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gif" ContentType="image/gif"/>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F1E0C" w:rsidRDefault="003E72C5" w:rsidP="00EF1E0C">
      <w:r>
        <w:t xml:space="preserve"> </w:t>
      </w:r>
      <w:r w:rsidR="006711DA">
        <w:rPr>
          <w:b/>
          <w:bCs/>
          <w:iCs/>
        </w:rPr>
        <w:t xml:space="preserve">                     </w:t>
      </w:r>
      <w:r w:rsidR="006711DA">
        <w:t xml:space="preserve">                            </w:t>
      </w:r>
      <w:r w:rsidR="006711DA" w:rsidRPr="00780851">
        <w:rPr>
          <w:rFonts w:ascii="Trebuchet MS" w:hAnsi="Trebuchet MS"/>
          <w:noProof/>
          <w:sz w:val="24"/>
          <w:szCs w:val="24"/>
        </w:rPr>
        <w:drawing>
          <wp:inline distT="0" distB="0" distL="0" distR="0" wp14:anchorId="27FFCB26" wp14:editId="1B213D75">
            <wp:extent cx="2248662" cy="1733702"/>
            <wp:effectExtent l="114300" t="57150" r="75565" b="152400"/>
            <wp:docPr id="2" name="Picture 1"/>
            <wp:cNvGraphicFramePr/>
            <a:graphic xmlns:a="http://schemas.openxmlformats.org/drawingml/2006/main">
              <a:graphicData uri="http://schemas.openxmlformats.org/drawingml/2006/picture">
                <pic:pic xmlns:pic="http://schemas.openxmlformats.org/drawingml/2006/picture">
                  <pic:nvPicPr>
                    <pic:cNvPr id="6" name="Picture 5"/>
                    <pic:cNvPicPr/>
                  </pic:nvPicPr>
                  <pic:blipFill>
                    <a:blip r:embed="rId9" cstate="print"/>
                    <a:srcRect b="7500"/>
                    <a:stretch>
                      <a:fillRect/>
                    </a:stretch>
                  </pic:blipFill>
                  <pic:spPr bwMode="auto">
                    <a:xfrm>
                      <a:off x="0" y="0"/>
                      <a:ext cx="2258602" cy="1741366"/>
                    </a:xfrm>
                    <a:prstGeom prst="roundRect">
                      <a:avLst>
                        <a:gd name="adj" fmla="val 16667"/>
                      </a:avLst>
                    </a:prstGeom>
                    <a:ln>
                      <a:noFill/>
                    </a:ln>
                    <a:effectLst>
                      <a:outerShdw blurRad="76200" dist="38100" dir="7800000" algn="tl" rotWithShape="0">
                        <a:srgbClr val="000000">
                          <a:alpha val="40000"/>
                        </a:srgbClr>
                      </a:outerShdw>
                    </a:effectLst>
                    <a:scene3d>
                      <a:camera prst="orthographicFront"/>
                      <a:lightRig rig="contrasting" dir="t">
                        <a:rot lat="0" lon="0" rev="4200000"/>
                      </a:lightRig>
                    </a:scene3d>
                    <a:sp3d prstMaterial="plastic">
                      <a:bevelT w="381000" h="114300" prst="relaxedInset"/>
                      <a:contourClr>
                        <a:srgbClr val="969696"/>
                      </a:contourClr>
                    </a:sp3d>
                  </pic:spPr>
                </pic:pic>
              </a:graphicData>
            </a:graphic>
          </wp:inline>
        </w:drawing>
      </w:r>
    </w:p>
    <w:p w:rsidR="00D3201A" w:rsidRPr="00D3201A" w:rsidRDefault="00D3201A" w:rsidP="00260CBD">
      <w:pPr>
        <w:spacing w:after="0" w:line="360" w:lineRule="auto"/>
        <w:jc w:val="center"/>
        <w:rPr>
          <w:rFonts w:ascii="Times New Roman" w:hAnsi="Times New Roman" w:cs="Times New Roman"/>
          <w:b/>
          <w:sz w:val="24"/>
          <w:szCs w:val="24"/>
        </w:rPr>
      </w:pPr>
      <w:r w:rsidRPr="00D3201A">
        <w:rPr>
          <w:rFonts w:ascii="Times New Roman" w:hAnsi="Times New Roman" w:cs="Times New Roman"/>
          <w:b/>
          <w:sz w:val="24"/>
          <w:szCs w:val="24"/>
        </w:rPr>
        <w:t>AMBO UNIVERSITY</w:t>
      </w:r>
    </w:p>
    <w:p w:rsidR="00D3201A" w:rsidRPr="009F7D0D" w:rsidRDefault="00D3201A" w:rsidP="00260CBD">
      <w:pPr>
        <w:spacing w:after="0" w:line="360" w:lineRule="auto"/>
        <w:jc w:val="center"/>
        <w:rPr>
          <w:rFonts w:ascii="Times New Roman" w:hAnsi="Times New Roman" w:cs="Times New Roman"/>
          <w:b/>
          <w:sz w:val="24"/>
          <w:szCs w:val="24"/>
        </w:rPr>
      </w:pPr>
      <w:r w:rsidRPr="009F7D0D">
        <w:rPr>
          <w:rFonts w:ascii="Times New Roman" w:hAnsi="Times New Roman" w:cs="Times New Roman"/>
          <w:b/>
          <w:sz w:val="24"/>
          <w:szCs w:val="24"/>
        </w:rPr>
        <w:t>COLLEGE OF BUSINESS AND ECONOMICS</w:t>
      </w:r>
    </w:p>
    <w:p w:rsidR="00D3201A" w:rsidRPr="009F7D0D" w:rsidRDefault="00D3201A" w:rsidP="00260CBD">
      <w:pPr>
        <w:spacing w:after="0" w:line="360" w:lineRule="auto"/>
        <w:jc w:val="center"/>
        <w:rPr>
          <w:rFonts w:ascii="Times New Roman" w:hAnsi="Times New Roman" w:cs="Times New Roman"/>
          <w:b/>
          <w:sz w:val="24"/>
          <w:szCs w:val="24"/>
        </w:rPr>
      </w:pPr>
      <w:r w:rsidRPr="009F7D0D">
        <w:rPr>
          <w:rFonts w:ascii="Times New Roman" w:hAnsi="Times New Roman" w:cs="Times New Roman"/>
          <w:b/>
          <w:sz w:val="24"/>
          <w:szCs w:val="24"/>
        </w:rPr>
        <w:t>DEPARTMENT OF MANAGEMENT</w:t>
      </w:r>
    </w:p>
    <w:p w:rsidR="00D3201A" w:rsidRDefault="00D3201A" w:rsidP="00260CBD">
      <w:pPr>
        <w:spacing w:after="0" w:line="360" w:lineRule="auto"/>
        <w:jc w:val="center"/>
        <w:rPr>
          <w:rFonts w:ascii="Times New Roman" w:hAnsi="Times New Roman" w:cs="Times New Roman"/>
          <w:b/>
          <w:sz w:val="24"/>
          <w:szCs w:val="24"/>
        </w:rPr>
      </w:pPr>
      <w:r w:rsidRPr="009F7D0D">
        <w:rPr>
          <w:rFonts w:ascii="Times New Roman" w:hAnsi="Times New Roman" w:cs="Times New Roman"/>
          <w:b/>
          <w:sz w:val="24"/>
          <w:szCs w:val="24"/>
        </w:rPr>
        <w:t>PROGRAM OF MBA IN MANAGEMENT</w:t>
      </w:r>
    </w:p>
    <w:p w:rsidR="006711DA" w:rsidRDefault="00802111" w:rsidP="00802111">
      <w:pPr>
        <w:tabs>
          <w:tab w:val="left" w:pos="1924"/>
          <w:tab w:val="left" w:pos="5309"/>
        </w:tabs>
        <w:rPr>
          <w:rFonts w:ascii="Times New Roman" w:hAnsi="Times New Roman" w:cs="Times New Roman"/>
          <w:b/>
          <w:bCs/>
          <w:color w:val="000000" w:themeColor="text1"/>
          <w:sz w:val="24"/>
          <w:szCs w:val="24"/>
        </w:rPr>
      </w:pPr>
      <w:r>
        <w:rPr>
          <w:rFonts w:ascii="Times New Roman" w:hAnsi="Times New Roman" w:cs="Times New Roman"/>
          <w:b/>
          <w:bCs/>
          <w:color w:val="000000" w:themeColor="text1"/>
          <w:sz w:val="24"/>
          <w:szCs w:val="24"/>
        </w:rPr>
        <w:tab/>
      </w:r>
    </w:p>
    <w:p w:rsidR="006711DA" w:rsidRDefault="006711DA" w:rsidP="00B12F10">
      <w:pPr>
        <w:spacing w:line="360" w:lineRule="auto"/>
        <w:jc w:val="center"/>
        <w:rPr>
          <w:rFonts w:ascii="Times New Roman" w:hAnsi="Times New Roman" w:cs="Times New Roman"/>
          <w:b/>
          <w:bCs/>
          <w:color w:val="000000" w:themeColor="text1"/>
          <w:sz w:val="24"/>
          <w:szCs w:val="24"/>
        </w:rPr>
      </w:pPr>
      <w:r w:rsidRPr="00625DC2">
        <w:rPr>
          <w:rFonts w:ascii="Times New Roman" w:hAnsi="Times New Roman" w:cs="Times New Roman"/>
          <w:b/>
          <w:bCs/>
          <w:color w:val="000000" w:themeColor="text1"/>
          <w:sz w:val="24"/>
          <w:szCs w:val="24"/>
        </w:rPr>
        <w:t>EFFECT</w:t>
      </w:r>
      <w:r w:rsidRPr="009F7D0D">
        <w:rPr>
          <w:rFonts w:ascii="Times New Roman" w:hAnsi="Times New Roman" w:cs="Times New Roman"/>
          <w:b/>
          <w:bCs/>
          <w:color w:val="000000" w:themeColor="text1"/>
          <w:sz w:val="24"/>
          <w:szCs w:val="24"/>
        </w:rPr>
        <w:t xml:space="preserve"> OF PERCEIVED ORGA</w:t>
      </w:r>
      <w:r>
        <w:rPr>
          <w:rFonts w:ascii="Times New Roman" w:hAnsi="Times New Roman" w:cs="Times New Roman"/>
          <w:b/>
          <w:bCs/>
          <w:color w:val="000000" w:themeColor="text1"/>
          <w:sz w:val="24"/>
          <w:szCs w:val="24"/>
        </w:rPr>
        <w:t>NIZATIONAL SUPPORT ON EMPLOYEE</w:t>
      </w:r>
      <w:r w:rsidRPr="009F7D0D">
        <w:rPr>
          <w:rFonts w:ascii="Times New Roman" w:hAnsi="Times New Roman" w:cs="Times New Roman"/>
          <w:b/>
          <w:bCs/>
          <w:color w:val="000000" w:themeColor="text1"/>
          <w:sz w:val="24"/>
          <w:szCs w:val="24"/>
        </w:rPr>
        <w:t>S</w:t>
      </w:r>
      <w:r w:rsidRPr="00625DC2">
        <w:rPr>
          <w:rFonts w:ascii="Times New Roman" w:hAnsi="Times New Roman" w:cs="Times New Roman"/>
          <w:b/>
          <w:bCs/>
          <w:color w:val="000000" w:themeColor="text1"/>
          <w:sz w:val="24"/>
          <w:szCs w:val="24"/>
        </w:rPr>
        <w:t>’</w:t>
      </w:r>
      <w:r>
        <w:rPr>
          <w:rFonts w:ascii="Times New Roman" w:hAnsi="Times New Roman" w:cs="Times New Roman"/>
          <w:b/>
          <w:bCs/>
          <w:color w:val="FF0000"/>
          <w:sz w:val="24"/>
          <w:szCs w:val="24"/>
        </w:rPr>
        <w:t xml:space="preserve"> </w:t>
      </w:r>
      <w:r w:rsidRPr="009F7D0D">
        <w:rPr>
          <w:rFonts w:ascii="Times New Roman" w:hAnsi="Times New Roman" w:cs="Times New Roman"/>
          <w:b/>
          <w:bCs/>
          <w:color w:val="000000" w:themeColor="text1"/>
          <w:sz w:val="24"/>
          <w:szCs w:val="24"/>
        </w:rPr>
        <w:t>COMMITMENT AND MEDIATING ROLE OF JOB SATISFACTION IN</w:t>
      </w:r>
      <w:r>
        <w:rPr>
          <w:rFonts w:ascii="Times New Roman" w:hAnsi="Times New Roman" w:cs="Times New Roman"/>
          <w:b/>
          <w:bCs/>
          <w:color w:val="000000" w:themeColor="text1"/>
          <w:sz w:val="24"/>
          <w:szCs w:val="24"/>
        </w:rPr>
        <w:t xml:space="preserve"> THE</w:t>
      </w:r>
      <w:r w:rsidRPr="009F7D0D">
        <w:rPr>
          <w:rFonts w:ascii="Times New Roman" w:hAnsi="Times New Roman" w:cs="Times New Roman"/>
          <w:b/>
          <w:bCs/>
          <w:color w:val="000000" w:themeColor="text1"/>
          <w:sz w:val="24"/>
          <w:szCs w:val="24"/>
        </w:rPr>
        <w:t xml:space="preserve"> CASE </w:t>
      </w:r>
      <w:r>
        <w:rPr>
          <w:rFonts w:ascii="Times New Roman" w:hAnsi="Times New Roman" w:cs="Times New Roman"/>
          <w:b/>
          <w:bCs/>
          <w:color w:val="000000" w:themeColor="text1"/>
          <w:sz w:val="24"/>
          <w:szCs w:val="24"/>
        </w:rPr>
        <w:t xml:space="preserve"> </w:t>
      </w:r>
      <w:r w:rsidRPr="009F7D0D">
        <w:rPr>
          <w:rFonts w:ascii="Times New Roman" w:hAnsi="Times New Roman" w:cs="Times New Roman"/>
          <w:b/>
          <w:bCs/>
          <w:color w:val="000000" w:themeColor="text1"/>
          <w:sz w:val="24"/>
          <w:szCs w:val="24"/>
        </w:rPr>
        <w:t>OF  SELECTED PUBLIC COLLEGES IN ADDIS ABABA CITY ADMINISTRATION</w:t>
      </w:r>
    </w:p>
    <w:p w:rsidR="006711DA" w:rsidRDefault="006711DA" w:rsidP="00D3201A">
      <w:pPr>
        <w:autoSpaceDE w:val="0"/>
        <w:autoSpaceDN w:val="0"/>
        <w:adjustRightInd w:val="0"/>
        <w:spacing w:line="240" w:lineRule="auto"/>
        <w:jc w:val="center"/>
        <w:rPr>
          <w:rFonts w:ascii="Times New Roman" w:hAnsi="Times New Roman" w:cs="Times New Roman"/>
          <w:b/>
          <w:bCs/>
          <w:color w:val="000000" w:themeColor="text1"/>
          <w:sz w:val="24"/>
          <w:szCs w:val="24"/>
        </w:rPr>
      </w:pPr>
    </w:p>
    <w:p w:rsidR="006711DA" w:rsidRDefault="00D3201A" w:rsidP="00B12F10">
      <w:pPr>
        <w:spacing w:line="360" w:lineRule="auto"/>
        <w:jc w:val="center"/>
        <w:rPr>
          <w:rFonts w:ascii="Times New Roman" w:hAnsi="Times New Roman" w:cs="Times New Roman"/>
          <w:sz w:val="24"/>
          <w:szCs w:val="24"/>
        </w:rPr>
      </w:pPr>
      <w:r w:rsidRPr="00D3201A">
        <w:rPr>
          <w:rFonts w:ascii="Times New Roman" w:hAnsi="Times New Roman" w:cs="Times New Roman"/>
          <w:b/>
          <w:color w:val="000000" w:themeColor="text1"/>
          <w:sz w:val="24"/>
          <w:szCs w:val="24"/>
        </w:rPr>
        <w:t xml:space="preserve">A </w:t>
      </w:r>
      <w:r>
        <w:rPr>
          <w:rFonts w:ascii="Times New Roman" w:hAnsi="Times New Roman" w:cs="Times New Roman"/>
          <w:b/>
          <w:color w:val="000000" w:themeColor="text1"/>
          <w:sz w:val="24"/>
          <w:szCs w:val="24"/>
        </w:rPr>
        <w:t xml:space="preserve">MASTER </w:t>
      </w:r>
      <w:r w:rsidRPr="00D3201A">
        <w:rPr>
          <w:rFonts w:ascii="Times New Roman" w:hAnsi="Times New Roman" w:cs="Times New Roman"/>
          <w:b/>
          <w:color w:val="000000" w:themeColor="text1"/>
          <w:sz w:val="24"/>
          <w:szCs w:val="24"/>
        </w:rPr>
        <w:t>THESIS SUBMITTED TO DEPARTMENT OF MANAGEMENT FOR PARTIAL FULFILLMENT OF THE REQUIREMENTS FOR DEGREE OF MASTER OF BUSINESS ADMINISTRATION (MBA) IN MANAGEMENT</w:t>
      </w:r>
    </w:p>
    <w:p w:rsidR="006711DA" w:rsidRDefault="006711DA" w:rsidP="006711DA">
      <w:pPr>
        <w:rPr>
          <w:rFonts w:ascii="Times New Roman" w:hAnsi="Times New Roman" w:cs="Times New Roman"/>
          <w:sz w:val="24"/>
          <w:szCs w:val="24"/>
        </w:rPr>
      </w:pPr>
      <w:r>
        <w:rPr>
          <w:rFonts w:ascii="Times New Roman" w:hAnsi="Times New Roman" w:cs="Times New Roman"/>
          <w:sz w:val="24"/>
          <w:szCs w:val="24"/>
        </w:rPr>
        <w:t xml:space="preserve">                              </w:t>
      </w:r>
    </w:p>
    <w:p w:rsidR="006711DA" w:rsidRPr="00D3201A" w:rsidRDefault="006711DA" w:rsidP="00B12F10">
      <w:pPr>
        <w:jc w:val="center"/>
        <w:rPr>
          <w:rFonts w:ascii="Times New Roman" w:hAnsi="Times New Roman" w:cs="Times New Roman"/>
          <w:b/>
          <w:sz w:val="24"/>
          <w:szCs w:val="24"/>
        </w:rPr>
      </w:pPr>
      <w:r w:rsidRPr="00D3201A">
        <w:rPr>
          <w:rFonts w:ascii="Times New Roman" w:hAnsi="Times New Roman" w:cs="Times New Roman"/>
          <w:b/>
          <w:sz w:val="24"/>
          <w:szCs w:val="24"/>
        </w:rPr>
        <w:t>BY: MESFIN MAMMO</w:t>
      </w:r>
    </w:p>
    <w:p w:rsidR="006711DA" w:rsidRPr="00D3201A" w:rsidRDefault="006711DA" w:rsidP="00B12F10">
      <w:pPr>
        <w:jc w:val="center"/>
        <w:rPr>
          <w:rFonts w:ascii="Times New Roman" w:hAnsi="Times New Roman" w:cs="Times New Roman"/>
          <w:b/>
          <w:sz w:val="24"/>
          <w:szCs w:val="24"/>
        </w:rPr>
      </w:pPr>
      <w:r w:rsidRPr="00D3201A">
        <w:rPr>
          <w:rFonts w:ascii="Times New Roman" w:hAnsi="Times New Roman" w:cs="Times New Roman"/>
          <w:b/>
          <w:sz w:val="24"/>
          <w:szCs w:val="24"/>
        </w:rPr>
        <w:t>ADVISOR</w:t>
      </w:r>
      <w:r w:rsidR="00797F3F" w:rsidRPr="00D3201A">
        <w:rPr>
          <w:rFonts w:ascii="Times New Roman" w:hAnsi="Times New Roman" w:cs="Times New Roman"/>
          <w:b/>
          <w:sz w:val="24"/>
          <w:szCs w:val="24"/>
        </w:rPr>
        <w:t xml:space="preserve">: </w:t>
      </w:r>
      <w:r w:rsidRPr="00D3201A">
        <w:rPr>
          <w:rFonts w:ascii="Times New Roman" w:hAnsi="Times New Roman" w:cs="Times New Roman"/>
          <w:b/>
          <w:sz w:val="24"/>
          <w:szCs w:val="24"/>
        </w:rPr>
        <w:t>SOLOMON AMSALU (ASSISTANT PROFESSOR)</w:t>
      </w:r>
    </w:p>
    <w:p w:rsidR="00F63EBB" w:rsidRDefault="00F63EBB" w:rsidP="006711DA">
      <w:pPr>
        <w:spacing w:line="480" w:lineRule="auto"/>
        <w:rPr>
          <w:rFonts w:ascii="Times New Roman" w:hAnsi="Times New Roman" w:cs="Times New Roman"/>
          <w:sz w:val="24"/>
          <w:szCs w:val="24"/>
        </w:rPr>
      </w:pPr>
    </w:p>
    <w:p w:rsidR="00C26DB7" w:rsidRDefault="00F63EBB" w:rsidP="00D3201A">
      <w:pPr>
        <w:spacing w:after="0" w:line="480" w:lineRule="auto"/>
        <w:rPr>
          <w:rFonts w:ascii="Times New Roman" w:hAnsi="Times New Roman" w:cs="Times New Roman"/>
          <w:sz w:val="24"/>
          <w:szCs w:val="24"/>
        </w:rPr>
      </w:pPr>
      <w:r>
        <w:rPr>
          <w:rFonts w:ascii="Times New Roman" w:hAnsi="Times New Roman" w:cs="Times New Roman"/>
          <w:sz w:val="24"/>
          <w:szCs w:val="24"/>
        </w:rPr>
        <w:t xml:space="preserve">                           </w:t>
      </w:r>
      <w:r w:rsidR="00797F3F">
        <w:rPr>
          <w:rFonts w:ascii="Times New Roman" w:hAnsi="Times New Roman" w:cs="Times New Roman"/>
          <w:sz w:val="24"/>
          <w:szCs w:val="24"/>
        </w:rPr>
        <w:t xml:space="preserve">                               </w:t>
      </w:r>
      <w:r>
        <w:rPr>
          <w:rFonts w:ascii="Times New Roman" w:hAnsi="Times New Roman" w:cs="Times New Roman"/>
          <w:sz w:val="24"/>
          <w:szCs w:val="24"/>
        </w:rPr>
        <w:t xml:space="preserve">                  </w:t>
      </w:r>
      <w:r w:rsidR="00D3201A">
        <w:rPr>
          <w:rFonts w:ascii="Times New Roman" w:hAnsi="Times New Roman" w:cs="Times New Roman"/>
          <w:sz w:val="24"/>
          <w:szCs w:val="24"/>
        </w:rPr>
        <w:t xml:space="preserve">                                </w:t>
      </w:r>
    </w:p>
    <w:p w:rsidR="006711DA" w:rsidRPr="00204DE5" w:rsidRDefault="00C26DB7" w:rsidP="00D3201A">
      <w:pPr>
        <w:spacing w:after="0" w:line="480" w:lineRule="auto"/>
        <w:rPr>
          <w:rFonts w:ascii="Times New Roman" w:hAnsi="Times New Roman" w:cs="Times New Roman"/>
          <w:b/>
          <w:sz w:val="24"/>
          <w:szCs w:val="24"/>
        </w:rPr>
      </w:pPr>
      <w:r w:rsidRPr="00F72121">
        <w:rPr>
          <w:rFonts w:ascii="Times New Roman" w:hAnsi="Times New Roman" w:cs="Times New Roman"/>
          <w:sz w:val="24"/>
          <w:szCs w:val="24"/>
        </w:rPr>
        <w:t xml:space="preserve">                                                                                                           </w:t>
      </w:r>
      <w:r w:rsidR="00802111" w:rsidRPr="00F72121">
        <w:rPr>
          <w:rFonts w:ascii="Times New Roman" w:hAnsi="Times New Roman" w:cs="Times New Roman"/>
          <w:sz w:val="24"/>
          <w:szCs w:val="24"/>
        </w:rPr>
        <w:t xml:space="preserve">  </w:t>
      </w:r>
      <w:r w:rsidR="00F72121">
        <w:rPr>
          <w:rFonts w:ascii="Times New Roman" w:hAnsi="Times New Roman" w:cs="Times New Roman"/>
          <w:sz w:val="24"/>
          <w:szCs w:val="24"/>
        </w:rPr>
        <w:t xml:space="preserve"> </w:t>
      </w:r>
      <w:r w:rsidR="009C78E0" w:rsidRPr="00F72121">
        <w:rPr>
          <w:rFonts w:ascii="Times New Roman" w:hAnsi="Times New Roman" w:cs="Times New Roman"/>
          <w:sz w:val="24"/>
          <w:szCs w:val="24"/>
        </w:rPr>
        <w:t xml:space="preserve"> </w:t>
      </w:r>
      <w:r w:rsidR="00EE309B" w:rsidRPr="00204DE5">
        <w:rPr>
          <w:rFonts w:ascii="Times New Roman" w:hAnsi="Times New Roman" w:cs="Times New Roman"/>
          <w:b/>
          <w:bCs/>
          <w:color w:val="000000"/>
          <w:sz w:val="24"/>
          <w:szCs w:val="24"/>
        </w:rPr>
        <w:t>MARCH</w:t>
      </w:r>
      <w:r w:rsidR="005479F0" w:rsidRPr="00204DE5">
        <w:rPr>
          <w:rFonts w:ascii="Times New Roman" w:hAnsi="Times New Roman" w:cs="Times New Roman"/>
          <w:b/>
          <w:sz w:val="24"/>
          <w:szCs w:val="24"/>
        </w:rPr>
        <w:t>‚</w:t>
      </w:r>
      <w:r w:rsidR="00EE309B" w:rsidRPr="00204DE5">
        <w:rPr>
          <w:rFonts w:ascii="Times New Roman" w:hAnsi="Times New Roman" w:cs="Times New Roman"/>
          <w:b/>
          <w:sz w:val="24"/>
          <w:szCs w:val="24"/>
        </w:rPr>
        <w:t xml:space="preserve"> </w:t>
      </w:r>
      <w:r w:rsidR="005479F0" w:rsidRPr="00780851">
        <w:rPr>
          <w:rFonts w:ascii="Times New Roman" w:hAnsi="Times New Roman" w:cs="Times New Roman"/>
          <w:b/>
          <w:sz w:val="28"/>
          <w:szCs w:val="28"/>
        </w:rPr>
        <w:t>2021</w:t>
      </w:r>
      <w:r w:rsidR="005479F0" w:rsidRPr="00204DE5">
        <w:rPr>
          <w:rFonts w:ascii="Times New Roman" w:hAnsi="Times New Roman" w:cs="Times New Roman"/>
          <w:b/>
          <w:sz w:val="28"/>
          <w:szCs w:val="28"/>
        </w:rPr>
        <w:t xml:space="preserve"> </w:t>
      </w:r>
    </w:p>
    <w:p w:rsidR="006711DA" w:rsidRPr="0039275F" w:rsidRDefault="006711DA" w:rsidP="00D3201A">
      <w:pPr>
        <w:spacing w:after="0" w:line="480" w:lineRule="auto"/>
        <w:rPr>
          <w:rFonts w:ascii="Times New Roman" w:hAnsi="Times New Roman" w:cs="Times New Roman"/>
          <w:b/>
          <w:sz w:val="24"/>
          <w:szCs w:val="24"/>
        </w:rPr>
        <w:sectPr w:rsidR="006711DA" w:rsidRPr="0039275F" w:rsidSect="006711DA">
          <w:footerReference w:type="default" r:id="rId10"/>
          <w:pgSz w:w="12240" w:h="15840"/>
          <w:pgMar w:top="990" w:right="1440" w:bottom="1260" w:left="1440" w:header="720" w:footer="720" w:gutter="0"/>
          <w:cols w:space="720"/>
          <w:docGrid w:linePitch="360"/>
        </w:sectPr>
      </w:pPr>
      <w:r w:rsidRPr="00AA1D1A">
        <w:rPr>
          <w:rFonts w:ascii="Times New Roman" w:hAnsi="Times New Roman" w:cs="Times New Roman"/>
          <w:b/>
          <w:sz w:val="24"/>
          <w:szCs w:val="24"/>
        </w:rPr>
        <w:t xml:space="preserve">                                                                                                </w:t>
      </w:r>
      <w:r w:rsidR="009C78E0">
        <w:rPr>
          <w:rFonts w:ascii="Times New Roman" w:hAnsi="Times New Roman" w:cs="Times New Roman"/>
          <w:b/>
          <w:sz w:val="24"/>
          <w:szCs w:val="24"/>
        </w:rPr>
        <w:t xml:space="preserve">                </w:t>
      </w:r>
      <w:r w:rsidR="00F72121" w:rsidRPr="00204DE5">
        <w:rPr>
          <w:rFonts w:ascii="Times New Roman" w:hAnsi="Times New Roman" w:cs="Times New Roman"/>
          <w:b/>
          <w:sz w:val="24"/>
          <w:szCs w:val="24"/>
        </w:rPr>
        <w:t>AMBO</w:t>
      </w:r>
      <w:r w:rsidR="00F72121">
        <w:rPr>
          <w:rFonts w:ascii="Times New Roman" w:hAnsi="Times New Roman" w:cs="Times New Roman"/>
          <w:b/>
          <w:sz w:val="24"/>
          <w:szCs w:val="24"/>
        </w:rPr>
        <w:t>, ETHIOPIA</w:t>
      </w:r>
    </w:p>
    <w:p w:rsidR="00712F54" w:rsidRPr="00ED5ED1" w:rsidRDefault="00E07053" w:rsidP="00ED5ED1">
      <w:pPr>
        <w:spacing w:after="0" w:line="360" w:lineRule="auto"/>
        <w:jc w:val="center"/>
        <w:rPr>
          <w:rFonts w:ascii="Times New Roman" w:hAnsi="Times New Roman" w:cs="Times New Roman"/>
          <w:b/>
          <w:bCs/>
          <w:iCs/>
          <w:color w:val="000000"/>
          <w:sz w:val="36"/>
          <w:szCs w:val="36"/>
        </w:rPr>
      </w:pPr>
      <w:r w:rsidRPr="00ED5ED1">
        <w:rPr>
          <w:rFonts w:ascii="Times New Roman" w:hAnsi="Times New Roman" w:cs="Times New Roman"/>
          <w:b/>
          <w:bCs/>
          <w:iCs/>
          <w:color w:val="000000"/>
          <w:sz w:val="36"/>
          <w:szCs w:val="36"/>
        </w:rPr>
        <w:lastRenderedPageBreak/>
        <w:t>A</w:t>
      </w:r>
      <w:r w:rsidR="00ED5ED1" w:rsidRPr="00ED5ED1">
        <w:rPr>
          <w:rFonts w:ascii="Times New Roman" w:hAnsi="Times New Roman" w:cs="Times New Roman"/>
          <w:b/>
          <w:bCs/>
          <w:iCs/>
          <w:color w:val="000000"/>
          <w:sz w:val="36"/>
          <w:szCs w:val="36"/>
        </w:rPr>
        <w:t>pproval</w:t>
      </w:r>
      <w:r w:rsidRPr="00ED5ED1">
        <w:rPr>
          <w:rFonts w:ascii="Times New Roman" w:hAnsi="Times New Roman" w:cs="Times New Roman"/>
          <w:b/>
          <w:bCs/>
          <w:iCs/>
          <w:color w:val="000000"/>
          <w:sz w:val="36"/>
          <w:szCs w:val="36"/>
        </w:rPr>
        <w:t xml:space="preserve"> S</w:t>
      </w:r>
      <w:r w:rsidR="00ED5ED1" w:rsidRPr="00ED5ED1">
        <w:rPr>
          <w:rFonts w:ascii="Times New Roman" w:hAnsi="Times New Roman" w:cs="Times New Roman"/>
          <w:b/>
          <w:bCs/>
          <w:iCs/>
          <w:color w:val="000000"/>
          <w:sz w:val="36"/>
          <w:szCs w:val="36"/>
        </w:rPr>
        <w:t>heet</w:t>
      </w:r>
    </w:p>
    <w:p w:rsidR="00712F54" w:rsidRDefault="00712F54" w:rsidP="00712F54">
      <w:pPr>
        <w:spacing w:after="0" w:line="360" w:lineRule="auto"/>
        <w:jc w:val="center"/>
      </w:pPr>
    </w:p>
    <w:p w:rsidR="00502A98" w:rsidRPr="00CB5664" w:rsidRDefault="00502A98" w:rsidP="006B2A9F">
      <w:pPr>
        <w:spacing w:line="360" w:lineRule="auto"/>
        <w:rPr>
          <w:rFonts w:ascii="Times New Roman" w:hAnsi="Times New Roman" w:cs="Times New Roman"/>
          <w:b/>
          <w:bCs/>
          <w:color w:val="000000" w:themeColor="text1"/>
          <w:sz w:val="24"/>
          <w:szCs w:val="24"/>
        </w:rPr>
      </w:pPr>
      <w:r w:rsidRPr="00CB5664">
        <w:rPr>
          <w:rFonts w:ascii="Times New Roman" w:hAnsi="Times New Roman" w:cs="Times New Roman"/>
          <w:b/>
          <w:sz w:val="24"/>
          <w:szCs w:val="24"/>
        </w:rPr>
        <w:t>Submitted By</w:t>
      </w:r>
      <w:r w:rsidR="00FC7969">
        <w:rPr>
          <w:rFonts w:ascii="Times New Roman" w:hAnsi="Times New Roman" w:cs="Times New Roman"/>
          <w:b/>
          <w:sz w:val="24"/>
          <w:szCs w:val="24"/>
        </w:rPr>
        <w:t>:</w:t>
      </w:r>
    </w:p>
    <w:p w:rsidR="00502A98" w:rsidRPr="0073190E" w:rsidRDefault="00502A98" w:rsidP="006B2A9F">
      <w:pPr>
        <w:pStyle w:val="CommentText"/>
        <w:spacing w:line="360" w:lineRule="auto"/>
        <w:rPr>
          <w:rFonts w:ascii="Times New Roman" w:hAnsi="Times New Roman" w:cs="Times New Roman"/>
          <w:sz w:val="24"/>
          <w:szCs w:val="24"/>
        </w:rPr>
      </w:pPr>
      <w:r w:rsidRPr="0073190E">
        <w:rPr>
          <w:rFonts w:ascii="Times New Roman" w:hAnsi="Times New Roman" w:cs="Times New Roman"/>
          <w:b/>
          <w:sz w:val="24"/>
          <w:szCs w:val="24"/>
        </w:rPr>
        <w:t>--------------------------------------</w:t>
      </w:r>
      <w:r w:rsidR="00DB3050">
        <w:rPr>
          <w:rFonts w:ascii="Times New Roman" w:hAnsi="Times New Roman" w:cs="Times New Roman"/>
          <w:b/>
          <w:sz w:val="24"/>
          <w:szCs w:val="24"/>
        </w:rPr>
        <w:t>------------</w:t>
      </w:r>
      <w:r w:rsidR="00DB3050">
        <w:rPr>
          <w:rFonts w:ascii="Times New Roman" w:hAnsi="Times New Roman" w:cs="Times New Roman"/>
          <w:sz w:val="24"/>
          <w:szCs w:val="24"/>
        </w:rPr>
        <w:t xml:space="preserve">           </w:t>
      </w:r>
      <w:r w:rsidRPr="0073190E">
        <w:rPr>
          <w:rFonts w:ascii="Times New Roman" w:hAnsi="Times New Roman" w:cs="Times New Roman"/>
          <w:sz w:val="24"/>
          <w:szCs w:val="24"/>
        </w:rPr>
        <w:t xml:space="preserve"> </w:t>
      </w:r>
      <w:r w:rsidRPr="0073190E">
        <w:rPr>
          <w:rFonts w:ascii="Times New Roman" w:hAnsi="Times New Roman" w:cs="Times New Roman"/>
          <w:b/>
          <w:sz w:val="24"/>
          <w:szCs w:val="24"/>
        </w:rPr>
        <w:t xml:space="preserve">-------------------------           </w:t>
      </w:r>
      <w:r w:rsidR="00DB3050">
        <w:rPr>
          <w:rFonts w:ascii="Times New Roman" w:hAnsi="Times New Roman" w:cs="Times New Roman"/>
          <w:b/>
          <w:sz w:val="24"/>
          <w:szCs w:val="24"/>
        </w:rPr>
        <w:t xml:space="preserve">   ----------------------</w:t>
      </w:r>
    </w:p>
    <w:p w:rsidR="00502A98" w:rsidRPr="0073190E" w:rsidRDefault="00886E40" w:rsidP="00FC7969">
      <w:pPr>
        <w:pStyle w:val="CommentText"/>
        <w:spacing w:line="480" w:lineRule="auto"/>
        <w:rPr>
          <w:rFonts w:ascii="Times New Roman" w:hAnsi="Times New Roman" w:cs="Times New Roman"/>
          <w:sz w:val="24"/>
          <w:szCs w:val="24"/>
        </w:rPr>
      </w:pPr>
      <w:r w:rsidRPr="00886E40">
        <w:rPr>
          <w:rFonts w:ascii="Times New Roman" w:hAnsi="Times New Roman" w:cs="Times New Roman"/>
          <w:sz w:val="24"/>
          <w:szCs w:val="24"/>
        </w:rPr>
        <w:t>Post Graduate</w:t>
      </w:r>
      <w:r w:rsidR="00502A98" w:rsidRPr="0073190E">
        <w:rPr>
          <w:rFonts w:ascii="Times New Roman" w:hAnsi="Times New Roman" w:cs="Times New Roman"/>
          <w:sz w:val="24"/>
          <w:szCs w:val="24"/>
        </w:rPr>
        <w:t xml:space="preserve"> Candidate                                         </w:t>
      </w:r>
      <w:r w:rsidR="00CB5664">
        <w:rPr>
          <w:rFonts w:ascii="Times New Roman" w:hAnsi="Times New Roman" w:cs="Times New Roman"/>
          <w:sz w:val="24"/>
          <w:szCs w:val="24"/>
        </w:rPr>
        <w:t xml:space="preserve"> </w:t>
      </w:r>
      <w:r>
        <w:rPr>
          <w:rFonts w:ascii="Times New Roman" w:hAnsi="Times New Roman" w:cs="Times New Roman"/>
          <w:sz w:val="24"/>
          <w:szCs w:val="24"/>
        </w:rPr>
        <w:t xml:space="preserve">    </w:t>
      </w:r>
      <w:r w:rsidR="00502A98" w:rsidRPr="0073190E">
        <w:rPr>
          <w:rFonts w:ascii="Times New Roman" w:hAnsi="Times New Roman" w:cs="Times New Roman"/>
          <w:sz w:val="24"/>
          <w:szCs w:val="24"/>
        </w:rPr>
        <w:t>Sign</w:t>
      </w:r>
      <w:r w:rsidR="00CB5664">
        <w:rPr>
          <w:rFonts w:ascii="Times New Roman" w:hAnsi="Times New Roman" w:cs="Times New Roman"/>
          <w:sz w:val="24"/>
          <w:szCs w:val="24"/>
        </w:rPr>
        <w:t xml:space="preserve">ature                                   </w:t>
      </w:r>
      <w:r w:rsidR="00502A98" w:rsidRPr="0073190E">
        <w:rPr>
          <w:rFonts w:ascii="Times New Roman" w:hAnsi="Times New Roman" w:cs="Times New Roman"/>
          <w:sz w:val="24"/>
          <w:szCs w:val="24"/>
        </w:rPr>
        <w:t>Date</w:t>
      </w:r>
    </w:p>
    <w:p w:rsidR="00502A98" w:rsidRPr="00DB3050" w:rsidRDefault="00502A98" w:rsidP="00FC7969">
      <w:pPr>
        <w:pStyle w:val="CommentText"/>
        <w:spacing w:line="480" w:lineRule="auto"/>
        <w:rPr>
          <w:rFonts w:ascii="Times New Roman" w:hAnsi="Times New Roman" w:cs="Times New Roman"/>
          <w:b/>
          <w:sz w:val="24"/>
          <w:szCs w:val="24"/>
        </w:rPr>
      </w:pPr>
      <w:r w:rsidRPr="00DB3050">
        <w:rPr>
          <w:rFonts w:ascii="Times New Roman" w:hAnsi="Times New Roman" w:cs="Times New Roman"/>
          <w:b/>
          <w:sz w:val="24"/>
          <w:szCs w:val="24"/>
        </w:rPr>
        <w:t>Approved By</w:t>
      </w:r>
      <w:r w:rsidR="00D42203">
        <w:rPr>
          <w:rFonts w:ascii="Times New Roman" w:hAnsi="Times New Roman" w:cs="Times New Roman"/>
          <w:b/>
          <w:sz w:val="24"/>
          <w:szCs w:val="24"/>
        </w:rPr>
        <w:t>:</w:t>
      </w:r>
    </w:p>
    <w:p w:rsidR="0073190E" w:rsidRPr="0073190E" w:rsidRDefault="00502A98" w:rsidP="00FA0A16">
      <w:pPr>
        <w:pStyle w:val="CommentText"/>
        <w:spacing w:line="360" w:lineRule="auto"/>
        <w:rPr>
          <w:rFonts w:ascii="Times New Roman" w:hAnsi="Times New Roman" w:cs="Times New Roman"/>
          <w:sz w:val="24"/>
          <w:szCs w:val="24"/>
        </w:rPr>
      </w:pPr>
      <w:r w:rsidRPr="0073190E">
        <w:rPr>
          <w:rFonts w:ascii="Times New Roman" w:hAnsi="Times New Roman" w:cs="Times New Roman"/>
          <w:b/>
          <w:sz w:val="24"/>
          <w:szCs w:val="24"/>
        </w:rPr>
        <w:t>1</w:t>
      </w:r>
      <w:r w:rsidRPr="0073190E">
        <w:rPr>
          <w:rFonts w:ascii="Times New Roman" w:hAnsi="Times New Roman" w:cs="Times New Roman"/>
          <w:sz w:val="24"/>
          <w:szCs w:val="24"/>
        </w:rPr>
        <w:t xml:space="preserve">. Advisor </w:t>
      </w:r>
    </w:p>
    <w:p w:rsidR="00502A98" w:rsidRPr="0073190E" w:rsidRDefault="0073190E" w:rsidP="00FA0A16">
      <w:pPr>
        <w:pStyle w:val="CommentText"/>
        <w:spacing w:line="360" w:lineRule="auto"/>
        <w:rPr>
          <w:rFonts w:ascii="Times New Roman" w:hAnsi="Times New Roman" w:cs="Times New Roman"/>
          <w:b/>
          <w:sz w:val="24"/>
          <w:szCs w:val="24"/>
        </w:rPr>
      </w:pPr>
      <w:r w:rsidRPr="0073190E">
        <w:rPr>
          <w:rFonts w:ascii="Times New Roman" w:hAnsi="Times New Roman" w:cs="Times New Roman"/>
          <w:b/>
          <w:sz w:val="24"/>
          <w:szCs w:val="24"/>
        </w:rPr>
        <w:t>----------------------------------------</w:t>
      </w:r>
      <w:r w:rsidR="00DB3050">
        <w:rPr>
          <w:rFonts w:ascii="Times New Roman" w:hAnsi="Times New Roman" w:cs="Times New Roman"/>
          <w:b/>
          <w:sz w:val="24"/>
          <w:szCs w:val="24"/>
        </w:rPr>
        <w:t xml:space="preserve">----------             </w:t>
      </w:r>
      <w:r w:rsidRPr="0073190E">
        <w:rPr>
          <w:rFonts w:ascii="Times New Roman" w:hAnsi="Times New Roman" w:cs="Times New Roman"/>
          <w:b/>
          <w:sz w:val="24"/>
          <w:szCs w:val="24"/>
        </w:rPr>
        <w:t>----------------------------</w:t>
      </w:r>
      <w:r w:rsidR="00502A98" w:rsidRPr="0073190E">
        <w:rPr>
          <w:rFonts w:ascii="Times New Roman" w:hAnsi="Times New Roman" w:cs="Times New Roman"/>
          <w:b/>
          <w:sz w:val="24"/>
          <w:szCs w:val="24"/>
        </w:rPr>
        <w:t xml:space="preserve">         </w:t>
      </w:r>
      <w:r w:rsidR="00DB3050">
        <w:rPr>
          <w:rFonts w:ascii="Times New Roman" w:hAnsi="Times New Roman" w:cs="Times New Roman"/>
          <w:b/>
          <w:sz w:val="24"/>
          <w:szCs w:val="24"/>
        </w:rPr>
        <w:t xml:space="preserve">  </w:t>
      </w:r>
      <w:r w:rsidR="00502A98" w:rsidRPr="0073190E">
        <w:rPr>
          <w:rFonts w:ascii="Times New Roman" w:hAnsi="Times New Roman" w:cs="Times New Roman"/>
          <w:b/>
          <w:sz w:val="24"/>
          <w:szCs w:val="24"/>
        </w:rPr>
        <w:t xml:space="preserve"> </w:t>
      </w:r>
      <w:r w:rsidR="00DB3050">
        <w:rPr>
          <w:rFonts w:ascii="Times New Roman" w:hAnsi="Times New Roman" w:cs="Times New Roman"/>
          <w:b/>
          <w:sz w:val="24"/>
          <w:szCs w:val="24"/>
        </w:rPr>
        <w:t>--------------------</w:t>
      </w:r>
      <w:r w:rsidR="00502A98" w:rsidRPr="0073190E">
        <w:rPr>
          <w:rFonts w:ascii="Times New Roman" w:hAnsi="Times New Roman" w:cs="Times New Roman"/>
          <w:b/>
          <w:sz w:val="24"/>
          <w:szCs w:val="24"/>
        </w:rPr>
        <w:t xml:space="preserve">                                 </w:t>
      </w:r>
    </w:p>
    <w:p w:rsidR="00502A98" w:rsidRPr="0073190E" w:rsidRDefault="00502A98" w:rsidP="00FA0A16">
      <w:pPr>
        <w:pStyle w:val="CommentText"/>
        <w:spacing w:line="360" w:lineRule="auto"/>
        <w:rPr>
          <w:rFonts w:ascii="Times New Roman" w:hAnsi="Times New Roman" w:cs="Times New Roman"/>
          <w:sz w:val="24"/>
          <w:szCs w:val="24"/>
        </w:rPr>
      </w:pPr>
      <w:r w:rsidRPr="0073190E">
        <w:rPr>
          <w:rFonts w:ascii="Times New Roman" w:hAnsi="Times New Roman" w:cs="Times New Roman"/>
          <w:sz w:val="24"/>
          <w:szCs w:val="24"/>
        </w:rPr>
        <w:t xml:space="preserve">Name   </w:t>
      </w:r>
      <w:r w:rsidR="0073190E" w:rsidRPr="0073190E">
        <w:rPr>
          <w:rFonts w:ascii="Times New Roman" w:hAnsi="Times New Roman" w:cs="Times New Roman"/>
          <w:sz w:val="24"/>
          <w:szCs w:val="24"/>
        </w:rPr>
        <w:t xml:space="preserve">                                                                  </w:t>
      </w:r>
      <w:r w:rsidR="00DB3050">
        <w:rPr>
          <w:rFonts w:ascii="Times New Roman" w:hAnsi="Times New Roman" w:cs="Times New Roman"/>
          <w:sz w:val="24"/>
          <w:szCs w:val="24"/>
        </w:rPr>
        <w:t xml:space="preserve">       </w:t>
      </w:r>
      <w:r w:rsidR="0073190E" w:rsidRPr="0073190E">
        <w:rPr>
          <w:rFonts w:ascii="Times New Roman" w:hAnsi="Times New Roman" w:cs="Times New Roman"/>
          <w:sz w:val="24"/>
          <w:szCs w:val="24"/>
        </w:rPr>
        <w:t xml:space="preserve"> </w:t>
      </w:r>
      <w:r w:rsidR="00DB3050">
        <w:rPr>
          <w:rFonts w:ascii="Times New Roman" w:hAnsi="Times New Roman" w:cs="Times New Roman"/>
          <w:sz w:val="24"/>
          <w:szCs w:val="24"/>
        </w:rPr>
        <w:t xml:space="preserve">  </w:t>
      </w:r>
      <w:r w:rsidRPr="0073190E">
        <w:rPr>
          <w:rFonts w:ascii="Times New Roman" w:hAnsi="Times New Roman" w:cs="Times New Roman"/>
          <w:sz w:val="24"/>
          <w:szCs w:val="24"/>
        </w:rPr>
        <w:t xml:space="preserve">Signature </w:t>
      </w:r>
      <w:r w:rsidR="0073190E" w:rsidRPr="0073190E">
        <w:rPr>
          <w:rFonts w:ascii="Times New Roman" w:hAnsi="Times New Roman" w:cs="Times New Roman"/>
          <w:sz w:val="24"/>
          <w:szCs w:val="24"/>
        </w:rPr>
        <w:t xml:space="preserve">   </w:t>
      </w:r>
      <w:r w:rsidR="00CB5664">
        <w:rPr>
          <w:rFonts w:ascii="Times New Roman" w:hAnsi="Times New Roman" w:cs="Times New Roman"/>
          <w:sz w:val="24"/>
          <w:szCs w:val="24"/>
        </w:rPr>
        <w:t xml:space="preserve">                             </w:t>
      </w:r>
      <w:r w:rsidRPr="0073190E">
        <w:rPr>
          <w:rFonts w:ascii="Times New Roman" w:hAnsi="Times New Roman" w:cs="Times New Roman"/>
          <w:sz w:val="24"/>
          <w:szCs w:val="24"/>
        </w:rPr>
        <w:t>Date</w:t>
      </w:r>
    </w:p>
    <w:p w:rsidR="00AA1ACB" w:rsidRPr="0073190E" w:rsidRDefault="006B2A9F" w:rsidP="00FA0A16">
      <w:pPr>
        <w:pStyle w:val="CommentText"/>
        <w:spacing w:line="360" w:lineRule="auto"/>
        <w:rPr>
          <w:rFonts w:ascii="Times New Roman" w:hAnsi="Times New Roman" w:cs="Times New Roman"/>
          <w:sz w:val="24"/>
          <w:szCs w:val="24"/>
        </w:rPr>
      </w:pPr>
      <w:r>
        <w:rPr>
          <w:rFonts w:ascii="Times New Roman" w:hAnsi="Times New Roman" w:cs="Times New Roman"/>
          <w:b/>
          <w:sz w:val="24"/>
          <w:szCs w:val="24"/>
        </w:rPr>
        <w:t>2</w:t>
      </w:r>
      <w:r w:rsidR="00886E40">
        <w:rPr>
          <w:rFonts w:ascii="Times New Roman" w:hAnsi="Times New Roman" w:cs="Times New Roman"/>
          <w:sz w:val="24"/>
          <w:szCs w:val="24"/>
        </w:rPr>
        <w:t>.</w:t>
      </w:r>
      <w:r w:rsidR="00886E40" w:rsidRPr="0073190E">
        <w:rPr>
          <w:rFonts w:ascii="Times New Roman" w:hAnsi="Times New Roman" w:cs="Times New Roman"/>
          <w:sz w:val="24"/>
          <w:szCs w:val="24"/>
        </w:rPr>
        <w:t xml:space="preserve"> Department</w:t>
      </w:r>
      <w:r w:rsidR="00886E40">
        <w:rPr>
          <w:rFonts w:ascii="Times New Roman" w:hAnsi="Times New Roman" w:cs="Times New Roman"/>
          <w:sz w:val="24"/>
          <w:szCs w:val="24"/>
        </w:rPr>
        <w:t xml:space="preserve"> Head</w:t>
      </w:r>
    </w:p>
    <w:p w:rsidR="00AA1ACB" w:rsidRPr="00886E40" w:rsidRDefault="00AA1ACB" w:rsidP="00FA0A16">
      <w:pPr>
        <w:pStyle w:val="CommentText"/>
        <w:spacing w:line="360" w:lineRule="auto"/>
        <w:rPr>
          <w:rFonts w:ascii="Times New Roman" w:hAnsi="Times New Roman" w:cs="Times New Roman"/>
          <w:b/>
          <w:sz w:val="24"/>
          <w:szCs w:val="24"/>
        </w:rPr>
      </w:pPr>
      <w:r w:rsidRPr="0073190E">
        <w:rPr>
          <w:rFonts w:ascii="Times New Roman" w:hAnsi="Times New Roman" w:cs="Times New Roman"/>
          <w:b/>
          <w:sz w:val="24"/>
          <w:szCs w:val="24"/>
        </w:rPr>
        <w:t>------------------------------------------------</w:t>
      </w:r>
      <w:r>
        <w:rPr>
          <w:rFonts w:ascii="Times New Roman" w:hAnsi="Times New Roman" w:cs="Times New Roman"/>
          <w:b/>
          <w:sz w:val="24"/>
          <w:szCs w:val="24"/>
        </w:rPr>
        <w:t>--</w:t>
      </w:r>
      <w:r w:rsidRPr="0073190E">
        <w:rPr>
          <w:rFonts w:ascii="Times New Roman" w:hAnsi="Times New Roman" w:cs="Times New Roman"/>
          <w:b/>
          <w:sz w:val="24"/>
          <w:szCs w:val="24"/>
        </w:rPr>
        <w:t xml:space="preserve">           </w:t>
      </w:r>
      <w:r>
        <w:rPr>
          <w:rFonts w:ascii="Times New Roman" w:hAnsi="Times New Roman" w:cs="Times New Roman"/>
          <w:b/>
          <w:sz w:val="24"/>
          <w:szCs w:val="24"/>
        </w:rPr>
        <w:t xml:space="preserve">      -------------------------</w:t>
      </w:r>
      <w:r w:rsidR="00886E40">
        <w:rPr>
          <w:rFonts w:ascii="Times New Roman" w:hAnsi="Times New Roman" w:cs="Times New Roman"/>
          <w:b/>
          <w:sz w:val="24"/>
          <w:szCs w:val="24"/>
        </w:rPr>
        <w:t>---          ------------------</w:t>
      </w:r>
      <w:r w:rsidRPr="0073190E">
        <w:rPr>
          <w:rFonts w:ascii="Times New Roman" w:hAnsi="Times New Roman" w:cs="Times New Roman"/>
          <w:sz w:val="24"/>
          <w:szCs w:val="24"/>
        </w:rPr>
        <w:t xml:space="preserve">Name                                                                     </w:t>
      </w:r>
      <w:r>
        <w:rPr>
          <w:rFonts w:ascii="Times New Roman" w:hAnsi="Times New Roman" w:cs="Times New Roman"/>
          <w:sz w:val="24"/>
          <w:szCs w:val="24"/>
        </w:rPr>
        <w:t xml:space="preserve">           </w:t>
      </w:r>
      <w:r w:rsidR="00886E40">
        <w:rPr>
          <w:rFonts w:ascii="Times New Roman" w:hAnsi="Times New Roman" w:cs="Times New Roman"/>
          <w:sz w:val="24"/>
          <w:szCs w:val="24"/>
        </w:rPr>
        <w:t xml:space="preserve"> </w:t>
      </w:r>
      <w:r w:rsidRPr="0073190E">
        <w:rPr>
          <w:rFonts w:ascii="Times New Roman" w:hAnsi="Times New Roman" w:cs="Times New Roman"/>
          <w:sz w:val="24"/>
          <w:szCs w:val="24"/>
        </w:rPr>
        <w:t xml:space="preserve">Signature       </w:t>
      </w:r>
      <w:r>
        <w:rPr>
          <w:rFonts w:ascii="Times New Roman" w:hAnsi="Times New Roman" w:cs="Times New Roman"/>
          <w:sz w:val="24"/>
          <w:szCs w:val="24"/>
        </w:rPr>
        <w:t xml:space="preserve">                          </w:t>
      </w:r>
      <w:r w:rsidRPr="0073190E">
        <w:rPr>
          <w:rFonts w:ascii="Times New Roman" w:hAnsi="Times New Roman" w:cs="Times New Roman"/>
          <w:sz w:val="24"/>
          <w:szCs w:val="24"/>
        </w:rPr>
        <w:t>Date</w:t>
      </w:r>
    </w:p>
    <w:p w:rsidR="00AA1ACB" w:rsidRPr="0073190E" w:rsidRDefault="00AA1ACB" w:rsidP="00FA0A16">
      <w:pPr>
        <w:pStyle w:val="CommentText"/>
        <w:spacing w:line="360" w:lineRule="auto"/>
        <w:rPr>
          <w:rFonts w:ascii="Times New Roman" w:hAnsi="Times New Roman" w:cs="Times New Roman"/>
          <w:b/>
          <w:sz w:val="24"/>
          <w:szCs w:val="24"/>
        </w:rPr>
      </w:pPr>
    </w:p>
    <w:p w:rsidR="00502A98" w:rsidRPr="0073190E" w:rsidRDefault="006B2A9F" w:rsidP="00FA0A16">
      <w:pPr>
        <w:pStyle w:val="CommentText"/>
        <w:spacing w:line="360" w:lineRule="auto"/>
        <w:rPr>
          <w:rFonts w:ascii="Times New Roman" w:hAnsi="Times New Roman" w:cs="Times New Roman"/>
          <w:sz w:val="24"/>
          <w:szCs w:val="24"/>
        </w:rPr>
      </w:pPr>
      <w:r>
        <w:rPr>
          <w:rFonts w:ascii="Times New Roman" w:hAnsi="Times New Roman" w:cs="Times New Roman"/>
          <w:b/>
          <w:sz w:val="24"/>
          <w:szCs w:val="24"/>
        </w:rPr>
        <w:t>3</w:t>
      </w:r>
      <w:r w:rsidR="00502A98" w:rsidRPr="0073190E">
        <w:rPr>
          <w:rFonts w:ascii="Times New Roman" w:hAnsi="Times New Roman" w:cs="Times New Roman"/>
          <w:sz w:val="24"/>
          <w:szCs w:val="24"/>
        </w:rPr>
        <w:t>.</w:t>
      </w:r>
      <w:r w:rsidR="0073190E">
        <w:rPr>
          <w:rFonts w:ascii="Times New Roman" w:hAnsi="Times New Roman" w:cs="Times New Roman"/>
          <w:sz w:val="24"/>
          <w:szCs w:val="24"/>
        </w:rPr>
        <w:t xml:space="preserve"> </w:t>
      </w:r>
      <w:r w:rsidR="00502A98" w:rsidRPr="0073190E">
        <w:rPr>
          <w:rFonts w:ascii="Times New Roman" w:hAnsi="Times New Roman" w:cs="Times New Roman"/>
          <w:sz w:val="24"/>
          <w:szCs w:val="24"/>
        </w:rPr>
        <w:t>College Dean</w:t>
      </w:r>
    </w:p>
    <w:p w:rsidR="00AA1ACB" w:rsidRDefault="0073190E" w:rsidP="00FA0A16">
      <w:pPr>
        <w:pStyle w:val="CommentText"/>
        <w:spacing w:line="360" w:lineRule="auto"/>
        <w:rPr>
          <w:rFonts w:ascii="Times New Roman" w:hAnsi="Times New Roman" w:cs="Times New Roman"/>
          <w:sz w:val="24"/>
          <w:szCs w:val="24"/>
        </w:rPr>
      </w:pPr>
      <w:r w:rsidRPr="0073190E">
        <w:rPr>
          <w:rFonts w:ascii="Times New Roman" w:hAnsi="Times New Roman" w:cs="Times New Roman"/>
          <w:b/>
          <w:sz w:val="24"/>
          <w:szCs w:val="24"/>
        </w:rPr>
        <w:t>----------------------------------------------</w:t>
      </w:r>
      <w:r w:rsidR="00DB3050">
        <w:rPr>
          <w:rFonts w:ascii="Times New Roman" w:hAnsi="Times New Roman" w:cs="Times New Roman"/>
          <w:b/>
          <w:sz w:val="24"/>
          <w:szCs w:val="24"/>
        </w:rPr>
        <w:t xml:space="preserve">----                 </w:t>
      </w:r>
      <w:r w:rsidRPr="0073190E">
        <w:rPr>
          <w:rFonts w:ascii="Times New Roman" w:hAnsi="Times New Roman" w:cs="Times New Roman"/>
          <w:b/>
          <w:sz w:val="24"/>
          <w:szCs w:val="24"/>
        </w:rPr>
        <w:t>------</w:t>
      </w:r>
      <w:r w:rsidR="00DB3050">
        <w:rPr>
          <w:rFonts w:ascii="Times New Roman" w:hAnsi="Times New Roman" w:cs="Times New Roman"/>
          <w:b/>
          <w:sz w:val="24"/>
          <w:szCs w:val="24"/>
        </w:rPr>
        <w:t xml:space="preserve">--------------------        </w:t>
      </w:r>
      <w:r w:rsidRPr="0073190E">
        <w:rPr>
          <w:rFonts w:ascii="Times New Roman" w:hAnsi="Times New Roman" w:cs="Times New Roman"/>
          <w:b/>
          <w:sz w:val="24"/>
          <w:szCs w:val="24"/>
        </w:rPr>
        <w:t xml:space="preserve"> </w:t>
      </w:r>
      <w:r w:rsidR="00886E40">
        <w:rPr>
          <w:rFonts w:ascii="Times New Roman" w:hAnsi="Times New Roman" w:cs="Times New Roman"/>
          <w:b/>
          <w:sz w:val="24"/>
          <w:szCs w:val="24"/>
        </w:rPr>
        <w:t xml:space="preserve">   -----------------</w:t>
      </w:r>
      <w:r w:rsidR="00AA1ACB" w:rsidRPr="0073190E">
        <w:rPr>
          <w:rFonts w:ascii="Times New Roman" w:hAnsi="Times New Roman" w:cs="Times New Roman"/>
          <w:sz w:val="24"/>
          <w:szCs w:val="24"/>
        </w:rPr>
        <w:t xml:space="preserve">Name                                                                    </w:t>
      </w:r>
      <w:r w:rsidR="00AA1ACB">
        <w:rPr>
          <w:rFonts w:ascii="Times New Roman" w:hAnsi="Times New Roman" w:cs="Times New Roman"/>
          <w:sz w:val="24"/>
          <w:szCs w:val="24"/>
        </w:rPr>
        <w:t xml:space="preserve">            </w:t>
      </w:r>
      <w:r w:rsidR="00886E40">
        <w:rPr>
          <w:rFonts w:ascii="Times New Roman" w:hAnsi="Times New Roman" w:cs="Times New Roman"/>
          <w:sz w:val="24"/>
          <w:szCs w:val="24"/>
        </w:rPr>
        <w:t xml:space="preserve">   </w:t>
      </w:r>
      <w:r w:rsidR="00AA1ACB" w:rsidRPr="0073190E">
        <w:rPr>
          <w:rFonts w:ascii="Times New Roman" w:hAnsi="Times New Roman" w:cs="Times New Roman"/>
          <w:sz w:val="24"/>
          <w:szCs w:val="24"/>
        </w:rPr>
        <w:t xml:space="preserve">Signature           </w:t>
      </w:r>
      <w:r w:rsidR="00AA1ACB">
        <w:rPr>
          <w:rFonts w:ascii="Times New Roman" w:hAnsi="Times New Roman" w:cs="Times New Roman"/>
          <w:sz w:val="24"/>
          <w:szCs w:val="24"/>
        </w:rPr>
        <w:t xml:space="preserve">                     </w:t>
      </w:r>
      <w:r w:rsidR="00AA1ACB" w:rsidRPr="0073190E">
        <w:rPr>
          <w:rFonts w:ascii="Times New Roman" w:hAnsi="Times New Roman" w:cs="Times New Roman"/>
          <w:sz w:val="24"/>
          <w:szCs w:val="24"/>
        </w:rPr>
        <w:t>Date</w:t>
      </w:r>
    </w:p>
    <w:p w:rsidR="005479F0" w:rsidRDefault="005479F0" w:rsidP="00FA0A16">
      <w:pPr>
        <w:pStyle w:val="CommentText"/>
        <w:spacing w:line="360" w:lineRule="auto"/>
        <w:rPr>
          <w:rFonts w:ascii="Times New Roman" w:hAnsi="Times New Roman" w:cs="Times New Roman"/>
          <w:b/>
          <w:sz w:val="24"/>
          <w:szCs w:val="24"/>
        </w:rPr>
      </w:pPr>
    </w:p>
    <w:p w:rsidR="005479F0" w:rsidRDefault="00FA0A16" w:rsidP="00FA0A16">
      <w:pPr>
        <w:pStyle w:val="CommentText"/>
        <w:spacing w:line="360" w:lineRule="auto"/>
        <w:rPr>
          <w:rFonts w:ascii="Times New Roman" w:hAnsi="Times New Roman" w:cs="Times New Roman"/>
          <w:sz w:val="24"/>
          <w:szCs w:val="24"/>
        </w:rPr>
      </w:pPr>
      <w:r>
        <w:rPr>
          <w:rFonts w:ascii="Times New Roman" w:hAnsi="Times New Roman" w:cs="Times New Roman"/>
          <w:b/>
          <w:sz w:val="24"/>
          <w:szCs w:val="24"/>
        </w:rPr>
        <w:t>4</w:t>
      </w:r>
      <w:r w:rsidR="006B2A9F">
        <w:rPr>
          <w:rFonts w:ascii="Times New Roman" w:hAnsi="Times New Roman" w:cs="Times New Roman"/>
          <w:sz w:val="24"/>
          <w:szCs w:val="24"/>
        </w:rPr>
        <w:t>. Dean of College</w:t>
      </w:r>
      <w:r w:rsidR="005479F0">
        <w:rPr>
          <w:rFonts w:ascii="Times New Roman" w:hAnsi="Times New Roman" w:cs="Times New Roman"/>
          <w:sz w:val="24"/>
          <w:szCs w:val="24"/>
        </w:rPr>
        <w:t xml:space="preserve"> of</w:t>
      </w:r>
      <w:r w:rsidR="00466E82">
        <w:rPr>
          <w:rFonts w:ascii="Times New Roman" w:hAnsi="Times New Roman" w:cs="Times New Roman"/>
          <w:sz w:val="24"/>
          <w:szCs w:val="24"/>
        </w:rPr>
        <w:t xml:space="preserve"> Post</w:t>
      </w:r>
      <w:bookmarkStart w:id="0" w:name="_GoBack"/>
      <w:bookmarkEnd w:id="0"/>
      <w:r w:rsidR="005479F0">
        <w:rPr>
          <w:rFonts w:ascii="Times New Roman" w:hAnsi="Times New Roman" w:cs="Times New Roman"/>
          <w:sz w:val="24"/>
          <w:szCs w:val="24"/>
        </w:rPr>
        <w:t xml:space="preserve"> Graduate Studies</w:t>
      </w:r>
    </w:p>
    <w:p w:rsidR="005479F0" w:rsidRPr="005479F0" w:rsidRDefault="005479F0" w:rsidP="00FA0A16">
      <w:pPr>
        <w:pStyle w:val="CommentText"/>
        <w:spacing w:line="360" w:lineRule="auto"/>
        <w:rPr>
          <w:rFonts w:ascii="Times New Roman" w:hAnsi="Times New Roman" w:cs="Times New Roman"/>
          <w:b/>
          <w:sz w:val="24"/>
          <w:szCs w:val="24"/>
        </w:rPr>
      </w:pPr>
      <w:r w:rsidRPr="005479F0">
        <w:rPr>
          <w:rFonts w:ascii="Times New Roman" w:hAnsi="Times New Roman" w:cs="Times New Roman"/>
          <w:b/>
          <w:sz w:val="24"/>
          <w:szCs w:val="24"/>
        </w:rPr>
        <w:t>-------------------------------------------------                 --------------------------------        -----------------</w:t>
      </w:r>
    </w:p>
    <w:p w:rsidR="00AA1ACB" w:rsidRPr="005479F0" w:rsidRDefault="005479F0" w:rsidP="00FA0A16">
      <w:pPr>
        <w:pStyle w:val="CommentText"/>
        <w:spacing w:line="360" w:lineRule="auto"/>
        <w:rPr>
          <w:rFonts w:ascii="Times New Roman" w:hAnsi="Times New Roman" w:cs="Times New Roman"/>
          <w:sz w:val="24"/>
          <w:szCs w:val="24"/>
        </w:rPr>
      </w:pPr>
      <w:r w:rsidRPr="005479F0">
        <w:rPr>
          <w:rFonts w:ascii="Times New Roman" w:hAnsi="Times New Roman" w:cs="Times New Roman"/>
          <w:sz w:val="24"/>
          <w:szCs w:val="24"/>
        </w:rPr>
        <w:t xml:space="preserve">Name                                                                            </w:t>
      </w:r>
      <w:r>
        <w:rPr>
          <w:rFonts w:ascii="Times New Roman" w:hAnsi="Times New Roman" w:cs="Times New Roman"/>
          <w:sz w:val="24"/>
          <w:szCs w:val="24"/>
        </w:rPr>
        <w:t xml:space="preserve">       </w:t>
      </w:r>
      <w:r w:rsidRPr="005479F0">
        <w:rPr>
          <w:rFonts w:ascii="Times New Roman" w:hAnsi="Times New Roman" w:cs="Times New Roman"/>
          <w:sz w:val="24"/>
          <w:szCs w:val="24"/>
        </w:rPr>
        <w:t>Signature                                Date</w:t>
      </w:r>
    </w:p>
    <w:p w:rsidR="005479F0" w:rsidRDefault="005479F0" w:rsidP="00FA0A16">
      <w:pPr>
        <w:spacing w:after="0" w:line="360" w:lineRule="auto"/>
        <w:rPr>
          <w:rFonts w:ascii="Times New Roman" w:hAnsi="Times New Roman" w:cs="Times New Roman"/>
          <w:sz w:val="32"/>
          <w:szCs w:val="32"/>
        </w:rPr>
      </w:pPr>
    </w:p>
    <w:p w:rsidR="005479F0" w:rsidRDefault="005479F0" w:rsidP="00FA0A16">
      <w:pPr>
        <w:spacing w:after="0" w:line="360" w:lineRule="auto"/>
        <w:rPr>
          <w:rFonts w:ascii="Times New Roman" w:hAnsi="Times New Roman" w:cs="Times New Roman"/>
          <w:sz w:val="32"/>
          <w:szCs w:val="32"/>
        </w:rPr>
      </w:pPr>
    </w:p>
    <w:p w:rsidR="006B2A9F" w:rsidRDefault="006B2A9F" w:rsidP="00FA0A16">
      <w:pPr>
        <w:spacing w:after="0" w:line="360" w:lineRule="auto"/>
        <w:jc w:val="center"/>
        <w:rPr>
          <w:rFonts w:ascii="Times New Roman" w:hAnsi="Times New Roman" w:cs="Times New Roman"/>
          <w:b/>
          <w:sz w:val="36"/>
          <w:szCs w:val="36"/>
        </w:rPr>
      </w:pPr>
    </w:p>
    <w:p w:rsidR="006B2A9F" w:rsidRDefault="006B2A9F" w:rsidP="00FA0A16">
      <w:pPr>
        <w:spacing w:after="0" w:line="360" w:lineRule="auto"/>
        <w:jc w:val="center"/>
        <w:rPr>
          <w:rFonts w:ascii="Times New Roman" w:hAnsi="Times New Roman" w:cs="Times New Roman"/>
          <w:b/>
          <w:sz w:val="36"/>
          <w:szCs w:val="36"/>
        </w:rPr>
      </w:pPr>
    </w:p>
    <w:p w:rsidR="006B2A9F" w:rsidRDefault="006B2A9F" w:rsidP="00FA0A16">
      <w:pPr>
        <w:spacing w:after="0" w:line="360" w:lineRule="auto"/>
        <w:jc w:val="center"/>
        <w:rPr>
          <w:rFonts w:ascii="Times New Roman" w:hAnsi="Times New Roman" w:cs="Times New Roman"/>
          <w:b/>
          <w:sz w:val="36"/>
          <w:szCs w:val="36"/>
        </w:rPr>
      </w:pPr>
    </w:p>
    <w:p w:rsidR="006B2A9F" w:rsidRDefault="006B2A9F" w:rsidP="005479F0">
      <w:pPr>
        <w:spacing w:after="0" w:line="360" w:lineRule="auto"/>
        <w:jc w:val="center"/>
        <w:rPr>
          <w:rFonts w:ascii="Times New Roman" w:hAnsi="Times New Roman" w:cs="Times New Roman"/>
          <w:b/>
          <w:sz w:val="36"/>
          <w:szCs w:val="36"/>
        </w:rPr>
      </w:pPr>
    </w:p>
    <w:p w:rsidR="00FC7969" w:rsidRDefault="00FC7969" w:rsidP="00FC7969">
      <w:pPr>
        <w:spacing w:after="0" w:line="360" w:lineRule="auto"/>
        <w:rPr>
          <w:rFonts w:ascii="Times New Roman" w:hAnsi="Times New Roman" w:cs="Times New Roman"/>
          <w:b/>
          <w:sz w:val="36"/>
          <w:szCs w:val="36"/>
        </w:rPr>
      </w:pPr>
    </w:p>
    <w:p w:rsidR="007C7F2A" w:rsidRPr="00ED5ED1" w:rsidRDefault="00E07053" w:rsidP="00FC7969">
      <w:pPr>
        <w:spacing w:after="0" w:line="360" w:lineRule="auto"/>
        <w:jc w:val="center"/>
        <w:rPr>
          <w:rFonts w:ascii="Times New Roman" w:hAnsi="Times New Roman" w:cs="Times New Roman"/>
          <w:b/>
          <w:sz w:val="36"/>
          <w:szCs w:val="36"/>
        </w:rPr>
      </w:pPr>
      <w:r w:rsidRPr="00ED5ED1">
        <w:rPr>
          <w:rFonts w:ascii="Times New Roman" w:hAnsi="Times New Roman" w:cs="Times New Roman"/>
          <w:b/>
          <w:sz w:val="36"/>
          <w:szCs w:val="36"/>
        </w:rPr>
        <w:t>C</w:t>
      </w:r>
      <w:r w:rsidR="00ED5ED1" w:rsidRPr="00ED5ED1">
        <w:rPr>
          <w:rFonts w:ascii="Times New Roman" w:hAnsi="Times New Roman" w:cs="Times New Roman"/>
          <w:b/>
          <w:sz w:val="36"/>
          <w:szCs w:val="36"/>
        </w:rPr>
        <w:t>ertification</w:t>
      </w:r>
      <w:r w:rsidRPr="00ED5ED1">
        <w:rPr>
          <w:rFonts w:ascii="Times New Roman" w:hAnsi="Times New Roman" w:cs="Times New Roman"/>
          <w:b/>
          <w:sz w:val="36"/>
          <w:szCs w:val="36"/>
        </w:rPr>
        <w:t xml:space="preserve"> S</w:t>
      </w:r>
      <w:r w:rsidR="00ED5ED1" w:rsidRPr="00ED5ED1">
        <w:rPr>
          <w:rFonts w:ascii="Times New Roman" w:hAnsi="Times New Roman" w:cs="Times New Roman"/>
          <w:b/>
          <w:sz w:val="36"/>
          <w:szCs w:val="36"/>
        </w:rPr>
        <w:t>heet</w:t>
      </w:r>
    </w:p>
    <w:p w:rsidR="00886E40" w:rsidRPr="009E1C78" w:rsidRDefault="00886E40" w:rsidP="005479F0">
      <w:pPr>
        <w:spacing w:after="0" w:line="360" w:lineRule="auto"/>
        <w:jc w:val="center"/>
        <w:rPr>
          <w:rFonts w:ascii="Times New Roman" w:hAnsi="Times New Roman" w:cs="Times New Roman"/>
          <w:b/>
          <w:sz w:val="24"/>
          <w:szCs w:val="24"/>
        </w:rPr>
      </w:pPr>
    </w:p>
    <w:p w:rsidR="007C7F2A" w:rsidRPr="009E1C78" w:rsidRDefault="007C7F2A" w:rsidP="007C7F2A">
      <w:pPr>
        <w:spacing w:line="360" w:lineRule="auto"/>
        <w:jc w:val="both"/>
        <w:rPr>
          <w:rFonts w:ascii="Times New Roman" w:hAnsi="Times New Roman" w:cs="Times New Roman"/>
          <w:sz w:val="24"/>
          <w:szCs w:val="24"/>
        </w:rPr>
      </w:pPr>
      <w:r w:rsidRPr="009E1C78">
        <w:rPr>
          <w:rFonts w:ascii="Times New Roman" w:hAnsi="Times New Roman" w:cs="Times New Roman"/>
          <w:sz w:val="24"/>
          <w:szCs w:val="24"/>
        </w:rPr>
        <w:t xml:space="preserve">A research advisor, I hereby certify that I have read and evaluated this thesis prepared under my guidance </w:t>
      </w:r>
      <w:r w:rsidR="00C00F81">
        <w:rPr>
          <w:rFonts w:ascii="Times New Roman" w:hAnsi="Times New Roman" w:cs="Times New Roman"/>
          <w:sz w:val="24"/>
          <w:szCs w:val="24"/>
        </w:rPr>
        <w:t>on a</w:t>
      </w:r>
      <w:r w:rsidRPr="009E1C78">
        <w:rPr>
          <w:rFonts w:ascii="Times New Roman" w:hAnsi="Times New Roman" w:cs="Times New Roman"/>
          <w:sz w:val="24"/>
          <w:szCs w:val="24"/>
        </w:rPr>
        <w:t xml:space="preserve"> topic entitled “Effect of Perceived Organizational Support on Employees’ Commitment and Mediating Role of Job Satisfaction in the Case of Selected Public Colleges in Addis Ababa City Administration”. I recommend that it be submitted as fulfilling the thesis requirement</w:t>
      </w:r>
      <w:r>
        <w:rPr>
          <w:rFonts w:ascii="Times New Roman" w:hAnsi="Times New Roman" w:cs="Times New Roman"/>
          <w:sz w:val="24"/>
          <w:szCs w:val="24"/>
        </w:rPr>
        <w:t>s</w:t>
      </w:r>
      <w:r w:rsidRPr="009E1C78">
        <w:rPr>
          <w:rFonts w:ascii="Times New Roman" w:hAnsi="Times New Roman" w:cs="Times New Roman"/>
          <w:sz w:val="24"/>
          <w:szCs w:val="24"/>
        </w:rPr>
        <w:t xml:space="preserve">. </w:t>
      </w:r>
    </w:p>
    <w:p w:rsidR="007C7F2A" w:rsidRPr="009E1C78" w:rsidRDefault="007C7F2A" w:rsidP="008A1C3B">
      <w:pPr>
        <w:spacing w:line="360" w:lineRule="auto"/>
        <w:jc w:val="both"/>
        <w:rPr>
          <w:rFonts w:ascii="Times New Roman" w:hAnsi="Times New Roman" w:cs="Times New Roman"/>
          <w:sz w:val="24"/>
          <w:szCs w:val="24"/>
        </w:rPr>
      </w:pPr>
      <w:r w:rsidRPr="009E1C78">
        <w:rPr>
          <w:rFonts w:ascii="Times New Roman" w:hAnsi="Times New Roman" w:cs="Times New Roman"/>
          <w:b/>
          <w:sz w:val="24"/>
          <w:szCs w:val="24"/>
        </w:rPr>
        <w:t>---------------------</w:t>
      </w:r>
      <w:r>
        <w:rPr>
          <w:rFonts w:ascii="Times New Roman" w:hAnsi="Times New Roman" w:cs="Times New Roman"/>
          <w:b/>
          <w:sz w:val="24"/>
          <w:szCs w:val="24"/>
        </w:rPr>
        <w:t xml:space="preserve">-------------------------          </w:t>
      </w:r>
      <w:r w:rsidRPr="009E1C78">
        <w:rPr>
          <w:rFonts w:ascii="Times New Roman" w:hAnsi="Times New Roman" w:cs="Times New Roman"/>
          <w:b/>
          <w:sz w:val="24"/>
          <w:szCs w:val="24"/>
        </w:rPr>
        <w:t>------</w:t>
      </w:r>
      <w:r>
        <w:rPr>
          <w:rFonts w:ascii="Times New Roman" w:hAnsi="Times New Roman" w:cs="Times New Roman"/>
          <w:b/>
          <w:sz w:val="24"/>
          <w:szCs w:val="24"/>
        </w:rPr>
        <w:t xml:space="preserve">-------------------       </w:t>
      </w:r>
      <w:r w:rsidRPr="009E1C78">
        <w:rPr>
          <w:rFonts w:ascii="Times New Roman" w:hAnsi="Times New Roman" w:cs="Times New Roman"/>
          <w:b/>
          <w:sz w:val="24"/>
          <w:szCs w:val="24"/>
        </w:rPr>
        <w:t>-</w:t>
      </w:r>
      <w:r>
        <w:rPr>
          <w:rFonts w:ascii="Times New Roman" w:hAnsi="Times New Roman" w:cs="Times New Roman"/>
          <w:b/>
          <w:sz w:val="24"/>
          <w:szCs w:val="24"/>
        </w:rPr>
        <w:t>--------------------------</w:t>
      </w:r>
      <w:r w:rsidRPr="009E1C78">
        <w:rPr>
          <w:rFonts w:ascii="Times New Roman" w:hAnsi="Times New Roman" w:cs="Times New Roman"/>
          <w:sz w:val="24"/>
          <w:szCs w:val="24"/>
        </w:rPr>
        <w:t xml:space="preserve">Name of Major Advisor                                </w:t>
      </w:r>
      <w:r>
        <w:rPr>
          <w:rFonts w:ascii="Times New Roman" w:hAnsi="Times New Roman" w:cs="Times New Roman"/>
          <w:sz w:val="24"/>
          <w:szCs w:val="24"/>
        </w:rPr>
        <w:t xml:space="preserve">            </w:t>
      </w:r>
      <w:r w:rsidRPr="009E1C78">
        <w:rPr>
          <w:rFonts w:ascii="Times New Roman" w:hAnsi="Times New Roman" w:cs="Times New Roman"/>
          <w:sz w:val="24"/>
          <w:szCs w:val="24"/>
        </w:rPr>
        <w:t xml:space="preserve">Signature        </w:t>
      </w:r>
      <w:r>
        <w:rPr>
          <w:rFonts w:ascii="Times New Roman" w:hAnsi="Times New Roman" w:cs="Times New Roman"/>
          <w:sz w:val="24"/>
          <w:szCs w:val="24"/>
        </w:rPr>
        <w:t xml:space="preserve">                        </w:t>
      </w:r>
      <w:r w:rsidRPr="009E1C78">
        <w:rPr>
          <w:rFonts w:ascii="Times New Roman" w:hAnsi="Times New Roman" w:cs="Times New Roman"/>
          <w:sz w:val="24"/>
          <w:szCs w:val="24"/>
        </w:rPr>
        <w:t>Date</w:t>
      </w:r>
    </w:p>
    <w:p w:rsidR="007C7F2A" w:rsidRPr="009E1C78" w:rsidRDefault="007C7F2A" w:rsidP="008A1C3B">
      <w:pPr>
        <w:spacing w:line="360" w:lineRule="auto"/>
        <w:jc w:val="both"/>
        <w:rPr>
          <w:rFonts w:ascii="Times New Roman" w:hAnsi="Times New Roman" w:cs="Times New Roman"/>
          <w:sz w:val="24"/>
          <w:szCs w:val="24"/>
        </w:rPr>
      </w:pPr>
      <w:r w:rsidRPr="009E1C78">
        <w:rPr>
          <w:rFonts w:ascii="Times New Roman" w:hAnsi="Times New Roman" w:cs="Times New Roman"/>
          <w:sz w:val="24"/>
          <w:szCs w:val="24"/>
        </w:rPr>
        <w:t>As mentioned of the ‘Broad of Examiners’ of the Master of Business Administration</w:t>
      </w:r>
      <w:r>
        <w:rPr>
          <w:rFonts w:ascii="Times New Roman" w:hAnsi="Times New Roman" w:cs="Times New Roman"/>
          <w:sz w:val="24"/>
          <w:szCs w:val="24"/>
        </w:rPr>
        <w:t>,</w:t>
      </w:r>
      <w:r w:rsidRPr="009E1C78">
        <w:rPr>
          <w:rFonts w:ascii="Times New Roman" w:hAnsi="Times New Roman" w:cs="Times New Roman"/>
          <w:sz w:val="24"/>
          <w:szCs w:val="24"/>
        </w:rPr>
        <w:t xml:space="preserve"> thesis open defense examined. We certified that we have read and evaluated the thesis prepared by Mesfin Mammo and examined the candidate. We </w:t>
      </w:r>
      <w:r w:rsidR="001F22A2" w:rsidRPr="009E1C78">
        <w:rPr>
          <w:rFonts w:ascii="Times New Roman" w:hAnsi="Times New Roman" w:cs="Times New Roman"/>
          <w:sz w:val="24"/>
          <w:szCs w:val="24"/>
        </w:rPr>
        <w:t>recommend</w:t>
      </w:r>
      <w:r w:rsidRPr="009E1C78">
        <w:rPr>
          <w:rFonts w:ascii="Times New Roman" w:hAnsi="Times New Roman" w:cs="Times New Roman"/>
          <w:sz w:val="24"/>
          <w:szCs w:val="24"/>
        </w:rPr>
        <w:t xml:space="preserve"> that the thesis be accepted as fulfilling the thesis requirements for degree of Master of Business Administration in Management.</w:t>
      </w:r>
    </w:p>
    <w:p w:rsidR="007C7F2A" w:rsidRPr="009E1C78" w:rsidRDefault="007C7F2A" w:rsidP="009B737F">
      <w:pPr>
        <w:spacing w:after="0" w:line="360" w:lineRule="auto"/>
        <w:jc w:val="both"/>
        <w:rPr>
          <w:rFonts w:ascii="Times New Roman" w:hAnsi="Times New Roman" w:cs="Times New Roman"/>
          <w:b/>
          <w:sz w:val="24"/>
          <w:szCs w:val="24"/>
        </w:rPr>
      </w:pPr>
      <w:r w:rsidRPr="00262F0E">
        <w:rPr>
          <w:rFonts w:ascii="Times New Roman" w:hAnsi="Times New Roman" w:cs="Times New Roman"/>
          <w:b/>
          <w:sz w:val="24"/>
          <w:szCs w:val="24"/>
        </w:rPr>
        <w:t xml:space="preserve">--------------------------------------------  </w:t>
      </w:r>
      <w:r>
        <w:rPr>
          <w:rFonts w:ascii="Times New Roman" w:hAnsi="Times New Roman" w:cs="Times New Roman"/>
          <w:b/>
          <w:sz w:val="24"/>
          <w:szCs w:val="24"/>
        </w:rPr>
        <w:t xml:space="preserve">               </w:t>
      </w:r>
      <w:r w:rsidRPr="009E1C78">
        <w:rPr>
          <w:rFonts w:ascii="Times New Roman" w:hAnsi="Times New Roman" w:cs="Times New Roman"/>
          <w:b/>
          <w:sz w:val="24"/>
          <w:szCs w:val="24"/>
        </w:rPr>
        <w:t xml:space="preserve">--------------------------   </w:t>
      </w:r>
      <w:r>
        <w:rPr>
          <w:rFonts w:ascii="Times New Roman" w:hAnsi="Times New Roman" w:cs="Times New Roman"/>
          <w:b/>
          <w:sz w:val="24"/>
          <w:szCs w:val="24"/>
        </w:rPr>
        <w:t xml:space="preserve">      ---------------------------</w:t>
      </w:r>
    </w:p>
    <w:p w:rsidR="007C7F2A" w:rsidRPr="009E1C78" w:rsidRDefault="004302AB" w:rsidP="009B737F">
      <w:pPr>
        <w:spacing w:after="0" w:line="360" w:lineRule="auto"/>
        <w:jc w:val="both"/>
        <w:rPr>
          <w:rFonts w:ascii="Times New Roman" w:hAnsi="Times New Roman" w:cs="Times New Roman"/>
          <w:sz w:val="24"/>
          <w:szCs w:val="24"/>
        </w:rPr>
      </w:pPr>
      <w:r w:rsidRPr="009E1C78">
        <w:rPr>
          <w:rFonts w:ascii="Times New Roman" w:hAnsi="Times New Roman" w:cs="Times New Roman"/>
          <w:sz w:val="24"/>
          <w:szCs w:val="24"/>
        </w:rPr>
        <w:t>Chair</w:t>
      </w:r>
      <w:r>
        <w:rPr>
          <w:rFonts w:ascii="Times New Roman" w:hAnsi="Times New Roman" w:cs="Times New Roman"/>
          <w:sz w:val="24"/>
          <w:szCs w:val="24"/>
        </w:rPr>
        <w:t>p</w:t>
      </w:r>
      <w:r w:rsidRPr="009E1C78">
        <w:rPr>
          <w:rFonts w:ascii="Times New Roman" w:hAnsi="Times New Roman" w:cs="Times New Roman"/>
          <w:sz w:val="24"/>
          <w:szCs w:val="24"/>
        </w:rPr>
        <w:t>erson</w:t>
      </w:r>
      <w:r w:rsidR="007C7F2A" w:rsidRPr="009E1C78">
        <w:rPr>
          <w:rFonts w:ascii="Times New Roman" w:hAnsi="Times New Roman" w:cs="Times New Roman"/>
          <w:sz w:val="24"/>
          <w:szCs w:val="24"/>
        </w:rPr>
        <w:t xml:space="preserve">                                         </w:t>
      </w:r>
      <w:r w:rsidR="007C7F2A">
        <w:rPr>
          <w:rFonts w:ascii="Times New Roman" w:hAnsi="Times New Roman" w:cs="Times New Roman"/>
          <w:sz w:val="24"/>
          <w:szCs w:val="24"/>
        </w:rPr>
        <w:t xml:space="preserve">               </w:t>
      </w:r>
      <w:r w:rsidR="007C7F2A" w:rsidRPr="009E1C78">
        <w:rPr>
          <w:rFonts w:ascii="Times New Roman" w:hAnsi="Times New Roman" w:cs="Times New Roman"/>
          <w:sz w:val="24"/>
          <w:szCs w:val="24"/>
        </w:rPr>
        <w:t xml:space="preserve"> </w:t>
      </w:r>
      <w:r w:rsidR="007C7F2A">
        <w:rPr>
          <w:rFonts w:ascii="Times New Roman" w:hAnsi="Times New Roman" w:cs="Times New Roman"/>
          <w:sz w:val="24"/>
          <w:szCs w:val="24"/>
        </w:rPr>
        <w:t xml:space="preserve">       </w:t>
      </w:r>
      <w:r w:rsidR="007C7F2A" w:rsidRPr="009E1C78">
        <w:rPr>
          <w:rFonts w:ascii="Times New Roman" w:hAnsi="Times New Roman" w:cs="Times New Roman"/>
          <w:sz w:val="24"/>
          <w:szCs w:val="24"/>
        </w:rPr>
        <w:t xml:space="preserve">Signature       </w:t>
      </w:r>
      <w:r w:rsidR="007C7F2A">
        <w:rPr>
          <w:rFonts w:ascii="Times New Roman" w:hAnsi="Times New Roman" w:cs="Times New Roman"/>
          <w:sz w:val="24"/>
          <w:szCs w:val="24"/>
        </w:rPr>
        <w:t xml:space="preserve">                   </w:t>
      </w:r>
      <w:r w:rsidR="007C7F2A" w:rsidRPr="009E1C78">
        <w:rPr>
          <w:rFonts w:ascii="Times New Roman" w:hAnsi="Times New Roman" w:cs="Times New Roman"/>
          <w:sz w:val="24"/>
          <w:szCs w:val="24"/>
        </w:rPr>
        <w:t xml:space="preserve"> Date </w:t>
      </w:r>
    </w:p>
    <w:p w:rsidR="007C7F2A" w:rsidRPr="009E1C78" w:rsidRDefault="007C7F2A" w:rsidP="009B737F">
      <w:pPr>
        <w:spacing w:after="0" w:line="360" w:lineRule="auto"/>
        <w:jc w:val="both"/>
        <w:rPr>
          <w:rFonts w:ascii="Times New Roman" w:hAnsi="Times New Roman" w:cs="Times New Roman"/>
          <w:b/>
          <w:sz w:val="24"/>
          <w:szCs w:val="24"/>
        </w:rPr>
      </w:pPr>
      <w:r w:rsidRPr="009E1C78">
        <w:rPr>
          <w:rFonts w:ascii="Times New Roman" w:hAnsi="Times New Roman" w:cs="Times New Roman"/>
          <w:b/>
          <w:sz w:val="24"/>
          <w:szCs w:val="24"/>
        </w:rPr>
        <w:t>-------------------------</w:t>
      </w:r>
      <w:r>
        <w:rPr>
          <w:rFonts w:ascii="Times New Roman" w:hAnsi="Times New Roman" w:cs="Times New Roman"/>
          <w:b/>
          <w:sz w:val="24"/>
          <w:szCs w:val="24"/>
        </w:rPr>
        <w:t>--------------------</w:t>
      </w:r>
      <w:r w:rsidRPr="009E1C78">
        <w:rPr>
          <w:rFonts w:ascii="Times New Roman" w:hAnsi="Times New Roman" w:cs="Times New Roman"/>
          <w:b/>
          <w:sz w:val="24"/>
          <w:szCs w:val="24"/>
        </w:rPr>
        <w:t xml:space="preserve">             </w:t>
      </w:r>
      <w:r>
        <w:rPr>
          <w:rFonts w:ascii="Times New Roman" w:hAnsi="Times New Roman" w:cs="Times New Roman"/>
          <w:b/>
          <w:sz w:val="24"/>
          <w:szCs w:val="24"/>
        </w:rPr>
        <w:t xml:space="preserve">   ----------------------------</w:t>
      </w:r>
      <w:r w:rsidRPr="009E1C78">
        <w:rPr>
          <w:rFonts w:ascii="Times New Roman" w:hAnsi="Times New Roman" w:cs="Times New Roman"/>
          <w:b/>
          <w:sz w:val="24"/>
          <w:szCs w:val="24"/>
        </w:rPr>
        <w:t xml:space="preserve">       </w:t>
      </w:r>
      <w:r>
        <w:rPr>
          <w:rFonts w:ascii="Times New Roman" w:hAnsi="Times New Roman" w:cs="Times New Roman"/>
          <w:b/>
          <w:sz w:val="24"/>
          <w:szCs w:val="24"/>
        </w:rPr>
        <w:t xml:space="preserve"> --------------------------</w:t>
      </w:r>
    </w:p>
    <w:p w:rsidR="007C7F2A" w:rsidRPr="009E1C78" w:rsidRDefault="007C7F2A" w:rsidP="009B737F">
      <w:pPr>
        <w:spacing w:after="0" w:line="360" w:lineRule="auto"/>
        <w:jc w:val="both"/>
        <w:rPr>
          <w:rFonts w:ascii="Times New Roman" w:hAnsi="Times New Roman" w:cs="Times New Roman"/>
          <w:sz w:val="24"/>
          <w:szCs w:val="24"/>
        </w:rPr>
      </w:pPr>
      <w:r w:rsidRPr="009E1C78">
        <w:rPr>
          <w:rFonts w:ascii="Times New Roman" w:hAnsi="Times New Roman" w:cs="Times New Roman"/>
          <w:sz w:val="24"/>
          <w:szCs w:val="24"/>
        </w:rPr>
        <w:t xml:space="preserve">Internal Examiner                              </w:t>
      </w:r>
      <w:r>
        <w:rPr>
          <w:rFonts w:ascii="Times New Roman" w:hAnsi="Times New Roman" w:cs="Times New Roman"/>
          <w:sz w:val="24"/>
          <w:szCs w:val="24"/>
        </w:rPr>
        <w:t xml:space="preserve">                         </w:t>
      </w:r>
      <w:r w:rsidRPr="009E1C78">
        <w:rPr>
          <w:rFonts w:ascii="Times New Roman" w:hAnsi="Times New Roman" w:cs="Times New Roman"/>
          <w:sz w:val="24"/>
          <w:szCs w:val="24"/>
        </w:rPr>
        <w:t xml:space="preserve">Signature        </w:t>
      </w:r>
      <w:r>
        <w:rPr>
          <w:rFonts w:ascii="Times New Roman" w:hAnsi="Times New Roman" w:cs="Times New Roman"/>
          <w:sz w:val="24"/>
          <w:szCs w:val="24"/>
        </w:rPr>
        <w:t xml:space="preserve">                    </w:t>
      </w:r>
      <w:r w:rsidRPr="009E1C78">
        <w:rPr>
          <w:rFonts w:ascii="Times New Roman" w:hAnsi="Times New Roman" w:cs="Times New Roman"/>
          <w:sz w:val="24"/>
          <w:szCs w:val="24"/>
        </w:rPr>
        <w:t>Date</w:t>
      </w:r>
    </w:p>
    <w:p w:rsidR="007C7F2A" w:rsidRPr="009E1C78" w:rsidRDefault="007C7F2A" w:rsidP="009B737F">
      <w:pPr>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w:t>
      </w:r>
      <w:r w:rsidRPr="009E1C78">
        <w:rPr>
          <w:rFonts w:ascii="Times New Roman" w:hAnsi="Times New Roman" w:cs="Times New Roman"/>
          <w:b/>
          <w:sz w:val="24"/>
          <w:szCs w:val="24"/>
        </w:rPr>
        <w:t>---------------------------</w:t>
      </w:r>
      <w:r>
        <w:rPr>
          <w:rFonts w:ascii="Times New Roman" w:hAnsi="Times New Roman" w:cs="Times New Roman"/>
          <w:b/>
          <w:sz w:val="24"/>
          <w:szCs w:val="24"/>
        </w:rPr>
        <w:t>---------------</w:t>
      </w:r>
      <w:r w:rsidRPr="009E1C78">
        <w:rPr>
          <w:rFonts w:ascii="Times New Roman" w:hAnsi="Times New Roman" w:cs="Times New Roman"/>
          <w:b/>
          <w:sz w:val="24"/>
          <w:szCs w:val="24"/>
        </w:rPr>
        <w:t xml:space="preserve">                   -------------------</w:t>
      </w:r>
      <w:r>
        <w:rPr>
          <w:rFonts w:ascii="Times New Roman" w:hAnsi="Times New Roman" w:cs="Times New Roman"/>
          <w:b/>
          <w:sz w:val="24"/>
          <w:szCs w:val="24"/>
        </w:rPr>
        <w:t>-------</w:t>
      </w:r>
      <w:r w:rsidRPr="009E1C78">
        <w:rPr>
          <w:rFonts w:ascii="Times New Roman" w:hAnsi="Times New Roman" w:cs="Times New Roman"/>
          <w:b/>
          <w:sz w:val="24"/>
          <w:szCs w:val="24"/>
        </w:rPr>
        <w:t xml:space="preserve">         -</w:t>
      </w:r>
      <w:r>
        <w:rPr>
          <w:rFonts w:ascii="Times New Roman" w:hAnsi="Times New Roman" w:cs="Times New Roman"/>
          <w:b/>
          <w:sz w:val="24"/>
          <w:szCs w:val="24"/>
        </w:rPr>
        <w:t>-------------------------</w:t>
      </w:r>
    </w:p>
    <w:p w:rsidR="007C7F2A" w:rsidRDefault="007C7F2A" w:rsidP="009B737F">
      <w:pPr>
        <w:spacing w:after="0" w:line="360" w:lineRule="auto"/>
        <w:jc w:val="both"/>
        <w:rPr>
          <w:rFonts w:ascii="Times New Roman" w:hAnsi="Times New Roman" w:cs="Times New Roman"/>
          <w:sz w:val="24"/>
          <w:szCs w:val="24"/>
        </w:rPr>
      </w:pPr>
      <w:r w:rsidRPr="009E1C78">
        <w:rPr>
          <w:rFonts w:ascii="Times New Roman" w:hAnsi="Times New Roman" w:cs="Times New Roman"/>
          <w:sz w:val="24"/>
          <w:szCs w:val="24"/>
        </w:rPr>
        <w:t xml:space="preserve">External Examiner                                </w:t>
      </w:r>
      <w:r w:rsidR="009B737F">
        <w:rPr>
          <w:rFonts w:ascii="Times New Roman" w:hAnsi="Times New Roman" w:cs="Times New Roman"/>
          <w:sz w:val="24"/>
          <w:szCs w:val="24"/>
        </w:rPr>
        <w:t xml:space="preserve">                      </w:t>
      </w:r>
      <w:r w:rsidRPr="009E1C78">
        <w:rPr>
          <w:rFonts w:ascii="Times New Roman" w:hAnsi="Times New Roman" w:cs="Times New Roman"/>
          <w:sz w:val="24"/>
          <w:szCs w:val="24"/>
        </w:rPr>
        <w:t xml:space="preserve">Signature        </w:t>
      </w:r>
      <w:r>
        <w:rPr>
          <w:rFonts w:ascii="Times New Roman" w:hAnsi="Times New Roman" w:cs="Times New Roman"/>
          <w:sz w:val="24"/>
          <w:szCs w:val="24"/>
        </w:rPr>
        <w:t xml:space="preserve">                   </w:t>
      </w:r>
      <w:r w:rsidRPr="009E1C78">
        <w:rPr>
          <w:rFonts w:ascii="Times New Roman" w:hAnsi="Times New Roman" w:cs="Times New Roman"/>
          <w:sz w:val="24"/>
          <w:szCs w:val="24"/>
        </w:rPr>
        <w:t>Date</w:t>
      </w:r>
    </w:p>
    <w:p w:rsidR="007C7F2A" w:rsidRDefault="007C7F2A" w:rsidP="009B737F">
      <w:pPr>
        <w:spacing w:after="0" w:line="360" w:lineRule="auto"/>
        <w:jc w:val="both"/>
        <w:rPr>
          <w:rFonts w:ascii="Times New Roman" w:hAnsi="Times New Roman" w:cs="Times New Roman"/>
          <w:sz w:val="24"/>
          <w:szCs w:val="24"/>
        </w:rPr>
      </w:pPr>
    </w:p>
    <w:p w:rsidR="007C7F2A" w:rsidRDefault="007C7F2A" w:rsidP="007C7F2A">
      <w:pPr>
        <w:spacing w:after="0" w:line="360" w:lineRule="auto"/>
        <w:jc w:val="both"/>
        <w:rPr>
          <w:rFonts w:ascii="Times New Roman" w:hAnsi="Times New Roman" w:cs="Times New Roman"/>
          <w:sz w:val="24"/>
          <w:szCs w:val="24"/>
        </w:rPr>
      </w:pPr>
    </w:p>
    <w:p w:rsidR="007C7F2A" w:rsidRDefault="007C7F2A" w:rsidP="007C7F2A">
      <w:pPr>
        <w:spacing w:after="0" w:line="360" w:lineRule="auto"/>
        <w:jc w:val="both"/>
        <w:rPr>
          <w:rFonts w:ascii="Times New Roman" w:hAnsi="Times New Roman" w:cs="Times New Roman"/>
          <w:sz w:val="24"/>
          <w:szCs w:val="24"/>
        </w:rPr>
      </w:pPr>
    </w:p>
    <w:p w:rsidR="007C7F2A" w:rsidRDefault="007C7F2A" w:rsidP="004059DF">
      <w:pPr>
        <w:pStyle w:val="CommentText"/>
        <w:spacing w:after="240" w:line="360" w:lineRule="auto"/>
        <w:jc w:val="center"/>
        <w:rPr>
          <w:rFonts w:ascii="Times New Roman" w:hAnsi="Times New Roman" w:cs="Times New Roman"/>
          <w:b/>
          <w:sz w:val="32"/>
          <w:szCs w:val="32"/>
        </w:rPr>
      </w:pPr>
    </w:p>
    <w:p w:rsidR="007C7F2A" w:rsidRDefault="007C7F2A" w:rsidP="004059DF">
      <w:pPr>
        <w:pStyle w:val="CommentText"/>
        <w:spacing w:after="240" w:line="360" w:lineRule="auto"/>
        <w:jc w:val="center"/>
        <w:rPr>
          <w:rFonts w:ascii="Times New Roman" w:hAnsi="Times New Roman" w:cs="Times New Roman"/>
          <w:b/>
          <w:sz w:val="32"/>
          <w:szCs w:val="32"/>
        </w:rPr>
      </w:pPr>
    </w:p>
    <w:p w:rsidR="00260CBD" w:rsidRDefault="00260CBD" w:rsidP="004059DF">
      <w:pPr>
        <w:pStyle w:val="CommentText"/>
        <w:spacing w:after="240" w:line="360" w:lineRule="auto"/>
        <w:jc w:val="center"/>
        <w:rPr>
          <w:rFonts w:ascii="Times New Roman" w:hAnsi="Times New Roman" w:cs="Times New Roman"/>
          <w:b/>
          <w:sz w:val="32"/>
          <w:szCs w:val="32"/>
        </w:rPr>
      </w:pPr>
    </w:p>
    <w:p w:rsidR="00ED5ED1" w:rsidRDefault="00ED5ED1" w:rsidP="00ED5ED1">
      <w:pPr>
        <w:pStyle w:val="CommentText"/>
        <w:spacing w:after="240" w:line="360" w:lineRule="auto"/>
        <w:rPr>
          <w:rFonts w:ascii="Times New Roman" w:hAnsi="Times New Roman" w:cs="Times New Roman"/>
          <w:b/>
          <w:sz w:val="32"/>
          <w:szCs w:val="32"/>
        </w:rPr>
      </w:pPr>
    </w:p>
    <w:p w:rsidR="00712F54" w:rsidRPr="00ED5ED1" w:rsidRDefault="00E07053" w:rsidP="00ED5ED1">
      <w:pPr>
        <w:pStyle w:val="CommentText"/>
        <w:spacing w:after="240" w:line="360" w:lineRule="auto"/>
        <w:jc w:val="center"/>
        <w:rPr>
          <w:rFonts w:ascii="Times New Roman" w:hAnsi="Times New Roman" w:cs="Times New Roman"/>
          <w:b/>
          <w:sz w:val="36"/>
          <w:szCs w:val="36"/>
        </w:rPr>
      </w:pPr>
      <w:r w:rsidRPr="00ED5ED1">
        <w:rPr>
          <w:rFonts w:ascii="Times New Roman" w:hAnsi="Times New Roman" w:cs="Times New Roman"/>
          <w:b/>
          <w:sz w:val="36"/>
          <w:szCs w:val="36"/>
        </w:rPr>
        <w:t>D</w:t>
      </w:r>
      <w:r w:rsidR="00ED5ED1" w:rsidRPr="00ED5ED1">
        <w:rPr>
          <w:rFonts w:ascii="Times New Roman" w:hAnsi="Times New Roman" w:cs="Times New Roman"/>
          <w:b/>
          <w:sz w:val="36"/>
          <w:szCs w:val="36"/>
        </w:rPr>
        <w:t>eclaration</w:t>
      </w:r>
    </w:p>
    <w:p w:rsidR="00712F54" w:rsidRPr="000969BA" w:rsidRDefault="00712F54" w:rsidP="00923BC7">
      <w:pPr>
        <w:pStyle w:val="CommentText"/>
        <w:spacing w:line="360" w:lineRule="auto"/>
        <w:rPr>
          <w:rFonts w:ascii="Times New Roman" w:hAnsi="Times New Roman" w:cs="Times New Roman"/>
          <w:sz w:val="24"/>
          <w:szCs w:val="24"/>
        </w:rPr>
      </w:pPr>
      <w:r w:rsidRPr="000969BA">
        <w:rPr>
          <w:rFonts w:ascii="Times New Roman" w:hAnsi="Times New Roman" w:cs="Times New Roman"/>
          <w:sz w:val="24"/>
          <w:szCs w:val="24"/>
        </w:rPr>
        <w:t>I under signed declare that the thesis comprises my own work. In compliance internationally accepted practices, I have duly acknowledged and refereed all materials used in this work. I understand that the non-adherence to the principles of academic honesty and integrity, misinterpre</w:t>
      </w:r>
      <w:r w:rsidR="00797F3F">
        <w:rPr>
          <w:rFonts w:ascii="Times New Roman" w:hAnsi="Times New Roman" w:cs="Times New Roman"/>
          <w:sz w:val="24"/>
          <w:szCs w:val="24"/>
        </w:rPr>
        <w:t xml:space="preserve">tation/fabrication of any idea, data, fact and </w:t>
      </w:r>
      <w:r w:rsidRPr="000969BA">
        <w:rPr>
          <w:rFonts w:ascii="Times New Roman" w:hAnsi="Times New Roman" w:cs="Times New Roman"/>
          <w:sz w:val="24"/>
          <w:szCs w:val="24"/>
        </w:rPr>
        <w:t>source will constitute sufficient ground for disciplinary action by the university and can also evoke panel action from the sources which have not been properly cited or acknowledged.</w:t>
      </w:r>
    </w:p>
    <w:p w:rsidR="005818E2" w:rsidRPr="000969BA" w:rsidRDefault="005818E2" w:rsidP="00923BC7">
      <w:pPr>
        <w:pStyle w:val="CommentText"/>
        <w:spacing w:line="360" w:lineRule="auto"/>
        <w:rPr>
          <w:rFonts w:ascii="Times New Roman" w:hAnsi="Times New Roman" w:cs="Times New Roman"/>
          <w:b/>
          <w:sz w:val="24"/>
          <w:szCs w:val="24"/>
        </w:rPr>
      </w:pPr>
    </w:p>
    <w:p w:rsidR="00923BC7" w:rsidRPr="000969BA" w:rsidRDefault="00923BC7" w:rsidP="005818E2">
      <w:pPr>
        <w:pStyle w:val="CommentText"/>
        <w:spacing w:line="360" w:lineRule="auto"/>
        <w:rPr>
          <w:rFonts w:ascii="Times New Roman" w:hAnsi="Times New Roman" w:cs="Times New Roman"/>
          <w:b/>
          <w:sz w:val="24"/>
          <w:szCs w:val="24"/>
        </w:rPr>
      </w:pPr>
      <w:r w:rsidRPr="000969BA">
        <w:rPr>
          <w:rFonts w:ascii="Times New Roman" w:hAnsi="Times New Roman" w:cs="Times New Roman"/>
          <w:b/>
          <w:sz w:val="24"/>
          <w:szCs w:val="24"/>
        </w:rPr>
        <w:t>----------------------------------</w:t>
      </w:r>
      <w:r w:rsidR="005818E2" w:rsidRPr="000969BA">
        <w:rPr>
          <w:rFonts w:ascii="Times New Roman" w:hAnsi="Times New Roman" w:cs="Times New Roman"/>
          <w:b/>
          <w:sz w:val="24"/>
          <w:szCs w:val="24"/>
        </w:rPr>
        <w:t>---------</w:t>
      </w:r>
      <w:r w:rsidRPr="000969BA">
        <w:rPr>
          <w:rFonts w:ascii="Times New Roman" w:hAnsi="Times New Roman" w:cs="Times New Roman"/>
          <w:b/>
          <w:sz w:val="24"/>
          <w:szCs w:val="24"/>
        </w:rPr>
        <w:t xml:space="preserve">      </w:t>
      </w:r>
      <w:r w:rsidR="005818E2" w:rsidRPr="000969BA">
        <w:rPr>
          <w:rFonts w:ascii="Times New Roman" w:hAnsi="Times New Roman" w:cs="Times New Roman"/>
          <w:b/>
          <w:sz w:val="24"/>
          <w:szCs w:val="24"/>
        </w:rPr>
        <w:t xml:space="preserve">            </w:t>
      </w:r>
      <w:r w:rsidRPr="000969BA">
        <w:rPr>
          <w:rFonts w:ascii="Times New Roman" w:hAnsi="Times New Roman" w:cs="Times New Roman"/>
          <w:b/>
          <w:sz w:val="24"/>
          <w:szCs w:val="24"/>
        </w:rPr>
        <w:t xml:space="preserve">  -------------------------            -----------------------</w:t>
      </w:r>
    </w:p>
    <w:p w:rsidR="006D2BB7" w:rsidRPr="000969BA" w:rsidRDefault="00712F54" w:rsidP="005818E2">
      <w:pPr>
        <w:pStyle w:val="CommentText"/>
        <w:spacing w:line="360" w:lineRule="auto"/>
        <w:rPr>
          <w:rFonts w:ascii="Times New Roman" w:hAnsi="Times New Roman" w:cs="Times New Roman"/>
          <w:sz w:val="24"/>
          <w:szCs w:val="24"/>
        </w:rPr>
      </w:pPr>
      <w:r w:rsidRPr="000969BA">
        <w:rPr>
          <w:rFonts w:ascii="Times New Roman" w:hAnsi="Times New Roman" w:cs="Times New Roman"/>
          <w:sz w:val="24"/>
          <w:szCs w:val="24"/>
        </w:rPr>
        <w:t xml:space="preserve">Name of Student                </w:t>
      </w:r>
      <w:r w:rsidR="00923BC7" w:rsidRPr="000969BA">
        <w:rPr>
          <w:rFonts w:ascii="Times New Roman" w:hAnsi="Times New Roman" w:cs="Times New Roman"/>
          <w:sz w:val="24"/>
          <w:szCs w:val="24"/>
        </w:rPr>
        <w:t xml:space="preserve">         </w:t>
      </w:r>
      <w:r w:rsidR="005818E2" w:rsidRPr="000969BA">
        <w:rPr>
          <w:rFonts w:ascii="Times New Roman" w:hAnsi="Times New Roman" w:cs="Times New Roman"/>
          <w:sz w:val="24"/>
          <w:szCs w:val="24"/>
        </w:rPr>
        <w:t xml:space="preserve">                 </w:t>
      </w:r>
      <w:r w:rsidR="00923BC7" w:rsidRPr="000969BA">
        <w:rPr>
          <w:rFonts w:ascii="Times New Roman" w:hAnsi="Times New Roman" w:cs="Times New Roman"/>
          <w:sz w:val="24"/>
          <w:szCs w:val="24"/>
        </w:rPr>
        <w:t xml:space="preserve"> </w:t>
      </w:r>
      <w:r w:rsidR="005818E2" w:rsidRPr="000969BA">
        <w:rPr>
          <w:rFonts w:ascii="Times New Roman" w:hAnsi="Times New Roman" w:cs="Times New Roman"/>
          <w:sz w:val="24"/>
          <w:szCs w:val="24"/>
        </w:rPr>
        <w:t xml:space="preserve">             </w:t>
      </w:r>
      <w:r w:rsidR="00923BC7" w:rsidRPr="000969BA">
        <w:rPr>
          <w:rFonts w:ascii="Times New Roman" w:hAnsi="Times New Roman" w:cs="Times New Roman"/>
          <w:sz w:val="24"/>
          <w:szCs w:val="24"/>
        </w:rPr>
        <w:t xml:space="preserve">Signature                                </w:t>
      </w:r>
      <w:r w:rsidRPr="000969BA">
        <w:rPr>
          <w:rFonts w:ascii="Times New Roman" w:hAnsi="Times New Roman" w:cs="Times New Roman"/>
          <w:sz w:val="24"/>
          <w:szCs w:val="24"/>
        </w:rPr>
        <w:t>Date</w:t>
      </w:r>
    </w:p>
    <w:p w:rsidR="006D2BB7" w:rsidRPr="000969BA" w:rsidRDefault="00923BC7" w:rsidP="00802111">
      <w:pPr>
        <w:pStyle w:val="CommentText"/>
        <w:spacing w:line="360" w:lineRule="auto"/>
        <w:rPr>
          <w:rFonts w:ascii="Times New Roman" w:hAnsi="Times New Roman" w:cs="Times New Roman"/>
          <w:b/>
          <w:sz w:val="24"/>
          <w:szCs w:val="24"/>
        </w:rPr>
      </w:pPr>
      <w:r w:rsidRPr="000969BA">
        <w:rPr>
          <w:rFonts w:ascii="Times New Roman" w:hAnsi="Times New Roman" w:cs="Times New Roman"/>
          <w:b/>
          <w:sz w:val="24"/>
          <w:szCs w:val="24"/>
        </w:rPr>
        <w:t>Confirmed By</w:t>
      </w:r>
    </w:p>
    <w:p w:rsidR="005818E2" w:rsidRPr="000969BA" w:rsidRDefault="005818E2" w:rsidP="00802111">
      <w:pPr>
        <w:spacing w:after="0" w:line="360" w:lineRule="auto"/>
        <w:rPr>
          <w:rFonts w:ascii="Times New Roman" w:hAnsi="Times New Roman" w:cs="Times New Roman"/>
          <w:b/>
          <w:sz w:val="24"/>
          <w:szCs w:val="24"/>
        </w:rPr>
      </w:pPr>
      <w:r w:rsidRPr="000969BA">
        <w:rPr>
          <w:rFonts w:ascii="Times New Roman" w:hAnsi="Times New Roman" w:cs="Times New Roman"/>
          <w:sz w:val="24"/>
          <w:szCs w:val="24"/>
        </w:rPr>
        <w:t>Solomon Amsalu (Assistant Professor)</w:t>
      </w:r>
      <w:r w:rsidR="00923BC7" w:rsidRPr="000969BA">
        <w:rPr>
          <w:rFonts w:ascii="Times New Roman" w:hAnsi="Times New Roman" w:cs="Times New Roman"/>
          <w:b/>
          <w:sz w:val="24"/>
          <w:szCs w:val="24"/>
        </w:rPr>
        <w:t xml:space="preserve">    </w:t>
      </w:r>
      <w:r w:rsidRPr="000969BA">
        <w:rPr>
          <w:rFonts w:ascii="Times New Roman" w:hAnsi="Times New Roman" w:cs="Times New Roman"/>
          <w:b/>
          <w:sz w:val="24"/>
          <w:szCs w:val="24"/>
        </w:rPr>
        <w:t xml:space="preserve">  </w:t>
      </w:r>
      <w:r w:rsidR="00923BC7" w:rsidRPr="000969BA">
        <w:rPr>
          <w:rFonts w:ascii="Times New Roman" w:hAnsi="Times New Roman" w:cs="Times New Roman"/>
          <w:b/>
          <w:sz w:val="24"/>
          <w:szCs w:val="24"/>
        </w:rPr>
        <w:t xml:space="preserve"> </w:t>
      </w:r>
    </w:p>
    <w:p w:rsidR="00923BC7" w:rsidRPr="000969BA" w:rsidRDefault="00923BC7" w:rsidP="00AB0181">
      <w:pPr>
        <w:spacing w:after="0" w:line="240" w:lineRule="auto"/>
        <w:rPr>
          <w:rFonts w:ascii="Times New Roman" w:hAnsi="Times New Roman" w:cs="Times New Roman"/>
          <w:sz w:val="24"/>
          <w:szCs w:val="24"/>
        </w:rPr>
      </w:pPr>
      <w:r w:rsidRPr="000969BA">
        <w:rPr>
          <w:rFonts w:ascii="Times New Roman" w:hAnsi="Times New Roman" w:cs="Times New Roman"/>
          <w:b/>
          <w:sz w:val="24"/>
          <w:szCs w:val="24"/>
        </w:rPr>
        <w:t>--------------</w:t>
      </w:r>
      <w:r w:rsidR="005818E2" w:rsidRPr="000969BA">
        <w:rPr>
          <w:rFonts w:ascii="Times New Roman" w:hAnsi="Times New Roman" w:cs="Times New Roman"/>
          <w:b/>
          <w:sz w:val="24"/>
          <w:szCs w:val="24"/>
        </w:rPr>
        <w:t>-----------------------------</w:t>
      </w:r>
      <w:r w:rsidR="00AB0181">
        <w:rPr>
          <w:rFonts w:ascii="Times New Roman" w:hAnsi="Times New Roman" w:cs="Times New Roman"/>
          <w:b/>
          <w:sz w:val="24"/>
          <w:szCs w:val="24"/>
        </w:rPr>
        <w:t>-----</w:t>
      </w:r>
      <w:r w:rsidR="00CB5664">
        <w:rPr>
          <w:rFonts w:ascii="Times New Roman" w:hAnsi="Times New Roman" w:cs="Times New Roman"/>
          <w:b/>
          <w:sz w:val="24"/>
          <w:szCs w:val="24"/>
        </w:rPr>
        <w:t xml:space="preserve">               </w:t>
      </w:r>
      <w:r w:rsidR="005818E2" w:rsidRPr="000969BA">
        <w:rPr>
          <w:rFonts w:ascii="Times New Roman" w:hAnsi="Times New Roman" w:cs="Times New Roman"/>
          <w:b/>
          <w:sz w:val="24"/>
          <w:szCs w:val="24"/>
        </w:rPr>
        <w:t xml:space="preserve">--------------------------    </w:t>
      </w:r>
      <w:r w:rsidR="00AB0181">
        <w:rPr>
          <w:rFonts w:ascii="Times New Roman" w:hAnsi="Times New Roman" w:cs="Times New Roman"/>
          <w:b/>
          <w:sz w:val="24"/>
          <w:szCs w:val="24"/>
        </w:rPr>
        <w:t xml:space="preserve">          -----------------</w:t>
      </w:r>
    </w:p>
    <w:p w:rsidR="00923BC7" w:rsidRPr="000969BA" w:rsidRDefault="00923BC7" w:rsidP="005818E2">
      <w:pPr>
        <w:pStyle w:val="CommentText"/>
        <w:spacing w:line="360" w:lineRule="auto"/>
        <w:rPr>
          <w:rFonts w:ascii="Times New Roman" w:hAnsi="Times New Roman" w:cs="Times New Roman"/>
          <w:sz w:val="24"/>
          <w:szCs w:val="24"/>
        </w:rPr>
      </w:pPr>
      <w:r w:rsidRPr="000969BA">
        <w:rPr>
          <w:rFonts w:ascii="Times New Roman" w:hAnsi="Times New Roman" w:cs="Times New Roman"/>
          <w:sz w:val="24"/>
          <w:szCs w:val="24"/>
        </w:rPr>
        <w:t xml:space="preserve"> </w:t>
      </w:r>
      <w:r w:rsidR="005818E2" w:rsidRPr="000969BA">
        <w:rPr>
          <w:rFonts w:ascii="Times New Roman" w:hAnsi="Times New Roman" w:cs="Times New Roman"/>
          <w:sz w:val="24"/>
          <w:szCs w:val="24"/>
        </w:rPr>
        <w:t>Advisor</w:t>
      </w:r>
      <w:r w:rsidRPr="000969BA">
        <w:rPr>
          <w:rFonts w:ascii="Times New Roman" w:hAnsi="Times New Roman" w:cs="Times New Roman"/>
          <w:sz w:val="24"/>
          <w:szCs w:val="24"/>
        </w:rPr>
        <w:t xml:space="preserve">       </w:t>
      </w:r>
      <w:r w:rsidR="005818E2" w:rsidRPr="000969BA">
        <w:rPr>
          <w:rFonts w:ascii="Times New Roman" w:hAnsi="Times New Roman" w:cs="Times New Roman"/>
          <w:sz w:val="24"/>
          <w:szCs w:val="24"/>
        </w:rPr>
        <w:t xml:space="preserve">                                                         </w:t>
      </w:r>
      <w:r w:rsidRPr="000969BA">
        <w:rPr>
          <w:rFonts w:ascii="Times New Roman" w:hAnsi="Times New Roman" w:cs="Times New Roman"/>
          <w:sz w:val="24"/>
          <w:szCs w:val="24"/>
        </w:rPr>
        <w:t xml:space="preserve"> </w:t>
      </w:r>
      <w:r w:rsidR="00CB5664">
        <w:rPr>
          <w:rFonts w:ascii="Times New Roman" w:hAnsi="Times New Roman" w:cs="Times New Roman"/>
          <w:sz w:val="24"/>
          <w:szCs w:val="24"/>
        </w:rPr>
        <w:t xml:space="preserve">       </w:t>
      </w:r>
      <w:r w:rsidRPr="000969BA">
        <w:rPr>
          <w:rFonts w:ascii="Times New Roman" w:hAnsi="Times New Roman" w:cs="Times New Roman"/>
          <w:sz w:val="24"/>
          <w:szCs w:val="24"/>
        </w:rPr>
        <w:t xml:space="preserve">Signature                        </w:t>
      </w:r>
      <w:r w:rsidR="00CB5664">
        <w:rPr>
          <w:rFonts w:ascii="Times New Roman" w:hAnsi="Times New Roman" w:cs="Times New Roman"/>
          <w:sz w:val="24"/>
          <w:szCs w:val="24"/>
        </w:rPr>
        <w:t xml:space="preserve">        </w:t>
      </w:r>
      <w:r w:rsidRPr="000969BA">
        <w:rPr>
          <w:rFonts w:ascii="Times New Roman" w:hAnsi="Times New Roman" w:cs="Times New Roman"/>
          <w:sz w:val="24"/>
          <w:szCs w:val="24"/>
        </w:rPr>
        <w:t>Date</w:t>
      </w:r>
    </w:p>
    <w:p w:rsidR="00923BC7" w:rsidRPr="000969BA" w:rsidRDefault="00923BC7" w:rsidP="00923BC7">
      <w:pPr>
        <w:pStyle w:val="CommentText"/>
        <w:spacing w:line="360" w:lineRule="auto"/>
        <w:rPr>
          <w:rFonts w:ascii="Times New Roman" w:hAnsi="Times New Roman" w:cs="Times New Roman"/>
          <w:sz w:val="24"/>
          <w:szCs w:val="24"/>
        </w:rPr>
      </w:pPr>
    </w:p>
    <w:p w:rsidR="00712F54" w:rsidRPr="000969BA" w:rsidRDefault="006D2BB7" w:rsidP="006711DA">
      <w:pPr>
        <w:pStyle w:val="CommentText"/>
        <w:spacing w:after="240" w:line="360" w:lineRule="auto"/>
        <w:rPr>
          <w:rFonts w:ascii="Times New Roman" w:hAnsi="Times New Roman" w:cs="Times New Roman"/>
          <w:b/>
          <w:sz w:val="24"/>
          <w:szCs w:val="24"/>
        </w:rPr>
      </w:pPr>
      <w:r w:rsidRPr="000969BA">
        <w:rPr>
          <w:rFonts w:ascii="Times New Roman" w:hAnsi="Times New Roman" w:cs="Times New Roman"/>
          <w:b/>
          <w:sz w:val="24"/>
          <w:szCs w:val="24"/>
        </w:rPr>
        <w:t xml:space="preserve">                 </w:t>
      </w:r>
    </w:p>
    <w:p w:rsidR="00712F54" w:rsidRDefault="00712F54" w:rsidP="006711DA">
      <w:pPr>
        <w:pStyle w:val="CommentText"/>
        <w:spacing w:after="240" w:line="360" w:lineRule="auto"/>
        <w:rPr>
          <w:rFonts w:ascii="Times New Roman" w:hAnsi="Times New Roman" w:cs="Times New Roman"/>
          <w:b/>
          <w:sz w:val="36"/>
          <w:szCs w:val="36"/>
        </w:rPr>
      </w:pPr>
    </w:p>
    <w:p w:rsidR="00712F54" w:rsidRDefault="00712F54" w:rsidP="006711DA">
      <w:pPr>
        <w:pStyle w:val="CommentText"/>
        <w:spacing w:after="240" w:line="360" w:lineRule="auto"/>
        <w:rPr>
          <w:rFonts w:ascii="Times New Roman" w:hAnsi="Times New Roman" w:cs="Times New Roman"/>
          <w:b/>
          <w:sz w:val="36"/>
          <w:szCs w:val="36"/>
        </w:rPr>
      </w:pPr>
    </w:p>
    <w:p w:rsidR="00712F54" w:rsidRDefault="00712F54" w:rsidP="006711DA">
      <w:pPr>
        <w:pStyle w:val="CommentText"/>
        <w:spacing w:after="240" w:line="360" w:lineRule="auto"/>
        <w:rPr>
          <w:rFonts w:ascii="Times New Roman" w:hAnsi="Times New Roman" w:cs="Times New Roman"/>
          <w:b/>
          <w:sz w:val="36"/>
          <w:szCs w:val="36"/>
        </w:rPr>
      </w:pPr>
    </w:p>
    <w:p w:rsidR="00712F54" w:rsidRDefault="00712F54" w:rsidP="006711DA">
      <w:pPr>
        <w:pStyle w:val="CommentText"/>
        <w:spacing w:after="240" w:line="360" w:lineRule="auto"/>
        <w:rPr>
          <w:rFonts w:ascii="Times New Roman" w:hAnsi="Times New Roman" w:cs="Times New Roman"/>
          <w:b/>
          <w:sz w:val="36"/>
          <w:szCs w:val="36"/>
        </w:rPr>
      </w:pPr>
    </w:p>
    <w:p w:rsidR="00712F54" w:rsidRDefault="00712F54" w:rsidP="006711DA">
      <w:pPr>
        <w:pStyle w:val="CommentText"/>
        <w:spacing w:after="240" w:line="360" w:lineRule="auto"/>
        <w:rPr>
          <w:rFonts w:ascii="Times New Roman" w:hAnsi="Times New Roman" w:cs="Times New Roman"/>
          <w:b/>
          <w:sz w:val="36"/>
          <w:szCs w:val="36"/>
        </w:rPr>
      </w:pPr>
    </w:p>
    <w:p w:rsidR="00712F54" w:rsidRDefault="00712F54" w:rsidP="006711DA">
      <w:pPr>
        <w:pStyle w:val="CommentText"/>
        <w:spacing w:after="240" w:line="360" w:lineRule="auto"/>
        <w:rPr>
          <w:rFonts w:ascii="Times New Roman" w:hAnsi="Times New Roman" w:cs="Times New Roman"/>
          <w:b/>
          <w:sz w:val="36"/>
          <w:szCs w:val="36"/>
        </w:rPr>
      </w:pPr>
    </w:p>
    <w:p w:rsidR="00F9349D" w:rsidRDefault="00802111" w:rsidP="00F9349D">
      <w:pPr>
        <w:pStyle w:val="CommentText"/>
        <w:spacing w:after="240" w:line="360" w:lineRule="auto"/>
        <w:rPr>
          <w:rFonts w:ascii="Times New Roman" w:hAnsi="Times New Roman" w:cs="Times New Roman"/>
          <w:b/>
          <w:sz w:val="36"/>
          <w:szCs w:val="36"/>
        </w:rPr>
      </w:pPr>
      <w:r>
        <w:rPr>
          <w:rFonts w:ascii="Times New Roman" w:hAnsi="Times New Roman" w:cs="Times New Roman"/>
          <w:b/>
          <w:sz w:val="36"/>
          <w:szCs w:val="36"/>
        </w:rPr>
        <w:t xml:space="preserve">                              </w:t>
      </w:r>
    </w:p>
    <w:p w:rsidR="006711DA" w:rsidRPr="00ED5ED1" w:rsidRDefault="00E07053" w:rsidP="00F9349D">
      <w:pPr>
        <w:pStyle w:val="CommentText"/>
        <w:spacing w:after="240" w:line="360" w:lineRule="auto"/>
        <w:jc w:val="center"/>
        <w:rPr>
          <w:rFonts w:ascii="Times New Roman" w:hAnsi="Times New Roman" w:cs="Times New Roman"/>
          <w:b/>
          <w:sz w:val="36"/>
          <w:szCs w:val="36"/>
        </w:rPr>
      </w:pPr>
      <w:r w:rsidRPr="00ED5ED1">
        <w:rPr>
          <w:rFonts w:ascii="Times New Roman" w:hAnsi="Times New Roman" w:cs="Times New Roman"/>
          <w:b/>
          <w:sz w:val="36"/>
          <w:szCs w:val="36"/>
        </w:rPr>
        <w:t>A</w:t>
      </w:r>
      <w:r w:rsidR="00ED5ED1" w:rsidRPr="00ED5ED1">
        <w:rPr>
          <w:rFonts w:ascii="Times New Roman" w:hAnsi="Times New Roman" w:cs="Times New Roman"/>
          <w:b/>
          <w:sz w:val="36"/>
          <w:szCs w:val="36"/>
        </w:rPr>
        <w:t>cknowledgement</w:t>
      </w:r>
    </w:p>
    <w:p w:rsidR="006711DA" w:rsidRPr="003D6184" w:rsidRDefault="006711DA" w:rsidP="006711DA">
      <w:pPr>
        <w:spacing w:after="240" w:line="360" w:lineRule="auto"/>
        <w:jc w:val="both"/>
        <w:rPr>
          <w:rFonts w:ascii="Times New Roman" w:hAnsi="Times New Roman" w:cs="Times New Roman"/>
          <w:color w:val="000000" w:themeColor="text1"/>
          <w:sz w:val="24"/>
          <w:szCs w:val="24"/>
        </w:rPr>
      </w:pPr>
      <w:r w:rsidRPr="003D6184">
        <w:rPr>
          <w:rFonts w:ascii="Times New Roman" w:hAnsi="Times New Roman" w:cs="Times New Roman"/>
          <w:sz w:val="24"/>
          <w:szCs w:val="24"/>
        </w:rPr>
        <w:t>First and foremost</w:t>
      </w:r>
      <w:r w:rsidRPr="003D6184">
        <w:rPr>
          <w:rFonts w:ascii="Times New Roman" w:hAnsi="Times New Roman" w:cs="Times New Roman"/>
          <w:color w:val="000000"/>
          <w:sz w:val="24"/>
          <w:szCs w:val="24"/>
        </w:rPr>
        <w:t xml:space="preserve"> </w:t>
      </w:r>
      <w:r>
        <w:rPr>
          <w:rFonts w:ascii="Times New Roman" w:hAnsi="Times New Roman" w:cs="Times New Roman"/>
          <w:color w:val="000000"/>
          <w:sz w:val="24"/>
          <w:szCs w:val="24"/>
        </w:rPr>
        <w:t xml:space="preserve">I </w:t>
      </w:r>
      <w:r w:rsidRPr="003D6184">
        <w:rPr>
          <w:rFonts w:ascii="Times New Roman" w:hAnsi="Times New Roman" w:cs="Times New Roman"/>
          <w:color w:val="000000"/>
          <w:sz w:val="24"/>
          <w:szCs w:val="24"/>
        </w:rPr>
        <w:t xml:space="preserve">would like to praise </w:t>
      </w:r>
      <w:r>
        <w:rPr>
          <w:rFonts w:ascii="Times New Roman" w:hAnsi="Times New Roman" w:cs="Times New Roman"/>
          <w:sz w:val="24"/>
          <w:szCs w:val="24"/>
        </w:rPr>
        <w:t>the a</w:t>
      </w:r>
      <w:r w:rsidRPr="003D6184">
        <w:rPr>
          <w:rFonts w:ascii="Times New Roman" w:hAnsi="Times New Roman" w:cs="Times New Roman"/>
          <w:sz w:val="24"/>
          <w:szCs w:val="24"/>
        </w:rPr>
        <w:t xml:space="preserve">lmighty </w:t>
      </w:r>
      <w:r>
        <w:rPr>
          <w:rFonts w:ascii="Times New Roman" w:hAnsi="Times New Roman" w:cs="Times New Roman"/>
          <w:sz w:val="24"/>
          <w:szCs w:val="24"/>
        </w:rPr>
        <w:t>‘</w:t>
      </w:r>
      <w:r w:rsidRPr="003D6184">
        <w:rPr>
          <w:rFonts w:ascii="Times New Roman" w:hAnsi="Times New Roman" w:cs="Times New Roman"/>
          <w:sz w:val="24"/>
          <w:szCs w:val="24"/>
        </w:rPr>
        <w:t>God</w:t>
      </w:r>
      <w:r>
        <w:rPr>
          <w:rFonts w:ascii="Times New Roman" w:hAnsi="Times New Roman" w:cs="Times New Roman"/>
          <w:sz w:val="24"/>
          <w:szCs w:val="24"/>
        </w:rPr>
        <w:t>’</w:t>
      </w:r>
      <w:r w:rsidRPr="003D6184">
        <w:rPr>
          <w:rFonts w:ascii="Times New Roman" w:hAnsi="Times New Roman" w:cs="Times New Roman"/>
          <w:sz w:val="24"/>
          <w:szCs w:val="24"/>
        </w:rPr>
        <w:t xml:space="preserve"> for letting me to go through the whole process of life. Without </w:t>
      </w:r>
      <w:r>
        <w:rPr>
          <w:rFonts w:ascii="Times New Roman" w:hAnsi="Times New Roman" w:cs="Times New Roman"/>
          <w:sz w:val="24"/>
          <w:szCs w:val="24"/>
        </w:rPr>
        <w:t>‘</w:t>
      </w:r>
      <w:r w:rsidRPr="003D6184">
        <w:rPr>
          <w:rFonts w:ascii="Times New Roman" w:hAnsi="Times New Roman" w:cs="Times New Roman"/>
          <w:sz w:val="24"/>
          <w:szCs w:val="24"/>
        </w:rPr>
        <w:t>God</w:t>
      </w:r>
      <w:r>
        <w:rPr>
          <w:rFonts w:ascii="Times New Roman" w:hAnsi="Times New Roman" w:cs="Times New Roman"/>
          <w:sz w:val="24"/>
          <w:szCs w:val="24"/>
        </w:rPr>
        <w:t>’</w:t>
      </w:r>
      <w:r w:rsidRPr="003D6184">
        <w:rPr>
          <w:rFonts w:ascii="Times New Roman" w:hAnsi="Times New Roman" w:cs="Times New Roman"/>
          <w:sz w:val="24"/>
          <w:szCs w:val="24"/>
        </w:rPr>
        <w:t>, this journey would not have been possible. Then</w:t>
      </w:r>
      <w:r>
        <w:rPr>
          <w:rFonts w:ascii="Times New Roman" w:hAnsi="Times New Roman" w:cs="Times New Roman"/>
          <w:sz w:val="24"/>
          <w:szCs w:val="24"/>
        </w:rPr>
        <w:t>,</w:t>
      </w:r>
      <w:r w:rsidRPr="003D6184">
        <w:rPr>
          <w:rFonts w:ascii="Times New Roman" w:hAnsi="Times New Roman" w:cs="Times New Roman"/>
          <w:sz w:val="24"/>
          <w:szCs w:val="24"/>
        </w:rPr>
        <w:t xml:space="preserve"> I would like to express my deep</w:t>
      </w:r>
      <w:r>
        <w:rPr>
          <w:rFonts w:ascii="Times New Roman" w:hAnsi="Times New Roman" w:cs="Times New Roman"/>
          <w:sz w:val="24"/>
          <w:szCs w:val="24"/>
        </w:rPr>
        <w:t>est</w:t>
      </w:r>
      <w:r w:rsidRPr="003D6184">
        <w:rPr>
          <w:rFonts w:ascii="Times New Roman" w:hAnsi="Times New Roman" w:cs="Times New Roman"/>
          <w:sz w:val="24"/>
          <w:szCs w:val="24"/>
        </w:rPr>
        <w:t xml:space="preserve"> and sincere gratitude to my beloved</w:t>
      </w:r>
      <w:r w:rsidR="00BD101A">
        <w:rPr>
          <w:rFonts w:ascii="Times New Roman" w:hAnsi="Times New Roman" w:cs="Times New Roman"/>
          <w:sz w:val="24"/>
          <w:szCs w:val="24"/>
        </w:rPr>
        <w:t xml:space="preserve"> advisor </w:t>
      </w:r>
      <w:r w:rsidRPr="003D6184">
        <w:rPr>
          <w:rFonts w:ascii="Times New Roman" w:hAnsi="Times New Roman" w:cs="Times New Roman"/>
          <w:sz w:val="24"/>
          <w:szCs w:val="24"/>
        </w:rPr>
        <w:t>Assistant Professor Solomon Amsalu for his</w:t>
      </w:r>
      <w:r>
        <w:rPr>
          <w:rFonts w:ascii="Times New Roman" w:hAnsi="Times New Roman" w:cs="Times New Roman"/>
          <w:sz w:val="24"/>
          <w:szCs w:val="24"/>
        </w:rPr>
        <w:t xml:space="preserve"> </w:t>
      </w:r>
      <w:r w:rsidRPr="003D6184">
        <w:rPr>
          <w:rFonts w:ascii="Times New Roman" w:hAnsi="Times New Roman" w:cs="Times New Roman"/>
          <w:sz w:val="24"/>
          <w:szCs w:val="24"/>
        </w:rPr>
        <w:t>continual help</w:t>
      </w:r>
      <w:r>
        <w:rPr>
          <w:rFonts w:ascii="Times New Roman" w:hAnsi="Times New Roman" w:cs="Times New Roman"/>
          <w:sz w:val="24"/>
          <w:szCs w:val="24"/>
        </w:rPr>
        <w:t xml:space="preserve">, patience, encouragement, </w:t>
      </w:r>
      <w:r w:rsidRPr="003D6184">
        <w:rPr>
          <w:rFonts w:ascii="Times New Roman" w:hAnsi="Times New Roman" w:cs="Times New Roman"/>
          <w:sz w:val="24"/>
          <w:szCs w:val="24"/>
        </w:rPr>
        <w:t xml:space="preserve">frequent follow </w:t>
      </w:r>
      <w:r>
        <w:rPr>
          <w:rFonts w:ascii="Times New Roman" w:hAnsi="Times New Roman" w:cs="Times New Roman"/>
          <w:sz w:val="24"/>
          <w:szCs w:val="24"/>
        </w:rPr>
        <w:t>up</w:t>
      </w:r>
      <w:r w:rsidRPr="003D6184">
        <w:rPr>
          <w:rFonts w:ascii="Times New Roman" w:hAnsi="Times New Roman" w:cs="Times New Roman"/>
          <w:sz w:val="24"/>
          <w:szCs w:val="24"/>
        </w:rPr>
        <w:t xml:space="preserve"> and advice.</w:t>
      </w:r>
      <w:r>
        <w:rPr>
          <w:rFonts w:ascii="Times New Roman" w:hAnsi="Times New Roman" w:cs="Times New Roman"/>
          <w:sz w:val="24"/>
          <w:szCs w:val="24"/>
        </w:rPr>
        <w:t xml:space="preserve"> </w:t>
      </w:r>
      <w:r w:rsidRPr="000B66DB">
        <w:rPr>
          <w:rFonts w:ascii="Times New Roman" w:hAnsi="Times New Roman" w:cs="Times New Roman"/>
          <w:sz w:val="24"/>
          <w:szCs w:val="24"/>
        </w:rPr>
        <w:t xml:space="preserve">Next, I would like to thank </w:t>
      </w:r>
      <w:r w:rsidR="00BD101A">
        <w:rPr>
          <w:rFonts w:ascii="Times New Roman" w:hAnsi="Times New Roman" w:cs="Times New Roman"/>
          <w:sz w:val="24"/>
          <w:szCs w:val="24"/>
        </w:rPr>
        <w:t xml:space="preserve">my proposal internal examiner Dr. </w:t>
      </w:r>
      <w:r w:rsidR="00BD101A" w:rsidRPr="000B66DB">
        <w:rPr>
          <w:rFonts w:ascii="Times New Roman" w:hAnsi="Times New Roman" w:cs="Times New Roman"/>
          <w:sz w:val="24"/>
          <w:szCs w:val="24"/>
        </w:rPr>
        <w:t>Bhaskar</w:t>
      </w:r>
      <w:r w:rsidR="00BD101A">
        <w:rPr>
          <w:rFonts w:ascii="Times New Roman" w:hAnsi="Times New Roman" w:cs="Times New Roman"/>
          <w:sz w:val="24"/>
          <w:szCs w:val="24"/>
        </w:rPr>
        <w:t xml:space="preserve"> Pillalamarri, my final dissertation c</w:t>
      </w:r>
      <w:r w:rsidR="007855A1">
        <w:rPr>
          <w:rFonts w:ascii="Times New Roman" w:hAnsi="Times New Roman" w:cs="Times New Roman"/>
          <w:sz w:val="24"/>
          <w:szCs w:val="24"/>
        </w:rPr>
        <w:t xml:space="preserve">hairperson Mr Bekan Serbessa, </w:t>
      </w:r>
      <w:r w:rsidRPr="000B66DB">
        <w:rPr>
          <w:rFonts w:ascii="Times New Roman" w:hAnsi="Times New Roman" w:cs="Times New Roman"/>
          <w:sz w:val="24"/>
          <w:szCs w:val="24"/>
        </w:rPr>
        <w:t xml:space="preserve">my </w:t>
      </w:r>
      <w:r w:rsidR="007855A1">
        <w:rPr>
          <w:rFonts w:ascii="Times New Roman" w:hAnsi="Times New Roman" w:cs="Times New Roman"/>
          <w:sz w:val="24"/>
          <w:szCs w:val="24"/>
        </w:rPr>
        <w:t xml:space="preserve">internal </w:t>
      </w:r>
      <w:r w:rsidRPr="000B66DB">
        <w:rPr>
          <w:rFonts w:ascii="Times New Roman" w:hAnsi="Times New Roman" w:cs="Times New Roman"/>
          <w:sz w:val="24"/>
          <w:szCs w:val="24"/>
        </w:rPr>
        <w:t xml:space="preserve">examiner </w:t>
      </w:r>
      <w:r w:rsidR="007855A1" w:rsidRPr="003D6184">
        <w:rPr>
          <w:rFonts w:ascii="Times New Roman" w:hAnsi="Times New Roman" w:cs="Times New Roman"/>
          <w:sz w:val="24"/>
          <w:szCs w:val="24"/>
        </w:rPr>
        <w:t xml:space="preserve">Assistant Professor </w:t>
      </w:r>
      <w:r w:rsidR="007855A1">
        <w:rPr>
          <w:rFonts w:ascii="Times New Roman" w:hAnsi="Times New Roman" w:cs="Times New Roman"/>
          <w:sz w:val="24"/>
          <w:szCs w:val="24"/>
        </w:rPr>
        <w:t xml:space="preserve">Hailu Megersa and external examiner Dr. Berihun for their </w:t>
      </w:r>
      <w:r>
        <w:rPr>
          <w:rFonts w:ascii="Times New Roman" w:hAnsi="Times New Roman" w:cs="Times New Roman"/>
          <w:sz w:val="24"/>
          <w:szCs w:val="24"/>
        </w:rPr>
        <w:t>admirable</w:t>
      </w:r>
      <w:r w:rsidRPr="000B66DB">
        <w:rPr>
          <w:rFonts w:ascii="Times New Roman" w:hAnsi="Times New Roman" w:cs="Times New Roman"/>
          <w:sz w:val="24"/>
          <w:szCs w:val="24"/>
        </w:rPr>
        <w:t xml:space="preserve"> and constructive comments.</w:t>
      </w:r>
      <w:r>
        <w:rPr>
          <w:rFonts w:ascii="Times New Roman" w:hAnsi="Times New Roman" w:cs="Times New Roman"/>
          <w:sz w:val="24"/>
          <w:szCs w:val="24"/>
        </w:rPr>
        <w:t xml:space="preserve"> </w:t>
      </w:r>
      <w:r w:rsidRPr="003D6184">
        <w:rPr>
          <w:rFonts w:ascii="Times New Roman" w:hAnsi="Times New Roman" w:cs="Times New Roman"/>
          <w:sz w:val="24"/>
          <w:szCs w:val="24"/>
        </w:rPr>
        <w:t xml:space="preserve">I would also like to thank </w:t>
      </w:r>
      <w:r w:rsidR="002F1386">
        <w:rPr>
          <w:rFonts w:ascii="Times New Roman" w:hAnsi="Times New Roman" w:cs="Times New Roman"/>
          <w:color w:val="000000" w:themeColor="text1"/>
          <w:sz w:val="24"/>
          <w:szCs w:val="24"/>
        </w:rPr>
        <w:t>my family and friends who ga</w:t>
      </w:r>
      <w:r w:rsidRPr="003D6184">
        <w:rPr>
          <w:rFonts w:ascii="Times New Roman" w:hAnsi="Times New Roman" w:cs="Times New Roman"/>
          <w:color w:val="000000" w:themeColor="text1"/>
          <w:sz w:val="24"/>
          <w:szCs w:val="24"/>
        </w:rPr>
        <w:t xml:space="preserve">ve me </w:t>
      </w:r>
      <w:r>
        <w:rPr>
          <w:rFonts w:ascii="Times New Roman" w:hAnsi="Times New Roman" w:cs="Times New Roman"/>
          <w:color w:val="000000" w:themeColor="text1"/>
          <w:sz w:val="24"/>
          <w:szCs w:val="24"/>
        </w:rPr>
        <w:t>idea</w:t>
      </w:r>
      <w:r w:rsidRPr="003D6184">
        <w:rPr>
          <w:rFonts w:ascii="Times New Roman" w:hAnsi="Times New Roman" w:cs="Times New Roman"/>
          <w:color w:val="000000" w:themeColor="text1"/>
          <w:sz w:val="24"/>
          <w:szCs w:val="24"/>
        </w:rPr>
        <w:t xml:space="preserve"> and moral support. </w:t>
      </w:r>
    </w:p>
    <w:p w:rsidR="006711DA" w:rsidRPr="002F1386" w:rsidRDefault="006711DA" w:rsidP="006711DA">
      <w:pPr>
        <w:spacing w:line="360" w:lineRule="auto"/>
        <w:jc w:val="both"/>
        <w:rPr>
          <w:rFonts w:ascii="Times New Roman" w:hAnsi="Times New Roman" w:cs="Times New Roman"/>
          <w:sz w:val="24"/>
          <w:szCs w:val="24"/>
        </w:rPr>
      </w:pPr>
      <w:r w:rsidRPr="003D6184">
        <w:rPr>
          <w:rFonts w:ascii="Times New Roman" w:hAnsi="Times New Roman" w:cs="Times New Roman"/>
          <w:sz w:val="24"/>
          <w:szCs w:val="24"/>
        </w:rPr>
        <w:t>The last but not the least, I am endowed to thank the management</w:t>
      </w:r>
      <w:r>
        <w:rPr>
          <w:rFonts w:ascii="Times New Roman" w:hAnsi="Times New Roman" w:cs="Times New Roman"/>
          <w:sz w:val="24"/>
          <w:szCs w:val="24"/>
        </w:rPr>
        <w:t>s</w:t>
      </w:r>
      <w:r w:rsidRPr="003D6184">
        <w:rPr>
          <w:rFonts w:ascii="Times New Roman" w:hAnsi="Times New Roman" w:cs="Times New Roman"/>
          <w:sz w:val="24"/>
          <w:szCs w:val="24"/>
        </w:rPr>
        <w:t xml:space="preserve"> of Nifas Silk Polytechnic College, Yekatit 12 Hospital</w:t>
      </w:r>
      <w:r w:rsidR="002F1386">
        <w:rPr>
          <w:rFonts w:ascii="Times New Roman" w:hAnsi="Times New Roman" w:cs="Times New Roman"/>
          <w:sz w:val="24"/>
          <w:szCs w:val="24"/>
        </w:rPr>
        <w:t xml:space="preserve"> Medical College and Kirkos Man</w:t>
      </w:r>
      <w:r w:rsidRPr="003D6184">
        <w:rPr>
          <w:rFonts w:ascii="Times New Roman" w:hAnsi="Times New Roman" w:cs="Times New Roman"/>
          <w:sz w:val="24"/>
          <w:szCs w:val="24"/>
        </w:rPr>
        <w:t>facturing College who have permit</w:t>
      </w:r>
      <w:r w:rsidR="009F1361">
        <w:rPr>
          <w:rFonts w:ascii="Times New Roman" w:hAnsi="Times New Roman" w:cs="Times New Roman"/>
          <w:sz w:val="24"/>
          <w:szCs w:val="24"/>
        </w:rPr>
        <w:t xml:space="preserve">ted me to conduct the study. </w:t>
      </w:r>
      <w:r w:rsidR="009F1361" w:rsidRPr="002F1386">
        <w:rPr>
          <w:rFonts w:ascii="Times New Roman" w:hAnsi="Times New Roman" w:cs="Times New Roman"/>
          <w:sz w:val="24"/>
          <w:szCs w:val="24"/>
        </w:rPr>
        <w:t>Not only this but also I express my profound gratitude to my respondents who willingly gave their time to par</w:t>
      </w:r>
      <w:r w:rsidR="00CB5664">
        <w:rPr>
          <w:rFonts w:ascii="Times New Roman" w:hAnsi="Times New Roman" w:cs="Times New Roman"/>
          <w:sz w:val="24"/>
          <w:szCs w:val="24"/>
        </w:rPr>
        <w:t>ticipate in this research study and I</w:t>
      </w:r>
      <w:r w:rsidR="00CB5664" w:rsidRPr="00CB5664">
        <w:rPr>
          <w:rFonts w:ascii="Times New Roman" w:hAnsi="Times New Roman" w:cs="Times New Roman"/>
          <w:sz w:val="24"/>
          <w:szCs w:val="24"/>
        </w:rPr>
        <w:t xml:space="preserve"> would </w:t>
      </w:r>
      <w:r w:rsidR="00CB5664">
        <w:rPr>
          <w:rFonts w:ascii="Times New Roman" w:hAnsi="Times New Roman" w:cs="Times New Roman"/>
          <w:sz w:val="24"/>
          <w:szCs w:val="24"/>
        </w:rPr>
        <w:t xml:space="preserve">also </w:t>
      </w:r>
      <w:r w:rsidR="00CB5664" w:rsidRPr="00CB5664">
        <w:rPr>
          <w:rFonts w:ascii="Times New Roman" w:hAnsi="Times New Roman" w:cs="Times New Roman"/>
          <w:sz w:val="24"/>
          <w:szCs w:val="24"/>
        </w:rPr>
        <w:t>like to thank all people who have contributed one way or another for the successful completion of this thesis.</w:t>
      </w:r>
    </w:p>
    <w:p w:rsidR="006711DA" w:rsidRDefault="006711DA" w:rsidP="006711DA">
      <w:pPr>
        <w:rPr>
          <w:rFonts w:ascii="Times New Roman" w:hAnsi="Times New Roman" w:cs="Times New Roman"/>
          <w:sz w:val="24"/>
          <w:szCs w:val="24"/>
        </w:rPr>
      </w:pPr>
    </w:p>
    <w:p w:rsidR="006711DA" w:rsidRDefault="006711DA" w:rsidP="006711DA">
      <w:pPr>
        <w:rPr>
          <w:rFonts w:ascii="Times New Roman" w:hAnsi="Times New Roman" w:cs="Times New Roman"/>
          <w:sz w:val="24"/>
          <w:szCs w:val="24"/>
        </w:rPr>
      </w:pPr>
    </w:p>
    <w:p w:rsidR="006711DA" w:rsidRDefault="006711DA" w:rsidP="006711DA">
      <w:pPr>
        <w:rPr>
          <w:rFonts w:ascii="Times New Roman" w:hAnsi="Times New Roman" w:cs="Times New Roman"/>
          <w:sz w:val="24"/>
          <w:szCs w:val="24"/>
        </w:rPr>
      </w:pPr>
    </w:p>
    <w:p w:rsidR="006711DA" w:rsidRDefault="006711DA" w:rsidP="006711DA">
      <w:pPr>
        <w:rPr>
          <w:rFonts w:ascii="Times New Roman" w:hAnsi="Times New Roman" w:cs="Times New Roman"/>
          <w:sz w:val="24"/>
          <w:szCs w:val="24"/>
        </w:rPr>
      </w:pPr>
    </w:p>
    <w:p w:rsidR="006711DA" w:rsidRDefault="006711DA" w:rsidP="006711DA">
      <w:pPr>
        <w:rPr>
          <w:rFonts w:ascii="Times New Roman" w:hAnsi="Times New Roman" w:cs="Times New Roman"/>
          <w:sz w:val="24"/>
          <w:szCs w:val="24"/>
        </w:rPr>
      </w:pPr>
    </w:p>
    <w:p w:rsidR="006711DA" w:rsidRDefault="006711DA" w:rsidP="006711DA">
      <w:pPr>
        <w:rPr>
          <w:rFonts w:ascii="Times New Roman" w:hAnsi="Times New Roman" w:cs="Times New Roman"/>
          <w:sz w:val="24"/>
          <w:szCs w:val="24"/>
        </w:rPr>
      </w:pPr>
    </w:p>
    <w:p w:rsidR="006711DA" w:rsidRDefault="006711DA" w:rsidP="006711DA">
      <w:pPr>
        <w:rPr>
          <w:rFonts w:ascii="Times New Roman" w:hAnsi="Times New Roman" w:cs="Times New Roman"/>
          <w:sz w:val="24"/>
          <w:szCs w:val="24"/>
        </w:rPr>
      </w:pPr>
    </w:p>
    <w:p w:rsidR="006711DA" w:rsidRDefault="006711DA" w:rsidP="006711DA">
      <w:pPr>
        <w:rPr>
          <w:rFonts w:ascii="Times New Roman" w:hAnsi="Times New Roman" w:cs="Times New Roman"/>
          <w:sz w:val="24"/>
          <w:szCs w:val="24"/>
        </w:rPr>
      </w:pPr>
    </w:p>
    <w:p w:rsidR="006711DA" w:rsidRDefault="006711DA" w:rsidP="006711DA">
      <w:pPr>
        <w:rPr>
          <w:rFonts w:ascii="Times New Roman" w:hAnsi="Times New Roman" w:cs="Times New Roman"/>
          <w:sz w:val="24"/>
          <w:szCs w:val="24"/>
        </w:rPr>
      </w:pPr>
    </w:p>
    <w:p w:rsidR="006711DA" w:rsidRDefault="006711DA" w:rsidP="006711DA">
      <w:pPr>
        <w:rPr>
          <w:rFonts w:ascii="Times New Roman" w:hAnsi="Times New Roman" w:cs="Times New Roman"/>
          <w:sz w:val="24"/>
          <w:szCs w:val="24"/>
        </w:rPr>
      </w:pPr>
    </w:p>
    <w:p w:rsidR="006711DA" w:rsidRDefault="006711DA" w:rsidP="006711DA">
      <w:pPr>
        <w:rPr>
          <w:rFonts w:ascii="Times New Roman" w:hAnsi="Times New Roman" w:cs="Times New Roman"/>
          <w:sz w:val="24"/>
          <w:szCs w:val="24"/>
        </w:rPr>
      </w:pPr>
    </w:p>
    <w:p w:rsidR="007A66E7" w:rsidRDefault="007A66E7" w:rsidP="007A66E7">
      <w:pPr>
        <w:spacing w:line="360" w:lineRule="auto"/>
        <w:rPr>
          <w:rFonts w:ascii="Times New Roman" w:hAnsi="Times New Roman" w:cs="Times New Roman"/>
          <w:sz w:val="24"/>
          <w:szCs w:val="24"/>
        </w:rPr>
      </w:pPr>
    </w:p>
    <w:p w:rsidR="006711DA" w:rsidRPr="00802111" w:rsidRDefault="006711DA" w:rsidP="007A66E7">
      <w:pPr>
        <w:spacing w:line="360" w:lineRule="auto"/>
        <w:jc w:val="center"/>
        <w:rPr>
          <w:rStyle w:val="Hyperlink"/>
          <w:rFonts w:ascii="Times New Roman" w:hAnsi="Times New Roman" w:cs="Times New Roman"/>
          <w:b/>
          <w:color w:val="auto"/>
          <w:sz w:val="24"/>
          <w:szCs w:val="24"/>
          <w:u w:val="none"/>
        </w:rPr>
      </w:pPr>
      <w:r w:rsidRPr="00802111">
        <w:rPr>
          <w:rStyle w:val="Hyperlink"/>
          <w:rFonts w:ascii="Times New Roman" w:hAnsi="Times New Roman" w:cs="Times New Roman"/>
          <w:b/>
          <w:color w:val="000000" w:themeColor="text1"/>
          <w:sz w:val="24"/>
          <w:szCs w:val="24"/>
          <w:u w:val="double"/>
        </w:rPr>
        <w:t>Table of</w:t>
      </w:r>
      <w:r w:rsidRPr="00802111">
        <w:rPr>
          <w:rStyle w:val="Hyperlink"/>
          <w:rFonts w:ascii="Times New Roman" w:hAnsi="Times New Roman" w:cs="Times New Roman"/>
          <w:b/>
          <w:sz w:val="24"/>
          <w:szCs w:val="24"/>
          <w:u w:val="double"/>
        </w:rPr>
        <w:t xml:space="preserve"> </w:t>
      </w:r>
      <w:r w:rsidRPr="00802111">
        <w:rPr>
          <w:rFonts w:ascii="Times New Roman" w:hAnsi="Times New Roman" w:cs="Times New Roman"/>
          <w:b/>
          <w:sz w:val="24"/>
          <w:szCs w:val="24"/>
          <w:u w:val="double"/>
        </w:rPr>
        <w:t>Contents</w:t>
      </w:r>
    </w:p>
    <w:p w:rsidR="006711DA" w:rsidRPr="00807FC2" w:rsidRDefault="006711DA" w:rsidP="00C05ECE">
      <w:pPr>
        <w:pStyle w:val="TOC1"/>
        <w:rPr>
          <w:rStyle w:val="Hyperlink"/>
          <w:color w:val="000000" w:themeColor="text1"/>
        </w:rPr>
      </w:pPr>
      <w:r w:rsidRPr="00807FC2">
        <w:rPr>
          <w:rStyle w:val="Hyperlink"/>
          <w:color w:val="000000" w:themeColor="text1"/>
          <w:u w:val="double"/>
        </w:rPr>
        <w:t>Contents</w:t>
      </w:r>
      <w:r w:rsidRPr="00807FC2">
        <w:rPr>
          <w:rStyle w:val="Hyperlink"/>
          <w:u w:val="double"/>
        </w:rPr>
        <w:t xml:space="preserve"> </w:t>
      </w:r>
      <w:r w:rsidRPr="00807FC2">
        <w:rPr>
          <w:rStyle w:val="Hyperlink"/>
          <w:u w:val="none"/>
        </w:rPr>
        <w:t xml:space="preserve">                                                                                                                        </w:t>
      </w:r>
      <w:r w:rsidR="00EA3270">
        <w:rPr>
          <w:rStyle w:val="Hyperlink"/>
          <w:u w:val="none"/>
        </w:rPr>
        <w:t xml:space="preserve">    </w:t>
      </w:r>
      <w:r w:rsidRPr="00807FC2">
        <w:rPr>
          <w:rStyle w:val="Hyperlink"/>
          <w:color w:val="000000" w:themeColor="text1"/>
          <w:u w:val="double"/>
        </w:rPr>
        <w:t>Page No</w:t>
      </w:r>
      <w:r w:rsidR="00EA3270">
        <w:rPr>
          <w:rStyle w:val="Hyperlink"/>
          <w:color w:val="000000" w:themeColor="text1"/>
          <w:u w:val="double"/>
        </w:rPr>
        <w:t>.</w:t>
      </w:r>
    </w:p>
    <w:p w:rsidR="006711DA" w:rsidRDefault="006711DA" w:rsidP="00C05ECE">
      <w:pPr>
        <w:pStyle w:val="CommentText"/>
        <w:spacing w:line="360" w:lineRule="auto"/>
        <w:rPr>
          <w:rFonts w:ascii="Times New Roman" w:hAnsi="Times New Roman" w:cs="Times New Roman"/>
          <w:sz w:val="24"/>
          <w:szCs w:val="24"/>
        </w:rPr>
      </w:pPr>
      <w:r w:rsidRPr="00807FC2">
        <w:rPr>
          <w:rFonts w:ascii="Times New Roman" w:hAnsi="Times New Roman" w:cs="Times New Roman"/>
          <w:sz w:val="24"/>
          <w:szCs w:val="24"/>
        </w:rPr>
        <w:t>Approval Sheet</w:t>
      </w:r>
      <w:r w:rsidR="00F55636" w:rsidRPr="00F55636">
        <w:rPr>
          <w:rFonts w:ascii="Times New Roman" w:hAnsi="Times New Roman" w:cs="Times New Roman"/>
          <w:b/>
          <w:sz w:val="24"/>
          <w:szCs w:val="24"/>
        </w:rPr>
        <w:t>-------------------------------------------------------------------------------------------------</w:t>
      </w:r>
      <w:r w:rsidRPr="00F55636">
        <w:rPr>
          <w:rFonts w:ascii="Times New Roman" w:hAnsi="Times New Roman" w:cs="Times New Roman"/>
          <w:sz w:val="24"/>
          <w:szCs w:val="24"/>
        </w:rPr>
        <w:t>i</w:t>
      </w:r>
    </w:p>
    <w:p w:rsidR="004500E7" w:rsidRPr="001D33DA" w:rsidRDefault="004500E7" w:rsidP="00C05ECE">
      <w:pPr>
        <w:pStyle w:val="CommentText"/>
        <w:spacing w:line="360" w:lineRule="auto"/>
        <w:rPr>
          <w:rFonts w:ascii="Times New Roman" w:hAnsi="Times New Roman" w:cs="Times New Roman"/>
          <w:sz w:val="24"/>
          <w:szCs w:val="24"/>
        </w:rPr>
      </w:pPr>
      <w:r w:rsidRPr="004500E7">
        <w:rPr>
          <w:rFonts w:ascii="Times New Roman" w:hAnsi="Times New Roman" w:cs="Times New Roman"/>
          <w:sz w:val="24"/>
          <w:szCs w:val="24"/>
        </w:rPr>
        <w:t>Certification Sheet</w:t>
      </w:r>
      <w:r w:rsidR="001D33DA" w:rsidRPr="001D33DA">
        <w:rPr>
          <w:rFonts w:ascii="Times New Roman" w:hAnsi="Times New Roman" w:cs="Times New Roman"/>
          <w:b/>
          <w:sz w:val="24"/>
          <w:szCs w:val="24"/>
        </w:rPr>
        <w:t>--------------------------------------------------------------------------------------------</w:t>
      </w:r>
      <w:r w:rsidR="001D33DA" w:rsidRPr="001D33DA">
        <w:rPr>
          <w:rFonts w:ascii="Times New Roman" w:hAnsi="Times New Roman" w:cs="Times New Roman"/>
          <w:sz w:val="24"/>
          <w:szCs w:val="24"/>
        </w:rPr>
        <w:t>ii</w:t>
      </w:r>
    </w:p>
    <w:p w:rsidR="009C78E0" w:rsidRPr="00F55636" w:rsidRDefault="009C78E0" w:rsidP="00C05ECE">
      <w:pPr>
        <w:pStyle w:val="CommentText"/>
        <w:spacing w:line="360" w:lineRule="auto"/>
        <w:rPr>
          <w:rFonts w:ascii="Times New Roman" w:hAnsi="Times New Roman" w:cs="Times New Roman"/>
          <w:b/>
          <w:sz w:val="24"/>
          <w:szCs w:val="24"/>
        </w:rPr>
      </w:pPr>
      <w:r w:rsidRPr="00807FC2">
        <w:rPr>
          <w:rFonts w:ascii="Times New Roman" w:hAnsi="Times New Roman" w:cs="Times New Roman"/>
          <w:sz w:val="24"/>
          <w:szCs w:val="24"/>
        </w:rPr>
        <w:t>Declaration</w:t>
      </w:r>
      <w:r w:rsidR="00F55636" w:rsidRPr="00F55636">
        <w:rPr>
          <w:rFonts w:ascii="Times New Roman" w:hAnsi="Times New Roman" w:cs="Times New Roman"/>
          <w:b/>
          <w:sz w:val="24"/>
          <w:szCs w:val="24"/>
        </w:rPr>
        <w:t>---------------------------------------------------------------------</w:t>
      </w:r>
      <w:r w:rsidR="001D33DA">
        <w:rPr>
          <w:rFonts w:ascii="Times New Roman" w:hAnsi="Times New Roman" w:cs="Times New Roman"/>
          <w:b/>
          <w:sz w:val="24"/>
          <w:szCs w:val="24"/>
        </w:rPr>
        <w:t>-------------------------------</w:t>
      </w:r>
      <w:r w:rsidR="00F55636" w:rsidRPr="00F55636">
        <w:rPr>
          <w:rFonts w:ascii="Times New Roman" w:hAnsi="Times New Roman" w:cs="Times New Roman"/>
          <w:sz w:val="24"/>
          <w:szCs w:val="24"/>
        </w:rPr>
        <w:t>ii</w:t>
      </w:r>
      <w:r w:rsidR="001D33DA">
        <w:rPr>
          <w:rFonts w:ascii="Times New Roman" w:hAnsi="Times New Roman" w:cs="Times New Roman"/>
          <w:sz w:val="24"/>
          <w:szCs w:val="24"/>
        </w:rPr>
        <w:t>i</w:t>
      </w:r>
    </w:p>
    <w:p w:rsidR="006711DA" w:rsidRPr="00807FC2" w:rsidRDefault="006711DA" w:rsidP="00C05ECE">
      <w:pPr>
        <w:spacing w:after="0" w:line="360" w:lineRule="auto"/>
        <w:jc w:val="both"/>
        <w:rPr>
          <w:rFonts w:ascii="Times New Roman" w:hAnsi="Times New Roman" w:cs="Times New Roman"/>
          <w:sz w:val="24"/>
          <w:szCs w:val="24"/>
        </w:rPr>
      </w:pPr>
      <w:r w:rsidRPr="00807FC2">
        <w:rPr>
          <w:rFonts w:ascii="Times New Roman" w:hAnsi="Times New Roman" w:cs="Times New Roman"/>
          <w:sz w:val="24"/>
          <w:szCs w:val="24"/>
        </w:rPr>
        <w:t>Acknowledgement</w:t>
      </w:r>
      <w:r w:rsidR="00F0227F" w:rsidRPr="00F0227F">
        <w:rPr>
          <w:rFonts w:ascii="Times New Roman" w:hAnsi="Times New Roman" w:cs="Times New Roman"/>
          <w:b/>
          <w:sz w:val="24"/>
          <w:szCs w:val="24"/>
        </w:rPr>
        <w:t>--</w:t>
      </w:r>
      <w:r w:rsidR="00F55636" w:rsidRPr="00F55636">
        <w:rPr>
          <w:rFonts w:ascii="Times New Roman" w:hAnsi="Times New Roman" w:cs="Times New Roman"/>
          <w:b/>
          <w:sz w:val="24"/>
          <w:szCs w:val="24"/>
        </w:rPr>
        <w:t>------------------------------------------------------------</w:t>
      </w:r>
      <w:r w:rsidR="00C27106">
        <w:rPr>
          <w:rFonts w:ascii="Times New Roman" w:hAnsi="Times New Roman" w:cs="Times New Roman"/>
          <w:b/>
          <w:sz w:val="24"/>
          <w:szCs w:val="24"/>
        </w:rPr>
        <w:t>------------------------------</w:t>
      </w:r>
      <w:r w:rsidRPr="00F55636">
        <w:rPr>
          <w:rFonts w:ascii="Times New Roman" w:hAnsi="Times New Roman" w:cs="Times New Roman"/>
          <w:sz w:val="24"/>
          <w:szCs w:val="24"/>
        </w:rPr>
        <w:t>i</w:t>
      </w:r>
      <w:r w:rsidR="001D33DA">
        <w:rPr>
          <w:rFonts w:ascii="Times New Roman" w:hAnsi="Times New Roman" w:cs="Times New Roman"/>
          <w:sz w:val="24"/>
          <w:szCs w:val="24"/>
        </w:rPr>
        <w:t>v</w:t>
      </w:r>
    </w:p>
    <w:p w:rsidR="006711DA" w:rsidRPr="00807FC2" w:rsidRDefault="006711DA" w:rsidP="00C05ECE">
      <w:pPr>
        <w:pStyle w:val="TOC2"/>
      </w:pPr>
      <w:r w:rsidRPr="00807FC2">
        <w:rPr>
          <w:rStyle w:val="Hyperlink"/>
          <w:color w:val="000000" w:themeColor="text1"/>
          <w:u w:val="none"/>
        </w:rPr>
        <w:t xml:space="preserve">List of </w:t>
      </w:r>
      <w:r w:rsidR="00B039AD" w:rsidRPr="00807FC2">
        <w:rPr>
          <w:rStyle w:val="Hyperlink"/>
          <w:color w:val="000000" w:themeColor="text1"/>
          <w:u w:val="none"/>
        </w:rPr>
        <w:t>Tables</w:t>
      </w:r>
      <w:r w:rsidR="00F55636" w:rsidRPr="00F55636">
        <w:rPr>
          <w:b/>
          <w:webHidden/>
        </w:rPr>
        <w:t>------------------------------------------------------------------------------------------------</w:t>
      </w:r>
      <w:r w:rsidR="00001FC9">
        <w:rPr>
          <w:b/>
          <w:webHidden/>
        </w:rPr>
        <w:t>--</w:t>
      </w:r>
      <w:r w:rsidR="00001FC9">
        <w:rPr>
          <w:webHidden/>
        </w:rPr>
        <w:t>ix</w:t>
      </w:r>
    </w:p>
    <w:p w:rsidR="006711DA" w:rsidRPr="00807FC2" w:rsidRDefault="006711DA" w:rsidP="00C05ECE">
      <w:pPr>
        <w:pStyle w:val="TOC2"/>
      </w:pPr>
      <w:r w:rsidRPr="00807FC2">
        <w:rPr>
          <w:rStyle w:val="Hyperlink"/>
          <w:color w:val="000000" w:themeColor="text1"/>
          <w:u w:val="none"/>
        </w:rPr>
        <w:t xml:space="preserve">List of </w:t>
      </w:r>
      <w:r w:rsidR="00B039AD" w:rsidRPr="00807FC2">
        <w:rPr>
          <w:rStyle w:val="Hyperlink"/>
          <w:color w:val="000000" w:themeColor="text1"/>
          <w:u w:val="none"/>
        </w:rPr>
        <w:t>Figures</w:t>
      </w:r>
      <w:r w:rsidR="00F55636" w:rsidRPr="00F55636">
        <w:rPr>
          <w:b/>
          <w:webHidden/>
        </w:rPr>
        <w:t>-----------------------------------------------------------------------------------------------</w:t>
      </w:r>
      <w:r w:rsidR="00014484">
        <w:rPr>
          <w:b/>
          <w:webHidden/>
        </w:rPr>
        <w:t>--</w:t>
      </w:r>
      <w:r w:rsidR="00014484">
        <w:rPr>
          <w:webHidden/>
        </w:rPr>
        <w:t>x</w:t>
      </w:r>
    </w:p>
    <w:p w:rsidR="006711DA" w:rsidRDefault="006711DA" w:rsidP="00C05ECE">
      <w:pPr>
        <w:pStyle w:val="TOC2"/>
        <w:rPr>
          <w:webHidden/>
        </w:rPr>
      </w:pPr>
      <w:r w:rsidRPr="00807FC2">
        <w:rPr>
          <w:rStyle w:val="Hyperlink"/>
          <w:color w:val="000000" w:themeColor="text1"/>
          <w:u w:val="none"/>
        </w:rPr>
        <w:t>Acronyms</w:t>
      </w:r>
      <w:r w:rsidR="00F55636" w:rsidRPr="00F55636">
        <w:rPr>
          <w:rStyle w:val="Hyperlink"/>
          <w:b/>
          <w:color w:val="000000" w:themeColor="text1"/>
          <w:u w:val="none"/>
        </w:rPr>
        <w:t>-----------------------------------------------------------------------------------------------------</w:t>
      </w:r>
      <w:r w:rsidR="00D32312">
        <w:rPr>
          <w:rStyle w:val="Hyperlink"/>
          <w:b/>
          <w:color w:val="000000" w:themeColor="text1"/>
          <w:u w:val="none"/>
        </w:rPr>
        <w:t>-</w:t>
      </w:r>
      <w:r w:rsidR="00D32312">
        <w:rPr>
          <w:webHidden/>
        </w:rPr>
        <w:t>x</w:t>
      </w:r>
      <w:r w:rsidR="00001FC9">
        <w:rPr>
          <w:webHidden/>
        </w:rPr>
        <w:t>i</w:t>
      </w:r>
    </w:p>
    <w:p w:rsidR="0036194B" w:rsidRPr="0036194B" w:rsidRDefault="0036194B" w:rsidP="002D791E">
      <w:pPr>
        <w:spacing w:after="0" w:line="360" w:lineRule="auto"/>
      </w:pPr>
      <w:r w:rsidRPr="0036194B">
        <w:rPr>
          <w:rFonts w:ascii="Times New Roman" w:hAnsi="Times New Roman" w:cs="Times New Roman"/>
          <w:sz w:val="24"/>
          <w:szCs w:val="24"/>
        </w:rPr>
        <w:t>Abstract</w:t>
      </w:r>
      <w:r>
        <w:t>----------------------------------------------------------------------------------------------</w:t>
      </w:r>
      <w:r w:rsidR="00001FC9">
        <w:t>-----------------------------</w:t>
      </w:r>
      <w:r w:rsidR="00D32312" w:rsidRPr="00D32312">
        <w:rPr>
          <w:rFonts w:ascii="Times New Roman" w:hAnsi="Times New Roman" w:cs="Times New Roman"/>
          <w:sz w:val="24"/>
          <w:szCs w:val="24"/>
        </w:rPr>
        <w:t>x</w:t>
      </w:r>
      <w:r w:rsidR="00014484">
        <w:rPr>
          <w:rFonts w:ascii="Times New Roman" w:hAnsi="Times New Roman" w:cs="Times New Roman"/>
          <w:sz w:val="24"/>
          <w:szCs w:val="24"/>
        </w:rPr>
        <w:t>i</w:t>
      </w:r>
      <w:r w:rsidR="00001FC9">
        <w:rPr>
          <w:rFonts w:ascii="Times New Roman" w:hAnsi="Times New Roman" w:cs="Times New Roman"/>
          <w:sz w:val="24"/>
          <w:szCs w:val="24"/>
        </w:rPr>
        <w:t>i</w:t>
      </w:r>
    </w:p>
    <w:p w:rsidR="006711DA" w:rsidRPr="00807FC2" w:rsidRDefault="006711DA" w:rsidP="002D791E">
      <w:pPr>
        <w:pStyle w:val="TOC1"/>
      </w:pPr>
      <w:r w:rsidRPr="00807FC2">
        <w:rPr>
          <w:rStyle w:val="Hyperlink"/>
          <w:color w:val="000000" w:themeColor="text1"/>
          <w:u w:val="none"/>
        </w:rPr>
        <w:t>Chapter One</w:t>
      </w:r>
      <w:r w:rsidRPr="00807FC2">
        <w:rPr>
          <w:rStyle w:val="Hyperlink"/>
          <w:color w:val="000000" w:themeColor="text1"/>
          <w:u w:val="none"/>
        </w:rPr>
        <w:tab/>
      </w:r>
    </w:p>
    <w:p w:rsidR="006711DA" w:rsidRPr="00807FC2" w:rsidRDefault="006711DA" w:rsidP="00C05ECE">
      <w:pPr>
        <w:pStyle w:val="TOC2"/>
        <w:rPr>
          <w:color w:val="000000" w:themeColor="text1"/>
        </w:rPr>
      </w:pPr>
      <w:r w:rsidRPr="00C05ECE">
        <w:rPr>
          <w:b/>
        </w:rPr>
        <w:t>Introduction</w:t>
      </w:r>
      <w:r w:rsidR="00F55636" w:rsidRPr="00F55636">
        <w:rPr>
          <w:b/>
          <w:webHidden/>
          <w:color w:val="000000" w:themeColor="text1"/>
        </w:rPr>
        <w:t>---------------------------------------------------------------------------------------------------</w:t>
      </w:r>
      <w:r w:rsidR="00D32312" w:rsidRPr="00D32312">
        <w:rPr>
          <w:webHidden/>
          <w:color w:val="000000" w:themeColor="text1"/>
        </w:rPr>
        <w:t>1</w:t>
      </w:r>
    </w:p>
    <w:p w:rsidR="006711DA" w:rsidRPr="00807FC2" w:rsidRDefault="0057525A" w:rsidP="00C05ECE">
      <w:pPr>
        <w:pStyle w:val="TOC2"/>
      </w:pPr>
      <w:hyperlink w:anchor="_Toc48320544" w:history="1">
        <w:r w:rsidR="006711DA" w:rsidRPr="00807FC2">
          <w:rPr>
            <w:rStyle w:val="Hyperlink"/>
            <w:b/>
            <w:color w:val="000000" w:themeColor="text1"/>
            <w:u w:val="none"/>
          </w:rPr>
          <w:t>1.1.</w:t>
        </w:r>
        <w:r w:rsidR="006711DA" w:rsidRPr="00807FC2">
          <w:rPr>
            <w:rStyle w:val="Hyperlink"/>
            <w:color w:val="000000" w:themeColor="text1"/>
            <w:u w:val="none"/>
          </w:rPr>
          <w:t xml:space="preserve"> Background of the study</w:t>
        </w:r>
        <w:r w:rsidR="00F55636" w:rsidRPr="003A57BD">
          <w:rPr>
            <w:b/>
            <w:webHidden/>
          </w:rPr>
          <w:t>--------------------------------------------------------------------------------</w:t>
        </w:r>
        <w:r w:rsidR="006711DA" w:rsidRPr="00807FC2">
          <w:rPr>
            <w:webHidden/>
          </w:rPr>
          <w:t>1</w:t>
        </w:r>
      </w:hyperlink>
    </w:p>
    <w:p w:rsidR="006711DA" w:rsidRPr="00807FC2" w:rsidRDefault="0057525A" w:rsidP="00C05ECE">
      <w:pPr>
        <w:pStyle w:val="TOC2"/>
      </w:pPr>
      <w:hyperlink w:anchor="_Toc48320545" w:history="1">
        <w:r w:rsidR="006711DA" w:rsidRPr="00807FC2">
          <w:rPr>
            <w:rStyle w:val="Hyperlink"/>
            <w:b/>
            <w:color w:val="000000" w:themeColor="text1"/>
            <w:u w:val="none"/>
          </w:rPr>
          <w:t>1.2.</w:t>
        </w:r>
        <w:r w:rsidR="006711DA" w:rsidRPr="00807FC2">
          <w:rPr>
            <w:rStyle w:val="Hyperlink"/>
            <w:color w:val="000000" w:themeColor="text1"/>
            <w:u w:val="none"/>
          </w:rPr>
          <w:t xml:space="preserve"> Statement of the Problem</w:t>
        </w:r>
        <w:r w:rsidR="00F55636" w:rsidRPr="003A57BD">
          <w:rPr>
            <w:b/>
            <w:webHidden/>
          </w:rPr>
          <w:t>-------------------------------------------------------------------------------</w:t>
        </w:r>
        <w:r w:rsidR="002E6C4C">
          <w:rPr>
            <w:webHidden/>
          </w:rPr>
          <w:t>3</w:t>
        </w:r>
      </w:hyperlink>
    </w:p>
    <w:p w:rsidR="006711DA" w:rsidRPr="00807FC2" w:rsidRDefault="006711DA" w:rsidP="00C05ECE">
      <w:pPr>
        <w:pStyle w:val="TOC2"/>
        <w:rPr>
          <w:color w:val="000000" w:themeColor="text1"/>
        </w:rPr>
      </w:pPr>
      <w:r w:rsidRPr="00807FC2">
        <w:rPr>
          <w:b/>
        </w:rPr>
        <w:t xml:space="preserve">1.3. </w:t>
      </w:r>
      <w:r w:rsidRPr="00807FC2">
        <w:t>Objectives of the Study</w:t>
      </w:r>
      <w:r w:rsidR="00F55636" w:rsidRPr="003A57BD">
        <w:rPr>
          <w:b/>
          <w:webHidden/>
          <w:color w:val="000000" w:themeColor="text1"/>
        </w:rPr>
        <w:t>----------------------------------------------------------------------------------</w:t>
      </w:r>
      <w:r w:rsidR="002E6C4C">
        <w:rPr>
          <w:webHidden/>
          <w:color w:val="000000" w:themeColor="text1"/>
        </w:rPr>
        <w:t>5</w:t>
      </w:r>
    </w:p>
    <w:p w:rsidR="006711DA" w:rsidRPr="00807FC2" w:rsidRDefault="006711DA" w:rsidP="00C05ECE">
      <w:pPr>
        <w:pStyle w:val="TOC3"/>
        <w:tabs>
          <w:tab w:val="right" w:leader="dot" w:pos="9350"/>
        </w:tabs>
        <w:spacing w:after="0" w:line="360" w:lineRule="auto"/>
        <w:ind w:left="0"/>
        <w:jc w:val="both"/>
        <w:rPr>
          <w:rFonts w:ascii="Times New Roman" w:hAnsi="Times New Roman" w:cs="Times New Roman"/>
          <w:noProof/>
          <w:color w:val="000000" w:themeColor="text1"/>
          <w:sz w:val="24"/>
          <w:szCs w:val="24"/>
        </w:rPr>
      </w:pPr>
      <w:r w:rsidRPr="00807FC2">
        <w:rPr>
          <w:rFonts w:ascii="Times New Roman" w:hAnsi="Times New Roman" w:cs="Times New Roman"/>
          <w:b/>
          <w:noProof/>
          <w:sz w:val="24"/>
          <w:szCs w:val="24"/>
        </w:rPr>
        <w:t>1.3.1.</w:t>
      </w:r>
      <w:r w:rsidR="002D791E">
        <w:rPr>
          <w:rFonts w:ascii="Times New Roman" w:hAnsi="Times New Roman" w:cs="Times New Roman"/>
          <w:noProof/>
          <w:sz w:val="24"/>
          <w:szCs w:val="24"/>
        </w:rPr>
        <w:t xml:space="preserve"> General Objective of the S</w:t>
      </w:r>
      <w:r w:rsidRPr="00807FC2">
        <w:rPr>
          <w:rFonts w:ascii="Times New Roman" w:hAnsi="Times New Roman" w:cs="Times New Roman"/>
          <w:noProof/>
          <w:sz w:val="24"/>
          <w:szCs w:val="24"/>
        </w:rPr>
        <w:t>tudy</w:t>
      </w:r>
      <w:r w:rsidR="00F55636" w:rsidRPr="003A57BD">
        <w:rPr>
          <w:rFonts w:ascii="Times New Roman" w:hAnsi="Times New Roman" w:cs="Times New Roman"/>
          <w:b/>
          <w:noProof/>
          <w:webHidden/>
          <w:color w:val="000000" w:themeColor="text1"/>
          <w:sz w:val="24"/>
          <w:szCs w:val="24"/>
        </w:rPr>
        <w:t>----------------------------------------------------------------------</w:t>
      </w:r>
      <w:r w:rsidR="002E6C4C">
        <w:rPr>
          <w:rFonts w:ascii="Times New Roman" w:hAnsi="Times New Roman" w:cs="Times New Roman"/>
          <w:noProof/>
          <w:webHidden/>
          <w:color w:val="000000" w:themeColor="text1"/>
          <w:sz w:val="24"/>
          <w:szCs w:val="24"/>
        </w:rPr>
        <w:t>5</w:t>
      </w:r>
    </w:p>
    <w:p w:rsidR="006711DA" w:rsidRPr="00807FC2" w:rsidRDefault="0057525A" w:rsidP="00C05ECE">
      <w:pPr>
        <w:pStyle w:val="TOC3"/>
        <w:tabs>
          <w:tab w:val="right" w:leader="dot" w:pos="9350"/>
        </w:tabs>
        <w:spacing w:after="0" w:line="360" w:lineRule="auto"/>
        <w:ind w:left="0"/>
        <w:jc w:val="both"/>
        <w:rPr>
          <w:rFonts w:ascii="Times New Roman" w:hAnsi="Times New Roman" w:cs="Times New Roman"/>
          <w:noProof/>
          <w:color w:val="000000" w:themeColor="text1"/>
          <w:sz w:val="24"/>
          <w:szCs w:val="24"/>
        </w:rPr>
      </w:pPr>
      <w:hyperlink w:anchor="_Toc48320548" w:history="1">
        <w:r w:rsidR="006711DA" w:rsidRPr="00807FC2">
          <w:rPr>
            <w:rStyle w:val="Hyperlink"/>
            <w:rFonts w:ascii="Times New Roman" w:hAnsi="Times New Roman" w:cs="Times New Roman"/>
            <w:b/>
            <w:noProof/>
            <w:color w:val="000000" w:themeColor="text1"/>
            <w:sz w:val="24"/>
            <w:szCs w:val="24"/>
            <w:u w:val="none"/>
          </w:rPr>
          <w:t>1.3.2.</w:t>
        </w:r>
        <w:r w:rsidR="002D791E">
          <w:rPr>
            <w:rStyle w:val="Hyperlink"/>
            <w:rFonts w:ascii="Times New Roman" w:hAnsi="Times New Roman" w:cs="Times New Roman"/>
            <w:noProof/>
            <w:color w:val="000000" w:themeColor="text1"/>
            <w:sz w:val="24"/>
            <w:szCs w:val="24"/>
            <w:u w:val="none"/>
          </w:rPr>
          <w:t xml:space="preserve"> Specific Objectives of the S</w:t>
        </w:r>
        <w:r w:rsidR="006711DA" w:rsidRPr="00807FC2">
          <w:rPr>
            <w:rStyle w:val="Hyperlink"/>
            <w:rFonts w:ascii="Times New Roman" w:hAnsi="Times New Roman" w:cs="Times New Roman"/>
            <w:noProof/>
            <w:color w:val="000000" w:themeColor="text1"/>
            <w:sz w:val="24"/>
            <w:szCs w:val="24"/>
            <w:u w:val="none"/>
          </w:rPr>
          <w:t>tudy</w:t>
        </w:r>
        <w:r w:rsidR="00F55636" w:rsidRPr="003A57BD">
          <w:rPr>
            <w:rFonts w:ascii="Times New Roman" w:hAnsi="Times New Roman" w:cs="Times New Roman"/>
            <w:b/>
            <w:noProof/>
            <w:webHidden/>
            <w:color w:val="000000" w:themeColor="text1"/>
            <w:sz w:val="24"/>
            <w:szCs w:val="24"/>
          </w:rPr>
          <w:t>---------------------------------------------------------------------</w:t>
        </w:r>
        <w:r w:rsidR="002E6C4C">
          <w:rPr>
            <w:rFonts w:ascii="Times New Roman" w:hAnsi="Times New Roman" w:cs="Times New Roman"/>
            <w:noProof/>
            <w:webHidden/>
            <w:color w:val="000000" w:themeColor="text1"/>
            <w:sz w:val="24"/>
            <w:szCs w:val="24"/>
          </w:rPr>
          <w:t>6</w:t>
        </w:r>
      </w:hyperlink>
    </w:p>
    <w:p w:rsidR="006711DA" w:rsidRPr="00807FC2" w:rsidRDefault="0057525A" w:rsidP="00C05ECE">
      <w:pPr>
        <w:pStyle w:val="TOC2"/>
        <w:rPr>
          <w:color w:val="000000" w:themeColor="text1"/>
        </w:rPr>
      </w:pPr>
      <w:hyperlink w:anchor="_Toc48320549" w:history="1">
        <w:r w:rsidR="006711DA" w:rsidRPr="00807FC2">
          <w:rPr>
            <w:rStyle w:val="Hyperlink"/>
            <w:b/>
            <w:color w:val="000000" w:themeColor="text1"/>
            <w:u w:val="none"/>
          </w:rPr>
          <w:t>1.4.</w:t>
        </w:r>
        <w:r w:rsidR="006711DA" w:rsidRPr="00807FC2">
          <w:rPr>
            <w:rStyle w:val="Hyperlink"/>
            <w:color w:val="000000" w:themeColor="text1"/>
            <w:u w:val="none"/>
          </w:rPr>
          <w:t xml:space="preserve"> Research Questions</w:t>
        </w:r>
        <w:r w:rsidR="00F55636" w:rsidRPr="003A57BD">
          <w:rPr>
            <w:b/>
            <w:webHidden/>
            <w:color w:val="000000" w:themeColor="text1"/>
          </w:rPr>
          <w:t>--------------------------------------------------------------------------------------</w:t>
        </w:r>
        <w:r w:rsidR="002E6C4C">
          <w:rPr>
            <w:webHidden/>
            <w:color w:val="000000" w:themeColor="text1"/>
          </w:rPr>
          <w:t>6</w:t>
        </w:r>
      </w:hyperlink>
    </w:p>
    <w:p w:rsidR="006711DA" w:rsidRPr="00807FC2" w:rsidRDefault="006711DA" w:rsidP="00C05ECE">
      <w:pPr>
        <w:pStyle w:val="TOC2"/>
        <w:rPr>
          <w:color w:val="000000" w:themeColor="text1"/>
        </w:rPr>
      </w:pPr>
      <w:r w:rsidRPr="00807FC2">
        <w:rPr>
          <w:b/>
        </w:rPr>
        <w:t>1.5.</w:t>
      </w:r>
      <w:r w:rsidRPr="00807FC2">
        <w:t xml:space="preserve"> Limitations of the Study</w:t>
      </w:r>
      <w:r w:rsidR="00F55636" w:rsidRPr="003A57BD">
        <w:rPr>
          <w:b/>
          <w:webHidden/>
          <w:color w:val="000000" w:themeColor="text1"/>
        </w:rPr>
        <w:t>---------------------------------------------------------------------------------</w:t>
      </w:r>
      <w:r w:rsidR="002E6C4C">
        <w:rPr>
          <w:webHidden/>
          <w:color w:val="000000" w:themeColor="text1"/>
        </w:rPr>
        <w:t>6</w:t>
      </w:r>
    </w:p>
    <w:p w:rsidR="006711DA" w:rsidRPr="00807FC2" w:rsidRDefault="0057525A" w:rsidP="00C05ECE">
      <w:pPr>
        <w:pStyle w:val="TOC2"/>
      </w:pPr>
      <w:hyperlink w:anchor="_Toc48320551" w:history="1">
        <w:r w:rsidR="006711DA" w:rsidRPr="00807FC2">
          <w:rPr>
            <w:rStyle w:val="Hyperlink"/>
            <w:b/>
            <w:color w:val="000000" w:themeColor="text1"/>
            <w:u w:val="none"/>
          </w:rPr>
          <w:t>1.6.</w:t>
        </w:r>
        <w:r w:rsidR="006711DA" w:rsidRPr="00807FC2">
          <w:rPr>
            <w:rStyle w:val="Hyperlink"/>
            <w:color w:val="000000" w:themeColor="text1"/>
            <w:u w:val="none"/>
          </w:rPr>
          <w:t xml:space="preserve"> Delimitation of the Study</w:t>
        </w:r>
        <w:r w:rsidR="00F55636" w:rsidRPr="003A57BD">
          <w:rPr>
            <w:b/>
            <w:webHidden/>
          </w:rPr>
          <w:t>-------------------------------------------------------------------------------</w:t>
        </w:r>
        <w:r w:rsidR="002E6C4C">
          <w:rPr>
            <w:webHidden/>
          </w:rPr>
          <w:t>7</w:t>
        </w:r>
      </w:hyperlink>
    </w:p>
    <w:p w:rsidR="006711DA" w:rsidRPr="00807FC2" w:rsidRDefault="0057525A" w:rsidP="00C05ECE">
      <w:pPr>
        <w:pStyle w:val="TOC2"/>
      </w:pPr>
      <w:hyperlink w:anchor="_Toc48320552" w:history="1">
        <w:r w:rsidR="006711DA" w:rsidRPr="00807FC2">
          <w:rPr>
            <w:rStyle w:val="Hyperlink"/>
            <w:b/>
            <w:color w:val="000000" w:themeColor="text1"/>
            <w:u w:val="none"/>
          </w:rPr>
          <w:t>1.7.</w:t>
        </w:r>
        <w:r w:rsidR="006711DA" w:rsidRPr="00807FC2">
          <w:rPr>
            <w:rStyle w:val="Hyperlink"/>
            <w:color w:val="000000" w:themeColor="text1"/>
            <w:u w:val="none"/>
          </w:rPr>
          <w:t xml:space="preserve"> Significances of the Study</w:t>
        </w:r>
        <w:r w:rsidR="00F55636" w:rsidRPr="003A57BD">
          <w:rPr>
            <w:b/>
            <w:webHidden/>
          </w:rPr>
          <w:t>------------------------------------------------------------------------------</w:t>
        </w:r>
        <w:r w:rsidR="002E6C4C">
          <w:rPr>
            <w:webHidden/>
          </w:rPr>
          <w:t>7</w:t>
        </w:r>
      </w:hyperlink>
    </w:p>
    <w:p w:rsidR="006711DA" w:rsidRPr="00807FC2" w:rsidRDefault="006711DA" w:rsidP="00C05ECE">
      <w:pPr>
        <w:spacing w:after="0" w:line="360" w:lineRule="auto"/>
        <w:jc w:val="both"/>
        <w:rPr>
          <w:rFonts w:ascii="Times New Roman" w:hAnsi="Times New Roman" w:cs="Times New Roman"/>
          <w:sz w:val="24"/>
          <w:szCs w:val="24"/>
        </w:rPr>
      </w:pPr>
      <w:r w:rsidRPr="00807FC2">
        <w:rPr>
          <w:rFonts w:ascii="Times New Roman" w:hAnsi="Times New Roman" w:cs="Times New Roman"/>
          <w:b/>
          <w:sz w:val="24"/>
          <w:szCs w:val="24"/>
        </w:rPr>
        <w:t>1.8.</w:t>
      </w:r>
      <w:r w:rsidRPr="00807FC2">
        <w:rPr>
          <w:rFonts w:ascii="Times New Roman" w:hAnsi="Times New Roman" w:cs="Times New Roman"/>
          <w:sz w:val="24"/>
          <w:szCs w:val="24"/>
        </w:rPr>
        <w:t xml:space="preserve"> Definition of Key Terms</w:t>
      </w:r>
      <w:r w:rsidR="00F55636" w:rsidRPr="003A57BD">
        <w:rPr>
          <w:rFonts w:ascii="Times New Roman" w:hAnsi="Times New Roman" w:cs="Times New Roman"/>
          <w:b/>
          <w:sz w:val="24"/>
          <w:szCs w:val="24"/>
        </w:rPr>
        <w:t>--------------------------------------------------------------------------------</w:t>
      </w:r>
      <w:r w:rsidR="002E6C4C">
        <w:rPr>
          <w:rFonts w:ascii="Times New Roman" w:hAnsi="Times New Roman" w:cs="Times New Roman"/>
          <w:sz w:val="24"/>
          <w:szCs w:val="24"/>
        </w:rPr>
        <w:t>8</w:t>
      </w:r>
    </w:p>
    <w:p w:rsidR="006711DA" w:rsidRPr="00807FC2" w:rsidRDefault="006711DA" w:rsidP="00C05ECE">
      <w:pPr>
        <w:spacing w:after="0" w:line="360" w:lineRule="auto"/>
        <w:jc w:val="both"/>
        <w:rPr>
          <w:rFonts w:ascii="Times New Roman" w:hAnsi="Times New Roman" w:cs="Times New Roman"/>
          <w:sz w:val="24"/>
          <w:szCs w:val="24"/>
        </w:rPr>
      </w:pPr>
      <w:r w:rsidRPr="00807FC2">
        <w:rPr>
          <w:rFonts w:ascii="Times New Roman" w:hAnsi="Times New Roman" w:cs="Times New Roman"/>
          <w:b/>
          <w:sz w:val="24"/>
          <w:szCs w:val="24"/>
        </w:rPr>
        <w:t>1.9.</w:t>
      </w:r>
      <w:r w:rsidRPr="00807FC2">
        <w:rPr>
          <w:rFonts w:ascii="Times New Roman" w:hAnsi="Times New Roman" w:cs="Times New Roman"/>
          <w:sz w:val="24"/>
          <w:szCs w:val="24"/>
        </w:rPr>
        <w:t xml:space="preserve"> Organization of the Paper</w:t>
      </w:r>
      <w:r w:rsidR="00F55636" w:rsidRPr="003A57BD">
        <w:rPr>
          <w:rFonts w:ascii="Times New Roman" w:hAnsi="Times New Roman" w:cs="Times New Roman"/>
          <w:b/>
          <w:sz w:val="24"/>
          <w:szCs w:val="24"/>
        </w:rPr>
        <w:t>-------------------------------------------------------------------------------</w:t>
      </w:r>
      <w:r w:rsidR="002E6C4C">
        <w:rPr>
          <w:rFonts w:ascii="Times New Roman" w:hAnsi="Times New Roman" w:cs="Times New Roman"/>
          <w:sz w:val="24"/>
          <w:szCs w:val="24"/>
        </w:rPr>
        <w:t>8</w:t>
      </w:r>
    </w:p>
    <w:p w:rsidR="006711DA" w:rsidRPr="00807FC2" w:rsidRDefault="006711DA" w:rsidP="00C05ECE">
      <w:pPr>
        <w:pStyle w:val="TOC1"/>
      </w:pPr>
      <w:r w:rsidRPr="00807FC2">
        <w:rPr>
          <w:rStyle w:val="Hyperlink"/>
          <w:color w:val="000000" w:themeColor="text1"/>
          <w:u w:val="none"/>
        </w:rPr>
        <w:t>Chapter Two</w:t>
      </w:r>
    </w:p>
    <w:p w:rsidR="006711DA" w:rsidRPr="00807FC2" w:rsidRDefault="006711DA" w:rsidP="00C05ECE">
      <w:pPr>
        <w:pStyle w:val="TOC2"/>
        <w:rPr>
          <w:rStyle w:val="Hyperlink"/>
          <w:color w:val="000000" w:themeColor="text1"/>
          <w:u w:val="none"/>
        </w:rPr>
      </w:pPr>
      <w:r w:rsidRPr="00C05ECE">
        <w:rPr>
          <w:b/>
        </w:rPr>
        <w:t>Literature</w:t>
      </w:r>
      <w:r w:rsidR="00014484">
        <w:rPr>
          <w:b/>
        </w:rPr>
        <w:t xml:space="preserve"> Review</w:t>
      </w:r>
      <w:r w:rsidR="003A57BD">
        <w:rPr>
          <w:webHidden/>
          <w:color w:val="000000" w:themeColor="text1"/>
        </w:rPr>
        <w:t>-</w:t>
      </w:r>
      <w:r w:rsidR="003A57BD" w:rsidRPr="000D7F83">
        <w:rPr>
          <w:b/>
          <w:webHidden/>
          <w:color w:val="000000" w:themeColor="text1"/>
        </w:rPr>
        <w:t>-----------------------------------------------------------------------------------------</w:t>
      </w:r>
      <w:r w:rsidR="008C2897">
        <w:rPr>
          <w:webHidden/>
          <w:color w:val="000000" w:themeColor="text1"/>
        </w:rPr>
        <w:t>1</w:t>
      </w:r>
      <w:r w:rsidR="002E6C4C">
        <w:rPr>
          <w:webHidden/>
          <w:color w:val="000000" w:themeColor="text1"/>
        </w:rPr>
        <w:t>0</w:t>
      </w:r>
    </w:p>
    <w:p w:rsidR="009721FF" w:rsidRPr="00183193" w:rsidRDefault="009721FF" w:rsidP="009721FF">
      <w:pPr>
        <w:spacing w:after="0" w:line="360" w:lineRule="auto"/>
        <w:rPr>
          <w:rFonts w:ascii="Times New Roman" w:hAnsi="Times New Roman" w:cs="Times New Roman"/>
          <w:b/>
          <w:sz w:val="24"/>
          <w:szCs w:val="24"/>
        </w:rPr>
      </w:pPr>
      <w:r w:rsidRPr="009721FF">
        <w:rPr>
          <w:rFonts w:ascii="Times New Roman" w:hAnsi="Times New Roman" w:cs="Times New Roman"/>
          <w:b/>
          <w:sz w:val="24"/>
          <w:szCs w:val="24"/>
        </w:rPr>
        <w:t>2.1.</w:t>
      </w:r>
      <w:r w:rsidRPr="005933B6">
        <w:rPr>
          <w:rFonts w:ascii="Times New Roman" w:hAnsi="Times New Roman" w:cs="Times New Roman"/>
          <w:sz w:val="24"/>
          <w:szCs w:val="24"/>
        </w:rPr>
        <w:t xml:space="preserve"> The concept of Perceived Organizational Support</w:t>
      </w:r>
      <w:r w:rsidRPr="00183193">
        <w:rPr>
          <w:rFonts w:ascii="Times New Roman" w:hAnsi="Times New Roman" w:cs="Times New Roman"/>
          <w:b/>
          <w:sz w:val="24"/>
          <w:szCs w:val="24"/>
        </w:rPr>
        <w:t>----------------------------------</w:t>
      </w:r>
      <w:r w:rsidR="00E02481">
        <w:rPr>
          <w:rFonts w:ascii="Times New Roman" w:hAnsi="Times New Roman" w:cs="Times New Roman"/>
          <w:b/>
          <w:sz w:val="24"/>
          <w:szCs w:val="24"/>
        </w:rPr>
        <w:t>---------------</w:t>
      </w:r>
      <w:r w:rsidR="00E02481" w:rsidRPr="00E02481">
        <w:rPr>
          <w:rFonts w:ascii="Times New Roman" w:hAnsi="Times New Roman" w:cs="Times New Roman"/>
          <w:sz w:val="24"/>
          <w:szCs w:val="24"/>
        </w:rPr>
        <w:t>10</w:t>
      </w:r>
    </w:p>
    <w:p w:rsidR="009721FF" w:rsidRPr="005933B6" w:rsidRDefault="009721FF" w:rsidP="009721FF">
      <w:pPr>
        <w:autoSpaceDE w:val="0"/>
        <w:autoSpaceDN w:val="0"/>
        <w:adjustRightInd w:val="0"/>
        <w:spacing w:after="0" w:line="360" w:lineRule="auto"/>
        <w:jc w:val="both"/>
        <w:rPr>
          <w:rFonts w:ascii="Times New Roman" w:hAnsi="Times New Roman" w:cs="Times New Roman"/>
          <w:color w:val="000000" w:themeColor="text1"/>
          <w:sz w:val="24"/>
          <w:szCs w:val="24"/>
        </w:rPr>
      </w:pPr>
      <w:r w:rsidRPr="009721FF">
        <w:rPr>
          <w:rFonts w:ascii="Times New Roman" w:hAnsi="Times New Roman" w:cs="Times New Roman"/>
          <w:b/>
          <w:color w:val="000000" w:themeColor="text1"/>
          <w:sz w:val="24"/>
          <w:szCs w:val="24"/>
        </w:rPr>
        <w:t>2.2.</w:t>
      </w:r>
      <w:r w:rsidRPr="005933B6">
        <w:rPr>
          <w:rFonts w:ascii="Times New Roman" w:hAnsi="Times New Roman" w:cs="Times New Roman"/>
          <w:color w:val="000000" w:themeColor="text1"/>
          <w:sz w:val="24"/>
          <w:szCs w:val="24"/>
        </w:rPr>
        <w:t xml:space="preserve"> Theoretical Basis of Perceived Organizational Support</w:t>
      </w:r>
      <w:r w:rsidRPr="00183193">
        <w:rPr>
          <w:rFonts w:ascii="Times New Roman" w:hAnsi="Times New Roman" w:cs="Times New Roman"/>
          <w:b/>
          <w:color w:val="000000" w:themeColor="text1"/>
          <w:sz w:val="24"/>
          <w:szCs w:val="24"/>
        </w:rPr>
        <w:t>--------------</w:t>
      </w:r>
      <w:r w:rsidR="00E02481">
        <w:rPr>
          <w:rFonts w:ascii="Times New Roman" w:hAnsi="Times New Roman" w:cs="Times New Roman"/>
          <w:b/>
          <w:color w:val="000000" w:themeColor="text1"/>
          <w:sz w:val="24"/>
          <w:szCs w:val="24"/>
        </w:rPr>
        <w:t>-----------------------------</w:t>
      </w:r>
      <w:r w:rsidR="00E02481" w:rsidRPr="00E02481">
        <w:rPr>
          <w:rFonts w:ascii="Times New Roman" w:hAnsi="Times New Roman" w:cs="Times New Roman"/>
          <w:color w:val="000000" w:themeColor="text1"/>
          <w:sz w:val="24"/>
          <w:szCs w:val="24"/>
        </w:rPr>
        <w:t>11</w:t>
      </w:r>
      <w:r w:rsidRPr="00E02481">
        <w:rPr>
          <w:rFonts w:ascii="Times New Roman" w:hAnsi="Times New Roman" w:cs="Times New Roman"/>
          <w:color w:val="000000" w:themeColor="text1"/>
          <w:sz w:val="24"/>
          <w:szCs w:val="24"/>
        </w:rPr>
        <w:t xml:space="preserve"> </w:t>
      </w:r>
      <w:r w:rsidRPr="005933B6">
        <w:rPr>
          <w:rFonts w:ascii="Times New Roman" w:hAnsi="Times New Roman" w:cs="Times New Roman"/>
          <w:color w:val="000000" w:themeColor="text1"/>
          <w:sz w:val="24"/>
          <w:szCs w:val="24"/>
        </w:rPr>
        <w:t xml:space="preserve"> </w:t>
      </w:r>
    </w:p>
    <w:p w:rsidR="009721FF" w:rsidRPr="00183193" w:rsidRDefault="009721FF" w:rsidP="009721FF">
      <w:pPr>
        <w:spacing w:after="0" w:line="360" w:lineRule="auto"/>
        <w:rPr>
          <w:rFonts w:ascii="Times New Roman" w:hAnsi="Times New Roman" w:cs="Times New Roman"/>
          <w:b/>
          <w:color w:val="000000" w:themeColor="text1"/>
          <w:sz w:val="24"/>
          <w:szCs w:val="24"/>
        </w:rPr>
      </w:pPr>
      <w:r w:rsidRPr="009721FF">
        <w:rPr>
          <w:rFonts w:ascii="Times New Roman" w:hAnsi="Times New Roman" w:cs="Times New Roman"/>
          <w:b/>
          <w:color w:val="000000" w:themeColor="text1"/>
          <w:sz w:val="24"/>
          <w:szCs w:val="24"/>
        </w:rPr>
        <w:t>2.2.1.</w:t>
      </w:r>
      <w:r w:rsidRPr="005933B6">
        <w:rPr>
          <w:rFonts w:ascii="Times New Roman" w:hAnsi="Times New Roman" w:cs="Times New Roman"/>
          <w:color w:val="000000" w:themeColor="text1"/>
          <w:sz w:val="24"/>
          <w:szCs w:val="24"/>
        </w:rPr>
        <w:t xml:space="preserve"> Social Exchange Theory</w:t>
      </w:r>
      <w:r w:rsidRPr="00183193">
        <w:rPr>
          <w:rFonts w:ascii="Times New Roman" w:hAnsi="Times New Roman" w:cs="Times New Roman"/>
          <w:b/>
          <w:color w:val="000000" w:themeColor="text1"/>
          <w:sz w:val="24"/>
          <w:szCs w:val="24"/>
        </w:rPr>
        <w:t>------------------------------------------------</w:t>
      </w:r>
      <w:r w:rsidR="00E02481">
        <w:rPr>
          <w:rFonts w:ascii="Times New Roman" w:hAnsi="Times New Roman" w:cs="Times New Roman"/>
          <w:b/>
          <w:color w:val="000000" w:themeColor="text1"/>
          <w:sz w:val="24"/>
          <w:szCs w:val="24"/>
        </w:rPr>
        <w:t>-----------------------------</w:t>
      </w:r>
      <w:r w:rsidR="00E02481" w:rsidRPr="00E02481">
        <w:rPr>
          <w:rFonts w:ascii="Times New Roman" w:hAnsi="Times New Roman" w:cs="Times New Roman"/>
          <w:color w:val="000000" w:themeColor="text1"/>
          <w:sz w:val="24"/>
          <w:szCs w:val="24"/>
        </w:rPr>
        <w:t>1</w:t>
      </w:r>
      <w:r w:rsidR="00AC54A0">
        <w:rPr>
          <w:rFonts w:ascii="Times New Roman" w:hAnsi="Times New Roman" w:cs="Times New Roman"/>
          <w:color w:val="000000" w:themeColor="text1"/>
          <w:sz w:val="24"/>
          <w:szCs w:val="24"/>
        </w:rPr>
        <w:t>1</w:t>
      </w:r>
    </w:p>
    <w:p w:rsidR="009721FF" w:rsidRPr="00183193" w:rsidRDefault="009721FF" w:rsidP="009721FF">
      <w:pPr>
        <w:spacing w:after="0" w:line="360" w:lineRule="auto"/>
        <w:rPr>
          <w:rFonts w:ascii="Times New Roman" w:hAnsi="Times New Roman" w:cs="Times New Roman"/>
          <w:b/>
          <w:color w:val="000000" w:themeColor="text1"/>
          <w:sz w:val="24"/>
          <w:szCs w:val="24"/>
        </w:rPr>
      </w:pPr>
      <w:r w:rsidRPr="009721FF">
        <w:rPr>
          <w:rFonts w:ascii="Times New Roman" w:hAnsi="Times New Roman" w:cs="Times New Roman"/>
          <w:b/>
          <w:color w:val="000000" w:themeColor="text1"/>
          <w:sz w:val="24"/>
          <w:szCs w:val="24"/>
        </w:rPr>
        <w:t>2.2.2.</w:t>
      </w:r>
      <w:r w:rsidRPr="005933B6">
        <w:rPr>
          <w:rFonts w:ascii="Times New Roman" w:hAnsi="Times New Roman" w:cs="Times New Roman"/>
          <w:color w:val="000000" w:themeColor="text1"/>
          <w:sz w:val="24"/>
          <w:szCs w:val="24"/>
        </w:rPr>
        <w:t xml:space="preserve"> Norm of Reciprocity</w:t>
      </w:r>
      <w:r w:rsidRPr="00183193">
        <w:rPr>
          <w:rFonts w:ascii="Times New Roman" w:hAnsi="Times New Roman" w:cs="Times New Roman"/>
          <w:b/>
          <w:color w:val="000000" w:themeColor="text1"/>
          <w:sz w:val="24"/>
          <w:szCs w:val="24"/>
        </w:rPr>
        <w:t>----------------------------------------------------</w:t>
      </w:r>
      <w:r w:rsidR="00E02481">
        <w:rPr>
          <w:rFonts w:ascii="Times New Roman" w:hAnsi="Times New Roman" w:cs="Times New Roman"/>
          <w:b/>
          <w:color w:val="000000" w:themeColor="text1"/>
          <w:sz w:val="24"/>
          <w:szCs w:val="24"/>
        </w:rPr>
        <w:t>-----------------------------</w:t>
      </w:r>
      <w:r w:rsidR="00E02481" w:rsidRPr="00E02481">
        <w:rPr>
          <w:rFonts w:ascii="Times New Roman" w:hAnsi="Times New Roman" w:cs="Times New Roman"/>
          <w:color w:val="000000" w:themeColor="text1"/>
          <w:sz w:val="24"/>
          <w:szCs w:val="24"/>
        </w:rPr>
        <w:t>11</w:t>
      </w:r>
    </w:p>
    <w:p w:rsidR="009721FF" w:rsidRPr="00E02481" w:rsidRDefault="009721FF" w:rsidP="009721FF">
      <w:pPr>
        <w:spacing w:after="0" w:line="360" w:lineRule="auto"/>
        <w:rPr>
          <w:rFonts w:ascii="Times New Roman" w:hAnsi="Times New Roman" w:cs="Times New Roman"/>
          <w:color w:val="000000" w:themeColor="text1"/>
          <w:sz w:val="24"/>
          <w:szCs w:val="24"/>
        </w:rPr>
      </w:pPr>
      <w:r w:rsidRPr="009721FF">
        <w:rPr>
          <w:rFonts w:ascii="Times New Roman" w:hAnsi="Times New Roman" w:cs="Times New Roman"/>
          <w:b/>
          <w:color w:val="000000" w:themeColor="text1"/>
          <w:sz w:val="24"/>
          <w:szCs w:val="24"/>
        </w:rPr>
        <w:t>2.2.3.</w:t>
      </w:r>
      <w:r w:rsidRPr="005933B6">
        <w:rPr>
          <w:rFonts w:ascii="Times New Roman" w:hAnsi="Times New Roman" w:cs="Times New Roman"/>
          <w:color w:val="000000" w:themeColor="text1"/>
          <w:sz w:val="24"/>
          <w:szCs w:val="24"/>
        </w:rPr>
        <w:t xml:space="preserve"> The Organizational Support Theory</w:t>
      </w:r>
      <w:r w:rsidRPr="00183193">
        <w:rPr>
          <w:rFonts w:ascii="Times New Roman" w:hAnsi="Times New Roman" w:cs="Times New Roman"/>
          <w:b/>
          <w:color w:val="000000" w:themeColor="text1"/>
          <w:sz w:val="24"/>
          <w:szCs w:val="24"/>
        </w:rPr>
        <w:t>---------------------------------</w:t>
      </w:r>
      <w:r w:rsidR="00E02481">
        <w:rPr>
          <w:rFonts w:ascii="Times New Roman" w:hAnsi="Times New Roman" w:cs="Times New Roman"/>
          <w:b/>
          <w:color w:val="000000" w:themeColor="text1"/>
          <w:sz w:val="24"/>
          <w:szCs w:val="24"/>
        </w:rPr>
        <w:t>------------------------------</w:t>
      </w:r>
      <w:r w:rsidR="00E02481" w:rsidRPr="00E02481">
        <w:rPr>
          <w:rFonts w:ascii="Times New Roman" w:hAnsi="Times New Roman" w:cs="Times New Roman"/>
          <w:color w:val="000000" w:themeColor="text1"/>
          <w:sz w:val="24"/>
          <w:szCs w:val="24"/>
        </w:rPr>
        <w:t>11</w:t>
      </w:r>
    </w:p>
    <w:p w:rsidR="009721FF" w:rsidRPr="00E02481" w:rsidRDefault="009721FF" w:rsidP="009721FF">
      <w:pPr>
        <w:autoSpaceDE w:val="0"/>
        <w:autoSpaceDN w:val="0"/>
        <w:adjustRightInd w:val="0"/>
        <w:spacing w:after="0" w:line="360" w:lineRule="auto"/>
        <w:jc w:val="both"/>
        <w:rPr>
          <w:rFonts w:ascii="Times New Roman" w:hAnsi="Times New Roman" w:cs="Times New Roman"/>
          <w:sz w:val="24"/>
          <w:szCs w:val="24"/>
        </w:rPr>
      </w:pPr>
      <w:r w:rsidRPr="009721FF">
        <w:rPr>
          <w:rFonts w:ascii="Times New Roman" w:hAnsi="Times New Roman" w:cs="Times New Roman"/>
          <w:b/>
          <w:sz w:val="24"/>
          <w:szCs w:val="24"/>
        </w:rPr>
        <w:t>2.3.</w:t>
      </w:r>
      <w:r w:rsidRPr="005933B6">
        <w:rPr>
          <w:rFonts w:ascii="Times New Roman" w:hAnsi="Times New Roman" w:cs="Times New Roman"/>
          <w:sz w:val="24"/>
          <w:szCs w:val="24"/>
        </w:rPr>
        <w:t xml:space="preserve"> Antecedents of Perceived Organizational S</w:t>
      </w:r>
      <w:r>
        <w:rPr>
          <w:rFonts w:ascii="Times New Roman" w:hAnsi="Times New Roman" w:cs="Times New Roman"/>
          <w:sz w:val="24"/>
          <w:szCs w:val="24"/>
        </w:rPr>
        <w:t>upport</w:t>
      </w:r>
      <w:r w:rsidRPr="00183193">
        <w:rPr>
          <w:rFonts w:ascii="Times New Roman" w:hAnsi="Times New Roman" w:cs="Times New Roman"/>
          <w:b/>
          <w:sz w:val="24"/>
          <w:szCs w:val="24"/>
        </w:rPr>
        <w:t>--------------------</w:t>
      </w:r>
      <w:r w:rsidR="00E02481">
        <w:rPr>
          <w:rFonts w:ascii="Times New Roman" w:hAnsi="Times New Roman" w:cs="Times New Roman"/>
          <w:b/>
          <w:sz w:val="24"/>
          <w:szCs w:val="24"/>
        </w:rPr>
        <w:t>-----------------------------</w:t>
      </w:r>
      <w:r w:rsidR="00E02481" w:rsidRPr="00E02481">
        <w:rPr>
          <w:rFonts w:ascii="Times New Roman" w:hAnsi="Times New Roman" w:cs="Times New Roman"/>
          <w:sz w:val="24"/>
          <w:szCs w:val="24"/>
        </w:rPr>
        <w:t>12</w:t>
      </w:r>
    </w:p>
    <w:p w:rsidR="009721FF" w:rsidRPr="00183193" w:rsidRDefault="009721FF" w:rsidP="009721FF">
      <w:pPr>
        <w:spacing w:after="0" w:line="360" w:lineRule="auto"/>
        <w:rPr>
          <w:rFonts w:ascii="Times New Roman" w:hAnsi="Times New Roman" w:cs="Times New Roman"/>
          <w:b/>
          <w:sz w:val="24"/>
          <w:szCs w:val="24"/>
        </w:rPr>
      </w:pPr>
      <w:r w:rsidRPr="009721FF">
        <w:rPr>
          <w:rFonts w:ascii="Times New Roman" w:hAnsi="Times New Roman" w:cs="Times New Roman"/>
          <w:b/>
          <w:sz w:val="24"/>
          <w:szCs w:val="24"/>
        </w:rPr>
        <w:t>2.3.1.</w:t>
      </w:r>
      <w:r w:rsidRPr="005933B6">
        <w:rPr>
          <w:rFonts w:ascii="Times New Roman" w:hAnsi="Times New Roman" w:cs="Times New Roman"/>
          <w:sz w:val="24"/>
          <w:szCs w:val="24"/>
        </w:rPr>
        <w:t xml:space="preserve"> Fairness of Treatment</w:t>
      </w:r>
      <w:r w:rsidRPr="00183193">
        <w:rPr>
          <w:rFonts w:ascii="Times New Roman" w:hAnsi="Times New Roman" w:cs="Times New Roman"/>
          <w:b/>
          <w:sz w:val="24"/>
          <w:szCs w:val="24"/>
        </w:rPr>
        <w:t>---------------------------------------------------</w:t>
      </w:r>
      <w:r w:rsidR="00E02481">
        <w:rPr>
          <w:rFonts w:ascii="Times New Roman" w:hAnsi="Times New Roman" w:cs="Times New Roman"/>
          <w:b/>
          <w:sz w:val="24"/>
          <w:szCs w:val="24"/>
        </w:rPr>
        <w:t>-----------------------------</w:t>
      </w:r>
      <w:r w:rsidR="00E02481" w:rsidRPr="00E02481">
        <w:rPr>
          <w:rFonts w:ascii="Times New Roman" w:hAnsi="Times New Roman" w:cs="Times New Roman"/>
          <w:sz w:val="24"/>
          <w:szCs w:val="24"/>
        </w:rPr>
        <w:t>12</w:t>
      </w:r>
    </w:p>
    <w:p w:rsidR="009721FF" w:rsidRPr="00E02481" w:rsidRDefault="009721FF" w:rsidP="009721FF">
      <w:pPr>
        <w:spacing w:after="0" w:line="360" w:lineRule="auto"/>
        <w:rPr>
          <w:rFonts w:ascii="Times New Roman" w:hAnsi="Times New Roman" w:cs="Times New Roman"/>
          <w:sz w:val="24"/>
          <w:szCs w:val="24"/>
        </w:rPr>
      </w:pPr>
      <w:r w:rsidRPr="009721FF">
        <w:rPr>
          <w:rFonts w:ascii="Times New Roman" w:hAnsi="Times New Roman" w:cs="Times New Roman"/>
          <w:b/>
          <w:sz w:val="24"/>
          <w:szCs w:val="24"/>
        </w:rPr>
        <w:t>2.3.2.</w:t>
      </w:r>
      <w:r w:rsidRPr="005933B6">
        <w:rPr>
          <w:rFonts w:ascii="Times New Roman" w:hAnsi="Times New Roman" w:cs="Times New Roman"/>
          <w:sz w:val="24"/>
          <w:szCs w:val="24"/>
        </w:rPr>
        <w:t xml:space="preserve"> Support from Organizational Representatives</w:t>
      </w:r>
      <w:r w:rsidRPr="00183193">
        <w:rPr>
          <w:rFonts w:ascii="Times New Roman" w:hAnsi="Times New Roman" w:cs="Times New Roman"/>
          <w:b/>
          <w:sz w:val="24"/>
          <w:szCs w:val="24"/>
        </w:rPr>
        <w:t>-----------------------------------------------</w:t>
      </w:r>
      <w:r w:rsidR="00E02481">
        <w:rPr>
          <w:rFonts w:ascii="Times New Roman" w:hAnsi="Times New Roman" w:cs="Times New Roman"/>
          <w:b/>
          <w:sz w:val="24"/>
          <w:szCs w:val="24"/>
        </w:rPr>
        <w:t>-----</w:t>
      </w:r>
      <w:r w:rsidR="00E02481" w:rsidRPr="00E02481">
        <w:rPr>
          <w:rFonts w:ascii="Times New Roman" w:hAnsi="Times New Roman" w:cs="Times New Roman"/>
          <w:sz w:val="24"/>
          <w:szCs w:val="24"/>
        </w:rPr>
        <w:t>12</w:t>
      </w:r>
    </w:p>
    <w:p w:rsidR="009721FF" w:rsidRPr="00E02481" w:rsidRDefault="009721FF" w:rsidP="009721FF">
      <w:pPr>
        <w:spacing w:after="0" w:line="360" w:lineRule="auto"/>
        <w:rPr>
          <w:rFonts w:ascii="Times New Roman" w:hAnsi="Times New Roman" w:cs="Times New Roman"/>
          <w:sz w:val="24"/>
          <w:szCs w:val="24"/>
        </w:rPr>
      </w:pPr>
      <w:r w:rsidRPr="009721FF">
        <w:rPr>
          <w:rFonts w:ascii="Times New Roman" w:hAnsi="Times New Roman" w:cs="Times New Roman"/>
          <w:b/>
          <w:sz w:val="24"/>
          <w:szCs w:val="24"/>
        </w:rPr>
        <w:t>2.3.3.</w:t>
      </w:r>
      <w:r w:rsidRPr="005933B6">
        <w:rPr>
          <w:rFonts w:ascii="Times New Roman" w:hAnsi="Times New Roman" w:cs="Times New Roman"/>
          <w:sz w:val="24"/>
          <w:szCs w:val="24"/>
        </w:rPr>
        <w:t xml:space="preserve"> Human Resource Practices</w:t>
      </w:r>
      <w:r w:rsidRPr="00183193">
        <w:rPr>
          <w:rFonts w:ascii="Times New Roman" w:hAnsi="Times New Roman" w:cs="Times New Roman"/>
          <w:b/>
          <w:sz w:val="24"/>
          <w:szCs w:val="24"/>
        </w:rPr>
        <w:t>---------------------------------------------</w:t>
      </w:r>
      <w:r w:rsidR="00E02481">
        <w:rPr>
          <w:rFonts w:ascii="Times New Roman" w:hAnsi="Times New Roman" w:cs="Times New Roman"/>
          <w:b/>
          <w:sz w:val="24"/>
          <w:szCs w:val="24"/>
        </w:rPr>
        <w:t>-----------------------------</w:t>
      </w:r>
      <w:r w:rsidR="00E02481" w:rsidRPr="00E02481">
        <w:rPr>
          <w:rFonts w:ascii="Times New Roman" w:hAnsi="Times New Roman" w:cs="Times New Roman"/>
          <w:sz w:val="24"/>
          <w:szCs w:val="24"/>
        </w:rPr>
        <w:t>12</w:t>
      </w:r>
    </w:p>
    <w:p w:rsidR="009721FF" w:rsidRPr="005933B6" w:rsidRDefault="009721FF" w:rsidP="009721FF">
      <w:pPr>
        <w:autoSpaceDE w:val="0"/>
        <w:autoSpaceDN w:val="0"/>
        <w:adjustRightInd w:val="0"/>
        <w:spacing w:after="0" w:line="360" w:lineRule="auto"/>
        <w:jc w:val="both"/>
        <w:rPr>
          <w:rFonts w:ascii="Times New Roman" w:hAnsi="Times New Roman" w:cs="Times New Roman"/>
          <w:sz w:val="24"/>
          <w:szCs w:val="24"/>
        </w:rPr>
      </w:pPr>
      <w:r w:rsidRPr="009721FF">
        <w:rPr>
          <w:rFonts w:ascii="Times New Roman" w:hAnsi="Times New Roman" w:cs="Times New Roman"/>
          <w:b/>
          <w:sz w:val="24"/>
          <w:szCs w:val="24"/>
        </w:rPr>
        <w:t>2.4.</w:t>
      </w:r>
      <w:r w:rsidRPr="005933B6">
        <w:rPr>
          <w:rFonts w:ascii="Times New Roman" w:hAnsi="Times New Roman" w:cs="Times New Roman"/>
          <w:sz w:val="24"/>
          <w:szCs w:val="24"/>
        </w:rPr>
        <w:t xml:space="preserve"> Consequences of Perceived Organizational Support</w:t>
      </w:r>
      <w:r w:rsidRPr="00183193">
        <w:rPr>
          <w:rFonts w:ascii="Times New Roman" w:hAnsi="Times New Roman" w:cs="Times New Roman"/>
          <w:b/>
          <w:sz w:val="24"/>
          <w:szCs w:val="24"/>
        </w:rPr>
        <w:t>-----------------</w:t>
      </w:r>
      <w:r w:rsidR="00523598">
        <w:rPr>
          <w:rFonts w:ascii="Times New Roman" w:hAnsi="Times New Roman" w:cs="Times New Roman"/>
          <w:b/>
          <w:sz w:val="24"/>
          <w:szCs w:val="24"/>
        </w:rPr>
        <w:t>-----------------------------</w:t>
      </w:r>
      <w:r w:rsidR="00523598" w:rsidRPr="00523598">
        <w:rPr>
          <w:rFonts w:ascii="Times New Roman" w:hAnsi="Times New Roman" w:cs="Times New Roman"/>
          <w:sz w:val="24"/>
          <w:szCs w:val="24"/>
        </w:rPr>
        <w:t>13</w:t>
      </w:r>
      <w:r w:rsidRPr="00183193">
        <w:rPr>
          <w:rFonts w:ascii="Times New Roman" w:hAnsi="Times New Roman" w:cs="Times New Roman"/>
          <w:b/>
          <w:sz w:val="24"/>
          <w:szCs w:val="24"/>
        </w:rPr>
        <w:t xml:space="preserve"> </w:t>
      </w:r>
    </w:p>
    <w:p w:rsidR="009721FF" w:rsidRPr="00183193" w:rsidRDefault="009721FF" w:rsidP="009721FF">
      <w:pPr>
        <w:spacing w:after="0" w:line="360" w:lineRule="auto"/>
        <w:rPr>
          <w:rFonts w:ascii="Times New Roman" w:hAnsi="Times New Roman" w:cs="Times New Roman"/>
          <w:b/>
          <w:sz w:val="24"/>
          <w:szCs w:val="24"/>
        </w:rPr>
      </w:pPr>
      <w:r w:rsidRPr="009721FF">
        <w:rPr>
          <w:rFonts w:ascii="Times New Roman" w:hAnsi="Times New Roman" w:cs="Times New Roman"/>
          <w:b/>
          <w:sz w:val="24"/>
          <w:szCs w:val="24"/>
        </w:rPr>
        <w:t>2.4.1.</w:t>
      </w:r>
      <w:r w:rsidRPr="005933B6">
        <w:rPr>
          <w:rFonts w:ascii="Times New Roman" w:hAnsi="Times New Roman" w:cs="Times New Roman"/>
          <w:sz w:val="24"/>
          <w:szCs w:val="24"/>
        </w:rPr>
        <w:t xml:space="preserve"> Employees Organizational Commitment</w:t>
      </w:r>
      <w:r w:rsidRPr="00183193">
        <w:rPr>
          <w:rFonts w:ascii="Times New Roman" w:hAnsi="Times New Roman" w:cs="Times New Roman"/>
          <w:b/>
          <w:sz w:val="24"/>
          <w:szCs w:val="24"/>
        </w:rPr>
        <w:t>-----------------------------</w:t>
      </w:r>
      <w:r w:rsidR="00523598">
        <w:rPr>
          <w:rFonts w:ascii="Times New Roman" w:hAnsi="Times New Roman" w:cs="Times New Roman"/>
          <w:b/>
          <w:sz w:val="24"/>
          <w:szCs w:val="24"/>
        </w:rPr>
        <w:t>-----------------------------</w:t>
      </w:r>
      <w:r w:rsidR="00523598" w:rsidRPr="00523598">
        <w:rPr>
          <w:rFonts w:ascii="Times New Roman" w:hAnsi="Times New Roman" w:cs="Times New Roman"/>
          <w:sz w:val="24"/>
          <w:szCs w:val="24"/>
        </w:rPr>
        <w:t>13</w:t>
      </w:r>
    </w:p>
    <w:p w:rsidR="009721FF" w:rsidRPr="00183193" w:rsidRDefault="009721FF" w:rsidP="009721FF">
      <w:pPr>
        <w:spacing w:after="0" w:line="360" w:lineRule="auto"/>
        <w:rPr>
          <w:rFonts w:ascii="Times New Roman" w:hAnsi="Times New Roman" w:cs="Times New Roman"/>
          <w:b/>
          <w:sz w:val="24"/>
          <w:szCs w:val="24"/>
        </w:rPr>
      </w:pPr>
      <w:r w:rsidRPr="009721FF">
        <w:rPr>
          <w:rFonts w:ascii="Times New Roman" w:hAnsi="Times New Roman" w:cs="Times New Roman"/>
          <w:b/>
          <w:sz w:val="24"/>
          <w:szCs w:val="24"/>
        </w:rPr>
        <w:t>2.4.2.</w:t>
      </w:r>
      <w:r w:rsidRPr="005933B6">
        <w:rPr>
          <w:rFonts w:ascii="Times New Roman" w:hAnsi="Times New Roman" w:cs="Times New Roman"/>
          <w:sz w:val="24"/>
          <w:szCs w:val="24"/>
        </w:rPr>
        <w:t xml:space="preserve"> </w:t>
      </w:r>
      <w:r>
        <w:rPr>
          <w:rFonts w:ascii="Times New Roman" w:hAnsi="Times New Roman" w:cs="Times New Roman"/>
          <w:sz w:val="24"/>
          <w:szCs w:val="24"/>
        </w:rPr>
        <w:t xml:space="preserve">Job </w:t>
      </w:r>
      <w:r w:rsidRPr="005933B6">
        <w:rPr>
          <w:rFonts w:ascii="Times New Roman" w:hAnsi="Times New Roman" w:cs="Times New Roman"/>
          <w:sz w:val="24"/>
          <w:szCs w:val="24"/>
        </w:rPr>
        <w:t>Related Effect</w:t>
      </w:r>
      <w:r w:rsidRPr="00183193">
        <w:rPr>
          <w:rFonts w:ascii="Times New Roman" w:hAnsi="Times New Roman" w:cs="Times New Roman"/>
          <w:b/>
          <w:sz w:val="24"/>
          <w:szCs w:val="24"/>
        </w:rPr>
        <w:t>-------------------------------------------------------</w:t>
      </w:r>
      <w:r w:rsidR="00523598">
        <w:rPr>
          <w:rFonts w:ascii="Times New Roman" w:hAnsi="Times New Roman" w:cs="Times New Roman"/>
          <w:b/>
          <w:sz w:val="24"/>
          <w:szCs w:val="24"/>
        </w:rPr>
        <w:t>-----------------------------</w:t>
      </w:r>
      <w:r w:rsidR="00523598" w:rsidRPr="00523598">
        <w:rPr>
          <w:rFonts w:ascii="Times New Roman" w:hAnsi="Times New Roman" w:cs="Times New Roman"/>
          <w:sz w:val="24"/>
          <w:szCs w:val="24"/>
        </w:rPr>
        <w:t>13</w:t>
      </w:r>
    </w:p>
    <w:p w:rsidR="009721FF" w:rsidRPr="00183193" w:rsidRDefault="009721FF" w:rsidP="009721FF">
      <w:pPr>
        <w:spacing w:after="0" w:line="360" w:lineRule="auto"/>
        <w:rPr>
          <w:rFonts w:ascii="Times New Roman" w:hAnsi="Times New Roman" w:cs="Times New Roman"/>
          <w:b/>
          <w:sz w:val="24"/>
          <w:szCs w:val="24"/>
        </w:rPr>
      </w:pPr>
      <w:r w:rsidRPr="009721FF">
        <w:rPr>
          <w:rFonts w:ascii="Times New Roman" w:hAnsi="Times New Roman" w:cs="Times New Roman"/>
          <w:b/>
          <w:sz w:val="24"/>
          <w:szCs w:val="24"/>
        </w:rPr>
        <w:t>2.4.3.</w:t>
      </w:r>
      <w:r w:rsidRPr="005933B6">
        <w:rPr>
          <w:rFonts w:ascii="Times New Roman" w:hAnsi="Times New Roman" w:cs="Times New Roman"/>
          <w:sz w:val="24"/>
          <w:szCs w:val="24"/>
        </w:rPr>
        <w:t xml:space="preserve"> Job Involvements</w:t>
      </w:r>
      <w:r w:rsidRPr="00183193">
        <w:rPr>
          <w:rFonts w:ascii="Times New Roman" w:hAnsi="Times New Roman" w:cs="Times New Roman"/>
          <w:b/>
          <w:sz w:val="24"/>
          <w:szCs w:val="24"/>
        </w:rPr>
        <w:t>--------------------------------------------------------</w:t>
      </w:r>
      <w:r w:rsidR="00523598">
        <w:rPr>
          <w:rFonts w:ascii="Times New Roman" w:hAnsi="Times New Roman" w:cs="Times New Roman"/>
          <w:b/>
          <w:sz w:val="24"/>
          <w:szCs w:val="24"/>
        </w:rPr>
        <w:t>-----------------------------</w:t>
      </w:r>
      <w:r w:rsidR="00523598" w:rsidRPr="00523598">
        <w:rPr>
          <w:rFonts w:ascii="Times New Roman" w:hAnsi="Times New Roman" w:cs="Times New Roman"/>
          <w:sz w:val="24"/>
          <w:szCs w:val="24"/>
        </w:rPr>
        <w:t>13</w:t>
      </w:r>
    </w:p>
    <w:p w:rsidR="009721FF" w:rsidRPr="00183193" w:rsidRDefault="009721FF" w:rsidP="009721FF">
      <w:pPr>
        <w:spacing w:after="0" w:line="360" w:lineRule="auto"/>
        <w:rPr>
          <w:rFonts w:ascii="Times New Roman" w:hAnsi="Times New Roman" w:cs="Times New Roman"/>
          <w:b/>
          <w:sz w:val="24"/>
          <w:szCs w:val="24"/>
        </w:rPr>
      </w:pPr>
      <w:r w:rsidRPr="009721FF">
        <w:rPr>
          <w:rFonts w:ascii="Times New Roman" w:hAnsi="Times New Roman" w:cs="Times New Roman"/>
          <w:b/>
          <w:sz w:val="24"/>
          <w:szCs w:val="24"/>
        </w:rPr>
        <w:t>2.4.4.</w:t>
      </w:r>
      <w:r w:rsidRPr="005933B6">
        <w:rPr>
          <w:rFonts w:ascii="Times New Roman" w:hAnsi="Times New Roman" w:cs="Times New Roman"/>
          <w:sz w:val="24"/>
          <w:szCs w:val="24"/>
        </w:rPr>
        <w:t xml:space="preserve"> Performances</w:t>
      </w:r>
      <w:r w:rsidRPr="00183193">
        <w:rPr>
          <w:rFonts w:ascii="Times New Roman" w:hAnsi="Times New Roman" w:cs="Times New Roman"/>
          <w:b/>
          <w:sz w:val="24"/>
          <w:szCs w:val="24"/>
        </w:rPr>
        <w:t>-------------------------------------------------------------</w:t>
      </w:r>
      <w:r w:rsidR="00523598">
        <w:rPr>
          <w:rFonts w:ascii="Times New Roman" w:hAnsi="Times New Roman" w:cs="Times New Roman"/>
          <w:b/>
          <w:sz w:val="24"/>
          <w:szCs w:val="24"/>
        </w:rPr>
        <w:t>-----------------------------</w:t>
      </w:r>
      <w:r w:rsidR="00523598" w:rsidRPr="00523598">
        <w:rPr>
          <w:rFonts w:ascii="Times New Roman" w:hAnsi="Times New Roman" w:cs="Times New Roman"/>
          <w:sz w:val="24"/>
          <w:szCs w:val="24"/>
        </w:rPr>
        <w:t>13</w:t>
      </w:r>
    </w:p>
    <w:p w:rsidR="009721FF" w:rsidRPr="00523598" w:rsidRDefault="009721FF" w:rsidP="009721FF">
      <w:pPr>
        <w:spacing w:after="0" w:line="360" w:lineRule="auto"/>
        <w:rPr>
          <w:rFonts w:ascii="Times New Roman" w:hAnsi="Times New Roman" w:cs="Times New Roman"/>
          <w:sz w:val="24"/>
          <w:szCs w:val="24"/>
        </w:rPr>
      </w:pPr>
      <w:r w:rsidRPr="009721FF">
        <w:rPr>
          <w:rFonts w:ascii="Times New Roman" w:hAnsi="Times New Roman" w:cs="Times New Roman"/>
          <w:b/>
          <w:sz w:val="24"/>
          <w:szCs w:val="24"/>
        </w:rPr>
        <w:t>2.4.5.</w:t>
      </w:r>
      <w:r w:rsidRPr="005933B6">
        <w:rPr>
          <w:rFonts w:ascii="Times New Roman" w:hAnsi="Times New Roman" w:cs="Times New Roman"/>
          <w:sz w:val="24"/>
          <w:szCs w:val="24"/>
        </w:rPr>
        <w:t xml:space="preserve"> Strains</w:t>
      </w:r>
      <w:r w:rsidRPr="00183193">
        <w:rPr>
          <w:rFonts w:ascii="Times New Roman" w:hAnsi="Times New Roman" w:cs="Times New Roman"/>
          <w:b/>
          <w:sz w:val="24"/>
          <w:szCs w:val="24"/>
        </w:rPr>
        <w:t>------------------------------------------------------------------------------------------</w:t>
      </w:r>
      <w:r w:rsidR="00523598">
        <w:rPr>
          <w:rFonts w:ascii="Times New Roman" w:hAnsi="Times New Roman" w:cs="Times New Roman"/>
          <w:b/>
          <w:sz w:val="24"/>
          <w:szCs w:val="24"/>
        </w:rPr>
        <w:t>--------</w:t>
      </w:r>
      <w:r w:rsidR="00523598" w:rsidRPr="00523598">
        <w:rPr>
          <w:rFonts w:ascii="Times New Roman" w:hAnsi="Times New Roman" w:cs="Times New Roman"/>
          <w:sz w:val="24"/>
          <w:szCs w:val="24"/>
        </w:rPr>
        <w:t>13</w:t>
      </w:r>
    </w:p>
    <w:p w:rsidR="009721FF" w:rsidRPr="00183193" w:rsidRDefault="009721FF" w:rsidP="009721FF">
      <w:pPr>
        <w:spacing w:after="0" w:line="360" w:lineRule="auto"/>
        <w:rPr>
          <w:rFonts w:ascii="Times New Roman" w:hAnsi="Times New Roman" w:cs="Times New Roman"/>
          <w:b/>
          <w:sz w:val="24"/>
          <w:szCs w:val="24"/>
        </w:rPr>
      </w:pPr>
      <w:r w:rsidRPr="009721FF">
        <w:rPr>
          <w:rFonts w:ascii="Times New Roman" w:hAnsi="Times New Roman" w:cs="Times New Roman"/>
          <w:b/>
          <w:sz w:val="24"/>
          <w:szCs w:val="24"/>
        </w:rPr>
        <w:t>2.4.6.</w:t>
      </w:r>
      <w:r w:rsidRPr="005933B6">
        <w:rPr>
          <w:rFonts w:ascii="Times New Roman" w:hAnsi="Times New Roman" w:cs="Times New Roman"/>
          <w:sz w:val="24"/>
          <w:szCs w:val="24"/>
        </w:rPr>
        <w:t xml:space="preserve"> Desire to Remain</w:t>
      </w:r>
      <w:r w:rsidRPr="00183193">
        <w:rPr>
          <w:rFonts w:ascii="Times New Roman" w:hAnsi="Times New Roman" w:cs="Times New Roman"/>
          <w:b/>
          <w:sz w:val="24"/>
          <w:szCs w:val="24"/>
        </w:rPr>
        <w:t>--------------------------------------------------------</w:t>
      </w:r>
      <w:r w:rsidR="00523598">
        <w:rPr>
          <w:rFonts w:ascii="Times New Roman" w:hAnsi="Times New Roman" w:cs="Times New Roman"/>
          <w:b/>
          <w:sz w:val="24"/>
          <w:szCs w:val="24"/>
        </w:rPr>
        <w:t>-----------------------------</w:t>
      </w:r>
      <w:r w:rsidR="00523598" w:rsidRPr="00523598">
        <w:rPr>
          <w:rFonts w:ascii="Times New Roman" w:hAnsi="Times New Roman" w:cs="Times New Roman"/>
          <w:sz w:val="24"/>
          <w:szCs w:val="24"/>
        </w:rPr>
        <w:t>13</w:t>
      </w:r>
    </w:p>
    <w:p w:rsidR="009721FF" w:rsidRPr="00183193" w:rsidRDefault="009721FF" w:rsidP="009721FF">
      <w:pPr>
        <w:spacing w:after="0" w:line="360" w:lineRule="auto"/>
        <w:rPr>
          <w:rFonts w:ascii="Times New Roman" w:hAnsi="Times New Roman" w:cs="Times New Roman"/>
          <w:b/>
          <w:sz w:val="24"/>
          <w:szCs w:val="24"/>
        </w:rPr>
      </w:pPr>
      <w:r w:rsidRPr="009721FF">
        <w:rPr>
          <w:rFonts w:ascii="Times New Roman" w:hAnsi="Times New Roman" w:cs="Times New Roman"/>
          <w:b/>
          <w:sz w:val="24"/>
          <w:szCs w:val="24"/>
        </w:rPr>
        <w:t>2.4.7.</w:t>
      </w:r>
      <w:r w:rsidRPr="005933B6">
        <w:rPr>
          <w:rFonts w:ascii="Times New Roman" w:hAnsi="Times New Roman" w:cs="Times New Roman"/>
          <w:sz w:val="24"/>
          <w:szCs w:val="24"/>
        </w:rPr>
        <w:t xml:space="preserve"> Withdrawal Behavior</w:t>
      </w:r>
      <w:r w:rsidRPr="00183193">
        <w:rPr>
          <w:rFonts w:ascii="Times New Roman" w:hAnsi="Times New Roman" w:cs="Times New Roman"/>
          <w:b/>
          <w:sz w:val="24"/>
          <w:szCs w:val="24"/>
        </w:rPr>
        <w:t>---------------------------------------------------</w:t>
      </w:r>
      <w:r w:rsidR="00523598">
        <w:rPr>
          <w:rFonts w:ascii="Times New Roman" w:hAnsi="Times New Roman" w:cs="Times New Roman"/>
          <w:b/>
          <w:sz w:val="24"/>
          <w:szCs w:val="24"/>
        </w:rPr>
        <w:t>-----------------------------</w:t>
      </w:r>
      <w:r w:rsidR="00523598" w:rsidRPr="00523598">
        <w:rPr>
          <w:rFonts w:ascii="Times New Roman" w:hAnsi="Times New Roman" w:cs="Times New Roman"/>
          <w:sz w:val="24"/>
          <w:szCs w:val="24"/>
        </w:rPr>
        <w:t>14</w:t>
      </w:r>
    </w:p>
    <w:p w:rsidR="009721FF" w:rsidRPr="00523598" w:rsidRDefault="009721FF" w:rsidP="009721FF">
      <w:pPr>
        <w:spacing w:after="0" w:line="360" w:lineRule="auto"/>
        <w:rPr>
          <w:rFonts w:ascii="Times New Roman" w:hAnsi="Times New Roman" w:cs="Times New Roman"/>
          <w:sz w:val="24"/>
          <w:szCs w:val="24"/>
        </w:rPr>
      </w:pPr>
      <w:r w:rsidRPr="009721FF">
        <w:rPr>
          <w:rFonts w:ascii="Times New Roman" w:hAnsi="Times New Roman" w:cs="Times New Roman"/>
          <w:b/>
          <w:sz w:val="24"/>
          <w:szCs w:val="24"/>
        </w:rPr>
        <w:t>2.4.8.</w:t>
      </w:r>
      <w:r w:rsidRPr="005933B6">
        <w:rPr>
          <w:rFonts w:ascii="Times New Roman" w:hAnsi="Times New Roman" w:cs="Times New Roman"/>
          <w:sz w:val="24"/>
          <w:szCs w:val="24"/>
        </w:rPr>
        <w:t xml:space="preserve"> Turn over Intention</w:t>
      </w:r>
      <w:r w:rsidRPr="00183193">
        <w:rPr>
          <w:rFonts w:ascii="Times New Roman" w:hAnsi="Times New Roman" w:cs="Times New Roman"/>
          <w:b/>
          <w:sz w:val="24"/>
          <w:szCs w:val="24"/>
        </w:rPr>
        <w:t>------------------------------------------------------</w:t>
      </w:r>
      <w:r w:rsidR="00523598">
        <w:rPr>
          <w:rFonts w:ascii="Times New Roman" w:hAnsi="Times New Roman" w:cs="Times New Roman"/>
          <w:b/>
          <w:sz w:val="24"/>
          <w:szCs w:val="24"/>
        </w:rPr>
        <w:t>-----------------------------</w:t>
      </w:r>
      <w:r w:rsidR="00523598" w:rsidRPr="00523598">
        <w:rPr>
          <w:rFonts w:ascii="Times New Roman" w:hAnsi="Times New Roman" w:cs="Times New Roman"/>
          <w:sz w:val="24"/>
          <w:szCs w:val="24"/>
        </w:rPr>
        <w:t>14</w:t>
      </w:r>
    </w:p>
    <w:p w:rsidR="009721FF" w:rsidRPr="00523598" w:rsidRDefault="009721FF" w:rsidP="009721FF">
      <w:pPr>
        <w:spacing w:after="0" w:line="360" w:lineRule="auto"/>
        <w:rPr>
          <w:rFonts w:ascii="Times New Roman" w:hAnsi="Times New Roman" w:cs="Times New Roman"/>
          <w:sz w:val="24"/>
          <w:szCs w:val="24"/>
        </w:rPr>
      </w:pPr>
      <w:r w:rsidRPr="009721FF">
        <w:rPr>
          <w:rFonts w:ascii="Times New Roman" w:hAnsi="Times New Roman" w:cs="Times New Roman"/>
          <w:b/>
          <w:sz w:val="24"/>
          <w:szCs w:val="24"/>
        </w:rPr>
        <w:t>2.4.9.</w:t>
      </w:r>
      <w:r w:rsidRPr="005933B6">
        <w:rPr>
          <w:rFonts w:ascii="Times New Roman" w:hAnsi="Times New Roman" w:cs="Times New Roman"/>
          <w:sz w:val="24"/>
          <w:szCs w:val="24"/>
        </w:rPr>
        <w:t xml:space="preserve"> Psychological Outcomes of POS</w:t>
      </w:r>
      <w:r w:rsidRPr="00183193">
        <w:rPr>
          <w:rFonts w:ascii="Times New Roman" w:hAnsi="Times New Roman" w:cs="Times New Roman"/>
          <w:b/>
          <w:sz w:val="24"/>
          <w:szCs w:val="24"/>
        </w:rPr>
        <w:t>--------------------------------------</w:t>
      </w:r>
      <w:r w:rsidR="00523598">
        <w:rPr>
          <w:rFonts w:ascii="Times New Roman" w:hAnsi="Times New Roman" w:cs="Times New Roman"/>
          <w:b/>
          <w:sz w:val="24"/>
          <w:szCs w:val="24"/>
        </w:rPr>
        <w:t>-----------------------------</w:t>
      </w:r>
      <w:r w:rsidR="00523598" w:rsidRPr="00523598">
        <w:rPr>
          <w:rFonts w:ascii="Times New Roman" w:hAnsi="Times New Roman" w:cs="Times New Roman"/>
          <w:sz w:val="24"/>
          <w:szCs w:val="24"/>
        </w:rPr>
        <w:t>14</w:t>
      </w:r>
    </w:p>
    <w:p w:rsidR="009721FF" w:rsidRPr="00183193" w:rsidRDefault="009721FF" w:rsidP="009721FF">
      <w:pPr>
        <w:tabs>
          <w:tab w:val="left" w:pos="4455"/>
        </w:tabs>
        <w:autoSpaceDE w:val="0"/>
        <w:autoSpaceDN w:val="0"/>
        <w:adjustRightInd w:val="0"/>
        <w:spacing w:after="0" w:line="360" w:lineRule="auto"/>
        <w:jc w:val="both"/>
        <w:rPr>
          <w:rFonts w:ascii="Times New Roman" w:hAnsi="Times New Roman" w:cs="Times New Roman"/>
          <w:b/>
          <w:color w:val="000000" w:themeColor="text1"/>
          <w:sz w:val="24"/>
          <w:szCs w:val="24"/>
        </w:rPr>
      </w:pPr>
      <w:r w:rsidRPr="009721FF">
        <w:rPr>
          <w:rFonts w:ascii="Times New Roman" w:hAnsi="Times New Roman" w:cs="Times New Roman"/>
          <w:b/>
          <w:bCs/>
          <w:sz w:val="24"/>
          <w:szCs w:val="24"/>
        </w:rPr>
        <w:t>2.5.</w:t>
      </w:r>
      <w:r w:rsidRPr="005933B6">
        <w:rPr>
          <w:rFonts w:ascii="Times New Roman" w:hAnsi="Times New Roman" w:cs="Times New Roman"/>
          <w:bCs/>
          <w:sz w:val="24"/>
          <w:szCs w:val="24"/>
        </w:rPr>
        <w:t xml:space="preserve"> The Concept of </w:t>
      </w:r>
      <w:r w:rsidRPr="005933B6">
        <w:rPr>
          <w:rFonts w:ascii="Times New Roman" w:hAnsi="Times New Roman" w:cs="Times New Roman"/>
          <w:color w:val="000000" w:themeColor="text1"/>
          <w:sz w:val="24"/>
          <w:szCs w:val="24"/>
        </w:rPr>
        <w:t>Employees Commitment</w:t>
      </w:r>
      <w:r w:rsidRPr="00183193">
        <w:rPr>
          <w:rFonts w:ascii="Times New Roman" w:hAnsi="Times New Roman" w:cs="Times New Roman"/>
          <w:b/>
          <w:color w:val="000000" w:themeColor="text1"/>
          <w:sz w:val="24"/>
          <w:szCs w:val="24"/>
        </w:rPr>
        <w:t>------------------------------</w:t>
      </w:r>
      <w:r w:rsidR="004405C4">
        <w:rPr>
          <w:rFonts w:ascii="Times New Roman" w:hAnsi="Times New Roman" w:cs="Times New Roman"/>
          <w:b/>
          <w:color w:val="000000" w:themeColor="text1"/>
          <w:sz w:val="24"/>
          <w:szCs w:val="24"/>
        </w:rPr>
        <w:t>-----------------------------</w:t>
      </w:r>
      <w:r w:rsidR="004405C4" w:rsidRPr="004405C4">
        <w:rPr>
          <w:rFonts w:ascii="Times New Roman" w:hAnsi="Times New Roman" w:cs="Times New Roman"/>
          <w:color w:val="000000" w:themeColor="text1"/>
          <w:sz w:val="24"/>
          <w:szCs w:val="24"/>
        </w:rPr>
        <w:t>15</w:t>
      </w:r>
    </w:p>
    <w:p w:rsidR="009721FF" w:rsidRPr="00183193" w:rsidRDefault="009721FF" w:rsidP="009721FF">
      <w:pPr>
        <w:pStyle w:val="Default"/>
        <w:spacing w:line="360" w:lineRule="auto"/>
        <w:jc w:val="both"/>
        <w:rPr>
          <w:b/>
          <w:bCs/>
        </w:rPr>
      </w:pPr>
      <w:r w:rsidRPr="009721FF">
        <w:rPr>
          <w:b/>
          <w:bCs/>
        </w:rPr>
        <w:t>2.5.1.</w:t>
      </w:r>
      <w:r w:rsidRPr="005933B6">
        <w:rPr>
          <w:bCs/>
        </w:rPr>
        <w:t xml:space="preserve"> The Dimensions of Employees Commitment</w:t>
      </w:r>
      <w:r w:rsidRPr="00183193">
        <w:rPr>
          <w:b/>
          <w:bCs/>
        </w:rPr>
        <w:t>-----------------------</w:t>
      </w:r>
      <w:r w:rsidR="004405C4">
        <w:rPr>
          <w:b/>
          <w:bCs/>
        </w:rPr>
        <w:t>-----------------------------</w:t>
      </w:r>
      <w:r w:rsidR="004405C4" w:rsidRPr="004405C4">
        <w:rPr>
          <w:bCs/>
        </w:rPr>
        <w:t>16</w:t>
      </w:r>
      <w:r w:rsidRPr="00183193">
        <w:rPr>
          <w:b/>
          <w:bCs/>
        </w:rPr>
        <w:t xml:space="preserve"> </w:t>
      </w:r>
    </w:p>
    <w:p w:rsidR="009721FF" w:rsidRPr="00183193" w:rsidRDefault="009721FF" w:rsidP="009721FF">
      <w:pPr>
        <w:tabs>
          <w:tab w:val="left" w:pos="4455"/>
        </w:tabs>
        <w:autoSpaceDE w:val="0"/>
        <w:autoSpaceDN w:val="0"/>
        <w:adjustRightInd w:val="0"/>
        <w:spacing w:after="0" w:line="360" w:lineRule="auto"/>
        <w:jc w:val="both"/>
        <w:rPr>
          <w:rFonts w:ascii="Times New Roman" w:hAnsi="Times New Roman" w:cs="Times New Roman"/>
          <w:b/>
          <w:bCs/>
          <w:sz w:val="24"/>
          <w:szCs w:val="24"/>
        </w:rPr>
      </w:pPr>
      <w:r w:rsidRPr="009721FF">
        <w:rPr>
          <w:rFonts w:ascii="Times New Roman" w:hAnsi="Times New Roman" w:cs="Times New Roman"/>
          <w:b/>
          <w:bCs/>
          <w:sz w:val="24"/>
          <w:szCs w:val="24"/>
        </w:rPr>
        <w:t>2.6.</w:t>
      </w:r>
      <w:r w:rsidRPr="005933B6">
        <w:rPr>
          <w:rFonts w:ascii="Times New Roman" w:hAnsi="Times New Roman" w:cs="Times New Roman"/>
          <w:bCs/>
          <w:sz w:val="24"/>
          <w:szCs w:val="24"/>
        </w:rPr>
        <w:t xml:space="preserve"> The Concept and Definition of Job Satisfaction</w:t>
      </w:r>
      <w:r w:rsidRPr="00183193">
        <w:rPr>
          <w:rFonts w:ascii="Times New Roman" w:hAnsi="Times New Roman" w:cs="Times New Roman"/>
          <w:b/>
          <w:bCs/>
          <w:sz w:val="24"/>
          <w:szCs w:val="24"/>
        </w:rPr>
        <w:t>-----------------------</w:t>
      </w:r>
      <w:r w:rsidR="004405C4">
        <w:rPr>
          <w:rFonts w:ascii="Times New Roman" w:hAnsi="Times New Roman" w:cs="Times New Roman"/>
          <w:b/>
          <w:bCs/>
          <w:sz w:val="24"/>
          <w:szCs w:val="24"/>
        </w:rPr>
        <w:t>-----------------------------</w:t>
      </w:r>
      <w:r w:rsidR="004405C4" w:rsidRPr="004405C4">
        <w:rPr>
          <w:rFonts w:ascii="Times New Roman" w:hAnsi="Times New Roman" w:cs="Times New Roman"/>
          <w:bCs/>
          <w:sz w:val="24"/>
          <w:szCs w:val="24"/>
        </w:rPr>
        <w:t>17</w:t>
      </w:r>
      <w:r w:rsidRPr="00183193">
        <w:rPr>
          <w:rFonts w:ascii="Times New Roman" w:hAnsi="Times New Roman" w:cs="Times New Roman"/>
          <w:b/>
          <w:bCs/>
          <w:sz w:val="24"/>
          <w:szCs w:val="24"/>
        </w:rPr>
        <w:t xml:space="preserve"> </w:t>
      </w:r>
    </w:p>
    <w:p w:rsidR="009721FF" w:rsidRPr="00183193" w:rsidRDefault="009721FF" w:rsidP="009721FF">
      <w:pPr>
        <w:spacing w:after="0" w:line="360" w:lineRule="auto"/>
        <w:jc w:val="both"/>
        <w:rPr>
          <w:rFonts w:ascii="Times New Roman" w:hAnsi="Times New Roman" w:cs="Times New Roman"/>
          <w:b/>
          <w:sz w:val="24"/>
          <w:szCs w:val="24"/>
        </w:rPr>
      </w:pPr>
      <w:r w:rsidRPr="009721FF">
        <w:rPr>
          <w:rFonts w:ascii="Times New Roman" w:hAnsi="Times New Roman" w:cs="Times New Roman"/>
          <w:b/>
          <w:sz w:val="24"/>
          <w:szCs w:val="24"/>
        </w:rPr>
        <w:t>2.6.1.</w:t>
      </w:r>
      <w:r w:rsidRPr="005933B6">
        <w:rPr>
          <w:rFonts w:ascii="Times New Roman" w:hAnsi="Times New Roman" w:cs="Times New Roman"/>
          <w:sz w:val="24"/>
          <w:szCs w:val="24"/>
        </w:rPr>
        <w:t xml:space="preserve"> Dimensions of Job Satisfaction</w:t>
      </w:r>
      <w:r w:rsidRPr="00183193">
        <w:rPr>
          <w:rFonts w:ascii="Times New Roman" w:hAnsi="Times New Roman" w:cs="Times New Roman"/>
          <w:b/>
          <w:sz w:val="24"/>
          <w:szCs w:val="24"/>
        </w:rPr>
        <w:t>----------------------------------------</w:t>
      </w:r>
      <w:r w:rsidR="004405C4">
        <w:rPr>
          <w:rFonts w:ascii="Times New Roman" w:hAnsi="Times New Roman" w:cs="Times New Roman"/>
          <w:b/>
          <w:sz w:val="24"/>
          <w:szCs w:val="24"/>
        </w:rPr>
        <w:t>-----------------------------</w:t>
      </w:r>
      <w:r w:rsidR="004405C4" w:rsidRPr="004405C4">
        <w:rPr>
          <w:rFonts w:ascii="Times New Roman" w:hAnsi="Times New Roman" w:cs="Times New Roman"/>
          <w:sz w:val="24"/>
          <w:szCs w:val="24"/>
        </w:rPr>
        <w:t>19</w:t>
      </w:r>
      <w:r w:rsidRPr="00183193">
        <w:rPr>
          <w:rFonts w:ascii="Times New Roman" w:hAnsi="Times New Roman" w:cs="Times New Roman"/>
          <w:b/>
          <w:sz w:val="24"/>
          <w:szCs w:val="24"/>
        </w:rPr>
        <w:t xml:space="preserve">   </w:t>
      </w:r>
    </w:p>
    <w:p w:rsidR="009721FF" w:rsidRPr="00183193" w:rsidRDefault="009721FF" w:rsidP="009721FF">
      <w:pPr>
        <w:tabs>
          <w:tab w:val="left" w:pos="4455"/>
        </w:tabs>
        <w:autoSpaceDE w:val="0"/>
        <w:autoSpaceDN w:val="0"/>
        <w:adjustRightInd w:val="0"/>
        <w:spacing w:after="0" w:line="360" w:lineRule="auto"/>
        <w:jc w:val="both"/>
        <w:rPr>
          <w:rFonts w:ascii="Times New Roman" w:hAnsi="Times New Roman" w:cs="Times New Roman"/>
          <w:b/>
          <w:sz w:val="24"/>
          <w:szCs w:val="24"/>
        </w:rPr>
      </w:pPr>
      <w:r w:rsidRPr="009721FF">
        <w:rPr>
          <w:rFonts w:ascii="Times New Roman" w:hAnsi="Times New Roman" w:cs="Times New Roman"/>
          <w:b/>
          <w:sz w:val="24"/>
          <w:szCs w:val="24"/>
        </w:rPr>
        <w:t>2.6.1.1.</w:t>
      </w:r>
      <w:r w:rsidRPr="005933B6">
        <w:rPr>
          <w:rFonts w:ascii="Times New Roman" w:hAnsi="Times New Roman" w:cs="Times New Roman"/>
          <w:sz w:val="24"/>
          <w:szCs w:val="24"/>
        </w:rPr>
        <w:t xml:space="preserve"> The Work Itself</w:t>
      </w:r>
      <w:r w:rsidR="00183193" w:rsidRPr="00183193">
        <w:rPr>
          <w:rFonts w:ascii="Times New Roman" w:hAnsi="Times New Roman" w:cs="Times New Roman"/>
          <w:b/>
          <w:sz w:val="24"/>
          <w:szCs w:val="24"/>
        </w:rPr>
        <w:t>--------------------------------------------------------</w:t>
      </w:r>
      <w:r w:rsidR="004405C4">
        <w:rPr>
          <w:rFonts w:ascii="Times New Roman" w:hAnsi="Times New Roman" w:cs="Times New Roman"/>
          <w:b/>
          <w:sz w:val="24"/>
          <w:szCs w:val="24"/>
        </w:rPr>
        <w:t>-----------------------------</w:t>
      </w:r>
      <w:r w:rsidR="004405C4" w:rsidRPr="004405C4">
        <w:rPr>
          <w:rFonts w:ascii="Times New Roman" w:hAnsi="Times New Roman" w:cs="Times New Roman"/>
          <w:sz w:val="24"/>
          <w:szCs w:val="24"/>
        </w:rPr>
        <w:t>19</w:t>
      </w:r>
    </w:p>
    <w:p w:rsidR="009721FF" w:rsidRPr="00183193" w:rsidRDefault="009721FF" w:rsidP="009721FF">
      <w:pPr>
        <w:tabs>
          <w:tab w:val="left" w:pos="4455"/>
        </w:tabs>
        <w:autoSpaceDE w:val="0"/>
        <w:autoSpaceDN w:val="0"/>
        <w:adjustRightInd w:val="0"/>
        <w:spacing w:after="0" w:line="360" w:lineRule="auto"/>
        <w:jc w:val="both"/>
        <w:rPr>
          <w:rFonts w:ascii="Times New Roman" w:hAnsi="Times New Roman" w:cs="Times New Roman"/>
          <w:b/>
          <w:sz w:val="24"/>
          <w:szCs w:val="24"/>
        </w:rPr>
      </w:pPr>
      <w:r w:rsidRPr="009721FF">
        <w:rPr>
          <w:rFonts w:ascii="Times New Roman" w:hAnsi="Times New Roman" w:cs="Times New Roman"/>
          <w:b/>
          <w:sz w:val="24"/>
          <w:szCs w:val="24"/>
        </w:rPr>
        <w:t>2.6.1.2.</w:t>
      </w:r>
      <w:r w:rsidRPr="005933B6">
        <w:rPr>
          <w:rFonts w:ascii="Times New Roman" w:hAnsi="Times New Roman" w:cs="Times New Roman"/>
          <w:sz w:val="24"/>
          <w:szCs w:val="24"/>
        </w:rPr>
        <w:t xml:space="preserve"> Pay</w:t>
      </w:r>
      <w:r w:rsidR="00183193" w:rsidRPr="00183193">
        <w:rPr>
          <w:rFonts w:ascii="Times New Roman" w:hAnsi="Times New Roman" w:cs="Times New Roman"/>
          <w:b/>
          <w:sz w:val="24"/>
          <w:szCs w:val="24"/>
        </w:rPr>
        <w:t>----------------------------------------------------------------------</w:t>
      </w:r>
      <w:r w:rsidR="004405C4">
        <w:rPr>
          <w:rFonts w:ascii="Times New Roman" w:hAnsi="Times New Roman" w:cs="Times New Roman"/>
          <w:b/>
          <w:sz w:val="24"/>
          <w:szCs w:val="24"/>
        </w:rPr>
        <w:t>-----------------------------</w:t>
      </w:r>
      <w:r w:rsidR="004405C4" w:rsidRPr="004405C4">
        <w:rPr>
          <w:rFonts w:ascii="Times New Roman" w:hAnsi="Times New Roman" w:cs="Times New Roman"/>
          <w:sz w:val="24"/>
          <w:szCs w:val="24"/>
        </w:rPr>
        <w:t>19</w:t>
      </w:r>
    </w:p>
    <w:p w:rsidR="009721FF" w:rsidRPr="00183193" w:rsidRDefault="009721FF" w:rsidP="009721FF">
      <w:pPr>
        <w:tabs>
          <w:tab w:val="left" w:pos="4455"/>
        </w:tabs>
        <w:autoSpaceDE w:val="0"/>
        <w:autoSpaceDN w:val="0"/>
        <w:adjustRightInd w:val="0"/>
        <w:spacing w:after="0" w:line="360" w:lineRule="auto"/>
        <w:jc w:val="both"/>
        <w:rPr>
          <w:rFonts w:ascii="Times New Roman" w:hAnsi="Times New Roman" w:cs="Times New Roman"/>
          <w:b/>
          <w:sz w:val="24"/>
          <w:szCs w:val="24"/>
        </w:rPr>
      </w:pPr>
      <w:r w:rsidRPr="009721FF">
        <w:rPr>
          <w:rFonts w:ascii="Times New Roman" w:hAnsi="Times New Roman" w:cs="Times New Roman"/>
          <w:b/>
          <w:sz w:val="24"/>
          <w:szCs w:val="24"/>
        </w:rPr>
        <w:t>2.6.1.3.</w:t>
      </w:r>
      <w:r w:rsidRPr="005933B6">
        <w:rPr>
          <w:rFonts w:ascii="Times New Roman" w:hAnsi="Times New Roman" w:cs="Times New Roman"/>
          <w:sz w:val="24"/>
          <w:szCs w:val="24"/>
        </w:rPr>
        <w:t xml:space="preserve"> Supervision</w:t>
      </w:r>
      <w:r w:rsidR="00183193" w:rsidRPr="00183193">
        <w:rPr>
          <w:rFonts w:ascii="Times New Roman" w:hAnsi="Times New Roman" w:cs="Times New Roman"/>
          <w:b/>
          <w:sz w:val="24"/>
          <w:szCs w:val="24"/>
        </w:rPr>
        <w:t>-------------------------------------------------------------</w:t>
      </w:r>
      <w:r w:rsidR="004405C4">
        <w:rPr>
          <w:rFonts w:ascii="Times New Roman" w:hAnsi="Times New Roman" w:cs="Times New Roman"/>
          <w:b/>
          <w:sz w:val="24"/>
          <w:szCs w:val="24"/>
        </w:rPr>
        <w:t>-----------------------------</w:t>
      </w:r>
      <w:r w:rsidR="004405C4" w:rsidRPr="004405C4">
        <w:rPr>
          <w:rFonts w:ascii="Times New Roman" w:hAnsi="Times New Roman" w:cs="Times New Roman"/>
          <w:sz w:val="24"/>
          <w:szCs w:val="24"/>
        </w:rPr>
        <w:t>19</w:t>
      </w:r>
    </w:p>
    <w:p w:rsidR="009721FF" w:rsidRPr="00183193" w:rsidRDefault="009721FF" w:rsidP="009721FF">
      <w:pPr>
        <w:tabs>
          <w:tab w:val="left" w:pos="4455"/>
        </w:tabs>
        <w:autoSpaceDE w:val="0"/>
        <w:autoSpaceDN w:val="0"/>
        <w:adjustRightInd w:val="0"/>
        <w:spacing w:after="0" w:line="360" w:lineRule="auto"/>
        <w:jc w:val="both"/>
        <w:rPr>
          <w:rFonts w:ascii="Times New Roman" w:hAnsi="Times New Roman" w:cs="Times New Roman"/>
          <w:b/>
          <w:sz w:val="24"/>
          <w:szCs w:val="24"/>
        </w:rPr>
      </w:pPr>
      <w:r w:rsidRPr="009721FF">
        <w:rPr>
          <w:rFonts w:ascii="Times New Roman" w:hAnsi="Times New Roman" w:cs="Times New Roman"/>
          <w:b/>
          <w:sz w:val="24"/>
          <w:szCs w:val="24"/>
        </w:rPr>
        <w:t>2.6.1.4.</w:t>
      </w:r>
      <w:r w:rsidRPr="005933B6">
        <w:rPr>
          <w:rFonts w:ascii="Times New Roman" w:hAnsi="Times New Roman" w:cs="Times New Roman"/>
          <w:sz w:val="24"/>
          <w:szCs w:val="24"/>
        </w:rPr>
        <w:t xml:space="preserve"> Promotion</w:t>
      </w:r>
      <w:r w:rsidR="00183193" w:rsidRPr="00183193">
        <w:rPr>
          <w:rFonts w:ascii="Times New Roman" w:hAnsi="Times New Roman" w:cs="Times New Roman"/>
          <w:b/>
          <w:sz w:val="24"/>
          <w:szCs w:val="24"/>
        </w:rPr>
        <w:t>--------------------------------------------------------------</w:t>
      </w:r>
      <w:r w:rsidR="004405C4">
        <w:rPr>
          <w:rFonts w:ascii="Times New Roman" w:hAnsi="Times New Roman" w:cs="Times New Roman"/>
          <w:b/>
          <w:sz w:val="24"/>
          <w:szCs w:val="24"/>
        </w:rPr>
        <w:t>-----------------------------</w:t>
      </w:r>
      <w:r w:rsidR="004405C4" w:rsidRPr="004405C4">
        <w:rPr>
          <w:rFonts w:ascii="Times New Roman" w:hAnsi="Times New Roman" w:cs="Times New Roman"/>
          <w:sz w:val="24"/>
          <w:szCs w:val="24"/>
        </w:rPr>
        <w:t>19</w:t>
      </w:r>
    </w:p>
    <w:p w:rsidR="009721FF" w:rsidRPr="00183193" w:rsidRDefault="009721FF" w:rsidP="009721FF">
      <w:pPr>
        <w:tabs>
          <w:tab w:val="left" w:pos="4455"/>
        </w:tabs>
        <w:autoSpaceDE w:val="0"/>
        <w:autoSpaceDN w:val="0"/>
        <w:adjustRightInd w:val="0"/>
        <w:spacing w:after="0" w:line="360" w:lineRule="auto"/>
        <w:jc w:val="both"/>
        <w:rPr>
          <w:rFonts w:ascii="Times New Roman" w:hAnsi="Times New Roman" w:cs="Times New Roman"/>
          <w:b/>
          <w:sz w:val="24"/>
          <w:szCs w:val="24"/>
        </w:rPr>
      </w:pPr>
      <w:r w:rsidRPr="009721FF">
        <w:rPr>
          <w:rFonts w:ascii="Times New Roman" w:hAnsi="Times New Roman" w:cs="Times New Roman"/>
          <w:b/>
          <w:sz w:val="24"/>
          <w:szCs w:val="24"/>
        </w:rPr>
        <w:t>2.6.1.5.</w:t>
      </w:r>
      <w:r w:rsidRPr="005933B6">
        <w:rPr>
          <w:rFonts w:ascii="Times New Roman" w:hAnsi="Times New Roman" w:cs="Times New Roman"/>
          <w:sz w:val="24"/>
          <w:szCs w:val="24"/>
        </w:rPr>
        <w:t xml:space="preserve"> Co-Workers</w:t>
      </w:r>
      <w:r w:rsidR="00183193" w:rsidRPr="00183193">
        <w:rPr>
          <w:rFonts w:ascii="Times New Roman" w:hAnsi="Times New Roman" w:cs="Times New Roman"/>
          <w:b/>
          <w:sz w:val="24"/>
          <w:szCs w:val="24"/>
        </w:rPr>
        <w:t>------------------------------------------------------------</w:t>
      </w:r>
      <w:r w:rsidR="004405C4">
        <w:rPr>
          <w:rFonts w:ascii="Times New Roman" w:hAnsi="Times New Roman" w:cs="Times New Roman"/>
          <w:b/>
          <w:sz w:val="24"/>
          <w:szCs w:val="24"/>
        </w:rPr>
        <w:t>-----------------------------</w:t>
      </w:r>
      <w:r w:rsidR="004405C4" w:rsidRPr="004405C4">
        <w:rPr>
          <w:rFonts w:ascii="Times New Roman" w:hAnsi="Times New Roman" w:cs="Times New Roman"/>
          <w:sz w:val="24"/>
          <w:szCs w:val="24"/>
        </w:rPr>
        <w:t>19</w:t>
      </w:r>
    </w:p>
    <w:p w:rsidR="009721FF" w:rsidRPr="005933B6" w:rsidRDefault="009721FF" w:rsidP="009721FF">
      <w:pPr>
        <w:spacing w:after="0" w:line="360" w:lineRule="auto"/>
        <w:jc w:val="both"/>
        <w:rPr>
          <w:rFonts w:ascii="Times New Roman" w:hAnsi="Times New Roman" w:cs="Times New Roman"/>
          <w:sz w:val="24"/>
          <w:szCs w:val="24"/>
        </w:rPr>
      </w:pPr>
      <w:r w:rsidRPr="009721FF">
        <w:rPr>
          <w:rFonts w:ascii="Times New Roman" w:hAnsi="Times New Roman" w:cs="Times New Roman"/>
          <w:b/>
          <w:sz w:val="24"/>
          <w:szCs w:val="24"/>
        </w:rPr>
        <w:t>2.6.2.</w:t>
      </w:r>
      <w:r w:rsidRPr="005933B6">
        <w:rPr>
          <w:rFonts w:ascii="Times New Roman" w:hAnsi="Times New Roman" w:cs="Times New Roman"/>
          <w:sz w:val="24"/>
          <w:szCs w:val="24"/>
        </w:rPr>
        <w:t xml:space="preserve"> The Causes of Job Satisfaction</w:t>
      </w:r>
      <w:r w:rsidR="00183193" w:rsidRPr="00183193">
        <w:rPr>
          <w:rFonts w:ascii="Times New Roman" w:hAnsi="Times New Roman" w:cs="Times New Roman"/>
          <w:b/>
          <w:sz w:val="24"/>
          <w:szCs w:val="24"/>
        </w:rPr>
        <w:t>----------------------------------------------------</w:t>
      </w:r>
      <w:r w:rsidR="00B13527">
        <w:rPr>
          <w:rFonts w:ascii="Times New Roman" w:hAnsi="Times New Roman" w:cs="Times New Roman"/>
          <w:b/>
          <w:sz w:val="24"/>
          <w:szCs w:val="24"/>
        </w:rPr>
        <w:t>-----------------</w:t>
      </w:r>
      <w:r w:rsidR="00B13527" w:rsidRPr="00B13527">
        <w:rPr>
          <w:rFonts w:ascii="Times New Roman" w:hAnsi="Times New Roman" w:cs="Times New Roman"/>
          <w:sz w:val="24"/>
          <w:szCs w:val="24"/>
        </w:rPr>
        <w:t>19</w:t>
      </w:r>
      <w:r w:rsidRPr="00B13527">
        <w:rPr>
          <w:rFonts w:ascii="Times New Roman" w:hAnsi="Times New Roman" w:cs="Times New Roman"/>
          <w:sz w:val="24"/>
          <w:szCs w:val="24"/>
        </w:rPr>
        <w:t xml:space="preserve"> </w:t>
      </w:r>
    </w:p>
    <w:p w:rsidR="009721FF" w:rsidRPr="00183193" w:rsidRDefault="009721FF" w:rsidP="009721FF">
      <w:pPr>
        <w:tabs>
          <w:tab w:val="left" w:pos="4455"/>
        </w:tabs>
        <w:autoSpaceDE w:val="0"/>
        <w:autoSpaceDN w:val="0"/>
        <w:adjustRightInd w:val="0"/>
        <w:spacing w:after="0" w:line="360" w:lineRule="auto"/>
        <w:jc w:val="both"/>
        <w:rPr>
          <w:rFonts w:ascii="Times New Roman" w:hAnsi="Times New Roman" w:cs="Times New Roman"/>
          <w:b/>
          <w:sz w:val="24"/>
          <w:szCs w:val="24"/>
        </w:rPr>
      </w:pPr>
      <w:r w:rsidRPr="009721FF">
        <w:rPr>
          <w:rFonts w:ascii="Times New Roman" w:hAnsi="Times New Roman" w:cs="Times New Roman"/>
          <w:b/>
          <w:sz w:val="24"/>
          <w:szCs w:val="24"/>
        </w:rPr>
        <w:t>2.6.2.1.</w:t>
      </w:r>
      <w:r w:rsidRPr="005933B6">
        <w:rPr>
          <w:rFonts w:ascii="Times New Roman" w:hAnsi="Times New Roman" w:cs="Times New Roman"/>
          <w:sz w:val="24"/>
          <w:szCs w:val="24"/>
        </w:rPr>
        <w:t xml:space="preserve"> Need Fulfillment</w:t>
      </w:r>
      <w:r w:rsidR="00183193" w:rsidRPr="00183193">
        <w:rPr>
          <w:rFonts w:ascii="Times New Roman" w:hAnsi="Times New Roman" w:cs="Times New Roman"/>
          <w:b/>
          <w:sz w:val="24"/>
          <w:szCs w:val="24"/>
        </w:rPr>
        <w:t>------------------------------------------------------</w:t>
      </w:r>
      <w:r w:rsidR="00B13527">
        <w:rPr>
          <w:rFonts w:ascii="Times New Roman" w:hAnsi="Times New Roman" w:cs="Times New Roman"/>
          <w:b/>
          <w:sz w:val="24"/>
          <w:szCs w:val="24"/>
        </w:rPr>
        <w:t>-----------------------------</w:t>
      </w:r>
      <w:r w:rsidR="00B13527" w:rsidRPr="00B13527">
        <w:rPr>
          <w:rFonts w:ascii="Times New Roman" w:hAnsi="Times New Roman" w:cs="Times New Roman"/>
          <w:sz w:val="24"/>
          <w:szCs w:val="24"/>
        </w:rPr>
        <w:t>20</w:t>
      </w:r>
    </w:p>
    <w:p w:rsidR="009721FF" w:rsidRPr="00183193" w:rsidRDefault="009721FF" w:rsidP="009721FF">
      <w:pPr>
        <w:tabs>
          <w:tab w:val="left" w:pos="4455"/>
        </w:tabs>
        <w:autoSpaceDE w:val="0"/>
        <w:autoSpaceDN w:val="0"/>
        <w:adjustRightInd w:val="0"/>
        <w:spacing w:after="0" w:line="360" w:lineRule="auto"/>
        <w:jc w:val="both"/>
        <w:rPr>
          <w:rFonts w:ascii="Times New Roman" w:hAnsi="Times New Roman" w:cs="Times New Roman"/>
          <w:b/>
          <w:sz w:val="24"/>
          <w:szCs w:val="24"/>
        </w:rPr>
      </w:pPr>
      <w:r w:rsidRPr="009721FF">
        <w:rPr>
          <w:rFonts w:ascii="Times New Roman" w:hAnsi="Times New Roman" w:cs="Times New Roman"/>
          <w:b/>
          <w:sz w:val="24"/>
          <w:szCs w:val="24"/>
        </w:rPr>
        <w:t>2.6.2.2.</w:t>
      </w:r>
      <w:r w:rsidRPr="005933B6">
        <w:rPr>
          <w:rFonts w:ascii="Times New Roman" w:hAnsi="Times New Roman" w:cs="Times New Roman"/>
          <w:sz w:val="24"/>
          <w:szCs w:val="24"/>
        </w:rPr>
        <w:t xml:space="preserve"> Discrepancies</w:t>
      </w:r>
      <w:r w:rsidR="00183193" w:rsidRPr="00183193">
        <w:rPr>
          <w:rFonts w:ascii="Times New Roman" w:hAnsi="Times New Roman" w:cs="Times New Roman"/>
          <w:b/>
          <w:sz w:val="24"/>
          <w:szCs w:val="24"/>
        </w:rPr>
        <w:t>----------------------------------------------------------</w:t>
      </w:r>
      <w:r w:rsidR="00B13527">
        <w:rPr>
          <w:rFonts w:ascii="Times New Roman" w:hAnsi="Times New Roman" w:cs="Times New Roman"/>
          <w:b/>
          <w:sz w:val="24"/>
          <w:szCs w:val="24"/>
        </w:rPr>
        <w:t>-----------------------------</w:t>
      </w:r>
      <w:r w:rsidR="00B13527" w:rsidRPr="00B13527">
        <w:rPr>
          <w:rFonts w:ascii="Times New Roman" w:hAnsi="Times New Roman" w:cs="Times New Roman"/>
          <w:sz w:val="24"/>
          <w:szCs w:val="24"/>
        </w:rPr>
        <w:t>20</w:t>
      </w:r>
    </w:p>
    <w:p w:rsidR="009721FF" w:rsidRPr="00183193" w:rsidRDefault="009721FF" w:rsidP="009721FF">
      <w:pPr>
        <w:tabs>
          <w:tab w:val="left" w:pos="4455"/>
        </w:tabs>
        <w:autoSpaceDE w:val="0"/>
        <w:autoSpaceDN w:val="0"/>
        <w:adjustRightInd w:val="0"/>
        <w:spacing w:after="0" w:line="360" w:lineRule="auto"/>
        <w:jc w:val="both"/>
        <w:rPr>
          <w:rFonts w:ascii="Times New Roman" w:hAnsi="Times New Roman" w:cs="Times New Roman"/>
          <w:b/>
          <w:sz w:val="24"/>
          <w:szCs w:val="24"/>
        </w:rPr>
      </w:pPr>
      <w:r w:rsidRPr="009721FF">
        <w:rPr>
          <w:rFonts w:ascii="Times New Roman" w:hAnsi="Times New Roman" w:cs="Times New Roman"/>
          <w:b/>
          <w:sz w:val="24"/>
          <w:szCs w:val="24"/>
        </w:rPr>
        <w:t>2.6.2.3.</w:t>
      </w:r>
      <w:r w:rsidRPr="005933B6">
        <w:rPr>
          <w:rFonts w:ascii="Times New Roman" w:hAnsi="Times New Roman" w:cs="Times New Roman"/>
          <w:sz w:val="24"/>
          <w:szCs w:val="24"/>
        </w:rPr>
        <w:t xml:space="preserve"> Value Attainment</w:t>
      </w:r>
      <w:r w:rsidR="00183193" w:rsidRPr="00183193">
        <w:rPr>
          <w:rFonts w:ascii="Times New Roman" w:hAnsi="Times New Roman" w:cs="Times New Roman"/>
          <w:b/>
          <w:sz w:val="24"/>
          <w:szCs w:val="24"/>
        </w:rPr>
        <w:t>-----------------------------------------------------</w:t>
      </w:r>
      <w:r w:rsidR="00B13527">
        <w:rPr>
          <w:rFonts w:ascii="Times New Roman" w:hAnsi="Times New Roman" w:cs="Times New Roman"/>
          <w:b/>
          <w:sz w:val="24"/>
          <w:szCs w:val="24"/>
        </w:rPr>
        <w:t>-----------------------------</w:t>
      </w:r>
      <w:r w:rsidR="00B13527" w:rsidRPr="00B13527">
        <w:rPr>
          <w:rFonts w:ascii="Times New Roman" w:hAnsi="Times New Roman" w:cs="Times New Roman"/>
          <w:sz w:val="24"/>
          <w:szCs w:val="24"/>
        </w:rPr>
        <w:t>20</w:t>
      </w:r>
    </w:p>
    <w:p w:rsidR="009721FF" w:rsidRPr="005933B6" w:rsidRDefault="009721FF" w:rsidP="009721FF">
      <w:pPr>
        <w:spacing w:after="0" w:line="360" w:lineRule="auto"/>
        <w:jc w:val="both"/>
        <w:rPr>
          <w:rFonts w:ascii="Times New Roman" w:hAnsi="Times New Roman" w:cs="Times New Roman"/>
          <w:bCs/>
          <w:sz w:val="24"/>
          <w:szCs w:val="24"/>
        </w:rPr>
      </w:pPr>
      <w:r w:rsidRPr="009721FF">
        <w:rPr>
          <w:rFonts w:ascii="Times New Roman" w:hAnsi="Times New Roman" w:cs="Times New Roman"/>
          <w:b/>
          <w:bCs/>
          <w:sz w:val="24"/>
          <w:szCs w:val="24"/>
        </w:rPr>
        <w:t>2.7.</w:t>
      </w:r>
      <w:r w:rsidRPr="005933B6">
        <w:rPr>
          <w:rFonts w:ascii="Times New Roman" w:hAnsi="Times New Roman" w:cs="Times New Roman"/>
          <w:bCs/>
          <w:sz w:val="24"/>
          <w:szCs w:val="24"/>
        </w:rPr>
        <w:t xml:space="preserve"> The relationship between Perceived Organizational Support and   Employees Commitment</w:t>
      </w:r>
      <w:r w:rsidR="00B13527" w:rsidRPr="00B13527">
        <w:rPr>
          <w:rFonts w:ascii="Times New Roman" w:hAnsi="Times New Roman" w:cs="Times New Roman"/>
          <w:b/>
          <w:bCs/>
          <w:sz w:val="24"/>
          <w:szCs w:val="24"/>
        </w:rPr>
        <w:t>--------------------------------------------------------------------------------------------------------------------</w:t>
      </w:r>
      <w:r w:rsidR="00B13527">
        <w:rPr>
          <w:rFonts w:ascii="Times New Roman" w:hAnsi="Times New Roman" w:cs="Times New Roman"/>
          <w:bCs/>
          <w:sz w:val="24"/>
          <w:szCs w:val="24"/>
        </w:rPr>
        <w:t>21</w:t>
      </w:r>
    </w:p>
    <w:p w:rsidR="009721FF" w:rsidRPr="00183193" w:rsidRDefault="009721FF" w:rsidP="009721FF">
      <w:pPr>
        <w:spacing w:after="0" w:line="360" w:lineRule="auto"/>
        <w:jc w:val="both"/>
        <w:rPr>
          <w:rFonts w:ascii="Times New Roman" w:hAnsi="Times New Roman" w:cs="Times New Roman"/>
          <w:b/>
          <w:bCs/>
          <w:sz w:val="24"/>
          <w:szCs w:val="24"/>
        </w:rPr>
      </w:pPr>
      <w:r w:rsidRPr="009721FF">
        <w:rPr>
          <w:rFonts w:ascii="Times New Roman" w:hAnsi="Times New Roman" w:cs="Times New Roman"/>
          <w:b/>
          <w:bCs/>
          <w:sz w:val="24"/>
          <w:szCs w:val="24"/>
        </w:rPr>
        <w:t>2.8.</w:t>
      </w:r>
      <w:r w:rsidRPr="005933B6">
        <w:rPr>
          <w:rFonts w:ascii="Times New Roman" w:hAnsi="Times New Roman" w:cs="Times New Roman"/>
          <w:bCs/>
          <w:sz w:val="24"/>
          <w:szCs w:val="24"/>
        </w:rPr>
        <w:t xml:space="preserve"> Perceived Organizational Support and Job Satisfaction</w:t>
      </w:r>
      <w:r w:rsidR="00183193" w:rsidRPr="00183193">
        <w:rPr>
          <w:rFonts w:ascii="Times New Roman" w:hAnsi="Times New Roman" w:cs="Times New Roman"/>
          <w:b/>
          <w:bCs/>
          <w:sz w:val="24"/>
          <w:szCs w:val="24"/>
        </w:rPr>
        <w:t>--------------</w:t>
      </w:r>
      <w:r w:rsidR="00B13527">
        <w:rPr>
          <w:rFonts w:ascii="Times New Roman" w:hAnsi="Times New Roman" w:cs="Times New Roman"/>
          <w:b/>
          <w:bCs/>
          <w:sz w:val="24"/>
          <w:szCs w:val="24"/>
        </w:rPr>
        <w:t>-----------------------------</w:t>
      </w:r>
      <w:r w:rsidR="00B13527" w:rsidRPr="00B13527">
        <w:rPr>
          <w:rFonts w:ascii="Times New Roman" w:hAnsi="Times New Roman" w:cs="Times New Roman"/>
          <w:bCs/>
          <w:sz w:val="24"/>
          <w:szCs w:val="24"/>
        </w:rPr>
        <w:t>21</w:t>
      </w:r>
    </w:p>
    <w:p w:rsidR="009721FF" w:rsidRPr="00183193" w:rsidRDefault="009721FF" w:rsidP="009721FF">
      <w:pPr>
        <w:spacing w:after="0" w:line="360" w:lineRule="auto"/>
        <w:jc w:val="both"/>
        <w:rPr>
          <w:rFonts w:ascii="Times New Roman" w:hAnsi="Times New Roman" w:cs="Times New Roman"/>
          <w:b/>
          <w:sz w:val="24"/>
          <w:szCs w:val="24"/>
        </w:rPr>
      </w:pPr>
      <w:r w:rsidRPr="009721FF">
        <w:rPr>
          <w:rFonts w:ascii="Times New Roman" w:hAnsi="Times New Roman" w:cs="Times New Roman"/>
          <w:b/>
          <w:sz w:val="24"/>
          <w:szCs w:val="24"/>
        </w:rPr>
        <w:t>2.9.</w:t>
      </w:r>
      <w:r w:rsidRPr="005933B6">
        <w:rPr>
          <w:rFonts w:ascii="Times New Roman" w:hAnsi="Times New Roman" w:cs="Times New Roman"/>
          <w:sz w:val="24"/>
          <w:szCs w:val="24"/>
        </w:rPr>
        <w:t xml:space="preserve"> The Relationship between Employees Commitment and Job Satisfaction</w:t>
      </w:r>
      <w:r w:rsidR="00B13527">
        <w:rPr>
          <w:rFonts w:ascii="Times New Roman" w:hAnsi="Times New Roman" w:cs="Times New Roman"/>
          <w:b/>
          <w:sz w:val="24"/>
          <w:szCs w:val="24"/>
        </w:rPr>
        <w:t>---------------------</w:t>
      </w:r>
      <w:r w:rsidR="00B13527" w:rsidRPr="00B13527">
        <w:rPr>
          <w:rFonts w:ascii="Times New Roman" w:hAnsi="Times New Roman" w:cs="Times New Roman"/>
          <w:sz w:val="24"/>
          <w:szCs w:val="24"/>
        </w:rPr>
        <w:t>22</w:t>
      </w:r>
    </w:p>
    <w:p w:rsidR="009721FF" w:rsidRPr="00183193" w:rsidRDefault="009721FF" w:rsidP="009721FF">
      <w:pPr>
        <w:spacing w:after="0" w:line="360" w:lineRule="auto"/>
        <w:jc w:val="both"/>
        <w:rPr>
          <w:rFonts w:ascii="Times New Roman" w:hAnsi="Times New Roman" w:cs="Times New Roman"/>
          <w:b/>
          <w:sz w:val="24"/>
          <w:szCs w:val="24"/>
        </w:rPr>
      </w:pPr>
      <w:r w:rsidRPr="009721FF">
        <w:rPr>
          <w:rFonts w:ascii="Times New Roman" w:hAnsi="Times New Roman" w:cs="Times New Roman"/>
          <w:b/>
          <w:bCs/>
          <w:sz w:val="24"/>
          <w:szCs w:val="24"/>
        </w:rPr>
        <w:t>2.10</w:t>
      </w:r>
      <w:r w:rsidR="00374B5F" w:rsidRPr="009721FF">
        <w:rPr>
          <w:rFonts w:ascii="Times New Roman" w:hAnsi="Times New Roman" w:cs="Times New Roman"/>
          <w:b/>
          <w:bCs/>
          <w:sz w:val="24"/>
          <w:szCs w:val="24"/>
        </w:rPr>
        <w:t>.</w:t>
      </w:r>
      <w:r w:rsidR="00374B5F" w:rsidRPr="005933B6">
        <w:rPr>
          <w:rFonts w:ascii="Times New Roman" w:hAnsi="Times New Roman" w:cs="Times New Roman"/>
          <w:bCs/>
          <w:sz w:val="24"/>
          <w:szCs w:val="24"/>
        </w:rPr>
        <w:t xml:space="preserve"> The</w:t>
      </w:r>
      <w:r w:rsidRPr="005933B6">
        <w:rPr>
          <w:rFonts w:ascii="Times New Roman" w:hAnsi="Times New Roman" w:cs="Times New Roman"/>
          <w:bCs/>
          <w:sz w:val="24"/>
          <w:szCs w:val="24"/>
        </w:rPr>
        <w:t xml:space="preserve"> Mediating Effect of Job Satisfaction on the Relationships between Perceived Organizational Support and Employees Commitment</w:t>
      </w:r>
      <w:r w:rsidR="00183193" w:rsidRPr="00183193">
        <w:rPr>
          <w:rFonts w:ascii="Times New Roman" w:hAnsi="Times New Roman" w:cs="Times New Roman"/>
          <w:b/>
          <w:bCs/>
          <w:sz w:val="24"/>
          <w:szCs w:val="24"/>
        </w:rPr>
        <w:t>---------------------</w:t>
      </w:r>
      <w:r w:rsidR="00B13527">
        <w:rPr>
          <w:rFonts w:ascii="Times New Roman" w:hAnsi="Times New Roman" w:cs="Times New Roman"/>
          <w:b/>
          <w:bCs/>
          <w:sz w:val="24"/>
          <w:szCs w:val="24"/>
        </w:rPr>
        <w:t>-----------------------------</w:t>
      </w:r>
      <w:r w:rsidR="00B13527" w:rsidRPr="00B13527">
        <w:rPr>
          <w:rFonts w:ascii="Times New Roman" w:hAnsi="Times New Roman" w:cs="Times New Roman"/>
          <w:bCs/>
          <w:sz w:val="24"/>
          <w:szCs w:val="24"/>
        </w:rPr>
        <w:t>24</w:t>
      </w:r>
    </w:p>
    <w:p w:rsidR="00183193" w:rsidRPr="00183193" w:rsidRDefault="00183193" w:rsidP="009721FF">
      <w:pPr>
        <w:autoSpaceDE w:val="0"/>
        <w:autoSpaceDN w:val="0"/>
        <w:adjustRightInd w:val="0"/>
        <w:spacing w:after="0" w:line="360" w:lineRule="auto"/>
        <w:jc w:val="both"/>
        <w:rPr>
          <w:rStyle w:val="A3"/>
          <w:rFonts w:ascii="Times New Roman" w:hAnsi="Times New Roman" w:cs="Times New Roman"/>
          <w:b/>
          <w:color w:val="000000" w:themeColor="text1"/>
          <w:sz w:val="24"/>
          <w:szCs w:val="24"/>
        </w:rPr>
      </w:pPr>
    </w:p>
    <w:p w:rsidR="009721FF" w:rsidRPr="00183193" w:rsidRDefault="009721FF" w:rsidP="009721FF">
      <w:pPr>
        <w:autoSpaceDE w:val="0"/>
        <w:autoSpaceDN w:val="0"/>
        <w:adjustRightInd w:val="0"/>
        <w:spacing w:after="0" w:line="360" w:lineRule="auto"/>
        <w:jc w:val="both"/>
        <w:rPr>
          <w:rStyle w:val="A3"/>
          <w:rFonts w:ascii="Times New Roman" w:hAnsi="Times New Roman" w:cs="Times New Roman"/>
          <w:b/>
          <w:color w:val="000000" w:themeColor="text1"/>
          <w:sz w:val="24"/>
          <w:szCs w:val="24"/>
        </w:rPr>
      </w:pPr>
      <w:r w:rsidRPr="009721FF">
        <w:rPr>
          <w:rStyle w:val="A3"/>
          <w:rFonts w:ascii="Times New Roman" w:hAnsi="Times New Roman" w:cs="Times New Roman"/>
          <w:b/>
          <w:color w:val="000000" w:themeColor="text1"/>
          <w:sz w:val="24"/>
          <w:szCs w:val="24"/>
        </w:rPr>
        <w:t>2.11.</w:t>
      </w:r>
      <w:r w:rsidRPr="005933B6">
        <w:rPr>
          <w:rStyle w:val="A3"/>
          <w:rFonts w:ascii="Times New Roman" w:hAnsi="Times New Roman" w:cs="Times New Roman"/>
          <w:color w:val="000000" w:themeColor="text1"/>
          <w:sz w:val="24"/>
          <w:szCs w:val="24"/>
        </w:rPr>
        <w:t xml:space="preserve"> Empirical Review</w:t>
      </w:r>
      <w:r w:rsidR="00183193" w:rsidRPr="00183193">
        <w:rPr>
          <w:rStyle w:val="A3"/>
          <w:rFonts w:ascii="Times New Roman" w:hAnsi="Times New Roman" w:cs="Times New Roman"/>
          <w:b/>
          <w:color w:val="000000" w:themeColor="text1"/>
          <w:sz w:val="24"/>
          <w:szCs w:val="24"/>
        </w:rPr>
        <w:t>--------------------------------------------------------</w:t>
      </w:r>
      <w:r w:rsidR="00B13527">
        <w:rPr>
          <w:rStyle w:val="A3"/>
          <w:rFonts w:ascii="Times New Roman" w:hAnsi="Times New Roman" w:cs="Times New Roman"/>
          <w:b/>
          <w:color w:val="000000" w:themeColor="text1"/>
          <w:sz w:val="24"/>
          <w:szCs w:val="24"/>
        </w:rPr>
        <w:t>-----------------------------</w:t>
      </w:r>
      <w:r w:rsidR="00B13527" w:rsidRPr="00B13527">
        <w:rPr>
          <w:rStyle w:val="A3"/>
          <w:rFonts w:ascii="Times New Roman" w:hAnsi="Times New Roman" w:cs="Times New Roman"/>
          <w:color w:val="000000" w:themeColor="text1"/>
          <w:sz w:val="24"/>
          <w:szCs w:val="24"/>
        </w:rPr>
        <w:t>25</w:t>
      </w:r>
    </w:p>
    <w:p w:rsidR="009721FF" w:rsidRPr="00183193" w:rsidRDefault="009721FF" w:rsidP="009721FF">
      <w:pPr>
        <w:autoSpaceDE w:val="0"/>
        <w:autoSpaceDN w:val="0"/>
        <w:adjustRightInd w:val="0"/>
        <w:spacing w:after="0" w:line="360" w:lineRule="auto"/>
        <w:jc w:val="both"/>
        <w:rPr>
          <w:rFonts w:ascii="Times New Roman" w:hAnsi="Times New Roman" w:cs="Times New Roman"/>
          <w:b/>
          <w:color w:val="FF0000"/>
          <w:sz w:val="24"/>
          <w:szCs w:val="24"/>
        </w:rPr>
      </w:pPr>
      <w:r w:rsidRPr="009721FF">
        <w:rPr>
          <w:rStyle w:val="A3"/>
          <w:rFonts w:ascii="Times New Roman" w:hAnsi="Times New Roman" w:cs="Times New Roman"/>
          <w:b/>
          <w:color w:val="000000" w:themeColor="text1"/>
          <w:sz w:val="24"/>
          <w:szCs w:val="24"/>
        </w:rPr>
        <w:t>2.12.</w:t>
      </w:r>
      <w:r w:rsidRPr="005933B6">
        <w:rPr>
          <w:rStyle w:val="A3"/>
          <w:rFonts w:ascii="Times New Roman" w:hAnsi="Times New Roman" w:cs="Times New Roman"/>
          <w:color w:val="000000" w:themeColor="text1"/>
          <w:sz w:val="24"/>
          <w:szCs w:val="24"/>
        </w:rPr>
        <w:t xml:space="preserve"> Conceptual Framework </w:t>
      </w:r>
      <w:r w:rsidRPr="005933B6">
        <w:rPr>
          <w:rFonts w:ascii="Times New Roman" w:hAnsi="Times New Roman" w:cs="Times New Roman"/>
          <w:bCs/>
          <w:color w:val="000000" w:themeColor="text1"/>
          <w:sz w:val="24"/>
          <w:szCs w:val="24"/>
        </w:rPr>
        <w:t>of the Study</w:t>
      </w:r>
      <w:r w:rsidR="00183193" w:rsidRPr="00183193">
        <w:rPr>
          <w:rFonts w:ascii="Times New Roman" w:hAnsi="Times New Roman" w:cs="Times New Roman"/>
          <w:b/>
          <w:bCs/>
          <w:color w:val="000000" w:themeColor="text1"/>
          <w:sz w:val="24"/>
          <w:szCs w:val="24"/>
        </w:rPr>
        <w:t>-----------------------------------</w:t>
      </w:r>
      <w:r w:rsidR="00B13527">
        <w:rPr>
          <w:rFonts w:ascii="Times New Roman" w:hAnsi="Times New Roman" w:cs="Times New Roman"/>
          <w:b/>
          <w:bCs/>
          <w:color w:val="000000" w:themeColor="text1"/>
          <w:sz w:val="24"/>
          <w:szCs w:val="24"/>
        </w:rPr>
        <w:t>----------------------------</w:t>
      </w:r>
      <w:r w:rsidR="00B13527" w:rsidRPr="00B13527">
        <w:rPr>
          <w:rFonts w:ascii="Times New Roman" w:hAnsi="Times New Roman" w:cs="Times New Roman"/>
          <w:bCs/>
          <w:color w:val="000000" w:themeColor="text1"/>
          <w:sz w:val="24"/>
          <w:szCs w:val="24"/>
        </w:rPr>
        <w:t>27</w:t>
      </w:r>
    </w:p>
    <w:p w:rsidR="006711DA" w:rsidRPr="00807FC2" w:rsidRDefault="006711DA" w:rsidP="00C05ECE">
      <w:pPr>
        <w:pStyle w:val="TOC1"/>
      </w:pPr>
      <w:r w:rsidRPr="00807FC2">
        <w:rPr>
          <w:rStyle w:val="Hyperlink"/>
          <w:color w:val="000000" w:themeColor="text1"/>
          <w:u w:val="none"/>
        </w:rPr>
        <w:t>Chapter Three</w:t>
      </w:r>
    </w:p>
    <w:p w:rsidR="006711DA" w:rsidRPr="00807FC2" w:rsidRDefault="007645BC" w:rsidP="00C05ECE">
      <w:pPr>
        <w:pStyle w:val="TOC2"/>
        <w:rPr>
          <w:color w:val="000000" w:themeColor="text1"/>
        </w:rPr>
      </w:pPr>
      <w:r w:rsidRPr="007645BC">
        <w:rPr>
          <w:b/>
        </w:rPr>
        <w:t>Research Methodology</w:t>
      </w:r>
      <w:r w:rsidR="003A57BD" w:rsidRPr="000D7F83">
        <w:rPr>
          <w:b/>
          <w:webHidden/>
          <w:color w:val="000000" w:themeColor="text1"/>
        </w:rPr>
        <w:t>------------------------------------------------------------------------------------</w:t>
      </w:r>
      <w:r w:rsidR="006711DA" w:rsidRPr="00807FC2">
        <w:rPr>
          <w:webHidden/>
          <w:color w:val="000000" w:themeColor="text1"/>
        </w:rPr>
        <w:t>2</w:t>
      </w:r>
      <w:r w:rsidR="000F79A4">
        <w:rPr>
          <w:webHidden/>
          <w:color w:val="000000" w:themeColor="text1"/>
        </w:rPr>
        <w:t>9</w:t>
      </w:r>
    </w:p>
    <w:p w:rsidR="006711DA" w:rsidRPr="00807FC2" w:rsidRDefault="006711DA" w:rsidP="00C05ECE">
      <w:pPr>
        <w:pStyle w:val="TOC3"/>
        <w:tabs>
          <w:tab w:val="right" w:leader="dot" w:pos="9350"/>
        </w:tabs>
        <w:spacing w:after="0" w:line="360" w:lineRule="auto"/>
        <w:ind w:left="0"/>
        <w:jc w:val="both"/>
        <w:rPr>
          <w:rFonts w:ascii="Times New Roman" w:hAnsi="Times New Roman" w:cs="Times New Roman"/>
          <w:noProof/>
          <w:color w:val="000000" w:themeColor="text1"/>
          <w:sz w:val="24"/>
          <w:szCs w:val="24"/>
        </w:rPr>
      </w:pPr>
      <w:r w:rsidRPr="00807FC2">
        <w:rPr>
          <w:rFonts w:ascii="Times New Roman" w:hAnsi="Times New Roman" w:cs="Times New Roman"/>
          <w:b/>
          <w:noProof/>
          <w:sz w:val="24"/>
          <w:szCs w:val="24"/>
        </w:rPr>
        <w:t>3.1.</w:t>
      </w:r>
      <w:r w:rsidRPr="00807FC2">
        <w:rPr>
          <w:rFonts w:ascii="Times New Roman" w:hAnsi="Times New Roman" w:cs="Times New Roman"/>
          <w:noProof/>
          <w:sz w:val="24"/>
          <w:szCs w:val="24"/>
        </w:rPr>
        <w:t xml:space="preserve"> Description of the Study Area</w:t>
      </w:r>
      <w:r w:rsidR="003A57BD" w:rsidRPr="000D7F83">
        <w:rPr>
          <w:rFonts w:ascii="Times New Roman" w:hAnsi="Times New Roman" w:cs="Times New Roman"/>
          <w:b/>
          <w:noProof/>
          <w:webHidden/>
          <w:color w:val="000000" w:themeColor="text1"/>
          <w:sz w:val="24"/>
          <w:szCs w:val="24"/>
        </w:rPr>
        <w:t>------------------------------------------------------------------------</w:t>
      </w:r>
      <w:r w:rsidRPr="00807FC2">
        <w:rPr>
          <w:rFonts w:ascii="Times New Roman" w:hAnsi="Times New Roman" w:cs="Times New Roman"/>
          <w:noProof/>
          <w:webHidden/>
          <w:color w:val="000000" w:themeColor="text1"/>
          <w:sz w:val="24"/>
          <w:szCs w:val="24"/>
        </w:rPr>
        <w:t>2</w:t>
      </w:r>
      <w:r w:rsidR="000F79A4">
        <w:rPr>
          <w:rFonts w:ascii="Times New Roman" w:hAnsi="Times New Roman" w:cs="Times New Roman"/>
          <w:noProof/>
          <w:webHidden/>
          <w:color w:val="000000" w:themeColor="text1"/>
          <w:sz w:val="24"/>
          <w:szCs w:val="24"/>
        </w:rPr>
        <w:t>9</w:t>
      </w:r>
    </w:p>
    <w:p w:rsidR="006711DA" w:rsidRPr="00807FC2" w:rsidRDefault="006711DA" w:rsidP="00C05ECE">
      <w:pPr>
        <w:pStyle w:val="TOC2"/>
        <w:rPr>
          <w:color w:val="000000" w:themeColor="text1"/>
        </w:rPr>
      </w:pPr>
      <w:r w:rsidRPr="00807FC2">
        <w:rPr>
          <w:b/>
        </w:rPr>
        <w:t>3.2.</w:t>
      </w:r>
      <w:r w:rsidRPr="00807FC2">
        <w:t xml:space="preserve"> Research Design</w:t>
      </w:r>
      <w:r w:rsidR="003A57BD" w:rsidRPr="000D7F83">
        <w:rPr>
          <w:b/>
          <w:webHidden/>
          <w:color w:val="000000" w:themeColor="text1"/>
        </w:rPr>
        <w:t>----------------------------------------------------------------------------------------</w:t>
      </w:r>
      <w:r w:rsidRPr="00807FC2">
        <w:rPr>
          <w:webHidden/>
          <w:color w:val="000000" w:themeColor="text1"/>
        </w:rPr>
        <w:t>2</w:t>
      </w:r>
      <w:r w:rsidR="000F79A4">
        <w:rPr>
          <w:webHidden/>
          <w:color w:val="000000" w:themeColor="text1"/>
        </w:rPr>
        <w:t>9</w:t>
      </w:r>
    </w:p>
    <w:p w:rsidR="00807FC2" w:rsidRPr="00807FC2" w:rsidRDefault="006711DA" w:rsidP="00C05ECE">
      <w:pPr>
        <w:pStyle w:val="TOC2"/>
        <w:rPr>
          <w:color w:val="000000" w:themeColor="text1"/>
        </w:rPr>
      </w:pPr>
      <w:r w:rsidRPr="00807FC2">
        <w:rPr>
          <w:b/>
        </w:rPr>
        <w:t>3.3</w:t>
      </w:r>
      <w:r w:rsidRPr="00807FC2">
        <w:t>. Sample Design</w:t>
      </w:r>
      <w:r w:rsidR="003A57BD" w:rsidRPr="000D7F83">
        <w:rPr>
          <w:b/>
          <w:webHidden/>
          <w:color w:val="000000" w:themeColor="text1"/>
        </w:rPr>
        <w:t>------------------------------------------------------------------------------------------</w:t>
      </w:r>
      <w:r w:rsidR="000F79A4">
        <w:rPr>
          <w:webHidden/>
          <w:color w:val="000000" w:themeColor="text1"/>
        </w:rPr>
        <w:t>30</w:t>
      </w:r>
    </w:p>
    <w:p w:rsidR="00807FC2" w:rsidRPr="00807FC2" w:rsidRDefault="006711DA" w:rsidP="00C05ECE">
      <w:pPr>
        <w:pStyle w:val="TOC2"/>
        <w:rPr>
          <w:webHidden/>
          <w:color w:val="000000" w:themeColor="text1"/>
        </w:rPr>
      </w:pPr>
      <w:r w:rsidRPr="00807FC2">
        <w:rPr>
          <w:b/>
        </w:rPr>
        <w:t>3.3.1.</w:t>
      </w:r>
      <w:r w:rsidRPr="00807FC2">
        <w:t xml:space="preserve"> Target Population</w:t>
      </w:r>
      <w:r w:rsidR="003A57BD" w:rsidRPr="000D7F83">
        <w:rPr>
          <w:b/>
          <w:webHidden/>
          <w:color w:val="000000" w:themeColor="text1"/>
        </w:rPr>
        <w:t>-------------------------------------------------------------------------------------</w:t>
      </w:r>
      <w:r w:rsidR="000F79A4">
        <w:rPr>
          <w:webHidden/>
          <w:color w:val="000000" w:themeColor="text1"/>
        </w:rPr>
        <w:t>30</w:t>
      </w:r>
    </w:p>
    <w:p w:rsidR="00807FC2" w:rsidRPr="00807FC2" w:rsidRDefault="006711DA" w:rsidP="00C05ECE">
      <w:pPr>
        <w:pStyle w:val="TOC2"/>
        <w:rPr>
          <w:webHidden/>
          <w:color w:val="000000" w:themeColor="text1"/>
        </w:rPr>
      </w:pPr>
      <w:r w:rsidRPr="00807FC2">
        <w:rPr>
          <w:b/>
        </w:rPr>
        <w:t>3.3.2.</w:t>
      </w:r>
      <w:r w:rsidRPr="00807FC2">
        <w:t xml:space="preserve"> Sampling Frame</w:t>
      </w:r>
      <w:r w:rsidR="003A57BD" w:rsidRPr="000D7F83">
        <w:rPr>
          <w:b/>
          <w:webHidden/>
          <w:color w:val="000000" w:themeColor="text1"/>
        </w:rPr>
        <w:t>--------------------------------------------------------------------------------------</w:t>
      </w:r>
      <w:r w:rsidR="000F79A4">
        <w:rPr>
          <w:webHidden/>
          <w:color w:val="000000" w:themeColor="text1"/>
        </w:rPr>
        <w:t>30</w:t>
      </w:r>
    </w:p>
    <w:p w:rsidR="006711DA" w:rsidRPr="00807FC2" w:rsidRDefault="006711DA" w:rsidP="00C05ECE">
      <w:pPr>
        <w:pStyle w:val="TOC2"/>
        <w:rPr>
          <w:color w:val="000000" w:themeColor="text1"/>
        </w:rPr>
      </w:pPr>
      <w:r w:rsidRPr="00807FC2">
        <w:rPr>
          <w:b/>
        </w:rPr>
        <w:t>3.3.3.</w:t>
      </w:r>
      <w:r w:rsidRPr="00807FC2">
        <w:t xml:space="preserve"> Sampling Elements</w:t>
      </w:r>
      <w:r w:rsidR="003A57BD" w:rsidRPr="000D7F83">
        <w:rPr>
          <w:b/>
          <w:webHidden/>
          <w:color w:val="000000" w:themeColor="text1"/>
        </w:rPr>
        <w:t>-----------------------------------------------------------------------------------</w:t>
      </w:r>
      <w:r w:rsidR="000F79A4">
        <w:rPr>
          <w:webHidden/>
          <w:color w:val="000000" w:themeColor="text1"/>
        </w:rPr>
        <w:t>31</w:t>
      </w:r>
    </w:p>
    <w:p w:rsidR="006711DA" w:rsidRPr="00807FC2" w:rsidRDefault="006711DA" w:rsidP="00C05ECE">
      <w:pPr>
        <w:pStyle w:val="TOC3"/>
        <w:tabs>
          <w:tab w:val="right" w:leader="dot" w:pos="9350"/>
        </w:tabs>
        <w:spacing w:after="0" w:line="360" w:lineRule="auto"/>
        <w:ind w:left="0"/>
        <w:jc w:val="both"/>
        <w:rPr>
          <w:rFonts w:ascii="Times New Roman" w:hAnsi="Times New Roman" w:cs="Times New Roman"/>
          <w:noProof/>
          <w:color w:val="000000" w:themeColor="text1"/>
          <w:sz w:val="24"/>
          <w:szCs w:val="24"/>
        </w:rPr>
      </w:pPr>
      <w:r w:rsidRPr="00807FC2">
        <w:rPr>
          <w:rFonts w:ascii="Times New Roman" w:hAnsi="Times New Roman" w:cs="Times New Roman"/>
          <w:b/>
          <w:noProof/>
          <w:sz w:val="24"/>
          <w:szCs w:val="24"/>
        </w:rPr>
        <w:t>3.4.4.</w:t>
      </w:r>
      <w:r w:rsidRPr="00807FC2">
        <w:rPr>
          <w:rFonts w:ascii="Times New Roman" w:hAnsi="Times New Roman" w:cs="Times New Roman"/>
          <w:noProof/>
          <w:sz w:val="24"/>
          <w:szCs w:val="24"/>
        </w:rPr>
        <w:t xml:space="preserve"> Sampling Method</w:t>
      </w:r>
      <w:r w:rsidR="003A57BD" w:rsidRPr="000D7F83">
        <w:rPr>
          <w:rFonts w:ascii="Times New Roman" w:hAnsi="Times New Roman" w:cs="Times New Roman"/>
          <w:b/>
          <w:noProof/>
          <w:webHidden/>
          <w:color w:val="000000" w:themeColor="text1"/>
          <w:sz w:val="24"/>
          <w:szCs w:val="24"/>
        </w:rPr>
        <w:t>-------------------------------------------------------------------------------------</w:t>
      </w:r>
      <w:r w:rsidR="000F79A4">
        <w:rPr>
          <w:rFonts w:ascii="Times New Roman" w:hAnsi="Times New Roman" w:cs="Times New Roman"/>
          <w:noProof/>
          <w:webHidden/>
          <w:color w:val="000000" w:themeColor="text1"/>
          <w:sz w:val="24"/>
          <w:szCs w:val="24"/>
        </w:rPr>
        <w:t>31</w:t>
      </w:r>
    </w:p>
    <w:p w:rsidR="006711DA" w:rsidRPr="00807FC2" w:rsidRDefault="006711DA" w:rsidP="00C05ECE">
      <w:pPr>
        <w:pStyle w:val="TOC3"/>
        <w:tabs>
          <w:tab w:val="right" w:leader="dot" w:pos="9350"/>
        </w:tabs>
        <w:spacing w:after="0" w:line="360" w:lineRule="auto"/>
        <w:ind w:left="0"/>
        <w:jc w:val="both"/>
        <w:rPr>
          <w:rFonts w:ascii="Times New Roman" w:hAnsi="Times New Roman" w:cs="Times New Roman"/>
          <w:noProof/>
          <w:color w:val="000000" w:themeColor="text1"/>
          <w:sz w:val="24"/>
          <w:szCs w:val="24"/>
        </w:rPr>
      </w:pPr>
      <w:r w:rsidRPr="00807FC2">
        <w:rPr>
          <w:rFonts w:ascii="Times New Roman" w:hAnsi="Times New Roman" w:cs="Times New Roman"/>
          <w:b/>
          <w:noProof/>
          <w:sz w:val="24"/>
          <w:szCs w:val="24"/>
        </w:rPr>
        <w:t>3.4.5.</w:t>
      </w:r>
      <w:r w:rsidRPr="00807FC2">
        <w:rPr>
          <w:rFonts w:ascii="Times New Roman" w:hAnsi="Times New Roman" w:cs="Times New Roman"/>
          <w:noProof/>
          <w:sz w:val="24"/>
          <w:szCs w:val="24"/>
        </w:rPr>
        <w:t xml:space="preserve"> Sample Size Determination</w:t>
      </w:r>
      <w:r w:rsidR="003A57BD" w:rsidRPr="000D7F83">
        <w:rPr>
          <w:rFonts w:ascii="Times New Roman" w:hAnsi="Times New Roman" w:cs="Times New Roman"/>
          <w:b/>
          <w:noProof/>
          <w:webHidden/>
          <w:color w:val="000000" w:themeColor="text1"/>
          <w:sz w:val="24"/>
          <w:szCs w:val="24"/>
        </w:rPr>
        <w:t>-------------------------------------------------------------------------</w:t>
      </w:r>
      <w:r w:rsidR="000F79A4">
        <w:rPr>
          <w:rFonts w:ascii="Times New Roman" w:hAnsi="Times New Roman" w:cs="Times New Roman"/>
          <w:noProof/>
          <w:webHidden/>
          <w:color w:val="000000" w:themeColor="text1"/>
          <w:sz w:val="24"/>
          <w:szCs w:val="24"/>
        </w:rPr>
        <w:t>31</w:t>
      </w:r>
    </w:p>
    <w:p w:rsidR="006711DA" w:rsidRPr="00807FC2" w:rsidRDefault="006711DA" w:rsidP="00C05ECE">
      <w:pPr>
        <w:pStyle w:val="TOC2"/>
        <w:rPr>
          <w:color w:val="000000" w:themeColor="text1"/>
        </w:rPr>
      </w:pPr>
      <w:r w:rsidRPr="00807FC2">
        <w:rPr>
          <w:b/>
          <w:iCs/>
        </w:rPr>
        <w:t>3.4.</w:t>
      </w:r>
      <w:r w:rsidRPr="00807FC2">
        <w:rPr>
          <w:iCs/>
        </w:rPr>
        <w:t xml:space="preserve"> </w:t>
      </w:r>
      <w:r w:rsidRPr="00807FC2">
        <w:t>Sources and Types of Data</w:t>
      </w:r>
      <w:r w:rsidR="003A57BD" w:rsidRPr="000D7F83">
        <w:rPr>
          <w:b/>
          <w:webHidden/>
          <w:color w:val="000000" w:themeColor="text1"/>
        </w:rPr>
        <w:t>----------------------------------------------------------------------------</w:t>
      </w:r>
      <w:r w:rsidR="000F79A4">
        <w:rPr>
          <w:webHidden/>
          <w:color w:val="000000" w:themeColor="text1"/>
        </w:rPr>
        <w:t>32</w:t>
      </w:r>
    </w:p>
    <w:p w:rsidR="006711DA" w:rsidRPr="00807FC2" w:rsidRDefault="006711DA" w:rsidP="00C05ECE">
      <w:pPr>
        <w:pStyle w:val="TOC3"/>
        <w:tabs>
          <w:tab w:val="right" w:leader="dot" w:pos="9350"/>
        </w:tabs>
        <w:spacing w:after="0" w:line="360" w:lineRule="auto"/>
        <w:ind w:left="0"/>
        <w:jc w:val="both"/>
        <w:rPr>
          <w:rFonts w:ascii="Times New Roman" w:hAnsi="Times New Roman" w:cs="Times New Roman"/>
          <w:noProof/>
          <w:color w:val="000000" w:themeColor="text1"/>
          <w:sz w:val="24"/>
          <w:szCs w:val="24"/>
        </w:rPr>
      </w:pPr>
      <w:r w:rsidRPr="00807FC2">
        <w:rPr>
          <w:rFonts w:ascii="Times New Roman" w:hAnsi="Times New Roman" w:cs="Times New Roman"/>
          <w:b/>
          <w:noProof/>
          <w:sz w:val="24"/>
          <w:szCs w:val="24"/>
        </w:rPr>
        <w:t>3.4.1.</w:t>
      </w:r>
      <w:r w:rsidR="00890FAE">
        <w:rPr>
          <w:rFonts w:ascii="Times New Roman" w:hAnsi="Times New Roman" w:cs="Times New Roman"/>
          <w:noProof/>
          <w:sz w:val="24"/>
          <w:szCs w:val="24"/>
        </w:rPr>
        <w:t xml:space="preserve"> Primary Sources of D</w:t>
      </w:r>
      <w:r w:rsidRPr="00807FC2">
        <w:rPr>
          <w:rFonts w:ascii="Times New Roman" w:hAnsi="Times New Roman" w:cs="Times New Roman"/>
          <w:noProof/>
          <w:sz w:val="24"/>
          <w:szCs w:val="24"/>
        </w:rPr>
        <w:t>ata</w:t>
      </w:r>
      <w:r w:rsidR="003A57BD" w:rsidRPr="000D7F83">
        <w:rPr>
          <w:rFonts w:ascii="Times New Roman" w:hAnsi="Times New Roman" w:cs="Times New Roman"/>
          <w:b/>
          <w:noProof/>
          <w:webHidden/>
          <w:color w:val="000000" w:themeColor="text1"/>
          <w:sz w:val="24"/>
          <w:szCs w:val="24"/>
        </w:rPr>
        <w:t>-----------------------------------------------------------------------------</w:t>
      </w:r>
      <w:r w:rsidR="000F79A4">
        <w:rPr>
          <w:rFonts w:ascii="Times New Roman" w:hAnsi="Times New Roman" w:cs="Times New Roman"/>
          <w:noProof/>
          <w:webHidden/>
          <w:color w:val="000000" w:themeColor="text1"/>
          <w:sz w:val="24"/>
          <w:szCs w:val="24"/>
        </w:rPr>
        <w:t>32</w:t>
      </w:r>
    </w:p>
    <w:p w:rsidR="006711DA" w:rsidRPr="00807FC2" w:rsidRDefault="006711DA" w:rsidP="00C05ECE">
      <w:pPr>
        <w:pStyle w:val="TOC3"/>
        <w:tabs>
          <w:tab w:val="right" w:leader="dot" w:pos="9350"/>
        </w:tabs>
        <w:spacing w:after="0" w:line="360" w:lineRule="auto"/>
        <w:ind w:left="0"/>
        <w:jc w:val="both"/>
        <w:rPr>
          <w:rFonts w:ascii="Times New Roman" w:hAnsi="Times New Roman" w:cs="Times New Roman"/>
          <w:noProof/>
          <w:color w:val="000000" w:themeColor="text1"/>
          <w:sz w:val="24"/>
          <w:szCs w:val="24"/>
        </w:rPr>
      </w:pPr>
      <w:r w:rsidRPr="00807FC2">
        <w:rPr>
          <w:rFonts w:ascii="Times New Roman" w:hAnsi="Times New Roman" w:cs="Times New Roman"/>
          <w:b/>
          <w:noProof/>
          <w:sz w:val="24"/>
          <w:szCs w:val="24"/>
        </w:rPr>
        <w:t>3.4.2.</w:t>
      </w:r>
      <w:r w:rsidR="00890FAE">
        <w:rPr>
          <w:rFonts w:ascii="Times New Roman" w:hAnsi="Times New Roman" w:cs="Times New Roman"/>
          <w:noProof/>
          <w:sz w:val="24"/>
          <w:szCs w:val="24"/>
        </w:rPr>
        <w:t xml:space="preserve"> Secondary Sources of D</w:t>
      </w:r>
      <w:r w:rsidRPr="00807FC2">
        <w:rPr>
          <w:rFonts w:ascii="Times New Roman" w:hAnsi="Times New Roman" w:cs="Times New Roman"/>
          <w:noProof/>
          <w:sz w:val="24"/>
          <w:szCs w:val="24"/>
        </w:rPr>
        <w:t>ata</w:t>
      </w:r>
      <w:r w:rsidR="003A57BD" w:rsidRPr="000D7F83">
        <w:rPr>
          <w:rFonts w:ascii="Times New Roman" w:hAnsi="Times New Roman" w:cs="Times New Roman"/>
          <w:b/>
          <w:noProof/>
          <w:webHidden/>
          <w:color w:val="000000" w:themeColor="text1"/>
          <w:sz w:val="24"/>
          <w:szCs w:val="24"/>
        </w:rPr>
        <w:t>--------------------------------------------------------------------------</w:t>
      </w:r>
      <w:r w:rsidR="000F79A4">
        <w:rPr>
          <w:rFonts w:ascii="Times New Roman" w:hAnsi="Times New Roman" w:cs="Times New Roman"/>
          <w:noProof/>
          <w:webHidden/>
          <w:color w:val="000000" w:themeColor="text1"/>
          <w:sz w:val="24"/>
          <w:szCs w:val="24"/>
        </w:rPr>
        <w:t>33</w:t>
      </w:r>
    </w:p>
    <w:p w:rsidR="006711DA" w:rsidRDefault="006711DA" w:rsidP="00C05ECE">
      <w:pPr>
        <w:pStyle w:val="TOC2"/>
        <w:rPr>
          <w:webHidden/>
          <w:color w:val="000000" w:themeColor="text1"/>
        </w:rPr>
      </w:pPr>
      <w:r w:rsidRPr="00807FC2">
        <w:rPr>
          <w:b/>
        </w:rPr>
        <w:t>3.5.</w:t>
      </w:r>
      <w:r w:rsidRPr="00807FC2">
        <w:t xml:space="preserve"> Data Collection Method</w:t>
      </w:r>
      <w:r w:rsidR="003A57BD" w:rsidRPr="000D7F83">
        <w:rPr>
          <w:b/>
          <w:webHidden/>
          <w:color w:val="000000" w:themeColor="text1"/>
        </w:rPr>
        <w:t>-------------------------------------------------------------------------------</w:t>
      </w:r>
      <w:r w:rsidR="000F79A4">
        <w:rPr>
          <w:webHidden/>
          <w:color w:val="000000" w:themeColor="text1"/>
        </w:rPr>
        <w:t>33</w:t>
      </w:r>
    </w:p>
    <w:p w:rsidR="00B731D7" w:rsidRPr="00B731D7" w:rsidRDefault="00B731D7" w:rsidP="00C05ECE">
      <w:pPr>
        <w:spacing w:after="0" w:line="360" w:lineRule="auto"/>
        <w:rPr>
          <w:rFonts w:ascii="Times New Roman" w:hAnsi="Times New Roman" w:cs="Times New Roman"/>
          <w:b/>
          <w:sz w:val="24"/>
          <w:szCs w:val="24"/>
        </w:rPr>
      </w:pPr>
      <w:r w:rsidRPr="00B731D7">
        <w:rPr>
          <w:rFonts w:ascii="Times New Roman" w:hAnsi="Times New Roman" w:cs="Times New Roman"/>
          <w:b/>
          <w:sz w:val="24"/>
          <w:szCs w:val="24"/>
        </w:rPr>
        <w:t>3.6.</w:t>
      </w:r>
      <w:r w:rsidRPr="00B731D7">
        <w:rPr>
          <w:rFonts w:ascii="Times New Roman" w:hAnsi="Times New Roman" w:cs="Times New Roman"/>
          <w:sz w:val="24"/>
          <w:szCs w:val="24"/>
        </w:rPr>
        <w:t xml:space="preserve"> Data Gathering Instruments</w:t>
      </w:r>
      <w:r w:rsidRPr="00B731D7">
        <w:rPr>
          <w:rFonts w:ascii="Times New Roman" w:hAnsi="Times New Roman" w:cs="Times New Roman"/>
          <w:b/>
          <w:sz w:val="24"/>
          <w:szCs w:val="24"/>
        </w:rPr>
        <w:t>---------------------------------------------</w:t>
      </w:r>
      <w:r w:rsidR="00AF0DAB">
        <w:rPr>
          <w:rFonts w:ascii="Times New Roman" w:hAnsi="Times New Roman" w:cs="Times New Roman"/>
          <w:b/>
          <w:sz w:val="24"/>
          <w:szCs w:val="24"/>
        </w:rPr>
        <w:t>------------------------------</w:t>
      </w:r>
      <w:r w:rsidR="000F79A4">
        <w:rPr>
          <w:rFonts w:ascii="Times New Roman" w:hAnsi="Times New Roman" w:cs="Times New Roman"/>
          <w:sz w:val="24"/>
          <w:szCs w:val="24"/>
        </w:rPr>
        <w:t>34</w:t>
      </w:r>
    </w:p>
    <w:p w:rsidR="00B731D7" w:rsidRPr="00B731D7" w:rsidRDefault="00B731D7" w:rsidP="00C05ECE">
      <w:pPr>
        <w:spacing w:after="0" w:line="360" w:lineRule="auto"/>
        <w:rPr>
          <w:rFonts w:ascii="Times New Roman" w:hAnsi="Times New Roman" w:cs="Times New Roman"/>
          <w:sz w:val="24"/>
          <w:szCs w:val="24"/>
        </w:rPr>
      </w:pPr>
      <w:r w:rsidRPr="00B731D7">
        <w:rPr>
          <w:rFonts w:ascii="Times New Roman" w:hAnsi="Times New Roman" w:cs="Times New Roman"/>
          <w:b/>
          <w:sz w:val="24"/>
          <w:szCs w:val="24"/>
        </w:rPr>
        <w:t>3.6.1</w:t>
      </w:r>
      <w:r w:rsidR="00C05ECE">
        <w:rPr>
          <w:rFonts w:ascii="Times New Roman" w:hAnsi="Times New Roman" w:cs="Times New Roman"/>
          <w:b/>
          <w:sz w:val="24"/>
          <w:szCs w:val="24"/>
        </w:rPr>
        <w:t>.</w:t>
      </w:r>
      <w:r w:rsidR="00C05ECE" w:rsidRPr="00B731D7">
        <w:rPr>
          <w:rFonts w:ascii="Times New Roman" w:hAnsi="Times New Roman" w:cs="Times New Roman"/>
          <w:sz w:val="24"/>
          <w:szCs w:val="24"/>
        </w:rPr>
        <w:t xml:space="preserve"> The</w:t>
      </w:r>
      <w:r w:rsidRPr="00B731D7">
        <w:rPr>
          <w:rFonts w:ascii="Times New Roman" w:hAnsi="Times New Roman" w:cs="Times New Roman"/>
          <w:sz w:val="24"/>
          <w:szCs w:val="24"/>
        </w:rPr>
        <w:t xml:space="preserve"> General Information of Respondents</w:t>
      </w:r>
      <w:r w:rsidRPr="00B731D7">
        <w:rPr>
          <w:rFonts w:ascii="Times New Roman" w:hAnsi="Times New Roman" w:cs="Times New Roman"/>
          <w:b/>
          <w:sz w:val="24"/>
          <w:szCs w:val="24"/>
        </w:rPr>
        <w:t>----------------------------</w:t>
      </w:r>
      <w:r w:rsidR="00AF0DAB">
        <w:rPr>
          <w:rFonts w:ascii="Times New Roman" w:hAnsi="Times New Roman" w:cs="Times New Roman"/>
          <w:b/>
          <w:sz w:val="24"/>
          <w:szCs w:val="24"/>
        </w:rPr>
        <w:t>-----------------------------</w:t>
      </w:r>
      <w:r w:rsidR="000F79A4">
        <w:rPr>
          <w:rFonts w:ascii="Times New Roman" w:hAnsi="Times New Roman" w:cs="Times New Roman"/>
          <w:sz w:val="24"/>
          <w:szCs w:val="24"/>
        </w:rPr>
        <w:t>34</w:t>
      </w:r>
    </w:p>
    <w:p w:rsidR="00B731D7" w:rsidRPr="00AF0DAB" w:rsidRDefault="00B731D7" w:rsidP="00C05ECE">
      <w:pPr>
        <w:spacing w:after="0" w:line="360" w:lineRule="auto"/>
        <w:rPr>
          <w:rFonts w:ascii="Times New Roman" w:hAnsi="Times New Roman" w:cs="Times New Roman"/>
          <w:sz w:val="24"/>
          <w:szCs w:val="24"/>
        </w:rPr>
      </w:pPr>
      <w:r w:rsidRPr="00B731D7">
        <w:rPr>
          <w:rFonts w:ascii="Times New Roman" w:hAnsi="Times New Roman" w:cs="Times New Roman"/>
          <w:b/>
          <w:sz w:val="24"/>
          <w:szCs w:val="24"/>
        </w:rPr>
        <w:t>3.6.2.</w:t>
      </w:r>
      <w:r w:rsidRPr="00B731D7">
        <w:rPr>
          <w:rFonts w:ascii="Times New Roman" w:hAnsi="Times New Roman" w:cs="Times New Roman"/>
          <w:sz w:val="24"/>
          <w:szCs w:val="24"/>
        </w:rPr>
        <w:t xml:space="preserve"> Perceived Organizational Support Questionnaire</w:t>
      </w:r>
      <w:r w:rsidRPr="00B731D7">
        <w:rPr>
          <w:rFonts w:ascii="Times New Roman" w:hAnsi="Times New Roman" w:cs="Times New Roman"/>
          <w:b/>
          <w:sz w:val="24"/>
          <w:szCs w:val="24"/>
        </w:rPr>
        <w:t>-------------------</w:t>
      </w:r>
      <w:r w:rsidR="00AF0DAB">
        <w:rPr>
          <w:rFonts w:ascii="Times New Roman" w:hAnsi="Times New Roman" w:cs="Times New Roman"/>
          <w:b/>
          <w:sz w:val="24"/>
          <w:szCs w:val="24"/>
        </w:rPr>
        <w:t>-----------------------------</w:t>
      </w:r>
      <w:r w:rsidR="000F79A4">
        <w:rPr>
          <w:rFonts w:ascii="Times New Roman" w:hAnsi="Times New Roman" w:cs="Times New Roman"/>
          <w:sz w:val="24"/>
          <w:szCs w:val="24"/>
        </w:rPr>
        <w:t>34</w:t>
      </w:r>
    </w:p>
    <w:p w:rsidR="00B731D7" w:rsidRPr="00B731D7" w:rsidRDefault="00B731D7" w:rsidP="00C05ECE">
      <w:pPr>
        <w:spacing w:after="0" w:line="360" w:lineRule="auto"/>
        <w:rPr>
          <w:rFonts w:ascii="Times New Roman" w:hAnsi="Times New Roman" w:cs="Times New Roman"/>
          <w:b/>
          <w:sz w:val="24"/>
          <w:szCs w:val="24"/>
        </w:rPr>
      </w:pPr>
      <w:r w:rsidRPr="00B731D7">
        <w:rPr>
          <w:rFonts w:ascii="Times New Roman" w:hAnsi="Times New Roman" w:cs="Times New Roman"/>
          <w:b/>
          <w:sz w:val="24"/>
          <w:szCs w:val="24"/>
        </w:rPr>
        <w:t>3.6.3.</w:t>
      </w:r>
      <w:r w:rsidRPr="00B731D7">
        <w:rPr>
          <w:rFonts w:ascii="Times New Roman" w:hAnsi="Times New Roman" w:cs="Times New Roman"/>
          <w:sz w:val="24"/>
          <w:szCs w:val="24"/>
        </w:rPr>
        <w:t xml:space="preserve"> Organizational Commitment Questionnaire</w:t>
      </w:r>
      <w:r w:rsidRPr="00B731D7">
        <w:rPr>
          <w:rFonts w:ascii="Times New Roman" w:hAnsi="Times New Roman" w:cs="Times New Roman"/>
          <w:b/>
          <w:sz w:val="24"/>
          <w:szCs w:val="24"/>
        </w:rPr>
        <w:t>-----------------------------------------------------</w:t>
      </w:r>
      <w:r w:rsidR="00AF0DAB">
        <w:rPr>
          <w:rFonts w:ascii="Times New Roman" w:hAnsi="Times New Roman" w:cs="Times New Roman"/>
          <w:b/>
          <w:sz w:val="24"/>
          <w:szCs w:val="24"/>
        </w:rPr>
        <w:t>-</w:t>
      </w:r>
      <w:r w:rsidR="000F79A4">
        <w:rPr>
          <w:rFonts w:ascii="Times New Roman" w:hAnsi="Times New Roman" w:cs="Times New Roman"/>
          <w:sz w:val="24"/>
          <w:szCs w:val="24"/>
        </w:rPr>
        <w:t>34</w:t>
      </w:r>
    </w:p>
    <w:p w:rsidR="00B731D7" w:rsidRPr="00AF0DAB" w:rsidRDefault="00B731D7" w:rsidP="00C05ECE">
      <w:pPr>
        <w:spacing w:after="0" w:line="360" w:lineRule="auto"/>
        <w:rPr>
          <w:rFonts w:ascii="Times New Roman" w:hAnsi="Times New Roman" w:cs="Times New Roman"/>
          <w:sz w:val="24"/>
          <w:szCs w:val="24"/>
        </w:rPr>
      </w:pPr>
      <w:r w:rsidRPr="00B731D7">
        <w:rPr>
          <w:rFonts w:ascii="Times New Roman" w:hAnsi="Times New Roman" w:cs="Times New Roman"/>
          <w:b/>
          <w:sz w:val="24"/>
          <w:szCs w:val="24"/>
        </w:rPr>
        <w:t>3.6.4.</w:t>
      </w:r>
      <w:r w:rsidRPr="00B731D7">
        <w:rPr>
          <w:rFonts w:ascii="Times New Roman" w:hAnsi="Times New Roman" w:cs="Times New Roman"/>
          <w:sz w:val="24"/>
          <w:szCs w:val="24"/>
        </w:rPr>
        <w:t xml:space="preserve"> Job Satisfaction Questionnaire</w:t>
      </w:r>
      <w:r w:rsidRPr="00B731D7">
        <w:rPr>
          <w:rFonts w:ascii="Times New Roman" w:hAnsi="Times New Roman" w:cs="Times New Roman"/>
          <w:b/>
          <w:sz w:val="24"/>
          <w:szCs w:val="24"/>
        </w:rPr>
        <w:t>----------------------------------------</w:t>
      </w:r>
      <w:r w:rsidR="00AF0DAB">
        <w:rPr>
          <w:rFonts w:ascii="Times New Roman" w:hAnsi="Times New Roman" w:cs="Times New Roman"/>
          <w:b/>
          <w:sz w:val="24"/>
          <w:szCs w:val="24"/>
        </w:rPr>
        <w:t>-----------------------------</w:t>
      </w:r>
      <w:r w:rsidR="000F79A4">
        <w:rPr>
          <w:rFonts w:ascii="Times New Roman" w:hAnsi="Times New Roman" w:cs="Times New Roman"/>
          <w:sz w:val="24"/>
          <w:szCs w:val="24"/>
        </w:rPr>
        <w:t>35</w:t>
      </w:r>
    </w:p>
    <w:p w:rsidR="006711DA" w:rsidRPr="00807FC2" w:rsidRDefault="00B731D7" w:rsidP="00C05ECE">
      <w:pPr>
        <w:pStyle w:val="TOC2"/>
        <w:rPr>
          <w:webHidden/>
          <w:color w:val="000000" w:themeColor="text1"/>
        </w:rPr>
      </w:pPr>
      <w:r>
        <w:rPr>
          <w:b/>
        </w:rPr>
        <w:t>3.7</w:t>
      </w:r>
      <w:r w:rsidR="006711DA" w:rsidRPr="00807FC2">
        <w:rPr>
          <w:b/>
        </w:rPr>
        <w:t>.</w:t>
      </w:r>
      <w:r w:rsidR="006711DA" w:rsidRPr="00807FC2">
        <w:t xml:space="preserve"> Data Analysis Methods</w:t>
      </w:r>
      <w:r w:rsidR="003A57BD" w:rsidRPr="000D7F83">
        <w:rPr>
          <w:b/>
          <w:webHidden/>
          <w:color w:val="000000" w:themeColor="text1"/>
        </w:rPr>
        <w:t>--------------------------------------------------------------------------------</w:t>
      </w:r>
      <w:r w:rsidR="000F79A4">
        <w:rPr>
          <w:webHidden/>
          <w:color w:val="000000" w:themeColor="text1"/>
        </w:rPr>
        <w:t>35</w:t>
      </w:r>
    </w:p>
    <w:p w:rsidR="006711DA" w:rsidRDefault="00B731D7" w:rsidP="00C05ECE">
      <w:pPr>
        <w:tabs>
          <w:tab w:val="left" w:pos="4455"/>
        </w:tabs>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b/>
          <w:sz w:val="24"/>
          <w:szCs w:val="24"/>
        </w:rPr>
        <w:t>3.8</w:t>
      </w:r>
      <w:r w:rsidR="006711DA" w:rsidRPr="00807FC2">
        <w:rPr>
          <w:rFonts w:ascii="Times New Roman" w:hAnsi="Times New Roman" w:cs="Times New Roman"/>
          <w:b/>
          <w:sz w:val="24"/>
          <w:szCs w:val="24"/>
        </w:rPr>
        <w:t>.</w:t>
      </w:r>
      <w:r w:rsidR="006711DA" w:rsidRPr="00807FC2">
        <w:rPr>
          <w:rFonts w:ascii="Times New Roman" w:hAnsi="Times New Roman" w:cs="Times New Roman"/>
          <w:sz w:val="24"/>
          <w:szCs w:val="24"/>
        </w:rPr>
        <w:t xml:space="preserve"> </w:t>
      </w:r>
      <w:r w:rsidR="00EB4BC5" w:rsidRPr="00EB4BC5">
        <w:rPr>
          <w:rFonts w:ascii="Times New Roman" w:hAnsi="Times New Roman" w:cs="Times New Roman"/>
          <w:sz w:val="24"/>
          <w:szCs w:val="24"/>
        </w:rPr>
        <w:t>V</w:t>
      </w:r>
      <w:r w:rsidR="00262F0E">
        <w:rPr>
          <w:rFonts w:ascii="Times New Roman" w:hAnsi="Times New Roman" w:cs="Times New Roman"/>
          <w:sz w:val="24"/>
          <w:szCs w:val="24"/>
        </w:rPr>
        <w:t xml:space="preserve">alidity and Reliability </w:t>
      </w:r>
      <w:r w:rsidR="00EB4BC5" w:rsidRPr="00EB4BC5">
        <w:rPr>
          <w:rFonts w:ascii="Times New Roman" w:hAnsi="Times New Roman" w:cs="Times New Roman"/>
          <w:sz w:val="24"/>
          <w:szCs w:val="24"/>
        </w:rPr>
        <w:t xml:space="preserve">of Data </w:t>
      </w:r>
      <w:r w:rsidR="003A57BD" w:rsidRPr="000D7F83">
        <w:rPr>
          <w:rFonts w:ascii="Times New Roman" w:hAnsi="Times New Roman" w:cs="Times New Roman"/>
          <w:b/>
          <w:sz w:val="24"/>
          <w:szCs w:val="24"/>
        </w:rPr>
        <w:t>---------------------------------------------</w:t>
      </w:r>
      <w:r w:rsidR="00EB4BC5">
        <w:rPr>
          <w:rFonts w:ascii="Times New Roman" w:hAnsi="Times New Roman" w:cs="Times New Roman"/>
          <w:b/>
          <w:sz w:val="24"/>
          <w:szCs w:val="24"/>
        </w:rPr>
        <w:t>-------------</w:t>
      </w:r>
      <w:r w:rsidR="00262F0E">
        <w:rPr>
          <w:rFonts w:ascii="Times New Roman" w:hAnsi="Times New Roman" w:cs="Times New Roman"/>
          <w:b/>
          <w:sz w:val="24"/>
          <w:szCs w:val="24"/>
        </w:rPr>
        <w:t>------------</w:t>
      </w:r>
      <w:r w:rsidR="008C2897">
        <w:rPr>
          <w:rFonts w:ascii="Times New Roman" w:hAnsi="Times New Roman" w:cs="Times New Roman"/>
          <w:sz w:val="24"/>
          <w:szCs w:val="24"/>
        </w:rPr>
        <w:t>3</w:t>
      </w:r>
      <w:r w:rsidR="000F79A4">
        <w:rPr>
          <w:rFonts w:ascii="Times New Roman" w:hAnsi="Times New Roman" w:cs="Times New Roman"/>
          <w:sz w:val="24"/>
          <w:szCs w:val="24"/>
        </w:rPr>
        <w:t>6</w:t>
      </w:r>
    </w:p>
    <w:p w:rsidR="00EB4BC5" w:rsidRPr="008C2897" w:rsidRDefault="00EB4BC5" w:rsidP="00C05ECE">
      <w:pPr>
        <w:tabs>
          <w:tab w:val="left" w:pos="4455"/>
        </w:tabs>
        <w:autoSpaceDE w:val="0"/>
        <w:autoSpaceDN w:val="0"/>
        <w:adjustRightInd w:val="0"/>
        <w:spacing w:after="0" w:line="360" w:lineRule="auto"/>
        <w:jc w:val="both"/>
        <w:rPr>
          <w:rFonts w:ascii="Times New Roman" w:hAnsi="Times New Roman" w:cs="Times New Roman"/>
          <w:sz w:val="24"/>
          <w:szCs w:val="24"/>
        </w:rPr>
      </w:pPr>
      <w:r w:rsidRPr="00EB4BC5">
        <w:rPr>
          <w:rFonts w:ascii="Times New Roman" w:hAnsi="Times New Roman" w:cs="Times New Roman"/>
          <w:b/>
          <w:sz w:val="24"/>
          <w:szCs w:val="24"/>
        </w:rPr>
        <w:t>3.8.1.</w:t>
      </w:r>
      <w:r>
        <w:rPr>
          <w:rFonts w:ascii="Times New Roman" w:hAnsi="Times New Roman" w:cs="Times New Roman"/>
          <w:sz w:val="24"/>
          <w:szCs w:val="24"/>
        </w:rPr>
        <w:t xml:space="preserve"> </w:t>
      </w:r>
      <w:r w:rsidRPr="00EB4BC5">
        <w:rPr>
          <w:rFonts w:ascii="Times New Roman" w:hAnsi="Times New Roman" w:cs="Times New Roman"/>
          <w:sz w:val="24"/>
          <w:szCs w:val="24"/>
        </w:rPr>
        <w:t>Validity of Data</w:t>
      </w:r>
      <w:r w:rsidRPr="00EB4BC5">
        <w:rPr>
          <w:rFonts w:ascii="Times New Roman" w:hAnsi="Times New Roman" w:cs="Times New Roman"/>
          <w:b/>
          <w:sz w:val="24"/>
          <w:szCs w:val="24"/>
        </w:rPr>
        <w:t>---------------------------------------------------------------------------------------</w:t>
      </w:r>
      <w:r w:rsidR="008C2897" w:rsidRPr="008C2897">
        <w:rPr>
          <w:rFonts w:ascii="Times New Roman" w:hAnsi="Times New Roman" w:cs="Times New Roman"/>
          <w:sz w:val="24"/>
          <w:szCs w:val="24"/>
        </w:rPr>
        <w:t>3</w:t>
      </w:r>
      <w:r w:rsidR="000F79A4">
        <w:rPr>
          <w:rFonts w:ascii="Times New Roman" w:hAnsi="Times New Roman" w:cs="Times New Roman"/>
          <w:sz w:val="24"/>
          <w:szCs w:val="24"/>
        </w:rPr>
        <w:t>6</w:t>
      </w:r>
    </w:p>
    <w:p w:rsidR="00EB4BC5" w:rsidRPr="00EB4BC5" w:rsidRDefault="00EB4BC5" w:rsidP="00C05ECE">
      <w:pPr>
        <w:tabs>
          <w:tab w:val="left" w:pos="4455"/>
        </w:tabs>
        <w:autoSpaceDE w:val="0"/>
        <w:autoSpaceDN w:val="0"/>
        <w:adjustRightInd w:val="0"/>
        <w:spacing w:after="0" w:line="360" w:lineRule="auto"/>
        <w:jc w:val="both"/>
        <w:rPr>
          <w:rFonts w:ascii="Times New Roman" w:hAnsi="Times New Roman" w:cs="Times New Roman"/>
          <w:b/>
          <w:sz w:val="24"/>
          <w:szCs w:val="24"/>
        </w:rPr>
      </w:pPr>
      <w:r w:rsidRPr="00EB4BC5">
        <w:rPr>
          <w:rFonts w:ascii="Times New Roman" w:hAnsi="Times New Roman" w:cs="Times New Roman"/>
          <w:b/>
          <w:sz w:val="24"/>
          <w:szCs w:val="24"/>
        </w:rPr>
        <w:t>3.8.2.</w:t>
      </w:r>
      <w:r>
        <w:rPr>
          <w:rFonts w:ascii="Times New Roman" w:hAnsi="Times New Roman" w:cs="Times New Roman"/>
          <w:sz w:val="24"/>
          <w:szCs w:val="24"/>
        </w:rPr>
        <w:t xml:space="preserve"> </w:t>
      </w:r>
      <w:r w:rsidRPr="00EB4BC5">
        <w:rPr>
          <w:rFonts w:ascii="Times New Roman" w:hAnsi="Times New Roman" w:cs="Times New Roman"/>
          <w:sz w:val="24"/>
          <w:szCs w:val="24"/>
        </w:rPr>
        <w:t>Reliability of Data</w:t>
      </w:r>
      <w:r w:rsidRPr="00EB4BC5">
        <w:rPr>
          <w:rFonts w:ascii="Times New Roman" w:hAnsi="Times New Roman" w:cs="Times New Roman"/>
          <w:b/>
          <w:sz w:val="24"/>
          <w:szCs w:val="24"/>
        </w:rPr>
        <w:t>------------------------------------------------------------------------------------</w:t>
      </w:r>
      <w:r w:rsidR="008C2897" w:rsidRPr="008C2897">
        <w:rPr>
          <w:rFonts w:ascii="Times New Roman" w:hAnsi="Times New Roman" w:cs="Times New Roman"/>
          <w:sz w:val="24"/>
          <w:szCs w:val="24"/>
        </w:rPr>
        <w:t>3</w:t>
      </w:r>
      <w:r w:rsidR="000F79A4">
        <w:rPr>
          <w:rFonts w:ascii="Times New Roman" w:hAnsi="Times New Roman" w:cs="Times New Roman"/>
          <w:sz w:val="24"/>
          <w:szCs w:val="24"/>
        </w:rPr>
        <w:t>6</w:t>
      </w:r>
    </w:p>
    <w:p w:rsidR="00807FC2" w:rsidRPr="00807FC2" w:rsidRDefault="00B731D7" w:rsidP="00CF018C">
      <w:pPr>
        <w:tabs>
          <w:tab w:val="left" w:pos="4455"/>
        </w:tabs>
        <w:autoSpaceDE w:val="0"/>
        <w:autoSpaceDN w:val="0"/>
        <w:adjustRightInd w:val="0"/>
        <w:spacing w:after="0" w:line="360" w:lineRule="auto"/>
        <w:jc w:val="both"/>
        <w:rPr>
          <w:rFonts w:ascii="Times New Roman" w:hAnsi="Times New Roman" w:cs="Times New Roman"/>
          <w:b/>
          <w:noProof/>
          <w:sz w:val="24"/>
          <w:szCs w:val="24"/>
        </w:rPr>
      </w:pPr>
      <w:r>
        <w:rPr>
          <w:rFonts w:ascii="Times New Roman" w:hAnsi="Times New Roman" w:cs="Times New Roman"/>
          <w:b/>
          <w:sz w:val="24"/>
          <w:szCs w:val="24"/>
        </w:rPr>
        <w:t>3.9</w:t>
      </w:r>
      <w:r w:rsidR="006711DA" w:rsidRPr="00807FC2">
        <w:rPr>
          <w:rFonts w:ascii="Times New Roman" w:hAnsi="Times New Roman" w:cs="Times New Roman"/>
          <w:b/>
          <w:sz w:val="24"/>
          <w:szCs w:val="24"/>
        </w:rPr>
        <w:t>.</w:t>
      </w:r>
      <w:r w:rsidR="006711DA" w:rsidRPr="00807FC2">
        <w:rPr>
          <w:rFonts w:ascii="Times New Roman" w:hAnsi="Times New Roman" w:cs="Times New Roman"/>
          <w:sz w:val="24"/>
          <w:szCs w:val="24"/>
        </w:rPr>
        <w:t xml:space="preserve"> Research Ethics</w:t>
      </w:r>
      <w:r w:rsidR="003A57BD" w:rsidRPr="000D7F83">
        <w:rPr>
          <w:rFonts w:ascii="Times New Roman" w:hAnsi="Times New Roman" w:cs="Times New Roman"/>
          <w:b/>
          <w:sz w:val="24"/>
          <w:szCs w:val="24"/>
        </w:rPr>
        <w:t>-----------------------------------------------------------------------------------------</w:t>
      </w:r>
      <w:r w:rsidR="008C2897">
        <w:rPr>
          <w:rFonts w:ascii="Times New Roman" w:hAnsi="Times New Roman" w:cs="Times New Roman"/>
          <w:sz w:val="24"/>
          <w:szCs w:val="24"/>
        </w:rPr>
        <w:t>3</w:t>
      </w:r>
      <w:r w:rsidR="000F79A4">
        <w:rPr>
          <w:rFonts w:ascii="Times New Roman" w:hAnsi="Times New Roman" w:cs="Times New Roman"/>
          <w:sz w:val="24"/>
          <w:szCs w:val="24"/>
        </w:rPr>
        <w:t>7</w:t>
      </w:r>
      <w:r w:rsidR="00B039AD" w:rsidRPr="00807FC2">
        <w:rPr>
          <w:rFonts w:ascii="Times New Roman" w:hAnsi="Times New Roman" w:cs="Times New Roman"/>
          <w:sz w:val="24"/>
          <w:szCs w:val="24"/>
        </w:rPr>
        <w:t xml:space="preserve">  </w:t>
      </w:r>
      <w:r w:rsidR="00B039AD" w:rsidRPr="00807FC2">
        <w:rPr>
          <w:rFonts w:ascii="Times New Roman" w:hAnsi="Times New Roman" w:cs="Times New Roman"/>
          <w:sz w:val="24"/>
          <w:szCs w:val="24"/>
        </w:rPr>
        <w:fldChar w:fldCharType="begin"/>
      </w:r>
      <w:r w:rsidR="00B039AD" w:rsidRPr="00807FC2">
        <w:rPr>
          <w:rFonts w:ascii="Times New Roman" w:hAnsi="Times New Roman" w:cs="Times New Roman"/>
          <w:sz w:val="24"/>
          <w:szCs w:val="24"/>
        </w:rPr>
        <w:instrText xml:space="preserve"> TOC \o "1-3" \h \z \u </w:instrText>
      </w:r>
      <w:r w:rsidR="00B039AD" w:rsidRPr="00807FC2">
        <w:rPr>
          <w:rFonts w:ascii="Times New Roman" w:hAnsi="Times New Roman" w:cs="Times New Roman"/>
          <w:sz w:val="24"/>
          <w:szCs w:val="24"/>
        </w:rPr>
        <w:fldChar w:fldCharType="separate"/>
      </w:r>
      <w:hyperlink w:anchor="_Toc58156172" w:history="1">
        <w:r w:rsidR="00B039AD" w:rsidRPr="00807FC2">
          <w:rPr>
            <w:rStyle w:val="Hyperlink"/>
            <w:rFonts w:ascii="Times New Roman" w:hAnsi="Times New Roman" w:cs="Times New Roman"/>
            <w:b/>
            <w:noProof/>
            <w:sz w:val="24"/>
            <w:szCs w:val="24"/>
          </w:rPr>
          <w:t>Chapter Four</w:t>
        </w:r>
        <w:r w:rsidR="00B039AD" w:rsidRPr="00807FC2">
          <w:rPr>
            <w:rFonts w:ascii="Times New Roman" w:hAnsi="Times New Roman" w:cs="Times New Roman"/>
            <w:b/>
            <w:noProof/>
            <w:webHidden/>
            <w:sz w:val="24"/>
            <w:szCs w:val="24"/>
          </w:rPr>
          <w:tab/>
        </w:r>
      </w:hyperlink>
    </w:p>
    <w:p w:rsidR="00B039AD" w:rsidRPr="00D961FB" w:rsidRDefault="00D961FB" w:rsidP="00CF018C">
      <w:pPr>
        <w:jc w:val="both"/>
        <w:rPr>
          <w:rFonts w:ascii="Times New Roman" w:hAnsi="Times New Roman" w:cs="Times New Roman"/>
          <w:b/>
          <w:sz w:val="36"/>
          <w:szCs w:val="36"/>
        </w:rPr>
      </w:pPr>
      <w:r w:rsidRPr="00D961FB">
        <w:rPr>
          <w:rFonts w:ascii="Times New Roman" w:hAnsi="Times New Roman" w:cs="Times New Roman"/>
          <w:b/>
          <w:sz w:val="24"/>
          <w:szCs w:val="24"/>
        </w:rPr>
        <w:t>Data Analysis and Interpretation</w:t>
      </w:r>
      <w:r w:rsidR="00323208">
        <w:rPr>
          <w:rFonts w:ascii="Times New Roman" w:hAnsi="Times New Roman" w:cs="Times New Roman"/>
          <w:b/>
          <w:sz w:val="24"/>
          <w:szCs w:val="24"/>
        </w:rPr>
        <w:t>-</w:t>
      </w:r>
      <w:r w:rsidR="00AF0DAB" w:rsidRPr="00D961FB">
        <w:rPr>
          <w:rFonts w:ascii="Times New Roman" w:hAnsi="Times New Roman" w:cs="Times New Roman"/>
          <w:b/>
          <w:sz w:val="24"/>
          <w:szCs w:val="24"/>
        </w:rPr>
        <w:t>--</w:t>
      </w:r>
      <w:r w:rsidR="00AF0DAB" w:rsidRPr="002F2D8E">
        <w:rPr>
          <w:rFonts w:ascii="Times New Roman" w:hAnsi="Times New Roman" w:cs="Times New Roman"/>
          <w:b/>
          <w:sz w:val="24"/>
          <w:szCs w:val="24"/>
        </w:rPr>
        <w:t>------------------------------------------------</w:t>
      </w:r>
      <w:r w:rsidR="006E42FE">
        <w:rPr>
          <w:rFonts w:ascii="Times New Roman" w:hAnsi="Times New Roman" w:cs="Times New Roman"/>
          <w:b/>
          <w:sz w:val="24"/>
          <w:szCs w:val="24"/>
        </w:rPr>
        <w:t>-</w:t>
      </w:r>
      <w:r w:rsidR="00323208">
        <w:rPr>
          <w:rFonts w:ascii="Times New Roman" w:hAnsi="Times New Roman" w:cs="Times New Roman"/>
          <w:b/>
          <w:sz w:val="24"/>
          <w:szCs w:val="24"/>
        </w:rPr>
        <w:t>-------------------</w:t>
      </w:r>
      <w:r w:rsidR="002F2D8E">
        <w:rPr>
          <w:rFonts w:ascii="Times New Roman" w:hAnsi="Times New Roman" w:cs="Times New Roman"/>
          <w:sz w:val="24"/>
          <w:szCs w:val="24"/>
        </w:rPr>
        <w:t>3</w:t>
      </w:r>
      <w:r w:rsidR="001D7223">
        <w:rPr>
          <w:rFonts w:ascii="Times New Roman" w:hAnsi="Times New Roman" w:cs="Times New Roman"/>
          <w:sz w:val="24"/>
          <w:szCs w:val="24"/>
        </w:rPr>
        <w:t>9</w:t>
      </w:r>
    </w:p>
    <w:p w:rsidR="00B039AD" w:rsidRPr="00807FC2" w:rsidRDefault="0057525A" w:rsidP="00CF018C">
      <w:pPr>
        <w:pStyle w:val="TOC2"/>
      </w:pPr>
      <w:hyperlink w:anchor="_Toc58156174" w:history="1">
        <w:r w:rsidR="00B039AD" w:rsidRPr="00807FC2">
          <w:rPr>
            <w:rStyle w:val="Hyperlink"/>
            <w:b/>
          </w:rPr>
          <w:t>4.1.</w:t>
        </w:r>
        <w:r w:rsidR="00B039AD" w:rsidRPr="00807FC2">
          <w:rPr>
            <w:rStyle w:val="Hyperlink"/>
          </w:rPr>
          <w:t xml:space="preserve"> Introduction</w:t>
        </w:r>
        <w:r w:rsidR="003A57BD" w:rsidRPr="000D7F83">
          <w:rPr>
            <w:b/>
            <w:webHidden/>
          </w:rPr>
          <w:t>----------------------------------------------------------------------------------------------</w:t>
        </w:r>
        <w:r w:rsidR="00AF0DAB">
          <w:rPr>
            <w:webHidden/>
          </w:rPr>
          <w:t>3</w:t>
        </w:r>
        <w:r w:rsidR="001D7223">
          <w:rPr>
            <w:webHidden/>
          </w:rPr>
          <w:t>9</w:t>
        </w:r>
      </w:hyperlink>
    </w:p>
    <w:p w:rsidR="00B039AD" w:rsidRPr="00807FC2" w:rsidRDefault="0057525A" w:rsidP="00CF018C">
      <w:pPr>
        <w:pStyle w:val="TOC2"/>
      </w:pPr>
      <w:hyperlink w:anchor="_Toc58156175" w:history="1">
        <w:r w:rsidR="00B039AD" w:rsidRPr="00807FC2">
          <w:rPr>
            <w:rStyle w:val="Hyperlink"/>
            <w:b/>
          </w:rPr>
          <w:t>4.2.</w:t>
        </w:r>
        <w:r w:rsidR="00B039AD" w:rsidRPr="00807FC2">
          <w:rPr>
            <w:rStyle w:val="Hyperlink"/>
          </w:rPr>
          <w:t xml:space="preserve"> Response Rate and Data Cleaning</w:t>
        </w:r>
        <w:r w:rsidR="003A57BD" w:rsidRPr="000D7F83">
          <w:rPr>
            <w:b/>
            <w:webHidden/>
          </w:rPr>
          <w:t>-------------------------------------------------------------------</w:t>
        </w:r>
        <w:r w:rsidR="001D7223">
          <w:rPr>
            <w:b/>
            <w:webHidden/>
          </w:rPr>
          <w:t xml:space="preserve"> </w:t>
        </w:r>
        <w:r w:rsidR="002F2D8E">
          <w:rPr>
            <w:webHidden/>
          </w:rPr>
          <w:t>3</w:t>
        </w:r>
        <w:r w:rsidR="001D7223">
          <w:rPr>
            <w:webHidden/>
          </w:rPr>
          <w:t>9</w:t>
        </w:r>
      </w:hyperlink>
    </w:p>
    <w:p w:rsidR="00B039AD" w:rsidRPr="00807FC2" w:rsidRDefault="0057525A" w:rsidP="00CF018C">
      <w:pPr>
        <w:pStyle w:val="TOC2"/>
      </w:pPr>
      <w:hyperlink w:anchor="_Toc58156176" w:history="1">
        <w:r w:rsidR="00B039AD" w:rsidRPr="00807FC2">
          <w:rPr>
            <w:rStyle w:val="Hyperlink"/>
            <w:b/>
          </w:rPr>
          <w:t xml:space="preserve">4.3. </w:t>
        </w:r>
        <w:r w:rsidR="00B039AD" w:rsidRPr="00807FC2">
          <w:rPr>
            <w:rStyle w:val="Hyperlink"/>
          </w:rPr>
          <w:t>Demographic Characteristics of Respondents</w:t>
        </w:r>
        <w:r w:rsidR="003A57BD" w:rsidRPr="000D7F83">
          <w:rPr>
            <w:b/>
            <w:webHidden/>
          </w:rPr>
          <w:t>------------------------------------------------------</w:t>
        </w:r>
        <w:r w:rsidR="002E6C4C">
          <w:rPr>
            <w:webHidden/>
          </w:rPr>
          <w:t>4</w:t>
        </w:r>
      </w:hyperlink>
      <w:r w:rsidR="001D7223">
        <w:t>0</w:t>
      </w:r>
    </w:p>
    <w:p w:rsidR="00807FC2" w:rsidRPr="002F2D8E" w:rsidRDefault="0057525A" w:rsidP="00CF018C">
      <w:pPr>
        <w:pStyle w:val="TOC2"/>
        <w:rPr>
          <w:b/>
        </w:rPr>
      </w:pPr>
      <w:hyperlink w:anchor="_Toc58156177" w:history="1">
        <w:r w:rsidR="00EB4BC5">
          <w:rPr>
            <w:rStyle w:val="Hyperlink"/>
            <w:b/>
          </w:rPr>
          <w:t>4.4</w:t>
        </w:r>
        <w:r w:rsidR="00B039AD" w:rsidRPr="002F2D8E">
          <w:rPr>
            <w:rStyle w:val="Hyperlink"/>
            <w:b/>
          </w:rPr>
          <w:t xml:space="preserve">. </w:t>
        </w:r>
        <w:r w:rsidR="00890FAE">
          <w:rPr>
            <w:rStyle w:val="Hyperlink"/>
          </w:rPr>
          <w:t>Descriptive Statistics of P</w:t>
        </w:r>
        <w:r w:rsidR="00B039AD" w:rsidRPr="002F2D8E">
          <w:rPr>
            <w:rStyle w:val="Hyperlink"/>
          </w:rPr>
          <w:t xml:space="preserve">erceived Organizational Support, Job satisfaction and Employees   </w:t>
        </w:r>
        <w:r w:rsidR="00807FC2" w:rsidRPr="002F2D8E">
          <w:rPr>
            <w:rStyle w:val="Hyperlink"/>
          </w:rPr>
          <w:t xml:space="preserve">  </w:t>
        </w:r>
        <w:r w:rsidR="003A57BD" w:rsidRPr="002F2D8E">
          <w:rPr>
            <w:rStyle w:val="Hyperlink"/>
          </w:rPr>
          <w:t>Commitment</w:t>
        </w:r>
        <w:r w:rsidR="003A57BD" w:rsidRPr="002F2D8E">
          <w:rPr>
            <w:rStyle w:val="Hyperlink"/>
            <w:b/>
          </w:rPr>
          <w:t>-------------------------------------------------------------------</w:t>
        </w:r>
        <w:r w:rsidR="002F2D8E">
          <w:rPr>
            <w:rStyle w:val="Hyperlink"/>
            <w:b/>
          </w:rPr>
          <w:t>-------------------------------</w:t>
        </w:r>
        <w:r w:rsidR="001D7223">
          <w:rPr>
            <w:rStyle w:val="Hyperlink"/>
          </w:rPr>
          <w:t>43</w:t>
        </w:r>
      </w:hyperlink>
    </w:p>
    <w:p w:rsidR="00807FC2" w:rsidRPr="00807FC2" w:rsidRDefault="0057525A" w:rsidP="00CF018C">
      <w:pPr>
        <w:pStyle w:val="TOC2"/>
      </w:pPr>
      <w:hyperlink w:anchor="_Toc58156178" w:history="1">
        <w:r w:rsidR="00EB4BC5">
          <w:rPr>
            <w:rStyle w:val="Hyperlink"/>
            <w:b/>
          </w:rPr>
          <w:t>4.4</w:t>
        </w:r>
        <w:r w:rsidR="00B039AD" w:rsidRPr="00807FC2">
          <w:rPr>
            <w:rStyle w:val="Hyperlink"/>
            <w:b/>
          </w:rPr>
          <w:t>.1.</w:t>
        </w:r>
        <w:r w:rsidR="00B039AD" w:rsidRPr="00807FC2">
          <w:rPr>
            <w:rStyle w:val="Hyperlink"/>
          </w:rPr>
          <w:t xml:space="preserve"> Employees Perception </w:t>
        </w:r>
        <w:r w:rsidR="003A57BD">
          <w:rPr>
            <w:rStyle w:val="Hyperlink"/>
          </w:rPr>
          <w:t>of their Organizational Support</w:t>
        </w:r>
        <w:r w:rsidR="003A57BD" w:rsidRPr="000D7F83">
          <w:rPr>
            <w:rStyle w:val="Hyperlink"/>
            <w:b/>
          </w:rPr>
          <w:t>----------</w:t>
        </w:r>
        <w:r w:rsidR="002F2D8E">
          <w:rPr>
            <w:rStyle w:val="Hyperlink"/>
            <w:b/>
          </w:rPr>
          <w:t>-------------------------------</w:t>
        </w:r>
        <w:r w:rsidR="001D7223">
          <w:rPr>
            <w:webHidden/>
          </w:rPr>
          <w:t>44</w:t>
        </w:r>
      </w:hyperlink>
    </w:p>
    <w:p w:rsidR="003A57BD" w:rsidRDefault="0057525A" w:rsidP="00CF018C">
      <w:pPr>
        <w:pStyle w:val="TOC2"/>
      </w:pPr>
      <w:hyperlink w:anchor="_Toc58156179" w:history="1">
        <w:r w:rsidR="00EB4BC5">
          <w:rPr>
            <w:rStyle w:val="Hyperlink"/>
            <w:b/>
            <w:u w:val="none"/>
          </w:rPr>
          <w:t>4.4</w:t>
        </w:r>
        <w:r w:rsidR="00B039AD" w:rsidRPr="00807FC2">
          <w:rPr>
            <w:rStyle w:val="Hyperlink"/>
            <w:b/>
            <w:u w:val="none"/>
          </w:rPr>
          <w:t>.2</w:t>
        </w:r>
        <w:r w:rsidR="00F55636">
          <w:rPr>
            <w:rStyle w:val="Hyperlink"/>
            <w:b/>
            <w:u w:val="none"/>
          </w:rPr>
          <w:t>.</w:t>
        </w:r>
        <w:r w:rsidR="00B039AD" w:rsidRPr="00807FC2">
          <w:rPr>
            <w:rStyle w:val="Hyperlink"/>
          </w:rPr>
          <w:t xml:space="preserve"> Employees Perception of their Job Satisfaction</w:t>
        </w:r>
        <w:r w:rsidR="000D7F83" w:rsidRPr="000D7F83">
          <w:rPr>
            <w:b/>
            <w:webHidden/>
          </w:rPr>
          <w:t>--------------------------------------------------</w:t>
        </w:r>
        <w:r w:rsidR="001D7223">
          <w:rPr>
            <w:webHidden/>
          </w:rPr>
          <w:t>45</w:t>
        </w:r>
      </w:hyperlink>
    </w:p>
    <w:p w:rsidR="00B039AD" w:rsidRPr="00807FC2" w:rsidRDefault="0057525A" w:rsidP="00CF018C">
      <w:pPr>
        <w:pStyle w:val="TOC2"/>
      </w:pPr>
      <w:hyperlink w:anchor="_Toc58156180" w:history="1">
        <w:r w:rsidR="00EB4BC5">
          <w:rPr>
            <w:rStyle w:val="Hyperlink"/>
            <w:b/>
          </w:rPr>
          <w:t>4.4</w:t>
        </w:r>
        <w:r w:rsidR="00B039AD" w:rsidRPr="00807FC2">
          <w:rPr>
            <w:rStyle w:val="Hyperlink"/>
            <w:b/>
          </w:rPr>
          <w:t>.3.</w:t>
        </w:r>
        <w:r w:rsidR="00B039AD" w:rsidRPr="00807FC2">
          <w:rPr>
            <w:rStyle w:val="Hyperlink"/>
          </w:rPr>
          <w:t xml:space="preserve"> Employees Perception of </w:t>
        </w:r>
        <w:r w:rsidR="003A57BD">
          <w:rPr>
            <w:rStyle w:val="Hyperlink"/>
          </w:rPr>
          <w:t>their Organizational Commitment</w:t>
        </w:r>
        <w:r w:rsidR="003A57BD" w:rsidRPr="000D7F83">
          <w:rPr>
            <w:rStyle w:val="Hyperlink"/>
            <w:b/>
          </w:rPr>
          <w:t>----</w:t>
        </w:r>
        <w:r w:rsidR="002F2D8E">
          <w:rPr>
            <w:rStyle w:val="Hyperlink"/>
            <w:b/>
          </w:rPr>
          <w:t>------------------------------</w:t>
        </w:r>
        <w:r w:rsidR="001D7223">
          <w:rPr>
            <w:webHidden/>
          </w:rPr>
          <w:t>45</w:t>
        </w:r>
      </w:hyperlink>
    </w:p>
    <w:p w:rsidR="00B039AD" w:rsidRPr="00807FC2" w:rsidRDefault="0057525A" w:rsidP="00CF018C">
      <w:pPr>
        <w:pStyle w:val="TOC2"/>
      </w:pPr>
      <w:hyperlink w:anchor="_Toc58156181" w:history="1">
        <w:r w:rsidR="00EB4BC5">
          <w:rPr>
            <w:rStyle w:val="Hyperlink"/>
            <w:b/>
          </w:rPr>
          <w:t>4.5</w:t>
        </w:r>
        <w:r w:rsidR="00B039AD" w:rsidRPr="00807FC2">
          <w:rPr>
            <w:rStyle w:val="Hyperlink"/>
            <w:b/>
          </w:rPr>
          <w:t>.</w:t>
        </w:r>
        <w:r w:rsidR="00890FAE">
          <w:rPr>
            <w:rStyle w:val="Hyperlink"/>
          </w:rPr>
          <w:t xml:space="preserve"> The R</w:t>
        </w:r>
        <w:r w:rsidR="00B039AD" w:rsidRPr="00807FC2">
          <w:rPr>
            <w:rStyle w:val="Hyperlink"/>
          </w:rPr>
          <w:t>elationship between Perceived Organizational Support and Dimensions of Employees Commitment and Job Satisfaction</w:t>
        </w:r>
        <w:r w:rsidR="003A57BD" w:rsidRPr="000D7F83">
          <w:rPr>
            <w:b/>
            <w:webHidden/>
          </w:rPr>
          <w:t>-------------------------------------------------------------------------</w:t>
        </w:r>
        <w:r w:rsidR="00EF2C3C">
          <w:rPr>
            <w:webHidden/>
          </w:rPr>
          <w:t>4</w:t>
        </w:r>
        <w:r w:rsidR="001D7223">
          <w:rPr>
            <w:webHidden/>
          </w:rPr>
          <w:t>6</w:t>
        </w:r>
      </w:hyperlink>
    </w:p>
    <w:p w:rsidR="00B039AD" w:rsidRPr="00807FC2" w:rsidRDefault="0057525A" w:rsidP="00CF018C">
      <w:pPr>
        <w:pStyle w:val="TOC2"/>
      </w:pPr>
      <w:hyperlink w:anchor="_Toc58156182" w:history="1">
        <w:r w:rsidR="00EB4BC5">
          <w:rPr>
            <w:rStyle w:val="Hyperlink"/>
            <w:b/>
          </w:rPr>
          <w:t>4.6</w:t>
        </w:r>
        <w:r w:rsidR="00B039AD" w:rsidRPr="00807FC2">
          <w:rPr>
            <w:rStyle w:val="Hyperlink"/>
            <w:b/>
          </w:rPr>
          <w:t>.</w:t>
        </w:r>
        <w:r w:rsidR="00262F0E">
          <w:rPr>
            <w:rStyle w:val="Hyperlink"/>
            <w:b/>
          </w:rPr>
          <w:t xml:space="preserve"> </w:t>
        </w:r>
        <w:r w:rsidR="00B039AD" w:rsidRPr="00807FC2">
          <w:rPr>
            <w:rStyle w:val="Hyperlink"/>
          </w:rPr>
          <w:t xml:space="preserve">Correlations between Perceived Organizational Support and </w:t>
        </w:r>
        <w:r w:rsidR="00B039AD" w:rsidRPr="00807FC2">
          <w:rPr>
            <w:rStyle w:val="Hyperlink"/>
            <w:rFonts w:eastAsia="Times New Roman"/>
          </w:rPr>
          <w:t>Dimensions</w:t>
        </w:r>
        <w:r w:rsidR="00B039AD" w:rsidRPr="00807FC2">
          <w:rPr>
            <w:rStyle w:val="Hyperlink"/>
          </w:rPr>
          <w:t xml:space="preserve"> of Employees </w:t>
        </w:r>
        <w:r w:rsidR="00807FC2" w:rsidRPr="00807FC2">
          <w:rPr>
            <w:rStyle w:val="Hyperlink"/>
          </w:rPr>
          <w:t xml:space="preserve">  </w:t>
        </w:r>
        <w:r w:rsidR="00B039AD" w:rsidRPr="00807FC2">
          <w:rPr>
            <w:rStyle w:val="Hyperlink"/>
          </w:rPr>
          <w:t>Commitment</w:t>
        </w:r>
        <w:r w:rsidR="000D7F83" w:rsidRPr="000D7F83">
          <w:rPr>
            <w:b/>
            <w:webHidden/>
          </w:rPr>
          <w:t>--------------------------------------------------------------------------------------------------</w:t>
        </w:r>
        <w:r w:rsidR="00EF2C3C">
          <w:rPr>
            <w:webHidden/>
          </w:rPr>
          <w:t>4</w:t>
        </w:r>
        <w:r w:rsidR="001D7223">
          <w:rPr>
            <w:webHidden/>
          </w:rPr>
          <w:t>7</w:t>
        </w:r>
      </w:hyperlink>
    </w:p>
    <w:p w:rsidR="00B039AD" w:rsidRDefault="0057525A" w:rsidP="00CF018C">
      <w:pPr>
        <w:pStyle w:val="TOC2"/>
      </w:pPr>
      <w:hyperlink w:anchor="_Toc58156183" w:history="1">
        <w:r w:rsidR="00EB4BC5">
          <w:rPr>
            <w:rStyle w:val="Hyperlink"/>
            <w:b/>
          </w:rPr>
          <w:t>4.7</w:t>
        </w:r>
        <w:r w:rsidR="00B039AD" w:rsidRPr="00807FC2">
          <w:rPr>
            <w:rStyle w:val="Hyperlink"/>
            <w:b/>
          </w:rPr>
          <w:t>.</w:t>
        </w:r>
        <w:r w:rsidR="00B039AD" w:rsidRPr="00807FC2">
          <w:rPr>
            <w:rStyle w:val="Hyperlink"/>
          </w:rPr>
          <w:t xml:space="preserve"> Correlations between Perceived Organizational Support and Job satisfaction</w:t>
        </w:r>
        <w:r w:rsidR="000D7F83" w:rsidRPr="000D7F83">
          <w:rPr>
            <w:b/>
            <w:webHidden/>
          </w:rPr>
          <w:t>-----------------</w:t>
        </w:r>
        <w:r w:rsidR="00B039AD" w:rsidRPr="00807FC2">
          <w:rPr>
            <w:webHidden/>
          </w:rPr>
          <w:fldChar w:fldCharType="begin"/>
        </w:r>
        <w:r w:rsidR="00B039AD" w:rsidRPr="00807FC2">
          <w:rPr>
            <w:webHidden/>
          </w:rPr>
          <w:instrText xml:space="preserve"> PAGEREF _Toc58156183 \h </w:instrText>
        </w:r>
        <w:r w:rsidR="00B039AD" w:rsidRPr="00807FC2">
          <w:rPr>
            <w:webHidden/>
          </w:rPr>
        </w:r>
        <w:r w:rsidR="00B039AD" w:rsidRPr="00807FC2">
          <w:rPr>
            <w:webHidden/>
          </w:rPr>
          <w:fldChar w:fldCharType="separate"/>
        </w:r>
        <w:r w:rsidR="002F2D8E">
          <w:rPr>
            <w:webHidden/>
          </w:rPr>
          <w:t>4</w:t>
        </w:r>
        <w:r w:rsidR="001D7223">
          <w:rPr>
            <w:webHidden/>
          </w:rPr>
          <w:t>9</w:t>
        </w:r>
        <w:r w:rsidR="00B039AD" w:rsidRPr="00807FC2">
          <w:rPr>
            <w:webHidden/>
          </w:rPr>
          <w:fldChar w:fldCharType="end"/>
        </w:r>
      </w:hyperlink>
    </w:p>
    <w:p w:rsidR="00B039AD" w:rsidRDefault="0057525A" w:rsidP="00CF018C">
      <w:pPr>
        <w:pStyle w:val="TOC2"/>
      </w:pPr>
      <w:hyperlink w:anchor="_Toc58156184" w:history="1">
        <w:r w:rsidR="00EB4BC5">
          <w:rPr>
            <w:rStyle w:val="Hyperlink"/>
            <w:b/>
          </w:rPr>
          <w:t>4.8</w:t>
        </w:r>
        <w:r w:rsidR="00B039AD" w:rsidRPr="00807FC2">
          <w:rPr>
            <w:rStyle w:val="Hyperlink"/>
            <w:b/>
          </w:rPr>
          <w:t xml:space="preserve">. </w:t>
        </w:r>
        <w:r w:rsidR="00B039AD" w:rsidRPr="00807FC2">
          <w:rPr>
            <w:rStyle w:val="Hyperlink"/>
          </w:rPr>
          <w:t xml:space="preserve">Correlations between Job Satisfaction and </w:t>
        </w:r>
        <w:r w:rsidR="00B039AD" w:rsidRPr="00807FC2">
          <w:rPr>
            <w:rStyle w:val="Hyperlink"/>
            <w:rFonts w:eastAsia="Times New Roman"/>
          </w:rPr>
          <w:t xml:space="preserve">Dimensions of </w:t>
        </w:r>
        <w:r w:rsidR="00B039AD" w:rsidRPr="00807FC2">
          <w:rPr>
            <w:rStyle w:val="Hyperlink"/>
          </w:rPr>
          <w:t>Employees Commitment</w:t>
        </w:r>
        <w:r w:rsidR="000D7F83" w:rsidRPr="000D7F83">
          <w:rPr>
            <w:b/>
            <w:webHidden/>
          </w:rPr>
          <w:t>---------</w:t>
        </w:r>
        <w:r w:rsidR="001D7223">
          <w:rPr>
            <w:webHidden/>
          </w:rPr>
          <w:t>50</w:t>
        </w:r>
      </w:hyperlink>
    </w:p>
    <w:p w:rsidR="00014484" w:rsidRPr="006F7E6B" w:rsidRDefault="00014484" w:rsidP="00CF018C">
      <w:pPr>
        <w:spacing w:after="0" w:line="360" w:lineRule="auto"/>
        <w:jc w:val="both"/>
        <w:rPr>
          <w:rFonts w:ascii="Times New Roman" w:hAnsi="Times New Roman" w:cs="Times New Roman"/>
          <w:sz w:val="24"/>
          <w:szCs w:val="24"/>
        </w:rPr>
      </w:pPr>
      <w:r w:rsidRPr="00B7545D">
        <w:rPr>
          <w:rFonts w:ascii="Times New Roman" w:hAnsi="Times New Roman" w:cs="Times New Roman"/>
          <w:b/>
          <w:sz w:val="24"/>
          <w:szCs w:val="24"/>
        </w:rPr>
        <w:t xml:space="preserve">4.9. </w:t>
      </w:r>
      <w:r w:rsidRPr="00FC5FDA">
        <w:rPr>
          <w:rFonts w:ascii="Times New Roman" w:hAnsi="Times New Roman" w:cs="Times New Roman"/>
          <w:sz w:val="24"/>
          <w:szCs w:val="24"/>
        </w:rPr>
        <w:t>Correlation among Dimensions of Employees Commitment (i.e. Affective, Continuance &amp; Normative Commitment)</w:t>
      </w:r>
      <w:r w:rsidR="006F7E6B" w:rsidRPr="006F7E6B">
        <w:rPr>
          <w:rFonts w:ascii="Times New Roman" w:hAnsi="Times New Roman" w:cs="Times New Roman"/>
          <w:b/>
          <w:sz w:val="24"/>
          <w:szCs w:val="24"/>
        </w:rPr>
        <w:t>-----------------------------------------------------------------------------------</w:t>
      </w:r>
      <w:r w:rsidR="001D7223">
        <w:rPr>
          <w:rFonts w:ascii="Times New Roman" w:hAnsi="Times New Roman" w:cs="Times New Roman"/>
          <w:sz w:val="24"/>
          <w:szCs w:val="24"/>
        </w:rPr>
        <w:t>51</w:t>
      </w:r>
    </w:p>
    <w:p w:rsidR="00014484" w:rsidRPr="006A01B5" w:rsidRDefault="00014484" w:rsidP="00CF018C">
      <w:pPr>
        <w:spacing w:after="0" w:line="360" w:lineRule="auto"/>
        <w:jc w:val="both"/>
        <w:rPr>
          <w:rFonts w:ascii="Times New Roman" w:eastAsia="Times New Roman" w:hAnsi="Times New Roman"/>
          <w:b/>
          <w:sz w:val="24"/>
          <w:szCs w:val="24"/>
        </w:rPr>
      </w:pPr>
      <w:r w:rsidRPr="00260CBD">
        <w:rPr>
          <w:rFonts w:ascii="Times New Roman" w:eastAsia="Times New Roman" w:hAnsi="Times New Roman"/>
          <w:b/>
          <w:sz w:val="24"/>
          <w:szCs w:val="24"/>
        </w:rPr>
        <w:t>4.10</w:t>
      </w:r>
      <w:r w:rsidRPr="008D698D">
        <w:rPr>
          <w:rFonts w:ascii="Times New Roman" w:eastAsia="Times New Roman" w:hAnsi="Times New Roman"/>
          <w:b/>
          <w:sz w:val="28"/>
          <w:szCs w:val="28"/>
        </w:rPr>
        <w:t xml:space="preserve">. </w:t>
      </w:r>
      <w:r w:rsidRPr="00FC5FDA">
        <w:rPr>
          <w:rFonts w:ascii="Times New Roman" w:eastAsia="Times New Roman" w:hAnsi="Times New Roman"/>
          <w:sz w:val="24"/>
          <w:szCs w:val="24"/>
        </w:rPr>
        <w:t xml:space="preserve">Result of Regression Tests of the study </w:t>
      </w:r>
      <w:r w:rsidR="006A01B5" w:rsidRPr="006A01B5">
        <w:rPr>
          <w:rFonts w:ascii="Times New Roman" w:eastAsia="Times New Roman" w:hAnsi="Times New Roman"/>
          <w:b/>
          <w:sz w:val="24"/>
          <w:szCs w:val="24"/>
        </w:rPr>
        <w:t>----------------------------------------------------------</w:t>
      </w:r>
      <w:r w:rsidR="000A2E54">
        <w:rPr>
          <w:rFonts w:ascii="Times New Roman" w:eastAsia="Times New Roman" w:hAnsi="Times New Roman"/>
          <w:b/>
          <w:sz w:val="24"/>
          <w:szCs w:val="24"/>
        </w:rPr>
        <w:t>-</w:t>
      </w:r>
      <w:r w:rsidR="001D7223">
        <w:rPr>
          <w:rFonts w:ascii="Times New Roman" w:eastAsia="Times New Roman" w:hAnsi="Times New Roman"/>
          <w:sz w:val="24"/>
          <w:szCs w:val="24"/>
        </w:rPr>
        <w:t>52</w:t>
      </w:r>
    </w:p>
    <w:p w:rsidR="00B039AD" w:rsidRPr="00807FC2" w:rsidRDefault="0057525A" w:rsidP="00CF018C">
      <w:pPr>
        <w:pStyle w:val="TOC2"/>
      </w:pPr>
      <w:hyperlink w:anchor="_Toc58156185" w:history="1">
        <w:r w:rsidR="00014484">
          <w:rPr>
            <w:rStyle w:val="Hyperlink"/>
            <w:b/>
          </w:rPr>
          <w:t>4.10.</w:t>
        </w:r>
        <w:r w:rsidR="006A01B5" w:rsidRPr="001D7223">
          <w:rPr>
            <w:rStyle w:val="Hyperlink"/>
            <w:b/>
          </w:rPr>
          <w:t>1</w:t>
        </w:r>
        <w:r w:rsidR="006F7E6B">
          <w:rPr>
            <w:rStyle w:val="Hyperlink"/>
          </w:rPr>
          <w:t>.</w:t>
        </w:r>
        <w:r w:rsidR="00B039AD" w:rsidRPr="00807FC2">
          <w:rPr>
            <w:rStyle w:val="Hyperlink"/>
          </w:rPr>
          <w:t>The Effect</w:t>
        </w:r>
        <w:r w:rsidR="00B039AD" w:rsidRPr="00807FC2">
          <w:rPr>
            <w:rStyle w:val="Hyperlink"/>
            <w:rFonts w:eastAsia="Times New Roman"/>
          </w:rPr>
          <w:t xml:space="preserve"> of Perceived Organizational S</w:t>
        </w:r>
        <w:r w:rsidR="00B039AD" w:rsidRPr="00807FC2">
          <w:rPr>
            <w:rStyle w:val="Hyperlink"/>
          </w:rPr>
          <w:t xml:space="preserve">upport on </w:t>
        </w:r>
        <w:r w:rsidR="00B039AD" w:rsidRPr="00807FC2">
          <w:rPr>
            <w:rStyle w:val="Hyperlink"/>
            <w:rFonts w:eastAsia="Times New Roman"/>
          </w:rPr>
          <w:t>E</w:t>
        </w:r>
        <w:r w:rsidR="00B039AD" w:rsidRPr="00807FC2">
          <w:rPr>
            <w:rStyle w:val="Hyperlink"/>
          </w:rPr>
          <w:t>mployees’ Commitment</w:t>
        </w:r>
        <w:r w:rsidR="000D7F83" w:rsidRPr="000D7F83">
          <w:rPr>
            <w:b/>
            <w:webHidden/>
          </w:rPr>
          <w:t>------------</w:t>
        </w:r>
        <w:r w:rsidR="001D7223">
          <w:rPr>
            <w:webHidden/>
          </w:rPr>
          <w:t>5</w:t>
        </w:r>
      </w:hyperlink>
      <w:r w:rsidR="001D7223">
        <w:t>2</w:t>
      </w:r>
    </w:p>
    <w:p w:rsidR="00B039AD" w:rsidRPr="00807FC2" w:rsidRDefault="0057525A" w:rsidP="00CF018C">
      <w:pPr>
        <w:pStyle w:val="TOC2"/>
      </w:pPr>
      <w:hyperlink w:anchor="_Toc58156186" w:history="1">
        <w:r w:rsidR="00EB4BC5">
          <w:rPr>
            <w:rStyle w:val="Hyperlink"/>
            <w:b/>
          </w:rPr>
          <w:t>4.10</w:t>
        </w:r>
        <w:r w:rsidR="00FC5FDA">
          <w:rPr>
            <w:rStyle w:val="Hyperlink"/>
            <w:b/>
          </w:rPr>
          <w:t>.</w:t>
        </w:r>
        <w:r w:rsidR="00014484">
          <w:rPr>
            <w:rStyle w:val="Hyperlink"/>
            <w:b/>
          </w:rPr>
          <w:t>2</w:t>
        </w:r>
        <w:r w:rsidR="006F7E6B">
          <w:rPr>
            <w:rStyle w:val="Hyperlink"/>
            <w:b/>
          </w:rPr>
          <w:t>.</w:t>
        </w:r>
        <w:r w:rsidR="00B039AD" w:rsidRPr="00807FC2">
          <w:rPr>
            <w:rStyle w:val="Hyperlink"/>
          </w:rPr>
          <w:t>The Effect of Perceived Organizational Support on Job Satisfaction</w:t>
        </w:r>
        <w:r w:rsidR="000D7F83" w:rsidRPr="000D7F83">
          <w:rPr>
            <w:b/>
            <w:webHidden/>
          </w:rPr>
          <w:t>------------------------</w:t>
        </w:r>
        <w:r w:rsidR="001D7223">
          <w:rPr>
            <w:webHidden/>
          </w:rPr>
          <w:t>55</w:t>
        </w:r>
      </w:hyperlink>
    </w:p>
    <w:p w:rsidR="00B039AD" w:rsidRDefault="0057525A" w:rsidP="00CF018C">
      <w:pPr>
        <w:pStyle w:val="TOC2"/>
      </w:pPr>
      <w:hyperlink w:anchor="_Toc58156187" w:history="1">
        <w:r w:rsidR="00FC5FDA">
          <w:rPr>
            <w:rStyle w:val="Hyperlink"/>
            <w:b/>
          </w:rPr>
          <w:t>4.10.3</w:t>
        </w:r>
        <w:r w:rsidR="006F7E6B">
          <w:rPr>
            <w:rStyle w:val="Hyperlink"/>
            <w:b/>
          </w:rPr>
          <w:t>.</w:t>
        </w:r>
        <w:r w:rsidR="00FC5FDA">
          <w:rPr>
            <w:rStyle w:val="Hyperlink"/>
            <w:b/>
          </w:rPr>
          <w:t xml:space="preserve"> </w:t>
        </w:r>
        <w:r w:rsidR="00B039AD" w:rsidRPr="00807FC2">
          <w:rPr>
            <w:rStyle w:val="Hyperlink"/>
          </w:rPr>
          <w:t>Multiple Mediated Regression Analysis</w:t>
        </w:r>
        <w:r w:rsidR="000D7F83" w:rsidRPr="000D7F83">
          <w:rPr>
            <w:b/>
            <w:webHidden/>
          </w:rPr>
          <w:t>---------------------------------------------------------</w:t>
        </w:r>
        <w:r w:rsidR="00EF2C3C">
          <w:rPr>
            <w:webHidden/>
          </w:rPr>
          <w:t>5</w:t>
        </w:r>
        <w:r w:rsidR="001D7223">
          <w:rPr>
            <w:webHidden/>
          </w:rPr>
          <w:t>6</w:t>
        </w:r>
      </w:hyperlink>
    </w:p>
    <w:p w:rsidR="004F5296" w:rsidRPr="004F5296" w:rsidRDefault="004F5296" w:rsidP="00CF018C">
      <w:pPr>
        <w:spacing w:after="0" w:line="360" w:lineRule="auto"/>
        <w:jc w:val="both"/>
      </w:pPr>
      <w:r>
        <w:rPr>
          <w:rFonts w:ascii="Times New Roman" w:hAnsi="Times New Roman" w:cs="Times New Roman"/>
          <w:b/>
          <w:sz w:val="24"/>
          <w:szCs w:val="24"/>
        </w:rPr>
        <w:t>4.10.3.1</w:t>
      </w:r>
      <w:r w:rsidR="006F7E6B">
        <w:rPr>
          <w:rFonts w:ascii="Times New Roman" w:hAnsi="Times New Roman" w:cs="Times New Roman"/>
          <w:b/>
          <w:sz w:val="24"/>
          <w:szCs w:val="24"/>
        </w:rPr>
        <w:t>.</w:t>
      </w:r>
      <w:r w:rsidR="006F7E6B">
        <w:rPr>
          <w:rFonts w:ascii="Times New Roman" w:hAnsi="Times New Roman" w:cs="Times New Roman"/>
          <w:sz w:val="24"/>
          <w:szCs w:val="24"/>
        </w:rPr>
        <w:t xml:space="preserve"> Multicol</w:t>
      </w:r>
      <w:r w:rsidRPr="00FC5FDA">
        <w:rPr>
          <w:rFonts w:ascii="Times New Roman" w:hAnsi="Times New Roman" w:cs="Times New Roman"/>
          <w:sz w:val="24"/>
          <w:szCs w:val="24"/>
        </w:rPr>
        <w:t>linearity Test Result of the Study</w:t>
      </w:r>
      <w:r w:rsidRPr="004F5296">
        <w:rPr>
          <w:rFonts w:ascii="Times New Roman" w:hAnsi="Times New Roman" w:cs="Times New Roman"/>
          <w:b/>
          <w:sz w:val="24"/>
          <w:szCs w:val="24"/>
        </w:rPr>
        <w:t>---------------------------------------------------</w:t>
      </w:r>
      <w:r w:rsidR="00CF018C">
        <w:rPr>
          <w:rFonts w:ascii="Times New Roman" w:hAnsi="Times New Roman" w:cs="Times New Roman"/>
          <w:b/>
          <w:sz w:val="24"/>
          <w:szCs w:val="24"/>
        </w:rPr>
        <w:t>-</w:t>
      </w:r>
      <w:r w:rsidR="001D7223">
        <w:rPr>
          <w:rFonts w:ascii="Times New Roman" w:hAnsi="Times New Roman" w:cs="Times New Roman"/>
          <w:sz w:val="24"/>
          <w:szCs w:val="24"/>
        </w:rPr>
        <w:t>61</w:t>
      </w:r>
    </w:p>
    <w:p w:rsidR="00FC5FDA" w:rsidRPr="006A01B5" w:rsidRDefault="004F5296" w:rsidP="00CF018C">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4.11.</w:t>
      </w:r>
      <w:r w:rsidR="00FC5FDA" w:rsidRPr="00FC5FDA">
        <w:rPr>
          <w:rFonts w:ascii="Times New Roman" w:hAnsi="Times New Roman" w:cs="Times New Roman"/>
          <w:sz w:val="24"/>
          <w:szCs w:val="24"/>
        </w:rPr>
        <w:t xml:space="preserve"> Model Summary</w:t>
      </w:r>
      <w:r w:rsidR="00262F0E">
        <w:rPr>
          <w:rFonts w:ascii="Times New Roman" w:hAnsi="Times New Roman" w:cs="Times New Roman"/>
          <w:sz w:val="24"/>
          <w:szCs w:val="24"/>
        </w:rPr>
        <w:t xml:space="preserve"> of the Study</w:t>
      </w:r>
      <w:r w:rsidR="00FC5FDA" w:rsidRPr="00212542">
        <w:rPr>
          <w:rFonts w:ascii="Times New Roman" w:hAnsi="Times New Roman" w:cs="Times New Roman"/>
          <w:b/>
          <w:sz w:val="24"/>
          <w:szCs w:val="24"/>
        </w:rPr>
        <w:t>--------------------------------------------------</w:t>
      </w:r>
      <w:r w:rsidR="00262F0E">
        <w:rPr>
          <w:rFonts w:ascii="Times New Roman" w:hAnsi="Times New Roman" w:cs="Times New Roman"/>
          <w:b/>
          <w:sz w:val="24"/>
          <w:szCs w:val="24"/>
        </w:rPr>
        <w:t>---------------------</w:t>
      </w:r>
      <w:r w:rsidR="001D7223">
        <w:rPr>
          <w:rFonts w:ascii="Times New Roman" w:hAnsi="Times New Roman" w:cs="Times New Roman"/>
          <w:sz w:val="24"/>
          <w:szCs w:val="24"/>
        </w:rPr>
        <w:t>63</w:t>
      </w:r>
    </w:p>
    <w:p w:rsidR="00FC5FDA" w:rsidRPr="006A01B5" w:rsidRDefault="00FC5FDA" w:rsidP="00CF018C">
      <w:pPr>
        <w:spacing w:after="0" w:line="360" w:lineRule="auto"/>
        <w:jc w:val="both"/>
        <w:rPr>
          <w:rFonts w:ascii="Times New Roman" w:hAnsi="Times New Roman" w:cs="Times New Roman"/>
          <w:sz w:val="24"/>
          <w:szCs w:val="24"/>
        </w:rPr>
      </w:pPr>
      <w:r w:rsidRPr="00260CBD">
        <w:rPr>
          <w:rFonts w:ascii="Times New Roman" w:eastAsia="Times New Roman" w:hAnsi="Times New Roman"/>
          <w:b/>
          <w:sz w:val="24"/>
          <w:szCs w:val="24"/>
        </w:rPr>
        <w:t>4.1</w:t>
      </w:r>
      <w:r w:rsidR="004F5296" w:rsidRPr="00260CBD">
        <w:rPr>
          <w:rFonts w:ascii="Times New Roman" w:eastAsia="Times New Roman" w:hAnsi="Times New Roman"/>
          <w:b/>
          <w:sz w:val="24"/>
          <w:szCs w:val="24"/>
        </w:rPr>
        <w:t>2</w:t>
      </w:r>
      <w:r w:rsidRPr="00260CBD">
        <w:rPr>
          <w:rFonts w:ascii="Times New Roman" w:eastAsia="Times New Roman" w:hAnsi="Times New Roman"/>
          <w:b/>
          <w:sz w:val="24"/>
          <w:szCs w:val="24"/>
        </w:rPr>
        <w:t>.</w:t>
      </w:r>
      <w:r w:rsidRPr="00F6365A">
        <w:rPr>
          <w:rFonts w:ascii="Times New Roman" w:eastAsia="Times New Roman" w:hAnsi="Times New Roman"/>
          <w:b/>
          <w:sz w:val="28"/>
          <w:szCs w:val="28"/>
        </w:rPr>
        <w:t xml:space="preserve"> </w:t>
      </w:r>
      <w:r w:rsidRPr="00FC5FDA">
        <w:rPr>
          <w:rFonts w:ascii="Times New Roman" w:hAnsi="Times New Roman" w:cs="Times New Roman"/>
          <w:sz w:val="28"/>
          <w:szCs w:val="28"/>
        </w:rPr>
        <w:t>Normality Test Result of the Study</w:t>
      </w:r>
      <w:r w:rsidRPr="00212542">
        <w:rPr>
          <w:rFonts w:ascii="Times New Roman" w:hAnsi="Times New Roman" w:cs="Times New Roman"/>
          <w:sz w:val="18"/>
          <w:szCs w:val="18"/>
        </w:rPr>
        <w:t>---------------------------------------------------</w:t>
      </w:r>
      <w:r w:rsidR="00212542">
        <w:rPr>
          <w:rFonts w:ascii="Times New Roman" w:hAnsi="Times New Roman" w:cs="Times New Roman"/>
          <w:sz w:val="18"/>
          <w:szCs w:val="18"/>
        </w:rPr>
        <w:t>-------------------------</w:t>
      </w:r>
      <w:r w:rsidR="00247C25">
        <w:rPr>
          <w:rFonts w:ascii="Times New Roman" w:hAnsi="Times New Roman" w:cs="Times New Roman"/>
          <w:sz w:val="18"/>
          <w:szCs w:val="18"/>
        </w:rPr>
        <w:t xml:space="preserve"> </w:t>
      </w:r>
      <w:r w:rsidR="001D7223">
        <w:rPr>
          <w:rFonts w:ascii="Times New Roman" w:hAnsi="Times New Roman" w:cs="Times New Roman"/>
          <w:sz w:val="24"/>
          <w:szCs w:val="24"/>
        </w:rPr>
        <w:t>63</w:t>
      </w:r>
    </w:p>
    <w:p w:rsidR="00FC5FDA" w:rsidRPr="00212542" w:rsidRDefault="004F5296" w:rsidP="00CF018C">
      <w:pPr>
        <w:spacing w:after="0" w:line="360" w:lineRule="auto"/>
        <w:jc w:val="both"/>
        <w:rPr>
          <w:rFonts w:ascii="Times New Roman" w:eastAsia="Times New Roman" w:hAnsi="Times New Roman"/>
          <w:sz w:val="18"/>
          <w:szCs w:val="18"/>
        </w:rPr>
      </w:pPr>
      <w:r w:rsidRPr="00260CBD">
        <w:rPr>
          <w:rFonts w:ascii="Times New Roman" w:eastAsia="Times New Roman" w:hAnsi="Times New Roman"/>
          <w:b/>
          <w:sz w:val="24"/>
          <w:szCs w:val="24"/>
        </w:rPr>
        <w:t>4.13</w:t>
      </w:r>
      <w:r w:rsidR="00260CBD">
        <w:rPr>
          <w:rFonts w:ascii="Times New Roman" w:eastAsia="Times New Roman" w:hAnsi="Times New Roman"/>
          <w:b/>
          <w:sz w:val="24"/>
          <w:szCs w:val="24"/>
        </w:rPr>
        <w:t>.</w:t>
      </w:r>
      <w:r w:rsidR="00FC5FDA" w:rsidRPr="00FC5FDA">
        <w:rPr>
          <w:rFonts w:ascii="Times New Roman" w:eastAsia="Times New Roman" w:hAnsi="Times New Roman"/>
          <w:b/>
          <w:sz w:val="28"/>
          <w:szCs w:val="28"/>
        </w:rPr>
        <w:t xml:space="preserve"> </w:t>
      </w:r>
      <w:r w:rsidR="00FC5FDA" w:rsidRPr="00FC5FDA">
        <w:rPr>
          <w:rFonts w:ascii="Times New Roman" w:eastAsia="Times New Roman" w:hAnsi="Times New Roman"/>
          <w:sz w:val="28"/>
          <w:szCs w:val="28"/>
        </w:rPr>
        <w:t>Analysis of Variance (</w:t>
      </w:r>
      <w:r w:rsidR="00FC5FDA" w:rsidRPr="003D41F0">
        <w:rPr>
          <w:rFonts w:ascii="Times New Roman" w:eastAsia="Times New Roman" w:hAnsi="Times New Roman"/>
          <w:sz w:val="24"/>
          <w:szCs w:val="24"/>
        </w:rPr>
        <w:t>ANOVA</w:t>
      </w:r>
      <w:r w:rsidR="00FC5FDA" w:rsidRPr="00FC5FDA">
        <w:rPr>
          <w:rFonts w:ascii="Times New Roman" w:eastAsia="Times New Roman" w:hAnsi="Times New Roman"/>
          <w:sz w:val="28"/>
          <w:szCs w:val="28"/>
        </w:rPr>
        <w:t>)</w:t>
      </w:r>
      <w:r w:rsidR="00FC5FDA" w:rsidRPr="00212542">
        <w:rPr>
          <w:rFonts w:ascii="Times New Roman" w:eastAsia="Times New Roman" w:hAnsi="Times New Roman"/>
          <w:sz w:val="18"/>
          <w:szCs w:val="18"/>
        </w:rPr>
        <w:t>-------------------------------------------------------</w:t>
      </w:r>
      <w:r w:rsidR="00212542">
        <w:rPr>
          <w:rFonts w:ascii="Times New Roman" w:eastAsia="Times New Roman" w:hAnsi="Times New Roman"/>
          <w:sz w:val="18"/>
          <w:szCs w:val="18"/>
        </w:rPr>
        <w:t>---------------------------</w:t>
      </w:r>
      <w:r w:rsidR="00F9349D">
        <w:rPr>
          <w:rFonts w:ascii="Times New Roman" w:eastAsia="Times New Roman" w:hAnsi="Times New Roman"/>
          <w:sz w:val="18"/>
          <w:szCs w:val="18"/>
        </w:rPr>
        <w:t xml:space="preserve">  </w:t>
      </w:r>
      <w:r w:rsidR="001D7223">
        <w:rPr>
          <w:rFonts w:ascii="Times New Roman" w:eastAsia="Times New Roman" w:hAnsi="Times New Roman"/>
          <w:sz w:val="24"/>
          <w:szCs w:val="24"/>
        </w:rPr>
        <w:t>64</w:t>
      </w:r>
    </w:p>
    <w:p w:rsidR="007949A9" w:rsidRPr="00FC5FDA" w:rsidRDefault="007949A9" w:rsidP="00CF018C">
      <w:pPr>
        <w:spacing w:after="0" w:line="360" w:lineRule="auto"/>
        <w:jc w:val="both"/>
        <w:rPr>
          <w:rFonts w:ascii="Times New Roman" w:eastAsia="Times New Roman" w:hAnsi="Times New Roman"/>
          <w:b/>
          <w:sz w:val="28"/>
          <w:szCs w:val="28"/>
        </w:rPr>
      </w:pPr>
      <w:r w:rsidRPr="007949A9">
        <w:rPr>
          <w:rFonts w:ascii="Times New Roman" w:hAnsi="Times New Roman" w:cs="Times New Roman"/>
          <w:b/>
          <w:sz w:val="24"/>
          <w:szCs w:val="24"/>
        </w:rPr>
        <w:t>Chapter Five</w:t>
      </w:r>
    </w:p>
    <w:p w:rsidR="007949A9" w:rsidRDefault="007949A9" w:rsidP="00CF018C">
      <w:pPr>
        <w:spacing w:after="0" w:line="360" w:lineRule="auto"/>
        <w:jc w:val="both"/>
        <w:rPr>
          <w:rFonts w:ascii="Times New Roman" w:hAnsi="Times New Roman" w:cs="Times New Roman"/>
          <w:b/>
          <w:sz w:val="24"/>
          <w:szCs w:val="24"/>
        </w:rPr>
      </w:pPr>
      <w:r w:rsidRPr="007949A9">
        <w:rPr>
          <w:rFonts w:ascii="Times New Roman" w:hAnsi="Times New Roman" w:cs="Times New Roman"/>
          <w:b/>
          <w:sz w:val="24"/>
          <w:szCs w:val="24"/>
        </w:rPr>
        <w:t>Conclusion and Recommendation</w:t>
      </w:r>
      <w:r w:rsidR="002F2D8E">
        <w:rPr>
          <w:rFonts w:ascii="Times New Roman" w:hAnsi="Times New Roman" w:cs="Times New Roman"/>
          <w:b/>
          <w:sz w:val="24"/>
          <w:szCs w:val="24"/>
        </w:rPr>
        <w:t>--------------------------------------</w:t>
      </w:r>
      <w:r w:rsidR="0047729F">
        <w:rPr>
          <w:rFonts w:ascii="Times New Roman" w:hAnsi="Times New Roman" w:cs="Times New Roman"/>
          <w:b/>
          <w:sz w:val="24"/>
          <w:szCs w:val="24"/>
        </w:rPr>
        <w:t>------------------------------</w:t>
      </w:r>
      <w:r w:rsidR="00247C25">
        <w:rPr>
          <w:rFonts w:ascii="Times New Roman" w:hAnsi="Times New Roman" w:cs="Times New Roman"/>
          <w:b/>
          <w:sz w:val="24"/>
          <w:szCs w:val="24"/>
        </w:rPr>
        <w:t xml:space="preserve">-- </w:t>
      </w:r>
      <w:r w:rsidR="006A01B5">
        <w:rPr>
          <w:rFonts w:ascii="Times New Roman" w:hAnsi="Times New Roman" w:cs="Times New Roman"/>
          <w:sz w:val="24"/>
          <w:szCs w:val="24"/>
        </w:rPr>
        <w:t>6</w:t>
      </w:r>
      <w:r w:rsidR="001D7223">
        <w:rPr>
          <w:rFonts w:ascii="Times New Roman" w:hAnsi="Times New Roman" w:cs="Times New Roman"/>
          <w:sz w:val="24"/>
          <w:szCs w:val="24"/>
        </w:rPr>
        <w:t>7</w:t>
      </w:r>
    </w:p>
    <w:p w:rsidR="007949A9" w:rsidRPr="007949A9" w:rsidRDefault="007949A9" w:rsidP="00CF018C">
      <w:pPr>
        <w:spacing w:after="0" w:line="360" w:lineRule="auto"/>
        <w:jc w:val="both"/>
        <w:rPr>
          <w:rFonts w:ascii="Times New Roman" w:hAnsi="Times New Roman" w:cs="Times New Roman"/>
          <w:b/>
          <w:sz w:val="24"/>
          <w:szCs w:val="24"/>
        </w:rPr>
      </w:pPr>
      <w:r w:rsidRPr="007949A9">
        <w:rPr>
          <w:rFonts w:ascii="Times New Roman" w:hAnsi="Times New Roman" w:cs="Times New Roman"/>
          <w:b/>
          <w:sz w:val="24"/>
          <w:szCs w:val="24"/>
        </w:rPr>
        <w:t>5.1.</w:t>
      </w:r>
      <w:r w:rsidR="00564412">
        <w:rPr>
          <w:rFonts w:ascii="Times New Roman" w:hAnsi="Times New Roman" w:cs="Times New Roman"/>
          <w:sz w:val="24"/>
          <w:szCs w:val="24"/>
        </w:rPr>
        <w:t xml:space="preserve"> Conclusion</w:t>
      </w:r>
      <w:r w:rsidR="0047729F">
        <w:rPr>
          <w:rFonts w:ascii="Times New Roman" w:hAnsi="Times New Roman" w:cs="Times New Roman"/>
          <w:sz w:val="24"/>
          <w:szCs w:val="24"/>
        </w:rPr>
        <w:t>s</w:t>
      </w:r>
      <w:r w:rsidRPr="007949A9">
        <w:rPr>
          <w:rFonts w:ascii="Times New Roman" w:hAnsi="Times New Roman" w:cs="Times New Roman"/>
          <w:b/>
          <w:sz w:val="24"/>
          <w:szCs w:val="24"/>
        </w:rPr>
        <w:t>-----------------------------------------------------------------</w:t>
      </w:r>
      <w:r w:rsidR="0047729F">
        <w:rPr>
          <w:rFonts w:ascii="Times New Roman" w:hAnsi="Times New Roman" w:cs="Times New Roman"/>
          <w:b/>
          <w:sz w:val="24"/>
          <w:szCs w:val="24"/>
        </w:rPr>
        <w:t>-----------------------------</w:t>
      </w:r>
      <w:r w:rsidR="006A01B5">
        <w:rPr>
          <w:rFonts w:ascii="Times New Roman" w:hAnsi="Times New Roman" w:cs="Times New Roman"/>
          <w:sz w:val="24"/>
          <w:szCs w:val="24"/>
        </w:rPr>
        <w:t>6</w:t>
      </w:r>
      <w:r w:rsidR="001D7223">
        <w:rPr>
          <w:rFonts w:ascii="Times New Roman" w:hAnsi="Times New Roman" w:cs="Times New Roman"/>
          <w:sz w:val="24"/>
          <w:szCs w:val="24"/>
        </w:rPr>
        <w:t>7</w:t>
      </w:r>
    </w:p>
    <w:p w:rsidR="007949A9" w:rsidRPr="002F2D8E" w:rsidRDefault="007949A9" w:rsidP="00CF018C">
      <w:pPr>
        <w:spacing w:after="0" w:line="360" w:lineRule="auto"/>
        <w:jc w:val="both"/>
        <w:rPr>
          <w:rFonts w:ascii="Times New Roman" w:hAnsi="Times New Roman" w:cs="Times New Roman"/>
          <w:sz w:val="24"/>
          <w:szCs w:val="24"/>
        </w:rPr>
      </w:pPr>
      <w:r w:rsidRPr="007949A9">
        <w:rPr>
          <w:rFonts w:ascii="Times New Roman" w:hAnsi="Times New Roman" w:cs="Times New Roman"/>
          <w:b/>
          <w:sz w:val="24"/>
          <w:szCs w:val="24"/>
        </w:rPr>
        <w:t>5.2.</w:t>
      </w:r>
      <w:r w:rsidRPr="007949A9">
        <w:rPr>
          <w:rFonts w:ascii="Times New Roman" w:hAnsi="Times New Roman" w:cs="Times New Roman"/>
          <w:sz w:val="24"/>
          <w:szCs w:val="24"/>
        </w:rPr>
        <w:t xml:space="preserve"> Recommendations</w:t>
      </w:r>
      <w:r w:rsidRPr="007949A9">
        <w:rPr>
          <w:rFonts w:ascii="Times New Roman" w:hAnsi="Times New Roman" w:cs="Times New Roman"/>
          <w:b/>
          <w:sz w:val="24"/>
          <w:szCs w:val="24"/>
        </w:rPr>
        <w:t>---------------------------------------------------------</w:t>
      </w:r>
      <w:r w:rsidR="002F2D8E">
        <w:rPr>
          <w:rFonts w:ascii="Times New Roman" w:hAnsi="Times New Roman" w:cs="Times New Roman"/>
          <w:b/>
          <w:sz w:val="24"/>
          <w:szCs w:val="24"/>
        </w:rPr>
        <w:t>-----------------------------</w:t>
      </w:r>
      <w:r w:rsidR="006A01B5">
        <w:rPr>
          <w:rFonts w:ascii="Times New Roman" w:hAnsi="Times New Roman" w:cs="Times New Roman"/>
          <w:sz w:val="24"/>
          <w:szCs w:val="24"/>
        </w:rPr>
        <w:t>6</w:t>
      </w:r>
      <w:r w:rsidR="001D7223">
        <w:rPr>
          <w:rFonts w:ascii="Times New Roman" w:hAnsi="Times New Roman" w:cs="Times New Roman"/>
          <w:sz w:val="24"/>
          <w:szCs w:val="24"/>
        </w:rPr>
        <w:t>9</w:t>
      </w:r>
    </w:p>
    <w:p w:rsidR="008916DA" w:rsidRPr="002F2D8E" w:rsidRDefault="008916DA" w:rsidP="00CF018C">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 xml:space="preserve">5.3. </w:t>
      </w:r>
      <w:r w:rsidRPr="008916DA">
        <w:rPr>
          <w:rFonts w:ascii="Times New Roman" w:hAnsi="Times New Roman" w:cs="Times New Roman"/>
          <w:sz w:val="24"/>
          <w:szCs w:val="24"/>
        </w:rPr>
        <w:t>Suggestion</w:t>
      </w:r>
      <w:r w:rsidR="00E21767">
        <w:rPr>
          <w:rFonts w:ascii="Times New Roman" w:hAnsi="Times New Roman" w:cs="Times New Roman"/>
          <w:sz w:val="24"/>
          <w:szCs w:val="24"/>
        </w:rPr>
        <w:t>s</w:t>
      </w:r>
      <w:r w:rsidRPr="008916DA">
        <w:rPr>
          <w:rFonts w:ascii="Times New Roman" w:hAnsi="Times New Roman" w:cs="Times New Roman"/>
          <w:sz w:val="24"/>
          <w:szCs w:val="24"/>
        </w:rPr>
        <w:t xml:space="preserve"> for Further Research</w:t>
      </w:r>
      <w:r w:rsidR="002F2D8E" w:rsidRPr="002F2D8E">
        <w:rPr>
          <w:rFonts w:ascii="Times New Roman" w:hAnsi="Times New Roman" w:cs="Times New Roman"/>
          <w:b/>
          <w:sz w:val="24"/>
          <w:szCs w:val="24"/>
        </w:rPr>
        <w:t>-------------------------------------</w:t>
      </w:r>
      <w:r w:rsidR="00E21767">
        <w:rPr>
          <w:rFonts w:ascii="Times New Roman" w:hAnsi="Times New Roman" w:cs="Times New Roman"/>
          <w:b/>
          <w:sz w:val="24"/>
          <w:szCs w:val="24"/>
        </w:rPr>
        <w:t>-------------------------------</w:t>
      </w:r>
      <w:r w:rsidR="001D7223">
        <w:rPr>
          <w:rFonts w:ascii="Times New Roman" w:hAnsi="Times New Roman" w:cs="Times New Roman"/>
          <w:sz w:val="24"/>
          <w:szCs w:val="24"/>
        </w:rPr>
        <w:t>71</w:t>
      </w:r>
    </w:p>
    <w:p w:rsidR="006711DA" w:rsidRDefault="00B039AD" w:rsidP="00CF018C">
      <w:pPr>
        <w:tabs>
          <w:tab w:val="left" w:pos="4455"/>
        </w:tabs>
        <w:autoSpaceDE w:val="0"/>
        <w:autoSpaceDN w:val="0"/>
        <w:adjustRightInd w:val="0"/>
        <w:spacing w:after="0" w:line="360" w:lineRule="auto"/>
        <w:jc w:val="both"/>
        <w:rPr>
          <w:rFonts w:ascii="Times New Roman" w:hAnsi="Times New Roman" w:cs="Times New Roman"/>
          <w:sz w:val="24"/>
          <w:szCs w:val="24"/>
        </w:rPr>
      </w:pPr>
      <w:r w:rsidRPr="00807FC2">
        <w:rPr>
          <w:rFonts w:ascii="Times New Roman" w:hAnsi="Times New Roman" w:cs="Times New Roman"/>
          <w:sz w:val="24"/>
          <w:szCs w:val="24"/>
        </w:rPr>
        <w:fldChar w:fldCharType="end"/>
      </w:r>
      <w:r w:rsidR="006711DA" w:rsidRPr="00807FC2">
        <w:rPr>
          <w:rFonts w:ascii="Times New Roman" w:hAnsi="Times New Roman" w:cs="Times New Roman"/>
          <w:b/>
          <w:color w:val="000000" w:themeColor="text1"/>
          <w:sz w:val="24"/>
          <w:szCs w:val="24"/>
        </w:rPr>
        <w:t>List of References</w:t>
      </w:r>
      <w:r w:rsidR="000D7F83" w:rsidRPr="000D7F83">
        <w:rPr>
          <w:rFonts w:ascii="Times New Roman" w:hAnsi="Times New Roman" w:cs="Times New Roman"/>
          <w:b/>
          <w:webHidden/>
          <w:color w:val="000000" w:themeColor="text1"/>
          <w:sz w:val="24"/>
          <w:szCs w:val="24"/>
        </w:rPr>
        <w:t>-------------------------------------------------------------------------------------------</w:t>
      </w:r>
      <w:r w:rsidR="001D7223">
        <w:rPr>
          <w:rFonts w:ascii="Times New Roman" w:hAnsi="Times New Roman" w:cs="Times New Roman"/>
          <w:sz w:val="24"/>
          <w:szCs w:val="24"/>
        </w:rPr>
        <w:t>72</w:t>
      </w:r>
    </w:p>
    <w:p w:rsidR="002F2D8E" w:rsidRPr="00EE11DA" w:rsidRDefault="002F2D8E" w:rsidP="00CF018C">
      <w:pPr>
        <w:tabs>
          <w:tab w:val="left" w:pos="4455"/>
        </w:tabs>
        <w:autoSpaceDE w:val="0"/>
        <w:autoSpaceDN w:val="0"/>
        <w:adjustRightInd w:val="0"/>
        <w:spacing w:after="0" w:line="360" w:lineRule="auto"/>
        <w:jc w:val="both"/>
        <w:rPr>
          <w:rFonts w:ascii="Times New Roman" w:hAnsi="Times New Roman" w:cs="Times New Roman"/>
          <w:b/>
          <w:sz w:val="24"/>
          <w:szCs w:val="24"/>
        </w:rPr>
      </w:pPr>
      <w:r w:rsidRPr="00EE11DA">
        <w:rPr>
          <w:rFonts w:ascii="Times New Roman" w:hAnsi="Times New Roman" w:cs="Times New Roman"/>
          <w:b/>
          <w:sz w:val="24"/>
          <w:szCs w:val="24"/>
        </w:rPr>
        <w:t>Appendix</w:t>
      </w:r>
      <w:r w:rsidR="00EE11DA">
        <w:rPr>
          <w:rFonts w:ascii="Times New Roman" w:hAnsi="Times New Roman" w:cs="Times New Roman"/>
          <w:b/>
          <w:sz w:val="24"/>
          <w:szCs w:val="24"/>
        </w:rPr>
        <w:t>-----------------------------------------------------------------------------------------------------</w:t>
      </w:r>
      <w:r w:rsidR="00EE11DA" w:rsidRPr="00EE11DA">
        <w:rPr>
          <w:rFonts w:ascii="Times New Roman" w:hAnsi="Times New Roman" w:cs="Times New Roman"/>
          <w:sz w:val="24"/>
          <w:szCs w:val="24"/>
        </w:rPr>
        <w:t>7</w:t>
      </w:r>
      <w:r w:rsidR="006A01B5">
        <w:rPr>
          <w:rFonts w:ascii="Times New Roman" w:hAnsi="Times New Roman" w:cs="Times New Roman"/>
          <w:sz w:val="24"/>
          <w:szCs w:val="24"/>
        </w:rPr>
        <w:t>9</w:t>
      </w:r>
    </w:p>
    <w:p w:rsidR="00212542" w:rsidRDefault="00212542" w:rsidP="00CF018C">
      <w:pPr>
        <w:spacing w:after="240" w:line="360" w:lineRule="auto"/>
        <w:jc w:val="both"/>
        <w:rPr>
          <w:rFonts w:ascii="Times New Roman" w:hAnsi="Times New Roman" w:cs="Times New Roman"/>
          <w:b/>
          <w:sz w:val="24"/>
          <w:szCs w:val="24"/>
        </w:rPr>
      </w:pPr>
    </w:p>
    <w:p w:rsidR="00374B5F" w:rsidRDefault="00374B5F" w:rsidP="00CF018C">
      <w:pPr>
        <w:spacing w:after="240" w:line="360" w:lineRule="auto"/>
        <w:jc w:val="both"/>
        <w:rPr>
          <w:rFonts w:ascii="Times New Roman" w:hAnsi="Times New Roman" w:cs="Times New Roman"/>
          <w:b/>
          <w:sz w:val="28"/>
          <w:szCs w:val="28"/>
          <w:u w:val="double"/>
        </w:rPr>
      </w:pPr>
    </w:p>
    <w:p w:rsidR="00B039AD" w:rsidRDefault="00B039AD" w:rsidP="00CF018C">
      <w:pPr>
        <w:spacing w:after="240" w:line="360" w:lineRule="auto"/>
        <w:jc w:val="both"/>
        <w:rPr>
          <w:rFonts w:ascii="Times New Roman" w:hAnsi="Times New Roman" w:cs="Times New Roman"/>
          <w:sz w:val="24"/>
          <w:szCs w:val="24"/>
        </w:rPr>
      </w:pPr>
      <w:r w:rsidRPr="007C3ED2">
        <w:rPr>
          <w:rFonts w:ascii="Times New Roman" w:hAnsi="Times New Roman" w:cs="Times New Roman"/>
          <w:b/>
          <w:sz w:val="28"/>
          <w:szCs w:val="28"/>
          <w:u w:val="double"/>
        </w:rPr>
        <w:t>List of Tables</w:t>
      </w:r>
      <w:r w:rsidRPr="007C3ED2">
        <w:rPr>
          <w:rFonts w:ascii="Times New Roman" w:hAnsi="Times New Roman" w:cs="Times New Roman"/>
          <w:b/>
          <w:sz w:val="28"/>
          <w:szCs w:val="28"/>
        </w:rPr>
        <w:t xml:space="preserve"> </w:t>
      </w:r>
      <w:r>
        <w:rPr>
          <w:rFonts w:ascii="Times New Roman" w:hAnsi="Times New Roman" w:cs="Times New Roman"/>
          <w:b/>
          <w:sz w:val="32"/>
          <w:szCs w:val="32"/>
        </w:rPr>
        <w:t xml:space="preserve">                                                                             </w:t>
      </w:r>
      <w:r w:rsidR="00357D43">
        <w:rPr>
          <w:rFonts w:ascii="Times New Roman" w:hAnsi="Times New Roman" w:cs="Times New Roman"/>
          <w:b/>
          <w:sz w:val="32"/>
          <w:szCs w:val="32"/>
        </w:rPr>
        <w:t xml:space="preserve">     </w:t>
      </w:r>
      <w:r w:rsidRPr="007C3ED2">
        <w:rPr>
          <w:rFonts w:ascii="Times New Roman" w:hAnsi="Times New Roman" w:cs="Times New Roman"/>
          <w:b/>
          <w:sz w:val="28"/>
          <w:szCs w:val="28"/>
          <w:u w:val="double"/>
        </w:rPr>
        <w:t>Page No</w:t>
      </w:r>
      <w:r w:rsidR="00F0227F">
        <w:rPr>
          <w:rFonts w:ascii="Times New Roman" w:hAnsi="Times New Roman" w:cs="Times New Roman"/>
          <w:b/>
          <w:sz w:val="28"/>
          <w:szCs w:val="28"/>
          <w:u w:val="double"/>
        </w:rPr>
        <w:t>.</w:t>
      </w:r>
    </w:p>
    <w:p w:rsidR="00B039AD" w:rsidRPr="00FB79D1" w:rsidRDefault="00B039AD" w:rsidP="00CF018C">
      <w:pPr>
        <w:spacing w:after="0" w:line="360" w:lineRule="auto"/>
        <w:jc w:val="both"/>
        <w:rPr>
          <w:rFonts w:ascii="Times New Roman" w:hAnsi="Times New Roman" w:cs="Times New Roman"/>
          <w:sz w:val="24"/>
          <w:szCs w:val="24"/>
        </w:rPr>
      </w:pPr>
      <w:r w:rsidRPr="00FB79D1">
        <w:rPr>
          <w:rFonts w:ascii="Times New Roman" w:hAnsi="Times New Roman" w:cs="Times New Roman"/>
          <w:b/>
          <w:noProof/>
          <w:sz w:val="24"/>
          <w:szCs w:val="24"/>
        </w:rPr>
        <w:t>Table 3.1.</w:t>
      </w:r>
      <w:r w:rsidR="000A2E54">
        <w:rPr>
          <w:rFonts w:ascii="Times New Roman" w:hAnsi="Times New Roman" w:cs="Times New Roman"/>
          <w:b/>
          <w:noProof/>
          <w:sz w:val="24"/>
          <w:szCs w:val="24"/>
        </w:rPr>
        <w:t xml:space="preserve"> </w:t>
      </w:r>
      <w:r w:rsidR="00420F82" w:rsidRPr="00FB79D1">
        <w:rPr>
          <w:rFonts w:ascii="Times New Roman" w:hAnsi="Times New Roman" w:cs="Times New Roman"/>
          <w:noProof/>
          <w:sz w:val="24"/>
          <w:szCs w:val="24"/>
        </w:rPr>
        <w:t>Data Collected from each College Regarding the Population S</w:t>
      </w:r>
      <w:r w:rsidRPr="00FB79D1">
        <w:rPr>
          <w:rFonts w:ascii="Times New Roman" w:hAnsi="Times New Roman" w:cs="Times New Roman"/>
          <w:noProof/>
          <w:sz w:val="24"/>
          <w:szCs w:val="24"/>
        </w:rPr>
        <w:t>ize</w:t>
      </w:r>
      <w:r w:rsidR="000D7F83" w:rsidRPr="00FB79D1">
        <w:rPr>
          <w:rFonts w:ascii="Times New Roman" w:hAnsi="Times New Roman" w:cs="Times New Roman"/>
          <w:b/>
          <w:noProof/>
          <w:webHidden/>
          <w:color w:val="000000" w:themeColor="text1"/>
          <w:sz w:val="24"/>
          <w:szCs w:val="24"/>
        </w:rPr>
        <w:t>----------------------</w:t>
      </w:r>
      <w:r w:rsidR="00844749">
        <w:rPr>
          <w:rFonts w:ascii="Times New Roman" w:hAnsi="Times New Roman" w:cs="Times New Roman"/>
          <w:noProof/>
          <w:webHidden/>
          <w:color w:val="000000" w:themeColor="text1"/>
          <w:sz w:val="24"/>
          <w:szCs w:val="24"/>
        </w:rPr>
        <w:t>30</w:t>
      </w:r>
    </w:p>
    <w:p w:rsidR="00B039AD" w:rsidRPr="00FB79D1" w:rsidRDefault="00B039AD" w:rsidP="00CF018C">
      <w:pPr>
        <w:tabs>
          <w:tab w:val="left" w:pos="4455"/>
        </w:tabs>
        <w:autoSpaceDE w:val="0"/>
        <w:autoSpaceDN w:val="0"/>
        <w:adjustRightInd w:val="0"/>
        <w:spacing w:after="0" w:line="360" w:lineRule="auto"/>
        <w:jc w:val="both"/>
        <w:rPr>
          <w:rFonts w:ascii="Times New Roman" w:hAnsi="Times New Roman" w:cs="Times New Roman"/>
          <w:noProof/>
          <w:webHidden/>
          <w:color w:val="000000" w:themeColor="text1"/>
          <w:sz w:val="24"/>
          <w:szCs w:val="24"/>
        </w:rPr>
      </w:pPr>
      <w:r w:rsidRPr="00FB79D1">
        <w:rPr>
          <w:rFonts w:ascii="Times New Roman" w:hAnsi="Times New Roman" w:cs="Times New Roman"/>
          <w:b/>
          <w:noProof/>
          <w:sz w:val="24"/>
          <w:szCs w:val="24"/>
        </w:rPr>
        <w:t>Table 3.2.</w:t>
      </w:r>
      <w:r w:rsidRPr="00FB79D1">
        <w:rPr>
          <w:rFonts w:ascii="Times New Roman" w:hAnsi="Times New Roman" w:cs="Times New Roman"/>
          <w:noProof/>
          <w:sz w:val="24"/>
          <w:szCs w:val="24"/>
        </w:rPr>
        <w:t xml:space="preserve"> </w:t>
      </w:r>
      <w:r w:rsidR="000D7F83" w:rsidRPr="00FB79D1">
        <w:rPr>
          <w:rFonts w:ascii="Times New Roman" w:hAnsi="Times New Roman" w:cs="Times New Roman"/>
          <w:sz w:val="24"/>
          <w:szCs w:val="24"/>
        </w:rPr>
        <w:t>Stratified Sampling F</w:t>
      </w:r>
      <w:r w:rsidRPr="00FB79D1">
        <w:rPr>
          <w:rFonts w:ascii="Times New Roman" w:hAnsi="Times New Roman" w:cs="Times New Roman"/>
          <w:sz w:val="24"/>
          <w:szCs w:val="24"/>
        </w:rPr>
        <w:t>rame</w:t>
      </w:r>
      <w:r w:rsidR="000D7F83" w:rsidRPr="00FB79D1">
        <w:rPr>
          <w:rFonts w:ascii="Times New Roman" w:hAnsi="Times New Roman" w:cs="Times New Roman"/>
          <w:b/>
          <w:noProof/>
          <w:webHidden/>
          <w:color w:val="000000" w:themeColor="text1"/>
          <w:sz w:val="24"/>
          <w:szCs w:val="24"/>
        </w:rPr>
        <w:t>--------------------------------------------------------------------</w:t>
      </w:r>
      <w:r w:rsidR="00370EA4">
        <w:rPr>
          <w:rFonts w:ascii="Times New Roman" w:hAnsi="Times New Roman" w:cs="Times New Roman"/>
          <w:b/>
          <w:noProof/>
          <w:webHidden/>
          <w:color w:val="000000" w:themeColor="text1"/>
          <w:sz w:val="24"/>
          <w:szCs w:val="24"/>
        </w:rPr>
        <w:t xml:space="preserve"> </w:t>
      </w:r>
      <w:r w:rsidR="00844749">
        <w:rPr>
          <w:rFonts w:ascii="Times New Roman" w:hAnsi="Times New Roman" w:cs="Times New Roman"/>
          <w:noProof/>
          <w:webHidden/>
          <w:color w:val="000000" w:themeColor="text1"/>
          <w:sz w:val="24"/>
          <w:szCs w:val="24"/>
        </w:rPr>
        <w:t>32</w:t>
      </w:r>
    </w:p>
    <w:p w:rsidR="0017754B" w:rsidRDefault="0017754B" w:rsidP="00CF018C">
      <w:pPr>
        <w:pStyle w:val="TOC2"/>
        <w:rPr>
          <w:color w:val="000000" w:themeColor="text1"/>
        </w:rPr>
      </w:pPr>
      <w:r w:rsidRPr="00FB79D1">
        <w:rPr>
          <w:b/>
        </w:rPr>
        <w:t xml:space="preserve">Table 3.3. </w:t>
      </w:r>
      <w:r w:rsidRPr="00FB79D1">
        <w:t xml:space="preserve">Cronbach’s Alpha </w:t>
      </w:r>
      <w:r w:rsidRPr="00FB79D1">
        <w:rPr>
          <w:color w:val="000000" w:themeColor="text1"/>
        </w:rPr>
        <w:t xml:space="preserve">Reliable Coefficients </w:t>
      </w:r>
      <w:r w:rsidRPr="00FB79D1">
        <w:rPr>
          <w:b/>
          <w:color w:val="000000" w:themeColor="text1"/>
        </w:rPr>
        <w:t>---------------------------------------------------</w:t>
      </w:r>
      <w:r w:rsidR="00191D8B">
        <w:rPr>
          <w:b/>
          <w:color w:val="000000" w:themeColor="text1"/>
        </w:rPr>
        <w:t xml:space="preserve"> </w:t>
      </w:r>
      <w:r w:rsidRPr="00FB79D1">
        <w:rPr>
          <w:color w:val="000000" w:themeColor="text1"/>
        </w:rPr>
        <w:t>3</w:t>
      </w:r>
      <w:r w:rsidR="00844749">
        <w:rPr>
          <w:color w:val="000000" w:themeColor="text1"/>
        </w:rPr>
        <w:t>7</w:t>
      </w:r>
    </w:p>
    <w:p w:rsidR="003B287B" w:rsidRPr="00455C24" w:rsidRDefault="0057525A" w:rsidP="00CF018C">
      <w:pPr>
        <w:jc w:val="both"/>
        <w:rPr>
          <w:rFonts w:ascii="Times New Roman" w:hAnsi="Times New Roman" w:cs="Times New Roman"/>
          <w:sz w:val="24"/>
          <w:szCs w:val="24"/>
        </w:rPr>
      </w:pPr>
      <w:hyperlink w:anchor="_Toc58156568" w:history="1">
        <w:r w:rsidR="003B287B" w:rsidRPr="00455C24">
          <w:rPr>
            <w:rStyle w:val="Hyperlink"/>
            <w:rFonts w:ascii="Times New Roman" w:hAnsi="Times New Roman" w:cs="Times New Roman"/>
            <w:b/>
            <w:color w:val="000000" w:themeColor="text1"/>
            <w:sz w:val="24"/>
            <w:szCs w:val="24"/>
            <w:u w:val="none"/>
          </w:rPr>
          <w:t>Table 4.1.</w:t>
        </w:r>
        <w:r w:rsidR="003B287B" w:rsidRPr="00455C24">
          <w:rPr>
            <w:rStyle w:val="Hyperlink"/>
            <w:rFonts w:ascii="Times New Roman" w:hAnsi="Times New Roman" w:cs="Times New Roman"/>
            <w:color w:val="000000" w:themeColor="text1"/>
            <w:sz w:val="24"/>
            <w:szCs w:val="24"/>
            <w:u w:val="none"/>
          </w:rPr>
          <w:t xml:space="preserve"> Questionnaire Distribution and Response Rate</w:t>
        </w:r>
        <w:r w:rsidR="003B287B" w:rsidRPr="00455C24">
          <w:rPr>
            <w:rFonts w:ascii="Times New Roman" w:hAnsi="Times New Roman" w:cs="Times New Roman"/>
            <w:b/>
            <w:webHidden/>
            <w:sz w:val="24"/>
            <w:szCs w:val="24"/>
          </w:rPr>
          <w:t>---------------------------------------------</w:t>
        </w:r>
        <w:r w:rsidR="007E57B9">
          <w:rPr>
            <w:rFonts w:ascii="Times New Roman" w:hAnsi="Times New Roman" w:cs="Times New Roman"/>
            <w:webHidden/>
            <w:sz w:val="24"/>
            <w:szCs w:val="24"/>
          </w:rPr>
          <w:t>39</w:t>
        </w:r>
      </w:hyperlink>
    </w:p>
    <w:p w:rsidR="00E96CAD" w:rsidRPr="00FB79D1" w:rsidRDefault="00B039AD" w:rsidP="00CF018C">
      <w:pPr>
        <w:spacing w:after="0" w:line="360" w:lineRule="auto"/>
        <w:jc w:val="both"/>
        <w:rPr>
          <w:rFonts w:ascii="Times New Roman" w:hAnsi="Times New Roman" w:cs="Times New Roman"/>
          <w:sz w:val="24"/>
          <w:szCs w:val="24"/>
        </w:rPr>
      </w:pPr>
      <w:r w:rsidRPr="00FB79D1">
        <w:rPr>
          <w:rFonts w:ascii="Times New Roman" w:hAnsi="Times New Roman" w:cs="Times New Roman"/>
          <w:sz w:val="24"/>
          <w:szCs w:val="24"/>
        </w:rPr>
        <w:fldChar w:fldCharType="begin"/>
      </w:r>
      <w:r w:rsidRPr="00FB79D1">
        <w:rPr>
          <w:rFonts w:ascii="Times New Roman" w:hAnsi="Times New Roman" w:cs="Times New Roman"/>
          <w:sz w:val="24"/>
          <w:szCs w:val="24"/>
        </w:rPr>
        <w:instrText xml:space="preserve"> TOC \o "1-3" \h \z \u </w:instrText>
      </w:r>
      <w:r w:rsidRPr="00FB79D1">
        <w:rPr>
          <w:rFonts w:ascii="Times New Roman" w:hAnsi="Times New Roman" w:cs="Times New Roman"/>
          <w:sz w:val="24"/>
          <w:szCs w:val="24"/>
        </w:rPr>
        <w:fldChar w:fldCharType="separate"/>
      </w:r>
      <w:r w:rsidR="00E96CAD" w:rsidRPr="00FB79D1">
        <w:rPr>
          <w:rFonts w:ascii="Times New Roman" w:hAnsi="Times New Roman" w:cs="Times New Roman"/>
          <w:b/>
          <w:sz w:val="24"/>
          <w:szCs w:val="24"/>
        </w:rPr>
        <w:t xml:space="preserve"> Table 4.2.</w:t>
      </w:r>
      <w:r w:rsidR="00E96CAD" w:rsidRPr="00FB79D1">
        <w:rPr>
          <w:rFonts w:ascii="Times New Roman" w:hAnsi="Times New Roman" w:cs="Times New Roman"/>
          <w:sz w:val="24"/>
          <w:szCs w:val="24"/>
        </w:rPr>
        <w:t xml:space="preserve"> Mean and Standard Deviation of Perceived Organizational Support, Job Satisfaction,   </w:t>
      </w:r>
    </w:p>
    <w:p w:rsidR="00E96CAD" w:rsidRPr="00FB79D1" w:rsidRDefault="00E96CAD" w:rsidP="00CF018C">
      <w:pPr>
        <w:spacing w:after="0" w:line="360" w:lineRule="auto"/>
        <w:jc w:val="both"/>
        <w:rPr>
          <w:rFonts w:ascii="Times New Roman" w:hAnsi="Times New Roman" w:cs="Times New Roman"/>
          <w:sz w:val="24"/>
          <w:szCs w:val="24"/>
        </w:rPr>
      </w:pPr>
      <w:r w:rsidRPr="00FB79D1">
        <w:rPr>
          <w:rFonts w:ascii="Times New Roman" w:hAnsi="Times New Roman" w:cs="Times New Roman"/>
          <w:sz w:val="24"/>
          <w:szCs w:val="24"/>
        </w:rPr>
        <w:t xml:space="preserve">                 and Dimensions of Employees Commitment</w:t>
      </w:r>
      <w:r w:rsidR="004918A3" w:rsidRPr="00FB79D1">
        <w:rPr>
          <w:rFonts w:ascii="Times New Roman" w:hAnsi="Times New Roman" w:cs="Times New Roman"/>
          <w:b/>
          <w:sz w:val="24"/>
          <w:szCs w:val="24"/>
        </w:rPr>
        <w:t>-----------------------------------------------</w:t>
      </w:r>
      <w:r w:rsidR="00191D8B">
        <w:rPr>
          <w:rFonts w:ascii="Times New Roman" w:hAnsi="Times New Roman" w:cs="Times New Roman"/>
          <w:b/>
          <w:sz w:val="24"/>
          <w:szCs w:val="24"/>
        </w:rPr>
        <w:t xml:space="preserve"> </w:t>
      </w:r>
      <w:r w:rsidR="00844749">
        <w:rPr>
          <w:rFonts w:ascii="Times New Roman" w:hAnsi="Times New Roman" w:cs="Times New Roman"/>
          <w:sz w:val="24"/>
          <w:szCs w:val="24"/>
        </w:rPr>
        <w:t>4</w:t>
      </w:r>
      <w:r w:rsidR="00706609">
        <w:rPr>
          <w:rFonts w:ascii="Times New Roman" w:hAnsi="Times New Roman" w:cs="Times New Roman"/>
          <w:sz w:val="24"/>
          <w:szCs w:val="24"/>
        </w:rPr>
        <w:t>4</w:t>
      </w:r>
    </w:p>
    <w:p w:rsidR="00E96CAD" w:rsidRPr="00FB79D1" w:rsidRDefault="00FB79D1" w:rsidP="00CF018C">
      <w:pPr>
        <w:spacing w:after="0" w:line="360" w:lineRule="auto"/>
        <w:jc w:val="both"/>
        <w:rPr>
          <w:rFonts w:ascii="Times New Roman" w:hAnsi="Times New Roman" w:cs="Times New Roman"/>
          <w:b/>
          <w:sz w:val="24"/>
          <w:szCs w:val="24"/>
        </w:rPr>
      </w:pPr>
      <w:r w:rsidRPr="00FB79D1">
        <w:rPr>
          <w:rFonts w:ascii="Times New Roman" w:hAnsi="Times New Roman" w:cs="Times New Roman"/>
          <w:b/>
          <w:sz w:val="24"/>
          <w:szCs w:val="24"/>
        </w:rPr>
        <w:t>Table 4.3.</w:t>
      </w:r>
      <w:r w:rsidRPr="006A5042">
        <w:rPr>
          <w:rFonts w:ascii="Times New Roman" w:hAnsi="Times New Roman" w:cs="Times New Roman"/>
          <w:sz w:val="24"/>
          <w:szCs w:val="24"/>
        </w:rPr>
        <w:t xml:space="preserve"> </w:t>
      </w:r>
      <w:r w:rsidR="00E96CAD" w:rsidRPr="00FB79D1">
        <w:rPr>
          <w:rFonts w:ascii="Times New Roman" w:hAnsi="Times New Roman" w:cs="Times New Roman"/>
          <w:sz w:val="24"/>
          <w:szCs w:val="24"/>
        </w:rPr>
        <w:t xml:space="preserve">Pearson Correlation Matrix between Perceived Organizational Support and </w:t>
      </w:r>
      <w:r w:rsidR="004918A3" w:rsidRPr="00FB79D1">
        <w:rPr>
          <w:rFonts w:ascii="Times New Roman" w:hAnsi="Times New Roman" w:cs="Times New Roman"/>
          <w:sz w:val="24"/>
          <w:szCs w:val="24"/>
        </w:rPr>
        <w:t xml:space="preserve">           </w:t>
      </w:r>
      <w:r w:rsidR="00E96CAD" w:rsidRPr="00FB79D1">
        <w:rPr>
          <w:rFonts w:ascii="Times New Roman" w:hAnsi="Times New Roman" w:cs="Times New Roman"/>
          <w:sz w:val="24"/>
          <w:szCs w:val="24"/>
        </w:rPr>
        <w:t>Dimensions of Employees Commitment and Job Satisfaction</w:t>
      </w:r>
      <w:r w:rsidR="004918A3" w:rsidRPr="00FB79D1">
        <w:rPr>
          <w:rFonts w:ascii="Times New Roman" w:hAnsi="Times New Roman" w:cs="Times New Roman"/>
          <w:b/>
          <w:sz w:val="24"/>
          <w:szCs w:val="24"/>
        </w:rPr>
        <w:t>----------------------------------------</w:t>
      </w:r>
      <w:r w:rsidR="00191D8B">
        <w:rPr>
          <w:rFonts w:ascii="Times New Roman" w:hAnsi="Times New Roman" w:cs="Times New Roman"/>
          <w:b/>
          <w:sz w:val="24"/>
          <w:szCs w:val="24"/>
        </w:rPr>
        <w:t xml:space="preserve"> </w:t>
      </w:r>
      <w:r w:rsidR="00844749">
        <w:rPr>
          <w:rFonts w:ascii="Times New Roman" w:hAnsi="Times New Roman" w:cs="Times New Roman"/>
          <w:sz w:val="24"/>
          <w:szCs w:val="24"/>
        </w:rPr>
        <w:t>47</w:t>
      </w:r>
    </w:p>
    <w:p w:rsidR="00E96CAD" w:rsidRPr="00FB79D1" w:rsidRDefault="00E96CAD" w:rsidP="00CF018C">
      <w:pPr>
        <w:spacing w:after="0" w:line="360" w:lineRule="auto"/>
        <w:jc w:val="both"/>
        <w:rPr>
          <w:rFonts w:ascii="Times New Roman" w:hAnsi="Times New Roman" w:cs="Times New Roman"/>
          <w:b/>
          <w:sz w:val="24"/>
          <w:szCs w:val="24"/>
        </w:rPr>
      </w:pPr>
      <w:r w:rsidRPr="00FB79D1">
        <w:rPr>
          <w:rFonts w:ascii="Times New Roman" w:hAnsi="Times New Roman" w:cs="Times New Roman"/>
          <w:b/>
          <w:sz w:val="24"/>
          <w:szCs w:val="24"/>
        </w:rPr>
        <w:t>Table 4.4</w:t>
      </w:r>
      <w:r w:rsidR="00FB79D1">
        <w:rPr>
          <w:rFonts w:ascii="Times New Roman" w:hAnsi="Times New Roman" w:cs="Times New Roman"/>
          <w:b/>
          <w:sz w:val="24"/>
          <w:szCs w:val="24"/>
        </w:rPr>
        <w:t>.</w:t>
      </w:r>
      <w:r w:rsidRPr="00FB79D1">
        <w:rPr>
          <w:rFonts w:ascii="Times New Roman" w:hAnsi="Times New Roman" w:cs="Times New Roman"/>
          <w:b/>
          <w:sz w:val="24"/>
          <w:szCs w:val="24"/>
        </w:rPr>
        <w:t xml:space="preserve"> </w:t>
      </w:r>
      <w:r w:rsidRPr="00FB79D1">
        <w:rPr>
          <w:rFonts w:ascii="Times New Roman" w:hAnsi="Times New Roman" w:cs="Times New Roman"/>
          <w:sz w:val="24"/>
          <w:szCs w:val="24"/>
        </w:rPr>
        <w:t>Pearson Correlation Matrix among Affective, Continuance &amp; Normative Commitment</w:t>
      </w:r>
      <w:r w:rsidR="00FB79D1" w:rsidRPr="00FB79D1">
        <w:rPr>
          <w:rFonts w:ascii="Times New Roman" w:hAnsi="Times New Roman" w:cs="Times New Roman"/>
          <w:b/>
          <w:sz w:val="24"/>
          <w:szCs w:val="24"/>
        </w:rPr>
        <w:t>--------------------------------------------------------------------------------------------------</w:t>
      </w:r>
      <w:r w:rsidR="00844749">
        <w:rPr>
          <w:rFonts w:ascii="Times New Roman" w:hAnsi="Times New Roman" w:cs="Times New Roman"/>
          <w:sz w:val="24"/>
          <w:szCs w:val="24"/>
        </w:rPr>
        <w:t>51</w:t>
      </w:r>
    </w:p>
    <w:p w:rsidR="00B039AD" w:rsidRPr="00FB79D1" w:rsidRDefault="0057525A" w:rsidP="00CF018C">
      <w:pPr>
        <w:pStyle w:val="TOC2"/>
      </w:pPr>
      <w:hyperlink w:anchor="_Toc58156581" w:history="1">
        <w:r w:rsidR="00212542" w:rsidRPr="00FB79D1">
          <w:rPr>
            <w:rStyle w:val="Hyperlink"/>
            <w:b/>
          </w:rPr>
          <w:t>Table 4.5</w:t>
        </w:r>
        <w:r w:rsidR="00B039AD" w:rsidRPr="00FB79D1">
          <w:rPr>
            <w:rStyle w:val="Hyperlink"/>
            <w:b/>
          </w:rPr>
          <w:t>.</w:t>
        </w:r>
        <w:r w:rsidR="00B039AD" w:rsidRPr="00FB79D1">
          <w:rPr>
            <w:rStyle w:val="Hyperlink"/>
          </w:rPr>
          <w:t xml:space="preserve"> Regression of Affective Commitment on Perceived Organizational Support</w:t>
        </w:r>
        <w:r w:rsidR="000D7F83" w:rsidRPr="00FB79D1">
          <w:rPr>
            <w:b/>
            <w:webHidden/>
          </w:rPr>
          <w:t>----------</w:t>
        </w:r>
        <w:r w:rsidR="00844749">
          <w:rPr>
            <w:webHidden/>
          </w:rPr>
          <w:t>52</w:t>
        </w:r>
      </w:hyperlink>
    </w:p>
    <w:p w:rsidR="00B039AD" w:rsidRPr="00FB79D1" w:rsidRDefault="0057525A" w:rsidP="00CF018C">
      <w:pPr>
        <w:pStyle w:val="TOC2"/>
      </w:pPr>
      <w:hyperlink w:anchor="_Toc58156582" w:history="1">
        <w:r w:rsidR="00212542" w:rsidRPr="00FB79D1">
          <w:rPr>
            <w:rStyle w:val="Hyperlink"/>
            <w:b/>
          </w:rPr>
          <w:t>Table 4.6</w:t>
        </w:r>
        <w:r w:rsidR="00B039AD" w:rsidRPr="00FB79D1">
          <w:rPr>
            <w:rStyle w:val="Hyperlink"/>
            <w:b/>
          </w:rPr>
          <w:t>.</w:t>
        </w:r>
        <w:r w:rsidR="00B039AD" w:rsidRPr="00FB79D1">
          <w:rPr>
            <w:rStyle w:val="Hyperlink"/>
          </w:rPr>
          <w:t xml:space="preserve"> Regression of Normative Commitment on Perceived Organizational Support</w:t>
        </w:r>
        <w:r w:rsidR="000D7F83" w:rsidRPr="00FB79D1">
          <w:rPr>
            <w:b/>
            <w:webHidden/>
          </w:rPr>
          <w:t>--------</w:t>
        </w:r>
        <w:r w:rsidR="00844749">
          <w:rPr>
            <w:webHidden/>
          </w:rPr>
          <w:t>53</w:t>
        </w:r>
      </w:hyperlink>
    </w:p>
    <w:p w:rsidR="00B039AD" w:rsidRPr="00FB79D1" w:rsidRDefault="0057525A" w:rsidP="00CF018C">
      <w:pPr>
        <w:pStyle w:val="TOC2"/>
      </w:pPr>
      <w:hyperlink w:anchor="_Toc58156583" w:history="1">
        <w:r w:rsidR="00B039AD" w:rsidRPr="00FB79D1">
          <w:rPr>
            <w:rStyle w:val="Hyperlink"/>
            <w:rFonts w:eastAsia="Times New Roman"/>
            <w:b/>
          </w:rPr>
          <w:t xml:space="preserve">Table </w:t>
        </w:r>
        <w:r w:rsidR="00212542" w:rsidRPr="00FB79D1">
          <w:rPr>
            <w:rStyle w:val="Hyperlink"/>
            <w:b/>
          </w:rPr>
          <w:t>4.7</w:t>
        </w:r>
        <w:r w:rsidR="00B039AD" w:rsidRPr="00FB79D1">
          <w:rPr>
            <w:rStyle w:val="Hyperlink"/>
            <w:b/>
          </w:rPr>
          <w:t>.</w:t>
        </w:r>
        <w:r w:rsidR="00B039AD" w:rsidRPr="00FB79D1">
          <w:rPr>
            <w:rStyle w:val="Hyperlink"/>
            <w:rFonts w:eastAsia="Times New Roman"/>
          </w:rPr>
          <w:t xml:space="preserve"> </w:t>
        </w:r>
        <w:r w:rsidR="00B039AD" w:rsidRPr="00FB79D1">
          <w:rPr>
            <w:rStyle w:val="Hyperlink"/>
          </w:rPr>
          <w:t>Regression of Continuance Commitment on Perceived Organizational Support</w:t>
        </w:r>
        <w:r w:rsidR="000D7F83" w:rsidRPr="00FB79D1">
          <w:rPr>
            <w:b/>
            <w:webHidden/>
          </w:rPr>
          <w:t>------</w:t>
        </w:r>
        <w:r w:rsidR="00844749">
          <w:rPr>
            <w:webHidden/>
          </w:rPr>
          <w:t>53</w:t>
        </w:r>
      </w:hyperlink>
    </w:p>
    <w:p w:rsidR="00E96CAD" w:rsidRPr="00FB79D1" w:rsidRDefault="00E96CAD" w:rsidP="00CF018C">
      <w:pPr>
        <w:spacing w:after="0" w:line="360" w:lineRule="auto"/>
        <w:jc w:val="both"/>
        <w:rPr>
          <w:rFonts w:ascii="Times New Roman" w:hAnsi="Times New Roman" w:cs="Times New Roman"/>
          <w:sz w:val="24"/>
          <w:szCs w:val="24"/>
        </w:rPr>
      </w:pPr>
      <w:r w:rsidRPr="00FB79D1">
        <w:rPr>
          <w:rFonts w:ascii="Times New Roman" w:hAnsi="Times New Roman" w:cs="Times New Roman"/>
          <w:b/>
          <w:sz w:val="24"/>
          <w:szCs w:val="24"/>
        </w:rPr>
        <w:t>Table 4.8.</w:t>
      </w:r>
      <w:r w:rsidRPr="00FB79D1">
        <w:rPr>
          <w:rFonts w:ascii="Times New Roman" w:hAnsi="Times New Roman" w:cs="Times New Roman"/>
          <w:sz w:val="24"/>
          <w:szCs w:val="24"/>
        </w:rPr>
        <w:t xml:space="preserve"> Regression of Overall Employees’ Commitment on Perceived Organizational Support</w:t>
      </w:r>
      <w:r w:rsidR="004918A3" w:rsidRPr="00FB79D1">
        <w:rPr>
          <w:rFonts w:ascii="Times New Roman" w:hAnsi="Times New Roman" w:cs="Times New Roman"/>
          <w:b/>
          <w:sz w:val="24"/>
          <w:szCs w:val="24"/>
        </w:rPr>
        <w:t>--------------------------------------------------------------------------------------------------------</w:t>
      </w:r>
      <w:r w:rsidR="00844749">
        <w:rPr>
          <w:rFonts w:ascii="Times New Roman" w:hAnsi="Times New Roman" w:cs="Times New Roman"/>
          <w:sz w:val="24"/>
          <w:szCs w:val="24"/>
        </w:rPr>
        <w:t>54</w:t>
      </w:r>
    </w:p>
    <w:p w:rsidR="00B039AD" w:rsidRPr="00FB79D1" w:rsidRDefault="0057525A" w:rsidP="00CF018C">
      <w:pPr>
        <w:pStyle w:val="TOC2"/>
      </w:pPr>
      <w:hyperlink w:anchor="_Toc58156585" w:history="1"/>
      <w:hyperlink w:anchor="_Toc58156586" w:history="1">
        <w:r w:rsidR="00B039AD" w:rsidRPr="00FB79D1">
          <w:rPr>
            <w:rStyle w:val="Hyperlink"/>
            <w:b/>
          </w:rPr>
          <w:t>Tab</w:t>
        </w:r>
        <w:r w:rsidR="00B039AD" w:rsidRPr="00FB79D1">
          <w:rPr>
            <w:rStyle w:val="Hyperlink"/>
            <w:rFonts w:eastAsia="Times New Roman"/>
            <w:b/>
          </w:rPr>
          <w:t xml:space="preserve">le </w:t>
        </w:r>
        <w:r w:rsidR="00825470" w:rsidRPr="00FB79D1">
          <w:rPr>
            <w:rStyle w:val="Hyperlink"/>
            <w:b/>
          </w:rPr>
          <w:t>4.9</w:t>
        </w:r>
        <w:r w:rsidR="00B039AD" w:rsidRPr="00FB79D1">
          <w:rPr>
            <w:rStyle w:val="Hyperlink"/>
            <w:b/>
          </w:rPr>
          <w:t>.</w:t>
        </w:r>
        <w:r w:rsidR="00B039AD" w:rsidRPr="00FB79D1">
          <w:rPr>
            <w:rStyle w:val="Hyperlink"/>
            <w:rFonts w:eastAsia="Times New Roman"/>
            <w:b/>
          </w:rPr>
          <w:t xml:space="preserve"> </w:t>
        </w:r>
        <w:r w:rsidR="00420F82" w:rsidRPr="00FB79D1">
          <w:rPr>
            <w:rStyle w:val="Hyperlink"/>
          </w:rPr>
          <w:t>Regression A</w:t>
        </w:r>
        <w:r w:rsidR="00B039AD" w:rsidRPr="00FB79D1">
          <w:rPr>
            <w:rStyle w:val="Hyperlink"/>
          </w:rPr>
          <w:t>nalysis of Job Satisfaction on Perceived Organizational Support</w:t>
        </w:r>
        <w:r w:rsidR="000D7F83" w:rsidRPr="00FB79D1">
          <w:rPr>
            <w:b/>
            <w:webHidden/>
          </w:rPr>
          <w:t>-------</w:t>
        </w:r>
        <w:r w:rsidR="00844749">
          <w:rPr>
            <w:webHidden/>
          </w:rPr>
          <w:t>55</w:t>
        </w:r>
      </w:hyperlink>
    </w:p>
    <w:p w:rsidR="00B039AD" w:rsidRPr="00FB79D1" w:rsidRDefault="0057525A" w:rsidP="00CF018C">
      <w:pPr>
        <w:pStyle w:val="TOC2"/>
      </w:pPr>
      <w:hyperlink w:anchor="_Toc58156588" w:history="1">
        <w:r w:rsidR="00212542" w:rsidRPr="00FB79D1">
          <w:rPr>
            <w:rStyle w:val="Hyperlink"/>
            <w:b/>
          </w:rPr>
          <w:t>Table 4.10</w:t>
        </w:r>
        <w:r w:rsidR="003B287B">
          <w:rPr>
            <w:rStyle w:val="Hyperlink"/>
            <w:b/>
          </w:rPr>
          <w:t>.</w:t>
        </w:r>
        <w:r w:rsidR="00212542" w:rsidRPr="00FB79D1">
          <w:rPr>
            <w:rStyle w:val="Hyperlink"/>
            <w:b/>
          </w:rPr>
          <w:t xml:space="preserve"> </w:t>
        </w:r>
        <w:r w:rsidR="00212542" w:rsidRPr="00FB79D1">
          <w:rPr>
            <w:rStyle w:val="Hyperlink"/>
          </w:rPr>
          <w:t>Mediated Regression Analysis Output</w:t>
        </w:r>
        <w:r w:rsidR="00212542" w:rsidRPr="00FB79D1">
          <w:rPr>
            <w:rStyle w:val="Hyperlink"/>
            <w:b/>
            <w:webHidden/>
          </w:rPr>
          <w:t xml:space="preserve"> </w:t>
        </w:r>
        <w:r w:rsidR="000D7F83" w:rsidRPr="00FB79D1">
          <w:rPr>
            <w:b/>
            <w:webHidden/>
          </w:rPr>
          <w:t>-------------------------------------------------</w:t>
        </w:r>
        <w:r w:rsidR="002F0911" w:rsidRPr="00FB79D1">
          <w:rPr>
            <w:b/>
            <w:webHidden/>
          </w:rPr>
          <w:t>---</w:t>
        </w:r>
        <w:r w:rsidR="00844749">
          <w:rPr>
            <w:webHidden/>
          </w:rPr>
          <w:t>57</w:t>
        </w:r>
      </w:hyperlink>
    </w:p>
    <w:p w:rsidR="00212542" w:rsidRPr="00FB79D1" w:rsidRDefault="00B039AD" w:rsidP="00CF018C">
      <w:pPr>
        <w:pStyle w:val="Default"/>
        <w:spacing w:line="360" w:lineRule="auto"/>
        <w:jc w:val="both"/>
        <w:rPr>
          <w:b/>
          <w:bCs/>
        </w:rPr>
      </w:pPr>
      <w:r w:rsidRPr="00FB79D1">
        <w:rPr>
          <w:bCs/>
        </w:rPr>
        <w:fldChar w:fldCharType="end"/>
      </w:r>
      <w:r w:rsidR="00212542" w:rsidRPr="00FB79D1">
        <w:rPr>
          <w:b/>
          <w:color w:val="000000" w:themeColor="text1"/>
        </w:rPr>
        <w:t>Table</w:t>
      </w:r>
      <w:r w:rsidR="00FB79D1">
        <w:rPr>
          <w:b/>
          <w:color w:val="000000" w:themeColor="text1"/>
        </w:rPr>
        <w:t xml:space="preserve"> </w:t>
      </w:r>
      <w:r w:rsidR="00212542" w:rsidRPr="00FB79D1">
        <w:rPr>
          <w:b/>
          <w:color w:val="000000" w:themeColor="text1"/>
        </w:rPr>
        <w:t>4.11</w:t>
      </w:r>
      <w:r w:rsidR="003B287B">
        <w:rPr>
          <w:b/>
        </w:rPr>
        <w:t>.</w:t>
      </w:r>
      <w:r w:rsidR="00212542" w:rsidRPr="00FB79D1">
        <w:rPr>
          <w:b/>
        </w:rPr>
        <w:t xml:space="preserve"> </w:t>
      </w:r>
      <w:r w:rsidR="00212542" w:rsidRPr="00FB79D1">
        <w:t>Linear Regression between POS and Overall Commitment</w:t>
      </w:r>
      <w:r w:rsidR="00FB79D1">
        <w:rPr>
          <w:b/>
        </w:rPr>
        <w:t>----------------------------</w:t>
      </w:r>
      <w:r w:rsidR="00825470" w:rsidRPr="00FB79D1">
        <w:t>5</w:t>
      </w:r>
      <w:r w:rsidR="00844749">
        <w:t>8</w:t>
      </w:r>
    </w:p>
    <w:p w:rsidR="00B039AD" w:rsidRPr="00FB79D1" w:rsidRDefault="00212542" w:rsidP="00CF018C">
      <w:pPr>
        <w:spacing w:after="0" w:line="360" w:lineRule="auto"/>
        <w:jc w:val="both"/>
        <w:rPr>
          <w:rFonts w:ascii="Times New Roman" w:hAnsi="Times New Roman" w:cs="Times New Roman"/>
          <w:b/>
          <w:sz w:val="24"/>
          <w:szCs w:val="24"/>
        </w:rPr>
      </w:pPr>
      <w:r w:rsidRPr="00FB79D1">
        <w:rPr>
          <w:rFonts w:ascii="Times New Roman" w:hAnsi="Times New Roman" w:cs="Times New Roman"/>
          <w:b/>
          <w:color w:val="000000" w:themeColor="text1"/>
          <w:sz w:val="24"/>
          <w:szCs w:val="24"/>
        </w:rPr>
        <w:t>Table 4.</w:t>
      </w:r>
      <w:r w:rsidR="003B287B">
        <w:rPr>
          <w:rFonts w:ascii="Times New Roman" w:hAnsi="Times New Roman" w:cs="Times New Roman"/>
          <w:b/>
          <w:color w:val="000000" w:themeColor="text1"/>
          <w:sz w:val="24"/>
          <w:szCs w:val="24"/>
        </w:rPr>
        <w:t>12.</w:t>
      </w:r>
      <w:r w:rsidRPr="00FB79D1">
        <w:rPr>
          <w:rFonts w:ascii="Times New Roman" w:hAnsi="Times New Roman" w:cs="Times New Roman"/>
          <w:b/>
          <w:color w:val="000000" w:themeColor="text1"/>
          <w:sz w:val="24"/>
          <w:szCs w:val="24"/>
        </w:rPr>
        <w:t xml:space="preserve"> </w:t>
      </w:r>
      <w:r w:rsidRPr="00FB79D1">
        <w:rPr>
          <w:rFonts w:ascii="Times New Roman" w:hAnsi="Times New Roman" w:cs="Times New Roman"/>
          <w:color w:val="000000" w:themeColor="text1"/>
          <w:sz w:val="24"/>
          <w:szCs w:val="24"/>
        </w:rPr>
        <w:t xml:space="preserve">Linear </w:t>
      </w:r>
      <w:r w:rsidRPr="00FB79D1">
        <w:rPr>
          <w:rFonts w:ascii="Times New Roman" w:hAnsi="Times New Roman" w:cs="Times New Roman"/>
          <w:sz w:val="24"/>
          <w:szCs w:val="24"/>
        </w:rPr>
        <w:t>Regression between POS and Job Satisfaction</w:t>
      </w:r>
      <w:r w:rsidR="002F0911" w:rsidRPr="00FB79D1">
        <w:rPr>
          <w:rFonts w:ascii="Times New Roman" w:hAnsi="Times New Roman" w:cs="Times New Roman"/>
          <w:b/>
          <w:sz w:val="24"/>
          <w:szCs w:val="24"/>
        </w:rPr>
        <w:t>------------------------------</w:t>
      </w:r>
      <w:r w:rsidR="00825470" w:rsidRPr="00FB79D1">
        <w:rPr>
          <w:rFonts w:ascii="Times New Roman" w:hAnsi="Times New Roman" w:cs="Times New Roman"/>
          <w:b/>
          <w:sz w:val="24"/>
          <w:szCs w:val="24"/>
        </w:rPr>
        <w:t>----</w:t>
      </w:r>
      <w:r w:rsidR="00844749">
        <w:rPr>
          <w:rFonts w:ascii="Times New Roman" w:hAnsi="Times New Roman" w:cs="Times New Roman"/>
          <w:sz w:val="24"/>
          <w:szCs w:val="24"/>
        </w:rPr>
        <w:t>63</w:t>
      </w:r>
    </w:p>
    <w:p w:rsidR="00212542" w:rsidRPr="00FB79D1" w:rsidRDefault="00212542" w:rsidP="00CF018C">
      <w:pPr>
        <w:spacing w:after="0" w:line="360" w:lineRule="auto"/>
        <w:jc w:val="both"/>
        <w:rPr>
          <w:rFonts w:ascii="Times New Roman" w:hAnsi="Times New Roman" w:cs="Times New Roman"/>
          <w:sz w:val="24"/>
          <w:szCs w:val="24"/>
        </w:rPr>
      </w:pPr>
      <w:r w:rsidRPr="00FB79D1">
        <w:rPr>
          <w:rFonts w:ascii="Times New Roman" w:hAnsi="Times New Roman" w:cs="Times New Roman"/>
          <w:b/>
          <w:sz w:val="24"/>
          <w:szCs w:val="24"/>
        </w:rPr>
        <w:t>Table 4.13</w:t>
      </w:r>
      <w:r w:rsidR="003B287B">
        <w:rPr>
          <w:rFonts w:ascii="Times New Roman" w:hAnsi="Times New Roman" w:cs="Times New Roman"/>
          <w:b/>
          <w:sz w:val="24"/>
          <w:szCs w:val="24"/>
        </w:rPr>
        <w:t>.</w:t>
      </w:r>
      <w:r w:rsidR="002F0911" w:rsidRPr="00FB79D1">
        <w:rPr>
          <w:rFonts w:ascii="Times New Roman" w:hAnsi="Times New Roman" w:cs="Times New Roman"/>
          <w:b/>
          <w:sz w:val="24"/>
          <w:szCs w:val="24"/>
        </w:rPr>
        <w:t xml:space="preserve"> </w:t>
      </w:r>
      <w:r w:rsidRPr="00FB79D1">
        <w:rPr>
          <w:rFonts w:ascii="Times New Roman" w:hAnsi="Times New Roman" w:cs="Times New Roman"/>
          <w:sz w:val="24"/>
          <w:szCs w:val="24"/>
        </w:rPr>
        <w:t>Multi</w:t>
      </w:r>
      <w:r w:rsidR="00CF018C">
        <w:rPr>
          <w:rFonts w:ascii="Times New Roman" w:hAnsi="Times New Roman" w:cs="Times New Roman"/>
          <w:sz w:val="24"/>
          <w:szCs w:val="24"/>
        </w:rPr>
        <w:t>c</w:t>
      </w:r>
      <w:r w:rsidRPr="00FB79D1">
        <w:rPr>
          <w:rFonts w:ascii="Times New Roman" w:hAnsi="Times New Roman" w:cs="Times New Roman"/>
          <w:sz w:val="24"/>
          <w:szCs w:val="24"/>
        </w:rPr>
        <w:t>ollinearity Test</w:t>
      </w:r>
      <w:r w:rsidR="002F0911" w:rsidRPr="00FB79D1">
        <w:rPr>
          <w:rFonts w:ascii="Times New Roman" w:hAnsi="Times New Roman" w:cs="Times New Roman"/>
          <w:b/>
          <w:sz w:val="24"/>
          <w:szCs w:val="24"/>
        </w:rPr>
        <w:t>-------------------------------------------</w:t>
      </w:r>
      <w:r w:rsidR="003B287B">
        <w:rPr>
          <w:rFonts w:ascii="Times New Roman" w:hAnsi="Times New Roman" w:cs="Times New Roman"/>
          <w:b/>
          <w:sz w:val="24"/>
          <w:szCs w:val="24"/>
        </w:rPr>
        <w:t>---------------------------</w:t>
      </w:r>
      <w:r w:rsidR="00CF018C">
        <w:rPr>
          <w:rFonts w:ascii="Times New Roman" w:hAnsi="Times New Roman" w:cs="Times New Roman"/>
          <w:b/>
          <w:sz w:val="24"/>
          <w:szCs w:val="24"/>
        </w:rPr>
        <w:t>--</w:t>
      </w:r>
      <w:r w:rsidR="00844749">
        <w:rPr>
          <w:rFonts w:ascii="Times New Roman" w:hAnsi="Times New Roman" w:cs="Times New Roman"/>
          <w:sz w:val="24"/>
          <w:szCs w:val="24"/>
        </w:rPr>
        <w:t>63</w:t>
      </w:r>
    </w:p>
    <w:p w:rsidR="00212542" w:rsidRPr="00FB79D1" w:rsidRDefault="00212542" w:rsidP="00CF018C">
      <w:pPr>
        <w:spacing w:after="0" w:line="360" w:lineRule="auto"/>
        <w:jc w:val="both"/>
        <w:rPr>
          <w:rFonts w:ascii="Times New Roman" w:hAnsi="Times New Roman" w:cs="Times New Roman"/>
          <w:b/>
          <w:sz w:val="24"/>
          <w:szCs w:val="24"/>
        </w:rPr>
      </w:pPr>
      <w:r w:rsidRPr="00FB79D1">
        <w:rPr>
          <w:rFonts w:ascii="Times New Roman" w:hAnsi="Times New Roman" w:cs="Times New Roman"/>
          <w:b/>
          <w:noProof/>
          <w:sz w:val="24"/>
          <w:szCs w:val="24"/>
        </w:rPr>
        <w:t>Table 4.14</w:t>
      </w:r>
      <w:r w:rsidR="002F0911" w:rsidRPr="00FB79D1">
        <w:rPr>
          <w:rFonts w:ascii="Times New Roman" w:hAnsi="Times New Roman" w:cs="Times New Roman"/>
          <w:b/>
          <w:noProof/>
          <w:sz w:val="24"/>
          <w:szCs w:val="24"/>
        </w:rPr>
        <w:t>.</w:t>
      </w:r>
      <w:r w:rsidRPr="00FB79D1">
        <w:rPr>
          <w:rFonts w:ascii="Times New Roman" w:hAnsi="Times New Roman" w:cs="Times New Roman"/>
          <w:b/>
          <w:noProof/>
          <w:sz w:val="24"/>
          <w:szCs w:val="24"/>
        </w:rPr>
        <w:t xml:space="preserve"> </w:t>
      </w:r>
      <w:r w:rsidRPr="00FB79D1">
        <w:rPr>
          <w:rFonts w:ascii="Times New Roman" w:hAnsi="Times New Roman" w:cs="Times New Roman"/>
          <w:noProof/>
          <w:sz w:val="24"/>
          <w:szCs w:val="24"/>
        </w:rPr>
        <w:t>Skewness/ Kurtosis Test for Normality</w:t>
      </w:r>
      <w:r w:rsidR="002F0911" w:rsidRPr="00FB79D1">
        <w:rPr>
          <w:rFonts w:ascii="Times New Roman" w:hAnsi="Times New Roman" w:cs="Times New Roman"/>
          <w:b/>
          <w:noProof/>
          <w:sz w:val="24"/>
          <w:szCs w:val="24"/>
        </w:rPr>
        <w:t>----------------------</w:t>
      </w:r>
      <w:r w:rsidR="00825470" w:rsidRPr="00FB79D1">
        <w:rPr>
          <w:rFonts w:ascii="Times New Roman" w:hAnsi="Times New Roman" w:cs="Times New Roman"/>
          <w:b/>
          <w:noProof/>
          <w:sz w:val="24"/>
          <w:szCs w:val="24"/>
        </w:rPr>
        <w:t>------------------------------</w:t>
      </w:r>
      <w:r w:rsidR="00844749">
        <w:rPr>
          <w:rFonts w:ascii="Times New Roman" w:hAnsi="Times New Roman" w:cs="Times New Roman"/>
          <w:noProof/>
          <w:sz w:val="24"/>
          <w:szCs w:val="24"/>
        </w:rPr>
        <w:t>64</w:t>
      </w:r>
    </w:p>
    <w:p w:rsidR="00212542" w:rsidRPr="00FB79D1" w:rsidRDefault="00825470" w:rsidP="00CF018C">
      <w:pPr>
        <w:spacing w:after="0" w:line="360" w:lineRule="auto"/>
        <w:jc w:val="both"/>
        <w:rPr>
          <w:rFonts w:ascii="Times New Roman" w:eastAsia="Arial" w:hAnsi="Times New Roman" w:cs="Times New Roman"/>
          <w:b/>
          <w:sz w:val="24"/>
          <w:szCs w:val="24"/>
        </w:rPr>
      </w:pPr>
      <w:r w:rsidRPr="00FB79D1">
        <w:rPr>
          <w:rFonts w:ascii="Times New Roman" w:eastAsia="Arial" w:hAnsi="Times New Roman" w:cs="Times New Roman"/>
          <w:b/>
          <w:sz w:val="24"/>
          <w:szCs w:val="24"/>
        </w:rPr>
        <w:t>Table 4.15</w:t>
      </w:r>
      <w:r w:rsidR="00260CBD" w:rsidRPr="00FB79D1">
        <w:rPr>
          <w:rFonts w:ascii="Times New Roman" w:eastAsia="Arial" w:hAnsi="Times New Roman" w:cs="Times New Roman"/>
          <w:b/>
          <w:sz w:val="24"/>
          <w:szCs w:val="24"/>
        </w:rPr>
        <w:t>.</w:t>
      </w:r>
      <w:r w:rsidR="00212542" w:rsidRPr="00FB79D1">
        <w:rPr>
          <w:rFonts w:ascii="Times New Roman" w:eastAsia="Arial" w:hAnsi="Times New Roman" w:cs="Times New Roman"/>
          <w:b/>
          <w:sz w:val="24"/>
          <w:szCs w:val="24"/>
        </w:rPr>
        <w:t xml:space="preserve"> </w:t>
      </w:r>
      <w:r w:rsidR="00FE0D59" w:rsidRPr="00FB79D1">
        <w:rPr>
          <w:rFonts w:ascii="Times New Roman" w:eastAsia="Arial" w:hAnsi="Times New Roman" w:cs="Times New Roman"/>
          <w:sz w:val="24"/>
          <w:szCs w:val="24"/>
        </w:rPr>
        <w:t>ANOVA for POS, Job Satisfaction and Affective</w:t>
      </w:r>
      <w:r w:rsidR="00212542" w:rsidRPr="00FB79D1">
        <w:rPr>
          <w:rFonts w:ascii="Times New Roman" w:eastAsia="Arial" w:hAnsi="Times New Roman" w:cs="Times New Roman"/>
          <w:sz w:val="24"/>
          <w:szCs w:val="24"/>
        </w:rPr>
        <w:t xml:space="preserve"> Commitment </w:t>
      </w:r>
      <w:r w:rsidRPr="00FB79D1">
        <w:rPr>
          <w:rFonts w:ascii="Times New Roman" w:eastAsia="Arial" w:hAnsi="Times New Roman" w:cs="Times New Roman"/>
          <w:b/>
          <w:sz w:val="24"/>
          <w:szCs w:val="24"/>
        </w:rPr>
        <w:t>-----------</w:t>
      </w:r>
      <w:r w:rsidR="00260CBD" w:rsidRPr="00FB79D1">
        <w:rPr>
          <w:rFonts w:ascii="Times New Roman" w:eastAsia="Arial" w:hAnsi="Times New Roman" w:cs="Times New Roman"/>
          <w:b/>
          <w:sz w:val="24"/>
          <w:szCs w:val="24"/>
        </w:rPr>
        <w:t>-----------</w:t>
      </w:r>
      <w:r w:rsidR="00844749">
        <w:rPr>
          <w:rFonts w:ascii="Times New Roman" w:eastAsia="Arial" w:hAnsi="Times New Roman" w:cs="Times New Roman"/>
          <w:sz w:val="24"/>
          <w:szCs w:val="24"/>
        </w:rPr>
        <w:t>65</w:t>
      </w:r>
    </w:p>
    <w:p w:rsidR="00212542" w:rsidRPr="00FB79D1" w:rsidRDefault="00825470" w:rsidP="00CF018C">
      <w:pPr>
        <w:spacing w:after="0" w:line="360" w:lineRule="auto"/>
        <w:jc w:val="both"/>
        <w:rPr>
          <w:rFonts w:ascii="Times New Roman" w:hAnsi="Times New Roman" w:cs="Times New Roman"/>
          <w:b/>
          <w:sz w:val="24"/>
          <w:szCs w:val="24"/>
        </w:rPr>
      </w:pPr>
      <w:r w:rsidRPr="00FB79D1">
        <w:rPr>
          <w:rFonts w:ascii="Times New Roman" w:hAnsi="Times New Roman" w:cs="Times New Roman"/>
          <w:b/>
          <w:sz w:val="24"/>
          <w:szCs w:val="24"/>
        </w:rPr>
        <w:t>Table 4.16</w:t>
      </w:r>
      <w:r w:rsidR="00260CBD" w:rsidRPr="00FB79D1">
        <w:rPr>
          <w:rFonts w:ascii="Times New Roman" w:hAnsi="Times New Roman" w:cs="Times New Roman"/>
          <w:b/>
          <w:sz w:val="24"/>
          <w:szCs w:val="24"/>
        </w:rPr>
        <w:t>.</w:t>
      </w:r>
      <w:r w:rsidRPr="00FB79D1">
        <w:rPr>
          <w:rFonts w:ascii="Times New Roman" w:hAnsi="Times New Roman" w:cs="Times New Roman"/>
          <w:b/>
          <w:sz w:val="24"/>
          <w:szCs w:val="24"/>
        </w:rPr>
        <w:t xml:space="preserve"> </w:t>
      </w:r>
      <w:r w:rsidR="00FE0D59" w:rsidRPr="00FB79D1">
        <w:rPr>
          <w:rFonts w:ascii="Times New Roman" w:eastAsia="Arial" w:hAnsi="Times New Roman" w:cs="Times New Roman"/>
          <w:sz w:val="24"/>
          <w:szCs w:val="24"/>
        </w:rPr>
        <w:t>ANOVA</w:t>
      </w:r>
      <w:r w:rsidR="00FE0D59" w:rsidRPr="00FB79D1">
        <w:rPr>
          <w:rFonts w:ascii="Times New Roman" w:hAnsi="Times New Roman" w:cs="Times New Roman"/>
          <w:b/>
          <w:sz w:val="24"/>
          <w:szCs w:val="24"/>
        </w:rPr>
        <w:t xml:space="preserve"> </w:t>
      </w:r>
      <w:r w:rsidR="00FE0D59" w:rsidRPr="00FB79D1">
        <w:rPr>
          <w:rFonts w:ascii="Times New Roman" w:hAnsi="Times New Roman" w:cs="Times New Roman"/>
          <w:sz w:val="24"/>
          <w:szCs w:val="24"/>
        </w:rPr>
        <w:t xml:space="preserve">for </w:t>
      </w:r>
      <w:r w:rsidRPr="00FB79D1">
        <w:rPr>
          <w:rFonts w:ascii="Times New Roman" w:hAnsi="Times New Roman" w:cs="Times New Roman"/>
          <w:sz w:val="24"/>
          <w:szCs w:val="24"/>
        </w:rPr>
        <w:t>POS</w:t>
      </w:r>
      <w:r w:rsidR="00FE0D59" w:rsidRPr="00FB79D1">
        <w:rPr>
          <w:rFonts w:ascii="Times New Roman" w:hAnsi="Times New Roman" w:cs="Times New Roman"/>
          <w:sz w:val="24"/>
          <w:szCs w:val="24"/>
        </w:rPr>
        <w:t xml:space="preserve">, Job Satisfaction and </w:t>
      </w:r>
      <w:r w:rsidR="00212542" w:rsidRPr="00FB79D1">
        <w:rPr>
          <w:rFonts w:ascii="Times New Roman" w:hAnsi="Times New Roman" w:cs="Times New Roman"/>
          <w:sz w:val="24"/>
          <w:szCs w:val="24"/>
        </w:rPr>
        <w:t xml:space="preserve">Continuance Commitment </w:t>
      </w:r>
      <w:r w:rsidRPr="00FB79D1">
        <w:rPr>
          <w:rFonts w:ascii="Times New Roman" w:hAnsi="Times New Roman" w:cs="Times New Roman"/>
          <w:b/>
          <w:noProof/>
          <w:sz w:val="24"/>
          <w:szCs w:val="24"/>
        </w:rPr>
        <w:t>--------</w:t>
      </w:r>
      <w:r w:rsidR="002F0911" w:rsidRPr="00FB79D1">
        <w:rPr>
          <w:rFonts w:ascii="Times New Roman" w:hAnsi="Times New Roman" w:cs="Times New Roman"/>
          <w:b/>
          <w:noProof/>
          <w:sz w:val="24"/>
          <w:szCs w:val="24"/>
        </w:rPr>
        <w:t>-</w:t>
      </w:r>
      <w:r w:rsidR="00260CBD" w:rsidRPr="00FB79D1">
        <w:rPr>
          <w:rFonts w:ascii="Times New Roman" w:hAnsi="Times New Roman" w:cs="Times New Roman"/>
          <w:b/>
          <w:noProof/>
          <w:sz w:val="24"/>
          <w:szCs w:val="24"/>
        </w:rPr>
        <w:t>---------</w:t>
      </w:r>
      <w:r w:rsidRPr="00FB79D1">
        <w:rPr>
          <w:rFonts w:ascii="Times New Roman" w:hAnsi="Times New Roman" w:cs="Times New Roman"/>
          <w:noProof/>
          <w:sz w:val="24"/>
          <w:szCs w:val="24"/>
        </w:rPr>
        <w:t>6</w:t>
      </w:r>
      <w:r w:rsidR="00844749">
        <w:rPr>
          <w:rFonts w:ascii="Times New Roman" w:hAnsi="Times New Roman" w:cs="Times New Roman"/>
          <w:noProof/>
          <w:sz w:val="24"/>
          <w:szCs w:val="24"/>
        </w:rPr>
        <w:t>5</w:t>
      </w:r>
    </w:p>
    <w:p w:rsidR="00212542" w:rsidRPr="00FB79D1" w:rsidRDefault="00825470" w:rsidP="00CF018C">
      <w:pPr>
        <w:spacing w:after="0" w:line="360" w:lineRule="auto"/>
        <w:jc w:val="both"/>
        <w:rPr>
          <w:rFonts w:ascii="Times New Roman" w:eastAsia="Arial" w:hAnsi="Times New Roman" w:cs="Times New Roman"/>
          <w:b/>
          <w:sz w:val="24"/>
          <w:szCs w:val="24"/>
        </w:rPr>
      </w:pPr>
      <w:r w:rsidRPr="00FB79D1">
        <w:rPr>
          <w:rFonts w:ascii="Times New Roman" w:hAnsi="Times New Roman" w:cs="Times New Roman"/>
          <w:b/>
          <w:sz w:val="24"/>
          <w:szCs w:val="24"/>
        </w:rPr>
        <w:t>Table 4.17</w:t>
      </w:r>
      <w:r w:rsidR="00260CBD" w:rsidRPr="00FB79D1">
        <w:rPr>
          <w:rFonts w:ascii="Times New Roman" w:hAnsi="Times New Roman" w:cs="Times New Roman"/>
          <w:b/>
          <w:sz w:val="24"/>
          <w:szCs w:val="24"/>
        </w:rPr>
        <w:t>.</w:t>
      </w:r>
      <w:r w:rsidR="00212542" w:rsidRPr="00FB79D1">
        <w:rPr>
          <w:rFonts w:ascii="Times New Roman" w:hAnsi="Times New Roman" w:cs="Times New Roman"/>
          <w:b/>
          <w:sz w:val="24"/>
          <w:szCs w:val="24"/>
        </w:rPr>
        <w:t xml:space="preserve"> </w:t>
      </w:r>
      <w:r w:rsidR="00FE0D59" w:rsidRPr="00FB79D1">
        <w:rPr>
          <w:rFonts w:ascii="Times New Roman" w:eastAsia="Arial" w:hAnsi="Times New Roman" w:cs="Times New Roman"/>
          <w:sz w:val="24"/>
          <w:szCs w:val="24"/>
        </w:rPr>
        <w:t xml:space="preserve">ANOVA for </w:t>
      </w:r>
      <w:r w:rsidR="00212542" w:rsidRPr="00FB79D1">
        <w:rPr>
          <w:rFonts w:ascii="Times New Roman" w:hAnsi="Times New Roman" w:cs="Times New Roman"/>
          <w:b/>
          <w:sz w:val="24"/>
          <w:szCs w:val="24"/>
        </w:rPr>
        <w:t xml:space="preserve">  </w:t>
      </w:r>
      <w:r w:rsidR="00FE0D59" w:rsidRPr="00FB79D1">
        <w:rPr>
          <w:rFonts w:ascii="Times New Roman" w:hAnsi="Times New Roman" w:cs="Times New Roman"/>
          <w:sz w:val="24"/>
          <w:szCs w:val="24"/>
        </w:rPr>
        <w:t xml:space="preserve">POS, Job Satisfaction and </w:t>
      </w:r>
      <w:r w:rsidR="00212542" w:rsidRPr="00FB79D1">
        <w:rPr>
          <w:rFonts w:ascii="Times New Roman" w:hAnsi="Times New Roman" w:cs="Times New Roman"/>
          <w:sz w:val="24"/>
          <w:szCs w:val="24"/>
        </w:rPr>
        <w:t xml:space="preserve">Normative Commitment </w:t>
      </w:r>
      <w:r w:rsidRPr="00FB79D1">
        <w:rPr>
          <w:rFonts w:ascii="Times New Roman" w:hAnsi="Times New Roman" w:cs="Times New Roman"/>
          <w:b/>
          <w:sz w:val="24"/>
          <w:szCs w:val="24"/>
        </w:rPr>
        <w:t>----------</w:t>
      </w:r>
      <w:r w:rsidR="00260CBD" w:rsidRPr="00FB79D1">
        <w:rPr>
          <w:rFonts w:ascii="Times New Roman" w:hAnsi="Times New Roman" w:cs="Times New Roman"/>
          <w:b/>
          <w:sz w:val="24"/>
          <w:szCs w:val="24"/>
        </w:rPr>
        <w:t>---------</w:t>
      </w:r>
      <w:r w:rsidRPr="00FB79D1">
        <w:rPr>
          <w:rFonts w:ascii="Times New Roman" w:hAnsi="Times New Roman" w:cs="Times New Roman"/>
          <w:sz w:val="24"/>
          <w:szCs w:val="24"/>
        </w:rPr>
        <w:t>6</w:t>
      </w:r>
      <w:r w:rsidR="00844749">
        <w:rPr>
          <w:rFonts w:ascii="Times New Roman" w:hAnsi="Times New Roman" w:cs="Times New Roman"/>
          <w:sz w:val="24"/>
          <w:szCs w:val="24"/>
        </w:rPr>
        <w:t>6</w:t>
      </w:r>
    </w:p>
    <w:p w:rsidR="00212542" w:rsidRPr="00FB79D1" w:rsidRDefault="00212542" w:rsidP="00CF018C">
      <w:pPr>
        <w:spacing w:line="360" w:lineRule="auto"/>
        <w:ind w:left="3680"/>
        <w:jc w:val="both"/>
        <w:rPr>
          <w:rFonts w:ascii="Times New Roman" w:eastAsia="Arial" w:hAnsi="Times New Roman" w:cs="Times New Roman"/>
          <w:b/>
          <w:sz w:val="24"/>
          <w:szCs w:val="24"/>
        </w:rPr>
      </w:pPr>
    </w:p>
    <w:p w:rsidR="00212542" w:rsidRPr="00FB79D1" w:rsidRDefault="00212542" w:rsidP="00CF018C">
      <w:pPr>
        <w:spacing w:line="360" w:lineRule="auto"/>
        <w:jc w:val="both"/>
        <w:rPr>
          <w:rFonts w:ascii="Times New Roman" w:hAnsi="Times New Roman" w:cs="Times New Roman"/>
          <w:b/>
          <w:noProof/>
          <w:sz w:val="24"/>
          <w:szCs w:val="24"/>
        </w:rPr>
      </w:pPr>
    </w:p>
    <w:p w:rsidR="00212542" w:rsidRDefault="00212542" w:rsidP="00212542">
      <w:pPr>
        <w:spacing w:after="0" w:line="360" w:lineRule="auto"/>
        <w:rPr>
          <w:rFonts w:ascii="Times New Roman" w:hAnsi="Times New Roman" w:cs="Times New Roman"/>
          <w:b/>
          <w:sz w:val="28"/>
          <w:szCs w:val="28"/>
          <w:u w:val="double"/>
        </w:rPr>
      </w:pPr>
    </w:p>
    <w:p w:rsidR="00B039AD" w:rsidRDefault="00B039AD" w:rsidP="00C05ECE">
      <w:pPr>
        <w:spacing w:after="0" w:line="360" w:lineRule="auto"/>
        <w:rPr>
          <w:rFonts w:ascii="Times New Roman" w:hAnsi="Times New Roman" w:cs="Times New Roman"/>
          <w:b/>
          <w:sz w:val="28"/>
          <w:szCs w:val="28"/>
          <w:u w:val="double"/>
        </w:rPr>
      </w:pPr>
    </w:p>
    <w:p w:rsidR="00B039AD" w:rsidRDefault="00B039AD" w:rsidP="00C05ECE">
      <w:pPr>
        <w:spacing w:after="0" w:line="360" w:lineRule="auto"/>
        <w:rPr>
          <w:rFonts w:ascii="Times New Roman" w:hAnsi="Times New Roman" w:cs="Times New Roman"/>
          <w:b/>
          <w:sz w:val="28"/>
          <w:szCs w:val="28"/>
          <w:u w:val="double"/>
        </w:rPr>
      </w:pPr>
    </w:p>
    <w:p w:rsidR="00B039AD" w:rsidRDefault="00B039AD" w:rsidP="00C05ECE">
      <w:pPr>
        <w:spacing w:after="0" w:line="360" w:lineRule="auto"/>
        <w:rPr>
          <w:rFonts w:ascii="Times New Roman" w:hAnsi="Times New Roman" w:cs="Times New Roman"/>
          <w:b/>
          <w:sz w:val="28"/>
          <w:szCs w:val="28"/>
          <w:u w:val="double"/>
        </w:rPr>
      </w:pPr>
    </w:p>
    <w:p w:rsidR="006711DA" w:rsidRPr="001D4562" w:rsidRDefault="006711DA" w:rsidP="00C05ECE">
      <w:pPr>
        <w:spacing w:after="240" w:line="360" w:lineRule="auto"/>
        <w:rPr>
          <w:rFonts w:ascii="Times New Roman" w:hAnsi="Times New Roman" w:cs="Times New Roman"/>
          <w:b/>
          <w:sz w:val="24"/>
          <w:szCs w:val="24"/>
        </w:rPr>
      </w:pPr>
      <w:r w:rsidRPr="007C3ED2">
        <w:rPr>
          <w:rFonts w:ascii="Times New Roman" w:hAnsi="Times New Roman" w:cs="Times New Roman"/>
          <w:b/>
          <w:sz w:val="28"/>
          <w:szCs w:val="28"/>
          <w:u w:val="double"/>
        </w:rPr>
        <w:t>List of Figure</w:t>
      </w:r>
      <w:r w:rsidR="00934396">
        <w:rPr>
          <w:rFonts w:ascii="Times New Roman" w:hAnsi="Times New Roman" w:cs="Times New Roman"/>
          <w:b/>
          <w:sz w:val="28"/>
          <w:szCs w:val="28"/>
          <w:u w:val="double"/>
        </w:rPr>
        <w:t>s</w:t>
      </w:r>
      <w:r w:rsidRPr="001D4562">
        <w:rPr>
          <w:rFonts w:ascii="Times New Roman" w:hAnsi="Times New Roman" w:cs="Times New Roman"/>
          <w:b/>
          <w:sz w:val="32"/>
          <w:szCs w:val="32"/>
        </w:rPr>
        <w:t xml:space="preserve"> </w:t>
      </w:r>
      <w:r>
        <w:rPr>
          <w:rFonts w:ascii="Times New Roman" w:hAnsi="Times New Roman" w:cs="Times New Roman"/>
          <w:b/>
          <w:sz w:val="32"/>
          <w:szCs w:val="32"/>
        </w:rPr>
        <w:t xml:space="preserve">                                                                            </w:t>
      </w:r>
      <w:r w:rsidR="00357D43">
        <w:rPr>
          <w:rFonts w:ascii="Times New Roman" w:hAnsi="Times New Roman" w:cs="Times New Roman"/>
          <w:b/>
          <w:sz w:val="32"/>
          <w:szCs w:val="32"/>
        </w:rPr>
        <w:t xml:space="preserve">   </w:t>
      </w:r>
      <w:r w:rsidR="00F0227F">
        <w:rPr>
          <w:rFonts w:ascii="Times New Roman" w:hAnsi="Times New Roman" w:cs="Times New Roman"/>
          <w:b/>
          <w:sz w:val="32"/>
          <w:szCs w:val="32"/>
        </w:rPr>
        <w:t xml:space="preserve"> </w:t>
      </w:r>
      <w:r w:rsidRPr="007C3ED2">
        <w:rPr>
          <w:rFonts w:ascii="Times New Roman" w:hAnsi="Times New Roman" w:cs="Times New Roman"/>
          <w:b/>
          <w:sz w:val="28"/>
          <w:szCs w:val="28"/>
          <w:u w:val="double"/>
        </w:rPr>
        <w:t>Page No</w:t>
      </w:r>
      <w:r w:rsidR="00F0227F">
        <w:rPr>
          <w:rFonts w:ascii="Times New Roman" w:hAnsi="Times New Roman" w:cs="Times New Roman"/>
          <w:b/>
          <w:sz w:val="28"/>
          <w:szCs w:val="28"/>
          <w:u w:val="double"/>
        </w:rPr>
        <w:t>.</w:t>
      </w:r>
      <w:r>
        <w:rPr>
          <w:rFonts w:ascii="Times New Roman" w:hAnsi="Times New Roman" w:cs="Times New Roman"/>
          <w:b/>
          <w:sz w:val="32"/>
          <w:szCs w:val="32"/>
        </w:rPr>
        <w:t xml:space="preserve">                                                                                   </w:t>
      </w:r>
    </w:p>
    <w:p w:rsidR="00F55636" w:rsidRDefault="00F55636" w:rsidP="00C05ECE">
      <w:pPr>
        <w:spacing w:after="0" w:line="360" w:lineRule="auto"/>
        <w:rPr>
          <w:rFonts w:ascii="Times New Roman" w:hAnsi="Times New Roman" w:cs="Times New Roman"/>
          <w:noProof/>
          <w:webHidden/>
          <w:color w:val="000000" w:themeColor="text1"/>
          <w:sz w:val="24"/>
          <w:szCs w:val="24"/>
        </w:rPr>
      </w:pPr>
      <w:r>
        <w:rPr>
          <w:rFonts w:ascii="Times New Roman" w:hAnsi="Times New Roman" w:cs="Times New Roman"/>
          <w:b/>
          <w:noProof/>
          <w:sz w:val="24"/>
          <w:szCs w:val="24"/>
        </w:rPr>
        <w:t>Figure 1.1</w:t>
      </w:r>
      <w:r w:rsidR="007645BC">
        <w:rPr>
          <w:rFonts w:ascii="Times New Roman" w:hAnsi="Times New Roman" w:cs="Times New Roman"/>
          <w:b/>
          <w:noProof/>
          <w:sz w:val="24"/>
          <w:szCs w:val="24"/>
        </w:rPr>
        <w:t>.</w:t>
      </w:r>
      <w:r w:rsidR="006711DA" w:rsidRPr="002E1461">
        <w:rPr>
          <w:rFonts w:ascii="Times New Roman" w:hAnsi="Times New Roman" w:cs="Times New Roman"/>
          <w:noProof/>
          <w:sz w:val="24"/>
          <w:szCs w:val="24"/>
        </w:rPr>
        <w:t xml:space="preserve"> </w:t>
      </w:r>
      <w:r w:rsidR="006711DA" w:rsidRPr="00A01FFE">
        <w:rPr>
          <w:rStyle w:val="A3"/>
          <w:rFonts w:ascii="Times New Roman" w:hAnsi="Times New Roman" w:cs="Times New Roman"/>
          <w:color w:val="000000" w:themeColor="text1"/>
          <w:sz w:val="24"/>
          <w:szCs w:val="24"/>
        </w:rPr>
        <w:t>Conceptual Framework</w:t>
      </w:r>
      <w:r w:rsidR="000D7F83" w:rsidRPr="00B26F04">
        <w:rPr>
          <w:rFonts w:ascii="Times New Roman" w:hAnsi="Times New Roman" w:cs="Times New Roman"/>
          <w:b/>
          <w:noProof/>
          <w:webHidden/>
          <w:color w:val="000000" w:themeColor="text1"/>
          <w:sz w:val="24"/>
          <w:szCs w:val="24"/>
        </w:rPr>
        <w:t>-----------------------------------------------------------------------</w:t>
      </w:r>
      <w:r w:rsidR="006711DA">
        <w:rPr>
          <w:rFonts w:ascii="Times New Roman" w:hAnsi="Times New Roman" w:cs="Times New Roman"/>
          <w:noProof/>
          <w:webHidden/>
          <w:color w:val="000000" w:themeColor="text1"/>
          <w:sz w:val="24"/>
          <w:szCs w:val="24"/>
        </w:rPr>
        <w:t>2</w:t>
      </w:r>
      <w:r w:rsidR="007E57B9">
        <w:rPr>
          <w:rFonts w:ascii="Times New Roman" w:hAnsi="Times New Roman" w:cs="Times New Roman"/>
          <w:noProof/>
          <w:webHidden/>
          <w:color w:val="000000" w:themeColor="text1"/>
          <w:sz w:val="24"/>
          <w:szCs w:val="24"/>
        </w:rPr>
        <w:t>8</w:t>
      </w:r>
    </w:p>
    <w:p w:rsidR="00B039AD" w:rsidRPr="00F55636" w:rsidRDefault="00B039AD" w:rsidP="00C05ECE">
      <w:pPr>
        <w:spacing w:after="0" w:line="360" w:lineRule="auto"/>
        <w:rPr>
          <w:rFonts w:ascii="Times New Roman" w:hAnsi="Times New Roman" w:cs="Times New Roman"/>
          <w:noProof/>
          <w:color w:val="000000" w:themeColor="text1"/>
          <w:sz w:val="24"/>
          <w:szCs w:val="24"/>
        </w:rPr>
      </w:pPr>
      <w:r w:rsidRPr="00014510">
        <w:rPr>
          <w:rFonts w:ascii="Times New Roman" w:hAnsi="Times New Roman" w:cs="Times New Roman"/>
          <w:b/>
          <w:bCs/>
          <w:sz w:val="24"/>
          <w:szCs w:val="24"/>
        </w:rPr>
        <w:t>Figure 4.1</w:t>
      </w:r>
      <w:r w:rsidR="007645BC">
        <w:rPr>
          <w:rFonts w:ascii="Times New Roman" w:hAnsi="Times New Roman" w:cs="Times New Roman"/>
          <w:b/>
          <w:bCs/>
          <w:sz w:val="24"/>
          <w:szCs w:val="24"/>
        </w:rPr>
        <w:t>.</w:t>
      </w:r>
      <w:r>
        <w:rPr>
          <w:rFonts w:ascii="Times New Roman" w:hAnsi="Times New Roman" w:cs="Times New Roman"/>
          <w:bCs/>
          <w:sz w:val="24"/>
          <w:szCs w:val="24"/>
        </w:rPr>
        <w:t xml:space="preserve"> Gender </w:t>
      </w:r>
      <w:r w:rsidR="000D7F83">
        <w:rPr>
          <w:rFonts w:ascii="Times New Roman" w:hAnsi="Times New Roman" w:cs="Times New Roman"/>
          <w:bCs/>
          <w:sz w:val="24"/>
          <w:szCs w:val="24"/>
        </w:rPr>
        <w:t>D</w:t>
      </w:r>
      <w:r w:rsidR="000D7F83" w:rsidRPr="00014510">
        <w:rPr>
          <w:rFonts w:ascii="Times New Roman" w:hAnsi="Times New Roman" w:cs="Times New Roman"/>
          <w:bCs/>
          <w:sz w:val="24"/>
          <w:szCs w:val="24"/>
        </w:rPr>
        <w:t>istributions</w:t>
      </w:r>
      <w:r w:rsidRPr="00014510">
        <w:rPr>
          <w:rFonts w:ascii="Times New Roman" w:hAnsi="Times New Roman" w:cs="Times New Roman"/>
          <w:bCs/>
          <w:sz w:val="24"/>
          <w:szCs w:val="24"/>
        </w:rPr>
        <w:t xml:space="preserve"> of </w:t>
      </w:r>
      <w:r>
        <w:rPr>
          <w:rFonts w:ascii="Times New Roman" w:hAnsi="Times New Roman" w:cs="Times New Roman"/>
          <w:bCs/>
          <w:sz w:val="24"/>
          <w:szCs w:val="24"/>
        </w:rPr>
        <w:t>R</w:t>
      </w:r>
      <w:r w:rsidR="000D7F83">
        <w:rPr>
          <w:rFonts w:ascii="Times New Roman" w:hAnsi="Times New Roman" w:cs="Times New Roman"/>
          <w:bCs/>
          <w:sz w:val="24"/>
          <w:szCs w:val="24"/>
        </w:rPr>
        <w:t>espondents</w:t>
      </w:r>
      <w:r w:rsidR="000D7F83" w:rsidRPr="00B26F04">
        <w:rPr>
          <w:rFonts w:ascii="Times New Roman" w:hAnsi="Times New Roman" w:cs="Times New Roman"/>
          <w:b/>
          <w:bCs/>
          <w:sz w:val="24"/>
          <w:szCs w:val="24"/>
        </w:rPr>
        <w:t>-------------------------</w:t>
      </w:r>
      <w:r w:rsidR="007645BC">
        <w:rPr>
          <w:rFonts w:ascii="Times New Roman" w:hAnsi="Times New Roman" w:cs="Times New Roman"/>
          <w:b/>
          <w:bCs/>
          <w:sz w:val="24"/>
          <w:szCs w:val="24"/>
        </w:rPr>
        <w:t>-----------------------------</w:t>
      </w:r>
      <w:r w:rsidR="007E57B9">
        <w:rPr>
          <w:rFonts w:ascii="Times New Roman" w:hAnsi="Times New Roman" w:cs="Times New Roman"/>
          <w:bCs/>
          <w:sz w:val="24"/>
          <w:szCs w:val="24"/>
        </w:rPr>
        <w:t>40</w:t>
      </w:r>
    </w:p>
    <w:p w:rsidR="00B039AD" w:rsidRPr="00014510" w:rsidRDefault="00B039AD" w:rsidP="00C05ECE">
      <w:pPr>
        <w:spacing w:after="0" w:line="360" w:lineRule="auto"/>
        <w:rPr>
          <w:rFonts w:ascii="Times New Roman" w:hAnsi="Times New Roman" w:cs="Times New Roman"/>
          <w:b/>
          <w:sz w:val="24"/>
          <w:szCs w:val="24"/>
        </w:rPr>
      </w:pPr>
      <w:r w:rsidRPr="00014510">
        <w:rPr>
          <w:rFonts w:ascii="Times New Roman" w:hAnsi="Times New Roman" w:cs="Times New Roman"/>
          <w:b/>
          <w:bCs/>
          <w:sz w:val="24"/>
          <w:szCs w:val="24"/>
        </w:rPr>
        <w:t>Figure 4.2</w:t>
      </w:r>
      <w:r w:rsidR="007645BC">
        <w:rPr>
          <w:rFonts w:ascii="Times New Roman" w:hAnsi="Times New Roman" w:cs="Times New Roman"/>
          <w:b/>
          <w:bCs/>
          <w:sz w:val="24"/>
          <w:szCs w:val="24"/>
        </w:rPr>
        <w:t>.</w:t>
      </w:r>
      <w:r w:rsidRPr="00014510">
        <w:rPr>
          <w:rFonts w:ascii="Times New Roman" w:hAnsi="Times New Roman" w:cs="Times New Roman"/>
          <w:bCs/>
          <w:sz w:val="24"/>
          <w:szCs w:val="24"/>
        </w:rPr>
        <w:t xml:space="preserve"> Age </w:t>
      </w:r>
      <w:r>
        <w:rPr>
          <w:rFonts w:ascii="Times New Roman" w:hAnsi="Times New Roman" w:cs="Times New Roman"/>
          <w:bCs/>
          <w:sz w:val="24"/>
          <w:szCs w:val="24"/>
        </w:rPr>
        <w:t>D</w:t>
      </w:r>
      <w:r w:rsidRPr="00014510">
        <w:rPr>
          <w:rFonts w:ascii="Times New Roman" w:hAnsi="Times New Roman" w:cs="Times New Roman"/>
          <w:bCs/>
          <w:sz w:val="24"/>
          <w:szCs w:val="24"/>
        </w:rPr>
        <w:t xml:space="preserve">istribution </w:t>
      </w:r>
      <w:r>
        <w:rPr>
          <w:rFonts w:ascii="Times New Roman" w:hAnsi="Times New Roman" w:cs="Times New Roman"/>
          <w:bCs/>
          <w:sz w:val="24"/>
          <w:szCs w:val="24"/>
        </w:rPr>
        <w:t>of R</w:t>
      </w:r>
      <w:r w:rsidRPr="00014510">
        <w:rPr>
          <w:rFonts w:ascii="Times New Roman" w:hAnsi="Times New Roman" w:cs="Times New Roman"/>
          <w:bCs/>
          <w:sz w:val="24"/>
          <w:szCs w:val="24"/>
        </w:rPr>
        <w:t>espondent</w:t>
      </w:r>
      <w:r w:rsidR="000D7F83">
        <w:rPr>
          <w:rFonts w:ascii="Times New Roman" w:hAnsi="Times New Roman" w:cs="Times New Roman"/>
          <w:bCs/>
          <w:sz w:val="24"/>
          <w:szCs w:val="24"/>
        </w:rPr>
        <w:t>s</w:t>
      </w:r>
      <w:r w:rsidR="000D7F83" w:rsidRPr="00B26F04">
        <w:rPr>
          <w:rFonts w:ascii="Times New Roman" w:hAnsi="Times New Roman" w:cs="Times New Roman"/>
          <w:b/>
          <w:bCs/>
          <w:sz w:val="24"/>
          <w:szCs w:val="24"/>
        </w:rPr>
        <w:t>------------------------------</w:t>
      </w:r>
      <w:r w:rsidR="007645BC">
        <w:rPr>
          <w:rFonts w:ascii="Times New Roman" w:hAnsi="Times New Roman" w:cs="Times New Roman"/>
          <w:b/>
          <w:bCs/>
          <w:sz w:val="24"/>
          <w:szCs w:val="24"/>
        </w:rPr>
        <w:t>-----------------------------</w:t>
      </w:r>
      <w:r w:rsidR="007E57B9">
        <w:rPr>
          <w:rFonts w:ascii="Times New Roman" w:hAnsi="Times New Roman" w:cs="Times New Roman"/>
          <w:bCs/>
          <w:sz w:val="24"/>
          <w:szCs w:val="24"/>
        </w:rPr>
        <w:t>41</w:t>
      </w:r>
    </w:p>
    <w:p w:rsidR="00B039AD" w:rsidRPr="00014510" w:rsidRDefault="00B039AD" w:rsidP="00C05ECE">
      <w:pPr>
        <w:pStyle w:val="Default"/>
        <w:spacing w:line="360" w:lineRule="auto"/>
        <w:jc w:val="both"/>
      </w:pPr>
      <w:r w:rsidRPr="00014510">
        <w:rPr>
          <w:b/>
          <w:bCs/>
        </w:rPr>
        <w:t>Figure 4.3</w:t>
      </w:r>
      <w:r w:rsidR="007645BC">
        <w:rPr>
          <w:b/>
          <w:bCs/>
        </w:rPr>
        <w:t>.</w:t>
      </w:r>
      <w:r>
        <w:rPr>
          <w:bCs/>
        </w:rPr>
        <w:t xml:space="preserve"> Marital S</w:t>
      </w:r>
      <w:r w:rsidRPr="00014510">
        <w:rPr>
          <w:bCs/>
        </w:rPr>
        <w:t>tatus of</w:t>
      </w:r>
      <w:r>
        <w:rPr>
          <w:bCs/>
        </w:rPr>
        <w:t xml:space="preserve"> R</w:t>
      </w:r>
      <w:r w:rsidRPr="00014510">
        <w:rPr>
          <w:bCs/>
        </w:rPr>
        <w:t>esponde</w:t>
      </w:r>
      <w:r w:rsidR="000D7F83">
        <w:rPr>
          <w:bCs/>
        </w:rPr>
        <w:t>nts</w:t>
      </w:r>
      <w:r w:rsidR="000D7F83" w:rsidRPr="00B26F04">
        <w:rPr>
          <w:b/>
          <w:bCs/>
        </w:rPr>
        <w:t>---------------------------------</w:t>
      </w:r>
      <w:r w:rsidR="007645BC">
        <w:rPr>
          <w:b/>
          <w:bCs/>
        </w:rPr>
        <w:t>------------------------------</w:t>
      </w:r>
      <w:r w:rsidR="00706609">
        <w:rPr>
          <w:bCs/>
        </w:rPr>
        <w:t>41</w:t>
      </w:r>
    </w:p>
    <w:p w:rsidR="00B039AD" w:rsidRPr="00014510" w:rsidRDefault="00B039AD" w:rsidP="00C05ECE">
      <w:pPr>
        <w:pStyle w:val="Default"/>
        <w:spacing w:line="360" w:lineRule="auto"/>
        <w:jc w:val="both"/>
      </w:pPr>
      <w:r w:rsidRPr="00014510">
        <w:rPr>
          <w:b/>
          <w:bCs/>
        </w:rPr>
        <w:t>Figure 4.4</w:t>
      </w:r>
      <w:r w:rsidR="007645BC">
        <w:rPr>
          <w:b/>
          <w:bCs/>
        </w:rPr>
        <w:t>.</w:t>
      </w:r>
      <w:r>
        <w:rPr>
          <w:bCs/>
        </w:rPr>
        <w:t xml:space="preserve"> </w:t>
      </w:r>
      <w:r w:rsidR="00B26F04">
        <w:rPr>
          <w:bCs/>
        </w:rPr>
        <w:t>Educational level</w:t>
      </w:r>
      <w:r>
        <w:rPr>
          <w:bCs/>
        </w:rPr>
        <w:t xml:space="preserve"> of R</w:t>
      </w:r>
      <w:r w:rsidR="000D7F83">
        <w:rPr>
          <w:bCs/>
        </w:rPr>
        <w:t>espondents</w:t>
      </w:r>
      <w:r w:rsidR="000D7F83" w:rsidRPr="00B26F04">
        <w:rPr>
          <w:b/>
          <w:bCs/>
        </w:rPr>
        <w:t>----------------------------</w:t>
      </w:r>
      <w:r w:rsidR="007645BC">
        <w:rPr>
          <w:b/>
          <w:bCs/>
        </w:rPr>
        <w:t>-------------------------------</w:t>
      </w:r>
      <w:r w:rsidR="00706609">
        <w:rPr>
          <w:bCs/>
        </w:rPr>
        <w:t>42</w:t>
      </w:r>
      <w:r w:rsidRPr="00014510">
        <w:rPr>
          <w:bCs/>
        </w:rPr>
        <w:t xml:space="preserve"> </w:t>
      </w:r>
    </w:p>
    <w:p w:rsidR="00B039AD" w:rsidRPr="00014510" w:rsidRDefault="00B039AD" w:rsidP="00C05ECE">
      <w:pPr>
        <w:spacing w:after="0" w:line="360" w:lineRule="auto"/>
        <w:jc w:val="both"/>
        <w:rPr>
          <w:rFonts w:ascii="Times New Roman" w:hAnsi="Times New Roman" w:cs="Times New Roman"/>
          <w:sz w:val="24"/>
          <w:szCs w:val="24"/>
        </w:rPr>
      </w:pPr>
      <w:r w:rsidRPr="00014510">
        <w:rPr>
          <w:rFonts w:ascii="Times New Roman" w:hAnsi="Times New Roman" w:cs="Times New Roman"/>
          <w:b/>
          <w:bCs/>
          <w:sz w:val="24"/>
          <w:szCs w:val="24"/>
        </w:rPr>
        <w:t>Figure 4.5</w:t>
      </w:r>
      <w:r w:rsidR="007645BC">
        <w:rPr>
          <w:rFonts w:ascii="Times New Roman" w:hAnsi="Times New Roman" w:cs="Times New Roman"/>
          <w:b/>
          <w:bCs/>
          <w:sz w:val="24"/>
          <w:szCs w:val="24"/>
        </w:rPr>
        <w:t>.</w:t>
      </w:r>
      <w:r>
        <w:rPr>
          <w:rFonts w:ascii="Times New Roman" w:hAnsi="Times New Roman" w:cs="Times New Roman"/>
          <w:bCs/>
          <w:sz w:val="24"/>
          <w:szCs w:val="24"/>
        </w:rPr>
        <w:t xml:space="preserve"> Work </w:t>
      </w:r>
      <w:r w:rsidR="000D7F83">
        <w:rPr>
          <w:rFonts w:ascii="Times New Roman" w:hAnsi="Times New Roman" w:cs="Times New Roman"/>
          <w:bCs/>
          <w:sz w:val="24"/>
          <w:szCs w:val="24"/>
        </w:rPr>
        <w:t>Experiences</w:t>
      </w:r>
      <w:r>
        <w:rPr>
          <w:rFonts w:ascii="Times New Roman" w:hAnsi="Times New Roman" w:cs="Times New Roman"/>
          <w:bCs/>
          <w:sz w:val="24"/>
          <w:szCs w:val="24"/>
        </w:rPr>
        <w:t xml:space="preserve"> of R</w:t>
      </w:r>
      <w:r w:rsidR="000D7F83">
        <w:rPr>
          <w:rFonts w:ascii="Times New Roman" w:hAnsi="Times New Roman" w:cs="Times New Roman"/>
          <w:bCs/>
          <w:sz w:val="24"/>
          <w:szCs w:val="24"/>
        </w:rPr>
        <w:t>espondents</w:t>
      </w:r>
      <w:r w:rsidR="000D7F83" w:rsidRPr="00B26F04">
        <w:rPr>
          <w:rFonts w:ascii="Times New Roman" w:hAnsi="Times New Roman" w:cs="Times New Roman"/>
          <w:b/>
          <w:bCs/>
          <w:sz w:val="24"/>
          <w:szCs w:val="24"/>
        </w:rPr>
        <w:t>----------------------------</w:t>
      </w:r>
      <w:r w:rsidR="007645BC">
        <w:rPr>
          <w:rFonts w:ascii="Times New Roman" w:hAnsi="Times New Roman" w:cs="Times New Roman"/>
          <w:b/>
          <w:bCs/>
          <w:sz w:val="24"/>
          <w:szCs w:val="24"/>
        </w:rPr>
        <w:t>-----------------------------</w:t>
      </w:r>
      <w:r w:rsidR="00706609">
        <w:rPr>
          <w:rFonts w:ascii="Times New Roman" w:hAnsi="Times New Roman" w:cs="Times New Roman"/>
          <w:bCs/>
          <w:sz w:val="24"/>
          <w:szCs w:val="24"/>
        </w:rPr>
        <w:t>43</w:t>
      </w:r>
    </w:p>
    <w:p w:rsidR="00B039AD" w:rsidRDefault="00B039AD" w:rsidP="00C05ECE">
      <w:pPr>
        <w:spacing w:after="0" w:line="360" w:lineRule="auto"/>
      </w:pPr>
    </w:p>
    <w:p w:rsidR="00B039AD" w:rsidRDefault="00B039AD" w:rsidP="00C05ECE">
      <w:pPr>
        <w:spacing w:after="240" w:line="360" w:lineRule="auto"/>
        <w:rPr>
          <w:rStyle w:val="Hyperlink"/>
          <w:rFonts w:ascii="Times New Roman" w:hAnsi="Times New Roman" w:cs="Times New Roman"/>
          <w:noProof/>
          <w:color w:val="000000" w:themeColor="text1"/>
          <w:sz w:val="24"/>
          <w:szCs w:val="24"/>
          <w:u w:val="none"/>
        </w:rPr>
      </w:pPr>
    </w:p>
    <w:p w:rsidR="006711DA" w:rsidRDefault="006711DA" w:rsidP="006711DA">
      <w:pPr>
        <w:spacing w:after="240"/>
        <w:rPr>
          <w:rFonts w:ascii="Times New Roman" w:hAnsi="Times New Roman" w:cs="Times New Roman"/>
          <w:b/>
          <w:sz w:val="32"/>
          <w:szCs w:val="32"/>
        </w:rPr>
      </w:pPr>
    </w:p>
    <w:p w:rsidR="006711DA" w:rsidRDefault="006711DA" w:rsidP="006711DA">
      <w:pPr>
        <w:spacing w:after="240"/>
        <w:rPr>
          <w:rFonts w:ascii="Times New Roman" w:hAnsi="Times New Roman" w:cs="Times New Roman"/>
          <w:b/>
          <w:sz w:val="32"/>
          <w:szCs w:val="32"/>
        </w:rPr>
      </w:pPr>
    </w:p>
    <w:p w:rsidR="006711DA" w:rsidRDefault="006711DA" w:rsidP="006711DA">
      <w:pPr>
        <w:spacing w:after="240"/>
        <w:rPr>
          <w:rFonts w:ascii="Times New Roman" w:hAnsi="Times New Roman" w:cs="Times New Roman"/>
          <w:b/>
          <w:sz w:val="32"/>
          <w:szCs w:val="32"/>
        </w:rPr>
      </w:pPr>
    </w:p>
    <w:p w:rsidR="006711DA" w:rsidRDefault="006711DA" w:rsidP="006711DA">
      <w:pPr>
        <w:spacing w:after="240"/>
        <w:rPr>
          <w:rFonts w:ascii="Times New Roman" w:hAnsi="Times New Roman" w:cs="Times New Roman"/>
          <w:b/>
          <w:sz w:val="32"/>
          <w:szCs w:val="32"/>
        </w:rPr>
      </w:pPr>
    </w:p>
    <w:p w:rsidR="006711DA" w:rsidRDefault="006711DA" w:rsidP="006711DA">
      <w:pPr>
        <w:spacing w:after="240"/>
        <w:rPr>
          <w:rFonts w:ascii="Times New Roman" w:hAnsi="Times New Roman" w:cs="Times New Roman"/>
          <w:b/>
          <w:sz w:val="32"/>
          <w:szCs w:val="32"/>
        </w:rPr>
      </w:pPr>
    </w:p>
    <w:p w:rsidR="006711DA" w:rsidRDefault="006711DA" w:rsidP="006711DA">
      <w:pPr>
        <w:spacing w:after="240"/>
        <w:rPr>
          <w:rFonts w:ascii="Times New Roman" w:hAnsi="Times New Roman" w:cs="Times New Roman"/>
          <w:b/>
          <w:sz w:val="32"/>
          <w:szCs w:val="32"/>
        </w:rPr>
      </w:pPr>
    </w:p>
    <w:p w:rsidR="006711DA" w:rsidRDefault="006711DA" w:rsidP="006711DA">
      <w:pPr>
        <w:spacing w:after="240"/>
        <w:rPr>
          <w:rFonts w:ascii="Times New Roman" w:hAnsi="Times New Roman" w:cs="Times New Roman"/>
          <w:b/>
          <w:sz w:val="32"/>
          <w:szCs w:val="32"/>
        </w:rPr>
      </w:pPr>
    </w:p>
    <w:p w:rsidR="006711DA" w:rsidRDefault="006711DA" w:rsidP="006711DA">
      <w:pPr>
        <w:spacing w:after="240"/>
        <w:rPr>
          <w:rFonts w:ascii="Times New Roman" w:hAnsi="Times New Roman" w:cs="Times New Roman"/>
          <w:b/>
          <w:sz w:val="32"/>
          <w:szCs w:val="32"/>
        </w:rPr>
      </w:pPr>
    </w:p>
    <w:p w:rsidR="006711DA" w:rsidRDefault="006711DA" w:rsidP="006711DA">
      <w:pPr>
        <w:spacing w:after="240"/>
        <w:rPr>
          <w:rFonts w:ascii="Times New Roman" w:hAnsi="Times New Roman" w:cs="Times New Roman"/>
          <w:b/>
          <w:sz w:val="32"/>
          <w:szCs w:val="32"/>
        </w:rPr>
      </w:pPr>
    </w:p>
    <w:p w:rsidR="006711DA" w:rsidRDefault="006711DA" w:rsidP="006711DA">
      <w:pPr>
        <w:spacing w:after="240"/>
        <w:rPr>
          <w:rFonts w:ascii="Times New Roman" w:hAnsi="Times New Roman" w:cs="Times New Roman"/>
          <w:b/>
          <w:sz w:val="32"/>
          <w:szCs w:val="32"/>
        </w:rPr>
      </w:pPr>
    </w:p>
    <w:p w:rsidR="006711DA" w:rsidRDefault="006711DA" w:rsidP="006711DA">
      <w:pPr>
        <w:spacing w:after="240"/>
        <w:rPr>
          <w:rFonts w:ascii="Times New Roman" w:hAnsi="Times New Roman" w:cs="Times New Roman"/>
          <w:b/>
          <w:sz w:val="32"/>
          <w:szCs w:val="32"/>
        </w:rPr>
      </w:pPr>
    </w:p>
    <w:p w:rsidR="006711DA" w:rsidRDefault="006711DA" w:rsidP="006711DA">
      <w:pPr>
        <w:spacing w:after="240"/>
        <w:rPr>
          <w:rFonts w:ascii="Times New Roman" w:hAnsi="Times New Roman" w:cs="Times New Roman"/>
          <w:b/>
          <w:sz w:val="32"/>
          <w:szCs w:val="32"/>
        </w:rPr>
      </w:pPr>
    </w:p>
    <w:p w:rsidR="004820E7" w:rsidRDefault="004820E7" w:rsidP="006711DA">
      <w:pPr>
        <w:tabs>
          <w:tab w:val="left" w:pos="4455"/>
        </w:tabs>
        <w:autoSpaceDE w:val="0"/>
        <w:autoSpaceDN w:val="0"/>
        <w:adjustRightInd w:val="0"/>
        <w:spacing w:after="240" w:line="480" w:lineRule="auto"/>
        <w:rPr>
          <w:rFonts w:ascii="Times New Roman" w:hAnsi="Times New Roman" w:cs="Times New Roman"/>
          <w:b/>
          <w:sz w:val="32"/>
          <w:szCs w:val="32"/>
        </w:rPr>
      </w:pPr>
    </w:p>
    <w:p w:rsidR="006711DA" w:rsidRPr="00EA3270" w:rsidRDefault="00E07053" w:rsidP="0049595C">
      <w:pPr>
        <w:tabs>
          <w:tab w:val="left" w:pos="4455"/>
        </w:tabs>
        <w:autoSpaceDE w:val="0"/>
        <w:autoSpaceDN w:val="0"/>
        <w:adjustRightInd w:val="0"/>
        <w:spacing w:after="240" w:line="480" w:lineRule="auto"/>
        <w:jc w:val="center"/>
        <w:rPr>
          <w:rFonts w:ascii="Times New Roman" w:hAnsi="Times New Roman" w:cs="Times New Roman"/>
          <w:b/>
          <w:sz w:val="36"/>
          <w:szCs w:val="36"/>
        </w:rPr>
      </w:pPr>
      <w:r w:rsidRPr="00EA3270">
        <w:rPr>
          <w:rFonts w:ascii="Times New Roman" w:hAnsi="Times New Roman" w:cs="Times New Roman"/>
          <w:b/>
          <w:sz w:val="36"/>
          <w:szCs w:val="36"/>
        </w:rPr>
        <w:t>A</w:t>
      </w:r>
      <w:r w:rsidR="00EA3270" w:rsidRPr="00EA3270">
        <w:rPr>
          <w:rFonts w:ascii="Times New Roman" w:hAnsi="Times New Roman" w:cs="Times New Roman"/>
          <w:b/>
          <w:sz w:val="36"/>
          <w:szCs w:val="36"/>
        </w:rPr>
        <w:t>cronyms</w:t>
      </w:r>
    </w:p>
    <w:p w:rsidR="006711DA" w:rsidRPr="000356B4" w:rsidRDefault="006711DA" w:rsidP="004D6F64">
      <w:pPr>
        <w:spacing w:after="240"/>
        <w:jc w:val="both"/>
        <w:rPr>
          <w:rFonts w:ascii="Times New Roman" w:hAnsi="Times New Roman" w:cs="Times New Roman"/>
          <w:bCs/>
          <w:color w:val="000000" w:themeColor="text1"/>
          <w:sz w:val="24"/>
          <w:szCs w:val="24"/>
        </w:rPr>
      </w:pPr>
      <w:r w:rsidRPr="000356B4">
        <w:rPr>
          <w:rFonts w:ascii="Times New Roman" w:hAnsi="Times New Roman" w:cs="Times New Roman"/>
          <w:b/>
          <w:sz w:val="24"/>
          <w:szCs w:val="24"/>
        </w:rPr>
        <w:t>POS</w:t>
      </w:r>
      <w:r w:rsidRPr="000356B4">
        <w:rPr>
          <w:rFonts w:ascii="Times New Roman" w:hAnsi="Times New Roman" w:cs="Times New Roman"/>
          <w:sz w:val="24"/>
          <w:szCs w:val="24"/>
        </w:rPr>
        <w:t>:</w:t>
      </w:r>
      <w:r>
        <w:rPr>
          <w:rFonts w:ascii="Times New Roman" w:hAnsi="Times New Roman" w:cs="Times New Roman"/>
          <w:bCs/>
          <w:color w:val="000000" w:themeColor="text1"/>
          <w:sz w:val="24"/>
          <w:szCs w:val="24"/>
        </w:rPr>
        <w:t xml:space="preserve"> Perceived Organizational S</w:t>
      </w:r>
      <w:r w:rsidRPr="000356B4">
        <w:rPr>
          <w:rFonts w:ascii="Times New Roman" w:hAnsi="Times New Roman" w:cs="Times New Roman"/>
          <w:bCs/>
          <w:color w:val="000000" w:themeColor="text1"/>
          <w:sz w:val="24"/>
          <w:szCs w:val="24"/>
        </w:rPr>
        <w:t>upport</w:t>
      </w:r>
    </w:p>
    <w:p w:rsidR="006711DA" w:rsidRDefault="006711DA" w:rsidP="004D6F64">
      <w:pPr>
        <w:spacing w:after="240"/>
        <w:jc w:val="both"/>
        <w:rPr>
          <w:rFonts w:ascii="Times New Roman" w:hAnsi="Times New Roman" w:cs="Times New Roman"/>
          <w:color w:val="000000" w:themeColor="text1"/>
          <w:sz w:val="24"/>
          <w:szCs w:val="24"/>
        </w:rPr>
      </w:pPr>
      <w:r w:rsidRPr="000356B4">
        <w:rPr>
          <w:rFonts w:ascii="Times New Roman" w:hAnsi="Times New Roman" w:cs="Times New Roman"/>
          <w:b/>
          <w:sz w:val="24"/>
          <w:szCs w:val="24"/>
        </w:rPr>
        <w:t>EC</w:t>
      </w:r>
      <w:r w:rsidRPr="000356B4">
        <w:rPr>
          <w:rFonts w:ascii="Times New Roman" w:hAnsi="Times New Roman" w:cs="Times New Roman"/>
          <w:sz w:val="24"/>
          <w:szCs w:val="24"/>
        </w:rPr>
        <w:t>:</w:t>
      </w:r>
      <w:r w:rsidRPr="000356B4">
        <w:rPr>
          <w:rFonts w:ascii="Times New Roman" w:hAnsi="Times New Roman" w:cs="Times New Roman"/>
          <w:b/>
          <w:color w:val="000000" w:themeColor="text1"/>
          <w:sz w:val="24"/>
          <w:szCs w:val="24"/>
        </w:rPr>
        <w:t xml:space="preserve"> </w:t>
      </w:r>
      <w:r w:rsidRPr="000356B4">
        <w:rPr>
          <w:rFonts w:ascii="Times New Roman" w:hAnsi="Times New Roman" w:cs="Times New Roman"/>
          <w:color w:val="000000" w:themeColor="text1"/>
          <w:sz w:val="24"/>
          <w:szCs w:val="24"/>
        </w:rPr>
        <w:t>Employees Commitment</w:t>
      </w:r>
    </w:p>
    <w:p w:rsidR="00544707" w:rsidRPr="000356B4" w:rsidRDefault="00544707" w:rsidP="004D6F64">
      <w:pPr>
        <w:spacing w:after="240"/>
        <w:jc w:val="both"/>
        <w:rPr>
          <w:rFonts w:ascii="Times New Roman" w:hAnsi="Times New Roman" w:cs="Times New Roman"/>
          <w:b/>
          <w:color w:val="000000" w:themeColor="text1"/>
          <w:sz w:val="24"/>
          <w:szCs w:val="24"/>
        </w:rPr>
      </w:pPr>
      <w:r w:rsidRPr="00544707">
        <w:rPr>
          <w:rFonts w:ascii="Times New Roman" w:hAnsi="Times New Roman" w:cs="Times New Roman"/>
          <w:b/>
          <w:color w:val="000000" w:themeColor="text1"/>
          <w:sz w:val="24"/>
          <w:szCs w:val="24"/>
        </w:rPr>
        <w:t>OST</w:t>
      </w:r>
      <w:r>
        <w:rPr>
          <w:rFonts w:ascii="Times New Roman" w:hAnsi="Times New Roman" w:cs="Times New Roman"/>
          <w:color w:val="000000" w:themeColor="text1"/>
          <w:sz w:val="24"/>
          <w:szCs w:val="24"/>
        </w:rPr>
        <w:t>:</w:t>
      </w:r>
      <w:r w:rsidRPr="00544707">
        <w:rPr>
          <w:rFonts w:ascii="Times New Roman" w:hAnsi="Times New Roman" w:cs="Times New Roman"/>
          <w:color w:val="000000" w:themeColor="text1"/>
          <w:sz w:val="24"/>
          <w:szCs w:val="24"/>
        </w:rPr>
        <w:t xml:space="preserve"> </w:t>
      </w:r>
      <w:r w:rsidRPr="00884734">
        <w:rPr>
          <w:rFonts w:ascii="Times New Roman" w:hAnsi="Times New Roman" w:cs="Times New Roman"/>
          <w:color w:val="000000" w:themeColor="text1"/>
          <w:sz w:val="24"/>
          <w:szCs w:val="24"/>
        </w:rPr>
        <w:t>Organizational</w:t>
      </w:r>
      <w:r>
        <w:rPr>
          <w:rFonts w:ascii="Times New Roman" w:hAnsi="Times New Roman" w:cs="Times New Roman"/>
          <w:color w:val="000000" w:themeColor="text1"/>
          <w:sz w:val="24"/>
          <w:szCs w:val="24"/>
        </w:rPr>
        <w:t xml:space="preserve"> Support T</w:t>
      </w:r>
      <w:r w:rsidRPr="00884734">
        <w:rPr>
          <w:rFonts w:ascii="Times New Roman" w:hAnsi="Times New Roman" w:cs="Times New Roman"/>
          <w:color w:val="000000" w:themeColor="text1"/>
          <w:sz w:val="24"/>
          <w:szCs w:val="24"/>
        </w:rPr>
        <w:t>heory</w:t>
      </w:r>
    </w:p>
    <w:p w:rsidR="006711DA" w:rsidRDefault="006711DA" w:rsidP="004D6F64">
      <w:pPr>
        <w:spacing w:after="240"/>
        <w:jc w:val="both"/>
        <w:rPr>
          <w:rFonts w:ascii="Times New Roman" w:hAnsi="Times New Roman" w:cs="Times New Roman"/>
          <w:color w:val="000000" w:themeColor="text1"/>
          <w:sz w:val="24"/>
          <w:szCs w:val="24"/>
        </w:rPr>
      </w:pPr>
      <w:r w:rsidRPr="000356B4">
        <w:rPr>
          <w:rFonts w:ascii="Times New Roman" w:hAnsi="Times New Roman" w:cs="Times New Roman"/>
          <w:b/>
          <w:color w:val="000000" w:themeColor="text1"/>
          <w:sz w:val="24"/>
          <w:szCs w:val="24"/>
        </w:rPr>
        <w:t xml:space="preserve">JS: </w:t>
      </w:r>
      <w:r w:rsidRPr="000356B4">
        <w:rPr>
          <w:rFonts w:ascii="Times New Roman" w:hAnsi="Times New Roman" w:cs="Times New Roman"/>
          <w:color w:val="000000" w:themeColor="text1"/>
          <w:sz w:val="24"/>
          <w:szCs w:val="24"/>
        </w:rPr>
        <w:t>Job Satisfaction</w:t>
      </w:r>
    </w:p>
    <w:p w:rsidR="006711DA" w:rsidRPr="00524CDA" w:rsidRDefault="006711DA" w:rsidP="004D6F64">
      <w:pPr>
        <w:spacing w:after="240"/>
        <w:jc w:val="both"/>
        <w:rPr>
          <w:rFonts w:ascii="Times New Roman" w:hAnsi="Times New Roman" w:cs="Times New Roman"/>
          <w:b/>
          <w:color w:val="000000" w:themeColor="text1"/>
          <w:sz w:val="24"/>
          <w:szCs w:val="24"/>
        </w:rPr>
      </w:pPr>
      <w:r w:rsidRPr="00524CDA">
        <w:rPr>
          <w:rFonts w:ascii="Times New Roman" w:hAnsi="Times New Roman" w:cs="Times New Roman"/>
          <w:b/>
          <w:color w:val="000000" w:themeColor="text1"/>
          <w:sz w:val="24"/>
          <w:szCs w:val="24"/>
        </w:rPr>
        <w:t>TVET</w:t>
      </w:r>
      <w:r w:rsidR="00780851">
        <w:rPr>
          <w:rFonts w:ascii="Times New Roman" w:hAnsi="Times New Roman" w:cs="Times New Roman"/>
          <w:color w:val="000000" w:themeColor="text1"/>
          <w:sz w:val="24"/>
          <w:szCs w:val="24"/>
        </w:rPr>
        <w:t xml:space="preserve">: Technical, </w:t>
      </w:r>
      <w:r w:rsidRPr="00524CDA">
        <w:rPr>
          <w:rFonts w:ascii="Times New Roman" w:hAnsi="Times New Roman" w:cs="Times New Roman"/>
          <w:color w:val="000000" w:themeColor="text1"/>
          <w:sz w:val="24"/>
          <w:szCs w:val="24"/>
        </w:rPr>
        <w:t>Vocational Education and Training</w:t>
      </w:r>
    </w:p>
    <w:p w:rsidR="006711DA" w:rsidRPr="000356B4" w:rsidRDefault="006711DA" w:rsidP="004D6F64">
      <w:pPr>
        <w:spacing w:after="240"/>
        <w:jc w:val="both"/>
        <w:rPr>
          <w:rFonts w:ascii="Times New Roman" w:hAnsi="Times New Roman" w:cs="Times New Roman"/>
          <w:sz w:val="24"/>
          <w:szCs w:val="24"/>
        </w:rPr>
      </w:pPr>
      <w:r w:rsidRPr="000356B4">
        <w:rPr>
          <w:rFonts w:ascii="Times New Roman" w:hAnsi="Times New Roman" w:cs="Times New Roman"/>
          <w:b/>
          <w:sz w:val="24"/>
          <w:szCs w:val="24"/>
        </w:rPr>
        <w:t>NSPC</w:t>
      </w:r>
      <w:r w:rsidRPr="000356B4">
        <w:rPr>
          <w:rFonts w:ascii="Times New Roman" w:hAnsi="Times New Roman" w:cs="Times New Roman"/>
          <w:sz w:val="24"/>
          <w:szCs w:val="24"/>
        </w:rPr>
        <w:t>:</w:t>
      </w:r>
      <w:r w:rsidRPr="000356B4">
        <w:rPr>
          <w:rFonts w:ascii="Times New Roman" w:hAnsi="Times New Roman" w:cs="Times New Roman"/>
          <w:bCs/>
          <w:color w:val="000000" w:themeColor="text1"/>
          <w:sz w:val="24"/>
          <w:szCs w:val="24"/>
        </w:rPr>
        <w:t xml:space="preserve"> Nifas Silk Polytechnic College</w:t>
      </w:r>
    </w:p>
    <w:p w:rsidR="006711DA" w:rsidRPr="000356B4" w:rsidRDefault="006711DA" w:rsidP="004D6F64">
      <w:pPr>
        <w:spacing w:after="240"/>
        <w:jc w:val="both"/>
        <w:rPr>
          <w:rFonts w:ascii="Times New Roman" w:hAnsi="Times New Roman" w:cs="Times New Roman"/>
          <w:sz w:val="24"/>
          <w:szCs w:val="24"/>
        </w:rPr>
      </w:pPr>
      <w:r w:rsidRPr="000356B4">
        <w:rPr>
          <w:rFonts w:ascii="Times New Roman" w:hAnsi="Times New Roman" w:cs="Times New Roman"/>
          <w:b/>
          <w:sz w:val="24"/>
          <w:szCs w:val="24"/>
        </w:rPr>
        <w:t>Y12HMC</w:t>
      </w:r>
      <w:r w:rsidRPr="000356B4">
        <w:rPr>
          <w:rFonts w:ascii="Times New Roman" w:hAnsi="Times New Roman" w:cs="Times New Roman"/>
          <w:sz w:val="24"/>
          <w:szCs w:val="24"/>
        </w:rPr>
        <w:t>:</w:t>
      </w:r>
      <w:r w:rsidRPr="000356B4">
        <w:rPr>
          <w:rFonts w:ascii="Times New Roman" w:hAnsi="Times New Roman" w:cs="Times New Roman"/>
          <w:bCs/>
          <w:color w:val="000000" w:themeColor="text1"/>
          <w:sz w:val="24"/>
          <w:szCs w:val="24"/>
        </w:rPr>
        <w:t xml:space="preserve"> Yekatit 12 Hospital Medical College</w:t>
      </w:r>
    </w:p>
    <w:p w:rsidR="006711DA" w:rsidRPr="000356B4" w:rsidRDefault="006711DA" w:rsidP="004D6F64">
      <w:pPr>
        <w:spacing w:after="240"/>
        <w:jc w:val="both"/>
        <w:rPr>
          <w:rFonts w:ascii="Times New Roman" w:hAnsi="Times New Roman" w:cs="Times New Roman"/>
          <w:sz w:val="24"/>
          <w:szCs w:val="24"/>
        </w:rPr>
      </w:pPr>
      <w:r w:rsidRPr="000356B4">
        <w:rPr>
          <w:rFonts w:ascii="Times New Roman" w:hAnsi="Times New Roman" w:cs="Times New Roman"/>
          <w:b/>
          <w:sz w:val="24"/>
          <w:szCs w:val="24"/>
        </w:rPr>
        <w:t>KMC</w:t>
      </w:r>
      <w:r w:rsidRPr="000356B4">
        <w:rPr>
          <w:rFonts w:ascii="Times New Roman" w:hAnsi="Times New Roman" w:cs="Times New Roman"/>
          <w:sz w:val="24"/>
          <w:szCs w:val="24"/>
        </w:rPr>
        <w:t>:</w:t>
      </w:r>
      <w:r w:rsidRPr="000356B4">
        <w:rPr>
          <w:rFonts w:ascii="Times New Roman" w:hAnsi="Times New Roman" w:cs="Times New Roman"/>
          <w:bCs/>
          <w:color w:val="000000" w:themeColor="text1"/>
          <w:sz w:val="24"/>
          <w:szCs w:val="24"/>
        </w:rPr>
        <w:t xml:space="preserve"> Kirkos Manufacturing College</w:t>
      </w:r>
    </w:p>
    <w:p w:rsidR="006711DA" w:rsidRPr="000356B4" w:rsidRDefault="006711DA" w:rsidP="006711DA">
      <w:pPr>
        <w:spacing w:after="240"/>
        <w:rPr>
          <w:rFonts w:ascii="Times New Roman" w:hAnsi="Times New Roman" w:cs="Times New Roman"/>
          <w:b/>
          <w:color w:val="000000" w:themeColor="text1"/>
          <w:sz w:val="24"/>
          <w:szCs w:val="24"/>
        </w:rPr>
      </w:pPr>
    </w:p>
    <w:p w:rsidR="006711DA" w:rsidRPr="00B541C3" w:rsidRDefault="006711DA" w:rsidP="006711DA">
      <w:pPr>
        <w:tabs>
          <w:tab w:val="left" w:pos="4455"/>
        </w:tabs>
        <w:autoSpaceDE w:val="0"/>
        <w:autoSpaceDN w:val="0"/>
        <w:adjustRightInd w:val="0"/>
        <w:spacing w:after="240"/>
        <w:rPr>
          <w:b/>
          <w:bCs/>
          <w:iCs/>
          <w:sz w:val="36"/>
          <w:szCs w:val="36"/>
        </w:rPr>
      </w:pPr>
    </w:p>
    <w:p w:rsidR="006711DA" w:rsidRDefault="006711DA" w:rsidP="006711DA">
      <w:pPr>
        <w:tabs>
          <w:tab w:val="left" w:pos="4455"/>
        </w:tabs>
        <w:autoSpaceDE w:val="0"/>
        <w:autoSpaceDN w:val="0"/>
        <w:adjustRightInd w:val="0"/>
        <w:spacing w:after="240"/>
        <w:rPr>
          <w:b/>
          <w:bCs/>
          <w:iCs/>
        </w:rPr>
        <w:sectPr w:rsidR="006711DA" w:rsidSect="00802111">
          <w:footerReference w:type="default" r:id="rId11"/>
          <w:pgSz w:w="12240" w:h="15840"/>
          <w:pgMar w:top="1260" w:right="1440" w:bottom="1260" w:left="1440" w:header="720" w:footer="720" w:gutter="0"/>
          <w:pgNumType w:fmt="lowerRoman" w:start="1"/>
          <w:cols w:space="720"/>
          <w:docGrid w:linePitch="360"/>
        </w:sectPr>
      </w:pPr>
    </w:p>
    <w:p w:rsidR="00934396" w:rsidRPr="00EA3270" w:rsidRDefault="00E07053" w:rsidP="00737444">
      <w:pPr>
        <w:tabs>
          <w:tab w:val="left" w:pos="4455"/>
        </w:tabs>
        <w:autoSpaceDE w:val="0"/>
        <w:autoSpaceDN w:val="0"/>
        <w:adjustRightInd w:val="0"/>
        <w:spacing w:line="360" w:lineRule="auto"/>
        <w:jc w:val="center"/>
        <w:rPr>
          <w:rFonts w:ascii="Times New Roman" w:hAnsi="Times New Roman" w:cs="Times New Roman"/>
          <w:b/>
          <w:bCs/>
          <w:iCs/>
          <w:sz w:val="36"/>
          <w:szCs w:val="36"/>
        </w:rPr>
      </w:pPr>
      <w:r w:rsidRPr="00EA3270">
        <w:rPr>
          <w:rFonts w:ascii="Times New Roman" w:hAnsi="Times New Roman" w:cs="Times New Roman"/>
          <w:b/>
          <w:bCs/>
          <w:iCs/>
          <w:sz w:val="36"/>
          <w:szCs w:val="36"/>
        </w:rPr>
        <w:t>A</w:t>
      </w:r>
      <w:r w:rsidR="00EA3270" w:rsidRPr="00EA3270">
        <w:rPr>
          <w:rFonts w:ascii="Times New Roman" w:hAnsi="Times New Roman" w:cs="Times New Roman"/>
          <w:b/>
          <w:bCs/>
          <w:iCs/>
          <w:sz w:val="36"/>
          <w:szCs w:val="36"/>
        </w:rPr>
        <w:t>bstract</w:t>
      </w:r>
    </w:p>
    <w:p w:rsidR="004D3C95" w:rsidRPr="004D3C95" w:rsidRDefault="00C92411" w:rsidP="004D3C95">
      <w:pPr>
        <w:tabs>
          <w:tab w:val="left" w:pos="4455"/>
        </w:tabs>
        <w:autoSpaceDE w:val="0"/>
        <w:autoSpaceDN w:val="0"/>
        <w:adjustRightInd w:val="0"/>
        <w:spacing w:line="360" w:lineRule="auto"/>
        <w:jc w:val="both"/>
        <w:rPr>
          <w:rFonts w:ascii="Times New Roman" w:hAnsi="Times New Roman" w:cs="Times New Roman"/>
          <w:bCs/>
          <w:i/>
          <w:iCs/>
          <w:sz w:val="24"/>
          <w:szCs w:val="24"/>
        </w:rPr>
      </w:pPr>
      <w:r w:rsidRPr="004D3C95">
        <w:rPr>
          <w:rFonts w:ascii="Times New Roman" w:hAnsi="Times New Roman" w:cs="Times New Roman"/>
          <w:bCs/>
          <w:i/>
          <w:iCs/>
          <w:color w:val="000000" w:themeColor="text1"/>
          <w:sz w:val="24"/>
          <w:szCs w:val="24"/>
        </w:rPr>
        <w:t xml:space="preserve">For any organization the most important challenge is to retain the talented work force. In order to retain talented work force it is very important to identify factors that affect </w:t>
      </w:r>
      <w:r w:rsidR="00797F3F" w:rsidRPr="004D3C95">
        <w:rPr>
          <w:rFonts w:ascii="Times New Roman" w:hAnsi="Times New Roman" w:cs="Times New Roman"/>
          <w:bCs/>
          <w:i/>
          <w:iCs/>
          <w:color w:val="000000" w:themeColor="text1"/>
          <w:sz w:val="24"/>
          <w:szCs w:val="24"/>
        </w:rPr>
        <w:t xml:space="preserve">support, satisfaction and </w:t>
      </w:r>
      <w:r w:rsidRPr="004D3C95">
        <w:rPr>
          <w:rFonts w:ascii="Times New Roman" w:hAnsi="Times New Roman" w:cs="Times New Roman"/>
          <w:bCs/>
          <w:i/>
          <w:iCs/>
          <w:color w:val="000000" w:themeColor="text1"/>
          <w:sz w:val="24"/>
          <w:szCs w:val="24"/>
        </w:rPr>
        <w:t xml:space="preserve">commitment levels of employees. </w:t>
      </w:r>
      <w:r w:rsidR="00934396" w:rsidRPr="004D3C95">
        <w:rPr>
          <w:rFonts w:ascii="Times New Roman" w:hAnsi="Times New Roman" w:cs="Times New Roman"/>
          <w:bCs/>
          <w:i/>
          <w:iCs/>
          <w:sz w:val="24"/>
          <w:szCs w:val="24"/>
        </w:rPr>
        <w:t xml:space="preserve">This research aims to explore </w:t>
      </w:r>
      <w:r w:rsidR="006561BD" w:rsidRPr="004D3C95">
        <w:rPr>
          <w:rFonts w:ascii="Times New Roman" w:hAnsi="Times New Roman" w:cs="Times New Roman"/>
          <w:bCs/>
          <w:i/>
          <w:iCs/>
          <w:sz w:val="24"/>
          <w:szCs w:val="24"/>
        </w:rPr>
        <w:t>the effect of perceived organizational support on employees’ commitment and mediating role of job satisfaction in the case of selected public colleges in Addis Ababa City Administration</w:t>
      </w:r>
      <w:r w:rsidR="00934396" w:rsidRPr="004D3C95">
        <w:rPr>
          <w:rFonts w:ascii="Times New Roman" w:hAnsi="Times New Roman" w:cs="Times New Roman"/>
          <w:bCs/>
          <w:i/>
          <w:iCs/>
          <w:sz w:val="24"/>
          <w:szCs w:val="24"/>
        </w:rPr>
        <w:t>. For the sake of achieving the objectives of this study, the information gathe</w:t>
      </w:r>
      <w:r w:rsidR="006561BD" w:rsidRPr="004D3C95">
        <w:rPr>
          <w:rFonts w:ascii="Times New Roman" w:hAnsi="Times New Roman" w:cs="Times New Roman"/>
          <w:bCs/>
          <w:i/>
          <w:iCs/>
          <w:sz w:val="24"/>
          <w:szCs w:val="24"/>
        </w:rPr>
        <w:t>red through questionnaire from 16</w:t>
      </w:r>
      <w:r w:rsidR="00934396" w:rsidRPr="004D3C95">
        <w:rPr>
          <w:rFonts w:ascii="Times New Roman" w:hAnsi="Times New Roman" w:cs="Times New Roman"/>
          <w:bCs/>
          <w:i/>
          <w:iCs/>
          <w:sz w:val="24"/>
          <w:szCs w:val="24"/>
        </w:rPr>
        <w:t xml:space="preserve">2 respondents were analyzed using statistical analysis such as descriptive and inferential analyses. The respondents were selected using stratified sampling followed by </w:t>
      </w:r>
      <w:r w:rsidR="00934396" w:rsidRPr="004D3C95">
        <w:rPr>
          <w:rFonts w:ascii="Times New Roman" w:hAnsi="Times New Roman" w:cs="Times New Roman"/>
          <w:bCs/>
          <w:i/>
          <w:iCs/>
          <w:color w:val="000000" w:themeColor="text1"/>
          <w:sz w:val="24"/>
          <w:szCs w:val="24"/>
        </w:rPr>
        <w:t>simple random sampling technique</w:t>
      </w:r>
      <w:r w:rsidR="00934396" w:rsidRPr="004D3C95">
        <w:rPr>
          <w:rFonts w:ascii="Times New Roman" w:hAnsi="Times New Roman" w:cs="Times New Roman"/>
          <w:bCs/>
          <w:i/>
          <w:iCs/>
          <w:sz w:val="24"/>
          <w:szCs w:val="24"/>
        </w:rPr>
        <w:t xml:space="preserve">. Result indicates that the level of organizational support and job satisfaction of public academic staff </w:t>
      </w:r>
      <w:r w:rsidR="00797F3F" w:rsidRPr="004D3C95">
        <w:rPr>
          <w:rFonts w:ascii="Times New Roman" w:hAnsi="Times New Roman" w:cs="Times New Roman"/>
          <w:bCs/>
          <w:i/>
          <w:iCs/>
          <w:sz w:val="24"/>
          <w:szCs w:val="24"/>
        </w:rPr>
        <w:t>is below average</w:t>
      </w:r>
      <w:r w:rsidR="00934396" w:rsidRPr="004D3C95">
        <w:rPr>
          <w:rFonts w:ascii="Times New Roman" w:hAnsi="Times New Roman" w:cs="Times New Roman"/>
          <w:bCs/>
          <w:i/>
          <w:iCs/>
          <w:sz w:val="24"/>
          <w:szCs w:val="24"/>
        </w:rPr>
        <w:t xml:space="preserve"> whereas the level of commitment is moderate. Result revealed that there exists linear and significant relationship between perceived organizational support, job satisfaction and employee</w:t>
      </w:r>
      <w:r w:rsidR="006561BD" w:rsidRPr="004D3C95">
        <w:rPr>
          <w:rFonts w:ascii="Times New Roman" w:hAnsi="Times New Roman" w:cs="Times New Roman"/>
          <w:bCs/>
          <w:i/>
          <w:iCs/>
          <w:sz w:val="24"/>
          <w:szCs w:val="24"/>
        </w:rPr>
        <w:t>s</w:t>
      </w:r>
      <w:r w:rsidR="00934396" w:rsidRPr="004D3C95">
        <w:rPr>
          <w:rFonts w:ascii="Times New Roman" w:hAnsi="Times New Roman" w:cs="Times New Roman"/>
          <w:bCs/>
          <w:i/>
          <w:iCs/>
          <w:sz w:val="24"/>
          <w:szCs w:val="24"/>
        </w:rPr>
        <w:t xml:space="preserve"> commitment. The findings further indicate that, job satisfaction has a partial mediating role between perceived organizational support and dimensions of </w:t>
      </w:r>
      <w:r w:rsidR="006561BD" w:rsidRPr="004D3C95">
        <w:rPr>
          <w:rFonts w:ascii="Times New Roman" w:hAnsi="Times New Roman" w:cs="Times New Roman"/>
          <w:bCs/>
          <w:i/>
          <w:iCs/>
          <w:sz w:val="24"/>
          <w:szCs w:val="24"/>
        </w:rPr>
        <w:t>employees’</w:t>
      </w:r>
      <w:r w:rsidR="00934396" w:rsidRPr="004D3C95">
        <w:rPr>
          <w:rFonts w:ascii="Times New Roman" w:hAnsi="Times New Roman" w:cs="Times New Roman"/>
          <w:bCs/>
          <w:i/>
          <w:iCs/>
          <w:sz w:val="24"/>
          <w:szCs w:val="24"/>
        </w:rPr>
        <w:t xml:space="preserve"> commitment and full mediation between perceived organizational support and total </w:t>
      </w:r>
      <w:r w:rsidR="006561BD" w:rsidRPr="004D3C95">
        <w:rPr>
          <w:rFonts w:ascii="Times New Roman" w:hAnsi="Times New Roman" w:cs="Times New Roman"/>
          <w:bCs/>
          <w:i/>
          <w:iCs/>
          <w:sz w:val="24"/>
          <w:szCs w:val="24"/>
        </w:rPr>
        <w:t>employees’</w:t>
      </w:r>
      <w:r w:rsidR="00934396" w:rsidRPr="004D3C95">
        <w:rPr>
          <w:rFonts w:ascii="Times New Roman" w:hAnsi="Times New Roman" w:cs="Times New Roman"/>
          <w:bCs/>
          <w:i/>
          <w:iCs/>
          <w:sz w:val="24"/>
          <w:szCs w:val="24"/>
        </w:rPr>
        <w:t xml:space="preserve"> commitment. Moreover, the result of the study indicates that perceived organizational support has a significant effect on </w:t>
      </w:r>
      <w:r w:rsidR="006561BD" w:rsidRPr="004D3C95">
        <w:rPr>
          <w:rFonts w:ascii="Times New Roman" w:hAnsi="Times New Roman" w:cs="Times New Roman"/>
          <w:bCs/>
          <w:i/>
          <w:iCs/>
          <w:sz w:val="24"/>
          <w:szCs w:val="24"/>
        </w:rPr>
        <w:t>employees’</w:t>
      </w:r>
      <w:r w:rsidR="00934396" w:rsidRPr="004D3C95">
        <w:rPr>
          <w:rFonts w:ascii="Times New Roman" w:hAnsi="Times New Roman" w:cs="Times New Roman"/>
          <w:bCs/>
          <w:i/>
          <w:iCs/>
          <w:sz w:val="24"/>
          <w:szCs w:val="24"/>
        </w:rPr>
        <w:t xml:space="preserve"> commitment and job satisfaction.  </w:t>
      </w:r>
      <w:r w:rsidR="004D3C95" w:rsidRPr="004D3C95">
        <w:rPr>
          <w:rFonts w:ascii="Times New Roman" w:hAnsi="Times New Roman" w:cs="Times New Roman"/>
          <w:bCs/>
          <w:i/>
          <w:iCs/>
          <w:sz w:val="24"/>
          <w:szCs w:val="24"/>
        </w:rPr>
        <w:t>Therefore, the study recommends that to enhance academic staffs’ commitment; management of the public colleges should work towards improving employees’ job satisfaction by strengthening organizational support and providing different intrinsic and extrinsic rewards.</w:t>
      </w:r>
    </w:p>
    <w:p w:rsidR="00934396" w:rsidRPr="004D3C95" w:rsidRDefault="00934396" w:rsidP="004D3C95">
      <w:pPr>
        <w:tabs>
          <w:tab w:val="left" w:pos="4455"/>
        </w:tabs>
        <w:autoSpaceDE w:val="0"/>
        <w:autoSpaceDN w:val="0"/>
        <w:adjustRightInd w:val="0"/>
        <w:spacing w:line="360" w:lineRule="auto"/>
        <w:jc w:val="both"/>
        <w:rPr>
          <w:rFonts w:ascii="Times New Roman" w:hAnsi="Times New Roman" w:cs="Times New Roman"/>
          <w:bCs/>
          <w:i/>
          <w:iCs/>
          <w:sz w:val="24"/>
          <w:szCs w:val="24"/>
        </w:rPr>
      </w:pPr>
      <w:r w:rsidRPr="004D3C95">
        <w:rPr>
          <w:rFonts w:ascii="Times New Roman" w:hAnsi="Times New Roman" w:cs="Times New Roman"/>
          <w:b/>
          <w:bCs/>
          <w:i/>
          <w:iCs/>
          <w:sz w:val="24"/>
          <w:szCs w:val="24"/>
        </w:rPr>
        <w:t>Key words</w:t>
      </w:r>
      <w:r w:rsidRPr="004D3C95">
        <w:rPr>
          <w:rFonts w:ascii="Times New Roman" w:hAnsi="Times New Roman" w:cs="Times New Roman"/>
          <w:bCs/>
          <w:i/>
          <w:iCs/>
          <w:sz w:val="24"/>
          <w:szCs w:val="24"/>
        </w:rPr>
        <w:t xml:space="preserve">: </w:t>
      </w:r>
      <w:r w:rsidR="00581DBC" w:rsidRPr="004D3C95">
        <w:rPr>
          <w:rFonts w:ascii="Times New Roman" w:hAnsi="Times New Roman" w:cs="Times New Roman"/>
          <w:bCs/>
          <w:i/>
          <w:iCs/>
          <w:sz w:val="24"/>
          <w:szCs w:val="24"/>
        </w:rPr>
        <w:t>Perceived Organizational S</w:t>
      </w:r>
      <w:r w:rsidR="004D3C95" w:rsidRPr="004D3C95">
        <w:rPr>
          <w:rFonts w:ascii="Times New Roman" w:hAnsi="Times New Roman" w:cs="Times New Roman"/>
          <w:bCs/>
          <w:i/>
          <w:iCs/>
          <w:sz w:val="24"/>
          <w:szCs w:val="24"/>
        </w:rPr>
        <w:t>upport,</w:t>
      </w:r>
      <w:r w:rsidRPr="004D3C95">
        <w:rPr>
          <w:rFonts w:ascii="Times New Roman" w:hAnsi="Times New Roman" w:cs="Times New Roman"/>
          <w:bCs/>
          <w:i/>
          <w:iCs/>
          <w:sz w:val="24"/>
          <w:szCs w:val="24"/>
        </w:rPr>
        <w:t xml:space="preserve"> </w:t>
      </w:r>
      <w:r w:rsidR="00581DBC" w:rsidRPr="004D3C95">
        <w:rPr>
          <w:rFonts w:ascii="Times New Roman" w:hAnsi="Times New Roman" w:cs="Times New Roman"/>
          <w:bCs/>
          <w:i/>
          <w:sz w:val="24"/>
          <w:szCs w:val="24"/>
        </w:rPr>
        <w:t>Affective Commitment</w:t>
      </w:r>
      <w:r w:rsidR="0045546B">
        <w:rPr>
          <w:rFonts w:ascii="Times New Roman" w:hAnsi="Times New Roman" w:cs="Times New Roman"/>
          <w:bCs/>
          <w:i/>
          <w:iCs/>
          <w:sz w:val="24"/>
          <w:szCs w:val="24"/>
        </w:rPr>
        <w:t>, Normative Commitment, Continuance C</w:t>
      </w:r>
      <w:r w:rsidR="00581DBC" w:rsidRPr="004D3C95">
        <w:rPr>
          <w:rFonts w:ascii="Times New Roman" w:hAnsi="Times New Roman" w:cs="Times New Roman"/>
          <w:bCs/>
          <w:i/>
          <w:iCs/>
          <w:sz w:val="24"/>
          <w:szCs w:val="24"/>
        </w:rPr>
        <w:t xml:space="preserve">ommitment, </w:t>
      </w:r>
      <w:r w:rsidR="0045546B">
        <w:rPr>
          <w:rFonts w:ascii="Times New Roman" w:hAnsi="Times New Roman" w:cs="Times New Roman"/>
          <w:bCs/>
          <w:i/>
          <w:iCs/>
          <w:sz w:val="24"/>
          <w:szCs w:val="24"/>
        </w:rPr>
        <w:t>Job S</w:t>
      </w:r>
      <w:r w:rsidRPr="004D3C95">
        <w:rPr>
          <w:rFonts w:ascii="Times New Roman" w:hAnsi="Times New Roman" w:cs="Times New Roman"/>
          <w:bCs/>
          <w:i/>
          <w:iCs/>
          <w:sz w:val="24"/>
          <w:szCs w:val="24"/>
        </w:rPr>
        <w:t>atisfaction</w:t>
      </w:r>
    </w:p>
    <w:p w:rsidR="00934396" w:rsidRPr="004D3C95" w:rsidRDefault="00934396" w:rsidP="00BF041F">
      <w:pPr>
        <w:tabs>
          <w:tab w:val="left" w:pos="4455"/>
        </w:tabs>
        <w:autoSpaceDE w:val="0"/>
        <w:autoSpaceDN w:val="0"/>
        <w:adjustRightInd w:val="0"/>
        <w:spacing w:after="0" w:line="360" w:lineRule="auto"/>
        <w:rPr>
          <w:rFonts w:ascii="Times New Roman" w:hAnsi="Times New Roman" w:cs="Times New Roman"/>
          <w:b/>
          <w:bCs/>
          <w:i/>
          <w:iCs/>
          <w:sz w:val="24"/>
          <w:szCs w:val="24"/>
        </w:rPr>
      </w:pPr>
    </w:p>
    <w:p w:rsidR="00934396" w:rsidRPr="004D3C95" w:rsidRDefault="00934396" w:rsidP="00BF041F">
      <w:pPr>
        <w:tabs>
          <w:tab w:val="left" w:pos="4455"/>
        </w:tabs>
        <w:autoSpaceDE w:val="0"/>
        <w:autoSpaceDN w:val="0"/>
        <w:adjustRightInd w:val="0"/>
        <w:spacing w:after="0" w:line="360" w:lineRule="auto"/>
        <w:rPr>
          <w:rFonts w:ascii="Times New Roman" w:hAnsi="Times New Roman" w:cs="Times New Roman"/>
          <w:b/>
          <w:bCs/>
          <w:iCs/>
          <w:sz w:val="24"/>
          <w:szCs w:val="24"/>
        </w:rPr>
      </w:pPr>
    </w:p>
    <w:p w:rsidR="00934396" w:rsidRPr="004D3C95" w:rsidRDefault="00934396" w:rsidP="00BF041F">
      <w:pPr>
        <w:tabs>
          <w:tab w:val="left" w:pos="4455"/>
        </w:tabs>
        <w:autoSpaceDE w:val="0"/>
        <w:autoSpaceDN w:val="0"/>
        <w:adjustRightInd w:val="0"/>
        <w:spacing w:after="0" w:line="360" w:lineRule="auto"/>
        <w:rPr>
          <w:rFonts w:ascii="Times New Roman" w:hAnsi="Times New Roman" w:cs="Times New Roman"/>
          <w:b/>
          <w:bCs/>
          <w:iCs/>
          <w:sz w:val="24"/>
          <w:szCs w:val="24"/>
        </w:rPr>
      </w:pPr>
    </w:p>
    <w:p w:rsidR="00934396" w:rsidRPr="004D3C95" w:rsidRDefault="00934396" w:rsidP="00BF041F">
      <w:pPr>
        <w:tabs>
          <w:tab w:val="left" w:pos="4455"/>
        </w:tabs>
        <w:autoSpaceDE w:val="0"/>
        <w:autoSpaceDN w:val="0"/>
        <w:adjustRightInd w:val="0"/>
        <w:spacing w:after="0" w:line="360" w:lineRule="auto"/>
        <w:rPr>
          <w:rFonts w:ascii="Times New Roman" w:hAnsi="Times New Roman" w:cs="Times New Roman"/>
          <w:b/>
          <w:bCs/>
          <w:iCs/>
          <w:sz w:val="24"/>
          <w:szCs w:val="24"/>
        </w:rPr>
      </w:pPr>
    </w:p>
    <w:p w:rsidR="00934396" w:rsidRDefault="00934396" w:rsidP="00BF041F">
      <w:pPr>
        <w:tabs>
          <w:tab w:val="left" w:pos="4455"/>
        </w:tabs>
        <w:autoSpaceDE w:val="0"/>
        <w:autoSpaceDN w:val="0"/>
        <w:adjustRightInd w:val="0"/>
        <w:spacing w:after="0" w:line="360" w:lineRule="auto"/>
        <w:rPr>
          <w:rFonts w:ascii="Times New Roman" w:hAnsi="Times New Roman" w:cs="Times New Roman"/>
          <w:b/>
          <w:bCs/>
          <w:iCs/>
          <w:sz w:val="36"/>
          <w:szCs w:val="36"/>
        </w:rPr>
      </w:pPr>
    </w:p>
    <w:p w:rsidR="00934396" w:rsidRDefault="00934396" w:rsidP="00BF041F">
      <w:pPr>
        <w:tabs>
          <w:tab w:val="left" w:pos="4455"/>
        </w:tabs>
        <w:autoSpaceDE w:val="0"/>
        <w:autoSpaceDN w:val="0"/>
        <w:adjustRightInd w:val="0"/>
        <w:spacing w:after="0" w:line="360" w:lineRule="auto"/>
        <w:rPr>
          <w:rFonts w:ascii="Times New Roman" w:hAnsi="Times New Roman" w:cs="Times New Roman"/>
          <w:b/>
          <w:bCs/>
          <w:iCs/>
          <w:sz w:val="36"/>
          <w:szCs w:val="36"/>
        </w:rPr>
      </w:pPr>
    </w:p>
    <w:p w:rsidR="00934396" w:rsidRDefault="00934396" w:rsidP="00BF041F">
      <w:pPr>
        <w:tabs>
          <w:tab w:val="left" w:pos="4455"/>
        </w:tabs>
        <w:autoSpaceDE w:val="0"/>
        <w:autoSpaceDN w:val="0"/>
        <w:adjustRightInd w:val="0"/>
        <w:spacing w:after="0" w:line="360" w:lineRule="auto"/>
        <w:rPr>
          <w:rFonts w:ascii="Times New Roman" w:hAnsi="Times New Roman" w:cs="Times New Roman"/>
          <w:b/>
          <w:bCs/>
          <w:iCs/>
          <w:sz w:val="36"/>
          <w:szCs w:val="36"/>
        </w:rPr>
      </w:pPr>
    </w:p>
    <w:p w:rsidR="005A66E3" w:rsidRPr="005A66E3" w:rsidRDefault="005A66E3" w:rsidP="005A66E3">
      <w:pPr>
        <w:tabs>
          <w:tab w:val="left" w:pos="4455"/>
        </w:tabs>
        <w:autoSpaceDE w:val="0"/>
        <w:autoSpaceDN w:val="0"/>
        <w:adjustRightInd w:val="0"/>
        <w:spacing w:after="0" w:line="360" w:lineRule="auto"/>
        <w:rPr>
          <w:sz w:val="32"/>
          <w:szCs w:val="32"/>
        </w:rPr>
        <w:sectPr w:rsidR="005A66E3" w:rsidRPr="005A66E3" w:rsidSect="004820E7">
          <w:footerReference w:type="default" r:id="rId12"/>
          <w:pgSz w:w="12240" w:h="15840"/>
          <w:pgMar w:top="810" w:right="1440" w:bottom="1350" w:left="1440" w:header="720" w:footer="720" w:gutter="0"/>
          <w:pgNumType w:fmt="lowerRoman" w:start="1"/>
          <w:cols w:space="720"/>
          <w:docGrid w:linePitch="360"/>
        </w:sectPr>
      </w:pPr>
    </w:p>
    <w:p w:rsidR="00CD5C5B" w:rsidRPr="0080673B" w:rsidRDefault="00CD5C5B" w:rsidP="00CD5C5B">
      <w:pPr>
        <w:spacing w:after="0" w:line="360" w:lineRule="auto"/>
        <w:jc w:val="center"/>
        <w:rPr>
          <w:rFonts w:ascii="Times New Roman" w:hAnsi="Times New Roman" w:cs="Times New Roman"/>
          <w:b/>
          <w:sz w:val="36"/>
          <w:szCs w:val="36"/>
        </w:rPr>
      </w:pPr>
      <w:r w:rsidRPr="0080673B">
        <w:rPr>
          <w:rFonts w:ascii="Times New Roman" w:hAnsi="Times New Roman" w:cs="Times New Roman"/>
          <w:b/>
          <w:sz w:val="36"/>
          <w:szCs w:val="36"/>
        </w:rPr>
        <w:t>Chapter One</w:t>
      </w:r>
    </w:p>
    <w:p w:rsidR="00CD5C5B" w:rsidRPr="0080673B" w:rsidRDefault="00CD5C5B" w:rsidP="00CD5C5B">
      <w:pPr>
        <w:spacing w:after="0" w:line="360" w:lineRule="auto"/>
        <w:jc w:val="center"/>
        <w:rPr>
          <w:rFonts w:ascii="Times New Roman" w:hAnsi="Times New Roman" w:cs="Times New Roman"/>
          <w:b/>
          <w:sz w:val="36"/>
          <w:szCs w:val="36"/>
        </w:rPr>
      </w:pPr>
      <w:r w:rsidRPr="0080673B">
        <w:rPr>
          <w:rFonts w:ascii="Times New Roman" w:hAnsi="Times New Roman" w:cs="Times New Roman"/>
          <w:b/>
          <w:sz w:val="36"/>
          <w:szCs w:val="36"/>
        </w:rPr>
        <w:t>Introduction</w:t>
      </w:r>
    </w:p>
    <w:p w:rsidR="005A66E3" w:rsidRPr="00102EFD" w:rsidRDefault="00102EFD" w:rsidP="005A66E3">
      <w:pPr>
        <w:spacing w:line="360" w:lineRule="auto"/>
        <w:rPr>
          <w:rFonts w:ascii="Times New Roman" w:hAnsi="Times New Roman" w:cs="Times New Roman"/>
          <w:b/>
          <w:sz w:val="28"/>
          <w:szCs w:val="28"/>
        </w:rPr>
      </w:pPr>
      <w:r>
        <w:rPr>
          <w:rFonts w:ascii="Times New Roman" w:hAnsi="Times New Roman" w:cs="Times New Roman"/>
          <w:b/>
          <w:sz w:val="28"/>
          <w:szCs w:val="28"/>
        </w:rPr>
        <w:t>1.1. Background of the S</w:t>
      </w:r>
      <w:r w:rsidR="005A66E3" w:rsidRPr="00102EFD">
        <w:rPr>
          <w:rFonts w:ascii="Times New Roman" w:hAnsi="Times New Roman" w:cs="Times New Roman"/>
          <w:b/>
          <w:sz w:val="28"/>
          <w:szCs w:val="28"/>
        </w:rPr>
        <w:t>tudy</w:t>
      </w:r>
    </w:p>
    <w:p w:rsidR="006711DA" w:rsidRPr="00A45A4D" w:rsidRDefault="006711DA" w:rsidP="005A66E3">
      <w:pPr>
        <w:autoSpaceDE w:val="0"/>
        <w:autoSpaceDN w:val="0"/>
        <w:adjustRightInd w:val="0"/>
        <w:spacing w:line="360" w:lineRule="auto"/>
        <w:jc w:val="both"/>
        <w:rPr>
          <w:rFonts w:ascii="Times New Roman" w:hAnsi="Times New Roman" w:cs="Times New Roman"/>
          <w:sz w:val="24"/>
          <w:szCs w:val="24"/>
        </w:rPr>
      </w:pPr>
      <w:r w:rsidRPr="00A45A4D">
        <w:rPr>
          <w:rFonts w:ascii="Times New Roman" w:hAnsi="Times New Roman" w:cs="Times New Roman"/>
          <w:color w:val="000000" w:themeColor="text1"/>
          <w:sz w:val="24"/>
          <w:szCs w:val="24"/>
        </w:rPr>
        <w:t>In the current world of globalization, human resource is seen to be the important resource as it drives all the other factors and the way organizations handle this resource determines their future success (Armstrong, 2009).</w:t>
      </w:r>
      <w:r w:rsidRPr="00A45A4D">
        <w:rPr>
          <w:rFonts w:ascii="Times New Roman" w:hAnsi="Times New Roman" w:cs="Times New Roman"/>
          <w:sz w:val="24"/>
          <w:szCs w:val="24"/>
        </w:rPr>
        <w:t xml:space="preserve"> The concept of perceived organizational support (POS) stems from organizational support theory. Accordingly, Eisenberger and his colleagues (1986) developed the concept of Perceived organizational support to explain the development of employees’ commitment to the organization and they proposed that “employees develop global belief concerning the extent to which the organization values their contributions and cares about their well-being”, they call these global belief as perceived organizational support. </w:t>
      </w:r>
    </w:p>
    <w:p w:rsidR="006711DA" w:rsidRPr="00884734" w:rsidRDefault="00370EA4" w:rsidP="00884734">
      <w:pPr>
        <w:autoSpaceDE w:val="0"/>
        <w:autoSpaceDN w:val="0"/>
        <w:adjustRightInd w:val="0"/>
        <w:spacing w:after="240" w:line="360" w:lineRule="auto"/>
        <w:jc w:val="both"/>
        <w:rPr>
          <w:rFonts w:ascii="Times New Roman" w:hAnsi="Times New Roman" w:cs="Times New Roman"/>
          <w:color w:val="FF0000"/>
          <w:sz w:val="24"/>
          <w:szCs w:val="24"/>
        </w:rPr>
      </w:pPr>
      <w:r>
        <w:rPr>
          <w:rFonts w:ascii="Times New Roman" w:hAnsi="Times New Roman" w:cs="Times New Roman"/>
          <w:sz w:val="24"/>
          <w:szCs w:val="24"/>
        </w:rPr>
        <w:t>Pack,</w:t>
      </w:r>
      <w:r w:rsidR="006711DA" w:rsidRPr="00884734">
        <w:rPr>
          <w:rFonts w:ascii="Times New Roman" w:hAnsi="Times New Roman" w:cs="Times New Roman"/>
          <w:sz w:val="24"/>
          <w:szCs w:val="24"/>
        </w:rPr>
        <w:t>(2005) conceptualized perceived organizational support (POS) as an employee’s perception regarding the extent to which his/her organization gives support to its employees, and the extent of the organization's readiness to provide assistance when needed. If the employees consider they receive a high level of organizational support, then the employees will absorb their membership of the organization into their identities, and then develop a relationship and a more positive perception about their organization. With this uniting of their membership in the organization with the employees’ identity, the employees will feel part of the organization and feel a responsibility to contribute and perform their best for the organization.</w:t>
      </w:r>
    </w:p>
    <w:p w:rsidR="006711DA" w:rsidRPr="00884734" w:rsidRDefault="006711DA" w:rsidP="00884734">
      <w:pPr>
        <w:pStyle w:val="Default"/>
        <w:spacing w:after="240" w:line="360" w:lineRule="auto"/>
        <w:jc w:val="both"/>
      </w:pPr>
      <w:r w:rsidRPr="00884734">
        <w:t>Rhoades and Eisenberger</w:t>
      </w:r>
      <w:r w:rsidR="00CF4E0E">
        <w:t>,</w:t>
      </w:r>
      <w:r w:rsidRPr="00884734">
        <w:t xml:space="preserve"> (2002) explained POS as the employees’ perceptions regarding the extent to which organizations value their contributions and care about their welfare. Therefore, perceived organizational support is studied as something that is perceived by an employee or a judgment of how much support an employee feels or thinks an organization provides to him or her. Perceived organizational support has its roots in the norm of reciprocity (Rhoades &amp; Eisenberger, </w:t>
      </w:r>
      <w:hyperlink r:id="rId13" w:anchor="CIT0064_1123" w:history="1">
        <w:r w:rsidRPr="00884734">
          <w:t>2002</w:t>
        </w:r>
      </w:hyperlink>
      <w:r w:rsidRPr="00884734">
        <w:t>), the social exchange theory and the organizational support theory. The norm of reciprocity emphasizes the exchange nature of the relationship. The Social Exchange Theory implies that individuals who receive greater support from their organizations will be more inclined to return the act of goodwill (Eisenberger, Lynch, Aselage, &amp;</w:t>
      </w:r>
      <w:r w:rsidR="00A73E47">
        <w:t xml:space="preserve"> </w:t>
      </w:r>
      <w:r w:rsidRPr="00884734">
        <w:t>Rohdieck, </w:t>
      </w:r>
      <w:hyperlink r:id="rId14" w:anchor="CIT0023_1123" w:history="1">
        <w:r w:rsidRPr="00884734">
          <w:t>2004</w:t>
        </w:r>
      </w:hyperlink>
      <w:r w:rsidRPr="00884734">
        <w:t>). The Organizational support theory maintains that employees strive to pay back the organization for the support rendered to them by increasing their efforts to ensure that the organization meets its goals (Scott, Restubog, &amp;</w:t>
      </w:r>
      <w:r w:rsidR="00527A6C">
        <w:t xml:space="preserve"> </w:t>
      </w:r>
      <w:r w:rsidRPr="00884734">
        <w:t>Zagenczyk, </w:t>
      </w:r>
      <w:hyperlink r:id="rId15" w:anchor="CIT0067_1123" w:history="1">
        <w:r w:rsidRPr="00884734">
          <w:t>2013</w:t>
        </w:r>
      </w:hyperlink>
      <w:r w:rsidRPr="00884734">
        <w:t xml:space="preserve">). </w:t>
      </w:r>
    </w:p>
    <w:p w:rsidR="006711DA" w:rsidRPr="00884734" w:rsidRDefault="006711DA" w:rsidP="00884734">
      <w:pPr>
        <w:spacing w:line="360" w:lineRule="auto"/>
        <w:jc w:val="both"/>
        <w:rPr>
          <w:rFonts w:ascii="Times New Roman" w:hAnsi="Times New Roman" w:cs="Times New Roman"/>
          <w:sz w:val="24"/>
          <w:szCs w:val="24"/>
        </w:rPr>
      </w:pPr>
      <w:r w:rsidRPr="00884734">
        <w:rPr>
          <w:rFonts w:ascii="Times New Roman" w:hAnsi="Times New Roman" w:cs="Times New Roman"/>
          <w:color w:val="000000" w:themeColor="text1"/>
          <w:sz w:val="24"/>
          <w:szCs w:val="24"/>
        </w:rPr>
        <w:t>The term</w:t>
      </w:r>
      <w:r w:rsidRPr="00884734">
        <w:rPr>
          <w:rFonts w:ascii="Times New Roman" w:hAnsi="Times New Roman" w:cs="Times New Roman"/>
          <w:sz w:val="24"/>
          <w:szCs w:val="24"/>
        </w:rPr>
        <w:t xml:space="preserve"> employees’ commitment is mainly defined as a psychological state that binds the individual to the organization. Organizational commitment is one of the important consequences of perceived organizational support. Organizational commitment is an important employees’ job related behavior and perceived organizational support plays a vital role in enhancing employees’ organizational commitment. Employees with high perceived organizational support feel indebtedness to respond favorably to the organization in the form of positive job attitudes and organizational behaviors and also support organizational goals (Loi et.al, 2006). </w:t>
      </w:r>
      <w:r w:rsidRPr="00884734">
        <w:rPr>
          <w:rFonts w:ascii="Times New Roman" w:hAnsi="Times New Roman" w:cs="Times New Roman"/>
          <w:color w:val="000000" w:themeColor="text1"/>
          <w:sz w:val="24"/>
          <w:szCs w:val="24"/>
        </w:rPr>
        <w:t xml:space="preserve">Strong </w:t>
      </w:r>
      <w:r w:rsidRPr="00884734">
        <w:rPr>
          <w:rFonts w:ascii="Times New Roman" w:hAnsi="Times New Roman" w:cs="Times New Roman"/>
          <w:sz w:val="24"/>
          <w:szCs w:val="24"/>
        </w:rPr>
        <w:t>commitment of employees leads to effectiveness of organizational work performance and success, increased organizational wellbeing, employees’ motivation, organizational citizenship behavior, good work culture and improved individuals’ job performance. It also helps for decrease of employees’ behaviors and practice of turnover, turnover intentions, absenteeism, sabotage, as well as the absence of institutional failure (Solomon, Hashim, Mehdi and Ajagbe, 2012). Commitment of staff is a socio-psychological state which is attributed in their attachment to the institution; and has implications in their decision to stay in it (Yusuf &amp; Metiboba, 2012). Thus, employees commitment of academic staff entails their readiness to the acceptance of visions, goals and values of the institution; be loyal and exert extra effort and stand for on behalf of the colleges and willingness to continue membership with it. It was explained that employees with strong commitment need to stay and positively support the institution (Welty, Burton &amp; Wells, 2014).</w:t>
      </w:r>
    </w:p>
    <w:p w:rsidR="006711DA" w:rsidRPr="00884734" w:rsidRDefault="006711DA" w:rsidP="00C05ECE">
      <w:pPr>
        <w:autoSpaceDE w:val="0"/>
        <w:autoSpaceDN w:val="0"/>
        <w:adjustRightInd w:val="0"/>
        <w:spacing w:line="360" w:lineRule="auto"/>
        <w:jc w:val="both"/>
        <w:rPr>
          <w:rFonts w:ascii="Times New Roman" w:hAnsi="Times New Roman" w:cs="Times New Roman"/>
          <w:sz w:val="24"/>
          <w:szCs w:val="24"/>
        </w:rPr>
      </w:pPr>
      <w:r w:rsidRPr="00884734">
        <w:rPr>
          <w:rFonts w:ascii="Times New Roman" w:hAnsi="Times New Roman" w:cs="Times New Roman"/>
          <w:color w:val="000000" w:themeColor="text1"/>
          <w:sz w:val="24"/>
          <w:szCs w:val="24"/>
        </w:rPr>
        <w:t>Robins and Judge (2009: 65) defined job satisfaction as a “positive feeling about one’s job resulting from an evaluation of its characteristics”. Job satisfaction is crucial problem for all organization no matter whether in public or private organizations or working in advanced or underdeveloped countries. One of the purposes for this degree of interest is that satisfied personnel is reported as committed workers and commitment is indication for organizational output and effectual operations (Robbins &amp; Coulter, 2005, p. 370). Job satisfaction</w:t>
      </w:r>
      <w:r w:rsidRPr="00884734">
        <w:rPr>
          <w:rFonts w:ascii="Times New Roman" w:hAnsi="Times New Roman" w:cs="Times New Roman"/>
          <w:sz w:val="24"/>
          <w:szCs w:val="24"/>
        </w:rPr>
        <w:t xml:space="preserve"> is also often defined as employees’ state of mind which reflect the extent to which their work and work environment fulfills their material and psychological needs (Abraham, 2012; Masroor &amp; Fakir, 2010; Malik et al., 2010). The JS level of employees’ is determined by various external and internal factors. Among these factors, recognition, salary and other compensation packages, one’s relationship with supervisors and co-workers, professiona</w:t>
      </w:r>
      <w:r w:rsidR="00C05ECE">
        <w:rPr>
          <w:rFonts w:ascii="Times New Roman" w:hAnsi="Times New Roman" w:cs="Times New Roman"/>
          <w:sz w:val="24"/>
          <w:szCs w:val="24"/>
        </w:rPr>
        <w:t xml:space="preserve">l development opportunities and </w:t>
      </w:r>
      <w:r w:rsidR="00986A97">
        <w:rPr>
          <w:rFonts w:ascii="Times New Roman" w:hAnsi="Times New Roman" w:cs="Times New Roman"/>
          <w:sz w:val="24"/>
          <w:szCs w:val="24"/>
        </w:rPr>
        <w:t>degrees</w:t>
      </w:r>
      <w:r w:rsidR="00986A97" w:rsidRPr="00884734">
        <w:rPr>
          <w:rFonts w:ascii="Times New Roman" w:hAnsi="Times New Roman" w:cs="Times New Roman"/>
          <w:sz w:val="24"/>
          <w:szCs w:val="24"/>
        </w:rPr>
        <w:t xml:space="preserve"> of fulfillment of input for their work are</w:t>
      </w:r>
      <w:r w:rsidRPr="00884734">
        <w:rPr>
          <w:rFonts w:ascii="Times New Roman" w:hAnsi="Times New Roman" w:cs="Times New Roman"/>
          <w:sz w:val="24"/>
          <w:szCs w:val="24"/>
        </w:rPr>
        <w:t xml:space="preserve"> the most frequently mentioned ones (Malik et al., 2010). Job satisfaction is believed to be strong predictor of </w:t>
      </w:r>
      <w:r w:rsidR="00701A4C">
        <w:rPr>
          <w:rFonts w:ascii="Times New Roman" w:hAnsi="Times New Roman" w:cs="Times New Roman"/>
          <w:sz w:val="24"/>
          <w:szCs w:val="24"/>
        </w:rPr>
        <w:t>EC</w:t>
      </w:r>
      <w:r w:rsidRPr="00884734">
        <w:rPr>
          <w:rFonts w:ascii="Times New Roman" w:hAnsi="Times New Roman" w:cs="Times New Roman"/>
          <w:sz w:val="24"/>
          <w:szCs w:val="24"/>
        </w:rPr>
        <w:t xml:space="preserve"> and their intention to quit their current job (Shields &amp; Ward, 2001; Tzeng, 2002). Employees with higher level of JS are more committed to their organization (Malik et al., 2010). There are different facets of JS among which satisfaction with </w:t>
      </w:r>
      <w:r w:rsidRPr="00884734">
        <w:rPr>
          <w:rFonts w:ascii="Times New Roman" w:hAnsi="Times New Roman" w:cs="Times New Roman"/>
          <w:iCs/>
          <w:sz w:val="24"/>
          <w:szCs w:val="24"/>
        </w:rPr>
        <w:t>pay/salary, supervisors, coworkers, fringe benefits, contingent rewards</w:t>
      </w:r>
      <w:r w:rsidRPr="00884734">
        <w:rPr>
          <w:rFonts w:ascii="Times New Roman" w:hAnsi="Times New Roman" w:cs="Times New Roman"/>
          <w:sz w:val="24"/>
          <w:szCs w:val="24"/>
        </w:rPr>
        <w:t>, are the major ones that this</w:t>
      </w:r>
      <w:r w:rsidRPr="00884734">
        <w:rPr>
          <w:rFonts w:ascii="Times New Roman" w:hAnsi="Times New Roman" w:cs="Times New Roman"/>
          <w:iCs/>
          <w:sz w:val="24"/>
          <w:szCs w:val="24"/>
        </w:rPr>
        <w:t xml:space="preserve"> </w:t>
      </w:r>
      <w:r w:rsidRPr="00884734">
        <w:rPr>
          <w:rFonts w:ascii="Times New Roman" w:hAnsi="Times New Roman" w:cs="Times New Roman"/>
          <w:sz w:val="24"/>
          <w:szCs w:val="24"/>
        </w:rPr>
        <w:t>study focused on.</w:t>
      </w:r>
      <w:r w:rsidRPr="00884734">
        <w:rPr>
          <w:rFonts w:ascii="Times New Roman" w:hAnsi="Times New Roman" w:cs="Times New Roman"/>
          <w:iCs/>
          <w:sz w:val="24"/>
          <w:szCs w:val="24"/>
        </w:rPr>
        <w:t xml:space="preserve"> </w:t>
      </w:r>
      <w:r w:rsidRPr="00884734">
        <w:rPr>
          <w:rFonts w:ascii="Times New Roman" w:hAnsi="Times New Roman" w:cs="Times New Roman"/>
          <w:sz w:val="24"/>
          <w:szCs w:val="24"/>
        </w:rPr>
        <w:t>In thi</w:t>
      </w:r>
      <w:r w:rsidR="002634BB">
        <w:rPr>
          <w:rFonts w:ascii="Times New Roman" w:hAnsi="Times New Roman" w:cs="Times New Roman"/>
          <w:sz w:val="24"/>
          <w:szCs w:val="24"/>
        </w:rPr>
        <w:t>s study job satisfaction was</w:t>
      </w:r>
      <w:r w:rsidRPr="00884734">
        <w:rPr>
          <w:rFonts w:ascii="Times New Roman" w:hAnsi="Times New Roman" w:cs="Times New Roman"/>
          <w:sz w:val="24"/>
          <w:szCs w:val="24"/>
        </w:rPr>
        <w:t xml:space="preserve"> controlled and tested whether it mediates the relationship between perceived organizational support and dimensions of employees’ organizational commitment.</w:t>
      </w:r>
    </w:p>
    <w:p w:rsidR="006711DA" w:rsidRPr="00884734" w:rsidRDefault="006711DA" w:rsidP="00884734">
      <w:pPr>
        <w:spacing w:after="240" w:line="360" w:lineRule="auto"/>
        <w:jc w:val="both"/>
        <w:rPr>
          <w:rFonts w:ascii="Times New Roman" w:hAnsi="Times New Roman" w:cs="Times New Roman"/>
          <w:color w:val="000000" w:themeColor="text1"/>
          <w:sz w:val="24"/>
          <w:szCs w:val="24"/>
        </w:rPr>
      </w:pPr>
      <w:r w:rsidRPr="00884734">
        <w:rPr>
          <w:rFonts w:ascii="Times New Roman" w:hAnsi="Times New Roman" w:cs="Times New Roman"/>
          <w:sz w:val="24"/>
          <w:szCs w:val="24"/>
        </w:rPr>
        <w:t>The literature indicates that perceived organizational support is positively related to a number of outcomes favorable to both the organization and the individual namely conscientiousness in carrying out conventional job responsibilities, organizational commitment and job satisfaction. Therefore, the level of support employees perceives needs to be constantly reviewed to ensure favorable outcomes to their organization.  Although there could be quite a number of factors that have directly or indirectly</w:t>
      </w:r>
      <w:r w:rsidRPr="00884734">
        <w:rPr>
          <w:rFonts w:ascii="Times New Roman" w:hAnsi="Times New Roman" w:cs="Times New Roman"/>
          <w:color w:val="000000" w:themeColor="text1"/>
          <w:sz w:val="24"/>
          <w:szCs w:val="24"/>
        </w:rPr>
        <w:t xml:space="preserve"> </w:t>
      </w:r>
      <w:r w:rsidRPr="00884734">
        <w:rPr>
          <w:rFonts w:ascii="Times New Roman" w:hAnsi="Times New Roman" w:cs="Times New Roman"/>
          <w:sz w:val="24"/>
          <w:szCs w:val="24"/>
        </w:rPr>
        <w:t xml:space="preserve">contributed to the declining of quality of education in Ethiopia so, the researcher of the current study believes that perceived organizational support, employees’ commitment and their level of job satisfaction take the lion’s share. </w:t>
      </w:r>
      <w:r w:rsidRPr="00884734">
        <w:rPr>
          <w:rFonts w:ascii="Times New Roman" w:hAnsi="Times New Roman" w:cs="Times New Roman"/>
          <w:color w:val="000000" w:themeColor="text1"/>
          <w:sz w:val="24"/>
          <w:szCs w:val="24"/>
        </w:rPr>
        <w:t>So</w:t>
      </w:r>
      <w:r w:rsidR="007A66E7">
        <w:rPr>
          <w:rFonts w:ascii="Times New Roman" w:hAnsi="Times New Roman" w:cs="Times New Roman"/>
          <w:color w:val="000000" w:themeColor="text1"/>
          <w:sz w:val="24"/>
          <w:szCs w:val="24"/>
        </w:rPr>
        <w:t>,</w:t>
      </w:r>
      <w:r w:rsidRPr="00884734">
        <w:rPr>
          <w:rFonts w:ascii="Times New Roman" w:hAnsi="Times New Roman" w:cs="Times New Roman"/>
          <w:color w:val="000000" w:themeColor="text1"/>
          <w:sz w:val="24"/>
          <w:szCs w:val="24"/>
        </w:rPr>
        <w:t xml:space="preserve"> this study advance our understanding of the effect of perceived organizational support on employees commitment and whether job satisfaction mediates the relationship between perceived organizational support and employees commitment </w:t>
      </w:r>
      <w:r w:rsidRPr="00884734">
        <w:rPr>
          <w:rFonts w:ascii="Times New Roman" w:hAnsi="Times New Roman" w:cs="Times New Roman"/>
          <w:bCs/>
          <w:color w:val="000000" w:themeColor="text1"/>
          <w:sz w:val="24"/>
          <w:szCs w:val="24"/>
        </w:rPr>
        <w:t xml:space="preserve">in the case of  selected public colleges’ </w:t>
      </w:r>
      <w:r w:rsidRPr="00884734">
        <w:rPr>
          <w:rFonts w:ascii="Times New Roman" w:hAnsi="Times New Roman" w:cs="Times New Roman"/>
          <w:color w:val="000000" w:themeColor="text1"/>
          <w:sz w:val="24"/>
          <w:szCs w:val="24"/>
        </w:rPr>
        <w:t xml:space="preserve">academic staffs members </w:t>
      </w:r>
      <w:r w:rsidRPr="00884734">
        <w:rPr>
          <w:rFonts w:ascii="Times New Roman" w:hAnsi="Times New Roman" w:cs="Times New Roman"/>
          <w:bCs/>
          <w:color w:val="000000" w:themeColor="text1"/>
          <w:sz w:val="24"/>
          <w:szCs w:val="24"/>
        </w:rPr>
        <w:t>in Addis Ababa City Administration.</w:t>
      </w:r>
    </w:p>
    <w:p w:rsidR="006711DA" w:rsidRPr="00102EFD" w:rsidRDefault="006711DA" w:rsidP="00884734">
      <w:pPr>
        <w:spacing w:after="240" w:line="360" w:lineRule="auto"/>
        <w:jc w:val="both"/>
        <w:rPr>
          <w:rFonts w:ascii="Times New Roman" w:hAnsi="Times New Roman" w:cs="Times New Roman"/>
          <w:b/>
          <w:bCs/>
          <w:iCs/>
          <w:sz w:val="28"/>
          <w:szCs w:val="28"/>
        </w:rPr>
      </w:pPr>
      <w:r w:rsidRPr="00102EFD">
        <w:rPr>
          <w:rFonts w:ascii="Times New Roman" w:hAnsi="Times New Roman" w:cs="Times New Roman"/>
          <w:b/>
          <w:bCs/>
          <w:iCs/>
          <w:sz w:val="28"/>
          <w:szCs w:val="28"/>
        </w:rPr>
        <w:t xml:space="preserve">1.2. Statement of the Problem </w:t>
      </w:r>
    </w:p>
    <w:p w:rsidR="006711DA" w:rsidRPr="00884734" w:rsidRDefault="006711DA" w:rsidP="00884734">
      <w:pPr>
        <w:spacing w:after="240" w:line="360" w:lineRule="auto"/>
        <w:jc w:val="both"/>
        <w:rPr>
          <w:rFonts w:ascii="Times New Roman" w:hAnsi="Times New Roman" w:cs="Times New Roman"/>
          <w:sz w:val="24"/>
          <w:szCs w:val="24"/>
        </w:rPr>
      </w:pPr>
      <w:r w:rsidRPr="00884734">
        <w:rPr>
          <w:rFonts w:ascii="Times New Roman" w:eastAsia="Times New Roman" w:hAnsi="Times New Roman" w:cs="Times New Roman"/>
          <w:color w:val="000000" w:themeColor="text1"/>
          <w:sz w:val="24"/>
          <w:szCs w:val="24"/>
          <w:shd w:val="clear" w:color="auto" w:fill="FFFFFF"/>
        </w:rPr>
        <w:t>In order to meet the changing needs and demands of any institutions in the global world, it is necessary to develop an organizational climate and culture to satisfy employees.</w:t>
      </w:r>
      <w:r w:rsidRPr="00884734">
        <w:rPr>
          <w:rFonts w:ascii="Times New Roman" w:hAnsi="Times New Roman" w:cs="Times New Roman"/>
          <w:color w:val="000000" w:themeColor="text1"/>
          <w:sz w:val="24"/>
          <w:szCs w:val="24"/>
        </w:rPr>
        <w:t xml:space="preserve"> The transformation of work performances in public colleges institutions, for example, like transformation in student learning, designing new methodology of teaching, technology transfer, research work, community services, produce civilized society and build nations, </w:t>
      </w:r>
      <w:r w:rsidR="00BF041F" w:rsidRPr="00884734">
        <w:rPr>
          <w:rFonts w:ascii="Times New Roman" w:hAnsi="Times New Roman" w:cs="Times New Roman"/>
          <w:color w:val="000000" w:themeColor="text1"/>
          <w:sz w:val="24"/>
          <w:szCs w:val="24"/>
        </w:rPr>
        <w:t>etc.</w:t>
      </w:r>
      <w:r w:rsidRPr="00884734">
        <w:rPr>
          <w:rFonts w:ascii="Times New Roman" w:hAnsi="Times New Roman" w:cs="Times New Roman"/>
          <w:color w:val="000000" w:themeColor="text1"/>
          <w:sz w:val="24"/>
          <w:szCs w:val="24"/>
        </w:rPr>
        <w:t xml:space="preserve"> seeks strong support ,commitment and satisfaction of academic staffs.</w:t>
      </w:r>
      <w:r w:rsidRPr="00884734">
        <w:rPr>
          <w:rFonts w:ascii="Times New Roman" w:hAnsi="Times New Roman" w:cs="Times New Roman"/>
          <w:color w:val="0070C0"/>
          <w:sz w:val="24"/>
          <w:szCs w:val="24"/>
        </w:rPr>
        <w:t xml:space="preserve"> </w:t>
      </w:r>
      <w:r w:rsidRPr="00884734">
        <w:rPr>
          <w:rFonts w:ascii="Times New Roman" w:hAnsi="Times New Roman" w:cs="Times New Roman"/>
          <w:sz w:val="24"/>
          <w:szCs w:val="24"/>
        </w:rPr>
        <w:t xml:space="preserve">In today’s more turbulent, chaotic, competitive and challenging world successful organizations have realized that the people are their asset and are the central resource in any organization’s because the success and prosperity cannot be realized  without support and contribution from its employees. But despite skilled, educated and potential work forces many organizations are unable to attain expected success. Perceived organizational support, employees’ commitment and job satisfaction are the most prominent individual outcomes of human resources management practices in the organizational research </w:t>
      </w:r>
      <w:r w:rsidRPr="00884734">
        <w:rPr>
          <w:rFonts w:ascii="Times New Roman" w:hAnsi="Times New Roman" w:cs="Times New Roman"/>
          <w:color w:val="000000" w:themeColor="text1"/>
          <w:sz w:val="24"/>
          <w:szCs w:val="24"/>
        </w:rPr>
        <w:t>(Boon, Den Hartog, Boselie, &amp; Paauwe, 2011; Boon &amp; Kalshoven, 2014; Gould-Williams et al., 2014; Gould-Williams, Mostafa, &amp; Bottomley, 2015).</w:t>
      </w:r>
      <w:r w:rsidRPr="00884734">
        <w:rPr>
          <w:rFonts w:ascii="Times New Roman" w:hAnsi="Times New Roman" w:cs="Times New Roman"/>
          <w:color w:val="FF0000"/>
          <w:sz w:val="24"/>
          <w:szCs w:val="24"/>
        </w:rPr>
        <w:t xml:space="preserve"> </w:t>
      </w:r>
      <w:r w:rsidRPr="00884734">
        <w:rPr>
          <w:rFonts w:ascii="Times New Roman" w:hAnsi="Times New Roman" w:cs="Times New Roman"/>
          <w:sz w:val="24"/>
          <w:szCs w:val="24"/>
        </w:rPr>
        <w:t xml:space="preserve">According to organizational support theory, in return for a high level of support, employees work harder to help their organization reach its goals (Aselage and Eisenberger, 2003) because organizational support has a significant effect on job satisfaction and organizational commitment (Rhodes and Eisenberger, 2002;Aube et al., 2007; Riggle et al., 2009). </w:t>
      </w:r>
    </w:p>
    <w:p w:rsidR="006711DA" w:rsidRPr="00884734" w:rsidRDefault="0045530A" w:rsidP="00884734">
      <w:pPr>
        <w:spacing w:after="240" w:line="360" w:lineRule="auto"/>
        <w:jc w:val="both"/>
        <w:rPr>
          <w:rFonts w:ascii="Times New Roman" w:hAnsi="Times New Roman" w:cs="Times New Roman"/>
          <w:b/>
          <w:bCs/>
          <w:iCs/>
          <w:sz w:val="24"/>
          <w:szCs w:val="24"/>
        </w:rPr>
      </w:pPr>
      <w:r>
        <w:rPr>
          <w:rFonts w:ascii="Times New Roman" w:hAnsi="Times New Roman" w:cs="Times New Roman"/>
          <w:sz w:val="24"/>
          <w:szCs w:val="24"/>
        </w:rPr>
        <w:t xml:space="preserve">Ghani, (2006) </w:t>
      </w:r>
      <w:r w:rsidR="006711DA" w:rsidRPr="00884734">
        <w:rPr>
          <w:rFonts w:ascii="Times New Roman" w:hAnsi="Times New Roman" w:cs="Times New Roman"/>
          <w:sz w:val="24"/>
          <w:szCs w:val="24"/>
        </w:rPr>
        <w:t xml:space="preserve">stated that employees lead to organizational success. Organizational support is one of the most important organizational concepts that keep employees in the organization, since organizational support is known as a key factor in increasing job satisfaction and the organizational commitment of employees. ‘The impact of poorly perceived organizational support results in low satisfaction, which in turn causes a low degree of commitment to the organization.’ </w:t>
      </w:r>
      <w:r w:rsidR="006711DA" w:rsidRPr="00884734">
        <w:rPr>
          <w:rFonts w:ascii="Times New Roman" w:hAnsi="Times New Roman" w:cs="Times New Roman"/>
          <w:color w:val="000000" w:themeColor="text1"/>
          <w:sz w:val="24"/>
          <w:szCs w:val="24"/>
        </w:rPr>
        <w:t xml:space="preserve">Many studies have been conducted on the relationship of perceived organizational support either towards organizational commitment or job satisfaction only (Al-Ajmi, 2006; Makanjee, Hartzer &amp; Uys, 2006; Alijanpour, Dousti &amp; Khodayari, 2013; Batool &amp; Ullah, 2013). However, only few have been carried out on the collaboration of these three variables. Besides, there is very little research done on the relationship between perceived organizational support and job satisfaction, as well as organizational commitment among academic staff members in the Ethiopian context. </w:t>
      </w:r>
    </w:p>
    <w:p w:rsidR="006711DA" w:rsidRPr="00884734" w:rsidRDefault="006711DA" w:rsidP="00884734">
      <w:pPr>
        <w:spacing w:after="240" w:line="360" w:lineRule="auto"/>
        <w:jc w:val="both"/>
        <w:rPr>
          <w:rFonts w:ascii="Times New Roman" w:hAnsi="Times New Roman" w:cs="Times New Roman"/>
          <w:color w:val="000000" w:themeColor="text1"/>
          <w:sz w:val="24"/>
          <w:szCs w:val="24"/>
        </w:rPr>
      </w:pPr>
      <w:r w:rsidRPr="00884734">
        <w:rPr>
          <w:rFonts w:ascii="Times New Roman" w:hAnsi="Times New Roman" w:cs="Times New Roman"/>
          <w:color w:val="000000" w:themeColor="text1"/>
          <w:sz w:val="24"/>
          <w:szCs w:val="24"/>
        </w:rPr>
        <w:t>In the study of Mohammed (2013), however, revealed that majority of teachers in Arbaminch College of Teacher Education were not normatively committed to the college and thus, they feel a very low obligation to stay, underestimated the associated costs of leaving the college due to generally very low commitment though relatively better affective commitment than other components of commitment. The meta-analysis by Rhoades and Eisenberger (2002) revealed a strong positive relationship between perceived organizational support and employees’ organizational commitment and positive relationship between perceived organizational support, job satisfaction and job performance. The researcher expect to replicate these findings and propose in the current model that employees’ who perceive higher levels of organizational support will also report higher levels of commitment and job satisfaction and this will demonstrate higher levels of performance.</w:t>
      </w:r>
      <w:r w:rsidRPr="00884734">
        <w:rPr>
          <w:rFonts w:ascii="Times New Roman" w:hAnsi="Times New Roman" w:cs="Times New Roman"/>
          <w:color w:val="0070C0"/>
          <w:sz w:val="24"/>
          <w:szCs w:val="24"/>
        </w:rPr>
        <w:t xml:space="preserve"> </w:t>
      </w:r>
      <w:r w:rsidRPr="00884734">
        <w:rPr>
          <w:rFonts w:ascii="Times New Roman" w:eastAsia="Times New Roman" w:hAnsi="Times New Roman" w:cs="Times New Roman"/>
          <w:color w:val="000000" w:themeColor="text1"/>
          <w:sz w:val="24"/>
          <w:szCs w:val="24"/>
          <w:shd w:val="clear" w:color="auto" w:fill="FFFFFF"/>
        </w:rPr>
        <w:t xml:space="preserve">Educational institutions like schools, colleges and universities need highly supported, committed and satisfied teachers so as to attain their goals and produce good citizens. </w:t>
      </w:r>
      <w:r w:rsidRPr="00884734">
        <w:rPr>
          <w:rFonts w:ascii="Times New Roman" w:hAnsi="Times New Roman" w:cs="Times New Roman"/>
          <w:color w:val="000000" w:themeColor="text1"/>
          <w:sz w:val="24"/>
          <w:szCs w:val="24"/>
        </w:rPr>
        <w:t>In investigating the quality of education, previous researches in our country also focused on the material and methodological aspects disregarding the psychological aspects of teachers and the teaching profession (Negash, 2006; Telila, 2010; Word Bank, 2005; Forum for Social Studies, 2009). Therefore</w:t>
      </w:r>
      <w:r w:rsidR="00B057EA">
        <w:rPr>
          <w:rFonts w:ascii="Times New Roman" w:hAnsi="Times New Roman" w:cs="Times New Roman"/>
          <w:color w:val="000000" w:themeColor="text1"/>
          <w:sz w:val="24"/>
          <w:szCs w:val="24"/>
        </w:rPr>
        <w:t>,</w:t>
      </w:r>
      <w:r w:rsidRPr="00884734">
        <w:rPr>
          <w:rFonts w:ascii="Times New Roman" w:hAnsi="Times New Roman" w:cs="Times New Roman"/>
          <w:color w:val="000000" w:themeColor="text1"/>
          <w:sz w:val="24"/>
          <w:szCs w:val="24"/>
        </w:rPr>
        <w:t xml:space="preserve"> filling such knowledge gap in the area will be one of the factors which initiated the current study.</w:t>
      </w:r>
    </w:p>
    <w:p w:rsidR="006711DA" w:rsidRPr="00884734" w:rsidRDefault="006711DA" w:rsidP="00884734">
      <w:pPr>
        <w:spacing w:after="240" w:line="360" w:lineRule="auto"/>
        <w:jc w:val="both"/>
        <w:rPr>
          <w:rFonts w:ascii="Times New Roman" w:hAnsi="Times New Roman" w:cs="Times New Roman"/>
          <w:color w:val="FF0000"/>
          <w:sz w:val="24"/>
          <w:szCs w:val="24"/>
        </w:rPr>
      </w:pPr>
      <w:r w:rsidRPr="00884734">
        <w:rPr>
          <w:rFonts w:ascii="Times New Roman" w:hAnsi="Times New Roman" w:cs="Times New Roman"/>
          <w:sz w:val="24"/>
          <w:szCs w:val="24"/>
        </w:rPr>
        <w:t xml:space="preserve">The public colleges are very important for any Country. It works as the back bone for any economy and generate talented, well-educated and skillful work force to aid the rapid economic growth of the country and the public education industry is very worthy for key role that enhance the nation’s ability to compete in a volatile global knowledge economy. The public colleges efficiency and effectiveness on the one hand rests on its employees because they are a means for the success and failure of the organization; on the other hand, the preliminary survey undertaken by the researcher before beginning the actual study indicate that academic staffs of these public colleges are not satisfied with their organizations support and the absence of such support erode their level of job satisfaction and commitment. Moreover, academicians perceived that they have ‘lost their voice’ as the management of public colleges had become increasingly reluctant to listen to them, had lost respect for their knowledge and expertise, had increased their teaching loads and the administrative burden had become, unmanageable. </w:t>
      </w:r>
      <w:r w:rsidRPr="00884734">
        <w:rPr>
          <w:rFonts w:ascii="Times New Roman" w:hAnsi="Times New Roman" w:cs="Times New Roman"/>
          <w:color w:val="FF0000"/>
          <w:sz w:val="24"/>
          <w:szCs w:val="24"/>
        </w:rPr>
        <w:t xml:space="preserve"> </w:t>
      </w:r>
      <w:r w:rsidRPr="00884734">
        <w:rPr>
          <w:rFonts w:ascii="Times New Roman" w:hAnsi="Times New Roman" w:cs="Times New Roman"/>
          <w:sz w:val="24"/>
          <w:szCs w:val="24"/>
        </w:rPr>
        <w:t>Therefore, in considering all the ab</w:t>
      </w:r>
      <w:r w:rsidR="00CF018C">
        <w:rPr>
          <w:rFonts w:ascii="Times New Roman" w:hAnsi="Times New Roman" w:cs="Times New Roman"/>
          <w:sz w:val="24"/>
          <w:szCs w:val="24"/>
        </w:rPr>
        <w:t>ove reasons, the researcher would</w:t>
      </w:r>
      <w:r w:rsidRPr="00884734">
        <w:rPr>
          <w:rFonts w:ascii="Times New Roman" w:hAnsi="Times New Roman" w:cs="Times New Roman"/>
          <w:sz w:val="24"/>
          <w:szCs w:val="24"/>
        </w:rPr>
        <w:t xml:space="preserve"> like to conduct this study in order to fulfill the empirical research gap regarding </w:t>
      </w:r>
      <w:r w:rsidRPr="00884734">
        <w:rPr>
          <w:rFonts w:ascii="Times New Roman" w:hAnsi="Times New Roman" w:cs="Times New Roman"/>
          <w:color w:val="000000" w:themeColor="text1"/>
          <w:sz w:val="24"/>
          <w:szCs w:val="24"/>
        </w:rPr>
        <w:t>effect of perceived organizational support on the dimensions of employees commitment and to test whether job satisfaction mediate the relationship between perceived organizational support and employees commitment in the case</w:t>
      </w:r>
      <w:r w:rsidRPr="00884734">
        <w:rPr>
          <w:rFonts w:ascii="Times New Roman" w:hAnsi="Times New Roman" w:cs="Times New Roman"/>
          <w:bCs/>
          <w:color w:val="000000" w:themeColor="text1"/>
          <w:sz w:val="24"/>
          <w:szCs w:val="24"/>
        </w:rPr>
        <w:t xml:space="preserve"> of selected public colleges </w:t>
      </w:r>
      <w:r w:rsidRPr="00884734">
        <w:rPr>
          <w:rFonts w:ascii="Times New Roman" w:hAnsi="Times New Roman" w:cs="Times New Roman"/>
          <w:color w:val="000000" w:themeColor="text1"/>
          <w:sz w:val="24"/>
          <w:szCs w:val="24"/>
        </w:rPr>
        <w:t xml:space="preserve">academic staffs </w:t>
      </w:r>
      <w:r w:rsidRPr="00884734">
        <w:rPr>
          <w:rFonts w:ascii="Times New Roman" w:hAnsi="Times New Roman" w:cs="Times New Roman"/>
          <w:bCs/>
          <w:color w:val="000000" w:themeColor="text1"/>
          <w:sz w:val="24"/>
          <w:szCs w:val="24"/>
        </w:rPr>
        <w:t>in Addis Ababa City Administration.</w:t>
      </w:r>
    </w:p>
    <w:p w:rsidR="00102EFD" w:rsidRDefault="006711DA" w:rsidP="00102EFD">
      <w:pPr>
        <w:spacing w:line="360" w:lineRule="auto"/>
        <w:jc w:val="both"/>
        <w:rPr>
          <w:rFonts w:ascii="Times New Roman" w:hAnsi="Times New Roman" w:cs="Times New Roman"/>
          <w:b/>
          <w:bCs/>
          <w:iCs/>
          <w:sz w:val="28"/>
          <w:szCs w:val="28"/>
        </w:rPr>
      </w:pPr>
      <w:r w:rsidRPr="00102EFD">
        <w:rPr>
          <w:rFonts w:ascii="Times New Roman" w:hAnsi="Times New Roman" w:cs="Times New Roman"/>
          <w:b/>
          <w:bCs/>
          <w:iCs/>
          <w:sz w:val="28"/>
          <w:szCs w:val="28"/>
        </w:rPr>
        <w:t xml:space="preserve">1.3. Objectives of the Study </w:t>
      </w:r>
    </w:p>
    <w:p w:rsidR="006711DA" w:rsidRPr="00314BAA" w:rsidRDefault="00102EFD" w:rsidP="00102EFD">
      <w:pPr>
        <w:spacing w:line="360" w:lineRule="auto"/>
        <w:jc w:val="both"/>
        <w:rPr>
          <w:rFonts w:ascii="Times New Roman" w:hAnsi="Times New Roman" w:cs="Times New Roman"/>
          <w:sz w:val="24"/>
          <w:szCs w:val="24"/>
        </w:rPr>
      </w:pPr>
      <w:r w:rsidRPr="00314BAA">
        <w:rPr>
          <w:rFonts w:ascii="Times New Roman" w:hAnsi="Times New Roman" w:cs="Times New Roman"/>
          <w:b/>
          <w:bCs/>
          <w:sz w:val="24"/>
          <w:szCs w:val="24"/>
        </w:rPr>
        <w:t>1.3.1. General O</w:t>
      </w:r>
      <w:r w:rsidR="006711DA" w:rsidRPr="00314BAA">
        <w:rPr>
          <w:rFonts w:ascii="Times New Roman" w:hAnsi="Times New Roman" w:cs="Times New Roman"/>
          <w:b/>
          <w:bCs/>
          <w:sz w:val="24"/>
          <w:szCs w:val="24"/>
        </w:rPr>
        <w:t>bjective of th</w:t>
      </w:r>
      <w:r w:rsidRPr="00314BAA">
        <w:rPr>
          <w:rFonts w:ascii="Times New Roman" w:hAnsi="Times New Roman" w:cs="Times New Roman"/>
          <w:b/>
          <w:bCs/>
          <w:sz w:val="24"/>
          <w:szCs w:val="24"/>
        </w:rPr>
        <w:t>e S</w:t>
      </w:r>
      <w:r w:rsidR="006711DA" w:rsidRPr="00314BAA">
        <w:rPr>
          <w:rFonts w:ascii="Times New Roman" w:hAnsi="Times New Roman" w:cs="Times New Roman"/>
          <w:b/>
          <w:bCs/>
          <w:sz w:val="24"/>
          <w:szCs w:val="24"/>
        </w:rPr>
        <w:t xml:space="preserve">tudy </w:t>
      </w:r>
    </w:p>
    <w:p w:rsidR="006711DA" w:rsidRPr="00884734" w:rsidRDefault="006711DA" w:rsidP="00884734">
      <w:pPr>
        <w:pStyle w:val="Default"/>
        <w:spacing w:after="240" w:line="360" w:lineRule="auto"/>
        <w:jc w:val="both"/>
        <w:rPr>
          <w:bCs/>
          <w:color w:val="000000" w:themeColor="text1"/>
        </w:rPr>
      </w:pPr>
      <w:r w:rsidRPr="00884734">
        <w:rPr>
          <w:color w:val="000000" w:themeColor="text1"/>
        </w:rPr>
        <w:t xml:space="preserve">The </w:t>
      </w:r>
      <w:r w:rsidR="00DA5AAE">
        <w:rPr>
          <w:color w:val="000000" w:themeColor="text1"/>
        </w:rPr>
        <w:t>overall aim of the study is</w:t>
      </w:r>
      <w:r w:rsidRPr="00884734">
        <w:rPr>
          <w:color w:val="000000" w:themeColor="text1"/>
        </w:rPr>
        <w:t xml:space="preserve"> to explore the</w:t>
      </w:r>
      <w:r w:rsidRPr="00884734">
        <w:rPr>
          <w:color w:val="FF0000"/>
        </w:rPr>
        <w:t xml:space="preserve"> </w:t>
      </w:r>
      <w:r w:rsidRPr="00884734">
        <w:rPr>
          <w:bCs/>
          <w:color w:val="000000" w:themeColor="text1"/>
        </w:rPr>
        <w:t>effect of perceived organizational support on employees’</w:t>
      </w:r>
      <w:r w:rsidRPr="00884734">
        <w:rPr>
          <w:bCs/>
          <w:color w:val="FF0000"/>
        </w:rPr>
        <w:t xml:space="preserve"> </w:t>
      </w:r>
      <w:r w:rsidRPr="00884734">
        <w:rPr>
          <w:bCs/>
          <w:color w:val="000000" w:themeColor="text1"/>
        </w:rPr>
        <w:t>commitment and mediating role of job satisfaction in the case of selected public colleges in Addis Ababa City Administration.</w:t>
      </w:r>
    </w:p>
    <w:p w:rsidR="006711DA" w:rsidRPr="00314BAA" w:rsidRDefault="006711DA" w:rsidP="00884734">
      <w:pPr>
        <w:pStyle w:val="Default"/>
        <w:spacing w:after="240" w:line="360" w:lineRule="auto"/>
        <w:jc w:val="both"/>
        <w:rPr>
          <w:b/>
          <w:bCs/>
        </w:rPr>
      </w:pPr>
      <w:r w:rsidRPr="00314BAA">
        <w:rPr>
          <w:b/>
          <w:bCs/>
        </w:rPr>
        <w:t xml:space="preserve">1.3.2. </w:t>
      </w:r>
      <w:r w:rsidR="00102EFD" w:rsidRPr="00314BAA">
        <w:rPr>
          <w:b/>
          <w:bCs/>
          <w:color w:val="000000" w:themeColor="text1"/>
        </w:rPr>
        <w:t>Specific Objectives of the S</w:t>
      </w:r>
      <w:r w:rsidRPr="00314BAA">
        <w:rPr>
          <w:b/>
          <w:bCs/>
          <w:color w:val="000000" w:themeColor="text1"/>
        </w:rPr>
        <w:t>tudy</w:t>
      </w:r>
      <w:r w:rsidRPr="00314BAA">
        <w:rPr>
          <w:b/>
          <w:bCs/>
        </w:rPr>
        <w:t xml:space="preserve"> </w:t>
      </w:r>
    </w:p>
    <w:p w:rsidR="007949A9" w:rsidRPr="007949A9" w:rsidRDefault="007949A9" w:rsidP="00CE6632">
      <w:pPr>
        <w:pStyle w:val="ListParagraph"/>
        <w:numPr>
          <w:ilvl w:val="0"/>
          <w:numId w:val="16"/>
        </w:numPr>
        <w:spacing w:after="0" w:line="360" w:lineRule="auto"/>
        <w:jc w:val="both"/>
        <w:rPr>
          <w:rFonts w:ascii="Times New Roman" w:hAnsi="Times New Roman" w:cs="Times New Roman"/>
          <w:sz w:val="24"/>
          <w:szCs w:val="24"/>
        </w:rPr>
      </w:pPr>
      <w:r w:rsidRPr="007949A9">
        <w:rPr>
          <w:rFonts w:ascii="Times New Roman" w:hAnsi="Times New Roman" w:cs="Times New Roman"/>
          <w:sz w:val="24"/>
          <w:szCs w:val="24"/>
        </w:rPr>
        <w:t>To analyze the effect of perceived organizational support on the dimensions of employees commitment</w:t>
      </w:r>
      <w:r w:rsidR="00CE6632">
        <w:rPr>
          <w:rFonts w:ascii="Times New Roman" w:hAnsi="Times New Roman" w:cs="Times New Roman"/>
          <w:sz w:val="24"/>
          <w:szCs w:val="24"/>
        </w:rPr>
        <w:t>.</w:t>
      </w:r>
    </w:p>
    <w:p w:rsidR="006711DA" w:rsidRPr="00884734" w:rsidRDefault="006711DA" w:rsidP="00CE6632">
      <w:pPr>
        <w:pStyle w:val="Default"/>
        <w:numPr>
          <w:ilvl w:val="0"/>
          <w:numId w:val="1"/>
        </w:numPr>
        <w:spacing w:line="360" w:lineRule="auto"/>
        <w:jc w:val="both"/>
      </w:pPr>
      <w:r w:rsidRPr="00884734">
        <w:t xml:space="preserve">To explore the effect of perceived organizational support on employees’ job satisfaction. </w:t>
      </w:r>
    </w:p>
    <w:p w:rsidR="006711DA" w:rsidRPr="00884734" w:rsidRDefault="006711DA" w:rsidP="00CE6632">
      <w:pPr>
        <w:pStyle w:val="ListParagraph"/>
        <w:numPr>
          <w:ilvl w:val="0"/>
          <w:numId w:val="1"/>
        </w:numPr>
        <w:spacing w:after="0" w:line="360" w:lineRule="auto"/>
        <w:jc w:val="both"/>
        <w:rPr>
          <w:rFonts w:ascii="Times New Roman" w:eastAsia="Times New Roman" w:hAnsi="Times New Roman" w:cs="Times New Roman"/>
          <w:color w:val="000000"/>
          <w:sz w:val="24"/>
          <w:szCs w:val="24"/>
          <w:shd w:val="clear" w:color="auto" w:fill="FFFFFF"/>
        </w:rPr>
      </w:pPr>
      <w:r w:rsidRPr="00884734">
        <w:rPr>
          <w:rFonts w:ascii="Times New Roman" w:eastAsia="Times New Roman" w:hAnsi="Times New Roman" w:cs="Times New Roman"/>
          <w:color w:val="000000"/>
          <w:sz w:val="24"/>
          <w:szCs w:val="24"/>
          <w:shd w:val="clear" w:color="auto" w:fill="FFFFFF"/>
        </w:rPr>
        <w:t xml:space="preserve">To identify the level of academic staffs job satisfaction and their perception towards </w:t>
      </w:r>
      <w:r w:rsidR="008C7653">
        <w:rPr>
          <w:rFonts w:ascii="Times New Roman" w:eastAsia="Times New Roman" w:hAnsi="Times New Roman" w:cs="Times New Roman"/>
          <w:color w:val="000000"/>
          <w:sz w:val="24"/>
          <w:szCs w:val="24"/>
          <w:shd w:val="clear" w:color="auto" w:fill="FFFFFF"/>
        </w:rPr>
        <w:t xml:space="preserve">employees’ </w:t>
      </w:r>
      <w:r w:rsidRPr="00884734">
        <w:rPr>
          <w:rFonts w:ascii="Times New Roman" w:eastAsia="Times New Roman" w:hAnsi="Times New Roman" w:cs="Times New Roman"/>
          <w:color w:val="000000"/>
          <w:sz w:val="24"/>
          <w:szCs w:val="24"/>
          <w:shd w:val="clear" w:color="auto" w:fill="FFFFFF"/>
        </w:rPr>
        <w:t>organizational commitment.</w:t>
      </w:r>
    </w:p>
    <w:p w:rsidR="006711DA" w:rsidRPr="00884734" w:rsidRDefault="006711DA" w:rsidP="00CE6632">
      <w:pPr>
        <w:pStyle w:val="Default"/>
        <w:numPr>
          <w:ilvl w:val="0"/>
          <w:numId w:val="1"/>
        </w:numPr>
        <w:spacing w:line="360" w:lineRule="auto"/>
        <w:jc w:val="both"/>
      </w:pPr>
      <w:r w:rsidRPr="00884734">
        <w:t xml:space="preserve">To examine the relationship between perceived organizational support, job satisfaction and dimensions of employees’ commitment.                                   </w:t>
      </w:r>
    </w:p>
    <w:p w:rsidR="006711DA" w:rsidRPr="00884734" w:rsidRDefault="006711DA" w:rsidP="00CE6632">
      <w:pPr>
        <w:pStyle w:val="Default"/>
        <w:numPr>
          <w:ilvl w:val="0"/>
          <w:numId w:val="1"/>
        </w:numPr>
        <w:spacing w:line="360" w:lineRule="auto"/>
        <w:jc w:val="both"/>
      </w:pPr>
      <w:r w:rsidRPr="00884734">
        <w:t>To investigate the mediation effect of employees’ job satisfaction on the relationship between perceived organizational support and dimensions of employees’ commitment.</w:t>
      </w:r>
    </w:p>
    <w:p w:rsidR="006711DA" w:rsidRPr="00102EFD" w:rsidRDefault="006711DA" w:rsidP="00884734">
      <w:pPr>
        <w:pStyle w:val="Default"/>
        <w:spacing w:after="240" w:line="360" w:lineRule="auto"/>
        <w:jc w:val="both"/>
        <w:rPr>
          <w:b/>
          <w:bCs/>
          <w:iCs/>
          <w:color w:val="FF0000"/>
          <w:sz w:val="28"/>
          <w:szCs w:val="28"/>
        </w:rPr>
      </w:pPr>
      <w:r w:rsidRPr="00102EFD">
        <w:rPr>
          <w:b/>
          <w:bCs/>
          <w:iCs/>
          <w:sz w:val="28"/>
          <w:szCs w:val="28"/>
        </w:rPr>
        <w:t xml:space="preserve">1.4. </w:t>
      </w:r>
      <w:r w:rsidRPr="00102EFD">
        <w:rPr>
          <w:b/>
          <w:bCs/>
          <w:iCs/>
          <w:color w:val="auto"/>
          <w:sz w:val="28"/>
          <w:szCs w:val="28"/>
        </w:rPr>
        <w:t>Research</w:t>
      </w:r>
      <w:r w:rsidRPr="00102EFD">
        <w:rPr>
          <w:b/>
          <w:bCs/>
          <w:iCs/>
          <w:color w:val="FF0000"/>
          <w:sz w:val="28"/>
          <w:szCs w:val="28"/>
        </w:rPr>
        <w:t xml:space="preserve"> </w:t>
      </w:r>
      <w:r w:rsidRPr="00102EFD">
        <w:rPr>
          <w:b/>
          <w:bCs/>
          <w:iCs/>
          <w:color w:val="auto"/>
          <w:sz w:val="28"/>
          <w:szCs w:val="28"/>
        </w:rPr>
        <w:t>Questions</w:t>
      </w:r>
      <w:r w:rsidRPr="00102EFD">
        <w:rPr>
          <w:b/>
          <w:bCs/>
          <w:iCs/>
          <w:color w:val="FF0000"/>
          <w:sz w:val="28"/>
          <w:szCs w:val="28"/>
        </w:rPr>
        <w:t xml:space="preserve"> </w:t>
      </w:r>
    </w:p>
    <w:p w:rsidR="006711DA" w:rsidRPr="00884734" w:rsidRDefault="006711DA" w:rsidP="00884734">
      <w:pPr>
        <w:pStyle w:val="ListParagraph"/>
        <w:numPr>
          <w:ilvl w:val="0"/>
          <w:numId w:val="15"/>
        </w:numPr>
        <w:autoSpaceDE w:val="0"/>
        <w:autoSpaceDN w:val="0"/>
        <w:adjustRightInd w:val="0"/>
        <w:spacing w:after="17" w:line="360" w:lineRule="auto"/>
        <w:jc w:val="both"/>
        <w:rPr>
          <w:rFonts w:ascii="Times New Roman" w:hAnsi="Times New Roman" w:cs="Times New Roman"/>
          <w:sz w:val="24"/>
          <w:szCs w:val="24"/>
        </w:rPr>
      </w:pPr>
      <w:r w:rsidRPr="00884734">
        <w:rPr>
          <w:rFonts w:ascii="Times New Roman" w:hAnsi="Times New Roman" w:cs="Times New Roman"/>
          <w:sz w:val="24"/>
          <w:szCs w:val="24"/>
        </w:rPr>
        <w:t xml:space="preserve">What is the effect of perceived organizational support on the dimensions of employees’ commitment? </w:t>
      </w:r>
    </w:p>
    <w:p w:rsidR="006711DA" w:rsidRPr="00884734" w:rsidRDefault="006711DA" w:rsidP="00884734">
      <w:pPr>
        <w:pStyle w:val="ListParagraph"/>
        <w:numPr>
          <w:ilvl w:val="0"/>
          <w:numId w:val="15"/>
        </w:numPr>
        <w:autoSpaceDE w:val="0"/>
        <w:autoSpaceDN w:val="0"/>
        <w:adjustRightInd w:val="0"/>
        <w:spacing w:after="17" w:line="360" w:lineRule="auto"/>
        <w:jc w:val="both"/>
        <w:rPr>
          <w:rFonts w:ascii="Times New Roman" w:hAnsi="Times New Roman" w:cs="Times New Roman"/>
          <w:sz w:val="24"/>
          <w:szCs w:val="24"/>
        </w:rPr>
      </w:pPr>
      <w:r w:rsidRPr="00884734">
        <w:rPr>
          <w:rFonts w:ascii="Times New Roman" w:hAnsi="Times New Roman" w:cs="Times New Roman"/>
          <w:sz w:val="24"/>
          <w:szCs w:val="24"/>
        </w:rPr>
        <w:t>What is the effect of perceived organizational support on employees’ job satisfaction?</w:t>
      </w:r>
    </w:p>
    <w:p w:rsidR="006711DA" w:rsidRPr="00884734" w:rsidRDefault="006711DA" w:rsidP="00884734">
      <w:pPr>
        <w:pStyle w:val="ListParagraph"/>
        <w:numPr>
          <w:ilvl w:val="0"/>
          <w:numId w:val="15"/>
        </w:numPr>
        <w:autoSpaceDE w:val="0"/>
        <w:autoSpaceDN w:val="0"/>
        <w:adjustRightInd w:val="0"/>
        <w:spacing w:after="17" w:line="360" w:lineRule="auto"/>
        <w:jc w:val="both"/>
        <w:rPr>
          <w:rFonts w:ascii="Times New Roman" w:hAnsi="Times New Roman" w:cs="Times New Roman"/>
          <w:sz w:val="24"/>
          <w:szCs w:val="24"/>
        </w:rPr>
      </w:pPr>
      <w:r w:rsidRPr="00884734">
        <w:rPr>
          <w:rFonts w:ascii="Times New Roman" w:eastAsia="Times New Roman" w:hAnsi="Times New Roman" w:cs="Times New Roman"/>
          <w:color w:val="000000"/>
          <w:sz w:val="24"/>
          <w:szCs w:val="24"/>
          <w:shd w:val="clear" w:color="auto" w:fill="FFFFFF"/>
        </w:rPr>
        <w:t xml:space="preserve">What are the perceptions of </w:t>
      </w:r>
      <w:r w:rsidR="008C7653">
        <w:rPr>
          <w:rFonts w:ascii="Times New Roman" w:eastAsia="Times New Roman" w:hAnsi="Times New Roman" w:cs="Times New Roman"/>
          <w:color w:val="000000"/>
          <w:sz w:val="24"/>
          <w:szCs w:val="24"/>
          <w:shd w:val="clear" w:color="auto" w:fill="FFFFFF"/>
        </w:rPr>
        <w:t xml:space="preserve">level </w:t>
      </w:r>
      <w:r w:rsidRPr="00884734">
        <w:rPr>
          <w:rFonts w:ascii="Times New Roman" w:eastAsia="Times New Roman" w:hAnsi="Times New Roman" w:cs="Times New Roman"/>
          <w:color w:val="000000"/>
          <w:sz w:val="24"/>
          <w:szCs w:val="24"/>
          <w:shd w:val="clear" w:color="auto" w:fill="FFFFFF"/>
        </w:rPr>
        <w:t xml:space="preserve">academic staffs about job satisfaction &amp; </w:t>
      </w:r>
      <w:r w:rsidR="008C7653">
        <w:rPr>
          <w:rFonts w:ascii="Times New Roman" w:eastAsia="Times New Roman" w:hAnsi="Times New Roman" w:cs="Times New Roman"/>
          <w:color w:val="000000"/>
          <w:sz w:val="24"/>
          <w:szCs w:val="24"/>
          <w:shd w:val="clear" w:color="auto" w:fill="FFFFFF"/>
        </w:rPr>
        <w:t xml:space="preserve">employees </w:t>
      </w:r>
      <w:r w:rsidRPr="00884734">
        <w:rPr>
          <w:rFonts w:ascii="Times New Roman" w:eastAsia="Times New Roman" w:hAnsi="Times New Roman" w:cs="Times New Roman"/>
          <w:color w:val="000000"/>
          <w:sz w:val="24"/>
          <w:szCs w:val="24"/>
          <w:shd w:val="clear" w:color="auto" w:fill="FFFFFF"/>
        </w:rPr>
        <w:t>organizational commitment?</w:t>
      </w:r>
    </w:p>
    <w:p w:rsidR="006711DA" w:rsidRPr="00884734" w:rsidRDefault="006711DA" w:rsidP="00884734">
      <w:pPr>
        <w:pStyle w:val="ListParagraph"/>
        <w:numPr>
          <w:ilvl w:val="0"/>
          <w:numId w:val="15"/>
        </w:numPr>
        <w:autoSpaceDE w:val="0"/>
        <w:autoSpaceDN w:val="0"/>
        <w:adjustRightInd w:val="0"/>
        <w:spacing w:after="17" w:line="360" w:lineRule="auto"/>
        <w:jc w:val="both"/>
        <w:rPr>
          <w:rFonts w:ascii="Times New Roman" w:hAnsi="Times New Roman" w:cs="Times New Roman"/>
          <w:sz w:val="24"/>
          <w:szCs w:val="24"/>
        </w:rPr>
      </w:pPr>
      <w:r w:rsidRPr="00884734">
        <w:rPr>
          <w:rFonts w:ascii="Times New Roman" w:hAnsi="Times New Roman" w:cs="Times New Roman"/>
          <w:sz w:val="24"/>
          <w:szCs w:val="24"/>
        </w:rPr>
        <w:t>What is the relationship between perceived organizational support, job satisfaction and dimensions of employees’ commitment?</w:t>
      </w:r>
    </w:p>
    <w:p w:rsidR="006711DA" w:rsidRPr="00884734" w:rsidRDefault="006711DA" w:rsidP="00884734">
      <w:pPr>
        <w:pStyle w:val="ListParagraph"/>
        <w:numPr>
          <w:ilvl w:val="0"/>
          <w:numId w:val="15"/>
        </w:numPr>
        <w:autoSpaceDE w:val="0"/>
        <w:autoSpaceDN w:val="0"/>
        <w:adjustRightInd w:val="0"/>
        <w:spacing w:after="17" w:line="360" w:lineRule="auto"/>
        <w:jc w:val="both"/>
        <w:rPr>
          <w:rFonts w:ascii="Times New Roman" w:hAnsi="Times New Roman" w:cs="Times New Roman"/>
          <w:sz w:val="24"/>
          <w:szCs w:val="24"/>
        </w:rPr>
      </w:pPr>
      <w:r w:rsidRPr="00884734">
        <w:rPr>
          <w:rFonts w:ascii="Times New Roman" w:hAnsi="Times New Roman" w:cs="Times New Roman"/>
          <w:color w:val="000000" w:themeColor="text1"/>
          <w:sz w:val="24"/>
          <w:szCs w:val="24"/>
        </w:rPr>
        <w:t>Does</w:t>
      </w:r>
      <w:r w:rsidRPr="00884734">
        <w:rPr>
          <w:rFonts w:ascii="Times New Roman" w:hAnsi="Times New Roman" w:cs="Times New Roman"/>
          <w:color w:val="FF0000"/>
          <w:sz w:val="24"/>
          <w:szCs w:val="24"/>
        </w:rPr>
        <w:t xml:space="preserve"> </w:t>
      </w:r>
      <w:r w:rsidRPr="00884734">
        <w:rPr>
          <w:rFonts w:ascii="Times New Roman" w:hAnsi="Times New Roman" w:cs="Times New Roman"/>
          <w:sz w:val="24"/>
          <w:szCs w:val="24"/>
        </w:rPr>
        <w:t xml:space="preserve">job satisfaction mediate the relationship between perceived organizational support and dimensions of employees’ commitment? </w:t>
      </w:r>
    </w:p>
    <w:p w:rsidR="006711DA" w:rsidRPr="00102EFD" w:rsidRDefault="006711DA" w:rsidP="00884734">
      <w:pPr>
        <w:pStyle w:val="Default"/>
        <w:spacing w:after="240" w:line="360" w:lineRule="auto"/>
        <w:jc w:val="both"/>
        <w:rPr>
          <w:sz w:val="28"/>
          <w:szCs w:val="28"/>
        </w:rPr>
      </w:pPr>
      <w:r w:rsidRPr="00102EFD">
        <w:rPr>
          <w:b/>
          <w:bCs/>
          <w:iCs/>
          <w:sz w:val="28"/>
          <w:szCs w:val="28"/>
        </w:rPr>
        <w:t xml:space="preserve">1.5. Limitations of the Study </w:t>
      </w:r>
    </w:p>
    <w:p w:rsidR="006711DA" w:rsidRPr="00884734" w:rsidRDefault="00DA5AAE" w:rsidP="00884734">
      <w:pPr>
        <w:pStyle w:val="Default"/>
        <w:spacing w:after="240" w:line="360" w:lineRule="auto"/>
        <w:jc w:val="both"/>
      </w:pPr>
      <w:r>
        <w:t>There were</w:t>
      </w:r>
      <w:r w:rsidR="006711DA" w:rsidRPr="00884734">
        <w:t xml:space="preserve"> several factors that deter the smooth implementation of the research project. Firstly, lack of up-to-date information, reference material, outbreak of corona virus pandemic and the like. Second, </w:t>
      </w:r>
      <w:r w:rsidR="006E6331">
        <w:t>the sample of this study was</w:t>
      </w:r>
      <w:r w:rsidR="006711DA" w:rsidRPr="00884734">
        <w:t xml:space="preserve"> selected from only three public colleges in Addis Ababa City Administration. This has limits to the generalization of the research finding of the study for all public colleges in Ethiopia.  Third, although researcher has a great group of participants who are willing to fill the questionnaire, there </w:t>
      </w:r>
      <w:r w:rsidR="006E6331">
        <w:t>were</w:t>
      </w:r>
      <w:r w:rsidR="006711DA" w:rsidRPr="00884734">
        <w:t xml:space="preserve"> some employees who </w:t>
      </w:r>
      <w:r w:rsidR="006E6331">
        <w:t xml:space="preserve">would </w:t>
      </w:r>
      <w:r w:rsidR="006711DA" w:rsidRPr="00884734">
        <w:t>not volunteer to be part of the study for unknown reasons.  It is very important to note that these limitations did not have any significant interference with the outcome of the study.</w:t>
      </w:r>
    </w:p>
    <w:p w:rsidR="006711DA" w:rsidRPr="00102EFD" w:rsidRDefault="006711DA" w:rsidP="00884734">
      <w:pPr>
        <w:autoSpaceDE w:val="0"/>
        <w:autoSpaceDN w:val="0"/>
        <w:adjustRightInd w:val="0"/>
        <w:spacing w:after="240" w:line="360" w:lineRule="auto"/>
        <w:jc w:val="both"/>
        <w:rPr>
          <w:rFonts w:ascii="Times New Roman" w:hAnsi="Times New Roman" w:cs="Times New Roman"/>
          <w:sz w:val="28"/>
          <w:szCs w:val="28"/>
        </w:rPr>
      </w:pPr>
      <w:r w:rsidRPr="00102EFD">
        <w:rPr>
          <w:rFonts w:ascii="Times New Roman" w:hAnsi="Times New Roman" w:cs="Times New Roman"/>
          <w:b/>
          <w:bCs/>
          <w:iCs/>
          <w:sz w:val="28"/>
          <w:szCs w:val="28"/>
        </w:rPr>
        <w:t xml:space="preserve">1.6. Delimitation of the Study </w:t>
      </w:r>
    </w:p>
    <w:p w:rsidR="006711DA" w:rsidRPr="00884734" w:rsidRDefault="006711DA" w:rsidP="00884734">
      <w:pPr>
        <w:tabs>
          <w:tab w:val="left" w:pos="4455"/>
        </w:tabs>
        <w:autoSpaceDE w:val="0"/>
        <w:autoSpaceDN w:val="0"/>
        <w:adjustRightInd w:val="0"/>
        <w:spacing w:after="240" w:line="360" w:lineRule="auto"/>
        <w:jc w:val="both"/>
        <w:rPr>
          <w:rFonts w:ascii="Times New Roman" w:hAnsi="Times New Roman" w:cs="Times New Roman"/>
          <w:color w:val="000000" w:themeColor="text1"/>
          <w:sz w:val="24"/>
          <w:szCs w:val="24"/>
        </w:rPr>
      </w:pPr>
      <w:r w:rsidRPr="00884734">
        <w:rPr>
          <w:rFonts w:ascii="Times New Roman" w:hAnsi="Times New Roman" w:cs="Times New Roman"/>
          <w:sz w:val="24"/>
          <w:szCs w:val="24"/>
        </w:rPr>
        <w:t xml:space="preserve">The geographical and temporal coverage of this research project </w:t>
      </w:r>
      <w:r w:rsidR="006E6331">
        <w:rPr>
          <w:rFonts w:ascii="Times New Roman" w:hAnsi="Times New Roman" w:cs="Times New Roman"/>
          <w:sz w:val="24"/>
          <w:szCs w:val="24"/>
        </w:rPr>
        <w:t>was</w:t>
      </w:r>
      <w:r w:rsidRPr="00884734">
        <w:rPr>
          <w:rFonts w:ascii="Times New Roman" w:hAnsi="Times New Roman" w:cs="Times New Roman"/>
          <w:sz w:val="24"/>
          <w:szCs w:val="24"/>
        </w:rPr>
        <w:t xml:space="preserve"> limited to</w:t>
      </w:r>
      <w:r w:rsidRPr="00884734">
        <w:rPr>
          <w:rFonts w:ascii="Times New Roman" w:hAnsi="Times New Roman" w:cs="Times New Roman"/>
          <w:color w:val="FF0000"/>
          <w:sz w:val="24"/>
          <w:szCs w:val="24"/>
        </w:rPr>
        <w:t xml:space="preserve"> </w:t>
      </w:r>
      <w:r w:rsidR="006E6331">
        <w:rPr>
          <w:rFonts w:ascii="Times New Roman" w:hAnsi="Times New Roman" w:cs="Times New Roman"/>
          <w:color w:val="000000" w:themeColor="text1"/>
          <w:sz w:val="24"/>
          <w:szCs w:val="24"/>
        </w:rPr>
        <w:t>selected  p</w:t>
      </w:r>
      <w:r w:rsidRPr="00884734">
        <w:rPr>
          <w:rFonts w:ascii="Times New Roman" w:hAnsi="Times New Roman" w:cs="Times New Roman"/>
          <w:color w:val="000000" w:themeColor="text1"/>
          <w:sz w:val="24"/>
          <w:szCs w:val="24"/>
        </w:rPr>
        <w:t>ublic colleges</w:t>
      </w:r>
      <w:r w:rsidRPr="00884734">
        <w:rPr>
          <w:rFonts w:ascii="Times New Roman" w:hAnsi="Times New Roman" w:cs="Times New Roman"/>
          <w:sz w:val="24"/>
          <w:szCs w:val="24"/>
        </w:rPr>
        <w:t xml:space="preserve"> </w:t>
      </w:r>
      <w:r w:rsidR="006E6331">
        <w:rPr>
          <w:rFonts w:ascii="Times New Roman" w:hAnsi="Times New Roman" w:cs="Times New Roman"/>
          <w:sz w:val="24"/>
          <w:szCs w:val="24"/>
        </w:rPr>
        <w:t xml:space="preserve">in Addis Ababa City Administration </w:t>
      </w:r>
      <w:r w:rsidRPr="00884734">
        <w:rPr>
          <w:rFonts w:ascii="Times New Roman" w:hAnsi="Times New Roman" w:cs="Times New Roman"/>
          <w:sz w:val="24"/>
          <w:szCs w:val="24"/>
        </w:rPr>
        <w:t>to explore the effect of perceived organizational support on employees’ commitment and mediating role of job satisfaction right kn</w:t>
      </w:r>
      <w:r w:rsidR="006E6331">
        <w:rPr>
          <w:rFonts w:ascii="Times New Roman" w:hAnsi="Times New Roman" w:cs="Times New Roman"/>
          <w:sz w:val="24"/>
          <w:szCs w:val="24"/>
        </w:rPr>
        <w:t>ow. The data for this study would</w:t>
      </w:r>
      <w:r w:rsidRPr="00884734">
        <w:rPr>
          <w:rFonts w:ascii="Times New Roman" w:hAnsi="Times New Roman" w:cs="Times New Roman"/>
          <w:sz w:val="24"/>
          <w:szCs w:val="24"/>
        </w:rPr>
        <w:t xml:space="preserve"> be delimited to the academic staffs of the selected public colleges in </w:t>
      </w:r>
      <w:r w:rsidRPr="00884734">
        <w:rPr>
          <w:rFonts w:ascii="Times New Roman" w:hAnsi="Times New Roman" w:cs="Times New Roman"/>
          <w:color w:val="000000" w:themeColor="text1"/>
          <w:sz w:val="24"/>
          <w:szCs w:val="24"/>
        </w:rPr>
        <w:t>Addis Ababa City Administration</w:t>
      </w:r>
      <w:r w:rsidR="006E6331">
        <w:rPr>
          <w:rFonts w:ascii="Times New Roman" w:hAnsi="Times New Roman" w:cs="Times New Roman"/>
          <w:sz w:val="24"/>
          <w:szCs w:val="24"/>
        </w:rPr>
        <w:t xml:space="preserve">. This study was </w:t>
      </w:r>
      <w:r w:rsidRPr="00884734">
        <w:rPr>
          <w:rFonts w:ascii="Times New Roman" w:hAnsi="Times New Roman" w:cs="Times New Roman"/>
          <w:sz w:val="24"/>
          <w:szCs w:val="24"/>
        </w:rPr>
        <w:t xml:space="preserve">also share delimitation in the sampling frame which only considered the selected public colleges in </w:t>
      </w:r>
      <w:r w:rsidRPr="00884734">
        <w:rPr>
          <w:rFonts w:ascii="Times New Roman" w:hAnsi="Times New Roman" w:cs="Times New Roman"/>
          <w:color w:val="000000" w:themeColor="text1"/>
          <w:sz w:val="24"/>
          <w:szCs w:val="24"/>
        </w:rPr>
        <w:t>Addis Ababa City Administration</w:t>
      </w:r>
      <w:r w:rsidRPr="00884734">
        <w:rPr>
          <w:rFonts w:ascii="Times New Roman" w:hAnsi="Times New Roman" w:cs="Times New Roman"/>
          <w:sz w:val="24"/>
          <w:szCs w:val="24"/>
        </w:rPr>
        <w:t xml:space="preserve"> only. Therefore, the results cannot be generalized to the whole public colleges of the country. Therefore, any result found in this study could be interpreted in relation to the organizational support and the nature of commitment and job satisfaction level of</w:t>
      </w:r>
      <w:r w:rsidRPr="00884734">
        <w:rPr>
          <w:rFonts w:ascii="Times New Roman" w:hAnsi="Times New Roman" w:cs="Times New Roman"/>
          <w:bCs/>
          <w:color w:val="7030A0"/>
          <w:sz w:val="24"/>
          <w:szCs w:val="24"/>
        </w:rPr>
        <w:t xml:space="preserve"> </w:t>
      </w:r>
      <w:r w:rsidRPr="00884734">
        <w:rPr>
          <w:rFonts w:ascii="Times New Roman" w:hAnsi="Times New Roman" w:cs="Times New Roman"/>
          <w:bCs/>
          <w:color w:val="000000" w:themeColor="text1"/>
          <w:sz w:val="24"/>
          <w:szCs w:val="24"/>
        </w:rPr>
        <w:t xml:space="preserve">the selected public colleges’ </w:t>
      </w:r>
      <w:r w:rsidRPr="00884734">
        <w:rPr>
          <w:rFonts w:ascii="Times New Roman" w:hAnsi="Times New Roman" w:cs="Times New Roman"/>
          <w:color w:val="000000" w:themeColor="text1"/>
          <w:sz w:val="24"/>
          <w:szCs w:val="24"/>
        </w:rPr>
        <w:t xml:space="preserve">academic staff members </w:t>
      </w:r>
      <w:r w:rsidRPr="00884734">
        <w:rPr>
          <w:rFonts w:ascii="Times New Roman" w:hAnsi="Times New Roman" w:cs="Times New Roman"/>
          <w:bCs/>
          <w:color w:val="000000" w:themeColor="text1"/>
          <w:sz w:val="24"/>
          <w:szCs w:val="24"/>
        </w:rPr>
        <w:t>in Addis Ababa City Administration.</w:t>
      </w:r>
    </w:p>
    <w:p w:rsidR="006711DA" w:rsidRPr="00102EFD" w:rsidRDefault="006711DA" w:rsidP="00884734">
      <w:pPr>
        <w:pStyle w:val="Default"/>
        <w:spacing w:after="240" w:line="360" w:lineRule="auto"/>
        <w:jc w:val="both"/>
        <w:rPr>
          <w:b/>
          <w:bCs/>
          <w:iCs/>
          <w:sz w:val="28"/>
          <w:szCs w:val="28"/>
        </w:rPr>
      </w:pPr>
      <w:r w:rsidRPr="00102EFD">
        <w:rPr>
          <w:b/>
          <w:bCs/>
          <w:iCs/>
          <w:sz w:val="28"/>
          <w:szCs w:val="28"/>
        </w:rPr>
        <w:t xml:space="preserve">1.7. Significances of the Study </w:t>
      </w:r>
    </w:p>
    <w:p w:rsidR="006711DA" w:rsidRPr="00884734" w:rsidRDefault="006711DA" w:rsidP="00884734">
      <w:pPr>
        <w:autoSpaceDE w:val="0"/>
        <w:autoSpaceDN w:val="0"/>
        <w:adjustRightInd w:val="0"/>
        <w:spacing w:after="240" w:line="360" w:lineRule="auto"/>
        <w:jc w:val="both"/>
        <w:rPr>
          <w:rFonts w:ascii="Times New Roman" w:hAnsi="Times New Roman" w:cs="Times New Roman"/>
          <w:sz w:val="24"/>
          <w:szCs w:val="24"/>
        </w:rPr>
      </w:pPr>
      <w:r w:rsidRPr="00884734">
        <w:rPr>
          <w:rFonts w:ascii="Times New Roman" w:hAnsi="Times New Roman" w:cs="Times New Roman"/>
          <w:sz w:val="24"/>
          <w:szCs w:val="24"/>
        </w:rPr>
        <w:t>Th</w:t>
      </w:r>
      <w:r w:rsidR="00025B2A">
        <w:rPr>
          <w:rFonts w:ascii="Times New Roman" w:hAnsi="Times New Roman" w:cs="Times New Roman"/>
          <w:sz w:val="24"/>
          <w:szCs w:val="24"/>
        </w:rPr>
        <w:t xml:space="preserve">e results of this study </w:t>
      </w:r>
      <w:r w:rsidRPr="00884734">
        <w:rPr>
          <w:rFonts w:ascii="Times New Roman" w:hAnsi="Times New Roman" w:cs="Times New Roman"/>
          <w:sz w:val="24"/>
          <w:szCs w:val="24"/>
        </w:rPr>
        <w:t xml:space="preserve">have significant role in various respects. Firstly, on the basis of the findings of the study, the report draw some conclusions regarding the </w:t>
      </w:r>
      <w:r w:rsidR="006E6331">
        <w:rPr>
          <w:rFonts w:ascii="Times New Roman" w:hAnsi="Times New Roman" w:cs="Times New Roman"/>
          <w:sz w:val="24"/>
          <w:szCs w:val="24"/>
        </w:rPr>
        <w:t xml:space="preserve">effect </w:t>
      </w:r>
      <w:r w:rsidRPr="00884734">
        <w:rPr>
          <w:rFonts w:ascii="Times New Roman" w:hAnsi="Times New Roman" w:cs="Times New Roman"/>
          <w:sz w:val="24"/>
          <w:szCs w:val="24"/>
        </w:rPr>
        <w:t xml:space="preserve">of perceived organizational support on employees commitment and job satisfaction level of the academic staffs and give signal to the human resource management of the public colleges to take remedial action to boost the job satisfaction and the level of academic staffs commitment. Second, it will be a piece of contribution to the current knowledge in the case of selected public colleges commitment to their academic staffs working in </w:t>
      </w:r>
      <w:r w:rsidRPr="00884734">
        <w:rPr>
          <w:rFonts w:ascii="Times New Roman" w:hAnsi="Times New Roman" w:cs="Times New Roman"/>
          <w:color w:val="000000" w:themeColor="text1"/>
          <w:sz w:val="24"/>
          <w:szCs w:val="24"/>
        </w:rPr>
        <w:t>Addis Ababa City Administration</w:t>
      </w:r>
      <w:r w:rsidRPr="00884734">
        <w:rPr>
          <w:rFonts w:ascii="Times New Roman" w:hAnsi="Times New Roman" w:cs="Times New Roman"/>
          <w:sz w:val="24"/>
          <w:szCs w:val="24"/>
        </w:rPr>
        <w:t xml:space="preserve"> and invites for further research to explore the issue in detail at a country level. Third,</w:t>
      </w:r>
      <w:r w:rsidRPr="00884734">
        <w:rPr>
          <w:rFonts w:ascii="Times New Roman" w:hAnsi="Times New Roman" w:cs="Times New Roman"/>
          <w:color w:val="0070C0"/>
          <w:sz w:val="24"/>
          <w:szCs w:val="24"/>
        </w:rPr>
        <w:t xml:space="preserve"> </w:t>
      </w:r>
      <w:r w:rsidRPr="00884734">
        <w:rPr>
          <w:rFonts w:ascii="Times New Roman" w:hAnsi="Times New Roman" w:cs="Times New Roman"/>
          <w:color w:val="000000" w:themeColor="text1"/>
          <w:sz w:val="24"/>
          <w:szCs w:val="24"/>
        </w:rPr>
        <w:t>the study will give insight to the management of the colleges regarding perceived organizational support, job satisfaction and their employees’ commitment type and level. Fourth, the study will help the management of the colleges in identifying specific problems or areas that need improvement in order to enhance employees’ job satisfaction and their commitment to the organization.</w:t>
      </w:r>
      <w:r w:rsidRPr="00884734">
        <w:rPr>
          <w:rFonts w:ascii="Times New Roman" w:hAnsi="Times New Roman" w:cs="Times New Roman"/>
          <w:color w:val="0070C0"/>
          <w:sz w:val="24"/>
          <w:szCs w:val="24"/>
        </w:rPr>
        <w:t xml:space="preserve"> </w:t>
      </w:r>
      <w:r w:rsidRPr="00884734">
        <w:rPr>
          <w:rFonts w:ascii="Times New Roman" w:hAnsi="Times New Roman" w:cs="Times New Roman"/>
          <w:sz w:val="24"/>
          <w:szCs w:val="24"/>
        </w:rPr>
        <w:t xml:space="preserve">Fifth, it will give the researcher the opportunity to gain deep knowledge of conducting a research project and it will be build his knowledge regarding the importance of organizational support and its </w:t>
      </w:r>
      <w:r w:rsidR="00883C75">
        <w:rPr>
          <w:rFonts w:ascii="Times New Roman" w:hAnsi="Times New Roman" w:cs="Times New Roman"/>
          <w:sz w:val="24"/>
          <w:szCs w:val="24"/>
        </w:rPr>
        <w:t>effect on employees’</w:t>
      </w:r>
      <w:r w:rsidRPr="00884734">
        <w:rPr>
          <w:rFonts w:ascii="Times New Roman" w:hAnsi="Times New Roman" w:cs="Times New Roman"/>
          <w:sz w:val="24"/>
          <w:szCs w:val="24"/>
        </w:rPr>
        <w:t xml:space="preserve"> attitude. Finally, it will also help as reference for individuals who want to conduct further study in similar or related topic in other organizations.</w:t>
      </w:r>
    </w:p>
    <w:p w:rsidR="00CE6632" w:rsidRDefault="00CE6632" w:rsidP="00314BAA">
      <w:pPr>
        <w:autoSpaceDE w:val="0"/>
        <w:autoSpaceDN w:val="0"/>
        <w:adjustRightInd w:val="0"/>
        <w:spacing w:after="0" w:line="360" w:lineRule="auto"/>
        <w:jc w:val="both"/>
        <w:rPr>
          <w:rFonts w:ascii="Times New Roman" w:hAnsi="Times New Roman" w:cs="Times New Roman"/>
          <w:b/>
          <w:sz w:val="28"/>
          <w:szCs w:val="28"/>
        </w:rPr>
      </w:pPr>
    </w:p>
    <w:p w:rsidR="006711DA" w:rsidRPr="00102EFD" w:rsidRDefault="00102EFD" w:rsidP="00CE6632">
      <w:pPr>
        <w:autoSpaceDE w:val="0"/>
        <w:autoSpaceDN w:val="0"/>
        <w:adjustRightInd w:val="0"/>
        <w:spacing w:line="360" w:lineRule="auto"/>
        <w:jc w:val="both"/>
        <w:rPr>
          <w:rFonts w:ascii="Times New Roman" w:hAnsi="Times New Roman" w:cs="Times New Roman"/>
          <w:b/>
          <w:sz w:val="28"/>
          <w:szCs w:val="28"/>
        </w:rPr>
      </w:pPr>
      <w:r w:rsidRPr="00102EFD">
        <w:rPr>
          <w:rFonts w:ascii="Times New Roman" w:hAnsi="Times New Roman" w:cs="Times New Roman"/>
          <w:b/>
          <w:sz w:val="28"/>
          <w:szCs w:val="28"/>
        </w:rPr>
        <w:t>1.8</w:t>
      </w:r>
      <w:r w:rsidR="006711DA" w:rsidRPr="00102EFD">
        <w:rPr>
          <w:rFonts w:ascii="Times New Roman" w:hAnsi="Times New Roman" w:cs="Times New Roman"/>
          <w:b/>
          <w:sz w:val="28"/>
          <w:szCs w:val="28"/>
        </w:rPr>
        <w:t>. Definition of Key Terms</w:t>
      </w:r>
    </w:p>
    <w:p w:rsidR="006711DA" w:rsidRPr="00884734" w:rsidRDefault="006711DA" w:rsidP="00CE6632">
      <w:pPr>
        <w:pStyle w:val="ListParagraph"/>
        <w:numPr>
          <w:ilvl w:val="0"/>
          <w:numId w:val="11"/>
        </w:numPr>
        <w:autoSpaceDE w:val="0"/>
        <w:autoSpaceDN w:val="0"/>
        <w:adjustRightInd w:val="0"/>
        <w:spacing w:line="360" w:lineRule="auto"/>
        <w:jc w:val="both"/>
        <w:rPr>
          <w:rFonts w:ascii="Times New Roman" w:hAnsi="Times New Roman" w:cs="Times New Roman"/>
          <w:b/>
          <w:sz w:val="24"/>
          <w:szCs w:val="24"/>
        </w:rPr>
      </w:pPr>
      <w:r w:rsidRPr="00884734">
        <w:rPr>
          <w:rFonts w:ascii="Times New Roman" w:hAnsi="Times New Roman" w:cs="Times New Roman"/>
          <w:b/>
          <w:sz w:val="24"/>
          <w:szCs w:val="24"/>
        </w:rPr>
        <w:t>Perceived Organizational Support</w:t>
      </w:r>
      <w:r w:rsidRPr="00884734">
        <w:rPr>
          <w:rFonts w:ascii="Times New Roman" w:hAnsi="Times New Roman" w:cs="Times New Roman"/>
          <w:sz w:val="24"/>
          <w:szCs w:val="24"/>
        </w:rPr>
        <w:t>: The degree to which employees believe that their organization values their contribut</w:t>
      </w:r>
      <w:r w:rsidR="009C78E0">
        <w:rPr>
          <w:rFonts w:ascii="Times New Roman" w:hAnsi="Times New Roman" w:cs="Times New Roman"/>
          <w:sz w:val="24"/>
          <w:szCs w:val="24"/>
        </w:rPr>
        <w:t>ions and cares about their well</w:t>
      </w:r>
      <w:r w:rsidRPr="00884734">
        <w:rPr>
          <w:rFonts w:ascii="Times New Roman" w:hAnsi="Times New Roman" w:cs="Times New Roman"/>
          <w:sz w:val="24"/>
          <w:szCs w:val="24"/>
        </w:rPr>
        <w:t>being and fulfills socio- emotional needs (Eisenberger et al., 2002).</w:t>
      </w:r>
    </w:p>
    <w:p w:rsidR="006711DA" w:rsidRPr="00884734" w:rsidRDefault="006711DA" w:rsidP="00884734">
      <w:pPr>
        <w:pStyle w:val="ListParagraph"/>
        <w:numPr>
          <w:ilvl w:val="0"/>
          <w:numId w:val="11"/>
        </w:numPr>
        <w:autoSpaceDE w:val="0"/>
        <w:autoSpaceDN w:val="0"/>
        <w:adjustRightInd w:val="0"/>
        <w:spacing w:line="360" w:lineRule="auto"/>
        <w:jc w:val="both"/>
        <w:rPr>
          <w:rFonts w:ascii="Times New Roman" w:hAnsi="Times New Roman" w:cs="Times New Roman"/>
          <w:b/>
          <w:sz w:val="24"/>
          <w:szCs w:val="24"/>
        </w:rPr>
      </w:pPr>
      <w:r w:rsidRPr="00884734">
        <w:rPr>
          <w:rFonts w:ascii="Times New Roman" w:hAnsi="Times New Roman" w:cs="Times New Roman"/>
          <w:b/>
          <w:sz w:val="24"/>
          <w:szCs w:val="24"/>
        </w:rPr>
        <w:t>Employees Commitment</w:t>
      </w:r>
      <w:r w:rsidRPr="00884734">
        <w:rPr>
          <w:rFonts w:ascii="Times New Roman" w:hAnsi="Times New Roman" w:cs="Times New Roman"/>
          <w:sz w:val="24"/>
          <w:szCs w:val="24"/>
        </w:rPr>
        <w:t>: A psychological state that binds the individual to the organization (John and Elyse, 2010).</w:t>
      </w:r>
      <w:r w:rsidRPr="00884734">
        <w:rPr>
          <w:rFonts w:ascii="Times New Roman" w:hAnsi="Times New Roman" w:cs="Times New Roman"/>
          <w:i/>
          <w:iCs/>
          <w:sz w:val="24"/>
          <w:szCs w:val="24"/>
        </w:rPr>
        <w:t xml:space="preserve"> </w:t>
      </w:r>
    </w:p>
    <w:p w:rsidR="006711DA" w:rsidRPr="00884734" w:rsidRDefault="006711DA" w:rsidP="00884734">
      <w:pPr>
        <w:pStyle w:val="ListParagraph"/>
        <w:numPr>
          <w:ilvl w:val="0"/>
          <w:numId w:val="11"/>
        </w:numPr>
        <w:autoSpaceDE w:val="0"/>
        <w:autoSpaceDN w:val="0"/>
        <w:adjustRightInd w:val="0"/>
        <w:spacing w:line="360" w:lineRule="auto"/>
        <w:jc w:val="both"/>
        <w:rPr>
          <w:rFonts w:ascii="Times New Roman" w:hAnsi="Times New Roman" w:cs="Times New Roman"/>
          <w:b/>
          <w:sz w:val="24"/>
          <w:szCs w:val="24"/>
        </w:rPr>
      </w:pPr>
      <w:r w:rsidRPr="00884734">
        <w:rPr>
          <w:rFonts w:ascii="Times New Roman" w:hAnsi="Times New Roman" w:cs="Times New Roman"/>
          <w:b/>
          <w:bCs/>
          <w:sz w:val="24"/>
          <w:szCs w:val="24"/>
        </w:rPr>
        <w:t xml:space="preserve">Affective Commitment: </w:t>
      </w:r>
      <w:r w:rsidRPr="00884734">
        <w:rPr>
          <w:rFonts w:ascii="Times New Roman" w:hAnsi="Times New Roman" w:cs="Times New Roman"/>
          <w:bCs/>
          <w:sz w:val="24"/>
          <w:szCs w:val="24"/>
        </w:rPr>
        <w:t>The situation where there is an emotional bonding by employees as he or she identifies with organizational culture, values, objectives and goals</w:t>
      </w:r>
      <w:r w:rsidRPr="00884734">
        <w:rPr>
          <w:rFonts w:ascii="Times New Roman" w:hAnsi="Times New Roman" w:cs="Times New Roman"/>
          <w:sz w:val="24"/>
          <w:szCs w:val="24"/>
        </w:rPr>
        <w:t xml:space="preserve"> (Meyer et al, 2002). </w:t>
      </w:r>
      <w:r w:rsidRPr="00884734">
        <w:rPr>
          <w:rFonts w:ascii="Times New Roman" w:hAnsi="Times New Roman" w:cs="Times New Roman"/>
          <w:bCs/>
          <w:sz w:val="24"/>
          <w:szCs w:val="24"/>
        </w:rPr>
        <w:t xml:space="preserve"> Therefore, academic staff wants to stay with the college and feels emotionally attached.</w:t>
      </w:r>
    </w:p>
    <w:p w:rsidR="006711DA" w:rsidRPr="00884734" w:rsidRDefault="006711DA" w:rsidP="00884734">
      <w:pPr>
        <w:pStyle w:val="ListParagraph"/>
        <w:numPr>
          <w:ilvl w:val="0"/>
          <w:numId w:val="11"/>
        </w:numPr>
        <w:autoSpaceDE w:val="0"/>
        <w:autoSpaceDN w:val="0"/>
        <w:adjustRightInd w:val="0"/>
        <w:spacing w:line="360" w:lineRule="auto"/>
        <w:jc w:val="both"/>
        <w:rPr>
          <w:rFonts w:ascii="Times New Roman" w:hAnsi="Times New Roman" w:cs="Times New Roman"/>
          <w:b/>
          <w:sz w:val="24"/>
          <w:szCs w:val="24"/>
        </w:rPr>
      </w:pPr>
      <w:r w:rsidRPr="00884734">
        <w:rPr>
          <w:rFonts w:ascii="Times New Roman" w:hAnsi="Times New Roman" w:cs="Times New Roman"/>
          <w:b/>
          <w:bCs/>
          <w:iCs/>
          <w:sz w:val="24"/>
          <w:szCs w:val="24"/>
        </w:rPr>
        <w:t>Normative commitment:</w:t>
      </w:r>
      <w:r w:rsidRPr="00884734">
        <w:rPr>
          <w:rFonts w:ascii="Times New Roman" w:hAnsi="Times New Roman" w:cs="Times New Roman"/>
          <w:b/>
          <w:bCs/>
          <w:i/>
          <w:iCs/>
          <w:sz w:val="24"/>
          <w:szCs w:val="24"/>
        </w:rPr>
        <w:t xml:space="preserve"> </w:t>
      </w:r>
      <w:r w:rsidRPr="00884734">
        <w:rPr>
          <w:rFonts w:ascii="Times New Roman" w:hAnsi="Times New Roman" w:cs="Times New Roman"/>
          <w:sz w:val="24"/>
          <w:szCs w:val="24"/>
        </w:rPr>
        <w:t xml:space="preserve">Encompasses an employee’s felt obligation and responsibility towards an organization and is based on feelings of loyalty and obligation/contract (Meyer et al., 2002). </w:t>
      </w:r>
      <w:r w:rsidRPr="00884734">
        <w:rPr>
          <w:rFonts w:ascii="Times New Roman" w:hAnsi="Times New Roman" w:cs="Times New Roman"/>
          <w:bCs/>
          <w:sz w:val="24"/>
          <w:szCs w:val="24"/>
        </w:rPr>
        <w:t>Therefore, academic staff feels obligated to stay with the</w:t>
      </w:r>
      <w:r w:rsidRPr="00884734">
        <w:rPr>
          <w:rFonts w:ascii="Times New Roman" w:hAnsi="Times New Roman" w:cs="Times New Roman"/>
          <w:sz w:val="24"/>
          <w:szCs w:val="24"/>
        </w:rPr>
        <w:t xml:space="preserve"> </w:t>
      </w:r>
      <w:r w:rsidRPr="00884734">
        <w:rPr>
          <w:rFonts w:ascii="Times New Roman" w:hAnsi="Times New Roman" w:cs="Times New Roman"/>
          <w:bCs/>
          <w:sz w:val="24"/>
          <w:szCs w:val="24"/>
        </w:rPr>
        <w:t>organization because it is the moral and right thing to do.</w:t>
      </w:r>
    </w:p>
    <w:p w:rsidR="006711DA" w:rsidRPr="00884734" w:rsidRDefault="006711DA" w:rsidP="00884734">
      <w:pPr>
        <w:pStyle w:val="ListParagraph"/>
        <w:numPr>
          <w:ilvl w:val="0"/>
          <w:numId w:val="11"/>
        </w:numPr>
        <w:autoSpaceDE w:val="0"/>
        <w:autoSpaceDN w:val="0"/>
        <w:adjustRightInd w:val="0"/>
        <w:spacing w:line="360" w:lineRule="auto"/>
        <w:jc w:val="both"/>
        <w:rPr>
          <w:rFonts w:ascii="Times New Roman" w:hAnsi="Times New Roman" w:cs="Times New Roman"/>
          <w:b/>
          <w:sz w:val="24"/>
          <w:szCs w:val="24"/>
        </w:rPr>
      </w:pPr>
      <w:r w:rsidRPr="00884734">
        <w:rPr>
          <w:rFonts w:ascii="Times New Roman" w:hAnsi="Times New Roman" w:cs="Times New Roman"/>
          <w:b/>
          <w:bCs/>
          <w:iCs/>
          <w:sz w:val="24"/>
          <w:szCs w:val="24"/>
        </w:rPr>
        <w:t xml:space="preserve">Continuance commitment: </w:t>
      </w:r>
      <w:r w:rsidRPr="00884734">
        <w:rPr>
          <w:rFonts w:ascii="Times New Roman" w:hAnsi="Times New Roman" w:cs="Times New Roman"/>
          <w:sz w:val="24"/>
          <w:szCs w:val="24"/>
        </w:rPr>
        <w:t xml:space="preserve">The tendency for employees to feel committed to their organization based on their perceptions of the associated costs of leaving the organization (Meyer et al., 2002). </w:t>
      </w:r>
      <w:r w:rsidRPr="00884734">
        <w:rPr>
          <w:rFonts w:ascii="Times New Roman" w:hAnsi="Times New Roman" w:cs="Times New Roman"/>
          <w:bCs/>
          <w:sz w:val="24"/>
          <w:szCs w:val="24"/>
        </w:rPr>
        <w:t>Therefore, academic staff needs to</w:t>
      </w:r>
      <w:r w:rsidRPr="00884734">
        <w:rPr>
          <w:rFonts w:ascii="Times New Roman" w:hAnsi="Times New Roman" w:cs="Times New Roman"/>
          <w:sz w:val="24"/>
          <w:szCs w:val="24"/>
        </w:rPr>
        <w:t xml:space="preserve"> </w:t>
      </w:r>
      <w:r w:rsidRPr="00884734">
        <w:rPr>
          <w:rFonts w:ascii="Times New Roman" w:hAnsi="Times New Roman" w:cs="Times New Roman"/>
          <w:bCs/>
          <w:sz w:val="24"/>
          <w:szCs w:val="24"/>
        </w:rPr>
        <w:t>stay with the organization because the cost of leaving is too high.</w:t>
      </w:r>
    </w:p>
    <w:p w:rsidR="006711DA" w:rsidRPr="00884734" w:rsidRDefault="006711DA" w:rsidP="00884734">
      <w:pPr>
        <w:pStyle w:val="ListParagraph"/>
        <w:numPr>
          <w:ilvl w:val="0"/>
          <w:numId w:val="11"/>
        </w:numPr>
        <w:autoSpaceDE w:val="0"/>
        <w:autoSpaceDN w:val="0"/>
        <w:adjustRightInd w:val="0"/>
        <w:spacing w:line="360" w:lineRule="auto"/>
        <w:jc w:val="both"/>
        <w:rPr>
          <w:rFonts w:ascii="Times New Roman" w:hAnsi="Times New Roman" w:cs="Times New Roman"/>
          <w:b/>
          <w:sz w:val="24"/>
          <w:szCs w:val="24"/>
        </w:rPr>
      </w:pPr>
      <w:r w:rsidRPr="00884734">
        <w:rPr>
          <w:rFonts w:ascii="Times New Roman" w:hAnsi="Times New Roman" w:cs="Times New Roman"/>
          <w:b/>
          <w:sz w:val="24"/>
          <w:szCs w:val="24"/>
        </w:rPr>
        <w:t>Job satisfaction:</w:t>
      </w:r>
      <w:r w:rsidRPr="00884734">
        <w:rPr>
          <w:rFonts w:ascii="Times New Roman" w:hAnsi="Times New Roman" w:cs="Times New Roman"/>
          <w:sz w:val="24"/>
          <w:szCs w:val="24"/>
        </w:rPr>
        <w:t xml:space="preserve"> Employees’ state of mind which reflect the extent to which their work and work environment fulfills their material and psychological needs (Abraham, 2012; Masroor &amp; Fakir, 2010; Malik et al., 2010).</w:t>
      </w:r>
    </w:p>
    <w:p w:rsidR="006711DA" w:rsidRPr="00884734" w:rsidRDefault="006711DA" w:rsidP="00884734">
      <w:pPr>
        <w:pStyle w:val="ListParagraph"/>
        <w:numPr>
          <w:ilvl w:val="0"/>
          <w:numId w:val="11"/>
        </w:numPr>
        <w:autoSpaceDE w:val="0"/>
        <w:autoSpaceDN w:val="0"/>
        <w:adjustRightInd w:val="0"/>
        <w:spacing w:after="240" w:line="360" w:lineRule="auto"/>
        <w:jc w:val="both"/>
        <w:rPr>
          <w:rFonts w:ascii="Times New Roman" w:hAnsi="Times New Roman" w:cs="Times New Roman"/>
          <w:b/>
          <w:sz w:val="24"/>
          <w:szCs w:val="24"/>
        </w:rPr>
      </w:pPr>
      <w:r w:rsidRPr="00884734">
        <w:rPr>
          <w:rFonts w:ascii="Times New Roman" w:hAnsi="Times New Roman" w:cs="Times New Roman"/>
          <w:b/>
          <w:bCs/>
          <w:iCs/>
          <w:sz w:val="24"/>
          <w:szCs w:val="24"/>
        </w:rPr>
        <w:t>Overall Job satisfaction:</w:t>
      </w:r>
      <w:r w:rsidRPr="00884734">
        <w:rPr>
          <w:rFonts w:ascii="Times New Roman" w:hAnsi="Times New Roman" w:cs="Times New Roman"/>
          <w:b/>
          <w:bCs/>
          <w:i/>
          <w:iCs/>
          <w:sz w:val="24"/>
          <w:szCs w:val="24"/>
        </w:rPr>
        <w:t xml:space="preserve"> </w:t>
      </w:r>
      <w:r w:rsidRPr="00884734">
        <w:rPr>
          <w:rFonts w:ascii="Times New Roman" w:hAnsi="Times New Roman" w:cs="Times New Roman"/>
          <w:sz w:val="24"/>
          <w:szCs w:val="24"/>
        </w:rPr>
        <w:t>The aggregate measurement of total feelings and attitudes towards recognition, pay, autonomy, work itself, supervision, promotion/growth, workload, physical environment &amp; facilities, and co-worker relation (Sempane et al., 2002).</w:t>
      </w:r>
    </w:p>
    <w:p w:rsidR="006711DA" w:rsidRPr="00102EFD" w:rsidRDefault="00102EFD" w:rsidP="00884734">
      <w:pPr>
        <w:autoSpaceDE w:val="0"/>
        <w:autoSpaceDN w:val="0"/>
        <w:adjustRightInd w:val="0"/>
        <w:spacing w:after="240" w:line="360" w:lineRule="auto"/>
        <w:jc w:val="both"/>
        <w:rPr>
          <w:rFonts w:ascii="Times New Roman" w:hAnsi="Times New Roman" w:cs="Times New Roman"/>
          <w:b/>
          <w:sz w:val="28"/>
          <w:szCs w:val="28"/>
        </w:rPr>
      </w:pPr>
      <w:r w:rsidRPr="00102EFD">
        <w:rPr>
          <w:rFonts w:ascii="Times New Roman" w:hAnsi="Times New Roman" w:cs="Times New Roman"/>
          <w:b/>
          <w:sz w:val="28"/>
          <w:szCs w:val="28"/>
        </w:rPr>
        <w:t>1.9</w:t>
      </w:r>
      <w:r w:rsidR="006711DA" w:rsidRPr="00102EFD">
        <w:rPr>
          <w:rFonts w:ascii="Times New Roman" w:hAnsi="Times New Roman" w:cs="Times New Roman"/>
          <w:b/>
          <w:sz w:val="28"/>
          <w:szCs w:val="28"/>
        </w:rPr>
        <w:t>. Organization of the Paper</w:t>
      </w:r>
    </w:p>
    <w:p w:rsidR="00884734" w:rsidRDefault="006E6331" w:rsidP="00884734">
      <w:p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The overall study was</w:t>
      </w:r>
      <w:r w:rsidR="006711DA" w:rsidRPr="00884734">
        <w:rPr>
          <w:rFonts w:ascii="Times New Roman" w:hAnsi="Times New Roman" w:cs="Times New Roman"/>
          <w:color w:val="000000" w:themeColor="text1"/>
          <w:sz w:val="24"/>
          <w:szCs w:val="24"/>
        </w:rPr>
        <w:t xml:space="preserve"> organized in to five chapters. The first chapter deals with introductory part consisting of </w:t>
      </w:r>
      <w:hyperlink w:anchor="_Toc48320544" w:history="1">
        <w:r w:rsidR="006711DA" w:rsidRPr="00884734">
          <w:rPr>
            <w:rStyle w:val="Hyperlink"/>
            <w:rFonts w:ascii="Times New Roman" w:hAnsi="Times New Roman" w:cs="Times New Roman"/>
            <w:color w:val="000000" w:themeColor="text1"/>
            <w:sz w:val="24"/>
            <w:szCs w:val="24"/>
            <w:u w:val="none"/>
          </w:rPr>
          <w:t>background of the study</w:t>
        </w:r>
      </w:hyperlink>
      <w:r w:rsidR="006711DA" w:rsidRPr="00884734">
        <w:rPr>
          <w:rFonts w:ascii="Times New Roman" w:hAnsi="Times New Roman" w:cs="Times New Roman"/>
          <w:color w:val="000000" w:themeColor="text1"/>
          <w:sz w:val="24"/>
          <w:szCs w:val="24"/>
        </w:rPr>
        <w:t xml:space="preserve">, </w:t>
      </w:r>
      <w:hyperlink w:anchor="_Toc48320545" w:history="1">
        <w:r w:rsidR="006711DA" w:rsidRPr="00884734">
          <w:rPr>
            <w:rStyle w:val="Hyperlink"/>
            <w:rFonts w:ascii="Times New Roman" w:hAnsi="Times New Roman" w:cs="Times New Roman"/>
            <w:color w:val="000000" w:themeColor="text1"/>
            <w:sz w:val="24"/>
            <w:szCs w:val="24"/>
            <w:u w:val="none"/>
          </w:rPr>
          <w:t>statement of the problem</w:t>
        </w:r>
      </w:hyperlink>
      <w:r w:rsidR="006711DA" w:rsidRPr="00884734">
        <w:rPr>
          <w:rFonts w:ascii="Times New Roman" w:hAnsi="Times New Roman" w:cs="Times New Roman"/>
          <w:color w:val="000000" w:themeColor="text1"/>
          <w:sz w:val="24"/>
          <w:szCs w:val="24"/>
        </w:rPr>
        <w:t>, general objective of the study,</w:t>
      </w:r>
      <w:r w:rsidR="006711DA" w:rsidRPr="00884734">
        <w:rPr>
          <w:rStyle w:val="Hyperlink"/>
          <w:rFonts w:ascii="Times New Roman" w:hAnsi="Times New Roman" w:cs="Times New Roman"/>
          <w:color w:val="000000" w:themeColor="text1"/>
          <w:sz w:val="24"/>
          <w:szCs w:val="24"/>
          <w:u w:val="none"/>
        </w:rPr>
        <w:t xml:space="preserve"> </w:t>
      </w:r>
      <w:hyperlink w:anchor="_Toc48320548" w:history="1">
        <w:r w:rsidR="006711DA" w:rsidRPr="00884734">
          <w:rPr>
            <w:rStyle w:val="Hyperlink"/>
            <w:rFonts w:ascii="Times New Roman" w:hAnsi="Times New Roman" w:cs="Times New Roman"/>
            <w:color w:val="000000" w:themeColor="text1"/>
            <w:sz w:val="24"/>
            <w:szCs w:val="24"/>
            <w:u w:val="none"/>
          </w:rPr>
          <w:t xml:space="preserve"> specific objectives of the study</w:t>
        </w:r>
      </w:hyperlink>
      <w:r w:rsidR="006711DA" w:rsidRPr="00884734">
        <w:rPr>
          <w:rFonts w:ascii="Times New Roman" w:hAnsi="Times New Roman" w:cs="Times New Roman"/>
          <w:color w:val="000000" w:themeColor="text1"/>
          <w:sz w:val="24"/>
          <w:szCs w:val="24"/>
        </w:rPr>
        <w:t xml:space="preserve"> ,</w:t>
      </w:r>
      <w:hyperlink w:anchor="_Toc48320549" w:history="1">
        <w:r w:rsidR="006711DA" w:rsidRPr="00884734">
          <w:rPr>
            <w:rStyle w:val="Hyperlink"/>
            <w:rFonts w:ascii="Times New Roman" w:hAnsi="Times New Roman" w:cs="Times New Roman"/>
            <w:color w:val="000000" w:themeColor="text1"/>
            <w:sz w:val="24"/>
            <w:szCs w:val="24"/>
            <w:u w:val="none"/>
          </w:rPr>
          <w:t xml:space="preserve"> research questions</w:t>
        </w:r>
      </w:hyperlink>
      <w:r w:rsidR="006711DA" w:rsidRPr="00884734">
        <w:rPr>
          <w:rFonts w:ascii="Times New Roman" w:hAnsi="Times New Roman" w:cs="Times New Roman"/>
          <w:color w:val="000000" w:themeColor="text1"/>
          <w:sz w:val="24"/>
          <w:szCs w:val="24"/>
        </w:rPr>
        <w:t xml:space="preserve"> ,limitations of the study, </w:t>
      </w:r>
      <w:hyperlink w:anchor="_Toc48320551" w:history="1">
        <w:r w:rsidR="006711DA" w:rsidRPr="00884734">
          <w:rPr>
            <w:rStyle w:val="Hyperlink"/>
            <w:rFonts w:ascii="Times New Roman" w:hAnsi="Times New Roman" w:cs="Times New Roman"/>
            <w:color w:val="000000" w:themeColor="text1"/>
            <w:sz w:val="24"/>
            <w:szCs w:val="24"/>
            <w:u w:val="none"/>
          </w:rPr>
          <w:t>delimitation of the study</w:t>
        </w:r>
      </w:hyperlink>
      <w:r w:rsidR="006711DA" w:rsidRPr="00884734">
        <w:rPr>
          <w:rFonts w:ascii="Times New Roman" w:hAnsi="Times New Roman" w:cs="Times New Roman"/>
          <w:color w:val="000000" w:themeColor="text1"/>
          <w:sz w:val="24"/>
          <w:szCs w:val="24"/>
        </w:rPr>
        <w:t>,</w:t>
      </w:r>
      <w:hyperlink w:anchor="_Toc48320552" w:history="1">
        <w:r w:rsidR="006711DA" w:rsidRPr="00884734">
          <w:rPr>
            <w:rStyle w:val="Hyperlink"/>
            <w:rFonts w:ascii="Times New Roman" w:hAnsi="Times New Roman" w:cs="Times New Roman"/>
            <w:color w:val="000000" w:themeColor="text1"/>
            <w:sz w:val="24"/>
            <w:szCs w:val="24"/>
            <w:u w:val="none"/>
          </w:rPr>
          <w:t xml:space="preserve"> significances of the study</w:t>
        </w:r>
      </w:hyperlink>
      <w:r w:rsidR="006711DA" w:rsidRPr="00884734">
        <w:rPr>
          <w:rFonts w:ascii="Times New Roman" w:hAnsi="Times New Roman" w:cs="Times New Roman"/>
          <w:color w:val="000000" w:themeColor="text1"/>
          <w:sz w:val="24"/>
          <w:szCs w:val="24"/>
        </w:rPr>
        <w:t xml:space="preserve"> and definition of key terms. The se</w:t>
      </w:r>
      <w:r>
        <w:rPr>
          <w:rFonts w:ascii="Times New Roman" w:hAnsi="Times New Roman" w:cs="Times New Roman"/>
          <w:color w:val="000000" w:themeColor="text1"/>
          <w:sz w:val="24"/>
          <w:szCs w:val="24"/>
        </w:rPr>
        <w:t>cond chapter was</w:t>
      </w:r>
      <w:r w:rsidR="006711DA" w:rsidRPr="00884734">
        <w:rPr>
          <w:rFonts w:ascii="Times New Roman" w:hAnsi="Times New Roman" w:cs="Times New Roman"/>
          <w:color w:val="000000" w:themeColor="text1"/>
          <w:sz w:val="24"/>
          <w:szCs w:val="24"/>
        </w:rPr>
        <w:t xml:space="preserve"> all about review related literature. In this chapter various theoretical concepts that relates with perceived organizational support, employees’ commitm</w:t>
      </w:r>
      <w:r>
        <w:rPr>
          <w:rFonts w:ascii="Times New Roman" w:hAnsi="Times New Roman" w:cs="Times New Roman"/>
          <w:color w:val="000000" w:themeColor="text1"/>
          <w:sz w:val="24"/>
          <w:szCs w:val="24"/>
        </w:rPr>
        <w:t>ent and job satisfaction were</w:t>
      </w:r>
      <w:r w:rsidR="006711DA" w:rsidRPr="00884734">
        <w:rPr>
          <w:rFonts w:ascii="Times New Roman" w:hAnsi="Times New Roman" w:cs="Times New Roman"/>
          <w:color w:val="000000" w:themeColor="text1"/>
          <w:sz w:val="24"/>
          <w:szCs w:val="24"/>
        </w:rPr>
        <w:t xml:space="preserve"> discussed a</w:t>
      </w:r>
      <w:r>
        <w:rPr>
          <w:rFonts w:ascii="Times New Roman" w:hAnsi="Times New Roman" w:cs="Times New Roman"/>
          <w:color w:val="000000" w:themeColor="text1"/>
          <w:sz w:val="24"/>
          <w:szCs w:val="24"/>
        </w:rPr>
        <w:t>nd theoretical framework was</w:t>
      </w:r>
      <w:r w:rsidR="006711DA" w:rsidRPr="00884734">
        <w:rPr>
          <w:rFonts w:ascii="Times New Roman" w:hAnsi="Times New Roman" w:cs="Times New Roman"/>
          <w:color w:val="000000" w:themeColor="text1"/>
          <w:sz w:val="24"/>
          <w:szCs w:val="24"/>
        </w:rPr>
        <w:t xml:space="preserve"> developed based on the discus</w:t>
      </w:r>
      <w:r w:rsidR="008E53C2">
        <w:rPr>
          <w:rFonts w:ascii="Times New Roman" w:hAnsi="Times New Roman" w:cs="Times New Roman"/>
          <w:color w:val="000000" w:themeColor="text1"/>
          <w:sz w:val="24"/>
          <w:szCs w:val="24"/>
        </w:rPr>
        <w:t>sion.  The third chapter was</w:t>
      </w:r>
      <w:r w:rsidR="006711DA" w:rsidRPr="00884734">
        <w:rPr>
          <w:rFonts w:ascii="Times New Roman" w:hAnsi="Times New Roman" w:cs="Times New Roman"/>
          <w:color w:val="000000" w:themeColor="text1"/>
          <w:sz w:val="24"/>
          <w:szCs w:val="24"/>
        </w:rPr>
        <w:t xml:space="preserve"> about research methodology including description of the study area, research design, sample design ,sources and types of data, data collection method, data analysis methods, data reliability and validity and research ethics. Chapter four outlines analysis, interpretation and presents research findings obtained by the methodology used in chapter three. Finally chapter five ends the paper with the set of conclusion that derived from the research findings and the recommendation that</w:t>
      </w:r>
      <w:r w:rsidR="008E53C2">
        <w:rPr>
          <w:rFonts w:ascii="Times New Roman" w:hAnsi="Times New Roman" w:cs="Times New Roman"/>
          <w:color w:val="000000" w:themeColor="text1"/>
          <w:sz w:val="24"/>
          <w:szCs w:val="24"/>
        </w:rPr>
        <w:t xml:space="preserve"> forwarded by the researcher. </w:t>
      </w:r>
      <w:r w:rsidR="006711DA" w:rsidRPr="00884734">
        <w:rPr>
          <w:rFonts w:ascii="Times New Roman" w:hAnsi="Times New Roman" w:cs="Times New Roman"/>
          <w:color w:val="000000" w:themeColor="text1"/>
          <w:sz w:val="24"/>
          <w:szCs w:val="24"/>
        </w:rPr>
        <w:t>At the end of this research, list of references</w:t>
      </w:r>
      <w:r w:rsidR="008E53C2">
        <w:rPr>
          <w:rFonts w:ascii="Times New Roman" w:hAnsi="Times New Roman" w:cs="Times New Roman"/>
          <w:color w:val="000000" w:themeColor="text1"/>
          <w:sz w:val="24"/>
          <w:szCs w:val="24"/>
        </w:rPr>
        <w:t xml:space="preserve"> and a set of appendices were</w:t>
      </w:r>
      <w:r w:rsidR="006711DA" w:rsidRPr="00884734">
        <w:rPr>
          <w:rFonts w:ascii="Times New Roman" w:hAnsi="Times New Roman" w:cs="Times New Roman"/>
          <w:color w:val="000000" w:themeColor="text1"/>
          <w:sz w:val="24"/>
          <w:szCs w:val="24"/>
        </w:rPr>
        <w:t xml:space="preserve"> included which contains questionnaires of the survey form used to collect primary data and other supplementary document of the study.</w:t>
      </w:r>
    </w:p>
    <w:p w:rsidR="00D8427B" w:rsidRDefault="00884734" w:rsidP="007949A9">
      <w:pPr>
        <w:spacing w:after="0" w:line="360" w:lineRule="auto"/>
        <w:jc w:val="both"/>
        <w:rPr>
          <w:rFonts w:ascii="Times New Roman" w:hAnsi="Times New Roman" w:cs="Times New Roman"/>
          <w:b/>
          <w:sz w:val="32"/>
          <w:szCs w:val="32"/>
        </w:rPr>
      </w:pPr>
      <w:r>
        <w:rPr>
          <w:rFonts w:ascii="Times New Roman" w:hAnsi="Times New Roman" w:cs="Times New Roman"/>
          <w:color w:val="000000" w:themeColor="text1"/>
          <w:sz w:val="24"/>
          <w:szCs w:val="24"/>
        </w:rPr>
        <w:t xml:space="preserve">                    </w:t>
      </w:r>
      <w:r w:rsidR="006711DA">
        <w:rPr>
          <w:rFonts w:ascii="Times New Roman" w:hAnsi="Times New Roman" w:cs="Times New Roman"/>
          <w:b/>
          <w:sz w:val="32"/>
          <w:szCs w:val="32"/>
        </w:rPr>
        <w:t xml:space="preserve"> </w:t>
      </w:r>
      <w:r w:rsidR="00314BAA">
        <w:rPr>
          <w:rFonts w:ascii="Times New Roman" w:hAnsi="Times New Roman" w:cs="Times New Roman"/>
          <w:b/>
          <w:sz w:val="32"/>
          <w:szCs w:val="32"/>
        </w:rPr>
        <w:t xml:space="preserve">         </w:t>
      </w:r>
    </w:p>
    <w:p w:rsidR="00D8427B" w:rsidRDefault="00D8427B" w:rsidP="007949A9">
      <w:pPr>
        <w:spacing w:after="0" w:line="360" w:lineRule="auto"/>
        <w:jc w:val="both"/>
        <w:rPr>
          <w:rFonts w:ascii="Times New Roman" w:hAnsi="Times New Roman" w:cs="Times New Roman"/>
          <w:b/>
          <w:sz w:val="32"/>
          <w:szCs w:val="32"/>
        </w:rPr>
      </w:pPr>
    </w:p>
    <w:p w:rsidR="00D8427B" w:rsidRDefault="00D8427B" w:rsidP="007949A9">
      <w:pPr>
        <w:spacing w:after="0" w:line="360" w:lineRule="auto"/>
        <w:jc w:val="both"/>
        <w:rPr>
          <w:rFonts w:ascii="Times New Roman" w:hAnsi="Times New Roman" w:cs="Times New Roman"/>
          <w:b/>
          <w:sz w:val="32"/>
          <w:szCs w:val="32"/>
        </w:rPr>
      </w:pPr>
    </w:p>
    <w:p w:rsidR="00D8427B" w:rsidRDefault="00D8427B" w:rsidP="007949A9">
      <w:pPr>
        <w:spacing w:after="0" w:line="360" w:lineRule="auto"/>
        <w:jc w:val="both"/>
        <w:rPr>
          <w:rFonts w:ascii="Times New Roman" w:hAnsi="Times New Roman" w:cs="Times New Roman"/>
          <w:b/>
          <w:sz w:val="32"/>
          <w:szCs w:val="32"/>
        </w:rPr>
      </w:pPr>
    </w:p>
    <w:p w:rsidR="00D8427B" w:rsidRDefault="00D8427B" w:rsidP="007949A9">
      <w:pPr>
        <w:spacing w:after="0" w:line="360" w:lineRule="auto"/>
        <w:jc w:val="both"/>
        <w:rPr>
          <w:rFonts w:ascii="Times New Roman" w:hAnsi="Times New Roman" w:cs="Times New Roman"/>
          <w:b/>
          <w:sz w:val="32"/>
          <w:szCs w:val="32"/>
        </w:rPr>
      </w:pPr>
    </w:p>
    <w:p w:rsidR="00D8427B" w:rsidRDefault="00D8427B" w:rsidP="007949A9">
      <w:pPr>
        <w:spacing w:after="0" w:line="360" w:lineRule="auto"/>
        <w:jc w:val="both"/>
        <w:rPr>
          <w:rFonts w:ascii="Times New Roman" w:hAnsi="Times New Roman" w:cs="Times New Roman"/>
          <w:b/>
          <w:sz w:val="32"/>
          <w:szCs w:val="32"/>
        </w:rPr>
      </w:pPr>
    </w:p>
    <w:p w:rsidR="00D8427B" w:rsidRDefault="00D8427B" w:rsidP="007949A9">
      <w:pPr>
        <w:spacing w:after="0" w:line="360" w:lineRule="auto"/>
        <w:jc w:val="both"/>
        <w:rPr>
          <w:rFonts w:ascii="Times New Roman" w:hAnsi="Times New Roman" w:cs="Times New Roman"/>
          <w:b/>
          <w:sz w:val="32"/>
          <w:szCs w:val="32"/>
        </w:rPr>
      </w:pPr>
    </w:p>
    <w:p w:rsidR="00D8427B" w:rsidRDefault="00D8427B" w:rsidP="007949A9">
      <w:pPr>
        <w:spacing w:after="0" w:line="360" w:lineRule="auto"/>
        <w:jc w:val="both"/>
        <w:rPr>
          <w:rFonts w:ascii="Times New Roman" w:hAnsi="Times New Roman" w:cs="Times New Roman"/>
          <w:b/>
          <w:sz w:val="32"/>
          <w:szCs w:val="32"/>
        </w:rPr>
      </w:pPr>
    </w:p>
    <w:p w:rsidR="00D8427B" w:rsidRDefault="00D8427B" w:rsidP="007949A9">
      <w:pPr>
        <w:spacing w:after="0" w:line="360" w:lineRule="auto"/>
        <w:jc w:val="both"/>
        <w:rPr>
          <w:rFonts w:ascii="Times New Roman" w:hAnsi="Times New Roman" w:cs="Times New Roman"/>
          <w:b/>
          <w:sz w:val="32"/>
          <w:szCs w:val="32"/>
        </w:rPr>
      </w:pPr>
    </w:p>
    <w:p w:rsidR="00D8427B" w:rsidRDefault="00D8427B" w:rsidP="007949A9">
      <w:pPr>
        <w:spacing w:after="0" w:line="360" w:lineRule="auto"/>
        <w:jc w:val="both"/>
        <w:rPr>
          <w:rFonts w:ascii="Times New Roman" w:hAnsi="Times New Roman" w:cs="Times New Roman"/>
          <w:b/>
          <w:sz w:val="32"/>
          <w:szCs w:val="32"/>
        </w:rPr>
      </w:pPr>
    </w:p>
    <w:p w:rsidR="00D8427B" w:rsidRDefault="00D8427B" w:rsidP="007949A9">
      <w:pPr>
        <w:spacing w:after="0" w:line="360" w:lineRule="auto"/>
        <w:jc w:val="both"/>
        <w:rPr>
          <w:rFonts w:ascii="Times New Roman" w:hAnsi="Times New Roman" w:cs="Times New Roman"/>
          <w:b/>
          <w:sz w:val="32"/>
          <w:szCs w:val="32"/>
        </w:rPr>
      </w:pPr>
    </w:p>
    <w:p w:rsidR="00D8427B" w:rsidRDefault="00D8427B" w:rsidP="007949A9">
      <w:pPr>
        <w:spacing w:after="0" w:line="360" w:lineRule="auto"/>
        <w:jc w:val="both"/>
        <w:rPr>
          <w:rFonts w:ascii="Times New Roman" w:hAnsi="Times New Roman" w:cs="Times New Roman"/>
          <w:b/>
          <w:sz w:val="32"/>
          <w:szCs w:val="32"/>
        </w:rPr>
      </w:pPr>
    </w:p>
    <w:p w:rsidR="00D8427B" w:rsidRDefault="00D8427B" w:rsidP="007949A9">
      <w:pPr>
        <w:spacing w:after="0" w:line="360" w:lineRule="auto"/>
        <w:jc w:val="both"/>
        <w:rPr>
          <w:rFonts w:ascii="Times New Roman" w:hAnsi="Times New Roman" w:cs="Times New Roman"/>
          <w:b/>
          <w:sz w:val="32"/>
          <w:szCs w:val="32"/>
        </w:rPr>
      </w:pPr>
    </w:p>
    <w:p w:rsidR="00D8427B" w:rsidRDefault="00D8427B" w:rsidP="007949A9">
      <w:pPr>
        <w:spacing w:after="0" w:line="360" w:lineRule="auto"/>
        <w:jc w:val="both"/>
        <w:rPr>
          <w:rFonts w:ascii="Times New Roman" w:hAnsi="Times New Roman" w:cs="Times New Roman"/>
          <w:b/>
          <w:sz w:val="32"/>
          <w:szCs w:val="32"/>
        </w:rPr>
      </w:pPr>
    </w:p>
    <w:p w:rsidR="00D8427B" w:rsidRDefault="00D8427B" w:rsidP="007949A9">
      <w:pPr>
        <w:spacing w:after="0" w:line="360" w:lineRule="auto"/>
        <w:jc w:val="both"/>
        <w:rPr>
          <w:rFonts w:ascii="Times New Roman" w:hAnsi="Times New Roman" w:cs="Times New Roman"/>
          <w:b/>
          <w:sz w:val="32"/>
          <w:szCs w:val="32"/>
        </w:rPr>
      </w:pPr>
    </w:p>
    <w:p w:rsidR="00D8427B" w:rsidRDefault="00D8427B" w:rsidP="007949A9">
      <w:pPr>
        <w:spacing w:after="0" w:line="360" w:lineRule="auto"/>
        <w:jc w:val="both"/>
        <w:rPr>
          <w:rFonts w:ascii="Times New Roman" w:hAnsi="Times New Roman" w:cs="Times New Roman"/>
          <w:b/>
          <w:sz w:val="32"/>
          <w:szCs w:val="32"/>
        </w:rPr>
      </w:pPr>
    </w:p>
    <w:p w:rsidR="006711DA" w:rsidRPr="00314BAA" w:rsidRDefault="006711DA" w:rsidP="00737444">
      <w:pPr>
        <w:spacing w:after="0" w:line="360" w:lineRule="auto"/>
        <w:jc w:val="center"/>
        <w:rPr>
          <w:rFonts w:ascii="Times New Roman" w:hAnsi="Times New Roman" w:cs="Times New Roman"/>
          <w:color w:val="000000" w:themeColor="text1"/>
          <w:sz w:val="36"/>
          <w:szCs w:val="36"/>
        </w:rPr>
      </w:pPr>
      <w:r w:rsidRPr="00314BAA">
        <w:rPr>
          <w:rFonts w:ascii="Times New Roman" w:hAnsi="Times New Roman" w:cs="Times New Roman"/>
          <w:b/>
          <w:sz w:val="36"/>
          <w:szCs w:val="36"/>
        </w:rPr>
        <w:t>Chapter Two</w:t>
      </w:r>
    </w:p>
    <w:p w:rsidR="006711DA" w:rsidRPr="000D7CB7" w:rsidRDefault="006711DA" w:rsidP="00737444">
      <w:pPr>
        <w:tabs>
          <w:tab w:val="left" w:pos="4455"/>
        </w:tabs>
        <w:autoSpaceDE w:val="0"/>
        <w:autoSpaceDN w:val="0"/>
        <w:adjustRightInd w:val="0"/>
        <w:spacing w:after="0" w:line="480" w:lineRule="auto"/>
        <w:jc w:val="center"/>
        <w:rPr>
          <w:rFonts w:ascii="Times New Roman" w:hAnsi="Times New Roman" w:cs="Times New Roman"/>
          <w:b/>
          <w:bCs/>
          <w:sz w:val="32"/>
          <w:szCs w:val="32"/>
        </w:rPr>
      </w:pPr>
      <w:r w:rsidRPr="000D7CB7">
        <w:rPr>
          <w:rFonts w:ascii="Times New Roman" w:hAnsi="Times New Roman" w:cs="Times New Roman"/>
          <w:b/>
          <w:bCs/>
          <w:sz w:val="32"/>
          <w:szCs w:val="32"/>
        </w:rPr>
        <w:t xml:space="preserve"> Literature</w:t>
      </w:r>
      <w:r w:rsidR="00C00F81">
        <w:rPr>
          <w:rFonts w:ascii="Times New Roman" w:hAnsi="Times New Roman" w:cs="Times New Roman"/>
          <w:b/>
          <w:bCs/>
          <w:sz w:val="32"/>
          <w:szCs w:val="32"/>
        </w:rPr>
        <w:t xml:space="preserve"> </w:t>
      </w:r>
      <w:r w:rsidR="00C00F81" w:rsidRPr="000D7CB7">
        <w:rPr>
          <w:rFonts w:ascii="Times New Roman" w:hAnsi="Times New Roman" w:cs="Times New Roman"/>
          <w:b/>
          <w:bCs/>
          <w:sz w:val="32"/>
          <w:szCs w:val="32"/>
        </w:rPr>
        <w:t>Review</w:t>
      </w:r>
    </w:p>
    <w:p w:rsidR="006711DA" w:rsidRPr="00314BAA" w:rsidRDefault="006711DA" w:rsidP="007949A9">
      <w:pPr>
        <w:autoSpaceDE w:val="0"/>
        <w:autoSpaceDN w:val="0"/>
        <w:adjustRightInd w:val="0"/>
        <w:spacing w:after="240" w:line="360" w:lineRule="auto"/>
        <w:jc w:val="both"/>
        <w:rPr>
          <w:rFonts w:ascii="Times New Roman" w:hAnsi="Times New Roman" w:cs="Times New Roman"/>
          <w:b/>
          <w:bCs/>
          <w:color w:val="000000" w:themeColor="text1"/>
          <w:sz w:val="28"/>
          <w:szCs w:val="28"/>
        </w:rPr>
      </w:pPr>
      <w:r w:rsidRPr="00314BAA">
        <w:rPr>
          <w:rFonts w:ascii="Times New Roman" w:hAnsi="Times New Roman" w:cs="Times New Roman"/>
          <w:b/>
          <w:bCs/>
          <w:color w:val="000000" w:themeColor="text1"/>
          <w:sz w:val="28"/>
          <w:szCs w:val="28"/>
        </w:rPr>
        <w:t>2.1. The concept of Perceived Organizational Support</w:t>
      </w:r>
    </w:p>
    <w:p w:rsidR="006711DA" w:rsidRPr="00884734" w:rsidRDefault="006711DA" w:rsidP="007949A9">
      <w:pPr>
        <w:autoSpaceDE w:val="0"/>
        <w:autoSpaceDN w:val="0"/>
        <w:adjustRightInd w:val="0"/>
        <w:spacing w:after="240" w:line="360" w:lineRule="auto"/>
        <w:jc w:val="both"/>
        <w:rPr>
          <w:rFonts w:ascii="Times New Roman" w:hAnsi="Times New Roman" w:cs="Times New Roman"/>
          <w:sz w:val="24"/>
          <w:szCs w:val="24"/>
        </w:rPr>
      </w:pPr>
      <w:r w:rsidRPr="00884734">
        <w:rPr>
          <w:rFonts w:ascii="Times New Roman" w:hAnsi="Times New Roman" w:cs="Times New Roman"/>
          <w:color w:val="000000" w:themeColor="text1"/>
          <w:sz w:val="24"/>
          <w:szCs w:val="24"/>
        </w:rPr>
        <w:t xml:space="preserve">Perceived organizational support has aroused a great deal of interest among researchers in the fields of psychology and management (Rhodes and Eisenberger, 2002; Fuller etal., 2003; Stamper et al., 2003; Aube et al., 2007; Allen et al., 2008). In the literature, perceived organizational support has been defined in various ways. Eisenberger (1986) defined perceived organizational support as “employees in an organization from global beliefs concerning the extent to which the organization values their contributions and cares about their well-being.” Perceived organizational support is also defined as “how much the organization values employees’ contributions and cares about them” (Allen etal., 2008). </w:t>
      </w:r>
      <w:r w:rsidRPr="00884734">
        <w:rPr>
          <w:rFonts w:ascii="Times New Roman" w:hAnsi="Times New Roman" w:cs="Times New Roman"/>
          <w:sz w:val="24"/>
          <w:szCs w:val="24"/>
        </w:rPr>
        <w:t>Hakkak and Ghodsi (2013) define perceived organizational support (POS) as a kind of support or cooperation that is required to perform a job successfully. Muse and Stamper (2007) define perceived organizational support as the extent to which employees perceive that their contributions are valued by their organization and that organization cares about their well-being. As such, perceived organizational support becomes one of the significant concepts of improving employees’ level of satisfaction and commitment.</w:t>
      </w:r>
    </w:p>
    <w:p w:rsidR="006711DA" w:rsidRDefault="006711DA" w:rsidP="00884734">
      <w:pPr>
        <w:autoSpaceDE w:val="0"/>
        <w:autoSpaceDN w:val="0"/>
        <w:adjustRightInd w:val="0"/>
        <w:spacing w:after="240" w:line="360" w:lineRule="auto"/>
        <w:jc w:val="both"/>
        <w:rPr>
          <w:rFonts w:ascii="Times New Roman" w:hAnsi="Times New Roman" w:cs="Times New Roman"/>
          <w:color w:val="000000" w:themeColor="text1"/>
          <w:sz w:val="24"/>
          <w:szCs w:val="24"/>
        </w:rPr>
      </w:pPr>
      <w:r w:rsidRPr="00884734">
        <w:rPr>
          <w:rFonts w:ascii="Times New Roman" w:hAnsi="Times New Roman" w:cs="Times New Roman"/>
          <w:color w:val="000000" w:themeColor="text1"/>
          <w:sz w:val="24"/>
          <w:szCs w:val="24"/>
        </w:rPr>
        <w:t xml:space="preserve">Perceived organizational support created by reason of job conditions and some human resource practices provide creation of positive employee attitude and behavior. Fair treatment, supervisory support, and rewards and favorable job conditions showed a strong relationship with perceived organizational support (Rhoades and Eisenberger, 2002). On the other hand, perceived organizational support strengthens employees’ effort in the organization, resulting in greater efforts to fulfill the organization’s goals (Eisenberger et al., 1986). </w:t>
      </w:r>
    </w:p>
    <w:p w:rsidR="00883C75" w:rsidRPr="00CC0065" w:rsidRDefault="00883C75" w:rsidP="00883C75">
      <w:pPr>
        <w:autoSpaceDE w:val="0"/>
        <w:autoSpaceDN w:val="0"/>
        <w:adjustRightInd w:val="0"/>
        <w:spacing w:after="240" w:line="360" w:lineRule="auto"/>
        <w:jc w:val="both"/>
        <w:rPr>
          <w:rFonts w:ascii="Times New Roman" w:hAnsi="Times New Roman" w:cs="Times New Roman"/>
          <w:b/>
          <w:color w:val="000000" w:themeColor="text1"/>
          <w:sz w:val="28"/>
          <w:szCs w:val="28"/>
        </w:rPr>
      </w:pPr>
      <w:r w:rsidRPr="00CC0065">
        <w:rPr>
          <w:rFonts w:ascii="Times New Roman" w:hAnsi="Times New Roman" w:cs="Times New Roman"/>
          <w:b/>
          <w:color w:val="000000" w:themeColor="text1"/>
          <w:sz w:val="28"/>
          <w:szCs w:val="28"/>
        </w:rPr>
        <w:t>2.2.</w:t>
      </w:r>
      <w:r w:rsidR="00CC0065">
        <w:rPr>
          <w:rFonts w:ascii="Times New Roman" w:hAnsi="Times New Roman" w:cs="Times New Roman"/>
          <w:b/>
          <w:color w:val="000000" w:themeColor="text1"/>
          <w:sz w:val="28"/>
          <w:szCs w:val="28"/>
        </w:rPr>
        <w:t xml:space="preserve"> Theoretical Basis of Perceived Organizational S</w:t>
      </w:r>
      <w:r w:rsidRPr="00CC0065">
        <w:rPr>
          <w:rFonts w:ascii="Times New Roman" w:hAnsi="Times New Roman" w:cs="Times New Roman"/>
          <w:b/>
          <w:color w:val="000000" w:themeColor="text1"/>
          <w:sz w:val="28"/>
          <w:szCs w:val="28"/>
        </w:rPr>
        <w:t xml:space="preserve">upport  </w:t>
      </w:r>
    </w:p>
    <w:p w:rsidR="00883C75" w:rsidRPr="00883C75" w:rsidRDefault="00883C75" w:rsidP="00883C75">
      <w:pPr>
        <w:autoSpaceDE w:val="0"/>
        <w:autoSpaceDN w:val="0"/>
        <w:adjustRightInd w:val="0"/>
        <w:spacing w:after="240" w:line="360" w:lineRule="auto"/>
        <w:jc w:val="both"/>
        <w:rPr>
          <w:rFonts w:ascii="Times New Roman" w:hAnsi="Times New Roman" w:cs="Times New Roman"/>
          <w:color w:val="000000" w:themeColor="text1"/>
          <w:sz w:val="24"/>
          <w:szCs w:val="24"/>
        </w:rPr>
      </w:pPr>
      <w:r w:rsidRPr="00883C75">
        <w:rPr>
          <w:rFonts w:ascii="Times New Roman" w:hAnsi="Times New Roman" w:cs="Times New Roman"/>
          <w:color w:val="000000" w:themeColor="text1"/>
          <w:sz w:val="24"/>
          <w:szCs w:val="24"/>
        </w:rPr>
        <w:t xml:space="preserve">The theoretical basics of perceived organizational support consist of the social exchange theory, norm of reciprocity and organizational support theory. </w:t>
      </w:r>
    </w:p>
    <w:p w:rsidR="00883C75" w:rsidRPr="00883C75" w:rsidRDefault="00883C75" w:rsidP="00883C75">
      <w:pPr>
        <w:autoSpaceDE w:val="0"/>
        <w:autoSpaceDN w:val="0"/>
        <w:adjustRightInd w:val="0"/>
        <w:spacing w:after="240"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 </w:t>
      </w:r>
      <w:r w:rsidRPr="00CC0065">
        <w:rPr>
          <w:rFonts w:ascii="Times New Roman" w:hAnsi="Times New Roman" w:cs="Times New Roman"/>
          <w:b/>
          <w:color w:val="000000" w:themeColor="text1"/>
          <w:sz w:val="24"/>
          <w:szCs w:val="24"/>
        </w:rPr>
        <w:t>2.2.1</w:t>
      </w:r>
      <w:r w:rsidR="00CC0065" w:rsidRPr="00CC0065">
        <w:rPr>
          <w:rFonts w:ascii="Times New Roman" w:hAnsi="Times New Roman" w:cs="Times New Roman"/>
          <w:b/>
          <w:color w:val="000000" w:themeColor="text1"/>
          <w:sz w:val="24"/>
          <w:szCs w:val="24"/>
        </w:rPr>
        <w:t>. Social Exchange T</w:t>
      </w:r>
      <w:r w:rsidRPr="00CC0065">
        <w:rPr>
          <w:rFonts w:ascii="Times New Roman" w:hAnsi="Times New Roman" w:cs="Times New Roman"/>
          <w:b/>
          <w:color w:val="000000" w:themeColor="text1"/>
          <w:sz w:val="24"/>
          <w:szCs w:val="24"/>
        </w:rPr>
        <w:t>heory</w:t>
      </w:r>
      <w:r w:rsidRPr="00883C75">
        <w:rPr>
          <w:rFonts w:ascii="Times New Roman" w:hAnsi="Times New Roman" w:cs="Times New Roman"/>
          <w:color w:val="000000" w:themeColor="text1"/>
          <w:sz w:val="24"/>
          <w:szCs w:val="24"/>
        </w:rPr>
        <w:t xml:space="preserve">: Social exchange theory (Belau, 1964), suggests that the exchange relationship between two parties often goes beyond economic exchange and includes social exchange. Employer and employee exchange not only impersonal resources such as money, but also socio emotional resources such as approval, respect, recognition and support. </w:t>
      </w:r>
    </w:p>
    <w:p w:rsidR="00883C75" w:rsidRPr="00883C75" w:rsidRDefault="00883C75" w:rsidP="00883C75">
      <w:pPr>
        <w:autoSpaceDE w:val="0"/>
        <w:autoSpaceDN w:val="0"/>
        <w:adjustRightInd w:val="0"/>
        <w:spacing w:after="240" w:line="360" w:lineRule="auto"/>
        <w:jc w:val="both"/>
        <w:rPr>
          <w:rFonts w:ascii="Times New Roman" w:hAnsi="Times New Roman" w:cs="Times New Roman"/>
          <w:color w:val="000000" w:themeColor="text1"/>
          <w:sz w:val="24"/>
          <w:szCs w:val="24"/>
        </w:rPr>
      </w:pPr>
      <w:r w:rsidRPr="00CC0065">
        <w:rPr>
          <w:rFonts w:ascii="Times New Roman" w:hAnsi="Times New Roman" w:cs="Times New Roman"/>
          <w:b/>
          <w:color w:val="000000" w:themeColor="text1"/>
          <w:sz w:val="24"/>
          <w:szCs w:val="24"/>
        </w:rPr>
        <w:t>2.2</w:t>
      </w:r>
      <w:r w:rsidR="00CC0065" w:rsidRPr="00CC0065">
        <w:rPr>
          <w:rFonts w:ascii="Times New Roman" w:hAnsi="Times New Roman" w:cs="Times New Roman"/>
          <w:b/>
          <w:color w:val="000000" w:themeColor="text1"/>
          <w:sz w:val="24"/>
          <w:szCs w:val="24"/>
        </w:rPr>
        <w:t>.2. Norm of R</w:t>
      </w:r>
      <w:r w:rsidRPr="00CC0065">
        <w:rPr>
          <w:rFonts w:ascii="Times New Roman" w:hAnsi="Times New Roman" w:cs="Times New Roman"/>
          <w:b/>
          <w:color w:val="000000" w:themeColor="text1"/>
          <w:sz w:val="24"/>
          <w:szCs w:val="24"/>
        </w:rPr>
        <w:t>eciprocity</w:t>
      </w:r>
      <w:r w:rsidRPr="00883C75">
        <w:rPr>
          <w:rFonts w:ascii="Times New Roman" w:hAnsi="Times New Roman" w:cs="Times New Roman"/>
          <w:color w:val="000000" w:themeColor="text1"/>
          <w:sz w:val="24"/>
          <w:szCs w:val="24"/>
        </w:rPr>
        <w:t>: Based on the norm of reciprocity (Gouldner, 1960),employees who perceive high levels of POS are more likely to reciprocate the organization with positive attitudes such as higher levels of affective commitment and favorable work behaviors such as commitment to organizational goals and lower intention to leave. The norm of reciprocity holds that people should help those w</w:t>
      </w:r>
      <w:r w:rsidR="00CC0065">
        <w:rPr>
          <w:rFonts w:ascii="Times New Roman" w:hAnsi="Times New Roman" w:cs="Times New Roman"/>
          <w:color w:val="000000" w:themeColor="text1"/>
          <w:sz w:val="24"/>
          <w:szCs w:val="24"/>
        </w:rPr>
        <w:t>ho help them and therefore, who’</w:t>
      </w:r>
      <w:r w:rsidRPr="00883C75">
        <w:rPr>
          <w:rFonts w:ascii="Times New Roman" w:hAnsi="Times New Roman" w:cs="Times New Roman"/>
          <w:color w:val="000000" w:themeColor="text1"/>
          <w:sz w:val="24"/>
          <w:szCs w:val="24"/>
        </w:rPr>
        <w:t xml:space="preserve">s whom you have helped have an obligation to help you. This theory stated that perceived organizational support obligate employees to increase their positive out puts, attendance, and punctuality. </w:t>
      </w:r>
    </w:p>
    <w:p w:rsidR="00883C75" w:rsidRPr="00884734" w:rsidRDefault="00883C75" w:rsidP="00883C75">
      <w:pPr>
        <w:autoSpaceDE w:val="0"/>
        <w:autoSpaceDN w:val="0"/>
        <w:adjustRightInd w:val="0"/>
        <w:spacing w:after="240" w:line="360" w:lineRule="auto"/>
        <w:jc w:val="both"/>
        <w:rPr>
          <w:rFonts w:ascii="Times New Roman" w:hAnsi="Times New Roman" w:cs="Times New Roman"/>
          <w:color w:val="000000" w:themeColor="text1"/>
          <w:sz w:val="24"/>
          <w:szCs w:val="24"/>
        </w:rPr>
      </w:pPr>
      <w:r w:rsidRPr="00CC0065">
        <w:rPr>
          <w:rFonts w:ascii="Times New Roman" w:hAnsi="Times New Roman" w:cs="Times New Roman"/>
          <w:b/>
          <w:color w:val="000000" w:themeColor="text1"/>
          <w:sz w:val="24"/>
          <w:szCs w:val="24"/>
        </w:rPr>
        <w:t>2.2</w:t>
      </w:r>
      <w:r w:rsidR="00166218">
        <w:rPr>
          <w:rFonts w:ascii="Times New Roman" w:hAnsi="Times New Roman" w:cs="Times New Roman"/>
          <w:b/>
          <w:color w:val="000000" w:themeColor="text1"/>
          <w:sz w:val="24"/>
          <w:szCs w:val="24"/>
        </w:rPr>
        <w:t xml:space="preserve">.3. </w:t>
      </w:r>
      <w:r w:rsidR="00166218" w:rsidRPr="00CC0065">
        <w:rPr>
          <w:rFonts w:ascii="Times New Roman" w:hAnsi="Times New Roman" w:cs="Times New Roman"/>
          <w:b/>
          <w:color w:val="000000" w:themeColor="text1"/>
          <w:sz w:val="24"/>
          <w:szCs w:val="24"/>
        </w:rPr>
        <w:t>The</w:t>
      </w:r>
      <w:r w:rsidR="00CC0065" w:rsidRPr="00CC0065">
        <w:rPr>
          <w:rFonts w:ascii="Times New Roman" w:hAnsi="Times New Roman" w:cs="Times New Roman"/>
          <w:b/>
          <w:color w:val="000000" w:themeColor="text1"/>
          <w:sz w:val="24"/>
          <w:szCs w:val="24"/>
        </w:rPr>
        <w:t xml:space="preserve"> Organizational Support T</w:t>
      </w:r>
      <w:r w:rsidRPr="00CC0065">
        <w:rPr>
          <w:rFonts w:ascii="Times New Roman" w:hAnsi="Times New Roman" w:cs="Times New Roman"/>
          <w:b/>
          <w:color w:val="000000" w:themeColor="text1"/>
          <w:sz w:val="24"/>
          <w:szCs w:val="24"/>
        </w:rPr>
        <w:t>heory</w:t>
      </w:r>
      <w:r w:rsidRPr="00883C75">
        <w:rPr>
          <w:rFonts w:ascii="Times New Roman" w:hAnsi="Times New Roman" w:cs="Times New Roman"/>
          <w:color w:val="000000" w:themeColor="text1"/>
          <w:sz w:val="24"/>
          <w:szCs w:val="24"/>
        </w:rPr>
        <w:t>: assumes that the employee- organization relationship is strengthening through the trade of positive outcomes between employees and their organization. This theory also called modern social exchange theor</w:t>
      </w:r>
      <w:r w:rsidR="00CC0065">
        <w:rPr>
          <w:rFonts w:ascii="Times New Roman" w:hAnsi="Times New Roman" w:cs="Times New Roman"/>
          <w:color w:val="000000" w:themeColor="text1"/>
          <w:sz w:val="24"/>
          <w:szCs w:val="24"/>
        </w:rPr>
        <w:t>y and it suggests that employee</w:t>
      </w:r>
      <w:r w:rsidRPr="00883C75">
        <w:rPr>
          <w:rFonts w:ascii="Times New Roman" w:hAnsi="Times New Roman" w:cs="Times New Roman"/>
          <w:color w:val="000000" w:themeColor="text1"/>
          <w:sz w:val="24"/>
          <w:szCs w:val="24"/>
        </w:rPr>
        <w:t>s present positive result related to work when the resource like payment, education, socio-emotional support that employees takes from the employers are sufficiently supplied and each party offer something to the other party and the exchange must be reasonably equitable or fair (George and Brief, 1992) as cited in Khawaja and Mehvish (2010)</w:t>
      </w:r>
      <w:r w:rsidR="00CC0065">
        <w:rPr>
          <w:rFonts w:ascii="Times New Roman" w:hAnsi="Times New Roman" w:cs="Times New Roman"/>
          <w:color w:val="000000" w:themeColor="text1"/>
          <w:sz w:val="24"/>
          <w:szCs w:val="24"/>
        </w:rPr>
        <w:t>.</w:t>
      </w:r>
    </w:p>
    <w:p w:rsidR="006711DA" w:rsidRDefault="006711DA" w:rsidP="00884734">
      <w:pPr>
        <w:autoSpaceDE w:val="0"/>
        <w:autoSpaceDN w:val="0"/>
        <w:adjustRightInd w:val="0"/>
        <w:spacing w:after="240" w:line="360" w:lineRule="auto"/>
        <w:jc w:val="both"/>
        <w:rPr>
          <w:rFonts w:ascii="Times New Roman" w:hAnsi="Times New Roman" w:cs="Times New Roman"/>
          <w:sz w:val="24"/>
          <w:szCs w:val="24"/>
        </w:rPr>
      </w:pPr>
      <w:r w:rsidRPr="00884734">
        <w:rPr>
          <w:rFonts w:ascii="Times New Roman" w:hAnsi="Times New Roman" w:cs="Times New Roman"/>
          <w:color w:val="000000" w:themeColor="text1"/>
          <w:sz w:val="24"/>
          <w:szCs w:val="24"/>
        </w:rPr>
        <w:t>According to organizational support theory, in return for a high level of support, employees work harder to help their organization reach its goals (Aselage and Eisenberger, 2003) because organizational support has a significant effect on job satisfaction and organizational commitment (Rhodes and Eisenberger, 2002;Aube et al., 2007; Riggle et al., 2009).</w:t>
      </w:r>
      <w:r w:rsidRPr="00884734">
        <w:rPr>
          <w:rFonts w:ascii="Times New Roman" w:hAnsi="Times New Roman" w:cs="Times New Roman"/>
          <w:sz w:val="24"/>
          <w:szCs w:val="24"/>
        </w:rPr>
        <w:t xml:space="preserve"> Perceived organizational support can be better understood by looking at it from the social exchange theory. Although social exchange theory got its roots from the theory of economic exchange it defers in the fact that the return, for the most part involves unspecified obligation. Even though there is a clear expectation of return, the exact nature of the return is not predetermined. Similarly employees tend to value returns or rewards from the organization. If the rewards and returns are based on the discretion of the organization it is seen as an indication that the organization genuinely values the employees' contribution and cares for their well-being (Dawley, Andrews, &amp; Bucklew, 2008; Rhoades &amp; Eisenberger, 2002). Pack (2005) conceptualized perceived organizational support (POS) as an employee’s perception regarding the extent to which his/her organization gives support to its employees, and the extent of the organization's readiness to provide assistance when needed. If the employees consider they receive a high level of organizational support, then the employees will absorb their membership of the organization into their identities, and then develop a relationship and a more positive perception about their organization.</w:t>
      </w:r>
    </w:p>
    <w:p w:rsidR="00CC0065" w:rsidRPr="00166218" w:rsidRDefault="00166218" w:rsidP="00CC0065">
      <w:pPr>
        <w:autoSpaceDE w:val="0"/>
        <w:autoSpaceDN w:val="0"/>
        <w:adjustRightInd w:val="0"/>
        <w:spacing w:after="240" w:line="360" w:lineRule="auto"/>
        <w:jc w:val="both"/>
        <w:rPr>
          <w:rFonts w:ascii="Times New Roman" w:hAnsi="Times New Roman" w:cs="Times New Roman"/>
          <w:b/>
          <w:sz w:val="28"/>
          <w:szCs w:val="28"/>
        </w:rPr>
      </w:pPr>
      <w:r w:rsidRPr="00166218">
        <w:rPr>
          <w:rFonts w:ascii="Times New Roman" w:hAnsi="Times New Roman" w:cs="Times New Roman"/>
          <w:b/>
          <w:sz w:val="28"/>
          <w:szCs w:val="28"/>
        </w:rPr>
        <w:t>2.3</w:t>
      </w:r>
      <w:r w:rsidR="00CC0065" w:rsidRPr="00166218">
        <w:rPr>
          <w:rFonts w:ascii="Times New Roman" w:hAnsi="Times New Roman" w:cs="Times New Roman"/>
          <w:b/>
          <w:sz w:val="28"/>
          <w:szCs w:val="28"/>
        </w:rPr>
        <w:t xml:space="preserve">. Antecedents of Perceived Organizational Support </w:t>
      </w:r>
    </w:p>
    <w:p w:rsidR="00CC0065" w:rsidRDefault="00CC0065" w:rsidP="00CC0065">
      <w:pPr>
        <w:autoSpaceDE w:val="0"/>
        <w:autoSpaceDN w:val="0"/>
        <w:adjustRightInd w:val="0"/>
        <w:spacing w:after="240" w:line="360" w:lineRule="auto"/>
        <w:jc w:val="both"/>
        <w:rPr>
          <w:rFonts w:ascii="Times New Roman" w:hAnsi="Times New Roman" w:cs="Times New Roman"/>
          <w:sz w:val="24"/>
          <w:szCs w:val="24"/>
        </w:rPr>
      </w:pPr>
      <w:r w:rsidRPr="00CC0065">
        <w:rPr>
          <w:rFonts w:ascii="Times New Roman" w:hAnsi="Times New Roman" w:cs="Times New Roman"/>
          <w:sz w:val="24"/>
          <w:szCs w:val="24"/>
        </w:rPr>
        <w:t>Three general forms of favorable treatment [fairness, supervisor support, human resource practices] enhance POS (Rhoades and Eisenberger 2002).As earlier indicate the major important antecede</w:t>
      </w:r>
      <w:r>
        <w:rPr>
          <w:rFonts w:ascii="Times New Roman" w:hAnsi="Times New Roman" w:cs="Times New Roman"/>
          <w:sz w:val="24"/>
          <w:szCs w:val="24"/>
        </w:rPr>
        <w:t xml:space="preserve">nts of POS are the following.  </w:t>
      </w:r>
    </w:p>
    <w:p w:rsidR="00CC0065" w:rsidRDefault="00166218" w:rsidP="00CC0065">
      <w:pPr>
        <w:autoSpaceDE w:val="0"/>
        <w:autoSpaceDN w:val="0"/>
        <w:adjustRightInd w:val="0"/>
        <w:spacing w:after="240" w:line="360" w:lineRule="auto"/>
        <w:jc w:val="both"/>
        <w:rPr>
          <w:rFonts w:ascii="Times New Roman" w:hAnsi="Times New Roman" w:cs="Times New Roman"/>
          <w:sz w:val="24"/>
          <w:szCs w:val="24"/>
        </w:rPr>
      </w:pPr>
      <w:r w:rsidRPr="00166218">
        <w:rPr>
          <w:rFonts w:ascii="Times New Roman" w:hAnsi="Times New Roman" w:cs="Times New Roman"/>
          <w:b/>
          <w:sz w:val="24"/>
          <w:szCs w:val="24"/>
        </w:rPr>
        <w:t>2.3.1. Fairness of Treatment</w:t>
      </w:r>
      <w:r>
        <w:rPr>
          <w:rFonts w:ascii="Times New Roman" w:hAnsi="Times New Roman" w:cs="Times New Roman"/>
          <w:sz w:val="24"/>
          <w:szCs w:val="24"/>
        </w:rPr>
        <w:t xml:space="preserve">: </w:t>
      </w:r>
      <w:r w:rsidR="00CC0065" w:rsidRPr="00CC0065">
        <w:rPr>
          <w:rFonts w:ascii="Times New Roman" w:hAnsi="Times New Roman" w:cs="Times New Roman"/>
          <w:sz w:val="24"/>
          <w:szCs w:val="24"/>
        </w:rPr>
        <w:t xml:space="preserve">According to, Greenberg (1990) fairness is often discussed in terms of two types of justice: distributive and procedural. Distributive justice involves fairness in the distribution of outcomes, whereas procedural justice involves fairness in the procedures used to determine the distribution of outcomes.  Shore and Shore (1995) as cited in Rhoades and Eisenberger (2002) stated that fair treatment would have a strong cumulative effect on POS by indicating concern for </w:t>
      </w:r>
      <w:r w:rsidR="001617F5">
        <w:rPr>
          <w:rFonts w:ascii="Times New Roman" w:hAnsi="Times New Roman" w:cs="Times New Roman"/>
          <w:sz w:val="24"/>
          <w:szCs w:val="24"/>
        </w:rPr>
        <w:t>employees’</w:t>
      </w:r>
      <w:r w:rsidR="00CC0065">
        <w:rPr>
          <w:rFonts w:ascii="Times New Roman" w:hAnsi="Times New Roman" w:cs="Times New Roman"/>
          <w:sz w:val="24"/>
          <w:szCs w:val="24"/>
        </w:rPr>
        <w:t xml:space="preserve"> welfare. </w:t>
      </w:r>
    </w:p>
    <w:p w:rsidR="00CC0065" w:rsidRDefault="00166218" w:rsidP="00CC0065">
      <w:pPr>
        <w:autoSpaceDE w:val="0"/>
        <w:autoSpaceDN w:val="0"/>
        <w:adjustRightInd w:val="0"/>
        <w:spacing w:after="24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Pr="00166218">
        <w:rPr>
          <w:rFonts w:ascii="Times New Roman" w:hAnsi="Times New Roman" w:cs="Times New Roman"/>
          <w:b/>
          <w:sz w:val="24"/>
          <w:szCs w:val="24"/>
        </w:rPr>
        <w:t>2.3</w:t>
      </w:r>
      <w:r w:rsidR="00CC0065" w:rsidRPr="00166218">
        <w:rPr>
          <w:rFonts w:ascii="Times New Roman" w:hAnsi="Times New Roman" w:cs="Times New Roman"/>
          <w:b/>
          <w:sz w:val="24"/>
          <w:szCs w:val="24"/>
        </w:rPr>
        <w:t>.2</w:t>
      </w:r>
      <w:r w:rsidRPr="00166218">
        <w:rPr>
          <w:rFonts w:ascii="Times New Roman" w:hAnsi="Times New Roman" w:cs="Times New Roman"/>
          <w:b/>
          <w:sz w:val="24"/>
          <w:szCs w:val="24"/>
        </w:rPr>
        <w:t>. Support from Organizational Representatives</w:t>
      </w:r>
      <w:r>
        <w:rPr>
          <w:rFonts w:ascii="Times New Roman" w:hAnsi="Times New Roman" w:cs="Times New Roman"/>
          <w:sz w:val="24"/>
          <w:szCs w:val="24"/>
        </w:rPr>
        <w:t xml:space="preserve">: </w:t>
      </w:r>
      <w:r w:rsidR="00CC0065" w:rsidRPr="00CC0065">
        <w:rPr>
          <w:rFonts w:ascii="Times New Roman" w:hAnsi="Times New Roman" w:cs="Times New Roman"/>
          <w:sz w:val="24"/>
          <w:szCs w:val="24"/>
        </w:rPr>
        <w:t>According to OST, employees incorporate the favorable treatment received from various organizational agents and units into an overall perception of organizational support. OST assumes treatment received from an organizational agent contributes to POS to the</w:t>
      </w:r>
      <w:r>
        <w:rPr>
          <w:rFonts w:ascii="Times New Roman" w:hAnsi="Times New Roman" w:cs="Times New Roman"/>
          <w:sz w:val="24"/>
          <w:szCs w:val="24"/>
        </w:rPr>
        <w:t xml:space="preserve"> extent that the representative</w:t>
      </w:r>
      <w:r w:rsidRPr="00CC0065">
        <w:rPr>
          <w:rFonts w:ascii="Times New Roman" w:hAnsi="Times New Roman" w:cs="Times New Roman"/>
          <w:sz w:val="24"/>
          <w:szCs w:val="24"/>
        </w:rPr>
        <w:t>’s</w:t>
      </w:r>
      <w:r w:rsidR="00CC0065" w:rsidRPr="00CC0065">
        <w:rPr>
          <w:rFonts w:ascii="Times New Roman" w:hAnsi="Times New Roman" w:cs="Times New Roman"/>
          <w:sz w:val="24"/>
          <w:szCs w:val="24"/>
        </w:rPr>
        <w:t xml:space="preserve"> actions are believed to be sanctioned and promoted by the organization. Favorable or unfavorable treatment received from high-status representatives, who would be strongly identified with the organization, would have an increased influence on POS.  According to OST, support from the supervisor results in a favorable relationship between the employee and the organization (Eisenberger and Jason</w:t>
      </w:r>
      <w:r w:rsidR="00CC0065">
        <w:rPr>
          <w:rFonts w:ascii="Times New Roman" w:hAnsi="Times New Roman" w:cs="Times New Roman"/>
          <w:sz w:val="24"/>
          <w:szCs w:val="24"/>
        </w:rPr>
        <w:t xml:space="preserve"> et.al 2002)  </w:t>
      </w:r>
    </w:p>
    <w:p w:rsidR="00CC0065" w:rsidRDefault="00166218" w:rsidP="00CC0065">
      <w:pPr>
        <w:autoSpaceDE w:val="0"/>
        <w:autoSpaceDN w:val="0"/>
        <w:adjustRightInd w:val="0"/>
        <w:spacing w:after="240" w:line="360" w:lineRule="auto"/>
        <w:jc w:val="both"/>
        <w:rPr>
          <w:rFonts w:ascii="Times New Roman" w:hAnsi="Times New Roman" w:cs="Times New Roman"/>
          <w:sz w:val="24"/>
          <w:szCs w:val="24"/>
        </w:rPr>
      </w:pPr>
      <w:r w:rsidRPr="00166218">
        <w:rPr>
          <w:rFonts w:ascii="Times New Roman" w:hAnsi="Times New Roman" w:cs="Times New Roman"/>
          <w:b/>
          <w:sz w:val="24"/>
          <w:szCs w:val="24"/>
        </w:rPr>
        <w:t>2.3</w:t>
      </w:r>
      <w:r w:rsidR="00CC0065" w:rsidRPr="00166218">
        <w:rPr>
          <w:rFonts w:ascii="Times New Roman" w:hAnsi="Times New Roman" w:cs="Times New Roman"/>
          <w:b/>
          <w:sz w:val="24"/>
          <w:szCs w:val="24"/>
        </w:rPr>
        <w:t>.3</w:t>
      </w:r>
      <w:r w:rsidRPr="00166218">
        <w:rPr>
          <w:rFonts w:ascii="Times New Roman" w:hAnsi="Times New Roman" w:cs="Times New Roman"/>
          <w:b/>
          <w:sz w:val="24"/>
          <w:szCs w:val="24"/>
        </w:rPr>
        <w:t>. Human Resource Practices:</w:t>
      </w:r>
      <w:r>
        <w:rPr>
          <w:rFonts w:ascii="Times New Roman" w:hAnsi="Times New Roman" w:cs="Times New Roman"/>
          <w:sz w:val="24"/>
          <w:szCs w:val="24"/>
        </w:rPr>
        <w:t xml:space="preserve"> </w:t>
      </w:r>
      <w:r w:rsidR="00CC0065" w:rsidRPr="00CC0065">
        <w:rPr>
          <w:rFonts w:ascii="Times New Roman" w:hAnsi="Times New Roman" w:cs="Times New Roman"/>
          <w:sz w:val="24"/>
          <w:szCs w:val="24"/>
        </w:rPr>
        <w:t xml:space="preserve"> Favorable HR practices that signify an investment in human capital and demonstrate recognition of employee contributions have been suggested to promote POS (Allen et al. 2003). Indeed, POS has been found to be related to HR practices such as job security, autonomy, training, participation in decision-making, and opportunities for rewards and promotions, Work-family support ,leader-member exchange, pay satisfaction and job security (Rhoades and Eisenber</w:t>
      </w:r>
      <w:r w:rsidR="00CC0065">
        <w:rPr>
          <w:rFonts w:ascii="Times New Roman" w:hAnsi="Times New Roman" w:cs="Times New Roman"/>
          <w:sz w:val="24"/>
          <w:szCs w:val="24"/>
        </w:rPr>
        <w:t xml:space="preserve">ger 2002; Allen et al., 2003). </w:t>
      </w:r>
    </w:p>
    <w:p w:rsidR="00166218" w:rsidRDefault="00166218" w:rsidP="00CC0065">
      <w:pPr>
        <w:autoSpaceDE w:val="0"/>
        <w:autoSpaceDN w:val="0"/>
        <w:adjustRightInd w:val="0"/>
        <w:spacing w:after="240" w:line="360" w:lineRule="auto"/>
        <w:jc w:val="both"/>
        <w:rPr>
          <w:rFonts w:ascii="Times New Roman" w:hAnsi="Times New Roman" w:cs="Times New Roman"/>
          <w:sz w:val="24"/>
          <w:szCs w:val="24"/>
        </w:rPr>
      </w:pPr>
    </w:p>
    <w:p w:rsidR="00CC0065" w:rsidRPr="00166218" w:rsidRDefault="00166218" w:rsidP="00CC0065">
      <w:pPr>
        <w:autoSpaceDE w:val="0"/>
        <w:autoSpaceDN w:val="0"/>
        <w:adjustRightInd w:val="0"/>
        <w:spacing w:after="240" w:line="360" w:lineRule="auto"/>
        <w:jc w:val="both"/>
        <w:rPr>
          <w:rFonts w:ascii="Times New Roman" w:hAnsi="Times New Roman" w:cs="Times New Roman"/>
          <w:b/>
          <w:sz w:val="28"/>
          <w:szCs w:val="28"/>
        </w:rPr>
      </w:pPr>
      <w:r w:rsidRPr="00166218">
        <w:rPr>
          <w:rFonts w:ascii="Times New Roman" w:hAnsi="Times New Roman" w:cs="Times New Roman"/>
          <w:b/>
          <w:sz w:val="28"/>
          <w:szCs w:val="28"/>
        </w:rPr>
        <w:t>2.4.</w:t>
      </w:r>
      <w:r w:rsidR="00CC0065" w:rsidRPr="00166218">
        <w:rPr>
          <w:rFonts w:ascii="Times New Roman" w:hAnsi="Times New Roman" w:cs="Times New Roman"/>
          <w:b/>
          <w:sz w:val="28"/>
          <w:szCs w:val="28"/>
        </w:rPr>
        <w:t xml:space="preserve"> Consequences of Perceived Organizational Support </w:t>
      </w:r>
    </w:p>
    <w:p w:rsidR="00CC0065" w:rsidRDefault="00166218" w:rsidP="00CC0065">
      <w:pPr>
        <w:autoSpaceDE w:val="0"/>
        <w:autoSpaceDN w:val="0"/>
        <w:adjustRightInd w:val="0"/>
        <w:spacing w:after="240" w:line="360" w:lineRule="auto"/>
        <w:jc w:val="both"/>
        <w:rPr>
          <w:rFonts w:ascii="Times New Roman" w:hAnsi="Times New Roman" w:cs="Times New Roman"/>
          <w:sz w:val="24"/>
          <w:szCs w:val="24"/>
        </w:rPr>
      </w:pPr>
      <w:r w:rsidRPr="00166218">
        <w:rPr>
          <w:rFonts w:ascii="Times New Roman" w:hAnsi="Times New Roman" w:cs="Times New Roman"/>
          <w:b/>
          <w:sz w:val="24"/>
          <w:szCs w:val="24"/>
        </w:rPr>
        <w:t>2.4.</w:t>
      </w:r>
      <w:r w:rsidR="00CC0065" w:rsidRPr="00166218">
        <w:rPr>
          <w:rFonts w:ascii="Times New Roman" w:hAnsi="Times New Roman" w:cs="Times New Roman"/>
          <w:b/>
          <w:sz w:val="24"/>
          <w:szCs w:val="24"/>
        </w:rPr>
        <w:t>1</w:t>
      </w:r>
      <w:r w:rsidRPr="00166218">
        <w:rPr>
          <w:rFonts w:ascii="Times New Roman" w:hAnsi="Times New Roman" w:cs="Times New Roman"/>
          <w:b/>
          <w:sz w:val="24"/>
          <w:szCs w:val="24"/>
        </w:rPr>
        <w:t>.</w:t>
      </w:r>
      <w:r w:rsidR="00CC0065" w:rsidRPr="00166218">
        <w:rPr>
          <w:rFonts w:ascii="Times New Roman" w:hAnsi="Times New Roman" w:cs="Times New Roman"/>
          <w:b/>
          <w:sz w:val="24"/>
          <w:szCs w:val="24"/>
        </w:rPr>
        <w:t xml:space="preserve"> </w:t>
      </w:r>
      <w:r w:rsidR="00722731">
        <w:rPr>
          <w:rFonts w:ascii="Times New Roman" w:hAnsi="Times New Roman" w:cs="Times New Roman"/>
          <w:b/>
          <w:sz w:val="24"/>
          <w:szCs w:val="24"/>
        </w:rPr>
        <w:t>Employees</w:t>
      </w:r>
      <w:r w:rsidR="00722731" w:rsidRPr="00166218">
        <w:rPr>
          <w:rFonts w:ascii="Times New Roman" w:hAnsi="Times New Roman" w:cs="Times New Roman"/>
          <w:b/>
          <w:sz w:val="24"/>
          <w:szCs w:val="24"/>
        </w:rPr>
        <w:t xml:space="preserve"> </w:t>
      </w:r>
      <w:r w:rsidR="00CC0065" w:rsidRPr="00166218">
        <w:rPr>
          <w:rFonts w:ascii="Times New Roman" w:hAnsi="Times New Roman" w:cs="Times New Roman"/>
          <w:b/>
          <w:sz w:val="24"/>
          <w:szCs w:val="24"/>
        </w:rPr>
        <w:t xml:space="preserve">Organizational </w:t>
      </w:r>
      <w:r w:rsidRPr="00166218">
        <w:rPr>
          <w:rFonts w:ascii="Times New Roman" w:hAnsi="Times New Roman" w:cs="Times New Roman"/>
          <w:b/>
          <w:sz w:val="24"/>
          <w:szCs w:val="24"/>
        </w:rPr>
        <w:t>Commitment:</w:t>
      </w:r>
      <w:r w:rsidR="00CC0065">
        <w:rPr>
          <w:rFonts w:ascii="Times New Roman" w:hAnsi="Times New Roman" w:cs="Times New Roman"/>
          <w:sz w:val="24"/>
          <w:szCs w:val="24"/>
        </w:rPr>
        <w:t xml:space="preserve"> </w:t>
      </w:r>
      <w:r w:rsidR="00CC0065" w:rsidRPr="00CC0065">
        <w:rPr>
          <w:rFonts w:ascii="Times New Roman" w:hAnsi="Times New Roman" w:cs="Times New Roman"/>
          <w:sz w:val="24"/>
          <w:szCs w:val="24"/>
        </w:rPr>
        <w:t>According to, Eisenberger, &amp; Rhoades, 2002) POS should create a felt obligation</w:t>
      </w:r>
      <w:r>
        <w:rPr>
          <w:rFonts w:ascii="Times New Roman" w:hAnsi="Times New Roman" w:cs="Times New Roman"/>
          <w:sz w:val="24"/>
          <w:szCs w:val="24"/>
        </w:rPr>
        <w:t xml:space="preserve"> to care about the organization</w:t>
      </w:r>
      <w:r w:rsidR="00CC0065" w:rsidRPr="00CC0065">
        <w:rPr>
          <w:rFonts w:ascii="Times New Roman" w:hAnsi="Times New Roman" w:cs="Times New Roman"/>
          <w:sz w:val="24"/>
          <w:szCs w:val="24"/>
        </w:rPr>
        <w:t>s welfare. The obligation to exc</w:t>
      </w:r>
      <w:r w:rsidR="00CC0065">
        <w:rPr>
          <w:rFonts w:ascii="Times New Roman" w:hAnsi="Times New Roman" w:cs="Times New Roman"/>
          <w:sz w:val="24"/>
          <w:szCs w:val="24"/>
        </w:rPr>
        <w:t xml:space="preserve">hange caring for caring should </w:t>
      </w:r>
      <w:r>
        <w:rPr>
          <w:rFonts w:ascii="Times New Roman" w:hAnsi="Times New Roman" w:cs="Times New Roman"/>
          <w:sz w:val="24"/>
          <w:szCs w:val="24"/>
        </w:rPr>
        <w:t>enhance employees’</w:t>
      </w:r>
      <w:r w:rsidR="00CC0065" w:rsidRPr="00CC0065">
        <w:rPr>
          <w:rFonts w:ascii="Times New Roman" w:hAnsi="Times New Roman" w:cs="Times New Roman"/>
          <w:sz w:val="24"/>
          <w:szCs w:val="24"/>
        </w:rPr>
        <w:t xml:space="preserve"> affective commitment to the personified organization.</w:t>
      </w:r>
      <w:r w:rsidR="00CC0065">
        <w:rPr>
          <w:rFonts w:ascii="Times New Roman" w:hAnsi="Times New Roman" w:cs="Times New Roman"/>
          <w:sz w:val="24"/>
          <w:szCs w:val="24"/>
        </w:rPr>
        <w:t xml:space="preserve"> </w:t>
      </w:r>
      <w:r w:rsidR="00CC0065" w:rsidRPr="00CC0065">
        <w:rPr>
          <w:rFonts w:ascii="Times New Roman" w:hAnsi="Times New Roman" w:cs="Times New Roman"/>
          <w:sz w:val="24"/>
          <w:szCs w:val="24"/>
        </w:rPr>
        <w:t xml:space="preserve">POS should also increase affective commitment by fulfilling socio emotional needs as affiliation and emotional support. Such need fulfillment produces a strong sense of </w:t>
      </w:r>
      <w:r w:rsidR="00CC0065">
        <w:rPr>
          <w:rFonts w:ascii="Times New Roman" w:hAnsi="Times New Roman" w:cs="Times New Roman"/>
          <w:sz w:val="24"/>
          <w:szCs w:val="24"/>
        </w:rPr>
        <w:t xml:space="preserve">belonging to the organization. </w:t>
      </w:r>
    </w:p>
    <w:p w:rsidR="00CC0065" w:rsidRDefault="00166218" w:rsidP="00CC0065">
      <w:pPr>
        <w:autoSpaceDE w:val="0"/>
        <w:autoSpaceDN w:val="0"/>
        <w:adjustRightInd w:val="0"/>
        <w:spacing w:after="240" w:line="360" w:lineRule="auto"/>
        <w:jc w:val="both"/>
        <w:rPr>
          <w:rFonts w:ascii="Times New Roman" w:hAnsi="Times New Roman" w:cs="Times New Roman"/>
          <w:sz w:val="24"/>
          <w:szCs w:val="24"/>
        </w:rPr>
      </w:pPr>
      <w:r w:rsidRPr="00166218">
        <w:rPr>
          <w:rFonts w:ascii="Times New Roman" w:hAnsi="Times New Roman" w:cs="Times New Roman"/>
          <w:b/>
          <w:sz w:val="24"/>
          <w:szCs w:val="24"/>
        </w:rPr>
        <w:t>2.4</w:t>
      </w:r>
      <w:r w:rsidR="00CC0065" w:rsidRPr="00166218">
        <w:rPr>
          <w:rFonts w:ascii="Times New Roman" w:hAnsi="Times New Roman" w:cs="Times New Roman"/>
          <w:b/>
          <w:sz w:val="24"/>
          <w:szCs w:val="24"/>
        </w:rPr>
        <w:t>.2.</w:t>
      </w:r>
      <w:r w:rsidRPr="00166218">
        <w:rPr>
          <w:rFonts w:ascii="Times New Roman" w:hAnsi="Times New Roman" w:cs="Times New Roman"/>
          <w:b/>
          <w:sz w:val="24"/>
          <w:szCs w:val="24"/>
        </w:rPr>
        <w:t xml:space="preserve"> </w:t>
      </w:r>
      <w:r w:rsidR="00CC0065" w:rsidRPr="00166218">
        <w:rPr>
          <w:rFonts w:ascii="Times New Roman" w:hAnsi="Times New Roman" w:cs="Times New Roman"/>
          <w:b/>
          <w:sz w:val="24"/>
          <w:szCs w:val="24"/>
        </w:rPr>
        <w:t xml:space="preserve">Job-Related </w:t>
      </w:r>
      <w:r w:rsidRPr="00166218">
        <w:rPr>
          <w:rFonts w:ascii="Times New Roman" w:hAnsi="Times New Roman" w:cs="Times New Roman"/>
          <w:b/>
          <w:sz w:val="24"/>
          <w:szCs w:val="24"/>
        </w:rPr>
        <w:t>Effect</w:t>
      </w:r>
      <w:r>
        <w:rPr>
          <w:rFonts w:ascii="Times New Roman" w:hAnsi="Times New Roman" w:cs="Times New Roman"/>
          <w:sz w:val="24"/>
          <w:szCs w:val="24"/>
        </w:rPr>
        <w:t>:</w:t>
      </w:r>
      <w:r w:rsidR="00CC0065">
        <w:rPr>
          <w:rFonts w:ascii="Times New Roman" w:hAnsi="Times New Roman" w:cs="Times New Roman"/>
          <w:sz w:val="24"/>
          <w:szCs w:val="24"/>
        </w:rPr>
        <w:t xml:space="preserve"> </w:t>
      </w:r>
      <w:r w:rsidR="00CC0065" w:rsidRPr="00CC0065">
        <w:rPr>
          <w:rFonts w:ascii="Times New Roman" w:hAnsi="Times New Roman" w:cs="Times New Roman"/>
          <w:sz w:val="24"/>
          <w:szCs w:val="24"/>
        </w:rPr>
        <w:t>POS has been hypothesized to influence employees‟ general affective reactions to their job, including job satisfaction and positive mood. POS should contribute to overall job satisfaction by meeting socio emotional needs, increasing performance-reward expectancies, and signaling the availability o</w:t>
      </w:r>
      <w:r w:rsidR="00CC0065">
        <w:rPr>
          <w:rFonts w:ascii="Times New Roman" w:hAnsi="Times New Roman" w:cs="Times New Roman"/>
          <w:sz w:val="24"/>
          <w:szCs w:val="24"/>
        </w:rPr>
        <w:t xml:space="preserve">f aid when needed (Witt1991).  </w:t>
      </w:r>
    </w:p>
    <w:p w:rsidR="00CC0065" w:rsidRDefault="00166218" w:rsidP="00CC0065">
      <w:pPr>
        <w:autoSpaceDE w:val="0"/>
        <w:autoSpaceDN w:val="0"/>
        <w:adjustRightInd w:val="0"/>
        <w:spacing w:after="240" w:line="360" w:lineRule="auto"/>
        <w:jc w:val="both"/>
        <w:rPr>
          <w:rFonts w:ascii="Times New Roman" w:hAnsi="Times New Roman" w:cs="Times New Roman"/>
          <w:sz w:val="24"/>
          <w:szCs w:val="24"/>
        </w:rPr>
      </w:pPr>
      <w:r w:rsidRPr="00166218">
        <w:rPr>
          <w:rFonts w:ascii="Times New Roman" w:hAnsi="Times New Roman" w:cs="Times New Roman"/>
          <w:b/>
          <w:sz w:val="24"/>
          <w:szCs w:val="24"/>
        </w:rPr>
        <w:t>2.4.</w:t>
      </w:r>
      <w:r w:rsidR="00CC0065" w:rsidRPr="00166218">
        <w:rPr>
          <w:rFonts w:ascii="Times New Roman" w:hAnsi="Times New Roman" w:cs="Times New Roman"/>
          <w:b/>
          <w:sz w:val="24"/>
          <w:szCs w:val="24"/>
        </w:rPr>
        <w:t>3</w:t>
      </w:r>
      <w:r w:rsidRPr="00166218">
        <w:rPr>
          <w:rFonts w:ascii="Times New Roman" w:hAnsi="Times New Roman" w:cs="Times New Roman"/>
          <w:b/>
          <w:sz w:val="24"/>
          <w:szCs w:val="24"/>
        </w:rPr>
        <w:t>. Job Involvements</w:t>
      </w:r>
      <w:r>
        <w:rPr>
          <w:rFonts w:ascii="Times New Roman" w:hAnsi="Times New Roman" w:cs="Times New Roman"/>
          <w:sz w:val="24"/>
          <w:szCs w:val="24"/>
        </w:rPr>
        <w:t xml:space="preserve">: </w:t>
      </w:r>
      <w:r w:rsidR="00CC0065" w:rsidRPr="00CC0065">
        <w:rPr>
          <w:rFonts w:ascii="Times New Roman" w:hAnsi="Times New Roman" w:cs="Times New Roman"/>
          <w:sz w:val="24"/>
          <w:szCs w:val="24"/>
        </w:rPr>
        <w:t>Job involvement refers to identification with an interest in the specific work one pe</w:t>
      </w:r>
      <w:r>
        <w:rPr>
          <w:rFonts w:ascii="Times New Roman" w:hAnsi="Times New Roman" w:cs="Times New Roman"/>
          <w:sz w:val="24"/>
          <w:szCs w:val="24"/>
        </w:rPr>
        <w:t xml:space="preserve">rforms. By enhancing employees, </w:t>
      </w:r>
      <w:r w:rsidR="00CC0065" w:rsidRPr="00CC0065">
        <w:rPr>
          <w:rFonts w:ascii="Times New Roman" w:hAnsi="Times New Roman" w:cs="Times New Roman"/>
          <w:sz w:val="24"/>
          <w:szCs w:val="24"/>
        </w:rPr>
        <w:t>perceived competence</w:t>
      </w:r>
      <w:r>
        <w:rPr>
          <w:rFonts w:ascii="Times New Roman" w:hAnsi="Times New Roman" w:cs="Times New Roman"/>
          <w:sz w:val="24"/>
          <w:szCs w:val="24"/>
        </w:rPr>
        <w:t xml:space="preserve">, POS might increase employees’ </w:t>
      </w:r>
      <w:r w:rsidR="00CC0065" w:rsidRPr="00CC0065">
        <w:rPr>
          <w:rFonts w:ascii="Times New Roman" w:hAnsi="Times New Roman" w:cs="Times New Roman"/>
          <w:sz w:val="24"/>
          <w:szCs w:val="24"/>
        </w:rPr>
        <w:t>interest in their work (</w:t>
      </w:r>
      <w:r w:rsidR="00CC0065">
        <w:rPr>
          <w:rFonts w:ascii="Times New Roman" w:hAnsi="Times New Roman" w:cs="Times New Roman"/>
          <w:sz w:val="24"/>
          <w:szCs w:val="24"/>
        </w:rPr>
        <w:t>Eisenberger and Rhoades, 2002)</w:t>
      </w:r>
      <w:r>
        <w:rPr>
          <w:rFonts w:ascii="Times New Roman" w:hAnsi="Times New Roman" w:cs="Times New Roman"/>
          <w:sz w:val="24"/>
          <w:szCs w:val="24"/>
        </w:rPr>
        <w:t>.</w:t>
      </w:r>
      <w:r w:rsidR="00CC0065">
        <w:rPr>
          <w:rFonts w:ascii="Times New Roman" w:hAnsi="Times New Roman" w:cs="Times New Roman"/>
          <w:sz w:val="24"/>
          <w:szCs w:val="24"/>
        </w:rPr>
        <w:t xml:space="preserve"> </w:t>
      </w:r>
    </w:p>
    <w:p w:rsidR="00CC0065" w:rsidRPr="00CC0065" w:rsidRDefault="00166218" w:rsidP="00CC0065">
      <w:pPr>
        <w:autoSpaceDE w:val="0"/>
        <w:autoSpaceDN w:val="0"/>
        <w:adjustRightInd w:val="0"/>
        <w:spacing w:after="240" w:line="360" w:lineRule="auto"/>
        <w:jc w:val="both"/>
        <w:rPr>
          <w:rFonts w:ascii="Times New Roman" w:hAnsi="Times New Roman" w:cs="Times New Roman"/>
          <w:sz w:val="24"/>
          <w:szCs w:val="24"/>
        </w:rPr>
      </w:pPr>
      <w:r w:rsidRPr="00166218">
        <w:rPr>
          <w:rFonts w:ascii="Times New Roman" w:hAnsi="Times New Roman" w:cs="Times New Roman"/>
          <w:b/>
          <w:sz w:val="24"/>
          <w:szCs w:val="24"/>
        </w:rPr>
        <w:t>2.4.</w:t>
      </w:r>
      <w:r w:rsidR="00CC0065" w:rsidRPr="00166218">
        <w:rPr>
          <w:rFonts w:ascii="Times New Roman" w:hAnsi="Times New Roman" w:cs="Times New Roman"/>
          <w:b/>
          <w:sz w:val="24"/>
          <w:szCs w:val="24"/>
        </w:rPr>
        <w:t>4</w:t>
      </w:r>
      <w:r w:rsidRPr="00166218">
        <w:rPr>
          <w:rFonts w:ascii="Times New Roman" w:hAnsi="Times New Roman" w:cs="Times New Roman"/>
          <w:b/>
          <w:sz w:val="24"/>
          <w:szCs w:val="24"/>
        </w:rPr>
        <w:t>.</w:t>
      </w:r>
      <w:r w:rsidR="00CC0065" w:rsidRPr="00166218">
        <w:rPr>
          <w:rFonts w:ascii="Times New Roman" w:hAnsi="Times New Roman" w:cs="Times New Roman"/>
          <w:b/>
          <w:sz w:val="24"/>
          <w:szCs w:val="24"/>
        </w:rPr>
        <w:t xml:space="preserve"> </w:t>
      </w:r>
      <w:r w:rsidRPr="00166218">
        <w:rPr>
          <w:rFonts w:ascii="Times New Roman" w:hAnsi="Times New Roman" w:cs="Times New Roman"/>
          <w:b/>
          <w:sz w:val="24"/>
          <w:szCs w:val="24"/>
        </w:rPr>
        <w:t>Performances:</w:t>
      </w:r>
      <w:r w:rsidR="00CC0065">
        <w:rPr>
          <w:rFonts w:ascii="Times New Roman" w:hAnsi="Times New Roman" w:cs="Times New Roman"/>
          <w:sz w:val="24"/>
          <w:szCs w:val="24"/>
        </w:rPr>
        <w:t xml:space="preserve"> </w:t>
      </w:r>
      <w:r w:rsidR="00CC0065" w:rsidRPr="00CC0065">
        <w:rPr>
          <w:rFonts w:ascii="Times New Roman" w:hAnsi="Times New Roman" w:cs="Times New Roman"/>
          <w:sz w:val="24"/>
          <w:szCs w:val="24"/>
        </w:rPr>
        <w:t>POS should increase performance of standard job activities and actions favorable to the organization that go beyond assigned responsibilities such extra role activities include aiding fellow employees, taking action that protect the organization from risk, offering constructive suggestions, and gaining knowledge and skills that are beneficial to the organization (George and Brief 1992 as cited in Eisenberger and Rhoades, 2002)</w:t>
      </w:r>
      <w:r w:rsidR="001617F5">
        <w:rPr>
          <w:rFonts w:ascii="Times New Roman" w:hAnsi="Times New Roman" w:cs="Times New Roman"/>
          <w:sz w:val="24"/>
          <w:szCs w:val="24"/>
        </w:rPr>
        <w:t>.</w:t>
      </w:r>
      <w:r w:rsidR="00CC0065" w:rsidRPr="00CC0065">
        <w:rPr>
          <w:rFonts w:ascii="Times New Roman" w:hAnsi="Times New Roman" w:cs="Times New Roman"/>
          <w:sz w:val="24"/>
          <w:szCs w:val="24"/>
        </w:rPr>
        <w:t xml:space="preserve"> </w:t>
      </w:r>
    </w:p>
    <w:p w:rsidR="00CC0065" w:rsidRDefault="00166218" w:rsidP="00CC0065">
      <w:pPr>
        <w:autoSpaceDE w:val="0"/>
        <w:autoSpaceDN w:val="0"/>
        <w:adjustRightInd w:val="0"/>
        <w:spacing w:after="240" w:line="360" w:lineRule="auto"/>
        <w:jc w:val="both"/>
        <w:rPr>
          <w:rFonts w:ascii="Times New Roman" w:hAnsi="Times New Roman" w:cs="Times New Roman"/>
          <w:sz w:val="24"/>
          <w:szCs w:val="24"/>
        </w:rPr>
      </w:pPr>
      <w:r w:rsidRPr="00166218">
        <w:rPr>
          <w:rFonts w:ascii="Times New Roman" w:hAnsi="Times New Roman" w:cs="Times New Roman"/>
          <w:b/>
          <w:sz w:val="24"/>
          <w:szCs w:val="24"/>
        </w:rPr>
        <w:t>2.4</w:t>
      </w:r>
      <w:r w:rsidR="00CC0065" w:rsidRPr="00166218">
        <w:rPr>
          <w:rFonts w:ascii="Times New Roman" w:hAnsi="Times New Roman" w:cs="Times New Roman"/>
          <w:b/>
          <w:sz w:val="24"/>
          <w:szCs w:val="24"/>
        </w:rPr>
        <w:t>.5</w:t>
      </w:r>
      <w:r w:rsidRPr="00166218">
        <w:rPr>
          <w:rFonts w:ascii="Times New Roman" w:hAnsi="Times New Roman" w:cs="Times New Roman"/>
          <w:b/>
          <w:sz w:val="24"/>
          <w:szCs w:val="24"/>
        </w:rPr>
        <w:t>. Strains:</w:t>
      </w:r>
      <w:r w:rsidR="00CC0065">
        <w:rPr>
          <w:rFonts w:ascii="Times New Roman" w:hAnsi="Times New Roman" w:cs="Times New Roman"/>
          <w:sz w:val="24"/>
          <w:szCs w:val="24"/>
        </w:rPr>
        <w:t xml:space="preserve"> </w:t>
      </w:r>
      <w:r w:rsidR="00CC0065" w:rsidRPr="00CC0065">
        <w:rPr>
          <w:rFonts w:ascii="Times New Roman" w:hAnsi="Times New Roman" w:cs="Times New Roman"/>
          <w:sz w:val="24"/>
          <w:szCs w:val="24"/>
        </w:rPr>
        <w:t>POS is expected to reduce aversive psychological and psychosomatic reactions (i.e., strains) to stressors by indicating the availability of material aid and emotional support when needed to face h</w:t>
      </w:r>
      <w:r w:rsidR="00CC0065">
        <w:rPr>
          <w:rFonts w:ascii="Times New Roman" w:hAnsi="Times New Roman" w:cs="Times New Roman"/>
          <w:sz w:val="24"/>
          <w:szCs w:val="24"/>
        </w:rPr>
        <w:t>igh demands at work (Witt1991)</w:t>
      </w:r>
      <w:r w:rsidR="001617F5">
        <w:rPr>
          <w:rFonts w:ascii="Times New Roman" w:hAnsi="Times New Roman" w:cs="Times New Roman"/>
          <w:sz w:val="24"/>
          <w:szCs w:val="24"/>
        </w:rPr>
        <w:t>.</w:t>
      </w:r>
      <w:r w:rsidR="00CC0065">
        <w:rPr>
          <w:rFonts w:ascii="Times New Roman" w:hAnsi="Times New Roman" w:cs="Times New Roman"/>
          <w:sz w:val="24"/>
          <w:szCs w:val="24"/>
        </w:rPr>
        <w:t xml:space="preserve"> </w:t>
      </w:r>
    </w:p>
    <w:p w:rsidR="00CC0065" w:rsidRDefault="00166218" w:rsidP="00CC0065">
      <w:pPr>
        <w:autoSpaceDE w:val="0"/>
        <w:autoSpaceDN w:val="0"/>
        <w:adjustRightInd w:val="0"/>
        <w:spacing w:after="240" w:line="360" w:lineRule="auto"/>
        <w:jc w:val="both"/>
        <w:rPr>
          <w:rFonts w:ascii="Times New Roman" w:hAnsi="Times New Roman" w:cs="Times New Roman"/>
          <w:sz w:val="24"/>
          <w:szCs w:val="24"/>
        </w:rPr>
      </w:pPr>
      <w:r w:rsidRPr="00166218">
        <w:rPr>
          <w:rFonts w:ascii="Times New Roman" w:hAnsi="Times New Roman" w:cs="Times New Roman"/>
          <w:b/>
          <w:sz w:val="24"/>
          <w:szCs w:val="24"/>
        </w:rPr>
        <w:t xml:space="preserve"> 2.4</w:t>
      </w:r>
      <w:r w:rsidR="00CC0065" w:rsidRPr="00166218">
        <w:rPr>
          <w:rFonts w:ascii="Times New Roman" w:hAnsi="Times New Roman" w:cs="Times New Roman"/>
          <w:b/>
          <w:sz w:val="24"/>
          <w:szCs w:val="24"/>
        </w:rPr>
        <w:t xml:space="preserve">.6. Desire to </w:t>
      </w:r>
      <w:r w:rsidRPr="00166218">
        <w:rPr>
          <w:rFonts w:ascii="Times New Roman" w:hAnsi="Times New Roman" w:cs="Times New Roman"/>
          <w:b/>
          <w:sz w:val="24"/>
          <w:szCs w:val="24"/>
        </w:rPr>
        <w:t>Remain:</w:t>
      </w:r>
      <w:r w:rsidR="00CC0065">
        <w:rPr>
          <w:rFonts w:ascii="Times New Roman" w:hAnsi="Times New Roman" w:cs="Times New Roman"/>
          <w:sz w:val="24"/>
          <w:szCs w:val="24"/>
        </w:rPr>
        <w:t xml:space="preserve"> </w:t>
      </w:r>
      <w:r w:rsidR="00CC0065" w:rsidRPr="00CC0065">
        <w:rPr>
          <w:rFonts w:ascii="Times New Roman" w:hAnsi="Times New Roman" w:cs="Times New Roman"/>
          <w:sz w:val="24"/>
          <w:szCs w:val="24"/>
        </w:rPr>
        <w:t>Witt and his colleagues (Nye &amp; Witt, 1993; Witt, 1991; Witt &amp;Nye, 1992) examined the relationship between POS and employees‟ desire to remain with the organization and reached to the agreement that POS increase the desire t</w:t>
      </w:r>
      <w:r w:rsidR="00CC0065">
        <w:rPr>
          <w:rFonts w:ascii="Times New Roman" w:hAnsi="Times New Roman" w:cs="Times New Roman"/>
          <w:sz w:val="24"/>
          <w:szCs w:val="24"/>
        </w:rPr>
        <w:t xml:space="preserve">o remain in the organization.  </w:t>
      </w:r>
    </w:p>
    <w:p w:rsidR="00CC0065" w:rsidRDefault="00166218" w:rsidP="00CC0065">
      <w:pPr>
        <w:autoSpaceDE w:val="0"/>
        <w:autoSpaceDN w:val="0"/>
        <w:adjustRightInd w:val="0"/>
        <w:spacing w:after="240" w:line="360" w:lineRule="auto"/>
        <w:jc w:val="both"/>
        <w:rPr>
          <w:rFonts w:ascii="Times New Roman" w:hAnsi="Times New Roman" w:cs="Times New Roman"/>
          <w:sz w:val="24"/>
          <w:szCs w:val="24"/>
        </w:rPr>
      </w:pPr>
      <w:r w:rsidRPr="00166218">
        <w:rPr>
          <w:rFonts w:ascii="Times New Roman" w:hAnsi="Times New Roman" w:cs="Times New Roman"/>
          <w:b/>
          <w:sz w:val="24"/>
          <w:szCs w:val="24"/>
        </w:rPr>
        <w:t>2.4</w:t>
      </w:r>
      <w:r w:rsidR="00CC0065" w:rsidRPr="00166218">
        <w:rPr>
          <w:rFonts w:ascii="Times New Roman" w:hAnsi="Times New Roman" w:cs="Times New Roman"/>
          <w:b/>
          <w:sz w:val="24"/>
          <w:szCs w:val="24"/>
        </w:rPr>
        <w:t>.7</w:t>
      </w:r>
      <w:r w:rsidRPr="00166218">
        <w:rPr>
          <w:rFonts w:ascii="Times New Roman" w:hAnsi="Times New Roman" w:cs="Times New Roman"/>
          <w:b/>
          <w:sz w:val="24"/>
          <w:szCs w:val="24"/>
        </w:rPr>
        <w:t>.</w:t>
      </w:r>
      <w:r w:rsidR="00CC0065" w:rsidRPr="00166218">
        <w:rPr>
          <w:rFonts w:ascii="Times New Roman" w:hAnsi="Times New Roman" w:cs="Times New Roman"/>
          <w:b/>
          <w:sz w:val="24"/>
          <w:szCs w:val="24"/>
        </w:rPr>
        <w:t xml:space="preserve"> Withdrawal </w:t>
      </w:r>
      <w:r w:rsidRPr="00166218">
        <w:rPr>
          <w:rFonts w:ascii="Times New Roman" w:hAnsi="Times New Roman" w:cs="Times New Roman"/>
          <w:b/>
          <w:sz w:val="24"/>
          <w:szCs w:val="24"/>
        </w:rPr>
        <w:t>Behavior:</w:t>
      </w:r>
      <w:r w:rsidR="00CC0065">
        <w:rPr>
          <w:rFonts w:ascii="Times New Roman" w:hAnsi="Times New Roman" w:cs="Times New Roman"/>
          <w:sz w:val="24"/>
          <w:szCs w:val="24"/>
        </w:rPr>
        <w:t xml:space="preserve"> </w:t>
      </w:r>
      <w:r w:rsidR="00CC0065" w:rsidRPr="00CC0065">
        <w:rPr>
          <w:rFonts w:ascii="Times New Roman" w:hAnsi="Times New Roman" w:cs="Times New Roman"/>
          <w:sz w:val="24"/>
          <w:szCs w:val="24"/>
        </w:rPr>
        <w:t>According to Witt and his colleagues (1992) withdraw</w:t>
      </w:r>
      <w:r>
        <w:rPr>
          <w:rFonts w:ascii="Times New Roman" w:hAnsi="Times New Roman" w:cs="Times New Roman"/>
          <w:sz w:val="24"/>
          <w:szCs w:val="24"/>
        </w:rPr>
        <w:t>al behavior refers to employees</w:t>
      </w:r>
      <w:r w:rsidR="00CC0065" w:rsidRPr="00CC0065">
        <w:rPr>
          <w:rFonts w:ascii="Times New Roman" w:hAnsi="Times New Roman" w:cs="Times New Roman"/>
          <w:sz w:val="24"/>
          <w:szCs w:val="24"/>
        </w:rPr>
        <w:t xml:space="preserve"> lessening of active participation in the organization. POS may also increase affective organizational commitment, thereby</w:t>
      </w:r>
      <w:r w:rsidR="00CC0065">
        <w:rPr>
          <w:rFonts w:ascii="Times New Roman" w:hAnsi="Times New Roman" w:cs="Times New Roman"/>
          <w:sz w:val="24"/>
          <w:szCs w:val="24"/>
        </w:rPr>
        <w:t xml:space="preserve"> lessening withdrawal behavior </w:t>
      </w:r>
    </w:p>
    <w:p w:rsidR="00CC0065" w:rsidRDefault="00166218" w:rsidP="00CC0065">
      <w:pPr>
        <w:autoSpaceDE w:val="0"/>
        <w:autoSpaceDN w:val="0"/>
        <w:adjustRightInd w:val="0"/>
        <w:spacing w:after="240" w:line="360" w:lineRule="auto"/>
        <w:jc w:val="both"/>
        <w:rPr>
          <w:rFonts w:ascii="Times New Roman" w:hAnsi="Times New Roman" w:cs="Times New Roman"/>
          <w:sz w:val="24"/>
          <w:szCs w:val="24"/>
        </w:rPr>
      </w:pPr>
      <w:r w:rsidRPr="00166218">
        <w:rPr>
          <w:rFonts w:ascii="Times New Roman" w:hAnsi="Times New Roman" w:cs="Times New Roman"/>
          <w:b/>
          <w:sz w:val="24"/>
          <w:szCs w:val="24"/>
        </w:rPr>
        <w:t>2.4</w:t>
      </w:r>
      <w:r w:rsidR="00CC0065" w:rsidRPr="00166218">
        <w:rPr>
          <w:rFonts w:ascii="Times New Roman" w:hAnsi="Times New Roman" w:cs="Times New Roman"/>
          <w:b/>
          <w:sz w:val="24"/>
          <w:szCs w:val="24"/>
        </w:rPr>
        <w:t>.8</w:t>
      </w:r>
      <w:r w:rsidRPr="00166218">
        <w:rPr>
          <w:rFonts w:ascii="Times New Roman" w:hAnsi="Times New Roman" w:cs="Times New Roman"/>
          <w:b/>
          <w:sz w:val="24"/>
          <w:szCs w:val="24"/>
        </w:rPr>
        <w:t>. Turn over Intention</w:t>
      </w:r>
      <w:r w:rsidRPr="00CC0065">
        <w:rPr>
          <w:rFonts w:ascii="Times New Roman" w:hAnsi="Times New Roman" w:cs="Times New Roman"/>
          <w:sz w:val="24"/>
          <w:szCs w:val="24"/>
        </w:rPr>
        <w:t>:</w:t>
      </w:r>
      <w:r w:rsidR="00CC0065" w:rsidRPr="00CC0065">
        <w:rPr>
          <w:rFonts w:ascii="Times New Roman" w:hAnsi="Times New Roman" w:cs="Times New Roman"/>
          <w:sz w:val="24"/>
          <w:szCs w:val="24"/>
        </w:rPr>
        <w:t xml:space="preserve"> Social exchange theory and organizational support theory suggest that employees who receive high levels of support from the organization are inclined to repay the organization. One essential way </w:t>
      </w:r>
      <w:r>
        <w:rPr>
          <w:rFonts w:ascii="Times New Roman" w:hAnsi="Times New Roman" w:cs="Times New Roman"/>
          <w:sz w:val="24"/>
          <w:szCs w:val="24"/>
        </w:rPr>
        <w:t>to reciprocate the organization</w:t>
      </w:r>
      <w:r w:rsidR="00CC0065" w:rsidRPr="00CC0065">
        <w:rPr>
          <w:rFonts w:ascii="Times New Roman" w:hAnsi="Times New Roman" w:cs="Times New Roman"/>
          <w:sz w:val="24"/>
          <w:szCs w:val="24"/>
        </w:rPr>
        <w:t>s favorable treatment is through continued partici</w:t>
      </w:r>
      <w:r w:rsidR="00CC0065">
        <w:rPr>
          <w:rFonts w:ascii="Times New Roman" w:hAnsi="Times New Roman" w:cs="Times New Roman"/>
          <w:sz w:val="24"/>
          <w:szCs w:val="24"/>
        </w:rPr>
        <w:t>pation (Eisenberger, 2002)</w:t>
      </w:r>
      <w:r w:rsidR="001617F5">
        <w:rPr>
          <w:rFonts w:ascii="Times New Roman" w:hAnsi="Times New Roman" w:cs="Times New Roman"/>
          <w:sz w:val="24"/>
          <w:szCs w:val="24"/>
        </w:rPr>
        <w:t>.</w:t>
      </w:r>
    </w:p>
    <w:p w:rsidR="00CC0065" w:rsidRPr="00CC0065" w:rsidRDefault="00166218" w:rsidP="00CC0065">
      <w:pPr>
        <w:autoSpaceDE w:val="0"/>
        <w:autoSpaceDN w:val="0"/>
        <w:adjustRightInd w:val="0"/>
        <w:spacing w:after="240" w:line="360" w:lineRule="auto"/>
        <w:jc w:val="both"/>
        <w:rPr>
          <w:rFonts w:ascii="Times New Roman" w:hAnsi="Times New Roman" w:cs="Times New Roman"/>
          <w:sz w:val="24"/>
          <w:szCs w:val="24"/>
        </w:rPr>
      </w:pPr>
      <w:r w:rsidRPr="00166218">
        <w:rPr>
          <w:rFonts w:ascii="Times New Roman" w:hAnsi="Times New Roman" w:cs="Times New Roman"/>
          <w:b/>
          <w:sz w:val="24"/>
          <w:szCs w:val="24"/>
        </w:rPr>
        <w:t>2.4</w:t>
      </w:r>
      <w:r w:rsidR="00CC0065" w:rsidRPr="00166218">
        <w:rPr>
          <w:rFonts w:ascii="Times New Roman" w:hAnsi="Times New Roman" w:cs="Times New Roman"/>
          <w:b/>
          <w:sz w:val="24"/>
          <w:szCs w:val="24"/>
        </w:rPr>
        <w:t>.9</w:t>
      </w:r>
      <w:r w:rsidRPr="00166218">
        <w:rPr>
          <w:rFonts w:ascii="Times New Roman" w:hAnsi="Times New Roman" w:cs="Times New Roman"/>
          <w:b/>
          <w:sz w:val="24"/>
          <w:szCs w:val="24"/>
        </w:rPr>
        <w:t>. Psychological O</w:t>
      </w:r>
      <w:r w:rsidR="00CC0065" w:rsidRPr="00166218">
        <w:rPr>
          <w:rFonts w:ascii="Times New Roman" w:hAnsi="Times New Roman" w:cs="Times New Roman"/>
          <w:b/>
          <w:sz w:val="24"/>
          <w:szCs w:val="24"/>
        </w:rPr>
        <w:t>utcomes of POS</w:t>
      </w:r>
      <w:r w:rsidR="00CC0065">
        <w:rPr>
          <w:rFonts w:ascii="Times New Roman" w:hAnsi="Times New Roman" w:cs="Times New Roman"/>
          <w:sz w:val="24"/>
          <w:szCs w:val="24"/>
        </w:rPr>
        <w:t xml:space="preserve"> : </w:t>
      </w:r>
      <w:r w:rsidR="00CC0065" w:rsidRPr="00CC0065">
        <w:rPr>
          <w:rFonts w:ascii="Times New Roman" w:hAnsi="Times New Roman" w:cs="Times New Roman"/>
          <w:sz w:val="24"/>
          <w:szCs w:val="24"/>
        </w:rPr>
        <w:t xml:space="preserve">POS was originally assumed to create a felt obligation to help the organization reach its goals, increase affective commitment to the organization, and strengthen performance– reward expectancies .More recently, attention has been given to the role of POS in reducing aversive psychological and psychosomatic reactions to stressors by indicating the availability of material aid and emotional support when needed to face high demands at work (Eisenberger et al., 1986). </w:t>
      </w:r>
    </w:p>
    <w:p w:rsidR="006711DA" w:rsidRPr="00884734" w:rsidRDefault="006711DA" w:rsidP="00884734">
      <w:pPr>
        <w:autoSpaceDE w:val="0"/>
        <w:autoSpaceDN w:val="0"/>
        <w:adjustRightInd w:val="0"/>
        <w:spacing w:after="240" w:line="360" w:lineRule="auto"/>
        <w:jc w:val="both"/>
        <w:rPr>
          <w:rFonts w:ascii="Times New Roman" w:hAnsi="Times New Roman" w:cs="Times New Roman"/>
          <w:sz w:val="24"/>
          <w:szCs w:val="24"/>
        </w:rPr>
      </w:pPr>
      <w:r w:rsidRPr="00884734">
        <w:rPr>
          <w:rFonts w:ascii="Times New Roman" w:hAnsi="Times New Roman" w:cs="Times New Roman"/>
          <w:sz w:val="24"/>
          <w:szCs w:val="24"/>
        </w:rPr>
        <w:t xml:space="preserve">Considering the relationships among the all three concepts, perceived organizational support, job satisfaction and organizational commitment, it is realized that job satisfaction is not only the consequence of perceived organizational support but also an antecedent of organizational commitment. A number of researchers have proposed causal models of organizational commitment in which the effects of various antecedent variables such as bureaucratic culture, innovative culture, supportive culture, leadership style, pay, promotional chances, distributive justice, peer support, supervisory support, work load, role conflict, role ambiguity, autonomy, adoption of routine, </w:t>
      </w:r>
      <w:r w:rsidR="00046FD5" w:rsidRPr="00884734">
        <w:rPr>
          <w:rFonts w:ascii="Times New Roman" w:hAnsi="Times New Roman" w:cs="Times New Roman"/>
          <w:sz w:val="24"/>
          <w:szCs w:val="24"/>
        </w:rPr>
        <w:t>pre-employment</w:t>
      </w:r>
      <w:r w:rsidRPr="00884734">
        <w:rPr>
          <w:rFonts w:ascii="Times New Roman" w:hAnsi="Times New Roman" w:cs="Times New Roman"/>
          <w:sz w:val="24"/>
          <w:szCs w:val="24"/>
        </w:rPr>
        <w:t xml:space="preserve"> expectation and perceived job characteristics on commitment are mediated via their effects on job satisfaction (Williams and Hazer, 1986; Gaertner, 1999; Lok and Crawford, 2001).</w:t>
      </w:r>
    </w:p>
    <w:p w:rsidR="006711DA" w:rsidRPr="00884734" w:rsidRDefault="006711DA" w:rsidP="00884734">
      <w:pPr>
        <w:autoSpaceDE w:val="0"/>
        <w:autoSpaceDN w:val="0"/>
        <w:adjustRightInd w:val="0"/>
        <w:spacing w:after="240" w:line="360" w:lineRule="auto"/>
        <w:jc w:val="both"/>
        <w:rPr>
          <w:rFonts w:ascii="Times New Roman" w:hAnsi="Times New Roman" w:cs="Times New Roman"/>
          <w:color w:val="000000"/>
          <w:sz w:val="24"/>
          <w:szCs w:val="24"/>
        </w:rPr>
      </w:pPr>
      <w:r w:rsidRPr="00884734">
        <w:rPr>
          <w:rStyle w:val="A3"/>
          <w:rFonts w:ascii="Times New Roman" w:hAnsi="Times New Roman" w:cs="Times New Roman"/>
          <w:color w:val="000000" w:themeColor="text1"/>
          <w:sz w:val="24"/>
          <w:szCs w:val="24"/>
        </w:rPr>
        <w:t xml:space="preserve">Research indicates that employees expect certain inducements in terms of enriched jobs, socio-emotional support, and a hospitable work environment from their employers in exchange for their contributions towards the achievement of organizational goals (Kickul &amp; Liao-Troth, 2003).In exchange for employees’ loyalty and higher performance, organizations have shown commitment to employees by providing them with job security, affiliation and emotional support (Eisenberger, Huntington, Hutchison &amp; Sowa, 1986; Rhoades &amp; Eisenberger, 2002). Higher levels of POS motivate employees to respond with favorable work attitudes and behaviors. Studies rooted in social exchange indicate that employees who perceived higher commitment and support from the organization reciprocated with greater attachment to the goals and values of the organization (Bishop </w:t>
      </w:r>
      <w:r w:rsidRPr="00884734">
        <w:rPr>
          <w:rStyle w:val="A3"/>
          <w:rFonts w:ascii="Times New Roman" w:hAnsi="Times New Roman" w:cs="Times New Roman"/>
          <w:iCs/>
          <w:color w:val="000000" w:themeColor="text1"/>
          <w:sz w:val="24"/>
          <w:szCs w:val="24"/>
        </w:rPr>
        <w:t>et al</w:t>
      </w:r>
      <w:r w:rsidRPr="00884734">
        <w:rPr>
          <w:rStyle w:val="A3"/>
          <w:rFonts w:ascii="Times New Roman" w:hAnsi="Times New Roman" w:cs="Times New Roman"/>
          <w:color w:val="000000" w:themeColor="text1"/>
          <w:sz w:val="24"/>
          <w:szCs w:val="24"/>
        </w:rPr>
        <w:t>., 2000; Ladebo, 2009), performed citizenship behaviors, and reported       enhanced psychological well-being (i.e. mood) (Ladebo, 2009; Rhoades &amp; Eisenberger, 2002).</w:t>
      </w:r>
      <w:r w:rsidRPr="00884734">
        <w:rPr>
          <w:rStyle w:val="A3"/>
          <w:rFonts w:ascii="Times New Roman" w:hAnsi="Times New Roman" w:cs="Times New Roman"/>
          <w:sz w:val="24"/>
          <w:szCs w:val="24"/>
        </w:rPr>
        <w:t xml:space="preserve"> </w:t>
      </w:r>
      <w:r w:rsidRPr="00884734">
        <w:rPr>
          <w:rFonts w:ascii="Times New Roman" w:hAnsi="Times New Roman" w:cs="Times New Roman"/>
          <w:sz w:val="24"/>
          <w:szCs w:val="24"/>
        </w:rPr>
        <w:t>Employees supported by their organization feel this support is given because they are valuable employees for their organizations. Employees who feel their organization value and appreciate them are satisfied with their job and attached to their organization. Several studies showed that employees who are supported from their organization are satisfied with their job (Tansky and Cohen; 2001; Riggle et al., 2009).</w:t>
      </w:r>
    </w:p>
    <w:p w:rsidR="006711DA" w:rsidRPr="00314BAA" w:rsidRDefault="005F7201" w:rsidP="00884734">
      <w:pPr>
        <w:tabs>
          <w:tab w:val="left" w:pos="4455"/>
        </w:tabs>
        <w:autoSpaceDE w:val="0"/>
        <w:autoSpaceDN w:val="0"/>
        <w:adjustRightInd w:val="0"/>
        <w:spacing w:after="240" w:line="360" w:lineRule="auto"/>
        <w:jc w:val="both"/>
        <w:rPr>
          <w:rFonts w:ascii="Times New Roman" w:hAnsi="Times New Roman" w:cs="Times New Roman"/>
          <w:b/>
          <w:color w:val="000000" w:themeColor="text1"/>
          <w:sz w:val="28"/>
          <w:szCs w:val="28"/>
        </w:rPr>
      </w:pPr>
      <w:r>
        <w:rPr>
          <w:rFonts w:ascii="Times New Roman" w:hAnsi="Times New Roman" w:cs="Times New Roman"/>
          <w:b/>
          <w:bCs/>
          <w:sz w:val="28"/>
          <w:szCs w:val="28"/>
        </w:rPr>
        <w:t>2.5</w:t>
      </w:r>
      <w:r w:rsidR="006711DA" w:rsidRPr="00314BAA">
        <w:rPr>
          <w:rFonts w:ascii="Times New Roman" w:hAnsi="Times New Roman" w:cs="Times New Roman"/>
          <w:b/>
          <w:bCs/>
          <w:sz w:val="28"/>
          <w:szCs w:val="28"/>
        </w:rPr>
        <w:t xml:space="preserve">. The Concept of </w:t>
      </w:r>
      <w:r w:rsidR="006711DA" w:rsidRPr="00314BAA">
        <w:rPr>
          <w:rFonts w:ascii="Times New Roman" w:hAnsi="Times New Roman" w:cs="Times New Roman"/>
          <w:b/>
          <w:color w:val="000000" w:themeColor="text1"/>
          <w:sz w:val="28"/>
          <w:szCs w:val="28"/>
        </w:rPr>
        <w:t>Employees Commitment</w:t>
      </w:r>
    </w:p>
    <w:p w:rsidR="006711DA" w:rsidRPr="00884734" w:rsidRDefault="006711DA" w:rsidP="00884734">
      <w:pPr>
        <w:autoSpaceDE w:val="0"/>
        <w:autoSpaceDN w:val="0"/>
        <w:adjustRightInd w:val="0"/>
        <w:spacing w:line="360" w:lineRule="auto"/>
        <w:jc w:val="both"/>
        <w:rPr>
          <w:rFonts w:ascii="Times New Roman" w:hAnsi="Times New Roman" w:cs="Times New Roman"/>
          <w:sz w:val="24"/>
          <w:szCs w:val="24"/>
        </w:rPr>
      </w:pPr>
      <w:r w:rsidRPr="00884734">
        <w:rPr>
          <w:rFonts w:ascii="Times New Roman" w:hAnsi="Times New Roman" w:cs="Times New Roman"/>
          <w:sz w:val="24"/>
          <w:szCs w:val="24"/>
        </w:rPr>
        <w:t>One of the important elements needed to boost productivity and efficiency of any organization is the employees' organization commitment (Salleh et al., 2016). According to Malik, Nawab, Naeemn and Danish, (2010), “organizational commitment refers to the employee’s emotional attachment to, identification with, and involvement in the organization. “</w:t>
      </w:r>
      <w:r w:rsidR="0065716F">
        <w:rPr>
          <w:rFonts w:ascii="Times New Roman" w:hAnsi="Times New Roman" w:cs="Times New Roman"/>
          <w:sz w:val="24"/>
          <w:szCs w:val="24"/>
        </w:rPr>
        <w:t>EC</w:t>
      </w:r>
      <w:r w:rsidRPr="00884734">
        <w:rPr>
          <w:rFonts w:ascii="Times New Roman" w:hAnsi="Times New Roman" w:cs="Times New Roman"/>
          <w:sz w:val="24"/>
          <w:szCs w:val="24"/>
        </w:rPr>
        <w:t xml:space="preserve"> is the strength of an individual’s identification with and involvement in a particular organization” (Markovits, Davis, Fay, &amp; Dick, 2010) and “reflects the binding force that inspires individuals to take part in a course of actions that are relevant to both the organization and the individual" (Trivellas, 2011). </w:t>
      </w:r>
    </w:p>
    <w:p w:rsidR="006711DA" w:rsidRPr="00884734" w:rsidRDefault="00771D82" w:rsidP="00884734">
      <w:pPr>
        <w:autoSpaceDE w:val="0"/>
        <w:autoSpaceDN w:val="0"/>
        <w:adjustRightInd w:val="0"/>
        <w:spacing w:line="360" w:lineRule="auto"/>
        <w:jc w:val="both"/>
        <w:rPr>
          <w:rFonts w:ascii="Times New Roman" w:hAnsi="Times New Roman" w:cs="Times New Roman"/>
          <w:color w:val="000000" w:themeColor="text1"/>
          <w:sz w:val="24"/>
          <w:szCs w:val="24"/>
        </w:rPr>
      </w:pPr>
      <w:r>
        <w:rPr>
          <w:rFonts w:ascii="Times New Roman" w:hAnsi="Times New Roman" w:cs="Times New Roman"/>
          <w:sz w:val="24"/>
          <w:szCs w:val="24"/>
        </w:rPr>
        <w:t>Employees’ o</w:t>
      </w:r>
      <w:r w:rsidR="006711DA" w:rsidRPr="00884734">
        <w:rPr>
          <w:rFonts w:ascii="Times New Roman" w:hAnsi="Times New Roman" w:cs="Times New Roman"/>
          <w:sz w:val="24"/>
          <w:szCs w:val="24"/>
        </w:rPr>
        <w:t xml:space="preserve">rganizational commitment plays an important role on success of the organization. Park, Lee and </w:t>
      </w:r>
      <w:r w:rsidR="000A1626" w:rsidRPr="00884734">
        <w:rPr>
          <w:rFonts w:ascii="Times New Roman" w:hAnsi="Times New Roman" w:cs="Times New Roman"/>
          <w:sz w:val="24"/>
          <w:szCs w:val="24"/>
        </w:rPr>
        <w:t>Kabst, (</w:t>
      </w:r>
      <w:r w:rsidR="006711DA" w:rsidRPr="00884734">
        <w:rPr>
          <w:rFonts w:ascii="Times New Roman" w:hAnsi="Times New Roman" w:cs="Times New Roman"/>
          <w:sz w:val="24"/>
          <w:szCs w:val="24"/>
        </w:rPr>
        <w:t xml:space="preserve">2008) examine that employees who exhibit high organizational commitment are the most valuable employees for an organization. </w:t>
      </w:r>
      <w:r w:rsidR="006711DA" w:rsidRPr="00884734">
        <w:rPr>
          <w:rFonts w:ascii="Times New Roman" w:hAnsi="Times New Roman" w:cs="Times New Roman"/>
          <w:color w:val="000000" w:themeColor="text1"/>
          <w:sz w:val="24"/>
          <w:szCs w:val="24"/>
        </w:rPr>
        <w:t>Employees’ commitment can be attitude and behavior resulted from the assessment of employees work situations which attached them with their organizational values and goals (SamGnanakkan, 2010). It is a fact that the commitment of employees determines the performance and success of organizations (Fiorita, Bozeman, Young &amp; Meurs, 2007 and Brown &amp; Sargeant, 2007). For example, work performance and success become at risk where the employees’ organizational behavior such as commitment is poor to undertake various responsibilities and tasks.</w:t>
      </w:r>
    </w:p>
    <w:p w:rsidR="006711DA" w:rsidRPr="00884734" w:rsidRDefault="006711DA" w:rsidP="00884734">
      <w:pPr>
        <w:autoSpaceDE w:val="0"/>
        <w:autoSpaceDN w:val="0"/>
        <w:adjustRightInd w:val="0"/>
        <w:spacing w:after="240" w:line="360" w:lineRule="auto"/>
        <w:jc w:val="both"/>
        <w:rPr>
          <w:rFonts w:ascii="Times New Roman" w:hAnsi="Times New Roman" w:cs="Times New Roman"/>
          <w:sz w:val="24"/>
          <w:szCs w:val="24"/>
        </w:rPr>
      </w:pPr>
      <w:r w:rsidRPr="00884734">
        <w:rPr>
          <w:rFonts w:ascii="Times New Roman" w:hAnsi="Times New Roman" w:cs="Times New Roman"/>
          <w:sz w:val="24"/>
          <w:szCs w:val="24"/>
        </w:rPr>
        <w:t xml:space="preserve">Over the years researchers have conceptualized organizational commitment in many different ways. Meyer and Allen (1991) argued that organizational commitment is “the view that commitment is a psychological state that (a) characterizes the employee’s relationship with the organization, and (b) has implications of the decision to continue membership in the organization. Organizational commitment is defined as “the relative strength of an individual’s identification with and involvement in a particular organization” (Mowdey, Porter, and Steers, 1982:27 as cited in Hailemariam and Prasad, 2013) and they commonly characterized commitment by three factors;(1) Identifying with an organization and its goal and values (identification), (2) A strong desire to maintain investment with the organization (loyalty) and (3) willingness to work extra hard on behalf of the organization (involvement).                                                                                                                                                         As an attitude, organizational commitment is most often defined as a strong desire to remain a member of an organization, a willingness to exert high level of effort on the behalf of the organization and a definite belief in and acceptance of, the value and goals of the organization (Fred Lufthansa, 2011). </w:t>
      </w:r>
    </w:p>
    <w:p w:rsidR="006711DA" w:rsidRPr="00884734" w:rsidRDefault="006711DA" w:rsidP="00884734">
      <w:pPr>
        <w:autoSpaceDE w:val="0"/>
        <w:autoSpaceDN w:val="0"/>
        <w:adjustRightInd w:val="0"/>
        <w:spacing w:after="240" w:line="360" w:lineRule="auto"/>
        <w:jc w:val="both"/>
        <w:rPr>
          <w:rFonts w:ascii="Times New Roman" w:hAnsi="Times New Roman" w:cs="Times New Roman"/>
          <w:color w:val="000000" w:themeColor="text1"/>
          <w:sz w:val="24"/>
          <w:szCs w:val="24"/>
        </w:rPr>
      </w:pPr>
      <w:r w:rsidRPr="00884734">
        <w:rPr>
          <w:rFonts w:ascii="Times New Roman" w:hAnsi="Times New Roman" w:cs="Times New Roman"/>
          <w:sz w:val="24"/>
          <w:szCs w:val="24"/>
        </w:rPr>
        <w:t xml:space="preserve">Organizational commitment reflects the extent to which an individual identifies with an organization and is committed to its goals (Kinicki and Kreintner, 2009). Generally, organizational researchers agree that a consensus has not yet been reached over the definition of organizational commitment because the way organizational commitment is defined depends on the approach to commitment that one is adhering to. </w:t>
      </w:r>
      <w:r w:rsidRPr="00884734">
        <w:rPr>
          <w:rFonts w:ascii="Times New Roman" w:hAnsi="Times New Roman" w:cs="Times New Roman"/>
          <w:color w:val="000000" w:themeColor="text1"/>
          <w:sz w:val="24"/>
          <w:szCs w:val="24"/>
        </w:rPr>
        <w:t>Various factors related to work environment, leadership style, material benefits such as promotion, insurance, retirement and other fringe benefits, demographic variables (age, gender, educational level, and marital status) are believed to be antecedents of employees commitment (Shirbagi, 2007).</w:t>
      </w:r>
    </w:p>
    <w:p w:rsidR="006711DA" w:rsidRPr="00884734" w:rsidRDefault="005F7201" w:rsidP="00046FD5">
      <w:pPr>
        <w:pStyle w:val="Default"/>
        <w:spacing w:line="480" w:lineRule="auto"/>
        <w:jc w:val="both"/>
        <w:rPr>
          <w:b/>
          <w:bCs/>
        </w:rPr>
      </w:pPr>
      <w:r>
        <w:rPr>
          <w:b/>
          <w:bCs/>
        </w:rPr>
        <w:t>2.5</w:t>
      </w:r>
      <w:r w:rsidR="006711DA" w:rsidRPr="00884734">
        <w:rPr>
          <w:b/>
          <w:bCs/>
        </w:rPr>
        <w:t xml:space="preserve">.1. The Dimensions of Employees Commitment </w:t>
      </w:r>
    </w:p>
    <w:p w:rsidR="006711DA" w:rsidRPr="00884734" w:rsidRDefault="006711DA" w:rsidP="00046FD5">
      <w:pPr>
        <w:autoSpaceDE w:val="0"/>
        <w:autoSpaceDN w:val="0"/>
        <w:adjustRightInd w:val="0"/>
        <w:spacing w:line="480" w:lineRule="auto"/>
        <w:jc w:val="both"/>
        <w:rPr>
          <w:rFonts w:ascii="Times New Roman" w:hAnsi="Times New Roman" w:cs="Times New Roman"/>
          <w:color w:val="000000" w:themeColor="text1"/>
          <w:sz w:val="24"/>
          <w:szCs w:val="24"/>
        </w:rPr>
      </w:pPr>
      <w:r w:rsidRPr="00884734">
        <w:rPr>
          <w:rFonts w:ascii="Times New Roman" w:hAnsi="Times New Roman" w:cs="Times New Roman"/>
          <w:sz w:val="24"/>
          <w:szCs w:val="24"/>
        </w:rPr>
        <w:t xml:space="preserve">Because of the multi-dimensional nature of organizational commitment there is a growing support for the three-component model proposed by Meyer and Allen (Fred Lufthansa, 2011). </w:t>
      </w:r>
      <w:r w:rsidRPr="00884734">
        <w:rPr>
          <w:rFonts w:ascii="Times New Roman" w:hAnsi="Times New Roman" w:cs="Times New Roman"/>
          <w:color w:val="000000" w:themeColor="text1"/>
          <w:sz w:val="24"/>
          <w:szCs w:val="24"/>
        </w:rPr>
        <w:t>According to Meyer and Allen (1997) and Malik et al. (2010) employees’ commitment has three interrelated facets;</w:t>
      </w:r>
    </w:p>
    <w:p w:rsidR="006711DA" w:rsidRPr="00884734" w:rsidRDefault="006711DA" w:rsidP="00884734">
      <w:pPr>
        <w:pStyle w:val="ListParagraph"/>
        <w:numPr>
          <w:ilvl w:val="0"/>
          <w:numId w:val="9"/>
        </w:numPr>
        <w:autoSpaceDE w:val="0"/>
        <w:autoSpaceDN w:val="0"/>
        <w:adjustRightInd w:val="0"/>
        <w:spacing w:line="360" w:lineRule="auto"/>
        <w:jc w:val="both"/>
        <w:rPr>
          <w:rFonts w:ascii="Times New Roman" w:hAnsi="Times New Roman" w:cs="Times New Roman"/>
          <w:color w:val="000000" w:themeColor="text1"/>
          <w:sz w:val="24"/>
          <w:szCs w:val="24"/>
        </w:rPr>
      </w:pPr>
      <w:r w:rsidRPr="00884734">
        <w:rPr>
          <w:rFonts w:ascii="Times New Roman" w:hAnsi="Times New Roman" w:cs="Times New Roman"/>
          <w:b/>
          <w:bCs/>
          <w:color w:val="000000" w:themeColor="text1"/>
          <w:sz w:val="24"/>
          <w:szCs w:val="24"/>
        </w:rPr>
        <w:t>Affective Commitment</w:t>
      </w:r>
      <w:r w:rsidRPr="00884734">
        <w:rPr>
          <w:rFonts w:ascii="Times New Roman" w:hAnsi="Times New Roman" w:cs="Times New Roman"/>
          <w:color w:val="000000" w:themeColor="text1"/>
          <w:sz w:val="24"/>
          <w:szCs w:val="24"/>
        </w:rPr>
        <w:t>: involves a voluntary attachment of employee to an organization which results from the congruence between ones’ goals and expectations and the goals and values of his organization,</w:t>
      </w:r>
    </w:p>
    <w:p w:rsidR="006711DA" w:rsidRPr="00884734" w:rsidRDefault="006711DA" w:rsidP="00884734">
      <w:pPr>
        <w:pStyle w:val="ListParagraph"/>
        <w:numPr>
          <w:ilvl w:val="0"/>
          <w:numId w:val="9"/>
        </w:numPr>
        <w:autoSpaceDE w:val="0"/>
        <w:autoSpaceDN w:val="0"/>
        <w:adjustRightInd w:val="0"/>
        <w:spacing w:line="360" w:lineRule="auto"/>
        <w:jc w:val="both"/>
        <w:rPr>
          <w:rFonts w:ascii="Times New Roman" w:hAnsi="Times New Roman" w:cs="Times New Roman"/>
          <w:color w:val="000000" w:themeColor="text1"/>
          <w:sz w:val="24"/>
          <w:szCs w:val="24"/>
        </w:rPr>
      </w:pPr>
      <w:r w:rsidRPr="00884734">
        <w:rPr>
          <w:rFonts w:ascii="Times New Roman" w:hAnsi="Times New Roman" w:cs="Times New Roman"/>
          <w:b/>
          <w:bCs/>
          <w:color w:val="000000" w:themeColor="text1"/>
          <w:sz w:val="24"/>
          <w:szCs w:val="24"/>
        </w:rPr>
        <w:t>Continuance Commitment</w:t>
      </w:r>
      <w:r w:rsidRPr="00884734">
        <w:rPr>
          <w:rFonts w:ascii="Times New Roman" w:hAnsi="Times New Roman" w:cs="Times New Roman"/>
          <w:color w:val="000000" w:themeColor="text1"/>
          <w:sz w:val="24"/>
          <w:szCs w:val="24"/>
        </w:rPr>
        <w:t>: involves which one develops due to fear of losing the benefits one currently obtains from his employer or fear of not getting another employment opportunities,</w:t>
      </w:r>
    </w:p>
    <w:p w:rsidR="00D8427B" w:rsidRDefault="006711DA" w:rsidP="00D8427B">
      <w:pPr>
        <w:pStyle w:val="ListParagraph"/>
        <w:numPr>
          <w:ilvl w:val="0"/>
          <w:numId w:val="9"/>
        </w:numPr>
        <w:autoSpaceDE w:val="0"/>
        <w:autoSpaceDN w:val="0"/>
        <w:adjustRightInd w:val="0"/>
        <w:spacing w:line="360" w:lineRule="auto"/>
        <w:jc w:val="both"/>
        <w:rPr>
          <w:rFonts w:ascii="Times New Roman" w:hAnsi="Times New Roman" w:cs="Times New Roman"/>
          <w:color w:val="000000" w:themeColor="text1"/>
          <w:sz w:val="24"/>
          <w:szCs w:val="24"/>
        </w:rPr>
      </w:pPr>
      <w:r w:rsidRPr="00884734">
        <w:rPr>
          <w:rFonts w:ascii="Times New Roman" w:hAnsi="Times New Roman" w:cs="Times New Roman"/>
          <w:b/>
          <w:color w:val="000000" w:themeColor="text1"/>
          <w:sz w:val="24"/>
          <w:szCs w:val="24"/>
        </w:rPr>
        <w:t>Normative Commitment</w:t>
      </w:r>
      <w:r w:rsidRPr="00884734">
        <w:rPr>
          <w:rFonts w:ascii="Times New Roman" w:hAnsi="Times New Roman" w:cs="Times New Roman"/>
          <w:color w:val="000000" w:themeColor="text1"/>
          <w:sz w:val="24"/>
          <w:szCs w:val="24"/>
        </w:rPr>
        <w:t>: which refers to the moral responsibility that one develops towards his organization usually because of some benefits he had obtained from the organization and involves employees felling of obligation to stay with the organization because they should; it is the right thing to do.</w:t>
      </w:r>
    </w:p>
    <w:p w:rsidR="006711DA" w:rsidRPr="00D8427B" w:rsidRDefault="006711DA" w:rsidP="00D8427B">
      <w:pPr>
        <w:autoSpaceDE w:val="0"/>
        <w:autoSpaceDN w:val="0"/>
        <w:adjustRightInd w:val="0"/>
        <w:spacing w:line="360" w:lineRule="auto"/>
        <w:jc w:val="both"/>
        <w:rPr>
          <w:rFonts w:ascii="Times New Roman" w:hAnsi="Times New Roman" w:cs="Times New Roman"/>
          <w:color w:val="000000" w:themeColor="text1"/>
          <w:sz w:val="24"/>
          <w:szCs w:val="24"/>
        </w:rPr>
      </w:pPr>
      <w:r w:rsidRPr="00D8427B">
        <w:rPr>
          <w:rFonts w:ascii="Times New Roman" w:hAnsi="Times New Roman" w:cs="Times New Roman"/>
          <w:color w:val="000000" w:themeColor="text1"/>
          <w:sz w:val="24"/>
          <w:szCs w:val="24"/>
        </w:rPr>
        <w:t xml:space="preserve"> </w:t>
      </w:r>
      <w:r w:rsidR="00D8427B" w:rsidRPr="00D8427B">
        <w:rPr>
          <w:rFonts w:ascii="Times New Roman" w:hAnsi="Times New Roman" w:cs="Times New Roman"/>
          <w:color w:val="000000" w:themeColor="text1"/>
          <w:sz w:val="24"/>
          <w:szCs w:val="24"/>
        </w:rPr>
        <w:t>It is believed that affectively committed employees continue working with great devotion on voluntary basis, continuance commitment ensures that employees retain their organizational membership, however those who are normally committed usually feel obligation on their part to stay in the organization.</w:t>
      </w:r>
    </w:p>
    <w:p w:rsidR="006711DA" w:rsidRPr="00884734" w:rsidRDefault="006711DA" w:rsidP="00884734">
      <w:pPr>
        <w:tabs>
          <w:tab w:val="left" w:pos="4455"/>
        </w:tabs>
        <w:autoSpaceDE w:val="0"/>
        <w:autoSpaceDN w:val="0"/>
        <w:adjustRightInd w:val="0"/>
        <w:spacing w:after="240" w:line="360" w:lineRule="auto"/>
        <w:jc w:val="both"/>
        <w:rPr>
          <w:rFonts w:ascii="Times New Roman" w:hAnsi="Times New Roman" w:cs="Times New Roman"/>
          <w:sz w:val="24"/>
          <w:szCs w:val="24"/>
        </w:rPr>
      </w:pPr>
      <w:r w:rsidRPr="00884734">
        <w:rPr>
          <w:rFonts w:ascii="Times New Roman" w:hAnsi="Times New Roman" w:cs="Times New Roman"/>
          <w:color w:val="000000" w:themeColor="text1"/>
          <w:sz w:val="24"/>
          <w:szCs w:val="24"/>
        </w:rPr>
        <w:t>Most researchers believe that when the employee commitment in context of organizational behavior was introduced, this category became a favorite of researchers. Because they believe that the correct management of organizational commitment can lead to useful results such as performance improvement, reduction of displacement, reduction of employee absenteeism and organizational effectiveness (Arabi, 2011).</w:t>
      </w:r>
      <w:r w:rsidRPr="00884734">
        <w:rPr>
          <w:rFonts w:ascii="Times New Roman" w:hAnsi="Times New Roman" w:cs="Times New Roman"/>
          <w:sz w:val="24"/>
          <w:szCs w:val="24"/>
        </w:rPr>
        <w:t xml:space="preserve"> </w:t>
      </w:r>
      <w:r w:rsidRPr="00884734">
        <w:rPr>
          <w:rFonts w:ascii="Times New Roman" w:hAnsi="Times New Roman" w:cs="Times New Roman"/>
          <w:color w:val="000000" w:themeColor="text1"/>
          <w:sz w:val="24"/>
          <w:szCs w:val="24"/>
        </w:rPr>
        <w:t>Health and wellness programs have greater influence on organizational commitment as compared to flexible work schedules (Caillier, 2013). However, job autonomy satisfaction has stronger effect on organizational commitment compared to pay satisfaction (Froese &amp; Xiao, 2012). Enhancing job satisfaction is necessary in order to improve the organizational commitment of the employees (Eslami &amp; Gharakhani, 2012).</w:t>
      </w:r>
    </w:p>
    <w:p w:rsidR="006711DA" w:rsidRPr="00314BAA" w:rsidRDefault="005F7201" w:rsidP="00884734">
      <w:pPr>
        <w:tabs>
          <w:tab w:val="left" w:pos="4455"/>
        </w:tabs>
        <w:autoSpaceDE w:val="0"/>
        <w:autoSpaceDN w:val="0"/>
        <w:adjustRightInd w:val="0"/>
        <w:spacing w:after="240" w:line="360" w:lineRule="auto"/>
        <w:jc w:val="both"/>
        <w:rPr>
          <w:rFonts w:ascii="Times New Roman" w:hAnsi="Times New Roman" w:cs="Times New Roman"/>
          <w:b/>
          <w:bCs/>
          <w:sz w:val="28"/>
          <w:szCs w:val="28"/>
        </w:rPr>
      </w:pPr>
      <w:r>
        <w:rPr>
          <w:rFonts w:ascii="Times New Roman" w:hAnsi="Times New Roman" w:cs="Times New Roman"/>
          <w:b/>
          <w:bCs/>
          <w:sz w:val="28"/>
          <w:szCs w:val="28"/>
        </w:rPr>
        <w:t>2.6. The Concept and D</w:t>
      </w:r>
      <w:r w:rsidR="006711DA" w:rsidRPr="00314BAA">
        <w:rPr>
          <w:rFonts w:ascii="Times New Roman" w:hAnsi="Times New Roman" w:cs="Times New Roman"/>
          <w:b/>
          <w:bCs/>
          <w:sz w:val="28"/>
          <w:szCs w:val="28"/>
        </w:rPr>
        <w:t xml:space="preserve">efinition of Job Satisfaction </w:t>
      </w:r>
    </w:p>
    <w:p w:rsidR="006711DA" w:rsidRDefault="006711DA" w:rsidP="00046FD5">
      <w:pPr>
        <w:tabs>
          <w:tab w:val="left" w:pos="4455"/>
        </w:tabs>
        <w:autoSpaceDE w:val="0"/>
        <w:autoSpaceDN w:val="0"/>
        <w:adjustRightInd w:val="0"/>
        <w:spacing w:line="360" w:lineRule="auto"/>
        <w:jc w:val="both"/>
        <w:rPr>
          <w:rStyle w:val="A3"/>
          <w:rFonts w:ascii="Times New Roman" w:hAnsi="Times New Roman" w:cs="Times New Roman"/>
          <w:sz w:val="24"/>
          <w:szCs w:val="24"/>
        </w:rPr>
      </w:pPr>
      <w:r w:rsidRPr="00884734">
        <w:rPr>
          <w:rFonts w:ascii="Times New Roman" w:hAnsi="Times New Roman" w:cs="Times New Roman"/>
          <w:color w:val="000000" w:themeColor="text1"/>
          <w:sz w:val="24"/>
          <w:szCs w:val="24"/>
        </w:rPr>
        <w:t>One of the important assets contributing to the organizational success is the employee (Salleh, Zahari, Said, &amp; Ali (2016). The practices in the organization that promote quality functioning of the employees are highly encouraged (Fernet, Trepanier, Austin, Gagne, &amp; Forest, 2015). It is important that organizations are aware of the different factors affecting employees’ satisfaction and dissatisfaction.</w:t>
      </w:r>
      <w:r w:rsidRPr="00884734">
        <w:rPr>
          <w:rFonts w:ascii="Times New Roman" w:hAnsi="Times New Roman" w:cs="Times New Roman"/>
          <w:color w:val="FF0000"/>
          <w:sz w:val="24"/>
          <w:szCs w:val="24"/>
        </w:rPr>
        <w:t xml:space="preserve"> </w:t>
      </w:r>
      <w:r w:rsidRPr="00884734">
        <w:rPr>
          <w:rFonts w:ascii="Times New Roman" w:hAnsi="Times New Roman" w:cs="Times New Roman"/>
          <w:sz w:val="24"/>
          <w:szCs w:val="24"/>
        </w:rPr>
        <w:t xml:space="preserve">As stated by Kreiner and Kinicki (2002), job satisfaction is an emotional, affective response towards various dimensions of employee’s job. In other words, job satisfaction is not a unitary concept. Kim (2004) concurred that job satisfaction results in organizationally valued outcomes such as productivity, low turnover, and organizational effectiveness. Therefore, this further proves that job satisfaction is one of the important variables that contribute to organization’s success. Thus, for an organization to be successful and productive, the employees’ concerns and needs should be met (Singh &amp; Pandey, 2004). </w:t>
      </w:r>
      <w:r w:rsidRPr="00884734">
        <w:rPr>
          <w:rStyle w:val="A3"/>
          <w:rFonts w:ascii="Times New Roman" w:hAnsi="Times New Roman" w:cs="Times New Roman"/>
          <w:sz w:val="24"/>
          <w:szCs w:val="24"/>
        </w:rPr>
        <w:t>It is also an attitude that develops in response to job or organizational characteristics and enduring individual traits, values, and preferences; it is stable over time and across situations. Higher satisfaction promotes higher self-esteem, as well as physical, and emotional well-being (Faragher, Cass &amp; Cooper, 2005).</w:t>
      </w:r>
    </w:p>
    <w:p w:rsidR="006711DA" w:rsidRDefault="006711DA" w:rsidP="00884734">
      <w:pPr>
        <w:pStyle w:val="Default"/>
        <w:spacing w:after="240" w:line="360" w:lineRule="auto"/>
        <w:jc w:val="both"/>
        <w:rPr>
          <w:color w:val="000000" w:themeColor="text1"/>
        </w:rPr>
      </w:pPr>
      <w:r w:rsidRPr="00884734">
        <w:t xml:space="preserve">According to Miao (2011), job satisfaction refers to an employee’s overall sense of well-being at work. It is an internal state based on assessing the job and job-related experiences with some degree of favor or disfavor.  Job satisfaction is one’s positive feeling about his or her job, but also further stated that the assessment was based on an evaluation of the job characteristics (Robbins &amp; Judge, 2007). The study conducted by Malik, Nawab, Naeem and Danish (2010); Suma and Lesha (2013); and Ahmad and Oranya (2010) found that there is a significant and positive correlation between job satisfaction and organizational commitment. </w:t>
      </w:r>
      <w:r w:rsidRPr="00884734">
        <w:rPr>
          <w:color w:val="000000" w:themeColor="text1"/>
        </w:rPr>
        <w:t>Factors of job satisfaction such as promotions, personal relationships, and favorable working conditions have significant positive effects on employee commitment (Eslami &amp; Gharakhani, 2012).</w:t>
      </w:r>
    </w:p>
    <w:p w:rsidR="000E4052" w:rsidRDefault="000E4052" w:rsidP="000E4052">
      <w:pPr>
        <w:jc w:val="both"/>
        <w:rPr>
          <w:rFonts w:ascii="Times New Roman" w:hAnsi="Times New Roman" w:cs="Times New Roman"/>
          <w:sz w:val="24"/>
          <w:szCs w:val="24"/>
        </w:rPr>
      </w:pPr>
      <w:r w:rsidRPr="00B341B3">
        <w:rPr>
          <w:rFonts w:ascii="Times New Roman" w:hAnsi="Times New Roman" w:cs="Times New Roman"/>
          <w:sz w:val="24"/>
          <w:szCs w:val="24"/>
        </w:rPr>
        <w:t xml:space="preserve">The study of Job satisfaction is one of most important factors in the study of human behavior in the organization. Job satisfaction focuses on employee attitude towards his job. It </w:t>
      </w:r>
      <w:r w:rsidR="00994A9E">
        <w:rPr>
          <w:rFonts w:ascii="Times New Roman" w:hAnsi="Times New Roman" w:cs="Times New Roman"/>
          <w:sz w:val="24"/>
          <w:szCs w:val="24"/>
        </w:rPr>
        <w:t>has three important dimensions;</w:t>
      </w:r>
    </w:p>
    <w:p w:rsidR="000E4052" w:rsidRPr="000E4052" w:rsidRDefault="000E4052" w:rsidP="000E4052">
      <w:pPr>
        <w:pStyle w:val="ListParagraph"/>
        <w:numPr>
          <w:ilvl w:val="0"/>
          <w:numId w:val="30"/>
        </w:numPr>
        <w:spacing w:line="360" w:lineRule="auto"/>
        <w:jc w:val="both"/>
        <w:rPr>
          <w:rFonts w:ascii="Times New Roman" w:hAnsi="Times New Roman" w:cs="Times New Roman"/>
          <w:sz w:val="24"/>
          <w:szCs w:val="24"/>
        </w:rPr>
      </w:pPr>
      <w:r w:rsidRPr="000E4052">
        <w:rPr>
          <w:rFonts w:ascii="Times New Roman" w:hAnsi="Times New Roman" w:cs="Times New Roman"/>
          <w:sz w:val="24"/>
          <w:szCs w:val="24"/>
        </w:rPr>
        <w:t xml:space="preserve">Job satisfaction can be measured by the emotional response to a job situation, hence it cannot be seen, and it can only be inferred. </w:t>
      </w:r>
    </w:p>
    <w:p w:rsidR="000E4052" w:rsidRPr="000E4052" w:rsidRDefault="000E4052" w:rsidP="000E4052">
      <w:pPr>
        <w:pStyle w:val="ListParagraph"/>
        <w:numPr>
          <w:ilvl w:val="0"/>
          <w:numId w:val="30"/>
        </w:numPr>
        <w:spacing w:line="360" w:lineRule="auto"/>
        <w:jc w:val="both"/>
        <w:rPr>
          <w:rFonts w:ascii="Times New Roman" w:hAnsi="Times New Roman" w:cs="Times New Roman"/>
          <w:sz w:val="24"/>
          <w:szCs w:val="24"/>
        </w:rPr>
      </w:pPr>
      <w:r w:rsidRPr="000E4052">
        <w:rPr>
          <w:rFonts w:ascii="Times New Roman" w:hAnsi="Times New Roman" w:cs="Times New Roman"/>
          <w:sz w:val="24"/>
          <w:szCs w:val="24"/>
        </w:rPr>
        <w:t>Job satisfaction is related to what you actually get as reward and what you expect to get. If the difference between the actual reward and expectation is minimum or negligible them a person will display a positive attitude and if there is wide difference between the two, a person will display a negative attitude towards his job and therefore the satisfaction level will be low.</w:t>
      </w:r>
    </w:p>
    <w:p w:rsidR="00771D82" w:rsidRPr="00771D82" w:rsidRDefault="000E4052" w:rsidP="00771D82">
      <w:pPr>
        <w:pStyle w:val="ListParagraph"/>
        <w:numPr>
          <w:ilvl w:val="0"/>
          <w:numId w:val="30"/>
        </w:numPr>
        <w:spacing w:line="360" w:lineRule="auto"/>
        <w:jc w:val="both"/>
        <w:rPr>
          <w:rFonts w:ascii="Times New Roman" w:hAnsi="Times New Roman" w:cs="Times New Roman"/>
          <w:sz w:val="24"/>
          <w:szCs w:val="24"/>
        </w:rPr>
      </w:pPr>
      <w:r w:rsidRPr="000E4052">
        <w:rPr>
          <w:rFonts w:ascii="Times New Roman" w:hAnsi="Times New Roman" w:cs="Times New Roman"/>
          <w:sz w:val="24"/>
          <w:szCs w:val="24"/>
        </w:rPr>
        <w:t>Job satisfaction is related to job dimensions. These can be expressed in terms of job content, remuneration, attitude of co-workers, and opportunity of growth that job is able to provide in terms of promotion and last but not the least the expert loyal and experienced leadership is available in terms of supervision (Kondalkar, 2007).</w:t>
      </w:r>
    </w:p>
    <w:p w:rsidR="006711DA" w:rsidRDefault="006711DA" w:rsidP="00884734">
      <w:pPr>
        <w:spacing w:after="240" w:line="360" w:lineRule="auto"/>
        <w:jc w:val="both"/>
        <w:rPr>
          <w:rFonts w:ascii="Times New Roman" w:hAnsi="Times New Roman" w:cs="Times New Roman"/>
          <w:sz w:val="24"/>
          <w:szCs w:val="24"/>
        </w:rPr>
      </w:pPr>
      <w:r w:rsidRPr="00884734">
        <w:rPr>
          <w:rFonts w:ascii="Times New Roman" w:hAnsi="Times New Roman" w:cs="Times New Roman"/>
          <w:sz w:val="24"/>
          <w:szCs w:val="24"/>
        </w:rPr>
        <w:t>There is no doubt that job satisfaction for employees is very important. Managers, at least need to concern, job satisfaction according to three reasons; there are very evidences implying that dissatisfied employees resign more, it is proved that satisfied employees enjoy better health and live longer, job satisfaction is a phenomenon which goes beyond the board of the organization and the company and its effects would be seen in their private life and out of the organization (Robins, 1970 as cited in Mohammad</w:t>
      </w:r>
      <w:r w:rsidRPr="00884734">
        <w:rPr>
          <w:rFonts w:ascii="Times New Roman" w:hAnsi="Times New Roman" w:cs="Times New Roman"/>
          <w:b/>
          <w:bCs/>
          <w:sz w:val="24"/>
          <w:szCs w:val="24"/>
        </w:rPr>
        <w:t xml:space="preserve">, </w:t>
      </w:r>
      <w:r w:rsidRPr="00884734">
        <w:rPr>
          <w:rFonts w:ascii="Times New Roman" w:hAnsi="Times New Roman" w:cs="Times New Roman"/>
          <w:sz w:val="24"/>
          <w:szCs w:val="24"/>
        </w:rPr>
        <w:t>2013</w:t>
      </w:r>
      <w:r w:rsidRPr="00884734">
        <w:rPr>
          <w:rFonts w:ascii="Times New Roman" w:hAnsi="Times New Roman" w:cs="Times New Roman"/>
          <w:b/>
          <w:bCs/>
          <w:sz w:val="24"/>
          <w:szCs w:val="24"/>
        </w:rPr>
        <w:t>).</w:t>
      </w:r>
      <w:r w:rsidRPr="00884734">
        <w:rPr>
          <w:rFonts w:ascii="Times New Roman" w:hAnsi="Times New Roman" w:cs="Times New Roman"/>
          <w:sz w:val="24"/>
          <w:szCs w:val="24"/>
        </w:rPr>
        <w:t xml:space="preserve"> Hakkak, Gashti and Nawaser (2014) in their study on investigating the relation among job satisfaction, perceived organizational support and organizational commitment, job satisfaction is divided into two categories, namely, internal and external satisfaction. External satisfaction is related to factors such as payment, promotion, admiration and interaction with colleagues; whereas employees’ satisfaction is related to values, social status, position; and professional responsibility indicate internal satisfaction (Robbins &amp; Judge, 2007). </w:t>
      </w:r>
    </w:p>
    <w:p w:rsidR="00771D82" w:rsidRPr="005F7201" w:rsidRDefault="005F7201" w:rsidP="005F7201">
      <w:pPr>
        <w:spacing w:line="360" w:lineRule="auto"/>
        <w:jc w:val="both"/>
        <w:rPr>
          <w:rFonts w:ascii="Times New Roman" w:hAnsi="Times New Roman" w:cs="Times New Roman"/>
          <w:b/>
          <w:sz w:val="24"/>
          <w:szCs w:val="24"/>
        </w:rPr>
      </w:pPr>
      <w:r w:rsidRPr="005F7201">
        <w:rPr>
          <w:rFonts w:ascii="Times New Roman" w:hAnsi="Times New Roman" w:cs="Times New Roman"/>
          <w:b/>
          <w:sz w:val="24"/>
          <w:szCs w:val="24"/>
        </w:rPr>
        <w:t xml:space="preserve">2.6.1. </w:t>
      </w:r>
      <w:r w:rsidR="00771D82" w:rsidRPr="005F7201">
        <w:rPr>
          <w:rFonts w:ascii="Times New Roman" w:hAnsi="Times New Roman" w:cs="Times New Roman"/>
          <w:b/>
          <w:sz w:val="24"/>
          <w:szCs w:val="24"/>
        </w:rPr>
        <w:t xml:space="preserve">Dimensions of Job Satisfaction   </w:t>
      </w:r>
    </w:p>
    <w:p w:rsidR="00771D82" w:rsidRPr="005F7201" w:rsidRDefault="00771D82" w:rsidP="005F7201">
      <w:pPr>
        <w:spacing w:line="360" w:lineRule="auto"/>
        <w:jc w:val="both"/>
        <w:rPr>
          <w:rFonts w:ascii="Times New Roman" w:hAnsi="Times New Roman" w:cs="Times New Roman"/>
          <w:sz w:val="24"/>
          <w:szCs w:val="24"/>
        </w:rPr>
      </w:pPr>
      <w:r w:rsidRPr="005F7201">
        <w:rPr>
          <w:rFonts w:ascii="Times New Roman" w:hAnsi="Times New Roman" w:cs="Times New Roman"/>
          <w:sz w:val="24"/>
          <w:szCs w:val="24"/>
        </w:rPr>
        <w:t xml:space="preserve">Locke (1976 as cited in Luthans, 2011) presented a summary of job dimensions that have been established to contribute significantly employees’ job satisfaction. The particular dimensions represent characteristics associated with job satisfaction. These dimensions are:  </w:t>
      </w:r>
    </w:p>
    <w:p w:rsidR="00771D82" w:rsidRPr="005F7201" w:rsidRDefault="005F7201" w:rsidP="005F7201">
      <w:pPr>
        <w:spacing w:line="360" w:lineRule="auto"/>
        <w:jc w:val="both"/>
        <w:rPr>
          <w:rFonts w:ascii="Times New Roman" w:hAnsi="Times New Roman" w:cs="Times New Roman"/>
          <w:sz w:val="24"/>
          <w:szCs w:val="24"/>
        </w:rPr>
      </w:pPr>
      <w:r w:rsidRPr="005F7201">
        <w:rPr>
          <w:rFonts w:ascii="Times New Roman" w:hAnsi="Times New Roman" w:cs="Times New Roman"/>
          <w:b/>
          <w:sz w:val="24"/>
          <w:szCs w:val="24"/>
        </w:rPr>
        <w:t xml:space="preserve">2.6.1.1. </w:t>
      </w:r>
      <w:r w:rsidR="00771D82" w:rsidRPr="005F7201">
        <w:rPr>
          <w:rFonts w:ascii="Times New Roman" w:hAnsi="Times New Roman" w:cs="Times New Roman"/>
          <w:b/>
          <w:sz w:val="24"/>
          <w:szCs w:val="24"/>
        </w:rPr>
        <w:t>The Work Itself</w:t>
      </w:r>
      <w:r w:rsidR="00771D82" w:rsidRPr="005F7201">
        <w:rPr>
          <w:rFonts w:ascii="Times New Roman" w:hAnsi="Times New Roman" w:cs="Times New Roman"/>
          <w:sz w:val="24"/>
          <w:szCs w:val="24"/>
        </w:rPr>
        <w:t xml:space="preserve">: According to Luthansa (2011), employees derive satisfaction from work that is interesting tasks, opportunities for learning and chance to accept responsibility; the work that is personally interesting to employees as well as work with different skill variety is likely to contribute to job satisfaction. </w:t>
      </w:r>
    </w:p>
    <w:p w:rsidR="00771D82" w:rsidRPr="005F7201" w:rsidRDefault="005F7201" w:rsidP="005F7201">
      <w:pPr>
        <w:spacing w:line="360" w:lineRule="auto"/>
        <w:jc w:val="both"/>
        <w:rPr>
          <w:rFonts w:ascii="Times New Roman" w:hAnsi="Times New Roman" w:cs="Times New Roman"/>
          <w:sz w:val="24"/>
          <w:szCs w:val="24"/>
        </w:rPr>
      </w:pPr>
      <w:r w:rsidRPr="005F7201">
        <w:rPr>
          <w:rFonts w:ascii="Times New Roman" w:hAnsi="Times New Roman" w:cs="Times New Roman"/>
          <w:b/>
          <w:sz w:val="24"/>
          <w:szCs w:val="24"/>
        </w:rPr>
        <w:t xml:space="preserve">2.6.1.2. </w:t>
      </w:r>
      <w:r w:rsidR="00771D82" w:rsidRPr="005F7201">
        <w:rPr>
          <w:rFonts w:ascii="Times New Roman" w:hAnsi="Times New Roman" w:cs="Times New Roman"/>
          <w:b/>
          <w:sz w:val="24"/>
          <w:szCs w:val="24"/>
        </w:rPr>
        <w:t>Pay:</w:t>
      </w:r>
      <w:r w:rsidR="00771D82" w:rsidRPr="005F7201">
        <w:rPr>
          <w:rFonts w:ascii="Times New Roman" w:hAnsi="Times New Roman" w:cs="Times New Roman"/>
          <w:sz w:val="24"/>
          <w:szCs w:val="24"/>
        </w:rPr>
        <w:t xml:space="preserve"> Pay refers to the amount of financial remuneration that an individual received and the degree to which this is viewed as equitable vis-à-vis that of others in the organization. According to Luthansa (2011), salaries not only assist people to attain their basic needs, but are also instrumental in satisfying the higher level need of people. </w:t>
      </w:r>
    </w:p>
    <w:p w:rsidR="00771D82" w:rsidRPr="005F7201" w:rsidRDefault="005F7201" w:rsidP="005F7201">
      <w:pPr>
        <w:spacing w:line="360" w:lineRule="auto"/>
        <w:jc w:val="both"/>
        <w:rPr>
          <w:rFonts w:ascii="Times New Roman" w:hAnsi="Times New Roman" w:cs="Times New Roman"/>
          <w:sz w:val="24"/>
          <w:szCs w:val="24"/>
        </w:rPr>
      </w:pPr>
      <w:r w:rsidRPr="005F7201">
        <w:rPr>
          <w:rFonts w:ascii="Times New Roman" w:hAnsi="Times New Roman" w:cs="Times New Roman"/>
          <w:b/>
          <w:sz w:val="24"/>
          <w:szCs w:val="24"/>
        </w:rPr>
        <w:t>2.6.1</w:t>
      </w:r>
      <w:r w:rsidR="00771D82" w:rsidRPr="005F7201">
        <w:rPr>
          <w:rFonts w:ascii="Times New Roman" w:hAnsi="Times New Roman" w:cs="Times New Roman"/>
          <w:b/>
          <w:sz w:val="24"/>
          <w:szCs w:val="24"/>
        </w:rPr>
        <w:t>.3</w:t>
      </w:r>
      <w:r w:rsidRPr="005F7201">
        <w:rPr>
          <w:rFonts w:ascii="Times New Roman" w:hAnsi="Times New Roman" w:cs="Times New Roman"/>
          <w:b/>
          <w:sz w:val="24"/>
          <w:szCs w:val="24"/>
        </w:rPr>
        <w:t>.</w:t>
      </w:r>
      <w:r w:rsidR="00771D82" w:rsidRPr="005F7201">
        <w:rPr>
          <w:rFonts w:ascii="Times New Roman" w:hAnsi="Times New Roman" w:cs="Times New Roman"/>
          <w:b/>
          <w:sz w:val="24"/>
          <w:szCs w:val="24"/>
        </w:rPr>
        <w:t xml:space="preserve"> Supervision:</w:t>
      </w:r>
      <w:r w:rsidR="00771D82" w:rsidRPr="005F7201">
        <w:rPr>
          <w:rFonts w:ascii="Times New Roman" w:hAnsi="Times New Roman" w:cs="Times New Roman"/>
          <w:sz w:val="24"/>
          <w:szCs w:val="24"/>
        </w:rPr>
        <w:t xml:space="preserve"> Supervision is the abilities of the supervisor to provide technical assistant. Research indicates that the quality of the supervisor-subordinate relationship will have a significant, positive influence on the employees ov</w:t>
      </w:r>
      <w:r w:rsidR="00C0668B">
        <w:rPr>
          <w:rFonts w:ascii="Times New Roman" w:hAnsi="Times New Roman" w:cs="Times New Roman"/>
          <w:sz w:val="24"/>
          <w:szCs w:val="24"/>
        </w:rPr>
        <w:t>erall level of job satisfaction.</w:t>
      </w:r>
    </w:p>
    <w:p w:rsidR="00771D82" w:rsidRPr="005F7201" w:rsidRDefault="005F7201" w:rsidP="005F7201">
      <w:pPr>
        <w:spacing w:line="360" w:lineRule="auto"/>
        <w:jc w:val="both"/>
        <w:rPr>
          <w:rFonts w:ascii="Times New Roman" w:hAnsi="Times New Roman" w:cs="Times New Roman"/>
          <w:sz w:val="24"/>
          <w:szCs w:val="24"/>
        </w:rPr>
      </w:pPr>
      <w:r w:rsidRPr="005F7201">
        <w:rPr>
          <w:rFonts w:ascii="Times New Roman" w:hAnsi="Times New Roman" w:cs="Times New Roman"/>
          <w:b/>
          <w:sz w:val="24"/>
          <w:szCs w:val="24"/>
        </w:rPr>
        <w:t>2.6.1</w:t>
      </w:r>
      <w:r w:rsidR="00771D82" w:rsidRPr="005F7201">
        <w:rPr>
          <w:rFonts w:ascii="Times New Roman" w:hAnsi="Times New Roman" w:cs="Times New Roman"/>
          <w:b/>
          <w:sz w:val="24"/>
          <w:szCs w:val="24"/>
        </w:rPr>
        <w:t>.4</w:t>
      </w:r>
      <w:r>
        <w:rPr>
          <w:rFonts w:ascii="Times New Roman" w:hAnsi="Times New Roman" w:cs="Times New Roman"/>
          <w:b/>
          <w:sz w:val="24"/>
          <w:szCs w:val="24"/>
        </w:rPr>
        <w:t>.</w:t>
      </w:r>
      <w:r w:rsidR="00771D82" w:rsidRPr="005F7201">
        <w:rPr>
          <w:rFonts w:ascii="Times New Roman" w:hAnsi="Times New Roman" w:cs="Times New Roman"/>
          <w:b/>
          <w:sz w:val="24"/>
          <w:szCs w:val="24"/>
        </w:rPr>
        <w:t xml:space="preserve"> Promotion:</w:t>
      </w:r>
      <w:r w:rsidR="00771D82" w:rsidRPr="005F7201">
        <w:rPr>
          <w:rFonts w:ascii="Times New Roman" w:hAnsi="Times New Roman" w:cs="Times New Roman"/>
          <w:sz w:val="24"/>
          <w:szCs w:val="24"/>
        </w:rPr>
        <w:t xml:space="preserve"> Is the chance for advancement in the organization. Various researchers indicate that employees’ opportunities for promotions are also likely to exert a</w:t>
      </w:r>
      <w:r w:rsidR="00C0668B">
        <w:rPr>
          <w:rFonts w:ascii="Times New Roman" w:hAnsi="Times New Roman" w:cs="Times New Roman"/>
          <w:sz w:val="24"/>
          <w:szCs w:val="24"/>
        </w:rPr>
        <w:t>n influence on job satisfaction.</w:t>
      </w:r>
    </w:p>
    <w:p w:rsidR="00771D82" w:rsidRPr="005F7201" w:rsidRDefault="005F7201" w:rsidP="005F7201">
      <w:pPr>
        <w:spacing w:line="360" w:lineRule="auto"/>
        <w:jc w:val="both"/>
        <w:rPr>
          <w:rFonts w:ascii="Times New Roman" w:hAnsi="Times New Roman" w:cs="Times New Roman"/>
          <w:sz w:val="24"/>
          <w:szCs w:val="24"/>
        </w:rPr>
      </w:pPr>
      <w:r w:rsidRPr="005F7201">
        <w:rPr>
          <w:rFonts w:ascii="Times New Roman" w:hAnsi="Times New Roman" w:cs="Times New Roman"/>
          <w:b/>
          <w:sz w:val="24"/>
          <w:szCs w:val="24"/>
        </w:rPr>
        <w:t>2.6.1</w:t>
      </w:r>
      <w:r w:rsidR="00771D82" w:rsidRPr="005F7201">
        <w:rPr>
          <w:rFonts w:ascii="Times New Roman" w:hAnsi="Times New Roman" w:cs="Times New Roman"/>
          <w:b/>
          <w:sz w:val="24"/>
          <w:szCs w:val="24"/>
        </w:rPr>
        <w:t>.5</w:t>
      </w:r>
      <w:r w:rsidRPr="005F7201">
        <w:rPr>
          <w:rFonts w:ascii="Times New Roman" w:hAnsi="Times New Roman" w:cs="Times New Roman"/>
          <w:b/>
          <w:sz w:val="24"/>
          <w:szCs w:val="24"/>
        </w:rPr>
        <w:t>.</w:t>
      </w:r>
      <w:r w:rsidR="00771D82" w:rsidRPr="005F7201">
        <w:rPr>
          <w:rFonts w:ascii="Times New Roman" w:hAnsi="Times New Roman" w:cs="Times New Roman"/>
          <w:b/>
          <w:sz w:val="24"/>
          <w:szCs w:val="24"/>
        </w:rPr>
        <w:t xml:space="preserve"> Co-Workers</w:t>
      </w:r>
      <w:r w:rsidR="00771D82" w:rsidRPr="005F7201">
        <w:rPr>
          <w:rFonts w:ascii="Times New Roman" w:hAnsi="Times New Roman" w:cs="Times New Roman"/>
          <w:sz w:val="24"/>
          <w:szCs w:val="24"/>
        </w:rPr>
        <w:t>: The degree to which fellow workers are technically proficient and socially supportive have shown that the better relationship, the greate</w:t>
      </w:r>
      <w:r w:rsidR="00C0668B">
        <w:rPr>
          <w:rFonts w:ascii="Times New Roman" w:hAnsi="Times New Roman" w:cs="Times New Roman"/>
          <w:sz w:val="24"/>
          <w:szCs w:val="24"/>
        </w:rPr>
        <w:t>r the level of job satisfaction.</w:t>
      </w:r>
    </w:p>
    <w:p w:rsidR="005F7201" w:rsidRDefault="005F7201" w:rsidP="005F7201">
      <w:pPr>
        <w:spacing w:line="360" w:lineRule="auto"/>
        <w:jc w:val="both"/>
        <w:rPr>
          <w:rFonts w:ascii="Times New Roman" w:hAnsi="Times New Roman" w:cs="Times New Roman"/>
          <w:sz w:val="24"/>
          <w:szCs w:val="24"/>
        </w:rPr>
      </w:pPr>
    </w:p>
    <w:p w:rsidR="00771D82" w:rsidRPr="005F7201" w:rsidRDefault="005F7201" w:rsidP="005F7201">
      <w:pPr>
        <w:spacing w:line="360" w:lineRule="auto"/>
        <w:jc w:val="both"/>
        <w:rPr>
          <w:rFonts w:ascii="Times New Roman" w:hAnsi="Times New Roman" w:cs="Times New Roman"/>
          <w:b/>
          <w:sz w:val="24"/>
          <w:szCs w:val="24"/>
        </w:rPr>
      </w:pPr>
      <w:r w:rsidRPr="005F7201">
        <w:rPr>
          <w:rFonts w:ascii="Times New Roman" w:hAnsi="Times New Roman" w:cs="Times New Roman"/>
          <w:b/>
          <w:sz w:val="24"/>
          <w:szCs w:val="24"/>
        </w:rPr>
        <w:t>2.6.2. The Causes of Job S</w:t>
      </w:r>
      <w:r w:rsidR="00771D82" w:rsidRPr="005F7201">
        <w:rPr>
          <w:rFonts w:ascii="Times New Roman" w:hAnsi="Times New Roman" w:cs="Times New Roman"/>
          <w:b/>
          <w:sz w:val="24"/>
          <w:szCs w:val="24"/>
        </w:rPr>
        <w:t xml:space="preserve">atisfaction </w:t>
      </w:r>
    </w:p>
    <w:p w:rsidR="005F7201" w:rsidRDefault="00771D82" w:rsidP="005F7201">
      <w:pPr>
        <w:spacing w:line="360" w:lineRule="auto"/>
        <w:jc w:val="both"/>
        <w:rPr>
          <w:rFonts w:ascii="Times New Roman" w:hAnsi="Times New Roman" w:cs="Times New Roman"/>
          <w:sz w:val="24"/>
          <w:szCs w:val="24"/>
        </w:rPr>
      </w:pPr>
      <w:r w:rsidRPr="005F7201">
        <w:rPr>
          <w:rFonts w:ascii="Times New Roman" w:hAnsi="Times New Roman" w:cs="Times New Roman"/>
          <w:sz w:val="24"/>
          <w:szCs w:val="24"/>
        </w:rPr>
        <w:t>The five predominant models of job satisfaction focus on different causes (Kinicki</w:t>
      </w:r>
      <w:r w:rsidR="005F7201">
        <w:rPr>
          <w:rFonts w:ascii="Times New Roman" w:hAnsi="Times New Roman" w:cs="Times New Roman"/>
          <w:sz w:val="24"/>
          <w:szCs w:val="24"/>
        </w:rPr>
        <w:t xml:space="preserve"> </w:t>
      </w:r>
      <w:r w:rsidRPr="005F7201">
        <w:rPr>
          <w:rFonts w:ascii="Times New Roman" w:hAnsi="Times New Roman" w:cs="Times New Roman"/>
          <w:sz w:val="24"/>
          <w:szCs w:val="24"/>
        </w:rPr>
        <w:t>and</w:t>
      </w:r>
      <w:r w:rsidR="005F7201">
        <w:rPr>
          <w:rFonts w:ascii="Times New Roman" w:hAnsi="Times New Roman" w:cs="Times New Roman"/>
          <w:sz w:val="24"/>
          <w:szCs w:val="24"/>
        </w:rPr>
        <w:t xml:space="preserve"> </w:t>
      </w:r>
      <w:r w:rsidRPr="005F7201">
        <w:rPr>
          <w:rFonts w:ascii="Times New Roman" w:hAnsi="Times New Roman" w:cs="Times New Roman"/>
          <w:sz w:val="24"/>
          <w:szCs w:val="24"/>
        </w:rPr>
        <w:t xml:space="preserve">Kreitner, 2009). </w:t>
      </w:r>
    </w:p>
    <w:p w:rsidR="00771D82" w:rsidRPr="005F7201" w:rsidRDefault="005F7201" w:rsidP="005F7201">
      <w:pPr>
        <w:spacing w:line="360" w:lineRule="auto"/>
        <w:jc w:val="both"/>
        <w:rPr>
          <w:rFonts w:ascii="Times New Roman" w:hAnsi="Times New Roman" w:cs="Times New Roman"/>
          <w:sz w:val="24"/>
          <w:szCs w:val="24"/>
        </w:rPr>
      </w:pPr>
      <w:r w:rsidRPr="005F7201">
        <w:rPr>
          <w:rFonts w:ascii="Times New Roman" w:hAnsi="Times New Roman" w:cs="Times New Roman"/>
          <w:b/>
          <w:sz w:val="24"/>
          <w:szCs w:val="24"/>
        </w:rPr>
        <w:t>2.6.2.</w:t>
      </w:r>
      <w:r w:rsidR="00771D82" w:rsidRPr="005F7201">
        <w:rPr>
          <w:rFonts w:ascii="Times New Roman" w:hAnsi="Times New Roman" w:cs="Times New Roman"/>
          <w:b/>
          <w:sz w:val="24"/>
          <w:szCs w:val="24"/>
        </w:rPr>
        <w:t>1</w:t>
      </w:r>
      <w:r w:rsidRPr="005F7201">
        <w:rPr>
          <w:rFonts w:ascii="Times New Roman" w:hAnsi="Times New Roman" w:cs="Times New Roman"/>
          <w:b/>
          <w:sz w:val="24"/>
          <w:szCs w:val="24"/>
        </w:rPr>
        <w:t xml:space="preserve">. </w:t>
      </w:r>
      <w:r w:rsidR="00771D82" w:rsidRPr="005F7201">
        <w:rPr>
          <w:rFonts w:ascii="Times New Roman" w:hAnsi="Times New Roman" w:cs="Times New Roman"/>
          <w:b/>
          <w:sz w:val="24"/>
          <w:szCs w:val="24"/>
        </w:rPr>
        <w:t>Need Fulfillment</w:t>
      </w:r>
      <w:r w:rsidR="00771D82" w:rsidRPr="005F7201">
        <w:rPr>
          <w:rFonts w:ascii="Times New Roman" w:hAnsi="Times New Roman" w:cs="Times New Roman"/>
          <w:sz w:val="24"/>
          <w:szCs w:val="24"/>
        </w:rPr>
        <w:t xml:space="preserve">: These models propose that satisfaction is determined by the extent to which the characteristics of a job allow an individual to fulfill his or her needs. Unmet needs can affect both satisfaction and turnover.         </w:t>
      </w:r>
    </w:p>
    <w:p w:rsidR="00771D82" w:rsidRPr="005F7201" w:rsidRDefault="005F7201" w:rsidP="005F7201">
      <w:pPr>
        <w:spacing w:line="360" w:lineRule="auto"/>
        <w:jc w:val="both"/>
        <w:rPr>
          <w:rFonts w:ascii="Times New Roman" w:hAnsi="Times New Roman" w:cs="Times New Roman"/>
          <w:sz w:val="24"/>
          <w:szCs w:val="24"/>
        </w:rPr>
      </w:pPr>
      <w:r w:rsidRPr="005F7201">
        <w:rPr>
          <w:rFonts w:ascii="Times New Roman" w:hAnsi="Times New Roman" w:cs="Times New Roman"/>
          <w:b/>
          <w:sz w:val="24"/>
          <w:szCs w:val="24"/>
        </w:rPr>
        <w:t>2.6.2</w:t>
      </w:r>
      <w:r w:rsidR="00771D82" w:rsidRPr="005F7201">
        <w:rPr>
          <w:rFonts w:ascii="Times New Roman" w:hAnsi="Times New Roman" w:cs="Times New Roman"/>
          <w:b/>
          <w:sz w:val="24"/>
          <w:szCs w:val="24"/>
        </w:rPr>
        <w:t>.2</w:t>
      </w:r>
      <w:r w:rsidRPr="005F7201">
        <w:rPr>
          <w:rFonts w:ascii="Times New Roman" w:hAnsi="Times New Roman" w:cs="Times New Roman"/>
          <w:b/>
          <w:sz w:val="24"/>
          <w:szCs w:val="24"/>
        </w:rPr>
        <w:t>.</w:t>
      </w:r>
      <w:r w:rsidR="00771D82" w:rsidRPr="005F7201">
        <w:rPr>
          <w:rFonts w:ascii="Times New Roman" w:hAnsi="Times New Roman" w:cs="Times New Roman"/>
          <w:b/>
          <w:sz w:val="24"/>
          <w:szCs w:val="24"/>
        </w:rPr>
        <w:t xml:space="preserve"> </w:t>
      </w:r>
      <w:r w:rsidRPr="005F7201">
        <w:rPr>
          <w:rFonts w:ascii="Times New Roman" w:hAnsi="Times New Roman" w:cs="Times New Roman"/>
          <w:b/>
          <w:sz w:val="24"/>
          <w:szCs w:val="24"/>
        </w:rPr>
        <w:t>Discrepancies</w:t>
      </w:r>
      <w:r w:rsidRPr="005F7201">
        <w:rPr>
          <w:rFonts w:ascii="Times New Roman" w:hAnsi="Times New Roman" w:cs="Times New Roman"/>
          <w:sz w:val="24"/>
          <w:szCs w:val="24"/>
        </w:rPr>
        <w:t>:</w:t>
      </w:r>
      <w:r w:rsidR="00771D82" w:rsidRPr="005F7201">
        <w:rPr>
          <w:rFonts w:ascii="Times New Roman" w:hAnsi="Times New Roman" w:cs="Times New Roman"/>
          <w:sz w:val="24"/>
          <w:szCs w:val="24"/>
        </w:rPr>
        <w:t xml:space="preserve"> These models propose that satisfaction is a result of met expectations. Met expectation represent the difference between what an individual expects to receive from a job and what he or she actually receives. When expectations are greater than what is received a person will be dissatisfied. This model predicts that individual will be satisfied when her or she attains out comes above and beyond expectation. </w:t>
      </w:r>
    </w:p>
    <w:p w:rsidR="00771D82" w:rsidRPr="005F7201" w:rsidRDefault="005F7201" w:rsidP="005F7201">
      <w:pPr>
        <w:spacing w:line="360" w:lineRule="auto"/>
        <w:jc w:val="both"/>
        <w:rPr>
          <w:rFonts w:ascii="Times New Roman" w:hAnsi="Times New Roman" w:cs="Times New Roman"/>
          <w:sz w:val="24"/>
          <w:szCs w:val="24"/>
        </w:rPr>
      </w:pPr>
      <w:r w:rsidRPr="005F7201">
        <w:rPr>
          <w:rFonts w:ascii="Times New Roman" w:hAnsi="Times New Roman" w:cs="Times New Roman"/>
          <w:b/>
          <w:sz w:val="24"/>
          <w:szCs w:val="24"/>
        </w:rPr>
        <w:t>2.6.2</w:t>
      </w:r>
      <w:r w:rsidR="00771D82" w:rsidRPr="005F7201">
        <w:rPr>
          <w:rFonts w:ascii="Times New Roman" w:hAnsi="Times New Roman" w:cs="Times New Roman"/>
          <w:b/>
          <w:sz w:val="24"/>
          <w:szCs w:val="24"/>
        </w:rPr>
        <w:t>.3</w:t>
      </w:r>
      <w:r w:rsidRPr="005F7201">
        <w:rPr>
          <w:rFonts w:ascii="Times New Roman" w:hAnsi="Times New Roman" w:cs="Times New Roman"/>
          <w:b/>
          <w:sz w:val="24"/>
          <w:szCs w:val="24"/>
        </w:rPr>
        <w:t>. Value A</w:t>
      </w:r>
      <w:r w:rsidR="00771D82" w:rsidRPr="005F7201">
        <w:rPr>
          <w:rFonts w:ascii="Times New Roman" w:hAnsi="Times New Roman" w:cs="Times New Roman"/>
          <w:b/>
          <w:sz w:val="24"/>
          <w:szCs w:val="24"/>
        </w:rPr>
        <w:t>ttainment</w:t>
      </w:r>
      <w:r w:rsidR="00771D82" w:rsidRPr="005F7201">
        <w:rPr>
          <w:rFonts w:ascii="Times New Roman" w:hAnsi="Times New Roman" w:cs="Times New Roman"/>
          <w:sz w:val="24"/>
          <w:szCs w:val="24"/>
        </w:rPr>
        <w:t xml:space="preserve">: Satisfaction result from the perception that a job allows fulfillment of an individual’s important work values. Managers can thus enhance employee satisfaction by structuring the work environment and its associated rewards and recognition to reinforce employee values. </w:t>
      </w:r>
    </w:p>
    <w:p w:rsidR="006711DA" w:rsidRPr="00884734" w:rsidRDefault="006711DA" w:rsidP="00884734">
      <w:pPr>
        <w:spacing w:after="240" w:line="360" w:lineRule="auto"/>
        <w:jc w:val="both"/>
        <w:rPr>
          <w:rFonts w:ascii="Times New Roman" w:hAnsi="Times New Roman" w:cs="Times New Roman"/>
          <w:sz w:val="24"/>
          <w:szCs w:val="24"/>
        </w:rPr>
      </w:pPr>
      <w:r w:rsidRPr="00884734">
        <w:rPr>
          <w:rFonts w:ascii="Times New Roman" w:hAnsi="Times New Roman" w:cs="Times New Roman"/>
          <w:sz w:val="24"/>
          <w:szCs w:val="24"/>
        </w:rPr>
        <w:t>Individuals’ assessment of their job and expression of satisfaction or dissatisfaction can be regarded as the general outcome of their job constituents. Some workers have high intrinsic values and thus desire work to be satisfying regardless of factors such as pay and benefits (George &amp; Jones, 2008). Rahaman</w:t>
      </w:r>
      <w:r w:rsidR="00197133">
        <w:rPr>
          <w:rFonts w:ascii="Times New Roman" w:hAnsi="Times New Roman" w:cs="Times New Roman"/>
          <w:sz w:val="24"/>
          <w:szCs w:val="24"/>
        </w:rPr>
        <w:t>,</w:t>
      </w:r>
      <w:r w:rsidRPr="00884734">
        <w:rPr>
          <w:rFonts w:ascii="Times New Roman" w:hAnsi="Times New Roman" w:cs="Times New Roman"/>
          <w:sz w:val="24"/>
          <w:szCs w:val="24"/>
        </w:rPr>
        <w:t xml:space="preserve"> (2003) assert that others with high extrinsic values desire high compensation. Benefits represent satisfying many stages of needs for the employees. </w:t>
      </w:r>
      <w:r w:rsidRPr="00884734">
        <w:rPr>
          <w:rStyle w:val="A3"/>
          <w:rFonts w:ascii="Times New Roman" w:hAnsi="Times New Roman" w:cs="Times New Roman"/>
          <w:sz w:val="24"/>
          <w:szCs w:val="24"/>
        </w:rPr>
        <w:t>Recent research shows that greater satisfaction is a mechanism for the development of employee commitment and involvement in cooperative behaviors (Ladebo, 2008; Yoon &amp; Thye, 2002) and diminished negative workplace outcomes such as workplace injuries (Barling, Kelloway &amp;</w:t>
      </w:r>
      <w:r w:rsidRPr="00884734">
        <w:rPr>
          <w:rStyle w:val="Heading4Char"/>
          <w:rFonts w:ascii="Times New Roman" w:hAnsi="Times New Roman" w:cs="Times New Roman"/>
          <w:sz w:val="24"/>
          <w:szCs w:val="24"/>
        </w:rPr>
        <w:t xml:space="preserve"> </w:t>
      </w:r>
      <w:r w:rsidRPr="00884734">
        <w:rPr>
          <w:rStyle w:val="A3"/>
          <w:rFonts w:ascii="Times New Roman" w:hAnsi="Times New Roman" w:cs="Times New Roman"/>
          <w:sz w:val="24"/>
          <w:szCs w:val="24"/>
        </w:rPr>
        <w:t xml:space="preserve">Iverson, 2003). From the social exchange standpoint, employees are in interactions with the organization and are motivated by expected inducements in exchange for their contribution to the organization. When the organization fails to reciprocate the contributions of the employees, this may evoke moodiness and frustration in employees (Eisenberger </w:t>
      </w:r>
      <w:r w:rsidRPr="00884734">
        <w:rPr>
          <w:rStyle w:val="A3"/>
          <w:rFonts w:ascii="Times New Roman" w:hAnsi="Times New Roman" w:cs="Times New Roman"/>
          <w:iCs/>
          <w:sz w:val="24"/>
          <w:szCs w:val="24"/>
        </w:rPr>
        <w:t>et al</w:t>
      </w:r>
      <w:r w:rsidRPr="00884734">
        <w:rPr>
          <w:rStyle w:val="A3"/>
          <w:rFonts w:ascii="Times New Roman" w:hAnsi="Times New Roman" w:cs="Times New Roman"/>
          <w:sz w:val="24"/>
          <w:szCs w:val="24"/>
        </w:rPr>
        <w:t>., 2001; Luthans, 1998). A frustrated employee may rationalize the imbalance by lowering his or her job satisfaction (Luthans, 1998; Taylor &amp; Tekleab, 2004). In line with the norm of reciprocity, the perceived supportiveness of an organization tends to evoke higher satisfaction in employees</w:t>
      </w:r>
      <w:r w:rsidRPr="00884734">
        <w:rPr>
          <w:rFonts w:ascii="Times New Roman" w:hAnsi="Times New Roman" w:cs="Times New Roman"/>
          <w:sz w:val="24"/>
          <w:szCs w:val="24"/>
        </w:rPr>
        <w:t xml:space="preserve">. There are very limited studies about mediating role of JS on the relationship between POS and </w:t>
      </w:r>
      <w:r w:rsidR="008E1EC9">
        <w:rPr>
          <w:rFonts w:ascii="Times New Roman" w:hAnsi="Times New Roman" w:cs="Times New Roman"/>
          <w:sz w:val="24"/>
          <w:szCs w:val="24"/>
        </w:rPr>
        <w:t>E</w:t>
      </w:r>
      <w:r w:rsidRPr="00884734">
        <w:rPr>
          <w:rFonts w:ascii="Times New Roman" w:hAnsi="Times New Roman" w:cs="Times New Roman"/>
          <w:sz w:val="24"/>
          <w:szCs w:val="24"/>
        </w:rPr>
        <w:t xml:space="preserve">C. </w:t>
      </w:r>
    </w:p>
    <w:p w:rsidR="00046FD5" w:rsidRPr="00314BAA" w:rsidRDefault="00341107" w:rsidP="00D8427B">
      <w:pPr>
        <w:spacing w:line="360" w:lineRule="auto"/>
        <w:jc w:val="both"/>
        <w:rPr>
          <w:rFonts w:ascii="Times New Roman" w:hAnsi="Times New Roman" w:cs="Times New Roman"/>
          <w:b/>
          <w:bCs/>
          <w:sz w:val="28"/>
          <w:szCs w:val="28"/>
        </w:rPr>
      </w:pPr>
      <w:r>
        <w:rPr>
          <w:rFonts w:ascii="Times New Roman" w:hAnsi="Times New Roman" w:cs="Times New Roman"/>
          <w:b/>
          <w:bCs/>
          <w:sz w:val="28"/>
          <w:szCs w:val="28"/>
        </w:rPr>
        <w:t>2.7</w:t>
      </w:r>
      <w:r w:rsidR="00046FD5" w:rsidRPr="00314BAA">
        <w:rPr>
          <w:rFonts w:ascii="Times New Roman" w:hAnsi="Times New Roman" w:cs="Times New Roman"/>
          <w:b/>
          <w:bCs/>
          <w:sz w:val="28"/>
          <w:szCs w:val="28"/>
        </w:rPr>
        <w:t>. The</w:t>
      </w:r>
      <w:r w:rsidR="006711DA" w:rsidRPr="00314BAA">
        <w:rPr>
          <w:rFonts w:ascii="Times New Roman" w:hAnsi="Times New Roman" w:cs="Times New Roman"/>
          <w:b/>
          <w:bCs/>
          <w:sz w:val="28"/>
          <w:szCs w:val="28"/>
        </w:rPr>
        <w:t xml:space="preserve"> relationship between Perceived Organ</w:t>
      </w:r>
      <w:r w:rsidR="00314BAA">
        <w:rPr>
          <w:rFonts w:ascii="Times New Roman" w:hAnsi="Times New Roman" w:cs="Times New Roman"/>
          <w:b/>
          <w:bCs/>
          <w:sz w:val="28"/>
          <w:szCs w:val="28"/>
        </w:rPr>
        <w:t xml:space="preserve">izational Support and </w:t>
      </w:r>
      <w:r w:rsidR="00D8427B">
        <w:rPr>
          <w:rFonts w:ascii="Times New Roman" w:hAnsi="Times New Roman" w:cs="Times New Roman"/>
          <w:b/>
          <w:bCs/>
          <w:sz w:val="28"/>
          <w:szCs w:val="28"/>
        </w:rPr>
        <w:t xml:space="preserve">  </w:t>
      </w:r>
      <w:r w:rsidR="00314BAA">
        <w:rPr>
          <w:rFonts w:ascii="Times New Roman" w:hAnsi="Times New Roman" w:cs="Times New Roman"/>
          <w:b/>
          <w:bCs/>
          <w:sz w:val="28"/>
          <w:szCs w:val="28"/>
        </w:rPr>
        <w:t>Employees</w:t>
      </w:r>
      <w:r w:rsidR="00046FD5" w:rsidRPr="00314BAA">
        <w:rPr>
          <w:rFonts w:ascii="Times New Roman" w:hAnsi="Times New Roman" w:cs="Times New Roman"/>
          <w:b/>
          <w:bCs/>
          <w:sz w:val="28"/>
          <w:szCs w:val="28"/>
        </w:rPr>
        <w:t xml:space="preserve"> </w:t>
      </w:r>
      <w:r w:rsidR="006711DA" w:rsidRPr="00314BAA">
        <w:rPr>
          <w:rFonts w:ascii="Times New Roman" w:hAnsi="Times New Roman" w:cs="Times New Roman"/>
          <w:b/>
          <w:bCs/>
          <w:sz w:val="28"/>
          <w:szCs w:val="28"/>
        </w:rPr>
        <w:t>Commi</w:t>
      </w:r>
      <w:r w:rsidR="00046FD5" w:rsidRPr="00314BAA">
        <w:rPr>
          <w:rFonts w:ascii="Times New Roman" w:hAnsi="Times New Roman" w:cs="Times New Roman"/>
          <w:b/>
          <w:bCs/>
          <w:sz w:val="28"/>
          <w:szCs w:val="28"/>
        </w:rPr>
        <w:t>tment</w:t>
      </w:r>
    </w:p>
    <w:p w:rsidR="006711DA" w:rsidRPr="00046FD5" w:rsidRDefault="006711DA" w:rsidP="00D8427B">
      <w:pPr>
        <w:spacing w:line="360" w:lineRule="auto"/>
        <w:jc w:val="both"/>
        <w:rPr>
          <w:rFonts w:ascii="Times New Roman" w:hAnsi="Times New Roman" w:cs="Times New Roman"/>
          <w:b/>
          <w:bCs/>
          <w:sz w:val="24"/>
          <w:szCs w:val="24"/>
        </w:rPr>
      </w:pPr>
      <w:r w:rsidRPr="00884734">
        <w:rPr>
          <w:rFonts w:ascii="Times New Roman" w:hAnsi="Times New Roman" w:cs="Times New Roman"/>
          <w:sz w:val="24"/>
          <w:szCs w:val="24"/>
        </w:rPr>
        <w:t xml:space="preserve">Perceived organizational support has a positive relationship with normative commitment (Aube et al., 2007; LaMastro; 2008). In other words, employees will feel a greater sense of obligation to remain if they view the organization as supportive (Orpen, 1994). According to Eisenberger et al. (1997), perceived organizational support creates a sense of obligation within individuals to repay the organization. Normative commitment is based upon generally accepted rules about reciprocal obligations between organizations and their employees. This is based on social exchange theory, which suggests that a person receiving a benefit is under a strong, normative (i.e. rule governed), obligation to repay it in some way (McDonald and Makin, 2000: 86). Namely, employees who feel support from their organization feel their needs are being met by their organization, and the organization demonstrates more effort to develop their employees to feel to commit to their organization because of this altruistic action. </w:t>
      </w:r>
    </w:p>
    <w:p w:rsidR="006711DA" w:rsidRPr="00884734" w:rsidRDefault="006711DA" w:rsidP="00884734">
      <w:pPr>
        <w:autoSpaceDE w:val="0"/>
        <w:autoSpaceDN w:val="0"/>
        <w:adjustRightInd w:val="0"/>
        <w:spacing w:after="240" w:line="360" w:lineRule="auto"/>
        <w:jc w:val="both"/>
        <w:rPr>
          <w:rFonts w:ascii="Times New Roman" w:hAnsi="Times New Roman" w:cs="Times New Roman"/>
          <w:sz w:val="24"/>
          <w:szCs w:val="24"/>
        </w:rPr>
      </w:pPr>
      <w:r w:rsidRPr="00884734">
        <w:rPr>
          <w:rFonts w:ascii="Times New Roman" w:hAnsi="Times New Roman" w:cs="Times New Roman"/>
          <w:sz w:val="24"/>
          <w:szCs w:val="24"/>
        </w:rPr>
        <w:t>Several researchers try to explain why perceived organizational commitment is related to continuance commitment in a negative way. Shore and Tetrick (1991) suggest that perceived organizational support reduces the feelings of entrapment (i.e. continuance commitment) that develop when employees are forced to stay with their organization because of the high costs associated with leaving. O’Driscoll and Randall (1999: 205), also suggested that an employee who perceived greater support from their organization expressed lower levels of continuance commitment than those who reported less organizational support did.</w:t>
      </w:r>
    </w:p>
    <w:p w:rsidR="006711DA" w:rsidRPr="00314BAA" w:rsidRDefault="00341107" w:rsidP="00884734">
      <w:pPr>
        <w:spacing w:after="240" w:line="360" w:lineRule="auto"/>
        <w:jc w:val="both"/>
        <w:rPr>
          <w:rFonts w:ascii="Times New Roman" w:hAnsi="Times New Roman" w:cs="Times New Roman"/>
          <w:b/>
          <w:bCs/>
          <w:sz w:val="28"/>
          <w:szCs w:val="28"/>
        </w:rPr>
      </w:pPr>
      <w:r>
        <w:rPr>
          <w:rFonts w:ascii="Times New Roman" w:hAnsi="Times New Roman" w:cs="Times New Roman"/>
          <w:b/>
          <w:bCs/>
          <w:sz w:val="28"/>
          <w:szCs w:val="28"/>
        </w:rPr>
        <w:t>2.8</w:t>
      </w:r>
      <w:r w:rsidR="006711DA" w:rsidRPr="00314BAA">
        <w:rPr>
          <w:rFonts w:ascii="Times New Roman" w:hAnsi="Times New Roman" w:cs="Times New Roman"/>
          <w:b/>
          <w:bCs/>
          <w:sz w:val="28"/>
          <w:szCs w:val="28"/>
        </w:rPr>
        <w:t>. Perceived Organizational Support and Job Satisfaction</w:t>
      </w:r>
    </w:p>
    <w:p w:rsidR="006711DA" w:rsidRPr="00884734" w:rsidRDefault="006711DA" w:rsidP="00994A9E">
      <w:pPr>
        <w:spacing w:after="0" w:line="360" w:lineRule="auto"/>
        <w:jc w:val="both"/>
        <w:rPr>
          <w:rFonts w:ascii="Times New Roman" w:hAnsi="Times New Roman" w:cs="Times New Roman"/>
          <w:color w:val="000000" w:themeColor="text1"/>
          <w:sz w:val="24"/>
          <w:szCs w:val="24"/>
        </w:rPr>
      </w:pPr>
      <w:r w:rsidRPr="00884734">
        <w:rPr>
          <w:rFonts w:ascii="Times New Roman" w:hAnsi="Times New Roman" w:cs="Times New Roman"/>
          <w:color w:val="000000" w:themeColor="text1"/>
          <w:sz w:val="24"/>
          <w:szCs w:val="24"/>
        </w:rPr>
        <w:t xml:space="preserve">According to C. Bravo-Yanez, A Jimenez-Figueroa, 2011, Perceived organizational support is a </w:t>
      </w:r>
    </w:p>
    <w:p w:rsidR="006711DA" w:rsidRPr="00046FD5" w:rsidRDefault="006711DA" w:rsidP="00994A9E">
      <w:pPr>
        <w:spacing w:after="0" w:line="360" w:lineRule="auto"/>
        <w:jc w:val="both"/>
        <w:rPr>
          <w:rFonts w:ascii="Times New Roman" w:hAnsi="Times New Roman" w:cs="Times New Roman"/>
          <w:b/>
          <w:color w:val="000000" w:themeColor="text1"/>
          <w:sz w:val="24"/>
          <w:szCs w:val="24"/>
        </w:rPr>
      </w:pPr>
      <w:r w:rsidRPr="00884734">
        <w:rPr>
          <w:rFonts w:ascii="Times New Roman" w:hAnsi="Times New Roman" w:cs="Times New Roman"/>
          <w:color w:val="000000" w:themeColor="text1"/>
          <w:sz w:val="24"/>
          <w:szCs w:val="24"/>
        </w:rPr>
        <w:t>Variable related to satisfaction and well-being, which has raised great interest. It is described as a global perception amongst employees towards the way in which the organization they work for values their contributi</w:t>
      </w:r>
      <w:r w:rsidR="00E07053">
        <w:rPr>
          <w:rFonts w:ascii="Times New Roman" w:hAnsi="Times New Roman" w:cs="Times New Roman"/>
          <w:color w:val="000000" w:themeColor="text1"/>
          <w:sz w:val="24"/>
          <w:szCs w:val="24"/>
        </w:rPr>
        <w:t>on and looks after their wellb</w:t>
      </w:r>
      <w:r w:rsidR="00E07053" w:rsidRPr="00884734">
        <w:rPr>
          <w:rFonts w:ascii="Times New Roman" w:hAnsi="Times New Roman" w:cs="Times New Roman"/>
          <w:color w:val="000000" w:themeColor="text1"/>
          <w:sz w:val="24"/>
          <w:szCs w:val="24"/>
        </w:rPr>
        <w:t>eing</w:t>
      </w:r>
      <w:r w:rsidRPr="00884734">
        <w:rPr>
          <w:rFonts w:ascii="Times New Roman" w:hAnsi="Times New Roman" w:cs="Times New Roman"/>
          <w:color w:val="000000" w:themeColor="text1"/>
          <w:sz w:val="24"/>
          <w:szCs w:val="24"/>
        </w:rPr>
        <w:t>. This perception has certain importance, for it increases employee attachment to the organization, strengthens reward expectations in return for working harder, and leads to the concept that organizational profits and losses are those of the employee too, who will, as a consequence, attach more value to the organization and adopt its regulations and principles. Research has focused that depending on the level of support provided to individuals, their well-being levels within their organization will increase and therefore, this perception of well-being will lead to higher job satisfaction levels.</w:t>
      </w:r>
      <w:r w:rsidR="00046FD5">
        <w:rPr>
          <w:rFonts w:ascii="Times New Roman" w:hAnsi="Times New Roman" w:cs="Times New Roman"/>
          <w:b/>
          <w:color w:val="000000" w:themeColor="text1"/>
          <w:sz w:val="24"/>
          <w:szCs w:val="24"/>
        </w:rPr>
        <w:t xml:space="preserve"> </w:t>
      </w:r>
      <w:r w:rsidRPr="00884734">
        <w:rPr>
          <w:rFonts w:ascii="Times New Roman" w:hAnsi="Times New Roman" w:cs="Times New Roman"/>
          <w:sz w:val="24"/>
          <w:szCs w:val="24"/>
        </w:rPr>
        <w:t>Unless employees perceive organizations as supportive, the employees may view their</w:t>
      </w:r>
      <w:r w:rsidRPr="00884734">
        <w:rPr>
          <w:rFonts w:ascii="Times New Roman" w:hAnsi="Times New Roman" w:cs="Times New Roman"/>
          <w:b/>
          <w:bCs/>
          <w:sz w:val="24"/>
          <w:szCs w:val="24"/>
        </w:rPr>
        <w:t xml:space="preserve"> </w:t>
      </w:r>
      <w:r w:rsidRPr="00884734">
        <w:rPr>
          <w:rFonts w:ascii="Times New Roman" w:hAnsi="Times New Roman" w:cs="Times New Roman"/>
          <w:sz w:val="24"/>
          <w:szCs w:val="24"/>
        </w:rPr>
        <w:t>tasks as displeasing and this may create job dissatisfaction (Susskind et al., 2000).</w:t>
      </w:r>
    </w:p>
    <w:p w:rsidR="006711DA" w:rsidRPr="00884734" w:rsidRDefault="006711DA" w:rsidP="00884734">
      <w:pPr>
        <w:spacing w:after="240" w:line="360" w:lineRule="auto"/>
        <w:jc w:val="both"/>
        <w:rPr>
          <w:rFonts w:ascii="Times New Roman" w:hAnsi="Times New Roman" w:cs="Times New Roman"/>
          <w:sz w:val="24"/>
          <w:szCs w:val="24"/>
        </w:rPr>
      </w:pPr>
      <w:r w:rsidRPr="00884734">
        <w:rPr>
          <w:rFonts w:ascii="Times New Roman" w:hAnsi="Times New Roman" w:cs="Times New Roman"/>
          <w:sz w:val="24"/>
          <w:szCs w:val="24"/>
        </w:rPr>
        <w:t xml:space="preserve"> In</w:t>
      </w:r>
      <w:r w:rsidRPr="00884734">
        <w:rPr>
          <w:rFonts w:ascii="Times New Roman" w:hAnsi="Times New Roman" w:cs="Times New Roman"/>
          <w:b/>
          <w:bCs/>
          <w:sz w:val="24"/>
          <w:szCs w:val="24"/>
        </w:rPr>
        <w:t xml:space="preserve"> </w:t>
      </w:r>
      <w:r w:rsidRPr="00884734">
        <w:rPr>
          <w:rFonts w:ascii="Times New Roman" w:hAnsi="Times New Roman" w:cs="Times New Roman"/>
          <w:sz w:val="24"/>
          <w:szCs w:val="24"/>
        </w:rPr>
        <w:t>other words, employees are satisfied with their job if they perceive that the</w:t>
      </w:r>
      <w:r w:rsidRPr="00884734">
        <w:rPr>
          <w:rFonts w:ascii="Times New Roman" w:hAnsi="Times New Roman" w:cs="Times New Roman"/>
          <w:b/>
          <w:bCs/>
          <w:sz w:val="24"/>
          <w:szCs w:val="24"/>
        </w:rPr>
        <w:t xml:space="preserve"> </w:t>
      </w:r>
      <w:r w:rsidRPr="00884734">
        <w:rPr>
          <w:rFonts w:ascii="Times New Roman" w:hAnsi="Times New Roman" w:cs="Times New Roman"/>
          <w:sz w:val="24"/>
          <w:szCs w:val="24"/>
        </w:rPr>
        <w:t>organizational support is given for only valuable employees in their organization. Job satisfaction of employees is absolutely necessary in determining the success and failure of the organizations. Thus, organizations focus on improving the job satisfaction of the employees to achieve the organizational goals and objectives. Moreover, job satisfactions of employees are determined by several factors such as salary, working environment, autonomy, communication, and organizational commitment (</w:t>
      </w:r>
      <w:r w:rsidRPr="00884734">
        <w:rPr>
          <w:rStyle w:val="A6"/>
          <w:rFonts w:ascii="Times New Roman" w:hAnsi="Times New Roman" w:cs="Times New Roman"/>
          <w:sz w:val="24"/>
          <w:szCs w:val="24"/>
        </w:rPr>
        <w:t>Gholampour M, Talebpour M, Amirnejad S, Hosseini S. 2010).</w:t>
      </w:r>
    </w:p>
    <w:p w:rsidR="006711DA" w:rsidRDefault="006711DA" w:rsidP="00884734">
      <w:pPr>
        <w:spacing w:after="240" w:line="360" w:lineRule="auto"/>
        <w:jc w:val="both"/>
        <w:rPr>
          <w:rFonts w:ascii="Times New Roman" w:hAnsi="Times New Roman" w:cs="Times New Roman"/>
          <w:sz w:val="24"/>
          <w:szCs w:val="24"/>
        </w:rPr>
      </w:pPr>
      <w:r w:rsidRPr="00884734">
        <w:rPr>
          <w:rFonts w:ascii="Times New Roman" w:hAnsi="Times New Roman" w:cs="Times New Roman"/>
          <w:sz w:val="24"/>
          <w:szCs w:val="24"/>
        </w:rPr>
        <w:t>Employees having perceived organizational support are more confident that they have the necessary skills and resources required to perform the job efficiently while having appreciation and organizational association needed for their efforts (Hashmi &amp;Iqbal, 2015). Similarly, Ahmed et al., (2013) explored the impact of organizational support on teachers’ behavior and the outcomes it yields in form of satisfaction of students’ and their academic performance in Pakistan. The results indicate a positive association between the organization support and job satisfaction because employees having positive perceived organizational support are more confident and motivated to perform their respective jobs which leads student satisfaction as well.</w:t>
      </w:r>
    </w:p>
    <w:p w:rsidR="00341107" w:rsidRPr="00341107" w:rsidRDefault="00341107" w:rsidP="00341107">
      <w:pPr>
        <w:spacing w:after="240" w:line="360" w:lineRule="auto"/>
        <w:jc w:val="both"/>
        <w:rPr>
          <w:rFonts w:ascii="Times New Roman" w:hAnsi="Times New Roman" w:cs="Times New Roman"/>
          <w:b/>
          <w:sz w:val="28"/>
          <w:szCs w:val="28"/>
        </w:rPr>
      </w:pPr>
      <w:r w:rsidRPr="00341107">
        <w:rPr>
          <w:rFonts w:ascii="Times New Roman" w:hAnsi="Times New Roman" w:cs="Times New Roman"/>
          <w:b/>
          <w:sz w:val="28"/>
          <w:szCs w:val="28"/>
        </w:rPr>
        <w:t xml:space="preserve">   2.9. The Relationship between Employees Commitment and Job Satisfaction</w:t>
      </w:r>
    </w:p>
    <w:p w:rsidR="00341107" w:rsidRPr="00341107" w:rsidRDefault="00341107" w:rsidP="00341107">
      <w:pPr>
        <w:spacing w:after="240" w:line="360" w:lineRule="auto"/>
        <w:jc w:val="both"/>
        <w:rPr>
          <w:rFonts w:ascii="Times New Roman" w:hAnsi="Times New Roman" w:cs="Times New Roman"/>
          <w:sz w:val="24"/>
          <w:szCs w:val="24"/>
        </w:rPr>
      </w:pPr>
      <w:r w:rsidRPr="00341107">
        <w:rPr>
          <w:rFonts w:ascii="Times New Roman" w:hAnsi="Times New Roman" w:cs="Times New Roman"/>
          <w:sz w:val="24"/>
          <w:szCs w:val="24"/>
        </w:rPr>
        <w:t xml:space="preserve"> Specific employee attitudes relating to job satisfaction and organizational commitment are of major interest to the field of organizational behavior and the practice of human resources management. Organizational commitment is an </w:t>
      </w:r>
      <w:r w:rsidR="001768F6" w:rsidRPr="00341107">
        <w:rPr>
          <w:rFonts w:ascii="Times New Roman" w:hAnsi="Times New Roman" w:cs="Times New Roman"/>
          <w:sz w:val="24"/>
          <w:szCs w:val="24"/>
        </w:rPr>
        <w:t>individual’s</w:t>
      </w:r>
      <w:r w:rsidRPr="00341107">
        <w:rPr>
          <w:rFonts w:ascii="Times New Roman" w:hAnsi="Times New Roman" w:cs="Times New Roman"/>
          <w:sz w:val="24"/>
          <w:szCs w:val="24"/>
        </w:rPr>
        <w:t xml:space="preserve"> response to an organization but Job satisfaction is an </w:t>
      </w:r>
      <w:r w:rsidR="001768F6" w:rsidRPr="00341107">
        <w:rPr>
          <w:rFonts w:ascii="Times New Roman" w:hAnsi="Times New Roman" w:cs="Times New Roman"/>
          <w:sz w:val="24"/>
          <w:szCs w:val="24"/>
        </w:rPr>
        <w:t>individual’s</w:t>
      </w:r>
      <w:r w:rsidRPr="00341107">
        <w:rPr>
          <w:rFonts w:ascii="Times New Roman" w:hAnsi="Times New Roman" w:cs="Times New Roman"/>
          <w:sz w:val="24"/>
          <w:szCs w:val="24"/>
        </w:rPr>
        <w:t xml:space="preserve"> response to a specific job (Feinstein and Vondrasek, 2001; Namasivayam and Zhao, 2007) and the core difference between job satisfaction and organizational commitment can be stated as; “I like my job” and “I like the organization I work for”. (Wasti, 2000) and Organizational commitment should be more consistent than job satisfaction over time (Feinstein and Vondrasek, 2001as cited in Davood and Javad, 2012). As an attitude, there is a difference between commitment and job satisfaction seen in several ways, Commitment is a more global response to an organization and job satisfaction is more of a response to a specific job or various facets of the job (Mowday.et, al, 1982, as cited in Andrew, 2000). Therefore, commitment suggests more of an attachment to the employing organization as opposed to specific tasks, environmental factors, and the location where the duties are performed. When discussed on these terms, commitment should be more consistent than job satisfaction over time. Although day-to-day events in the work place may affect an </w:t>
      </w:r>
      <w:r w:rsidR="001768F6" w:rsidRPr="00341107">
        <w:rPr>
          <w:rFonts w:ascii="Times New Roman" w:hAnsi="Times New Roman" w:cs="Times New Roman"/>
          <w:sz w:val="24"/>
          <w:szCs w:val="24"/>
        </w:rPr>
        <w:t>employee’s</w:t>
      </w:r>
      <w:r w:rsidRPr="00341107">
        <w:rPr>
          <w:rFonts w:ascii="Times New Roman" w:hAnsi="Times New Roman" w:cs="Times New Roman"/>
          <w:sz w:val="24"/>
          <w:szCs w:val="24"/>
        </w:rPr>
        <w:t xml:space="preserve"> level of job satisfaction, such transitory events should not cause an employee to reevaluate seriously his or her attachment to the overall organization (Mow day et al., 1982, as cited in, Andrew2000). </w:t>
      </w:r>
    </w:p>
    <w:p w:rsidR="00341107" w:rsidRPr="00341107" w:rsidRDefault="00341107" w:rsidP="00341107">
      <w:pPr>
        <w:spacing w:after="240" w:line="360" w:lineRule="auto"/>
        <w:jc w:val="both"/>
        <w:rPr>
          <w:rFonts w:ascii="Times New Roman" w:hAnsi="Times New Roman" w:cs="Times New Roman"/>
          <w:sz w:val="24"/>
          <w:szCs w:val="24"/>
        </w:rPr>
      </w:pPr>
      <w:r w:rsidRPr="00341107">
        <w:rPr>
          <w:rFonts w:ascii="Times New Roman" w:hAnsi="Times New Roman" w:cs="Times New Roman"/>
          <w:sz w:val="24"/>
          <w:szCs w:val="24"/>
        </w:rPr>
        <w:t>Syed (2010</w:t>
      </w:r>
      <w:r w:rsidR="008E1EC9" w:rsidRPr="00341107">
        <w:rPr>
          <w:rFonts w:ascii="Times New Roman" w:hAnsi="Times New Roman" w:cs="Times New Roman"/>
          <w:sz w:val="24"/>
          <w:szCs w:val="24"/>
        </w:rPr>
        <w:t>), stated</w:t>
      </w:r>
      <w:r w:rsidRPr="00341107">
        <w:rPr>
          <w:rFonts w:ascii="Times New Roman" w:hAnsi="Times New Roman" w:cs="Times New Roman"/>
          <w:sz w:val="24"/>
          <w:szCs w:val="24"/>
        </w:rPr>
        <w:t xml:space="preserve"> that different facets of job satisfaction to predict organizational commitment. These include: </w:t>
      </w:r>
    </w:p>
    <w:p w:rsidR="001768F6" w:rsidRDefault="00341107" w:rsidP="00341107">
      <w:pPr>
        <w:pStyle w:val="ListParagraph"/>
        <w:numPr>
          <w:ilvl w:val="0"/>
          <w:numId w:val="33"/>
        </w:numPr>
        <w:spacing w:after="240" w:line="360" w:lineRule="auto"/>
        <w:jc w:val="both"/>
        <w:rPr>
          <w:rFonts w:ascii="Times New Roman" w:hAnsi="Times New Roman" w:cs="Times New Roman"/>
          <w:sz w:val="24"/>
          <w:szCs w:val="24"/>
        </w:rPr>
      </w:pPr>
      <w:r w:rsidRPr="001768F6">
        <w:rPr>
          <w:rFonts w:ascii="Times New Roman" w:hAnsi="Times New Roman" w:cs="Times New Roman"/>
          <w:sz w:val="24"/>
          <w:szCs w:val="24"/>
        </w:rPr>
        <w:t xml:space="preserve">Nature and content of the job; </w:t>
      </w:r>
    </w:p>
    <w:p w:rsidR="001768F6" w:rsidRDefault="00341107" w:rsidP="00341107">
      <w:pPr>
        <w:pStyle w:val="ListParagraph"/>
        <w:numPr>
          <w:ilvl w:val="0"/>
          <w:numId w:val="33"/>
        </w:numPr>
        <w:spacing w:after="240" w:line="360" w:lineRule="auto"/>
        <w:jc w:val="both"/>
        <w:rPr>
          <w:rFonts w:ascii="Times New Roman" w:hAnsi="Times New Roman" w:cs="Times New Roman"/>
          <w:sz w:val="24"/>
          <w:szCs w:val="24"/>
        </w:rPr>
      </w:pPr>
      <w:r w:rsidRPr="001768F6">
        <w:rPr>
          <w:rFonts w:ascii="Times New Roman" w:hAnsi="Times New Roman" w:cs="Times New Roman"/>
          <w:sz w:val="24"/>
          <w:szCs w:val="24"/>
        </w:rPr>
        <w:t xml:space="preserve">Pay; </w:t>
      </w:r>
    </w:p>
    <w:p w:rsidR="001768F6" w:rsidRDefault="00341107" w:rsidP="00341107">
      <w:pPr>
        <w:pStyle w:val="ListParagraph"/>
        <w:numPr>
          <w:ilvl w:val="0"/>
          <w:numId w:val="33"/>
        </w:numPr>
        <w:spacing w:after="240" w:line="360" w:lineRule="auto"/>
        <w:jc w:val="both"/>
        <w:rPr>
          <w:rFonts w:ascii="Times New Roman" w:hAnsi="Times New Roman" w:cs="Times New Roman"/>
          <w:sz w:val="24"/>
          <w:szCs w:val="24"/>
        </w:rPr>
      </w:pPr>
      <w:r w:rsidRPr="001768F6">
        <w:rPr>
          <w:rFonts w:ascii="Times New Roman" w:hAnsi="Times New Roman" w:cs="Times New Roman"/>
          <w:sz w:val="24"/>
          <w:szCs w:val="24"/>
        </w:rPr>
        <w:t xml:space="preserve"> Supervision; </w:t>
      </w:r>
    </w:p>
    <w:p w:rsidR="001768F6" w:rsidRDefault="00341107" w:rsidP="00341107">
      <w:pPr>
        <w:pStyle w:val="ListParagraph"/>
        <w:numPr>
          <w:ilvl w:val="0"/>
          <w:numId w:val="33"/>
        </w:numPr>
        <w:spacing w:after="240" w:line="360" w:lineRule="auto"/>
        <w:jc w:val="both"/>
        <w:rPr>
          <w:rFonts w:ascii="Times New Roman" w:hAnsi="Times New Roman" w:cs="Times New Roman"/>
          <w:sz w:val="24"/>
          <w:szCs w:val="24"/>
        </w:rPr>
      </w:pPr>
      <w:r w:rsidRPr="001768F6">
        <w:rPr>
          <w:rFonts w:ascii="Times New Roman" w:hAnsi="Times New Roman" w:cs="Times New Roman"/>
          <w:sz w:val="24"/>
          <w:szCs w:val="24"/>
        </w:rPr>
        <w:t>Promotion opportunities</w:t>
      </w:r>
      <w:r w:rsidR="001768F6">
        <w:rPr>
          <w:rFonts w:ascii="Times New Roman" w:hAnsi="Times New Roman" w:cs="Times New Roman"/>
          <w:sz w:val="24"/>
          <w:szCs w:val="24"/>
        </w:rPr>
        <w:t xml:space="preserve"> and</w:t>
      </w:r>
      <w:r w:rsidRPr="001768F6">
        <w:rPr>
          <w:rFonts w:ascii="Times New Roman" w:hAnsi="Times New Roman" w:cs="Times New Roman"/>
          <w:sz w:val="24"/>
          <w:szCs w:val="24"/>
        </w:rPr>
        <w:t xml:space="preserve"> </w:t>
      </w:r>
    </w:p>
    <w:p w:rsidR="001768F6" w:rsidRPr="001768F6" w:rsidRDefault="00341107" w:rsidP="00341107">
      <w:pPr>
        <w:pStyle w:val="ListParagraph"/>
        <w:numPr>
          <w:ilvl w:val="0"/>
          <w:numId w:val="33"/>
        </w:numPr>
        <w:spacing w:after="240" w:line="360" w:lineRule="auto"/>
        <w:jc w:val="both"/>
        <w:rPr>
          <w:rFonts w:ascii="Times New Roman" w:hAnsi="Times New Roman" w:cs="Times New Roman"/>
          <w:sz w:val="24"/>
          <w:szCs w:val="24"/>
        </w:rPr>
      </w:pPr>
      <w:r w:rsidRPr="001768F6">
        <w:rPr>
          <w:rFonts w:ascii="Times New Roman" w:hAnsi="Times New Roman" w:cs="Times New Roman"/>
          <w:sz w:val="24"/>
          <w:szCs w:val="24"/>
        </w:rPr>
        <w:t xml:space="preserve"> Relationships with co-workers</w:t>
      </w:r>
      <w:r w:rsidR="001768F6">
        <w:rPr>
          <w:rFonts w:ascii="Times New Roman" w:hAnsi="Times New Roman" w:cs="Times New Roman"/>
          <w:sz w:val="24"/>
          <w:szCs w:val="24"/>
        </w:rPr>
        <w:t>.</w:t>
      </w:r>
      <w:r w:rsidRPr="001768F6">
        <w:rPr>
          <w:rFonts w:ascii="Times New Roman" w:hAnsi="Times New Roman" w:cs="Times New Roman"/>
          <w:sz w:val="24"/>
          <w:szCs w:val="24"/>
        </w:rPr>
        <w:t xml:space="preserve">  </w:t>
      </w:r>
    </w:p>
    <w:p w:rsidR="00341107" w:rsidRPr="00341107" w:rsidRDefault="00341107" w:rsidP="00341107">
      <w:pPr>
        <w:spacing w:after="240" w:line="360" w:lineRule="auto"/>
        <w:jc w:val="both"/>
        <w:rPr>
          <w:rFonts w:ascii="Times New Roman" w:hAnsi="Times New Roman" w:cs="Times New Roman"/>
          <w:sz w:val="24"/>
          <w:szCs w:val="24"/>
        </w:rPr>
      </w:pPr>
      <w:r w:rsidRPr="00341107">
        <w:rPr>
          <w:rFonts w:ascii="Times New Roman" w:hAnsi="Times New Roman" w:cs="Times New Roman"/>
          <w:sz w:val="24"/>
          <w:szCs w:val="24"/>
        </w:rPr>
        <w:t>The previ</w:t>
      </w:r>
      <w:r w:rsidR="001768F6">
        <w:rPr>
          <w:rFonts w:ascii="Times New Roman" w:hAnsi="Times New Roman" w:cs="Times New Roman"/>
          <w:sz w:val="24"/>
          <w:szCs w:val="24"/>
        </w:rPr>
        <w:t>ous studies show that employees</w:t>
      </w:r>
      <w:r w:rsidRPr="00341107">
        <w:rPr>
          <w:rFonts w:ascii="Times New Roman" w:hAnsi="Times New Roman" w:cs="Times New Roman"/>
          <w:sz w:val="24"/>
          <w:szCs w:val="24"/>
        </w:rPr>
        <w:t xml:space="preserve"> JS is significantly associated with commitment and JS is the most imp</w:t>
      </w:r>
      <w:r w:rsidR="001768F6">
        <w:rPr>
          <w:rFonts w:ascii="Times New Roman" w:hAnsi="Times New Roman" w:cs="Times New Roman"/>
          <w:sz w:val="24"/>
          <w:szCs w:val="24"/>
        </w:rPr>
        <w:t>ortant determinant of employees’</w:t>
      </w:r>
      <w:r w:rsidRPr="00341107">
        <w:rPr>
          <w:rFonts w:ascii="Times New Roman" w:hAnsi="Times New Roman" w:cs="Times New Roman"/>
          <w:sz w:val="24"/>
          <w:szCs w:val="24"/>
        </w:rPr>
        <w:t xml:space="preserve"> commitment. Feinstein and Vondrasek analyzed t</w:t>
      </w:r>
      <w:r w:rsidR="001768F6">
        <w:rPr>
          <w:rFonts w:ascii="Times New Roman" w:hAnsi="Times New Roman" w:cs="Times New Roman"/>
          <w:sz w:val="24"/>
          <w:szCs w:val="24"/>
        </w:rPr>
        <w:t>he relationship between JS and E</w:t>
      </w:r>
      <w:r w:rsidRPr="00341107">
        <w:rPr>
          <w:rFonts w:ascii="Times New Roman" w:hAnsi="Times New Roman" w:cs="Times New Roman"/>
          <w:sz w:val="24"/>
          <w:szCs w:val="24"/>
        </w:rPr>
        <w:t>C among the restaurant employees of a national restaurant chain in Southern Nevada. The findings indicate that policies, compensation and work conditions components of significantly pre</w:t>
      </w:r>
      <w:r w:rsidR="003D0785">
        <w:rPr>
          <w:rFonts w:ascii="Times New Roman" w:hAnsi="Times New Roman" w:cs="Times New Roman"/>
          <w:sz w:val="24"/>
          <w:szCs w:val="24"/>
        </w:rPr>
        <w:t xml:space="preserve">dict organizational commitment </w:t>
      </w:r>
      <w:r w:rsidRPr="00341107">
        <w:rPr>
          <w:rFonts w:ascii="Times New Roman" w:hAnsi="Times New Roman" w:cs="Times New Roman"/>
          <w:sz w:val="24"/>
          <w:szCs w:val="24"/>
        </w:rPr>
        <w:t>Feinstein and Vondrasek, 2001as cited in</w:t>
      </w:r>
      <w:r w:rsidR="003D0785">
        <w:rPr>
          <w:rFonts w:ascii="Times New Roman" w:hAnsi="Times New Roman" w:cs="Times New Roman"/>
          <w:sz w:val="24"/>
          <w:szCs w:val="24"/>
        </w:rPr>
        <w:t xml:space="preserve"> Omer, 2002</w:t>
      </w:r>
      <w:r w:rsidRPr="00341107">
        <w:rPr>
          <w:rFonts w:ascii="Times New Roman" w:hAnsi="Times New Roman" w:cs="Times New Roman"/>
          <w:sz w:val="24"/>
          <w:szCs w:val="24"/>
        </w:rPr>
        <w:t xml:space="preserve">. Brown and </w:t>
      </w:r>
      <w:r w:rsidR="001768F6" w:rsidRPr="00341107">
        <w:rPr>
          <w:rFonts w:ascii="Times New Roman" w:hAnsi="Times New Roman" w:cs="Times New Roman"/>
          <w:sz w:val="24"/>
          <w:szCs w:val="24"/>
        </w:rPr>
        <w:t>Peterson’s</w:t>
      </w:r>
      <w:r w:rsidRPr="00341107">
        <w:rPr>
          <w:rFonts w:ascii="Times New Roman" w:hAnsi="Times New Roman" w:cs="Times New Roman"/>
          <w:sz w:val="24"/>
          <w:szCs w:val="24"/>
        </w:rPr>
        <w:t xml:space="preserve"> Meta-analysis (1993 as cited </w:t>
      </w:r>
      <w:r w:rsidR="008E1EC9">
        <w:rPr>
          <w:rFonts w:ascii="Times New Roman" w:hAnsi="Times New Roman" w:cs="Times New Roman"/>
          <w:sz w:val="24"/>
          <w:szCs w:val="24"/>
        </w:rPr>
        <w:t>in, Omer, 2002) indicates that employees o</w:t>
      </w:r>
      <w:r w:rsidRPr="00341107">
        <w:rPr>
          <w:rFonts w:ascii="Times New Roman" w:hAnsi="Times New Roman" w:cs="Times New Roman"/>
          <w:sz w:val="24"/>
          <w:szCs w:val="24"/>
        </w:rPr>
        <w:t xml:space="preserve">rganizational commitment is primarily consequence, rather than an antecedent, of Job satisfaction. Whereas satisfaction is mainly concerned with the </w:t>
      </w:r>
      <w:r w:rsidR="001768F6" w:rsidRPr="00341107">
        <w:rPr>
          <w:rFonts w:ascii="Times New Roman" w:hAnsi="Times New Roman" w:cs="Times New Roman"/>
          <w:sz w:val="24"/>
          <w:szCs w:val="24"/>
        </w:rPr>
        <w:t>employee’s</w:t>
      </w:r>
      <w:r w:rsidRPr="00341107">
        <w:rPr>
          <w:rFonts w:ascii="Times New Roman" w:hAnsi="Times New Roman" w:cs="Times New Roman"/>
          <w:sz w:val="24"/>
          <w:szCs w:val="24"/>
        </w:rPr>
        <w:t xml:space="preserve"> attitude towards the job, and commitment is at the level of the organization, a strong relationship between job satisfaction and organizational commitment has been found over t</w:t>
      </w:r>
      <w:r w:rsidR="009439C1">
        <w:rPr>
          <w:rFonts w:ascii="Times New Roman" w:hAnsi="Times New Roman" w:cs="Times New Roman"/>
          <w:sz w:val="24"/>
          <w:szCs w:val="24"/>
        </w:rPr>
        <w:t xml:space="preserve">he years. Bateman and Strasser </w:t>
      </w:r>
      <w:r w:rsidRPr="00341107">
        <w:rPr>
          <w:rFonts w:ascii="Times New Roman" w:hAnsi="Times New Roman" w:cs="Times New Roman"/>
          <w:sz w:val="24"/>
          <w:szCs w:val="24"/>
        </w:rPr>
        <w:t>1984 as cited in Haile Mariam and Pras</w:t>
      </w:r>
      <w:r w:rsidR="009439C1">
        <w:rPr>
          <w:rFonts w:ascii="Times New Roman" w:hAnsi="Times New Roman" w:cs="Times New Roman"/>
          <w:sz w:val="24"/>
          <w:szCs w:val="24"/>
        </w:rPr>
        <w:t>ada,2013</w:t>
      </w:r>
      <w:r w:rsidRPr="00341107">
        <w:rPr>
          <w:rFonts w:ascii="Times New Roman" w:hAnsi="Times New Roman" w:cs="Times New Roman"/>
          <w:sz w:val="24"/>
          <w:szCs w:val="24"/>
        </w:rPr>
        <w:t xml:space="preserve"> argued that organizational commitment is an antecedent of job satisfaction, meaning that, when employees have a strong commitment to their organization, it will increase employee job satisfaction. </w:t>
      </w:r>
    </w:p>
    <w:p w:rsidR="00341107" w:rsidRPr="00341107" w:rsidRDefault="00341107" w:rsidP="00341107">
      <w:pPr>
        <w:spacing w:after="240" w:line="360" w:lineRule="auto"/>
        <w:jc w:val="both"/>
        <w:rPr>
          <w:rFonts w:ascii="Times New Roman" w:hAnsi="Times New Roman" w:cs="Times New Roman"/>
          <w:sz w:val="24"/>
          <w:szCs w:val="24"/>
        </w:rPr>
      </w:pPr>
      <w:r w:rsidRPr="00341107">
        <w:rPr>
          <w:rFonts w:ascii="Times New Roman" w:hAnsi="Times New Roman" w:cs="Times New Roman"/>
          <w:sz w:val="24"/>
          <w:szCs w:val="24"/>
        </w:rPr>
        <w:t>Althou</w:t>
      </w:r>
      <w:r w:rsidR="0089775A">
        <w:rPr>
          <w:rFonts w:ascii="Times New Roman" w:hAnsi="Times New Roman" w:cs="Times New Roman"/>
          <w:sz w:val="24"/>
          <w:szCs w:val="24"/>
        </w:rPr>
        <w:t xml:space="preserve">gh there is certainly a chicken and </w:t>
      </w:r>
      <w:r w:rsidRPr="00341107">
        <w:rPr>
          <w:rFonts w:ascii="Times New Roman" w:hAnsi="Times New Roman" w:cs="Times New Roman"/>
          <w:sz w:val="24"/>
          <w:szCs w:val="24"/>
        </w:rPr>
        <w:t>egg debate over issues regarding the relationship between job satisfaction and organizational commitment</w:t>
      </w:r>
      <w:r w:rsidR="001768F6">
        <w:rPr>
          <w:rFonts w:ascii="Times New Roman" w:hAnsi="Times New Roman" w:cs="Times New Roman"/>
          <w:sz w:val="24"/>
          <w:szCs w:val="24"/>
        </w:rPr>
        <w:t xml:space="preserve"> </w:t>
      </w:r>
      <w:r w:rsidRPr="00341107">
        <w:rPr>
          <w:rFonts w:ascii="Times New Roman" w:hAnsi="Times New Roman" w:cs="Times New Roman"/>
          <w:sz w:val="24"/>
          <w:szCs w:val="24"/>
        </w:rPr>
        <w:t xml:space="preserve">(Tella, 2010),however, most studies treat job satisfaction and commitment differently, but, in this study the researcher taken, job satisfaction as significant determinant of organizational commitment because, Commitment is a more global response to an organization and job satisfaction is more of a response to a specific job or various facets of the job. </w:t>
      </w:r>
    </w:p>
    <w:p w:rsidR="006711DA" w:rsidRPr="001768F6" w:rsidRDefault="00341107" w:rsidP="001768F6">
      <w:pPr>
        <w:spacing w:after="240" w:line="360" w:lineRule="auto"/>
        <w:jc w:val="both"/>
        <w:rPr>
          <w:rFonts w:ascii="Times New Roman" w:hAnsi="Times New Roman" w:cs="Times New Roman"/>
          <w:sz w:val="24"/>
          <w:szCs w:val="24"/>
        </w:rPr>
      </w:pPr>
      <w:r w:rsidRPr="00341107">
        <w:rPr>
          <w:rFonts w:ascii="Times New Roman" w:hAnsi="Times New Roman" w:cs="Times New Roman"/>
          <w:sz w:val="24"/>
          <w:szCs w:val="24"/>
        </w:rPr>
        <w:t xml:space="preserve">  </w:t>
      </w:r>
      <w:r w:rsidR="001768F6">
        <w:rPr>
          <w:rFonts w:ascii="Times New Roman" w:hAnsi="Times New Roman" w:cs="Times New Roman"/>
          <w:b/>
          <w:bCs/>
          <w:sz w:val="28"/>
          <w:szCs w:val="28"/>
        </w:rPr>
        <w:t>2.10</w:t>
      </w:r>
      <w:r w:rsidR="006711DA" w:rsidRPr="00314BAA">
        <w:rPr>
          <w:rFonts w:ascii="Times New Roman" w:hAnsi="Times New Roman" w:cs="Times New Roman"/>
          <w:b/>
          <w:bCs/>
          <w:sz w:val="28"/>
          <w:szCs w:val="28"/>
        </w:rPr>
        <w:t>. The Mediating Effect of Job Satisfaction on the Relationships between Perceived Organizational Support and Employees Commitment</w:t>
      </w:r>
    </w:p>
    <w:p w:rsidR="006711DA" w:rsidRDefault="006711DA" w:rsidP="00D8427B">
      <w:pPr>
        <w:autoSpaceDE w:val="0"/>
        <w:autoSpaceDN w:val="0"/>
        <w:adjustRightInd w:val="0"/>
        <w:spacing w:line="360" w:lineRule="auto"/>
        <w:jc w:val="both"/>
        <w:rPr>
          <w:rFonts w:ascii="Times New Roman" w:hAnsi="Times New Roman" w:cs="Times New Roman"/>
          <w:sz w:val="24"/>
          <w:szCs w:val="24"/>
        </w:rPr>
      </w:pPr>
      <w:r w:rsidRPr="00884734">
        <w:rPr>
          <w:rFonts w:ascii="Times New Roman" w:hAnsi="Times New Roman" w:cs="Times New Roman"/>
          <w:sz w:val="24"/>
          <w:szCs w:val="24"/>
        </w:rPr>
        <w:t xml:space="preserve">Perceived organizational support meets the socio-emotional needs of an employee (Rhoades and Eisenberger, 2002); it is thought to be an antecedent of job satisfaction. In the light these findings, it might be thought that job satisfaction is viewed as a mediator variable in the relationship between perceived organizational support and organizational commitment. A number of researchers have proposed causal models of organizational commitment in which the effects of support from peers and supervisors (Gaertner, 1999) and supportive culture (Lok and Crawford, 2001) on commitment are mediated via their effects on job satisfaction. </w:t>
      </w:r>
    </w:p>
    <w:p w:rsidR="00E91AC2" w:rsidRDefault="00E91AC2" w:rsidP="00E91AC2">
      <w:pPr>
        <w:autoSpaceDE w:val="0"/>
        <w:autoSpaceDN w:val="0"/>
        <w:adjustRightInd w:val="0"/>
        <w:spacing w:after="240" w:line="360" w:lineRule="auto"/>
        <w:jc w:val="both"/>
        <w:rPr>
          <w:rFonts w:ascii="Times New Roman" w:hAnsi="Times New Roman" w:cs="Times New Roman"/>
          <w:sz w:val="24"/>
          <w:szCs w:val="24"/>
        </w:rPr>
      </w:pPr>
      <w:r w:rsidRPr="00D8427B">
        <w:rPr>
          <w:rFonts w:ascii="Times New Roman" w:hAnsi="Times New Roman" w:cs="Times New Roman"/>
          <w:sz w:val="24"/>
          <w:szCs w:val="24"/>
        </w:rPr>
        <w:t xml:space="preserve">Previous researches have devoted a great deal of attention and revealed that job satisfaction and </w:t>
      </w:r>
      <w:r>
        <w:rPr>
          <w:rFonts w:ascii="Times New Roman" w:hAnsi="Times New Roman" w:cs="Times New Roman"/>
          <w:sz w:val="24"/>
          <w:szCs w:val="24"/>
        </w:rPr>
        <w:t>employees’ commitment are related</w:t>
      </w:r>
      <w:r w:rsidRPr="00D8427B">
        <w:rPr>
          <w:rFonts w:ascii="Times New Roman" w:hAnsi="Times New Roman" w:cs="Times New Roman"/>
          <w:sz w:val="24"/>
          <w:szCs w:val="24"/>
        </w:rPr>
        <w:t xml:space="preserve"> but</w:t>
      </w:r>
      <w:r>
        <w:rPr>
          <w:rFonts w:ascii="Times New Roman" w:hAnsi="Times New Roman" w:cs="Times New Roman"/>
          <w:sz w:val="24"/>
          <w:szCs w:val="24"/>
        </w:rPr>
        <w:t xml:space="preserve"> have distinguishable attitudes</w:t>
      </w:r>
      <w:r w:rsidRPr="00D8427B">
        <w:rPr>
          <w:rFonts w:ascii="Times New Roman" w:hAnsi="Times New Roman" w:cs="Times New Roman"/>
          <w:sz w:val="24"/>
          <w:szCs w:val="24"/>
        </w:rPr>
        <w:t>.</w:t>
      </w:r>
      <w:r>
        <w:rPr>
          <w:rFonts w:ascii="Times New Roman" w:hAnsi="Times New Roman" w:cs="Times New Roman"/>
          <w:sz w:val="24"/>
          <w:szCs w:val="24"/>
        </w:rPr>
        <w:t xml:space="preserve"> </w:t>
      </w:r>
      <w:r w:rsidRPr="00D8427B">
        <w:rPr>
          <w:rFonts w:ascii="Times New Roman" w:hAnsi="Times New Roman" w:cs="Times New Roman"/>
          <w:sz w:val="24"/>
          <w:szCs w:val="24"/>
        </w:rPr>
        <w:t>Many studies, however, considered job satisfaction as an antecedent of organizational commitment the primary reason for this causal order appears to be that a greater amount of time would be required for an employee to determine his/her level of commitment to the organization than would be the case with his/her level of job satis</w:t>
      </w:r>
      <w:r>
        <w:rPr>
          <w:rFonts w:ascii="Times New Roman" w:hAnsi="Times New Roman" w:cs="Times New Roman"/>
          <w:sz w:val="24"/>
          <w:szCs w:val="24"/>
        </w:rPr>
        <w:t>faction since the degree of one’</w:t>
      </w:r>
      <w:r w:rsidRPr="00D8427B">
        <w:rPr>
          <w:rFonts w:ascii="Times New Roman" w:hAnsi="Times New Roman" w:cs="Times New Roman"/>
          <w:sz w:val="24"/>
          <w:szCs w:val="24"/>
        </w:rPr>
        <w:t>s job satisfaction appears to be largely associated with specific and tangible aspects of the work environment may represent a more rapidly formed affective response than commitment.</w:t>
      </w:r>
    </w:p>
    <w:p w:rsidR="006711DA" w:rsidRDefault="006711DA" w:rsidP="00884734">
      <w:pPr>
        <w:autoSpaceDE w:val="0"/>
        <w:autoSpaceDN w:val="0"/>
        <w:adjustRightInd w:val="0"/>
        <w:spacing w:after="240" w:line="360" w:lineRule="auto"/>
        <w:jc w:val="both"/>
        <w:rPr>
          <w:rStyle w:val="A3"/>
          <w:rFonts w:ascii="Times New Roman" w:hAnsi="Times New Roman" w:cs="Times New Roman"/>
          <w:color w:val="000000" w:themeColor="text1"/>
          <w:sz w:val="24"/>
          <w:szCs w:val="24"/>
        </w:rPr>
      </w:pPr>
      <w:r w:rsidRPr="00884734">
        <w:rPr>
          <w:rFonts w:ascii="Times New Roman" w:hAnsi="Times New Roman" w:cs="Times New Roman"/>
          <w:sz w:val="24"/>
          <w:szCs w:val="24"/>
        </w:rPr>
        <w:t xml:space="preserve">The result of the study conducted by Gaertner (1999), is that while peer support is not related to organizational Commitment, supervisory support is both directly related to organizational commitment and indirectly related to organizational commitment over and above their impact on job satisfaction. In this study, job satisfaction is proposed to be an intervening variable between perceived organizational support and organizational commitment. In other words, when job satisfaction is viewed as a mediator variable, the effect of perceived organizational support on the three component of organizational commitment will be significantly reduced. </w:t>
      </w:r>
      <w:r w:rsidRPr="00884734">
        <w:rPr>
          <w:rStyle w:val="A3"/>
          <w:rFonts w:ascii="Times New Roman" w:hAnsi="Times New Roman" w:cs="Times New Roman"/>
          <w:color w:val="000000" w:themeColor="text1"/>
          <w:sz w:val="24"/>
          <w:szCs w:val="24"/>
        </w:rPr>
        <w:t xml:space="preserve">In support of the proposed mediating mechanism of job satisfaction outlined earlier, empirical evidence indicates that satisfied employees performed citizenship behaviors (Ladebo, 2004, 2008; LePine </w:t>
      </w:r>
      <w:r w:rsidRPr="00884734">
        <w:rPr>
          <w:rStyle w:val="A3"/>
          <w:rFonts w:ascii="Times New Roman" w:hAnsi="Times New Roman" w:cs="Times New Roman"/>
          <w:iCs/>
          <w:color w:val="000000" w:themeColor="text1"/>
          <w:sz w:val="24"/>
          <w:szCs w:val="24"/>
        </w:rPr>
        <w:t>et al</w:t>
      </w:r>
      <w:r w:rsidRPr="00884734">
        <w:rPr>
          <w:rStyle w:val="A3"/>
          <w:rFonts w:ascii="Times New Roman" w:hAnsi="Times New Roman" w:cs="Times New Roman"/>
          <w:color w:val="000000" w:themeColor="text1"/>
          <w:sz w:val="24"/>
          <w:szCs w:val="24"/>
        </w:rPr>
        <w:t>., 2002) and exhibited greater commitment to the organization (Yoon &amp; Thye, 2002).</w:t>
      </w:r>
      <w:r w:rsidRPr="00884734">
        <w:rPr>
          <w:rStyle w:val="Heading4Char"/>
          <w:rFonts w:ascii="Times New Roman" w:hAnsi="Times New Roman" w:cs="Times New Roman"/>
          <w:color w:val="000000" w:themeColor="text1"/>
          <w:sz w:val="24"/>
          <w:szCs w:val="24"/>
        </w:rPr>
        <w:t xml:space="preserve"> </w:t>
      </w:r>
      <w:r w:rsidRPr="00884734">
        <w:rPr>
          <w:rStyle w:val="A3"/>
          <w:rFonts w:ascii="Times New Roman" w:hAnsi="Times New Roman" w:cs="Times New Roman"/>
          <w:color w:val="000000" w:themeColor="text1"/>
          <w:sz w:val="24"/>
          <w:szCs w:val="24"/>
        </w:rPr>
        <w:t>The social exchange framework indicates that job satisfaction is more proximal to both conditions of employees’ attachment to the organization and their willingness to engage in cooperative behavior.</w:t>
      </w:r>
    </w:p>
    <w:p w:rsidR="001768F6" w:rsidRPr="001768F6" w:rsidRDefault="001768F6" w:rsidP="001768F6">
      <w:pPr>
        <w:autoSpaceDE w:val="0"/>
        <w:autoSpaceDN w:val="0"/>
        <w:adjustRightInd w:val="0"/>
        <w:spacing w:after="240" w:line="360" w:lineRule="auto"/>
        <w:jc w:val="both"/>
        <w:rPr>
          <w:rStyle w:val="A3"/>
          <w:rFonts w:ascii="Times New Roman" w:hAnsi="Times New Roman" w:cs="Times New Roman"/>
          <w:sz w:val="24"/>
          <w:szCs w:val="24"/>
        </w:rPr>
      </w:pPr>
      <w:r w:rsidRPr="001768F6">
        <w:rPr>
          <w:rStyle w:val="A3"/>
          <w:rFonts w:ascii="Times New Roman" w:hAnsi="Times New Roman" w:cs="Times New Roman"/>
          <w:sz w:val="24"/>
          <w:szCs w:val="24"/>
        </w:rPr>
        <w:t xml:space="preserve">Strong and weak supervisor support can affect the employees in several ways (Kalliah and Beck (2001, as cited in witt1991) </w:t>
      </w:r>
      <w:r>
        <w:rPr>
          <w:rStyle w:val="A3"/>
          <w:rFonts w:ascii="Times New Roman" w:hAnsi="Times New Roman" w:cs="Times New Roman"/>
          <w:sz w:val="24"/>
          <w:szCs w:val="24"/>
        </w:rPr>
        <w:t>;</w:t>
      </w:r>
    </w:p>
    <w:p w:rsidR="001768F6" w:rsidRDefault="001768F6" w:rsidP="001768F6">
      <w:pPr>
        <w:pStyle w:val="ListParagraph"/>
        <w:numPr>
          <w:ilvl w:val="0"/>
          <w:numId w:val="34"/>
        </w:numPr>
        <w:autoSpaceDE w:val="0"/>
        <w:autoSpaceDN w:val="0"/>
        <w:adjustRightInd w:val="0"/>
        <w:spacing w:after="240" w:line="360" w:lineRule="auto"/>
        <w:jc w:val="both"/>
        <w:rPr>
          <w:rStyle w:val="A3"/>
          <w:rFonts w:ascii="Times New Roman" w:hAnsi="Times New Roman" w:cs="Times New Roman"/>
          <w:sz w:val="24"/>
          <w:szCs w:val="24"/>
        </w:rPr>
      </w:pPr>
      <w:r w:rsidRPr="001768F6">
        <w:rPr>
          <w:rStyle w:val="A3"/>
          <w:rFonts w:ascii="Times New Roman" w:hAnsi="Times New Roman" w:cs="Times New Roman"/>
          <w:sz w:val="24"/>
          <w:szCs w:val="24"/>
        </w:rPr>
        <w:t>Strong support of the supervisor can reduce employee intenti</w:t>
      </w:r>
      <w:r>
        <w:rPr>
          <w:rStyle w:val="A3"/>
          <w:rFonts w:ascii="Times New Roman" w:hAnsi="Times New Roman" w:cs="Times New Roman"/>
          <w:sz w:val="24"/>
          <w:szCs w:val="24"/>
        </w:rPr>
        <w:t xml:space="preserve">on to quit the job or burnout. </w:t>
      </w:r>
    </w:p>
    <w:p w:rsidR="001768F6" w:rsidRDefault="001768F6" w:rsidP="001768F6">
      <w:pPr>
        <w:pStyle w:val="ListParagraph"/>
        <w:numPr>
          <w:ilvl w:val="0"/>
          <w:numId w:val="34"/>
        </w:numPr>
        <w:autoSpaceDE w:val="0"/>
        <w:autoSpaceDN w:val="0"/>
        <w:adjustRightInd w:val="0"/>
        <w:spacing w:after="240" w:line="360" w:lineRule="auto"/>
        <w:jc w:val="both"/>
        <w:rPr>
          <w:rStyle w:val="A3"/>
          <w:rFonts w:ascii="Times New Roman" w:hAnsi="Times New Roman" w:cs="Times New Roman"/>
          <w:sz w:val="24"/>
          <w:szCs w:val="24"/>
        </w:rPr>
      </w:pPr>
      <w:r w:rsidRPr="001768F6">
        <w:rPr>
          <w:rStyle w:val="A3"/>
          <w:rFonts w:ascii="Times New Roman" w:hAnsi="Times New Roman" w:cs="Times New Roman"/>
          <w:sz w:val="24"/>
          <w:szCs w:val="24"/>
        </w:rPr>
        <w:t xml:space="preserve"> Low levels support of the supervisor increase employee turnover. </w:t>
      </w:r>
    </w:p>
    <w:p w:rsidR="001768F6" w:rsidRPr="001768F6" w:rsidRDefault="001768F6" w:rsidP="001768F6">
      <w:pPr>
        <w:pStyle w:val="ListParagraph"/>
        <w:numPr>
          <w:ilvl w:val="0"/>
          <w:numId w:val="34"/>
        </w:numPr>
        <w:autoSpaceDE w:val="0"/>
        <w:autoSpaceDN w:val="0"/>
        <w:adjustRightInd w:val="0"/>
        <w:spacing w:after="240" w:line="360" w:lineRule="auto"/>
        <w:jc w:val="both"/>
        <w:rPr>
          <w:rStyle w:val="A3"/>
          <w:rFonts w:ascii="Times New Roman" w:hAnsi="Times New Roman" w:cs="Times New Roman"/>
          <w:sz w:val="24"/>
          <w:szCs w:val="24"/>
        </w:rPr>
      </w:pPr>
      <w:r w:rsidRPr="001768F6">
        <w:rPr>
          <w:rStyle w:val="A3"/>
          <w:rFonts w:ascii="Times New Roman" w:hAnsi="Times New Roman" w:cs="Times New Roman"/>
          <w:sz w:val="24"/>
          <w:szCs w:val="24"/>
        </w:rPr>
        <w:t xml:space="preserve">Supervisor support and perceived coworker involvement increase job satisfaction and decreases work stress among retail employees. </w:t>
      </w:r>
    </w:p>
    <w:p w:rsidR="001768F6" w:rsidRDefault="001768F6" w:rsidP="001768F6">
      <w:pPr>
        <w:autoSpaceDE w:val="0"/>
        <w:autoSpaceDN w:val="0"/>
        <w:adjustRightInd w:val="0"/>
        <w:spacing w:after="240" w:line="360" w:lineRule="auto"/>
        <w:jc w:val="both"/>
        <w:rPr>
          <w:rStyle w:val="A3"/>
          <w:rFonts w:ascii="Times New Roman" w:hAnsi="Times New Roman" w:cs="Times New Roman"/>
          <w:sz w:val="24"/>
          <w:szCs w:val="24"/>
        </w:rPr>
      </w:pPr>
      <w:r w:rsidRPr="001768F6">
        <w:rPr>
          <w:rStyle w:val="A3"/>
          <w:rFonts w:ascii="Times New Roman" w:hAnsi="Times New Roman" w:cs="Times New Roman"/>
          <w:sz w:val="24"/>
          <w:szCs w:val="24"/>
        </w:rPr>
        <w:t>Employees who experience a strong level of perceived organizational support theoretically feel the need to reciprocate favorable organizational treatment with attitudes and behaviors that in turn benefit the organization (Eisenberger et al., 1986).</w:t>
      </w:r>
    </w:p>
    <w:p w:rsidR="001768F6" w:rsidRDefault="001768F6" w:rsidP="001768F6">
      <w:pPr>
        <w:autoSpaceDE w:val="0"/>
        <w:autoSpaceDN w:val="0"/>
        <w:adjustRightInd w:val="0"/>
        <w:spacing w:after="240" w:line="360" w:lineRule="auto"/>
        <w:jc w:val="both"/>
        <w:rPr>
          <w:rStyle w:val="A3"/>
          <w:rFonts w:ascii="Times New Roman" w:hAnsi="Times New Roman" w:cs="Times New Roman"/>
          <w:sz w:val="24"/>
          <w:szCs w:val="24"/>
        </w:rPr>
      </w:pPr>
      <w:r w:rsidRPr="001768F6">
        <w:rPr>
          <w:rStyle w:val="A3"/>
          <w:rFonts w:ascii="Times New Roman" w:hAnsi="Times New Roman" w:cs="Times New Roman"/>
          <w:sz w:val="24"/>
          <w:szCs w:val="24"/>
        </w:rPr>
        <w:t>In summary, many previous studies by  have shown that perceived organizational support was positively associated with levels of job satisfaction, high level of perceived organizational support resulted higher level of job satisfaction. Generally</w:t>
      </w:r>
      <w:r>
        <w:rPr>
          <w:rStyle w:val="A3"/>
          <w:rFonts w:ascii="Times New Roman" w:hAnsi="Times New Roman" w:cs="Times New Roman"/>
          <w:sz w:val="24"/>
          <w:szCs w:val="24"/>
        </w:rPr>
        <w:t>,</w:t>
      </w:r>
      <w:r w:rsidRPr="001768F6">
        <w:rPr>
          <w:rStyle w:val="A3"/>
          <w:rFonts w:ascii="Times New Roman" w:hAnsi="Times New Roman" w:cs="Times New Roman"/>
          <w:sz w:val="24"/>
          <w:szCs w:val="24"/>
        </w:rPr>
        <w:t xml:space="preserve"> the literature indicate that many of the studies conducted on the </w:t>
      </w:r>
      <w:r>
        <w:rPr>
          <w:rStyle w:val="A3"/>
          <w:rFonts w:ascii="Times New Roman" w:hAnsi="Times New Roman" w:cs="Times New Roman"/>
          <w:sz w:val="24"/>
          <w:szCs w:val="24"/>
        </w:rPr>
        <w:t>effect</w:t>
      </w:r>
      <w:r w:rsidRPr="001768F6">
        <w:rPr>
          <w:rStyle w:val="A3"/>
          <w:rFonts w:ascii="Times New Roman" w:hAnsi="Times New Roman" w:cs="Times New Roman"/>
          <w:sz w:val="24"/>
          <w:szCs w:val="24"/>
        </w:rPr>
        <w:t xml:space="preserve"> and relationship of perceived organizational support, employee</w:t>
      </w:r>
      <w:r>
        <w:rPr>
          <w:rStyle w:val="A3"/>
          <w:rFonts w:ascii="Times New Roman" w:hAnsi="Times New Roman" w:cs="Times New Roman"/>
          <w:sz w:val="24"/>
          <w:szCs w:val="24"/>
        </w:rPr>
        <w:t>s</w:t>
      </w:r>
      <w:r w:rsidRPr="001768F6">
        <w:rPr>
          <w:rStyle w:val="A3"/>
          <w:rFonts w:ascii="Times New Roman" w:hAnsi="Times New Roman" w:cs="Times New Roman"/>
          <w:sz w:val="24"/>
          <w:szCs w:val="24"/>
        </w:rPr>
        <w:t xml:space="preserve"> commitment and job satisfaction were conducted in business organizations, yet there have been no researches conducted in public colleges specifically in Ethiopia. Thus, the aim of this research is to deepen the understanding of the </w:t>
      </w:r>
      <w:r>
        <w:rPr>
          <w:rStyle w:val="A3"/>
          <w:rFonts w:ascii="Times New Roman" w:hAnsi="Times New Roman" w:cs="Times New Roman"/>
          <w:sz w:val="24"/>
          <w:szCs w:val="24"/>
        </w:rPr>
        <w:t>effect</w:t>
      </w:r>
      <w:r w:rsidRPr="001768F6">
        <w:rPr>
          <w:rStyle w:val="A3"/>
          <w:rFonts w:ascii="Times New Roman" w:hAnsi="Times New Roman" w:cs="Times New Roman"/>
          <w:sz w:val="24"/>
          <w:szCs w:val="24"/>
        </w:rPr>
        <w:t xml:space="preserve"> of perceived organizational support on the dimensions of </w:t>
      </w:r>
      <w:r>
        <w:rPr>
          <w:rStyle w:val="A3"/>
          <w:rFonts w:ascii="Times New Roman" w:hAnsi="Times New Roman" w:cs="Times New Roman"/>
          <w:sz w:val="24"/>
          <w:szCs w:val="24"/>
        </w:rPr>
        <w:t>employees’</w:t>
      </w:r>
      <w:r w:rsidRPr="001768F6">
        <w:rPr>
          <w:rStyle w:val="A3"/>
          <w:rFonts w:ascii="Times New Roman" w:hAnsi="Times New Roman" w:cs="Times New Roman"/>
          <w:sz w:val="24"/>
          <w:szCs w:val="24"/>
        </w:rPr>
        <w:t xml:space="preserve"> commitment and </w:t>
      </w:r>
      <w:r>
        <w:rPr>
          <w:rStyle w:val="A3"/>
          <w:rFonts w:ascii="Times New Roman" w:hAnsi="Times New Roman" w:cs="Times New Roman"/>
          <w:sz w:val="24"/>
          <w:szCs w:val="24"/>
        </w:rPr>
        <w:t>relationship between perceived o</w:t>
      </w:r>
      <w:r w:rsidRPr="001768F6">
        <w:rPr>
          <w:rStyle w:val="A3"/>
          <w:rFonts w:ascii="Times New Roman" w:hAnsi="Times New Roman" w:cs="Times New Roman"/>
          <w:sz w:val="24"/>
          <w:szCs w:val="24"/>
        </w:rPr>
        <w:t>rganizational support and employee</w:t>
      </w:r>
      <w:r>
        <w:rPr>
          <w:rStyle w:val="A3"/>
          <w:rFonts w:ascii="Times New Roman" w:hAnsi="Times New Roman" w:cs="Times New Roman"/>
          <w:sz w:val="24"/>
          <w:szCs w:val="24"/>
        </w:rPr>
        <w:t>s’</w:t>
      </w:r>
      <w:r w:rsidRPr="001768F6">
        <w:rPr>
          <w:rStyle w:val="A3"/>
          <w:rFonts w:ascii="Times New Roman" w:hAnsi="Times New Roman" w:cs="Times New Roman"/>
          <w:sz w:val="24"/>
          <w:szCs w:val="24"/>
        </w:rPr>
        <w:t xml:space="preserve"> commitment as well as, to test the moderating role of job satisfaction on their relationship through the empirical study</w:t>
      </w:r>
      <w:r>
        <w:rPr>
          <w:rStyle w:val="A3"/>
          <w:rFonts w:ascii="Times New Roman" w:hAnsi="Times New Roman" w:cs="Times New Roman"/>
          <w:sz w:val="24"/>
          <w:szCs w:val="24"/>
        </w:rPr>
        <w:t>.</w:t>
      </w:r>
    </w:p>
    <w:p w:rsidR="006711DA" w:rsidRPr="00314BAA" w:rsidRDefault="001768F6" w:rsidP="00884734">
      <w:pPr>
        <w:autoSpaceDE w:val="0"/>
        <w:autoSpaceDN w:val="0"/>
        <w:adjustRightInd w:val="0"/>
        <w:spacing w:line="360" w:lineRule="auto"/>
        <w:jc w:val="both"/>
        <w:rPr>
          <w:rStyle w:val="A3"/>
          <w:rFonts w:ascii="Times New Roman" w:hAnsi="Times New Roman" w:cs="Times New Roman"/>
          <w:b/>
          <w:color w:val="000000" w:themeColor="text1"/>
          <w:sz w:val="28"/>
          <w:szCs w:val="28"/>
        </w:rPr>
      </w:pPr>
      <w:r>
        <w:rPr>
          <w:rStyle w:val="A3"/>
          <w:rFonts w:ascii="Times New Roman" w:hAnsi="Times New Roman" w:cs="Times New Roman"/>
          <w:b/>
          <w:color w:val="000000" w:themeColor="text1"/>
          <w:sz w:val="28"/>
          <w:szCs w:val="28"/>
        </w:rPr>
        <w:t>2.11</w:t>
      </w:r>
      <w:r w:rsidR="006711DA" w:rsidRPr="00314BAA">
        <w:rPr>
          <w:rStyle w:val="A3"/>
          <w:rFonts w:ascii="Times New Roman" w:hAnsi="Times New Roman" w:cs="Times New Roman"/>
          <w:b/>
          <w:color w:val="000000" w:themeColor="text1"/>
          <w:sz w:val="28"/>
          <w:szCs w:val="28"/>
        </w:rPr>
        <w:t>. Empirical Review</w:t>
      </w:r>
    </w:p>
    <w:p w:rsidR="006711DA" w:rsidRPr="00884734" w:rsidRDefault="006711DA" w:rsidP="00884734">
      <w:pPr>
        <w:spacing w:after="240" w:line="360" w:lineRule="auto"/>
        <w:jc w:val="both"/>
        <w:rPr>
          <w:rFonts w:ascii="Times New Roman" w:hAnsi="Times New Roman" w:cs="Times New Roman"/>
          <w:color w:val="000000" w:themeColor="text1"/>
          <w:sz w:val="24"/>
          <w:szCs w:val="24"/>
        </w:rPr>
      </w:pPr>
      <w:r w:rsidRPr="00884734">
        <w:rPr>
          <w:rFonts w:ascii="Times New Roman" w:hAnsi="Times New Roman" w:cs="Times New Roman"/>
          <w:sz w:val="24"/>
          <w:szCs w:val="24"/>
        </w:rPr>
        <w:t>There are very limited studies about mediating role of job satisfaction on the relationship between perceived organizational support and employees’ commitment.</w:t>
      </w:r>
      <w:r w:rsidRPr="00884734">
        <w:rPr>
          <w:rStyle w:val="A3"/>
          <w:rFonts w:ascii="Times New Roman" w:hAnsi="Times New Roman" w:cs="Times New Roman"/>
          <w:color w:val="FF0000"/>
          <w:sz w:val="24"/>
          <w:szCs w:val="24"/>
        </w:rPr>
        <w:t xml:space="preserve"> </w:t>
      </w:r>
      <w:r w:rsidRPr="00884734">
        <w:rPr>
          <w:rFonts w:ascii="Times New Roman" w:hAnsi="Times New Roman" w:cs="Times New Roman"/>
          <w:sz w:val="24"/>
          <w:szCs w:val="24"/>
        </w:rPr>
        <w:t>According to a study conducted by M</w:t>
      </w:r>
      <w:r w:rsidR="00E37C8F">
        <w:rPr>
          <w:rFonts w:ascii="Times New Roman" w:hAnsi="Times New Roman" w:cs="Times New Roman"/>
          <w:sz w:val="24"/>
          <w:szCs w:val="24"/>
        </w:rPr>
        <w:t>abasa Fumani Donald, Ngirande Hl</w:t>
      </w:r>
      <w:r w:rsidRPr="00884734">
        <w:rPr>
          <w:rFonts w:ascii="Times New Roman" w:hAnsi="Times New Roman" w:cs="Times New Roman"/>
          <w:sz w:val="24"/>
          <w:szCs w:val="24"/>
        </w:rPr>
        <w:t xml:space="preserve">anganipai and Shambare Richard (2016), show that there is a relationship between perceived organizational support, job satisfaction and affective commitment, as well as continuance commitment. Findings of the study by Mohammad Hakkak, Mohammad Ali Hajizadeh Gashti, Khaled Nawaser (2014) indicates that, there is direct relationship between Perceived organizational support with organizational commitment and also between job satisfaction and organizational commitment. </w:t>
      </w:r>
      <w:r w:rsidRPr="00884734">
        <w:rPr>
          <w:rFonts w:ascii="Times New Roman" w:hAnsi="Times New Roman" w:cs="Times New Roman"/>
          <w:color w:val="000000" w:themeColor="text1"/>
          <w:sz w:val="24"/>
          <w:szCs w:val="24"/>
        </w:rPr>
        <w:t>The findings</w:t>
      </w:r>
      <w:r w:rsidRPr="00884734">
        <w:rPr>
          <w:rFonts w:ascii="Times New Roman" w:hAnsi="Times New Roman" w:cs="Times New Roman"/>
          <w:sz w:val="24"/>
          <w:szCs w:val="24"/>
        </w:rPr>
        <w:t xml:space="preserve"> of the study suggest that there is no relationship between perceived organizational support and normative commitment, as well as the relationship between job satisfaction and normative commitment. </w:t>
      </w:r>
      <w:r w:rsidRPr="00884734">
        <w:rPr>
          <w:rFonts w:ascii="Times New Roman" w:hAnsi="Times New Roman" w:cs="Times New Roman"/>
          <w:color w:val="000000" w:themeColor="text1"/>
          <w:sz w:val="24"/>
          <w:szCs w:val="24"/>
        </w:rPr>
        <w:t xml:space="preserve">Perceived organizational support was positively associated with levels of job satisfaction, high level of perceived organizational support resulted higher level of job satisfaction. The happier the individual, the higher is level of job satisfaction. The happier the individual, the higher is level of job satisfaction. It is assumed that perceived organizational support creates positive attitude towards work and leads to greater organizational commitment and increases job satisfaction which in return enhances performance of the individual (Burke &amp; Greenglass, 2001; Burke, 2003; Stamper &amp; Johlke, 2003; Armstrong-Stassen, Cameron &amp; Horsburgh, 1996).  </w:t>
      </w:r>
    </w:p>
    <w:p w:rsidR="006711DA" w:rsidRPr="00884734" w:rsidRDefault="006711DA" w:rsidP="00884734">
      <w:pPr>
        <w:spacing w:after="240" w:line="360" w:lineRule="auto"/>
        <w:jc w:val="both"/>
        <w:rPr>
          <w:rFonts w:ascii="Times New Roman" w:hAnsi="Times New Roman" w:cs="Times New Roman"/>
          <w:color w:val="000000" w:themeColor="text1"/>
          <w:sz w:val="24"/>
          <w:szCs w:val="24"/>
        </w:rPr>
      </w:pPr>
      <w:r w:rsidRPr="00884734">
        <w:rPr>
          <w:rFonts w:ascii="Times New Roman" w:hAnsi="Times New Roman" w:cs="Times New Roman"/>
          <w:color w:val="000000" w:themeColor="text1"/>
          <w:sz w:val="24"/>
          <w:szCs w:val="24"/>
        </w:rPr>
        <w:t>The study by Colakoglu et al (2010)</w:t>
      </w:r>
      <w:r w:rsidRPr="00884734">
        <w:rPr>
          <w:rFonts w:ascii="Times New Roman" w:hAnsi="Times New Roman" w:cs="Times New Roman"/>
          <w:sz w:val="24"/>
          <w:szCs w:val="24"/>
        </w:rPr>
        <w:t xml:space="preserve"> on the effect of perceived organizational support on employees’ affective outcome states that job satisfaction has a partial mediator role between perceived organizational support and dimensions of employees’ commitment. So, in this study the researcher wants to empirically investigate whether job satisfaction mediate the relationship between perceived organizational support and employees’ commitment</w:t>
      </w:r>
      <w:r w:rsidRPr="00884734">
        <w:rPr>
          <w:rFonts w:ascii="Times New Roman" w:hAnsi="Times New Roman" w:cs="Times New Roman"/>
          <w:color w:val="000000" w:themeColor="text1"/>
          <w:sz w:val="24"/>
          <w:szCs w:val="24"/>
        </w:rPr>
        <w:t>.</w:t>
      </w:r>
      <w:r w:rsidRPr="00884734">
        <w:rPr>
          <w:rFonts w:ascii="Times New Roman" w:eastAsia="Times New Roman" w:hAnsi="Times New Roman" w:cs="Times New Roman"/>
          <w:color w:val="000000" w:themeColor="text1"/>
          <w:sz w:val="24"/>
          <w:szCs w:val="24"/>
          <w:shd w:val="clear" w:color="auto" w:fill="FFFFFF"/>
        </w:rPr>
        <w:t xml:space="preserve"> Suma and Lesha, (2013) conducted research to determine the levels of employees of public sector satisfaction with job dimensions and perceived organizational commitment in public sector in Shkoder, Albania. In addition, they explore extent these employees are committed to their job and satisfied with different dimensions to their job. They used a survey-based descriptive research design. The study was carried on public administrative sector, in Shkoder municipality. The findings of their study indicated that the satisfaction with work-itself and quality of supervision satisfaction had significant positive influence on organizational commitment of municipality employees.</w:t>
      </w:r>
    </w:p>
    <w:p w:rsidR="006711DA" w:rsidRPr="00884734" w:rsidRDefault="006711DA" w:rsidP="00884734">
      <w:pPr>
        <w:autoSpaceDE w:val="0"/>
        <w:autoSpaceDN w:val="0"/>
        <w:adjustRightInd w:val="0"/>
        <w:spacing w:after="240" w:line="360" w:lineRule="auto"/>
        <w:jc w:val="both"/>
        <w:rPr>
          <w:rFonts w:ascii="Times New Roman" w:hAnsi="Times New Roman" w:cs="Times New Roman"/>
          <w:color w:val="000000" w:themeColor="text1"/>
          <w:sz w:val="24"/>
          <w:szCs w:val="24"/>
        </w:rPr>
      </w:pPr>
      <w:r w:rsidRPr="00884734">
        <w:rPr>
          <w:rFonts w:ascii="Times New Roman" w:hAnsi="Times New Roman" w:cs="Times New Roman"/>
          <w:color w:val="000000" w:themeColor="text1"/>
          <w:sz w:val="24"/>
          <w:szCs w:val="24"/>
        </w:rPr>
        <w:t xml:space="preserve">In the context of Ethiopia, some studies like Tesfaye </w:t>
      </w:r>
      <w:r w:rsidR="00E07053">
        <w:rPr>
          <w:rFonts w:ascii="Times New Roman" w:hAnsi="Times New Roman" w:cs="Times New Roman"/>
          <w:color w:val="000000" w:themeColor="text1"/>
          <w:sz w:val="24"/>
          <w:szCs w:val="24"/>
        </w:rPr>
        <w:t xml:space="preserve">, </w:t>
      </w:r>
      <w:r w:rsidRPr="00884734">
        <w:rPr>
          <w:rFonts w:ascii="Times New Roman" w:hAnsi="Times New Roman" w:cs="Times New Roman"/>
          <w:color w:val="000000" w:themeColor="text1"/>
          <w:sz w:val="24"/>
          <w:szCs w:val="24"/>
        </w:rPr>
        <w:t>(2004) asserts that organizational commitment, particularly the affective dimension, has been significantly predicted by salary adequacy, and perceived quality of leader. Whatever various factors that influence them, Tekle and Solomon (2016) indicated that staffs’ job satisfaction and employees commitment are influential factors for improving the quality of education, teachers’ occupational success and improved students’ learning etc. In their study, it was also indicated that there were difference among commitment dimensions and they assured that academic staffs have more affective commitment than normative commitment and continuance commitment respec</w:t>
      </w:r>
      <w:r w:rsidR="000A1626">
        <w:rPr>
          <w:rFonts w:ascii="Times New Roman" w:hAnsi="Times New Roman" w:cs="Times New Roman"/>
          <w:color w:val="000000" w:themeColor="text1"/>
          <w:sz w:val="24"/>
          <w:szCs w:val="24"/>
        </w:rPr>
        <w:t xml:space="preserve">tively at Arbaminch University </w:t>
      </w:r>
      <w:r w:rsidRPr="00884734">
        <w:rPr>
          <w:rFonts w:ascii="Times New Roman" w:hAnsi="Times New Roman" w:cs="Times New Roman"/>
          <w:color w:val="000000" w:themeColor="text1"/>
          <w:sz w:val="24"/>
          <w:szCs w:val="24"/>
        </w:rPr>
        <w:t>whereas Alemu (2014), generally, indicated that academic staffs have moderate level of organizational commitment in case of Adama Science and Technology University. According to a study conducted by Yigrem Tefere and Kirubel Tadese (2019), indicate that the employee who perceived positive organizational support were found to be satisfied with their job and committed to their organization. The relationship between perceived organizational support and organizational commitment was partially mediated by job satisfaction. Hence, the effect perceived organizational support on organizational commitment was partly caused due to its positive effect on job satisfaction.</w:t>
      </w:r>
    </w:p>
    <w:p w:rsidR="006711DA" w:rsidRPr="00314BAA" w:rsidRDefault="001768F6" w:rsidP="00884734">
      <w:pPr>
        <w:autoSpaceDE w:val="0"/>
        <w:autoSpaceDN w:val="0"/>
        <w:adjustRightInd w:val="0"/>
        <w:spacing w:after="240" w:line="360" w:lineRule="auto"/>
        <w:jc w:val="both"/>
        <w:rPr>
          <w:rFonts w:ascii="Times New Roman" w:hAnsi="Times New Roman" w:cs="Times New Roman"/>
          <w:color w:val="FF0000"/>
          <w:sz w:val="28"/>
          <w:szCs w:val="28"/>
        </w:rPr>
      </w:pPr>
      <w:r>
        <w:rPr>
          <w:rStyle w:val="A3"/>
          <w:rFonts w:ascii="Times New Roman" w:hAnsi="Times New Roman" w:cs="Times New Roman"/>
          <w:b/>
          <w:color w:val="000000" w:themeColor="text1"/>
          <w:sz w:val="28"/>
          <w:szCs w:val="28"/>
        </w:rPr>
        <w:t>2.12</w:t>
      </w:r>
      <w:r w:rsidR="006711DA" w:rsidRPr="00314BAA">
        <w:rPr>
          <w:rStyle w:val="A3"/>
          <w:rFonts w:ascii="Times New Roman" w:hAnsi="Times New Roman" w:cs="Times New Roman"/>
          <w:b/>
          <w:color w:val="000000" w:themeColor="text1"/>
          <w:sz w:val="28"/>
          <w:szCs w:val="28"/>
        </w:rPr>
        <w:t xml:space="preserve">. Conceptual Framework </w:t>
      </w:r>
      <w:r w:rsidR="006711DA" w:rsidRPr="00314BAA">
        <w:rPr>
          <w:rFonts w:ascii="Times New Roman" w:hAnsi="Times New Roman" w:cs="Times New Roman"/>
          <w:b/>
          <w:bCs/>
          <w:color w:val="000000" w:themeColor="text1"/>
          <w:sz w:val="28"/>
          <w:szCs w:val="28"/>
        </w:rPr>
        <w:t>of the Study</w:t>
      </w:r>
    </w:p>
    <w:p w:rsidR="006711DA" w:rsidRDefault="006711DA" w:rsidP="00884734">
      <w:pPr>
        <w:autoSpaceDE w:val="0"/>
        <w:autoSpaceDN w:val="0"/>
        <w:adjustRightInd w:val="0"/>
        <w:spacing w:after="240" w:line="360" w:lineRule="auto"/>
        <w:jc w:val="both"/>
        <w:rPr>
          <w:rFonts w:ascii="Times New Roman" w:hAnsi="Times New Roman" w:cs="Times New Roman"/>
          <w:sz w:val="24"/>
          <w:szCs w:val="24"/>
        </w:rPr>
      </w:pPr>
      <w:r w:rsidRPr="00884734">
        <w:rPr>
          <w:rFonts w:ascii="Times New Roman" w:hAnsi="Times New Roman" w:cs="Times New Roman"/>
          <w:sz w:val="24"/>
          <w:szCs w:val="24"/>
        </w:rPr>
        <w:t xml:space="preserve">Conceptual framework is a logical structure of meaning that serves as a guide for the overall research study. The framework establishes the causal relationship between independent variable (perceived organizational support), the dependent variable (employees’ commitment) and mediator variable (job satisfaction). Mediating variables control the relationship between independent and dependent variables and, as such, allow for detailed introspection of results </w:t>
      </w:r>
      <w:r w:rsidRPr="00884734">
        <w:rPr>
          <w:rFonts w:ascii="Times New Roman" w:hAnsi="Times New Roman" w:cs="Times New Roman"/>
          <w:color w:val="000000" w:themeColor="text1"/>
          <w:sz w:val="24"/>
          <w:szCs w:val="24"/>
        </w:rPr>
        <w:t>(MacKinnon, Fairchild &amp; Fritz, 2007),</w:t>
      </w:r>
      <w:r w:rsidRPr="00884734">
        <w:rPr>
          <w:rFonts w:ascii="Times New Roman" w:hAnsi="Times New Roman" w:cs="Times New Roman"/>
          <w:sz w:val="24"/>
          <w:szCs w:val="24"/>
        </w:rPr>
        <w:t xml:space="preserve"> the inclusion of mediators in conceptual models provides better explanation of relationships between dependent and independent variables </w:t>
      </w:r>
      <w:r w:rsidRPr="00884734">
        <w:rPr>
          <w:rFonts w:ascii="Times New Roman" w:hAnsi="Times New Roman" w:cs="Times New Roman"/>
          <w:color w:val="000000" w:themeColor="text1"/>
          <w:sz w:val="24"/>
          <w:szCs w:val="24"/>
        </w:rPr>
        <w:t>(Berger, 2009; Meuter, Bitner, Ostrom &amp; Brown, 2005</w:t>
      </w:r>
      <w:r w:rsidRPr="00884734">
        <w:rPr>
          <w:rFonts w:ascii="Times New Roman" w:hAnsi="Times New Roman" w:cs="Times New Roman"/>
          <w:sz w:val="24"/>
          <w:szCs w:val="24"/>
        </w:rPr>
        <w:t xml:space="preserve">).There is a growing school of thought indicating that “hypothesizing direct effects is redundant and obvious, it is fraught with misinterpretation” </w:t>
      </w:r>
      <w:r w:rsidRPr="00884734">
        <w:rPr>
          <w:rFonts w:ascii="Times New Roman" w:hAnsi="Times New Roman" w:cs="Times New Roman"/>
          <w:color w:val="000000" w:themeColor="text1"/>
          <w:sz w:val="24"/>
          <w:szCs w:val="24"/>
        </w:rPr>
        <w:t>(Berger, 2009, p. 488).</w:t>
      </w:r>
      <w:r w:rsidRPr="00884734">
        <w:rPr>
          <w:rFonts w:ascii="Times New Roman" w:hAnsi="Times New Roman" w:cs="Times New Roman"/>
          <w:sz w:val="24"/>
          <w:szCs w:val="24"/>
        </w:rPr>
        <w:t xml:space="preserve"> According to Baron and Kenny (1986) a mediator accounts for the relation between the dependent variable and independent variable. Thus, the mediator variable serves to clarify the nature of the relationship between the independent and dependent variables. </w:t>
      </w:r>
    </w:p>
    <w:p w:rsidR="00D024E6" w:rsidRDefault="00D024E6" w:rsidP="00D8427B">
      <w:pPr>
        <w:autoSpaceDE w:val="0"/>
        <w:autoSpaceDN w:val="0"/>
        <w:adjustRightInd w:val="0"/>
        <w:spacing w:after="240" w:line="360" w:lineRule="auto"/>
        <w:jc w:val="both"/>
        <w:rPr>
          <w:rFonts w:ascii="Times New Roman" w:hAnsi="Times New Roman" w:cs="Times New Roman"/>
          <w:sz w:val="24"/>
          <w:szCs w:val="24"/>
        </w:rPr>
      </w:pPr>
      <w:r w:rsidRPr="00D024E6">
        <w:rPr>
          <w:rFonts w:ascii="Times New Roman" w:hAnsi="Times New Roman" w:cs="Times New Roman"/>
          <w:sz w:val="24"/>
          <w:szCs w:val="24"/>
        </w:rPr>
        <w:t>Analyzing relationship between the three variables, namely perceived organizational support, employee</w:t>
      </w:r>
      <w:r>
        <w:rPr>
          <w:rFonts w:ascii="Times New Roman" w:hAnsi="Times New Roman" w:cs="Times New Roman"/>
          <w:sz w:val="24"/>
          <w:szCs w:val="24"/>
        </w:rPr>
        <w:t>s</w:t>
      </w:r>
      <w:r w:rsidRPr="00D024E6">
        <w:rPr>
          <w:rFonts w:ascii="Times New Roman" w:hAnsi="Times New Roman" w:cs="Times New Roman"/>
          <w:sz w:val="24"/>
          <w:szCs w:val="24"/>
        </w:rPr>
        <w:t xml:space="preserve"> commitment and job satisfaction, it is realized that job satisfaction is not only the consequence of perceived organizational support but also an antecedent of organizational commitment. From the researcher understanding as well as extensive review from the existing literature, the existence of job satisfaction i</w:t>
      </w:r>
      <w:r>
        <w:rPr>
          <w:rFonts w:ascii="Times New Roman" w:hAnsi="Times New Roman" w:cs="Times New Roman"/>
          <w:sz w:val="24"/>
          <w:szCs w:val="24"/>
        </w:rPr>
        <w:t>s the corner stone for employee</w:t>
      </w:r>
      <w:r w:rsidRPr="00D024E6">
        <w:rPr>
          <w:rFonts w:ascii="Times New Roman" w:hAnsi="Times New Roman" w:cs="Times New Roman"/>
          <w:sz w:val="24"/>
          <w:szCs w:val="24"/>
        </w:rPr>
        <w:t>s’ commitment, because employees who are satisfied really committed. For this reason the researcher suggests that job satisfaction was considered as both the consequence and antecedent of perceived organizational support and organizational commitment by confirming the previous studies. Perceived organizational support was the independent variable in this study. The three measures of employee</w:t>
      </w:r>
      <w:r>
        <w:rPr>
          <w:rFonts w:ascii="Times New Roman" w:hAnsi="Times New Roman" w:cs="Times New Roman"/>
          <w:sz w:val="24"/>
          <w:szCs w:val="24"/>
        </w:rPr>
        <w:t>s’</w:t>
      </w:r>
      <w:r w:rsidRPr="00D024E6">
        <w:rPr>
          <w:rFonts w:ascii="Times New Roman" w:hAnsi="Times New Roman" w:cs="Times New Roman"/>
          <w:sz w:val="24"/>
          <w:szCs w:val="24"/>
        </w:rPr>
        <w:t xml:space="preserve"> commitment the affective commitment scale, continuance commitment scale, and normative commitment scale was considered as dependent variables. Regarding job satisfaction, it is proposed as mediator variable in the relationship between perceived organizational support a</w:t>
      </w:r>
      <w:r>
        <w:rPr>
          <w:rFonts w:ascii="Times New Roman" w:hAnsi="Times New Roman" w:cs="Times New Roman"/>
          <w:sz w:val="24"/>
          <w:szCs w:val="24"/>
        </w:rPr>
        <w:t xml:space="preserve">nd organizational commitment. </w:t>
      </w:r>
    </w:p>
    <w:p w:rsidR="006711DA" w:rsidRDefault="00CD41FF" w:rsidP="00014C6D">
      <w:pPr>
        <w:autoSpaceDE w:val="0"/>
        <w:autoSpaceDN w:val="0"/>
        <w:adjustRightInd w:val="0"/>
        <w:spacing w:after="240" w:line="360" w:lineRule="auto"/>
        <w:jc w:val="both"/>
        <w:rPr>
          <w:rFonts w:ascii="Times New Roman" w:hAnsi="Times New Roman" w:cs="Times New Roman"/>
          <w:sz w:val="24"/>
          <w:szCs w:val="24"/>
        </w:rPr>
      </w:pPr>
      <w:r>
        <w:rPr>
          <w:noProof/>
        </w:rPr>
        <mc:AlternateContent>
          <mc:Choice Requires="wps">
            <w:drawing>
              <wp:anchor distT="0" distB="0" distL="114300" distR="114300" simplePos="0" relativeHeight="251678720" behindDoc="0" locked="0" layoutInCell="1" allowOverlap="1" wp14:anchorId="6E377B7D" wp14:editId="61896298">
                <wp:simplePos x="0" y="0"/>
                <wp:positionH relativeFrom="column">
                  <wp:posOffset>60960</wp:posOffset>
                </wp:positionH>
                <wp:positionV relativeFrom="paragraph">
                  <wp:posOffset>2292350</wp:posOffset>
                </wp:positionV>
                <wp:extent cx="4764405" cy="13335"/>
                <wp:effectExtent l="38100" t="38100" r="55245" b="81915"/>
                <wp:wrapNone/>
                <wp:docPr id="21" name="AutoShape 1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764405" cy="13335"/>
                        </a:xfrm>
                        <a:prstGeom prst="straightConnector1">
                          <a:avLst/>
                        </a:prstGeom>
                        <a:ln>
                          <a:headEnd/>
                          <a:tailEnd/>
                        </a:ln>
                        <a:extLst/>
                      </wps:spPr>
                      <wps:style>
                        <a:lnRef idx="2">
                          <a:schemeClr val="dk1"/>
                        </a:lnRef>
                        <a:fillRef idx="0">
                          <a:schemeClr val="dk1"/>
                        </a:fillRef>
                        <a:effectRef idx="1">
                          <a:schemeClr val="dk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shapetype id="_x0000_t32" coordsize="21600,21600" o:spt="32" o:oned="t" path="m,l21600,21600e" filled="f">
                <v:path arrowok="t" fillok="f" o:connecttype="none"/>
                <o:lock v:ext="edit" shapetype="t"/>
              </v:shapetype>
              <v:shape id="AutoShape 16" o:spid="_x0000_s1026" type="#_x0000_t32" style="position:absolute;margin-left:4.8pt;margin-top:180.5pt;width:375.15pt;height:1.05p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03kU+gEAADIEAAAOAAAAZHJzL2Uyb0RvYy54bWysU8tu2zAQvBfoPxC815JsJy0Ey0HhtL2k&#10;rZGkH0DzYRGhuATJWPLfd0nJ6ruHoheCj52Z3dnl5mboDDlJHzTYhlaLkhJpOQhtjw398vj+1RtK&#10;QmRWMANWNvQsA73Zvnyx6V0tl9CCEdITJLGh7l1D2xhdXRSBt7JjYQFOWnxU4DsW8eiPhfCsR/bO&#10;FMuyvC568MJ54DIEvL0dH+k28yslefysVJCRmIZibjGvPq+HtBbbDauPnrlW8ykN9g9ZdExbFJ2p&#10;bllk5NnrX6g6zT0EUHHBoStAKc1lrgGrqcqfqnlomZO5FjQnuNmm8P9o+afT3hMtGrqsKLGswx69&#10;fY6QpUl1nQzqXagxbmf3PpXIB/vg7oA/BWJh1zJ7lDn68ewQXCVE8QMkHYJDmUP/EQTGMBTIbg3K&#10;d4kSfSBDbsp5boocIuF4uX59vV6XV5RwfKtWq9VVVmD1Bex8iB8kdCRtGhqiZ/rYxh1Yi+0HX2Up&#10;droLMaXG6gsgKRub1lYy8c6KPAyRaTPuMXR8xlQm8KWU0ZQQz0aOLPdSoYuY7jKr5fmVO+PJieHk&#10;iafRlkSIkQmitDEzqPw7aIpNMJlnegaOtf1RbY7OimDjDOy0Bf871ThcUlVj/NTNqdZkwAHEee8v&#10;bcbBzK5OnyhN/vfnDP/21bdfAQAA//8DAFBLAwQUAAYACAAAACEAB2edRNwAAAAJAQAADwAAAGRy&#10;cy9kb3ducmV2LnhtbEyPwU7DMBBE70j8g7VI3KgTKgJJ41QIxI1DSfkAJ15il3gd2U4b+HrcEz3u&#10;zGj2Tb1d7MiO6INxJCBfZcCQeqcMDQI+9293T8BClKTk6AgF/GCAbXN9VctKuRN94LGNA0slFCop&#10;QMc4VZyHXqOVYeUmpOR9OW9lTKcfuPLylMrtyO+zrOBWGkoftJzwRWP/3c5WwKz38fC6c8b3v53f&#10;6bl9L0YjxO3N8rwBFnGJ/2E44yd0aBJT52ZSgY0CyiIFBayLPE1K/uNDWQLrzso6B97U/HJB8wcA&#10;AP//AwBQSwECLQAUAAYACAAAACEAtoM4kv4AAADhAQAAEwAAAAAAAAAAAAAAAAAAAAAAW0NvbnRl&#10;bnRfVHlwZXNdLnhtbFBLAQItABQABgAIAAAAIQA4/SH/1gAAAJQBAAALAAAAAAAAAAAAAAAAAC8B&#10;AABfcmVscy8ucmVsc1BLAQItABQABgAIAAAAIQC203kU+gEAADIEAAAOAAAAAAAAAAAAAAAAAC4C&#10;AABkcnMvZTJvRG9jLnhtbFBLAQItABQABgAIAAAAIQAHZ51E3AAAAAkBAAAPAAAAAAAAAAAAAAAA&#10;AFQEAABkcnMvZG93bnJldi54bWxQSwUGAAAAAAQABADzAAAAXQUAAAAA&#10;" strokecolor="black [3200]" strokeweight="2pt">
                <v:shadow on="t" color="black" opacity="24903f" origin=",.5" offset="0,.55556mm"/>
              </v:shape>
            </w:pict>
          </mc:Fallback>
        </mc:AlternateContent>
      </w:r>
      <w:r>
        <w:rPr>
          <w:noProof/>
        </w:rPr>
        <mc:AlternateContent>
          <mc:Choice Requires="wps">
            <w:drawing>
              <wp:anchor distT="0" distB="0" distL="114300" distR="114300" simplePos="0" relativeHeight="251679744" behindDoc="0" locked="0" layoutInCell="1" allowOverlap="1" wp14:anchorId="5B72F6D9" wp14:editId="6474C1B0">
                <wp:simplePos x="0" y="0"/>
                <wp:positionH relativeFrom="column">
                  <wp:posOffset>4831715</wp:posOffset>
                </wp:positionH>
                <wp:positionV relativeFrom="paragraph">
                  <wp:posOffset>2292350</wp:posOffset>
                </wp:positionV>
                <wp:extent cx="4445" cy="798195"/>
                <wp:effectExtent l="76200" t="19050" r="90805" b="97155"/>
                <wp:wrapNone/>
                <wp:docPr id="22" name="AutoShape 1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445" cy="798195"/>
                        </a:xfrm>
                        <a:prstGeom prst="straightConnector1">
                          <a:avLst/>
                        </a:prstGeom>
                        <a:ln>
                          <a:headEnd/>
                          <a:tailEnd type="triangle" w="med" len="med"/>
                        </a:ln>
                        <a:extLst/>
                      </wps:spPr>
                      <wps:style>
                        <a:lnRef idx="2">
                          <a:schemeClr val="dk1"/>
                        </a:lnRef>
                        <a:fillRef idx="0">
                          <a:schemeClr val="dk1"/>
                        </a:fillRef>
                        <a:effectRef idx="1">
                          <a:schemeClr val="dk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shape id="AutoShape 17" o:spid="_x0000_s1026" type="#_x0000_t32" style="position:absolute;margin-left:380.45pt;margin-top:180.5pt;width:.35pt;height:62.85pt;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tX3vDQIAAFIEAAAOAAAAZHJzL2Uyb0RvYy54bWysVMtu2zAQvBfoPxC8N7IMp0kEy0HhtL2k&#10;rdGkH0CTS4sIXyAZS/77LilZffdQ9ELwsTOzs7vS+nYwmhwhROVsS+uLBSVguRPKHlr65fHdq2tK&#10;YmJWMO0stPQEkd5uXr5Y976BpeucFhAIktjY9L6lXUq+qarIOzAsXjgPFh+lC4YlPIZDJQLrkd3o&#10;arlYvK56F4QPjkOMeHs3PtJN4ZcSePokZYREdEsxt1TWUNZ9XqvNmjWHwHyn+JQG+4csDFMWRWeq&#10;O5YYeQ7qFyqjeHDRyXTBnamclIpD8YBu6sVPbh465qF4weJEP5cp/j9a/vG4C0SJli6XlFhmsEdv&#10;npMr0qS+ygXqfWwwbmt3IVvkg33w944/RWLdtmP2ACX68eQRXGdE9QMkH6JHmX3/wQmMYShQqjXI&#10;YDIl1oEMpSmnuSkwJMLxcrVaXVLC8eHq5rq+uSz8rDlDfYjpPThD8qalMQWmDl3aOmux+S7URYgd&#10;72PKibHmDMi62ua1AybeWlFGITGlcU9SMZOCQnsaKOlbakBQogHHPO9GspEAU53oz1bHosV00jDq&#10;fAaJVUY7y5JPmW/Y6kCODCdTPI1lyxlhZIZIpfUMWvwdNMVmGJSZn4Gj+z+qzdFF0dk0A42yLvxO&#10;NQ3nVOUYP3V78poLsHfitAvnMcDBLXWfPrL8ZXx/LvBvv4LNVwAAAP//AwBQSwMEFAAGAAgAAAAh&#10;AJI94pzhAAAACwEAAA8AAABkcnMvZG93bnJldi54bWxMj0FPg0AQhe8m/ofNmHizC9osFBkarWli&#10;4qERDV63MAKR3SXstuC/dzzpcTJf3vtevl3MIM40+d5ZhHgVgSBbu6a3LcL72/4mBeGDto0enCWE&#10;b/KwLS4vcp01bravdC5DKzjE+kwjdCGMmZS+7shov3IjWf59usnowOfUymbSM4ebQd5GkZJG95Yb&#10;Oj3SrqP6qzwZhP1zOqfV+uUQquqjGje0e3yKS8Trq+XhHkSgJfzB8KvP6lCw09GdbOPFgJCoaMMo&#10;wp2KeRQTiYoViCPCOlUJyCKX/zcUPwAAAP//AwBQSwECLQAUAAYACAAAACEAtoM4kv4AAADhAQAA&#10;EwAAAAAAAAAAAAAAAAAAAAAAW0NvbnRlbnRfVHlwZXNdLnhtbFBLAQItABQABgAIAAAAIQA4/SH/&#10;1gAAAJQBAAALAAAAAAAAAAAAAAAAAC8BAABfcmVscy8ucmVsc1BLAQItABQABgAIAAAAIQBGtX3v&#10;DQIAAFIEAAAOAAAAAAAAAAAAAAAAAC4CAABkcnMvZTJvRG9jLnhtbFBLAQItABQABgAIAAAAIQCS&#10;PeKc4QAAAAsBAAAPAAAAAAAAAAAAAAAAAGcEAABkcnMvZG93bnJldi54bWxQSwUGAAAAAAQABADz&#10;AAAAdQUAAAAA&#10;" strokecolor="black [3200]" strokeweight="2pt">
                <v:stroke endarrow="block"/>
                <v:shadow on="t" color="black" opacity="24903f" origin=",.5" offset="0,.55556mm"/>
              </v:shape>
            </w:pict>
          </mc:Fallback>
        </mc:AlternateContent>
      </w:r>
      <w:r w:rsidR="0034026F">
        <w:rPr>
          <w:noProof/>
        </w:rPr>
        <mc:AlternateContent>
          <mc:Choice Requires="wps">
            <w:drawing>
              <wp:anchor distT="0" distB="0" distL="114300" distR="114300" simplePos="0" relativeHeight="251677696" behindDoc="0" locked="0" layoutInCell="1" allowOverlap="1" wp14:anchorId="14A93BCE" wp14:editId="3B681CA9">
                <wp:simplePos x="0" y="0"/>
                <wp:positionH relativeFrom="column">
                  <wp:posOffset>61595</wp:posOffset>
                </wp:positionH>
                <wp:positionV relativeFrom="paragraph">
                  <wp:posOffset>2292350</wp:posOffset>
                </wp:positionV>
                <wp:extent cx="0" cy="1240155"/>
                <wp:effectExtent l="57150" t="19050" r="76200" b="74295"/>
                <wp:wrapNone/>
                <wp:docPr id="20" name="AutoShape 1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240155"/>
                        </a:xfrm>
                        <a:prstGeom prst="straightConnector1">
                          <a:avLst/>
                        </a:prstGeom>
                        <a:ln>
                          <a:headEnd/>
                          <a:tailEnd/>
                        </a:ln>
                        <a:extLst/>
                      </wps:spPr>
                      <wps:style>
                        <a:lnRef idx="2">
                          <a:schemeClr val="dk1"/>
                        </a:lnRef>
                        <a:fillRef idx="0">
                          <a:schemeClr val="dk1"/>
                        </a:fillRef>
                        <a:effectRef idx="1">
                          <a:schemeClr val="dk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shape id="AutoShape 15" o:spid="_x0000_s1026" type="#_x0000_t32" style="position:absolute;margin-left:4.85pt;margin-top:180.5pt;width:0;height:97.65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Pcw/8wEAAC4EAAAOAAAAZHJzL2Uyb0RvYy54bWysU9uO0zAQfUfiHyy/0yQVi1DUdIW6wMsC&#10;Fbt8gOtLY63tsWxvk/49YycNt10eEC+WL3POmTkz3lyP1pCTDFGD62izqimRjoPQ7tjRb/cfXr2l&#10;JCbmBDPgZEfPMtLr7csXm8G3cg09GCEDQRIX28F3tE/Jt1UVeS8tiyvw0uGjgmBZwmM4ViKwAdmt&#10;qdZ1/aYaIAgfgMsY8fZmeqTbwq+U5OmLUlEmYjqKuaWyhrIe8lptN6w9BuZ7zec02D9kYZl2KLpQ&#10;3bDEyGPQf1BZzQNEUGnFwVaglOay1IDVNPVv1dz1zMtSC5oT/WJT/H+0/PNpH4gWHV2jPY5Z7NG7&#10;xwRFmjRX2aDBxxbjdm4fcol8dHf+FvhDJA52PXNHWaLvzx7BTUZUv0DyIXqUOQyfQGAMQ4Hi1qiC&#10;zZToAxlLU85LU+SYCJ8uOd4269d1c1XyqVh7AfoQ00cJluRNR2MKTB/7tAPnsPUQmiLDTrcx5bRY&#10;ewFkVePy2ksm3jtRBiExbaY9hk7PmMYMvpQxGRLT2ciJ5atU6CCmui5qZXblzgRyYjh14mGyJBNi&#10;ZIYobcwCqv8OmmMzTJZ5XoBTbc+qLdFFEVxagFY7CE+ppvGSqpri507OtWYDDiDO+3BpMQ5lcXX+&#10;QHnqfz4X+I9vvv0OAAD//wMAUEsDBBQABgAIAAAAIQC9U4mf2gAAAAcBAAAPAAAAZHJzL2Rvd25y&#10;ZXYueG1sTI/NTsMwEITvSLyDtUjcqFOqBkizqRCIG4eS8gBOvI0N/olspw08Pe6JHkczmvmm3s7W&#10;sCOFqL1DWC4KYOR6L7UbED73b3ePwGISTgrjHSH8UIRtc31Vi0r6k/ugY5sGlktcrASCSmmsOI+9&#10;Iiviwo/ksnfwwYqUZRi4DOKUy63h90VRciu0ywtKjPSiqP9uJ4swqX36et15HfrfLuzU1L6XRiPe&#10;3szPG2CJ5vQfhjN+RocmM3V+cjIyg/D0kIMIq3KZL2X/rDuE9bpcAW9qfsnf/AEAAP//AwBQSwEC&#10;LQAUAAYACAAAACEAtoM4kv4AAADhAQAAEwAAAAAAAAAAAAAAAAAAAAAAW0NvbnRlbnRfVHlwZXNd&#10;LnhtbFBLAQItABQABgAIAAAAIQA4/SH/1gAAAJQBAAALAAAAAAAAAAAAAAAAAC8BAABfcmVscy8u&#10;cmVsc1BLAQItABQABgAIAAAAIQAEPcw/8wEAAC4EAAAOAAAAAAAAAAAAAAAAAC4CAABkcnMvZTJv&#10;RG9jLnhtbFBLAQItABQABgAIAAAAIQC9U4mf2gAAAAcBAAAPAAAAAAAAAAAAAAAAAE0EAABkcnMv&#10;ZG93bnJldi54bWxQSwUGAAAAAAQABADzAAAAVAUAAAAA&#10;" strokecolor="black [3200]" strokeweight="2pt">
                <v:shadow on="t" color="black" opacity="24903f" origin=",.5" offset="0,.55556mm"/>
              </v:shape>
            </w:pict>
          </mc:Fallback>
        </mc:AlternateContent>
      </w:r>
      <w:r w:rsidR="001768F6">
        <w:rPr>
          <w:noProof/>
        </w:rPr>
        <mc:AlternateContent>
          <mc:Choice Requires="wps">
            <w:drawing>
              <wp:anchor distT="0" distB="0" distL="114300" distR="114300" simplePos="0" relativeHeight="251666432" behindDoc="0" locked="0" layoutInCell="1" allowOverlap="1" wp14:anchorId="533301D5" wp14:editId="66DA3087">
                <wp:simplePos x="0" y="0"/>
                <wp:positionH relativeFrom="column">
                  <wp:posOffset>4366260</wp:posOffset>
                </wp:positionH>
                <wp:positionV relativeFrom="paragraph">
                  <wp:posOffset>2147570</wp:posOffset>
                </wp:positionV>
                <wp:extent cx="1947545" cy="4635500"/>
                <wp:effectExtent l="19050" t="19050" r="33655" b="31750"/>
                <wp:wrapNone/>
                <wp:docPr id="18" name="AutoShape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47545" cy="4635500"/>
                        </a:xfrm>
                        <a:prstGeom prst="flowChartPunchedTape">
                          <a:avLst/>
                        </a:prstGeom>
                        <a:solidFill>
                          <a:schemeClr val="lt1">
                            <a:lumMod val="100000"/>
                            <a:lumOff val="0"/>
                          </a:schemeClr>
                        </a:solidFill>
                        <a:ln w="63500" cmpd="thickThin">
                          <a:solidFill>
                            <a:schemeClr val="dk1">
                              <a:lumMod val="100000"/>
                              <a:lumOff val="0"/>
                            </a:schemeClr>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rsidR="00FB082B" w:rsidRDefault="00FB082B" w:rsidP="00276EDA">
                            <w:pPr>
                              <w:spacing w:after="0"/>
                              <w:rPr>
                                <w:rFonts w:ascii="Times New Roman" w:hAnsi="Times New Roman" w:cs="Times New Roman"/>
                                <w:b/>
                                <w:sz w:val="24"/>
                                <w:szCs w:val="24"/>
                              </w:rPr>
                            </w:pPr>
                            <w:r>
                              <w:rPr>
                                <w:rFonts w:ascii="Times New Roman" w:hAnsi="Times New Roman" w:cs="Times New Roman"/>
                                <w:b/>
                                <w:sz w:val="24"/>
                                <w:szCs w:val="24"/>
                              </w:rPr>
                              <w:t>Dimensions of</w:t>
                            </w:r>
                          </w:p>
                          <w:p w:rsidR="00FB082B" w:rsidRPr="00F54922" w:rsidRDefault="00FB082B" w:rsidP="00276EDA">
                            <w:pPr>
                              <w:spacing w:after="0"/>
                              <w:rPr>
                                <w:rFonts w:ascii="Times New Roman" w:hAnsi="Times New Roman" w:cs="Times New Roman"/>
                                <w:b/>
                                <w:sz w:val="24"/>
                                <w:szCs w:val="24"/>
                              </w:rPr>
                            </w:pPr>
                            <w:r w:rsidRPr="00F54922">
                              <w:rPr>
                                <w:rFonts w:ascii="Times New Roman" w:hAnsi="Times New Roman" w:cs="Times New Roman"/>
                                <w:b/>
                                <w:sz w:val="24"/>
                                <w:szCs w:val="24"/>
                              </w:rPr>
                              <w:t>Employees Commitment</w:t>
                            </w:r>
                          </w:p>
                          <w:p w:rsidR="00FB082B" w:rsidRDefault="00FB082B" w:rsidP="006711DA"/>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122" coordsize="21600,21600" o:spt="122" path="m21597,19450v-225,-558,-750,-1073,-1650,-1545c18897,17605,17585,17347,16197,17260v-1500,87,-2700,345,-3787,645c11472,18377,10910,18892,10800,19450v-188,515,-750,1075,-1613,1460c8100,21210,6825,21425,5400,21597,3937,21425,2700,21210,1612,20910,675,20525,150,19965,,19450l,2147v150,558,675,1073,1612,1460c2700,3950,3937,4165,5400,4337,6825,4165,8100,3950,9187,3607v863,-387,1425,-902,1613,-1460c10910,1632,11472,1072,12410,600,13497,300,14697,85,16197,v1388,85,2700,300,3750,600c20847,1072,21372,1632,21597,2147xe">
                <v:stroke joinstyle="miter"/>
                <v:path o:connecttype="custom" o:connectlocs="10800,2147;0,10800;10800,19450;21600,10800" textboxrect="0,4337,21600,17260"/>
              </v:shapetype>
              <v:shape id="AutoShape 4" o:spid="_x0000_s1026" type="#_x0000_t122" style="position:absolute;left:0;text-align:left;margin-left:343.8pt;margin-top:169.1pt;width:153.35pt;height:36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sY4P8AIAACcGAAAOAAAAZHJzL2Uyb0RvYy54bWysVF1v2jAUfZ+0/2D5nSaBBGjUUFEK06Ru&#10;q9ROezaxQ6w6dmYbkm7af9+1DSxdX6apIEW+1/bx/TjnXl33jUAHpg1XssDJRYwRk6WiXO4K/PVx&#10;M5pjZCyRlAglWYGfmcHXi/fvrro2Z2NVK0GZRgAiTd61Ba6tbfMoMmXNGmIuVMskbFZKN8SCqXcR&#10;1aQD9EZE4zieRp3StNWqZMaA9zZs4oXHrypW2i9VZZhFosAQm/Vf7b9b940WVyTfadLWvDyGQf4j&#10;ioZwCY+eoW6JJWiv+SuohpdaGVXZi1I1kaoqXjKfA2STxH9l81CTlvlcoDimPZfJvB1s+flwrxGn&#10;0DvolCQN9Gi5t8o/jVJXn641ORx7aO+1y9C0d6p8MkiqVU3kji21Vl3NCIWoEnc+enHBGQauom33&#10;SVFAJ4DuS9VXunGAUATU+448nzvCeotKcCaX6SxLM4xK2EunkyyLfc8ikp+ut9rYD0w1yC0KXAnV&#10;QWDa3u8lkIg+hhKSnBzujHXhkfx0xaejBKcbLoQ3HO3YSmh0IEAYYRMfqdg3EHvwJbH7Bd6AH9gV&#10;/KewPHMdhH/JDNGFRF2BIQm4j8qmhaJboN3TY30kz4vTZ6CAT5/eNJaGW9Cd4E2B54OMXB/XknpV&#10;WMJFWEPJhHT1YV5RoY5g9RaW3g/t8mz/udxk8SydzEezWTYZpZN1PLqZb1aj5SqZTmfrm9XNOvnl&#10;ipqkec0pZXLtMc1JfEn6b+Q+joEgm7P8zgG6qNQecnyoaYcod9SYZJfjBIMB+h/PQtaIiB0MrtJq&#10;jLSy37itPfUdEx2G0bvtmQ/zqft7jg/QfaMHD0evcgsneigVVPJUNS8Tp4ygMNtv+6PYtoo+g2Ag&#10;HK8KmK6wqJX+gVEHk6rA5vueaIaR+ChBdJdJmrrR5o00m43B0MOd7XCHgCoUFMBiFJYrG8bhvtV8&#10;V8NLgWdSuTFQcS8ZJ+IQFaTgDJhGPpnj5HTjbmj7U3/m++I3AAAA//8DAFBLAwQUAAYACAAAACEA&#10;6XtMduAAAAAMAQAADwAAAGRycy9kb3ducmV2LnhtbEyPwU6DQBCG7ya+w2aaeGns0qJIKUtjTHrR&#10;ixYfYMtOgZSdRXYp+PaOJz3OzJd/vj/fz7YTVxx860jBehWBQKqcaalW8Fke7lMQPmgyunOECr7R&#10;w764vcl1ZtxEH3g9hlpwCPlMK2hC6DMpfdWg1X7leiS+nd1gdeBxqKUZ9MThtpObKEqk1S3xh0b3&#10;+NJgdTmOVsF7+jqt3+xjubwsD+X5axyp1KjU3WJ+3oEIOIc/GH71WR0Kdjq5kYwXnYIkfUoYVRDH&#10;6QYEE9vtQwzixGiU8EoWufxfovgBAAD//wMAUEsBAi0AFAAGAAgAAAAhALaDOJL+AAAA4QEAABMA&#10;AAAAAAAAAAAAAAAAAAAAAFtDb250ZW50X1R5cGVzXS54bWxQSwECLQAUAAYACAAAACEAOP0h/9YA&#10;AACUAQAACwAAAAAAAAAAAAAAAAAvAQAAX3JlbHMvLnJlbHNQSwECLQAUAAYACAAAACEAx7GOD/AC&#10;AAAnBgAADgAAAAAAAAAAAAAAAAAuAgAAZHJzL2Uyb0RvYy54bWxQSwECLQAUAAYACAAAACEA6XtM&#10;duAAAAAMAQAADwAAAAAAAAAAAAAAAABKBQAAZHJzL2Rvd25yZXYueG1sUEsFBgAAAAAEAAQA8wAA&#10;AFcGAAAAAA==&#10;" fillcolor="white [3201]" strokecolor="black [3200]" strokeweight="5pt">
                <v:stroke linestyle="thickThin"/>
                <v:shadow color="#868686"/>
                <v:textbox>
                  <w:txbxContent>
                    <w:p w:rsidR="003A610F" w:rsidRDefault="003A610F" w:rsidP="00276EDA">
                      <w:pPr>
                        <w:spacing w:after="0"/>
                        <w:rPr>
                          <w:rFonts w:ascii="Times New Roman" w:hAnsi="Times New Roman" w:cs="Times New Roman"/>
                          <w:b/>
                          <w:sz w:val="24"/>
                          <w:szCs w:val="24"/>
                        </w:rPr>
                      </w:pPr>
                      <w:r>
                        <w:rPr>
                          <w:rFonts w:ascii="Times New Roman" w:hAnsi="Times New Roman" w:cs="Times New Roman"/>
                          <w:b/>
                          <w:sz w:val="24"/>
                          <w:szCs w:val="24"/>
                        </w:rPr>
                        <w:t>Dimensions of</w:t>
                      </w:r>
                    </w:p>
                    <w:p w:rsidR="003A610F" w:rsidRPr="00F54922" w:rsidRDefault="003A610F" w:rsidP="00276EDA">
                      <w:pPr>
                        <w:spacing w:after="0"/>
                        <w:rPr>
                          <w:rFonts w:ascii="Times New Roman" w:hAnsi="Times New Roman" w:cs="Times New Roman"/>
                          <w:b/>
                          <w:sz w:val="24"/>
                          <w:szCs w:val="24"/>
                        </w:rPr>
                      </w:pPr>
                      <w:r w:rsidRPr="00F54922">
                        <w:rPr>
                          <w:rFonts w:ascii="Times New Roman" w:hAnsi="Times New Roman" w:cs="Times New Roman"/>
                          <w:b/>
                          <w:sz w:val="24"/>
                          <w:szCs w:val="24"/>
                        </w:rPr>
                        <w:t>Employees Commitment</w:t>
                      </w:r>
                    </w:p>
                    <w:p w:rsidR="003A610F" w:rsidRDefault="003A610F" w:rsidP="006711DA"/>
                  </w:txbxContent>
                </v:textbox>
              </v:shape>
            </w:pict>
          </mc:Fallback>
        </mc:AlternateContent>
      </w:r>
      <w:r w:rsidR="006711DA" w:rsidRPr="00884734">
        <w:rPr>
          <w:rFonts w:ascii="Times New Roman" w:eastAsia="Times New Roman" w:hAnsi="Times New Roman" w:cs="Times New Roman"/>
          <w:color w:val="000000"/>
          <w:sz w:val="24"/>
          <w:szCs w:val="24"/>
        </w:rPr>
        <w:t xml:space="preserve">As </w:t>
      </w:r>
      <w:r w:rsidR="006711DA" w:rsidRPr="00884734">
        <w:rPr>
          <w:rFonts w:ascii="Times New Roman" w:hAnsi="Times New Roman" w:cs="Times New Roman"/>
          <w:sz w:val="24"/>
          <w:szCs w:val="24"/>
        </w:rPr>
        <w:t xml:space="preserve">Baron and Kenny (1986) </w:t>
      </w:r>
      <w:r w:rsidR="006711DA" w:rsidRPr="00884734">
        <w:rPr>
          <w:rFonts w:ascii="Times New Roman" w:eastAsia="Times New Roman" w:hAnsi="Times New Roman" w:cs="Times New Roman"/>
          <w:color w:val="000000"/>
          <w:sz w:val="24"/>
          <w:szCs w:val="24"/>
        </w:rPr>
        <w:t xml:space="preserve">in all mediation models, </w:t>
      </w:r>
      <w:r w:rsidR="006711DA" w:rsidRPr="00884734">
        <w:rPr>
          <w:rFonts w:ascii="Times New Roman" w:hAnsi="Times New Roman" w:cs="Times New Roman"/>
          <w:color w:val="000000"/>
          <w:sz w:val="24"/>
          <w:szCs w:val="24"/>
        </w:rPr>
        <w:t xml:space="preserve">independent Variable </w:t>
      </w:r>
      <w:r w:rsidR="006711DA" w:rsidRPr="00884734">
        <w:rPr>
          <w:rFonts w:ascii="Times New Roman" w:eastAsia="Times New Roman" w:hAnsi="Times New Roman" w:cs="Times New Roman"/>
          <w:color w:val="000000"/>
          <w:sz w:val="24"/>
          <w:szCs w:val="24"/>
        </w:rPr>
        <w:t xml:space="preserve">is thought to precede </w:t>
      </w:r>
      <w:r w:rsidR="006711DA" w:rsidRPr="00884734">
        <w:rPr>
          <w:rFonts w:ascii="Times New Roman" w:hAnsi="Times New Roman" w:cs="Times New Roman"/>
          <w:color w:val="000000"/>
          <w:sz w:val="24"/>
          <w:szCs w:val="24"/>
        </w:rPr>
        <w:t xml:space="preserve">mediator variable </w:t>
      </w:r>
      <w:r w:rsidR="006711DA" w:rsidRPr="00884734">
        <w:rPr>
          <w:rFonts w:ascii="Times New Roman" w:eastAsia="Times New Roman" w:hAnsi="Times New Roman" w:cs="Times New Roman"/>
          <w:color w:val="000000"/>
          <w:sz w:val="24"/>
          <w:szCs w:val="24"/>
        </w:rPr>
        <w:t xml:space="preserve">in time, and </w:t>
      </w:r>
      <w:r w:rsidR="006711DA" w:rsidRPr="00884734">
        <w:rPr>
          <w:rFonts w:ascii="Times New Roman" w:hAnsi="Times New Roman" w:cs="Times New Roman"/>
          <w:color w:val="000000"/>
          <w:sz w:val="24"/>
          <w:szCs w:val="24"/>
        </w:rPr>
        <w:t xml:space="preserve">mediator variable </w:t>
      </w:r>
      <w:r w:rsidR="006711DA" w:rsidRPr="00884734">
        <w:rPr>
          <w:rFonts w:ascii="Times New Roman" w:eastAsia="Times New Roman" w:hAnsi="Times New Roman" w:cs="Times New Roman"/>
          <w:color w:val="000000"/>
          <w:sz w:val="24"/>
          <w:szCs w:val="24"/>
        </w:rPr>
        <w:t xml:space="preserve">is a plausible cause of </w:t>
      </w:r>
      <w:r w:rsidR="006711DA" w:rsidRPr="00884734">
        <w:rPr>
          <w:rFonts w:ascii="Times New Roman" w:hAnsi="Times New Roman" w:cs="Times New Roman"/>
          <w:color w:val="000000"/>
          <w:sz w:val="24"/>
          <w:szCs w:val="24"/>
        </w:rPr>
        <w:t>dependent variables</w:t>
      </w:r>
      <w:r w:rsidR="006711DA" w:rsidRPr="00884734">
        <w:rPr>
          <w:rFonts w:ascii="Times New Roman" w:eastAsia="Times New Roman" w:hAnsi="Times New Roman" w:cs="Times New Roman"/>
          <w:color w:val="000000"/>
          <w:sz w:val="24"/>
          <w:szCs w:val="24"/>
        </w:rPr>
        <w:t xml:space="preserve">. Under ideal conditions, when all variables pertinent to the relationship between </w:t>
      </w:r>
      <w:r w:rsidR="006711DA" w:rsidRPr="00884734">
        <w:rPr>
          <w:rFonts w:ascii="Times New Roman" w:hAnsi="Times New Roman" w:cs="Times New Roman"/>
          <w:color w:val="000000"/>
          <w:sz w:val="24"/>
          <w:szCs w:val="24"/>
        </w:rPr>
        <w:t xml:space="preserve">independent variable </w:t>
      </w:r>
      <w:r w:rsidR="006711DA" w:rsidRPr="00884734">
        <w:rPr>
          <w:rFonts w:ascii="Times New Roman" w:eastAsia="Times New Roman" w:hAnsi="Times New Roman" w:cs="Times New Roman"/>
          <w:color w:val="000000"/>
          <w:sz w:val="24"/>
          <w:szCs w:val="24"/>
        </w:rPr>
        <w:t xml:space="preserve">and </w:t>
      </w:r>
      <w:r w:rsidR="006711DA" w:rsidRPr="00884734">
        <w:rPr>
          <w:rFonts w:ascii="Times New Roman" w:hAnsi="Times New Roman" w:cs="Times New Roman"/>
          <w:color w:val="000000"/>
          <w:sz w:val="24"/>
          <w:szCs w:val="24"/>
        </w:rPr>
        <w:t>dependent variables</w:t>
      </w:r>
      <w:r w:rsidR="006711DA" w:rsidRPr="00884734">
        <w:rPr>
          <w:rFonts w:ascii="Times New Roman" w:eastAsia="Times New Roman" w:hAnsi="Times New Roman" w:cs="Times New Roman"/>
          <w:color w:val="000000"/>
          <w:sz w:val="24"/>
          <w:szCs w:val="24"/>
        </w:rPr>
        <w:t xml:space="preserve"> are controlled, mediation would be expected to explain the relationship completely between </w:t>
      </w:r>
      <w:r w:rsidR="006711DA" w:rsidRPr="00884734">
        <w:rPr>
          <w:rFonts w:ascii="Times New Roman" w:hAnsi="Times New Roman" w:cs="Times New Roman"/>
          <w:color w:val="000000"/>
          <w:sz w:val="24"/>
          <w:szCs w:val="24"/>
        </w:rPr>
        <w:t>independent variable</w:t>
      </w:r>
      <w:r w:rsidR="006711DA" w:rsidRPr="00884734">
        <w:rPr>
          <w:rFonts w:ascii="Times New Roman" w:eastAsia="Times New Roman" w:hAnsi="Times New Roman" w:cs="Times New Roman"/>
          <w:color w:val="000000"/>
          <w:sz w:val="24"/>
          <w:szCs w:val="24"/>
        </w:rPr>
        <w:t xml:space="preserve"> and the </w:t>
      </w:r>
      <w:r w:rsidR="006711DA" w:rsidRPr="00884734">
        <w:rPr>
          <w:rFonts w:ascii="Times New Roman" w:hAnsi="Times New Roman" w:cs="Times New Roman"/>
          <w:color w:val="000000"/>
          <w:sz w:val="24"/>
          <w:szCs w:val="24"/>
        </w:rPr>
        <w:t xml:space="preserve">dependent variables. </w:t>
      </w:r>
      <w:r w:rsidR="006711DA" w:rsidRPr="00884734">
        <w:rPr>
          <w:rFonts w:ascii="Times New Roman" w:hAnsi="Times New Roman" w:cs="Times New Roman"/>
          <w:sz w:val="24"/>
          <w:szCs w:val="24"/>
        </w:rPr>
        <w:t>The direct effect of perceived organizational support and job satisfaction on employees commitment and the mediating effect of job satisfaction on the relationship between perceived organizational support and dimensions of employees commitment (affective, normative, and conti</w:t>
      </w:r>
      <w:r w:rsidR="00014C6D">
        <w:rPr>
          <w:rFonts w:ascii="Times New Roman" w:hAnsi="Times New Roman" w:cs="Times New Roman"/>
          <w:sz w:val="24"/>
          <w:szCs w:val="24"/>
        </w:rPr>
        <w:t>nuance) are shown in figure 1.1</w:t>
      </w:r>
      <w:r>
        <w:rPr>
          <w:rFonts w:ascii="Times New Roman" w:hAnsi="Times New Roman" w:cs="Times New Roman"/>
          <w:sz w:val="24"/>
          <w:szCs w:val="24"/>
        </w:rPr>
        <w:t>.</w:t>
      </w:r>
    </w:p>
    <w:p w:rsidR="006711DA" w:rsidRPr="003163F4" w:rsidRDefault="005249D9" w:rsidP="006711DA">
      <w:pPr>
        <w:pStyle w:val="ListParagraph"/>
        <w:autoSpaceDE w:val="0"/>
        <w:autoSpaceDN w:val="0"/>
        <w:adjustRightInd w:val="0"/>
        <w:spacing w:line="360" w:lineRule="auto"/>
        <w:jc w:val="both"/>
        <w:rPr>
          <w:rFonts w:ascii="Times New Roman" w:hAnsi="Times New Roman" w:cs="Times New Roman"/>
          <w:color w:val="000000"/>
          <w:sz w:val="24"/>
          <w:szCs w:val="24"/>
        </w:rPr>
      </w:pPr>
      <w:r>
        <w:rPr>
          <w:noProof/>
        </w:rPr>
        <mc:AlternateContent>
          <mc:Choice Requires="wps">
            <w:drawing>
              <wp:anchor distT="0" distB="0" distL="114300" distR="114300" simplePos="0" relativeHeight="251665408" behindDoc="0" locked="0" layoutInCell="1" allowOverlap="1" wp14:anchorId="5B849750" wp14:editId="08ADC3F7">
                <wp:simplePos x="0" y="0"/>
                <wp:positionH relativeFrom="column">
                  <wp:posOffset>1662592</wp:posOffset>
                </wp:positionH>
                <wp:positionV relativeFrom="paragraph">
                  <wp:posOffset>260871</wp:posOffset>
                </wp:positionV>
                <wp:extent cx="1609344" cy="768096"/>
                <wp:effectExtent l="19050" t="19050" r="29210" b="32385"/>
                <wp:wrapNone/>
                <wp:docPr id="19" name="Oval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09344" cy="768096"/>
                        </a:xfrm>
                        <a:prstGeom prst="ellipse">
                          <a:avLst/>
                        </a:prstGeom>
                        <a:solidFill>
                          <a:schemeClr val="lt1">
                            <a:lumMod val="100000"/>
                            <a:lumOff val="0"/>
                          </a:schemeClr>
                        </a:solidFill>
                        <a:ln w="63500" cmpd="thickThin">
                          <a:solidFill>
                            <a:schemeClr val="dk1">
                              <a:lumMod val="100000"/>
                              <a:lumOff val="0"/>
                            </a:schemeClr>
                          </a:solidFill>
                          <a:round/>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rsidR="00FB082B" w:rsidRPr="00F54922" w:rsidRDefault="00FB082B" w:rsidP="0051355B">
                            <w:pPr>
                              <w:autoSpaceDE w:val="0"/>
                              <w:autoSpaceDN w:val="0"/>
                              <w:adjustRightInd w:val="0"/>
                              <w:spacing w:after="0" w:line="240" w:lineRule="auto"/>
                              <w:rPr>
                                <w:rFonts w:ascii="Times New Roman" w:hAnsi="Times New Roman" w:cs="Times New Roman"/>
                                <w:b/>
                                <w:sz w:val="24"/>
                                <w:szCs w:val="24"/>
                              </w:rPr>
                            </w:pPr>
                            <w:r w:rsidRPr="00F54922">
                              <w:rPr>
                                <w:rFonts w:ascii="Times New Roman" w:hAnsi="Times New Roman" w:cs="Times New Roman"/>
                                <w:b/>
                                <w:sz w:val="24"/>
                                <w:szCs w:val="24"/>
                              </w:rPr>
                              <w:t xml:space="preserve">     Job</w:t>
                            </w:r>
                          </w:p>
                          <w:p w:rsidR="00FB082B" w:rsidRPr="00F54922" w:rsidRDefault="00FB082B" w:rsidP="0051355B">
                            <w:pPr>
                              <w:spacing w:after="0"/>
                              <w:rPr>
                                <w:rFonts w:ascii="Times New Roman" w:hAnsi="Times New Roman" w:cs="Times New Roman"/>
                                <w:b/>
                                <w:sz w:val="24"/>
                                <w:szCs w:val="24"/>
                              </w:rPr>
                            </w:pPr>
                            <w:r w:rsidRPr="00F54922">
                              <w:rPr>
                                <w:rFonts w:ascii="Times New Roman" w:hAnsi="Times New Roman" w:cs="Times New Roman"/>
                                <w:b/>
                                <w:sz w:val="24"/>
                                <w:szCs w:val="24"/>
                              </w:rPr>
                              <w:t>Satisfaction</w:t>
                            </w:r>
                          </w:p>
                          <w:p w:rsidR="00FB082B" w:rsidRPr="00523B4A" w:rsidRDefault="00FB082B" w:rsidP="006711DA">
                            <w:pPr>
                              <w:autoSpaceDE w:val="0"/>
                              <w:autoSpaceDN w:val="0"/>
                              <w:adjustRightInd w:val="0"/>
                              <w:spacing w:line="240" w:lineRule="auto"/>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Oval 3" o:spid="_x0000_s1027" style="position:absolute;left:0;text-align:left;margin-left:130.9pt;margin-top:20.55pt;width:126.7pt;height:60.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wmWI4wIAAA4GAAAOAAAAZHJzL2Uyb0RvYy54bWysVF1v2jAUfZ+0/2D5nSYhIUDUUFEK06Ru&#10;rdROezaxQ6w6dmYbkm7af9+1AyldX6apIEW+1/bx/TjnXl51tUAHpg1XMsfRRYgRk4WiXO5y/O1x&#10;M5phZCyRlAglWY6fmcFXi48fLtsmY2NVKUGZRgAiTdY2Oa6sbbIgMEXFamIuVMMkbJZK18SCqXcB&#10;1aQF9FoE4zBMg1Zp2mhVMGPAe9Nv4oXHL0tW2LuyNMwikWOIzfqv9t+t+waLS5LtNGkqXhzDIP8R&#10;RU24hEcHqBtiCdpr/gaq5oVWRpX2olB1oMqSF8znANlE4V/ZPFSkYT4XKI5phjKZ94Mtvh7uNeIU&#10;ejfHSJIaenR3IALFrjRtYzI48dDca5ecaW5V8WSQVKuKyB1baq3aihEKAUXufPDqgjMMXEXb9oui&#10;AEz2VvkqdaWuHSDkjzrfjOehGayzqABnlIbzOEkwKmBvms7CeeqfINnpdqON/cRUjdwix0wI3hhX&#10;L5KRw62xLiCSnU75BJTgdMOF8IbjGFsJjSDfHAsb+atiX0O0vS8K3a8nCfiBSr3fuwDb09RB+JfM&#10;ObqQqM1xGk/gPirqBipsgWNPj9WRKa9OD0A9Pn1611i02kvqme6atT6uLeGiX0MmQrqSMK+YvnRg&#10;dRaW3g898Wz+tdxMwmkSz0bT6SQeJfE6HF3PNqvRchWl6XR9vbpeR79dHaMkqzilTK49pjmJK0r+&#10;jbxHmfeyGOQ1BOiiUnvL9ENFW0S5I0A8mY8jDAboezztW4eI2MFgKqzGSCv7ndvKq8rRzWEYvdsO&#10;FJil7n9k2YDue3v2cPAmt/5EB6WCSp6q5rXg6N/LyHbbrteZw3fS2Cr6DOKAqLwCYIjColL6J0Yt&#10;DKQcmx97ohlG4rMEgc2jJHETzBvJZDoGQ5/vbM93iCwACjiHUb9c2X7q7RvNdxW81DNMqiWIsuRe&#10;LC9RQSbOgKHjczoOSDfVzm1/6mWML/4AAAD//wMAUEsDBBQABgAIAAAAIQDNxjOd3wAAAAoBAAAP&#10;AAAAZHJzL2Rvd25yZXYueG1sTI/LTsMwEEX3SPyDNUjsqGMriVCIUyEem+4oRaI7J3aTqPY4it02&#10;8PUMK1iO7tG9Z+r14h072zmOARWIVQbMYhfMiL2C3fvr3T2wmDQa7QJaBV82wrq5vqp1ZcIF3+x5&#10;m3pGJRgrrWBIaao4j91gvY6rMFmk7BBmrxOdc8/NrC9U7h2XWVZyr0ekhUFP9mmw3XF78graosj3&#10;0/deGvf8MnXiI9+EzadStzfL4wOwZJf0B8OvPqlDQ05tOKGJzCmQpSD1pCAXAhgBhSgksJbIUgrg&#10;Tc3/v9D8AAAA//8DAFBLAQItABQABgAIAAAAIQC2gziS/gAAAOEBAAATAAAAAAAAAAAAAAAAAAAA&#10;AABbQ29udGVudF9UeXBlc10ueG1sUEsBAi0AFAAGAAgAAAAhADj9If/WAAAAlAEAAAsAAAAAAAAA&#10;AAAAAAAALwEAAF9yZWxzLy5yZWxzUEsBAi0AFAAGAAgAAAAhAOXCZYjjAgAADgYAAA4AAAAAAAAA&#10;AAAAAAAALgIAAGRycy9lMm9Eb2MueG1sUEsBAi0AFAAGAAgAAAAhAM3GM53fAAAACgEAAA8AAAAA&#10;AAAAAAAAAAAAPQUAAGRycy9kb3ducmV2LnhtbFBLBQYAAAAABAAEAPMAAABJBgAAAAA=&#10;" fillcolor="white [3201]" strokecolor="black [3200]" strokeweight="5pt">
                <v:stroke linestyle="thickThin"/>
                <v:shadow color="#868686"/>
                <v:textbox>
                  <w:txbxContent>
                    <w:p w:rsidR="003A610F" w:rsidRPr="00F54922" w:rsidRDefault="003A610F" w:rsidP="0051355B">
                      <w:pPr>
                        <w:autoSpaceDE w:val="0"/>
                        <w:autoSpaceDN w:val="0"/>
                        <w:adjustRightInd w:val="0"/>
                        <w:spacing w:after="0" w:line="240" w:lineRule="auto"/>
                        <w:rPr>
                          <w:rFonts w:ascii="Times New Roman" w:hAnsi="Times New Roman" w:cs="Times New Roman"/>
                          <w:b/>
                          <w:sz w:val="24"/>
                          <w:szCs w:val="24"/>
                        </w:rPr>
                      </w:pPr>
                      <w:r w:rsidRPr="00F54922">
                        <w:rPr>
                          <w:rFonts w:ascii="Times New Roman" w:hAnsi="Times New Roman" w:cs="Times New Roman"/>
                          <w:b/>
                          <w:sz w:val="24"/>
                          <w:szCs w:val="24"/>
                        </w:rPr>
                        <w:t xml:space="preserve">     Job</w:t>
                      </w:r>
                    </w:p>
                    <w:p w:rsidR="003A610F" w:rsidRPr="00F54922" w:rsidRDefault="003A610F" w:rsidP="0051355B">
                      <w:pPr>
                        <w:spacing w:after="0"/>
                        <w:rPr>
                          <w:rFonts w:ascii="Times New Roman" w:hAnsi="Times New Roman" w:cs="Times New Roman"/>
                          <w:b/>
                          <w:sz w:val="24"/>
                          <w:szCs w:val="24"/>
                        </w:rPr>
                      </w:pPr>
                      <w:r w:rsidRPr="00F54922">
                        <w:rPr>
                          <w:rFonts w:ascii="Times New Roman" w:hAnsi="Times New Roman" w:cs="Times New Roman"/>
                          <w:b/>
                          <w:sz w:val="24"/>
                          <w:szCs w:val="24"/>
                        </w:rPr>
                        <w:t>Satisfaction</w:t>
                      </w:r>
                    </w:p>
                    <w:p w:rsidR="003A610F" w:rsidRPr="00523B4A" w:rsidRDefault="003A610F" w:rsidP="006711DA">
                      <w:pPr>
                        <w:autoSpaceDE w:val="0"/>
                        <w:autoSpaceDN w:val="0"/>
                        <w:adjustRightInd w:val="0"/>
                        <w:spacing w:line="240" w:lineRule="auto"/>
                      </w:pPr>
                    </w:p>
                  </w:txbxContent>
                </v:textbox>
              </v:oval>
            </w:pict>
          </mc:Fallback>
        </mc:AlternateContent>
      </w:r>
      <w:r w:rsidR="006711DA" w:rsidRPr="00FE1801">
        <w:rPr>
          <w:rFonts w:ascii="Times New Roman" w:hAnsi="Times New Roman" w:cs="Times New Roman"/>
          <w:b/>
          <w:color w:val="000000"/>
          <w:sz w:val="24"/>
          <w:szCs w:val="24"/>
        </w:rPr>
        <w:t xml:space="preserve">                         </w:t>
      </w:r>
    </w:p>
    <w:p w:rsidR="006711DA" w:rsidRDefault="006711DA" w:rsidP="006711DA">
      <w:pPr>
        <w:tabs>
          <w:tab w:val="left" w:pos="3694"/>
        </w:tabs>
        <w:autoSpaceDE w:val="0"/>
        <w:autoSpaceDN w:val="0"/>
        <w:adjustRightInd w:val="0"/>
        <w:rPr>
          <w:rFonts w:ascii="Times New Roman" w:hAnsi="Times New Roman" w:cs="Times New Roman"/>
          <w:color w:val="000000"/>
          <w:sz w:val="24"/>
          <w:szCs w:val="24"/>
        </w:rPr>
      </w:pPr>
    </w:p>
    <w:p w:rsidR="006711DA" w:rsidRPr="004A0E7E" w:rsidRDefault="0062017A" w:rsidP="006711DA">
      <w:pPr>
        <w:pStyle w:val="ListParagraph"/>
        <w:autoSpaceDE w:val="0"/>
        <w:autoSpaceDN w:val="0"/>
        <w:adjustRightInd w:val="0"/>
        <w:spacing w:line="360" w:lineRule="auto"/>
        <w:jc w:val="both"/>
        <w:rPr>
          <w:rFonts w:ascii="Times New Roman" w:hAnsi="Times New Roman" w:cs="Times New Roman"/>
          <w:b/>
          <w:color w:val="000000"/>
          <w:sz w:val="24"/>
          <w:szCs w:val="24"/>
        </w:rPr>
      </w:pPr>
      <w:r>
        <w:rPr>
          <w:rFonts w:ascii="Times New Roman" w:hAnsi="Times New Roman" w:cs="Times New Roman"/>
          <w:noProof/>
          <w:color w:val="000000"/>
          <w:sz w:val="24"/>
          <w:szCs w:val="24"/>
        </w:rPr>
        <mc:AlternateContent>
          <mc:Choice Requires="wps">
            <w:drawing>
              <wp:anchor distT="0" distB="0" distL="114300" distR="114300" simplePos="0" relativeHeight="251671552" behindDoc="0" locked="0" layoutInCell="1" allowOverlap="1" wp14:anchorId="0C3B1B2C" wp14:editId="528E1AAF">
                <wp:simplePos x="0" y="0"/>
                <wp:positionH relativeFrom="column">
                  <wp:posOffset>3152633</wp:posOffset>
                </wp:positionH>
                <wp:positionV relativeFrom="paragraph">
                  <wp:posOffset>79584</wp:posOffset>
                </wp:positionV>
                <wp:extent cx="1439545" cy="1196624"/>
                <wp:effectExtent l="0" t="0" r="84455" b="60960"/>
                <wp:wrapNone/>
                <wp:docPr id="16" name="AutoShape 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439545" cy="1196624"/>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9" o:spid="_x0000_s1026" type="#_x0000_t32" style="position:absolute;margin-left:248.25pt;margin-top:6.25pt;width:113.35pt;height:94.2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qo3FOQIAAGQEAAAOAAAAZHJzL2Uyb0RvYy54bWysVMuO2yAU3VfqPyD2ie2Mk8ZWnNHITrqZ&#10;diLN9AMI4BgVAwISJ6r6772QR5t2U1X1Al/MfZx77sGLx2Mv0YFbJ7SqcDZOMeKKaibUrsJf3taj&#10;OUbOE8WI1IpX+MQdfly+f7cYTMknutOScYsgiXLlYCrceW/KJHG04z1xY224gsNW25542NpdwiwZ&#10;IHsvk0mazpJBW2asptw5+NqcD/Ey5m9bTv1L2zrukawwYPNxtXHdhjVZLki5s8R0gl5gkH9A0ROh&#10;oOgtVUM8QXsr/kjVC2q1060fU90num0F5bEH6CZLf+vmtSOGx16AHGduNLn/l5Z+PmwsEgxmN8NI&#10;kR5m9LT3OpZGReBnMK4Et1ptbOiQHtWredb0q0NK1x1ROx6d304GYrMQkdyFhI0zUGU7fNIMfAjk&#10;j2QdW9uHlEADOsaZnG4z4UePKHzM8odimk8xonCWZcVsNsljDVJew411/iPXPQpGhZ23ROw6X2ul&#10;YP7aZrEYOTw7H8CR8hoQaiu9FlJGGUiFhgoX08k0BjgtBQuHwc3Z3baWFh1IEFJ8Liju3KzeKxaT&#10;dZyw1cX2REiwkY8UeSuANMlxqNZzhpHkcHeCdYYnVagIBADgi3XW0rciLVbz1Twf5ZPZapSnTTN6&#10;Wtf5aLbOPkybh6aum+x7AJ/lZScY4yrgv+o6y/9ON5cbdlbkTdk3opL77JFRAHt9R9BRAWHoZ/ls&#10;NTttbOguiAGkHJ0v1y7clV/30evnz2H5AwAA//8DAFBLAwQUAAYACAAAACEAVl+EQeAAAAAKAQAA&#10;DwAAAGRycy9kb3ducmV2LnhtbEyPTUvDQBCG74L/YRnBm90YNTYxm6IWMRcF2yIet9kxG8zOhuy2&#10;Tf31jic9DcP78H6Ui8n1Yo9j6DwpuJwlIJAabzpqFWzWTxdzECFqMrr3hAqOGGBRnZ6UujD+QG+4&#10;X8VWsAmFQiuwMQ6FlKGx6HSY+QGJtU8/Oh35HVtpRn1gc9fLNEky6XRHnGD1gI8Wm6/VzimIy4+j&#10;zd6bh7x7XT+/ZN13XddLpc7Ppvs7EBGn+AfDb32uDhV32vodmSB6Bdd5dsMoCylfBm7TqxTEVgHn&#10;5iCrUv6fUP0AAAD//wMAUEsBAi0AFAAGAAgAAAAhALaDOJL+AAAA4QEAABMAAAAAAAAAAAAAAAAA&#10;AAAAAFtDb250ZW50X1R5cGVzXS54bWxQSwECLQAUAAYACAAAACEAOP0h/9YAAACUAQAACwAAAAAA&#10;AAAAAAAAAAAvAQAAX3JlbHMvLnJlbHNQSwECLQAUAAYACAAAACEAZaqNxTkCAABkBAAADgAAAAAA&#10;AAAAAAAAAAAuAgAAZHJzL2Uyb0RvYy54bWxQSwECLQAUAAYACAAAACEAVl+EQeAAAAAKAQAADwAA&#10;AAAAAAAAAAAAAACTBAAAZHJzL2Rvd25yZXYueG1sUEsFBgAAAAAEAAQA8wAAAKAFAAAAAA==&#10;">
                <v:stroke endarrow="block"/>
              </v:shape>
            </w:pict>
          </mc:Fallback>
        </mc:AlternateContent>
      </w:r>
      <w:r>
        <w:rPr>
          <w:rFonts w:ascii="Times New Roman" w:hAnsi="Times New Roman" w:cs="Times New Roman"/>
          <w:noProof/>
          <w:color w:val="000000"/>
          <w:sz w:val="24"/>
          <w:szCs w:val="24"/>
        </w:rPr>
        <mc:AlternateContent>
          <mc:Choice Requires="wps">
            <w:drawing>
              <wp:anchor distT="0" distB="0" distL="114300" distR="114300" simplePos="0" relativeHeight="251670528" behindDoc="0" locked="0" layoutInCell="1" allowOverlap="1" wp14:anchorId="6C8BC37D" wp14:editId="48D771F2">
                <wp:simplePos x="0" y="0"/>
                <wp:positionH relativeFrom="column">
                  <wp:posOffset>3152633</wp:posOffset>
                </wp:positionH>
                <wp:positionV relativeFrom="paragraph">
                  <wp:posOffset>79584</wp:posOffset>
                </wp:positionV>
                <wp:extent cx="1318260" cy="609429"/>
                <wp:effectExtent l="0" t="0" r="91440" b="57785"/>
                <wp:wrapNone/>
                <wp:docPr id="12" name="AutoShape 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318260" cy="609429"/>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8" o:spid="_x0000_s1026" type="#_x0000_t32" style="position:absolute;margin-left:248.25pt;margin-top:6.25pt;width:103.8pt;height:48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dBGQOQIAAGMEAAAOAAAAZHJzL2Uyb0RvYy54bWysVNuO2yAQfa/Uf0C8J76skyZWnNXKTvqy&#10;7Uba7QcQwDEqBgQkTlT13zuQS5v2parqBzyYmTNnZg5ePB57iQ7cOqFVhbNxihFXVDOhdhX+8rYe&#10;zTBynihGpFa8wifu8OPy/bvFYEqe605Lxi0CEOXKwVS4896USeJox3vixtpwBYettj3xsLW7hFky&#10;AHovkzxNp8mgLTNWU+4cfG3Oh3gZ8duWU//Sto57JCsM3HxcbVy3YU2WC1LuLDGdoBca5B9Y9EQo&#10;SHqDaognaG/FH1C9oFY73fox1X2i21ZQHmuAarL0t2peO2J4rAWa48ytTe7/wdLPh41FgsHscowU&#10;6WFGT3uvY2o0C/0ZjCvBrVYbGyqkR/VqnjX96pDSdUfUjkfnt5OB2CxEJHchYeMMZNkOnzQDHwL4&#10;sVnH1vYBEtqAjnEmp9tM+NEjCh+zh2yWT2F0FM6m6bzI5zEFKa/Rxjr/keseBaPCzlsidp2vtVIw&#10;fm2zmIscnp0P3Eh5DQiplV4LKaMKpEJDheeTfBIDnJaChcPg5uxuW0uLDiToKD4XFnduVu8Vi2Ad&#10;J2x1sT0REmzkY4e8FdAzyXHI1nOGkeRwdYJ1pidVyAj1A+GLdZbSt3k6X81Ws2JU5NPVqEibZvS0&#10;rovRdJ19mDQPTV032fdAPivKTjDGVeB/lXVW/J1sLhfsLMibsG+NSu7RY0eB7PUdSUcBhJmf1bPV&#10;7LSxobqgBVBydL7cunBVft1Hr5//huUPAAAA//8DAFBLAwQUAAYACAAAACEASfyXjeIAAAAKAQAA&#10;DwAAAGRycy9kb3ducmV2LnhtbEyPQU8CMRCF7yb+h2ZMvEkLgRXW7RKVGPeCiUCIx7Kt28btdLMt&#10;sPjrHU96msy8lzffK5aDb9nJ9NEFlDAeCWAG66AdNhJ225e7ObCYFGrVBjQSLibCsry+KlSuwxnf&#10;zWmTGkYhGHMlwabU5ZzH2hqv4ih0Bkn7DL1Xida+4bpXZwr3LZ8IkXGvHNIHqzrzbE39tTl6CWn1&#10;cbHZvn5auLft6zpz31VVraS8vRkeH4AlM6Q/M/ziEzqUxHQIR9SRtRKmi2xGVhImNMlwL6ZjYAc6&#10;iPkMeFnw/xXKHwAAAP//AwBQSwECLQAUAAYACAAAACEAtoM4kv4AAADhAQAAEwAAAAAAAAAAAAAA&#10;AAAAAAAAW0NvbnRlbnRfVHlwZXNdLnhtbFBLAQItABQABgAIAAAAIQA4/SH/1gAAAJQBAAALAAAA&#10;AAAAAAAAAAAAAC8BAABfcmVscy8ucmVsc1BLAQItABQABgAIAAAAIQDfdBGQOQIAAGMEAAAOAAAA&#10;AAAAAAAAAAAAAC4CAABkcnMvZTJvRG9jLnhtbFBLAQItABQABgAIAAAAIQBJ/JeN4gAAAAoBAAAP&#10;AAAAAAAAAAAAAAAAAJMEAABkcnMvZG93bnJldi54bWxQSwUGAAAAAAQABADzAAAAogUAAAAA&#10;">
                <v:stroke endarrow="block"/>
              </v:shape>
            </w:pict>
          </mc:Fallback>
        </mc:AlternateContent>
      </w:r>
      <w:r w:rsidR="0034026F">
        <w:rPr>
          <w:rFonts w:ascii="Times New Roman" w:hAnsi="Times New Roman" w:cs="Times New Roman"/>
          <w:noProof/>
          <w:color w:val="000000"/>
          <w:sz w:val="24"/>
          <w:szCs w:val="24"/>
        </w:rPr>
        <mc:AlternateContent>
          <mc:Choice Requires="wps">
            <w:drawing>
              <wp:anchor distT="0" distB="0" distL="114300" distR="114300" simplePos="0" relativeHeight="251672576" behindDoc="0" locked="0" layoutInCell="1" allowOverlap="1" wp14:anchorId="0C81D01D" wp14:editId="6B19A47A">
                <wp:simplePos x="0" y="0"/>
                <wp:positionH relativeFrom="column">
                  <wp:posOffset>3152140</wp:posOffset>
                </wp:positionH>
                <wp:positionV relativeFrom="paragraph">
                  <wp:posOffset>79375</wp:posOffset>
                </wp:positionV>
                <wp:extent cx="1377950" cy="2064385"/>
                <wp:effectExtent l="0" t="0" r="69850" b="50165"/>
                <wp:wrapNone/>
                <wp:docPr id="14" name="AutoShape 1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377950" cy="206438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10" o:spid="_x0000_s1026" type="#_x0000_t32" style="position:absolute;margin-left:248.2pt;margin-top:6.25pt;width:108.5pt;height:162.55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aHaEOwIAAGUEAAAOAAAAZHJzL2Uyb0RvYy54bWysVMuu2yAQ3VfqPyD2ie3EeVlxrq7spJvb&#10;NtK9/QACOEbFgIDEiar+ewfyaNNuqqpe4MEMM2fOnPHy6dRJdOTWCa1KnA1TjLiimgm1L/GXt81g&#10;jpHzRDEiteIlPnOHn1bv3y17U/CRbrVk3CIIolzRmxK33psiSRxteUfcUBuu4LDRtiMetnafMEt6&#10;iN7JZJSm06TXlhmrKXcOvtaXQ7yK8ZuGU/+5aRz3SJYYsPm42rjuwpqslqTYW2JaQa8wyD+g6IhQ&#10;kPQeqiaeoIMVf4TqBLXa6cYPqe4S3TSC8lgDVJOlv1Xz2hLDYy1AjjN3mtz/C0s/HbcWCQa9yzFS&#10;pIMePR+8jqlRFgnqjSvAr1JbG0qkJ/VqXjT96pDSVUvUnkfvt7OBy1mgNHm4EjbOQJpd/1Ez8CGQ&#10;ILJ1amwXQgIP6BSbcr43hZ88ovAxG89miwn0jsLZKJ3m4/kk5iDF7bqxzn/gukPBKLHzloh96yut&#10;FAhA2ywmI8cX5wM4UtwuhNxKb4SUUQdSob7Ei8loEi84LQULh8HN2f2ukhYdSVBSfK4oHtysPigW&#10;g7WcsPXV9kRIsJGPFHkrgDTJccjWcYaR5DA8wbrAkypkBAIA8NW6iOnbIl2s5+t5PshH0/UgT+t6&#10;8Lyp8sF0k80m9biuqjr7HsBnedEKxrgK+G/CzvK/E851xC6SvEv7TlTyGD0yCmBv7wg6KiA0PUyi&#10;K3aanbc2VBd2oOXofJ27MCy/7qPXz7/D6gcAAAD//wMAUEsDBBQABgAIAAAAIQAyiuJt4QAAAAoB&#10;AAAPAAAAZHJzL2Rvd25yZXYueG1sTI/BTsMwDIbvSLxDZCRuLN06MlaaTsCE6AUkNoQ4Zo1pIpqk&#10;arKt4+kxJzja/6ffn8vV6Dp2wCHa4CVMJxkw9E3Q1rcS3raPVzfAYlJeqy54lHDCCKvq/KxUhQ5H&#10;/4qHTWoZlfhYKAkmpb7gPDYGnYqT0KOn7DMMTiUah5brQR2p3HV8lmWCO2U9XTCqxweDzddm7ySk&#10;9cfJiPfmfmlftk/Pwn7Xdb2W8vJivLsFlnBMfzD86pM6VOS0C3uvI+skzJdiTigFs2tgBCymOS12&#10;EvJ8IYBXJf//QvUDAAD//wMAUEsBAi0AFAAGAAgAAAAhALaDOJL+AAAA4QEAABMAAAAAAAAAAAAA&#10;AAAAAAAAAFtDb250ZW50X1R5cGVzXS54bWxQSwECLQAUAAYACAAAACEAOP0h/9YAAACUAQAACwAA&#10;AAAAAAAAAAAAAAAvAQAAX3JlbHMvLnJlbHNQSwECLQAUAAYACAAAACEARmh2hDsCAABlBAAADgAA&#10;AAAAAAAAAAAAAAAuAgAAZHJzL2Uyb0RvYy54bWxQSwECLQAUAAYACAAAACEAMoribeEAAAAKAQAA&#10;DwAAAAAAAAAAAAAAAACVBAAAZHJzL2Rvd25yZXYueG1sUEsFBgAAAAAEAAQA8wAAAKMFAAAAAA==&#10;">
                <v:stroke endarrow="block"/>
              </v:shape>
            </w:pict>
          </mc:Fallback>
        </mc:AlternateContent>
      </w:r>
      <w:r w:rsidR="003C47BE">
        <w:rPr>
          <w:rFonts w:ascii="Times New Roman" w:hAnsi="Times New Roman" w:cs="Times New Roman"/>
          <w:b/>
          <w:noProof/>
          <w:color w:val="000000"/>
          <w:sz w:val="24"/>
          <w:szCs w:val="24"/>
        </w:rPr>
        <mc:AlternateContent>
          <mc:Choice Requires="wps">
            <w:drawing>
              <wp:anchor distT="0" distB="0" distL="114300" distR="114300" simplePos="0" relativeHeight="251673600" behindDoc="0" locked="0" layoutInCell="1" allowOverlap="1" wp14:anchorId="51C7C226" wp14:editId="776FFFF2">
                <wp:simplePos x="0" y="0"/>
                <wp:positionH relativeFrom="column">
                  <wp:posOffset>921715</wp:posOffset>
                </wp:positionH>
                <wp:positionV relativeFrom="paragraph">
                  <wp:posOffset>28448</wp:posOffset>
                </wp:positionV>
                <wp:extent cx="804672" cy="584277"/>
                <wp:effectExtent l="0" t="38100" r="52705" b="25400"/>
                <wp:wrapNone/>
                <wp:docPr id="17" name="AutoShape 1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804672" cy="584277"/>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11" o:spid="_x0000_s1026" type="#_x0000_t32" style="position:absolute;margin-left:72.6pt;margin-top:2.25pt;width:63.35pt;height:46pt;flip:y;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lOB4PgIAAG0EAAAOAAAAZHJzL2Uyb0RvYy54bWysVE2P0zAQvSPxHyzf2yQl/YqarlZJy2WB&#10;Srtwd22nsXBsy/Y2rRD/nbHTFgoXhMjBGcczb97MPGf1cOokOnLrhFYlzsYpRlxRzYQ6lPjzy3a0&#10;wMh5ohiRWvESn7nDD+u3b1a9KfhEt1oybhGAKFf0psSt96ZIEkdb3hE31oYrOGy07YiHrT0kzJIe&#10;0DuZTNJ0lvTaMmM15c7B13o4xOuI3zSc+k9N47hHssTAzcfVxnUf1mS9IsXBEtMKeqFB/oFFR4SC&#10;pDeomniCXq34A6oT1GqnGz+mukt00wjKYw1QTZb+Vs1zSwyPtUBznLm1yf0/WPrxuLNIMJjdHCNF&#10;OpjR46vXMTXKstCg3rgC/Cq1s6FEelLP5knTrw4pXbVEHXj0fjkbCI4RyV1I2DgDafb9B83Ah0CC&#10;2K1TYzvUSGG+hMAADh1Bpzie8208/OQRhY+LNJ/NJxhROJou8sl8HtglpAgwIdhY599z3aFglNh5&#10;S8Sh9ZVWCoSg7ZCCHJ+cHwKvASFY6a2QMupBKtSXeDmdTCMnp6Vg4TC4OXvYV9KiIwmKis+FxZ2b&#10;1a+KRbCWE7a52J4ICTbysVXeCmie5Dhk6zjDSHK4RMEa6EkVMkL5QPhiDaL6tkyXm8VmkY/yyWwz&#10;ytO6Hj1uq3w022bzaf2urqo6+x7IZ3nRCsa4CvyvAs/yvxPQ5aoN0rxJ/Nao5B49jgLIXt+RdFRC&#10;GP4go71m550N1QVRgKaj8+X+hUvz6z56/fxLrH8AAAD//wMAUEsDBBQABgAIAAAAIQAGrpn43wAA&#10;AAgBAAAPAAAAZHJzL2Rvd25yZXYueG1sTI9BT8JAFITvJv6HzTPxYmBLQxFqt8SoyMkQC96X7rNt&#10;6L5tugu0/97nSY+Tmcx8k60H24oL9r5xpGA2jUAglc40VCk47DeTJQgfNBndOkIFI3pY57c3mU6N&#10;u9InXopQCS4hn2oFdQhdKqUva7TaT12HxN63660OLPtKml5fudy2Mo6ihbS6IV6odYcvNZan4mwV&#10;vBa7ZPP1cBjisdx+FO/L047GN6Xu74bnJxABh/AXhl98RoecmY7uTMaLlvU8iTmqYJ6AYD9+nK1A&#10;HBWsFgnIPJP/D+Q/AAAA//8DAFBLAQItABQABgAIAAAAIQC2gziS/gAAAOEBAAATAAAAAAAAAAAA&#10;AAAAAAAAAABbQ29udGVudF9UeXBlc10ueG1sUEsBAi0AFAAGAAgAAAAhADj9If/WAAAAlAEAAAsA&#10;AAAAAAAAAAAAAAAALwEAAF9yZWxzLy5yZWxzUEsBAi0AFAAGAAgAAAAhADqU4Hg+AgAAbQQAAA4A&#10;AAAAAAAAAAAAAAAALgIAAGRycy9lMm9Eb2MueG1sUEsBAi0AFAAGAAgAAAAhAAaumfjfAAAACAEA&#10;AA8AAAAAAAAAAAAAAAAAmAQAAGRycy9kb3ducmV2LnhtbFBLBQYAAAAABAAEAPMAAACkBQAAAAA=&#10;">
                <v:stroke endarrow="block"/>
              </v:shape>
            </w:pict>
          </mc:Fallback>
        </mc:AlternateContent>
      </w:r>
    </w:p>
    <w:p w:rsidR="006711DA" w:rsidRDefault="0034026F" w:rsidP="006711DA">
      <w:pPr>
        <w:pStyle w:val="ListParagraph"/>
        <w:autoSpaceDE w:val="0"/>
        <w:autoSpaceDN w:val="0"/>
        <w:adjustRightInd w:val="0"/>
        <w:spacing w:line="360" w:lineRule="auto"/>
        <w:jc w:val="both"/>
        <w:rPr>
          <w:rFonts w:ascii="Times New Roman" w:hAnsi="Times New Roman" w:cs="Times New Roman"/>
          <w:color w:val="000000"/>
          <w:sz w:val="24"/>
          <w:szCs w:val="24"/>
        </w:rPr>
      </w:pPr>
      <w:r>
        <w:rPr>
          <w:rFonts w:ascii="Times New Roman" w:hAnsi="Times New Roman" w:cs="Times New Roman"/>
          <w:noProof/>
          <w:sz w:val="24"/>
          <w:szCs w:val="24"/>
        </w:rPr>
        <mc:AlternateContent>
          <mc:Choice Requires="wps">
            <w:drawing>
              <wp:anchor distT="0" distB="0" distL="114300" distR="114300" simplePos="0" relativeHeight="251667456" behindDoc="0" locked="0" layoutInCell="1" allowOverlap="1" wp14:anchorId="3A5E2D49" wp14:editId="49FC2FA6">
                <wp:simplePos x="0" y="0"/>
                <wp:positionH relativeFrom="column">
                  <wp:posOffset>4455994</wp:posOffset>
                </wp:positionH>
                <wp:positionV relativeFrom="paragraph">
                  <wp:posOffset>48705</wp:posOffset>
                </wp:positionV>
                <wp:extent cx="1730375" cy="716508"/>
                <wp:effectExtent l="19050" t="19050" r="41275" b="45720"/>
                <wp:wrapNone/>
                <wp:docPr id="11" name="Oval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30375" cy="716508"/>
                        </a:xfrm>
                        <a:prstGeom prst="ellipse">
                          <a:avLst/>
                        </a:prstGeom>
                        <a:solidFill>
                          <a:schemeClr val="lt1">
                            <a:lumMod val="100000"/>
                            <a:lumOff val="0"/>
                          </a:schemeClr>
                        </a:solidFill>
                        <a:ln w="63500" cmpd="thickThin">
                          <a:solidFill>
                            <a:schemeClr val="dk1">
                              <a:lumMod val="100000"/>
                              <a:lumOff val="0"/>
                            </a:schemeClr>
                          </a:solidFill>
                          <a:round/>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rsidR="00FB082B" w:rsidRPr="00F54922" w:rsidRDefault="00FB082B" w:rsidP="00046FD5">
                            <w:pPr>
                              <w:autoSpaceDE w:val="0"/>
                              <w:autoSpaceDN w:val="0"/>
                              <w:adjustRightInd w:val="0"/>
                              <w:spacing w:after="0" w:line="240" w:lineRule="auto"/>
                              <w:jc w:val="both"/>
                              <w:rPr>
                                <w:rFonts w:ascii="Times New Roman" w:hAnsi="Times New Roman" w:cs="Times New Roman"/>
                                <w:b/>
                                <w:sz w:val="24"/>
                                <w:szCs w:val="24"/>
                              </w:rPr>
                            </w:pPr>
                            <w:r w:rsidRPr="00F54922">
                              <w:rPr>
                                <w:rFonts w:ascii="Times New Roman" w:hAnsi="Times New Roman" w:cs="Times New Roman"/>
                                <w:b/>
                                <w:sz w:val="24"/>
                                <w:szCs w:val="24"/>
                              </w:rPr>
                              <w:t>Affective</w:t>
                            </w:r>
                          </w:p>
                          <w:p w:rsidR="00FB082B" w:rsidRPr="00F54922" w:rsidRDefault="00FB082B" w:rsidP="00046FD5">
                            <w:pPr>
                              <w:spacing w:after="0" w:line="240" w:lineRule="auto"/>
                              <w:jc w:val="both"/>
                              <w:rPr>
                                <w:rFonts w:ascii="Times New Roman" w:hAnsi="Times New Roman" w:cs="Times New Roman"/>
                                <w:b/>
                                <w:sz w:val="24"/>
                                <w:szCs w:val="24"/>
                              </w:rPr>
                            </w:pPr>
                            <w:r w:rsidRPr="00F54922">
                              <w:rPr>
                                <w:rFonts w:ascii="Times New Roman" w:hAnsi="Times New Roman" w:cs="Times New Roman"/>
                                <w:b/>
                                <w:sz w:val="24"/>
                                <w:szCs w:val="24"/>
                              </w:rPr>
                              <w:t>Commitment</w:t>
                            </w:r>
                          </w:p>
                          <w:p w:rsidR="00FB082B" w:rsidRDefault="00FB082B" w:rsidP="006711DA"/>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Oval 5" o:spid="_x0000_s1028" style="position:absolute;left:0;text-align:left;margin-left:350.85pt;margin-top:3.85pt;width:136.25pt;height:56.4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I5wL5AIAAA4GAAAOAAAAZHJzL2Uyb0RvYy54bWysVF1v2yAUfZ+0/4B4T20ncZxadao0TaZJ&#10;3VqpnfZMAMeoGDwgtbtp/30XnLjp+jJNTSSLe4HD/TjnXlx2tURP3FihVYGTsxgjrqhmQu0K/O1h&#10;M5pjZB1RjEiteIGfucWXi48fLtom52Ndacm4QQCibN42Ba6ca/IosrTiNbFnuuEKNkttauLANLuI&#10;GdICei2jcRzPolYb1hhNubXgve438SLglyWn7rYsLXdIFhhic+Frwnfrv9HiguQ7Q5pK0EMY5D+i&#10;qIlQ8OgAdU0cQXsj3kDVghptdenOqK4jXZaC8pADZJPEf2VzX5GGh1ygOLYZymTfD5Z+fbozSDDo&#10;XYKRIjX06PaJSJT60rSNzeHEfXNnfHK2udH00SKlVxVRO740RrcVJwwCSvz56NUFb1i4irbtF80A&#10;mOydDlXqSlN7QMgfdaEZz0MzeOcQBWeSTeJJlmJEYS9LZmk8D0+Q/Hi7MdZ94rpGflFgLqVorK8X&#10;ycnTjXU+IJIfT4UEtBRsI6QMhucYX0mDIN8CS5eEq3JfQ7S9L4n9rycJ+IFKvT+4ADvQ1EOEl+wp&#10;ulSoLfBsksJ9ROsGKuyAY48P1YEpr04PQD0+e3zXWIzeKxaY7pu1PqwdEbJfQyZS+ZLwoJi+dGB1&#10;DpbBDz0JbP613KRxNp3MR1mWTkbTyToeXc03q9Fylcxm2fpqdbVOfvs6JtO8EoxxtQ6Y9iiuZPpv&#10;5D3IvJfFIK8hQB+V3jtu7ivWIiY8ASbp+RhIzAToe5z1rUNE7mAwUWcwMtp9F64KqvJ08xjW7LYD&#10;BeYz/z+wbEAPvT15OHqTW3+ig1JBJY9VC1rw9O9l5LptF3Q29vheGlvNnkEcEFVQAAxRWFTa/MSo&#10;hYFUYPtjTwzHSH5WILDzZDr1EywY0zQbg2FOd7anO0RRgALOYdQvV66fevvGiF0FL/UMU3oJoixF&#10;EMtLVJCJN2DohJwOA9JPtVM7nHoZ44s/AAAA//8DAFBLAwQUAAYACAAAACEAmBn1hd4AAAAJAQAA&#10;DwAAAGRycy9kb3ducmV2LnhtbEyPzU7DMBCE70i8g7VI3KidKCEQ4lSIn0tvFJDozYlNEmGvrdht&#10;A0/Pciqn3dWMZr9p1ouz7GDmOHmUkK0EMIO91xMOEt5en69ugMWkUCvr0Uj4NhHW7flZo2rtj/hi&#10;Dts0MArBWCsJY0qh5jz2o3EqrnwwSNqnn51KdM4D17M6UrizPBfimjs1IX0YVTAPo+m/tnsnoSvL&#10;Yhd+drm2j0+hz96Ljd98SHl5sdzfAUtmSScz/OETOrTE1Pk96sishEpkFVlpoUH6bVXkwDoy5qIE&#10;3jb8f4P2FwAA//8DAFBLAQItABQABgAIAAAAIQC2gziS/gAAAOEBAAATAAAAAAAAAAAAAAAAAAAA&#10;AABbQ29udGVudF9UeXBlc10ueG1sUEsBAi0AFAAGAAgAAAAhADj9If/WAAAAlAEAAAsAAAAAAAAA&#10;AAAAAAAALwEAAF9yZWxzLy5yZWxzUEsBAi0AFAAGAAgAAAAhABUjnAvkAgAADgYAAA4AAAAAAAAA&#10;AAAAAAAALgIAAGRycy9lMm9Eb2MueG1sUEsBAi0AFAAGAAgAAAAhAJgZ9YXeAAAACQEAAA8AAAAA&#10;AAAAAAAAAAAAPgUAAGRycy9kb3ducmV2LnhtbFBLBQYAAAAABAAEAPMAAABJBgAAAAA=&#10;" fillcolor="white [3201]" strokecolor="black [3200]" strokeweight="5pt">
                <v:stroke linestyle="thickThin"/>
                <v:shadow color="#868686"/>
                <v:textbox>
                  <w:txbxContent>
                    <w:p w:rsidR="003A610F" w:rsidRPr="00F54922" w:rsidRDefault="003A610F" w:rsidP="00046FD5">
                      <w:pPr>
                        <w:autoSpaceDE w:val="0"/>
                        <w:autoSpaceDN w:val="0"/>
                        <w:adjustRightInd w:val="0"/>
                        <w:spacing w:after="0" w:line="240" w:lineRule="auto"/>
                        <w:jc w:val="both"/>
                        <w:rPr>
                          <w:rFonts w:ascii="Times New Roman" w:hAnsi="Times New Roman" w:cs="Times New Roman"/>
                          <w:b/>
                          <w:sz w:val="24"/>
                          <w:szCs w:val="24"/>
                        </w:rPr>
                      </w:pPr>
                      <w:r w:rsidRPr="00F54922">
                        <w:rPr>
                          <w:rFonts w:ascii="Times New Roman" w:hAnsi="Times New Roman" w:cs="Times New Roman"/>
                          <w:b/>
                          <w:sz w:val="24"/>
                          <w:szCs w:val="24"/>
                        </w:rPr>
                        <w:t>Affective</w:t>
                      </w:r>
                    </w:p>
                    <w:p w:rsidR="003A610F" w:rsidRPr="00F54922" w:rsidRDefault="003A610F" w:rsidP="00046FD5">
                      <w:pPr>
                        <w:spacing w:after="0" w:line="240" w:lineRule="auto"/>
                        <w:jc w:val="both"/>
                        <w:rPr>
                          <w:rFonts w:ascii="Times New Roman" w:hAnsi="Times New Roman" w:cs="Times New Roman"/>
                          <w:b/>
                          <w:sz w:val="24"/>
                          <w:szCs w:val="24"/>
                        </w:rPr>
                      </w:pPr>
                      <w:r w:rsidRPr="00F54922">
                        <w:rPr>
                          <w:rFonts w:ascii="Times New Roman" w:hAnsi="Times New Roman" w:cs="Times New Roman"/>
                          <w:b/>
                          <w:sz w:val="24"/>
                          <w:szCs w:val="24"/>
                        </w:rPr>
                        <w:t>Commitment</w:t>
                      </w:r>
                    </w:p>
                    <w:p w:rsidR="003A610F" w:rsidRDefault="003A610F" w:rsidP="006711DA"/>
                  </w:txbxContent>
                </v:textbox>
              </v:oval>
            </w:pict>
          </mc:Fallback>
        </mc:AlternateContent>
      </w:r>
      <w:r>
        <w:rPr>
          <w:rFonts w:ascii="Times New Roman" w:hAnsi="Times New Roman" w:cs="Times New Roman"/>
          <w:noProof/>
          <w:color w:val="000000"/>
          <w:sz w:val="24"/>
          <w:szCs w:val="24"/>
        </w:rPr>
        <mc:AlternateContent>
          <mc:Choice Requires="wps">
            <w:drawing>
              <wp:anchor distT="0" distB="0" distL="114300" distR="114300" simplePos="0" relativeHeight="251664384" behindDoc="0" locked="0" layoutInCell="1" allowOverlap="1" wp14:anchorId="6ABCBCE2" wp14:editId="65A7122D">
                <wp:simplePos x="0" y="0"/>
                <wp:positionH relativeFrom="column">
                  <wp:posOffset>-750628</wp:posOffset>
                </wp:positionH>
                <wp:positionV relativeFrom="paragraph">
                  <wp:posOffset>35058</wp:posOffset>
                </wp:positionV>
                <wp:extent cx="1746373" cy="977133"/>
                <wp:effectExtent l="19050" t="19050" r="44450" b="33020"/>
                <wp:wrapNone/>
                <wp:docPr id="15" name="Oval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H="1">
                          <a:off x="0" y="0"/>
                          <a:ext cx="1746373" cy="977133"/>
                        </a:xfrm>
                        <a:prstGeom prst="ellipse">
                          <a:avLst/>
                        </a:prstGeom>
                        <a:solidFill>
                          <a:schemeClr val="lt1">
                            <a:lumMod val="100000"/>
                            <a:lumOff val="0"/>
                          </a:schemeClr>
                        </a:solidFill>
                        <a:ln w="63500" cmpd="thickThin">
                          <a:solidFill>
                            <a:schemeClr val="dk1">
                              <a:lumMod val="100000"/>
                              <a:lumOff val="0"/>
                            </a:schemeClr>
                          </a:solidFill>
                          <a:round/>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rsidR="00FB082B" w:rsidRPr="001768F6" w:rsidRDefault="00FB082B" w:rsidP="0051355B">
                            <w:pPr>
                              <w:autoSpaceDE w:val="0"/>
                              <w:autoSpaceDN w:val="0"/>
                              <w:adjustRightInd w:val="0"/>
                              <w:spacing w:after="0" w:line="240" w:lineRule="auto"/>
                              <w:jc w:val="both"/>
                              <w:rPr>
                                <w:rFonts w:ascii="Times New Roman" w:hAnsi="Times New Roman" w:cs="Times New Roman"/>
                                <w:b/>
                                <w:sz w:val="24"/>
                                <w:szCs w:val="24"/>
                              </w:rPr>
                            </w:pPr>
                            <w:r w:rsidRPr="001768F6">
                              <w:rPr>
                                <w:rFonts w:ascii="Times New Roman" w:hAnsi="Times New Roman" w:cs="Times New Roman"/>
                                <w:b/>
                                <w:sz w:val="24"/>
                                <w:szCs w:val="24"/>
                              </w:rPr>
                              <w:t>Perceived</w:t>
                            </w:r>
                          </w:p>
                          <w:p w:rsidR="00FB082B" w:rsidRPr="001768F6" w:rsidRDefault="00FB082B" w:rsidP="0051355B">
                            <w:pPr>
                              <w:autoSpaceDE w:val="0"/>
                              <w:autoSpaceDN w:val="0"/>
                              <w:adjustRightInd w:val="0"/>
                              <w:spacing w:after="0" w:line="240" w:lineRule="auto"/>
                              <w:jc w:val="both"/>
                              <w:rPr>
                                <w:rFonts w:ascii="Times New Roman" w:hAnsi="Times New Roman" w:cs="Times New Roman"/>
                                <w:b/>
                                <w:sz w:val="24"/>
                                <w:szCs w:val="24"/>
                              </w:rPr>
                            </w:pPr>
                            <w:r w:rsidRPr="001768F6">
                              <w:rPr>
                                <w:rFonts w:ascii="Times New Roman" w:hAnsi="Times New Roman" w:cs="Times New Roman"/>
                                <w:b/>
                                <w:sz w:val="24"/>
                                <w:szCs w:val="24"/>
                              </w:rPr>
                              <w:t>Organizational Support</w:t>
                            </w:r>
                          </w:p>
                          <w:p w:rsidR="00FB082B" w:rsidRPr="0051355B" w:rsidRDefault="00FB082B" w:rsidP="006711DA"/>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Oval 2" o:spid="_x0000_s1029" style="position:absolute;left:0;text-align:left;margin-left:-59.1pt;margin-top:2.75pt;width:137.5pt;height:76.95pt;flip:x;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KVrA6AIAABgGAAAOAAAAZHJzL2Uyb0RvYy54bWysVF1v2yAUfZ+0/4B4Tx3HTpxadao0S7ZJ&#10;3VqpnfZMDI5RMXhAYnfT/vsukLrp+jJNTSSLe4HD/TjnXlz2jUAHpg1XssDx2RgjJktFudwV+Nv9&#10;ZjTHyFgiKRFKsgI/MoMvF+/fXXRtziaqVoIyjQBEmrxrC1xb2+ZRZMqaNcScqZZJ2KyUbogFU+8i&#10;qkkH6I2IJuPxLOqUpq1WJTMGvB/CJl54/Kpipb2pKsMsEgWG2Kz/av/dum+0uCD5TpO25uUxDPIf&#10;UTSES3h0gPpALEF7zV9BNbzUyqjKnpWqiVRV8ZL5HCCbePxXNnc1aZnPBYpj2qFM5u1gy6+HW404&#10;hd5NMZKkgR7dHIhAE1earjU5nLhrb7VLzrTXqnwwSKpVTeSOLbVWXc0IhYBidz56ccEZBq6ibfdF&#10;UQAme6t8lfpKN6gSvP3kLjpoqATqfVseh7aw3qISnHGWzpIswaiEvfMsi5PEP0Zyh+Nut9rYj0w1&#10;yC0KzARAG1c5kpPDtbEutOdTPhUlON1wIbzh2MZWQiPIvMDChpjEvoG4gy8eu1+gC/iBVMHvXYDt&#10;Cesg/EvmFF1I1BV4lkzhPiqbFmptgW0P9/WRMy9OD0ABnz68aSxa7SX1nHdtWx/XlnAR1pCJkK4k&#10;zGsnlA6s3sLS+6Ennte/lpvpOEuT+SjLpskoTdbj0dV8sxotV/Fslq2vVlfr+LdrQZzmNaeUybXH&#10;NE8yi9N/o/FR8EEgg9CGAF1Uam+Zvqtphyh3BEim55MYgwFKn2ShdYiIHYyo0mqMtLLfua29vhzd&#10;HIbRu+1AgfnM/Y8sG9B9b08ejl7lFk70UCqo5FPVvCqcEIKgbL/tveI8i51Itoo+gkwgKq8AGKew&#10;qJX+iVEHo6nA5seeaIaR+CxBaudxmrpZ5o10mk3A0Kc729MdIkuAAs5hFJYrG+bfvtV8V8NLgWFS&#10;LUGeFfdieY4KMnEGjB+f03FUuvl2avtTzwN98QcAAP//AwBQSwMEFAAGAAgAAAAhACSvqNnhAAAA&#10;CgEAAA8AAABkcnMvZG93bnJldi54bWxMj8tOwzAQRfdI/IM1SGxQ66QlpQ1xKsRLaiUWlH6AEw9J&#10;hD0Osdum+XqcFd3NaI7unJute6PZETvXWBIQTyNgSKVVDVUC9l9vkyUw5yUpqS2hgDM6WOfXV5lM&#10;lT3RJx53vmIhhFwqBdTetynnrqzRSDe1LVK4fdvOSB/WruKqk6cQbjSfRdGCG9lQ+FDLFp9rLH92&#10;ByPgo9gM72qrNw/D76t5wTndDee5ELc3/dMjMI+9/4dh1A/qkAenwh5IOaYFTOJ4OQusgCQBNgLJ&#10;InQpxmF1DzzP+GWF/A8AAP//AwBQSwECLQAUAAYACAAAACEAtoM4kv4AAADhAQAAEwAAAAAAAAAA&#10;AAAAAAAAAAAAW0NvbnRlbnRfVHlwZXNdLnhtbFBLAQItABQABgAIAAAAIQA4/SH/1gAAAJQBAAAL&#10;AAAAAAAAAAAAAAAAAC8BAABfcmVscy8ucmVsc1BLAQItABQABgAIAAAAIQDRKVrA6AIAABgGAAAO&#10;AAAAAAAAAAAAAAAAAC4CAABkcnMvZTJvRG9jLnhtbFBLAQItABQABgAIAAAAIQAkr6jZ4QAAAAoB&#10;AAAPAAAAAAAAAAAAAAAAAEIFAABkcnMvZG93bnJldi54bWxQSwUGAAAAAAQABADzAAAAUAYAAAAA&#10;" fillcolor="white [3201]" strokecolor="black [3200]" strokeweight="5pt">
                <v:stroke linestyle="thickThin"/>
                <v:shadow color="#868686"/>
                <v:textbox>
                  <w:txbxContent>
                    <w:p w:rsidR="003A610F" w:rsidRPr="001768F6" w:rsidRDefault="003A610F" w:rsidP="0051355B">
                      <w:pPr>
                        <w:autoSpaceDE w:val="0"/>
                        <w:autoSpaceDN w:val="0"/>
                        <w:adjustRightInd w:val="0"/>
                        <w:spacing w:after="0" w:line="240" w:lineRule="auto"/>
                        <w:jc w:val="both"/>
                        <w:rPr>
                          <w:rFonts w:ascii="Times New Roman" w:hAnsi="Times New Roman" w:cs="Times New Roman"/>
                          <w:b/>
                          <w:sz w:val="24"/>
                          <w:szCs w:val="24"/>
                        </w:rPr>
                      </w:pPr>
                      <w:r w:rsidRPr="001768F6">
                        <w:rPr>
                          <w:rFonts w:ascii="Times New Roman" w:hAnsi="Times New Roman" w:cs="Times New Roman"/>
                          <w:b/>
                          <w:sz w:val="24"/>
                          <w:szCs w:val="24"/>
                        </w:rPr>
                        <w:t>Perceived</w:t>
                      </w:r>
                    </w:p>
                    <w:p w:rsidR="003A610F" w:rsidRPr="001768F6" w:rsidRDefault="003A610F" w:rsidP="0051355B">
                      <w:pPr>
                        <w:autoSpaceDE w:val="0"/>
                        <w:autoSpaceDN w:val="0"/>
                        <w:adjustRightInd w:val="0"/>
                        <w:spacing w:after="0" w:line="240" w:lineRule="auto"/>
                        <w:jc w:val="both"/>
                        <w:rPr>
                          <w:rFonts w:ascii="Times New Roman" w:hAnsi="Times New Roman" w:cs="Times New Roman"/>
                          <w:b/>
                          <w:sz w:val="24"/>
                          <w:szCs w:val="24"/>
                        </w:rPr>
                      </w:pPr>
                      <w:r w:rsidRPr="001768F6">
                        <w:rPr>
                          <w:rFonts w:ascii="Times New Roman" w:hAnsi="Times New Roman" w:cs="Times New Roman"/>
                          <w:b/>
                          <w:sz w:val="24"/>
                          <w:szCs w:val="24"/>
                        </w:rPr>
                        <w:t>Organizational Support</w:t>
                      </w:r>
                    </w:p>
                    <w:p w:rsidR="003A610F" w:rsidRPr="0051355B" w:rsidRDefault="003A610F" w:rsidP="006711DA"/>
                  </w:txbxContent>
                </v:textbox>
              </v:oval>
            </w:pict>
          </mc:Fallback>
        </mc:AlternateContent>
      </w:r>
    </w:p>
    <w:p w:rsidR="006711DA" w:rsidRPr="00697213" w:rsidRDefault="0062017A" w:rsidP="006711DA">
      <w:pPr>
        <w:pStyle w:val="ListParagraph"/>
        <w:tabs>
          <w:tab w:val="left" w:pos="8102"/>
        </w:tabs>
        <w:autoSpaceDE w:val="0"/>
        <w:autoSpaceDN w:val="0"/>
        <w:adjustRightInd w:val="0"/>
        <w:spacing w:line="360" w:lineRule="auto"/>
        <w:jc w:val="both"/>
        <w:rPr>
          <w:rFonts w:ascii="Times New Roman" w:hAnsi="Times New Roman" w:cs="Times New Roman"/>
          <w:color w:val="000000"/>
          <w:sz w:val="24"/>
          <w:szCs w:val="24"/>
        </w:rPr>
      </w:pPr>
      <w:r>
        <w:rPr>
          <w:rFonts w:ascii="Times New Roman" w:hAnsi="Times New Roman" w:cs="Times New Roman"/>
          <w:noProof/>
          <w:sz w:val="24"/>
          <w:szCs w:val="24"/>
        </w:rPr>
        <mc:AlternateContent>
          <mc:Choice Requires="wps">
            <w:drawing>
              <wp:anchor distT="0" distB="0" distL="114300" distR="114300" simplePos="0" relativeHeight="251675648" behindDoc="0" locked="0" layoutInCell="1" allowOverlap="1" wp14:anchorId="55712DA6" wp14:editId="71F12952">
                <wp:simplePos x="0" y="0"/>
                <wp:positionH relativeFrom="column">
                  <wp:posOffset>934872</wp:posOffset>
                </wp:positionH>
                <wp:positionV relativeFrom="paragraph">
                  <wp:posOffset>270311</wp:posOffset>
                </wp:positionV>
                <wp:extent cx="3627281" cy="168910"/>
                <wp:effectExtent l="0" t="76200" r="68580" b="21590"/>
                <wp:wrapNone/>
                <wp:docPr id="8" name="AutoShape 1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3627281" cy="16891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13" o:spid="_x0000_s1026" type="#_x0000_t32" style="position:absolute;margin-left:73.6pt;margin-top:21.3pt;width:285.6pt;height:13.3pt;flip:y;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eAMHQQIAAG0EAAAOAAAAZHJzL2Uyb0RvYy54bWysVFFv2yAQfp+0/4B4T2wnTppYcarKTvbS&#10;rZHa7Z0AttEwIKBxomn/fQdJ03Z7mab5AR/m7rvv7j68uj32Eh24dUKrEmfjFCOuqGZCtSX++rQd&#10;LTBynihGpFa8xCfu8O3644fVYAo+0Z2WjFsEIMoVgylx570pksTRjvfEjbXhCg4bbXviYWvbhFky&#10;AHovk0mazpNBW2asptw5+FqfD/E64jcNp/6haRz3SJYYuPm42rjuw5qsV6RoLTGdoBca5B9Y9EQo&#10;SHqFqokn6NmKP6B6Qa12uvFjqvtEN42gPNYA1WTpb9U8dsTwWAs0x5lrm9z/g6VfDjuLBCsxDEqR&#10;HkZ09+x1zIyyaejPYFwBbpXa2VAhPapHc6/pd4eUrjqiWh69n04GgrMQkbwLCRtnIMt++KwZ+BBI&#10;EJt1bGyPGinMtxAYwKEh6Binc7pOhx89ovBxOp/cTBYZRhTOsvlimcXxJaQIOCHaWOc/cd2jYJTY&#10;eUtE2/lKKwVC0PacgxzunQ8sXwNCsNJbIWXUg1RoKPFyNplFUk5LwcJhcHO23VfSogMJiopPLBlO&#10;3rpZ/axYBOs4YZuL7YmQYCMfe+WtgO5JjkO2njOMJIdLFKwzPalCRqgfCF+ss6h+LNPlZrFZ5KN8&#10;Mt+M8rSuR3fbKh/Nt9nNrJ7WVVVnPwP5LC86wRhXgf+LwLP87wR0uWpnaV4lfm1U8h49dhTIvrwj&#10;6SiFMP2zjvaanXY2VBdUAZqOzpf7Fy7N2330ev1LrH8BAAD//wMAUEsDBBQABgAIAAAAIQDuX8o1&#10;3wAAAAkBAAAPAAAAZHJzL2Rvd25yZXYueG1sTI9BT4NAEIXvJv6HzZh4MXYpQYrI0hi1ejKNWO9b&#10;dgRSdpaw2xb+veNJjy/z5b1vivVke3HC0XeOFCwXEQik2pmOGgW7z81tBsIHTUb3jlDBjB7W5eVF&#10;oXPjzvSBpyo0gkvI51pBG8KQS+nrFq32Czcg8e3bjVYHjmMjzajPXG57GUdRKq3uiBdaPeBTi/Wh&#10;OloFz9X2bvN1s5viuX57r16zw5bmF6Wur6bHBxABp/AHw68+q0PJTnt3JONFzzlZxYwqSOIUBAOr&#10;ZZaA2CtI72OQZSH/f1D+AAAA//8DAFBLAQItABQABgAIAAAAIQC2gziS/gAAAOEBAAATAAAAAAAA&#10;AAAAAAAAAAAAAABbQ29udGVudF9UeXBlc10ueG1sUEsBAi0AFAAGAAgAAAAhADj9If/WAAAAlAEA&#10;AAsAAAAAAAAAAAAAAAAALwEAAF9yZWxzLy5yZWxzUEsBAi0AFAAGAAgAAAAhAG14AwdBAgAAbQQA&#10;AA4AAAAAAAAAAAAAAAAALgIAAGRycy9lMm9Eb2MueG1sUEsBAi0AFAAGAAgAAAAhAO5fyjXfAAAA&#10;CQEAAA8AAAAAAAAAAAAAAAAAmwQAAGRycy9kb3ducmV2LnhtbFBLBQYAAAAABAAEAPMAAACnBQAA&#10;AAA=&#10;">
                <v:stroke endarrow="block"/>
              </v:shape>
            </w:pict>
          </mc:Fallback>
        </mc:AlternateContent>
      </w:r>
      <w:r w:rsidR="006711DA">
        <w:rPr>
          <w:rFonts w:ascii="Times New Roman" w:hAnsi="Times New Roman" w:cs="Times New Roman"/>
          <w:color w:val="000000"/>
          <w:sz w:val="24"/>
          <w:szCs w:val="24"/>
        </w:rPr>
        <w:t xml:space="preserve">                                                   </w:t>
      </w:r>
      <w:r w:rsidR="006711DA">
        <w:rPr>
          <w:rFonts w:ascii="Times New Roman" w:hAnsi="Times New Roman" w:cs="Times New Roman"/>
          <w:color w:val="000000"/>
          <w:sz w:val="24"/>
          <w:szCs w:val="24"/>
        </w:rPr>
        <w:tab/>
      </w:r>
    </w:p>
    <w:p w:rsidR="006711DA" w:rsidRPr="00FA6CB6" w:rsidRDefault="0062017A" w:rsidP="006711DA">
      <w:pPr>
        <w:tabs>
          <w:tab w:val="left" w:pos="1665"/>
        </w:tabs>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676672" behindDoc="0" locked="0" layoutInCell="1" allowOverlap="1" wp14:anchorId="470B59FD" wp14:editId="19881B00">
                <wp:simplePos x="0" y="0"/>
                <wp:positionH relativeFrom="column">
                  <wp:posOffset>921224</wp:posOffset>
                </wp:positionH>
                <wp:positionV relativeFrom="paragraph">
                  <wp:posOffset>51018</wp:posOffset>
                </wp:positionV>
                <wp:extent cx="3609833" cy="1277620"/>
                <wp:effectExtent l="0" t="0" r="48260" b="74930"/>
                <wp:wrapNone/>
                <wp:docPr id="9" name="AutoShape 1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609833" cy="127762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14" o:spid="_x0000_s1026" type="#_x0000_t32" style="position:absolute;margin-left:72.55pt;margin-top:4pt;width:284.25pt;height:100.6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m4vcOwIAAGQEAAAOAAAAZHJzL2Uyb0RvYy54bWysVMuO2yAU3VfqPyD2ie3EeVlxRiM76Wba&#10;iTTTDyCAY1QMCEicqOq/90IenWk3VVUv8MXcx7nnHrx8OHUSHbl1QqsSZ8MUI66oZkLtS/z1dTOY&#10;Y+Q8UYxIrXiJz9zhh9XHD8veFHykWy0ZtwiSKFf0psSt96ZIEkdb3hE31IYrOGy07YiHrd0nzJIe&#10;sncyGaXpNOm1ZcZqyp2Dr/XlEK9i/qbh1D83jeMeyRIDNh9XG9ddWJPVkhR7S0wr6BUG+QcUHREK&#10;it5T1cQTdLDij1SdoFY73fgh1V2im0ZQHnuAbrL0t25eWmJ47AXIceZOk/t/aemX49YiwUq8wEiR&#10;Dkb0ePA6VkZZHvjpjSvArVJbGzqkJ/VinjT95pDSVUvUnkfv17OB4CxEJO9CwsYZqLLrP2sGPgQK&#10;RLJOje1CSqABneJMzveZ8JNHFD6Op+liPh5jROEsG81m01GcWkKKW7ixzn/iukPBKLHzloh96yut&#10;FMxf2ywWI8cn5wM4UtwCQm2lN0LKKAOpUA88TEaTGOC0FCwcBjdn97tKWnQkQUjxiZ3CyVs3qw+K&#10;xWQtJ2x9tT0REmzkI0XeCiBNchyqdZxhJDncnWBd4EkVKgIBAPhqXbT0fZEu1vP1PB/ko+l6kKd1&#10;PXjcVPlguslmk3pcV1Wd/Qjgs7xoBWNcBfw3XWf53+nmesMuirwr+05U8j57ZBTA3t4RdFRAGPpF&#10;PjvNzlsbugtiAClH5+u1C3fl7T56/fo5rH4CAAD//wMAUEsDBBQABgAIAAAAIQCslhvB4AAAAAkB&#10;AAAPAAAAZHJzL2Rvd25yZXYueG1sTI/BTsMwEETvSPyDtUjcqJMAoQ1xKqBC5AISLUIc3XiJI+J1&#10;FLttyteznOA4mtHMm3I5uV7scQydJwXpLAGB1HjTUavgbfN4MQcRoiaje0+o4IgBltXpSakL4w/0&#10;ivt1bAWXUCi0AhvjUEgZGotOh5kfkNj79KPTkeXYSjPqA5e7XmZJkkunO+IFqwd8sNh8rXdOQVx9&#10;HG3+3twvupfN03Pefdd1vVLq/Gy6uwURcYp/YfjFZ3SomGnrd2SC6FlfXaccVTDnS+zfpJc5iK2C&#10;LFlkIKtS/n9Q/QAAAP//AwBQSwECLQAUAAYACAAAACEAtoM4kv4AAADhAQAAEwAAAAAAAAAAAAAA&#10;AAAAAAAAW0NvbnRlbnRfVHlwZXNdLnhtbFBLAQItABQABgAIAAAAIQA4/SH/1gAAAJQBAAALAAAA&#10;AAAAAAAAAAAAAC8BAABfcmVscy8ucmVsc1BLAQItABQABgAIAAAAIQDom4vcOwIAAGQEAAAOAAAA&#10;AAAAAAAAAAAAAC4CAABkcnMvZTJvRG9jLnhtbFBLAQItABQABgAIAAAAIQCslhvB4AAAAAkBAAAP&#10;AAAAAAAAAAAAAAAAAJUEAABkcnMvZG93bnJldi54bWxQSwUGAAAAAAQABADzAAAAogUAAAAA&#10;">
                <v:stroke endarrow="block"/>
              </v:shape>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1674624" behindDoc="0" locked="0" layoutInCell="1" allowOverlap="1" wp14:anchorId="5F6677C1" wp14:editId="790D2211">
                <wp:simplePos x="0" y="0"/>
                <wp:positionH relativeFrom="column">
                  <wp:posOffset>921224</wp:posOffset>
                </wp:positionH>
                <wp:positionV relativeFrom="paragraph">
                  <wp:posOffset>51018</wp:posOffset>
                </wp:positionV>
                <wp:extent cx="3590129" cy="506095"/>
                <wp:effectExtent l="0" t="0" r="67945" b="84455"/>
                <wp:wrapNone/>
                <wp:docPr id="7" name="AutoShape 1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590129" cy="50609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12" o:spid="_x0000_s1026" type="#_x0000_t32" style="position:absolute;margin-left:72.55pt;margin-top:4pt;width:282.7pt;height:39.85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rhALOQIAAGMEAAAOAAAAZHJzL2Uyb0RvYy54bWysVMuO2jAU3VfqP1jeQx4DDESE0SiBbqYt&#10;0kw/wNgOserYlm0IqOq/99oEWtpNVTUL5zq+j3PPPc7y6dRJdOTWCa1KnI1TjLiimgm1L/GXt81o&#10;jpHzRDEiteIlPnOHn1bv3y17U/Bct1oybhEkUa7oTYlb702RJI62vCNurA1XcNho2xEPW7tPmCU9&#10;ZO9kkqfpLOm1ZcZqyp2Dr/XlEK9i/qbh1H9uGsc9kiUGbD6uNq67sCarJSn2lphW0AEG+QcUHREK&#10;it5S1cQTdLDij1SdoFY73fgx1V2im0ZQHnuAbrL0t25eW2J47AXIceZGk/t/aemn49YiwUr8iJEi&#10;HYzo+eB1rIyyPPDTG1eAW6W2NnRIT+rVvGj61SGlq5aoPY/eb2cDwVmISO5CwsYZqLLrP2oGPgQK&#10;RLJOje1CSqABneJMzreZ8JNHFD4+TBdpli8wonA2TWfpYhpLkOIabazzH7juUDBK7LwlYt/6SisF&#10;49c2i7XI8cX5gI0U14BQWumNkDKqQCrUl3gxzacxwGkpWDgMbs7ud5W06EiCjuIzoLhzs/qgWEzW&#10;csLWg+2JkGAjHxnyVgBnkuNQreMMI8nh6gTrAk+qUBH6B8CDdZHSt0W6WM/X88loks/Wo0la16Pn&#10;TTUZzTbZ47R+qKuqzr4H8NmkaAVjXAX8V1lnk7+TzXDBLoK8CftGVHKfPTIKYK/vCDoKIMz8op6d&#10;ZuetDd0FLYCSo/Nw68JV+XUfvX7+G1Y/AAAA//8DAFBLAwQUAAYACAAAACEAgAuvkt4AAAAIAQAA&#10;DwAAAGRycy9kb3ducmV2LnhtbEyPzU7DMBCE70i8g7VI3KgTRJMS4lRAhcilSLQIcXTjJbGI11Hs&#10;tilPz3KC46cZzU+5nFwvDjgG60lBOktAIDXeWGoVvG2frhYgQtRkdO8JFZwwwLI6Pyt1YfyRXvGw&#10;ia3gEAqFVtDFOBRShqZDp8PMD0isffrR6cg4ttKM+sjhrpfXSZJJpy1xQ6cHfOyw+drsnYK4+jh1&#10;2XvzcGtfts/rzH7Xdb1S6vJiur8DEXGKf2b4nc/ToeJNO78nE0TPfDNP2apgwZdYz9NkDmLHnOcg&#10;q1L+P1D9AAAA//8DAFBLAQItABQABgAIAAAAIQC2gziS/gAAAOEBAAATAAAAAAAAAAAAAAAAAAAA&#10;AABbQ29udGVudF9UeXBlc10ueG1sUEsBAi0AFAAGAAgAAAAhADj9If/WAAAAlAEAAAsAAAAAAAAA&#10;AAAAAAAALwEAAF9yZWxzLy5yZWxzUEsBAi0AFAAGAAgAAAAhAGyuEAs5AgAAYwQAAA4AAAAAAAAA&#10;AAAAAAAALgIAAGRycy9lMm9Eb2MueG1sUEsBAi0AFAAGAAgAAAAhAIALr5LeAAAACAEAAA8AAAAA&#10;AAAAAAAAAAAAkwQAAGRycy9kb3ducmV2LnhtbFBLBQYAAAAABAAEAPMAAACeBQAAAAA=&#10;">
                <v:stroke endarrow="block"/>
              </v:shape>
            </w:pict>
          </mc:Fallback>
        </mc:AlternateContent>
      </w:r>
      <w:r>
        <w:rPr>
          <w:rFonts w:ascii="Times New Roman" w:hAnsi="Times New Roman" w:cs="Times New Roman"/>
          <w:b/>
          <w:bCs/>
          <w:noProof/>
          <w:sz w:val="24"/>
          <w:szCs w:val="24"/>
        </w:rPr>
        <mc:AlternateContent>
          <mc:Choice Requires="wps">
            <w:drawing>
              <wp:anchor distT="0" distB="0" distL="114300" distR="114300" simplePos="0" relativeHeight="251668480" behindDoc="0" locked="0" layoutInCell="1" allowOverlap="1" wp14:anchorId="07E0E927" wp14:editId="5A5D4420">
                <wp:simplePos x="0" y="0"/>
                <wp:positionH relativeFrom="column">
                  <wp:posOffset>4495800</wp:posOffset>
                </wp:positionH>
                <wp:positionV relativeFrom="paragraph">
                  <wp:posOffset>179070</wp:posOffset>
                </wp:positionV>
                <wp:extent cx="1644015" cy="672465"/>
                <wp:effectExtent l="19050" t="19050" r="32385" b="32385"/>
                <wp:wrapNone/>
                <wp:docPr id="6" name="Oval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44015" cy="672465"/>
                        </a:xfrm>
                        <a:prstGeom prst="ellipse">
                          <a:avLst/>
                        </a:prstGeom>
                        <a:solidFill>
                          <a:schemeClr val="lt1">
                            <a:lumMod val="100000"/>
                            <a:lumOff val="0"/>
                          </a:schemeClr>
                        </a:solidFill>
                        <a:ln w="63500" cmpd="thickThin">
                          <a:solidFill>
                            <a:schemeClr val="dk1">
                              <a:lumMod val="100000"/>
                              <a:lumOff val="0"/>
                            </a:schemeClr>
                          </a:solidFill>
                          <a:round/>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rsidR="00FB082B" w:rsidRPr="00F54922" w:rsidRDefault="00FB082B" w:rsidP="00046FD5">
                            <w:pPr>
                              <w:autoSpaceDE w:val="0"/>
                              <w:autoSpaceDN w:val="0"/>
                              <w:adjustRightInd w:val="0"/>
                              <w:spacing w:after="0" w:line="240" w:lineRule="auto"/>
                              <w:rPr>
                                <w:rFonts w:ascii="Times New Roman" w:hAnsi="Times New Roman" w:cs="Times New Roman"/>
                                <w:b/>
                                <w:sz w:val="24"/>
                                <w:szCs w:val="24"/>
                              </w:rPr>
                            </w:pPr>
                            <w:r w:rsidRPr="00F54922">
                              <w:rPr>
                                <w:rFonts w:ascii="Times New Roman" w:hAnsi="Times New Roman" w:cs="Times New Roman"/>
                                <w:b/>
                                <w:sz w:val="24"/>
                                <w:szCs w:val="24"/>
                              </w:rPr>
                              <w:t>Normative</w:t>
                            </w:r>
                          </w:p>
                          <w:p w:rsidR="00FB082B" w:rsidRPr="00F54922" w:rsidRDefault="00FB082B" w:rsidP="00046FD5">
                            <w:pPr>
                              <w:spacing w:after="0"/>
                              <w:rPr>
                                <w:rFonts w:ascii="Times New Roman" w:hAnsi="Times New Roman" w:cs="Times New Roman"/>
                                <w:b/>
                                <w:sz w:val="24"/>
                                <w:szCs w:val="24"/>
                              </w:rPr>
                            </w:pPr>
                            <w:r w:rsidRPr="00F54922">
                              <w:rPr>
                                <w:rFonts w:ascii="Times New Roman" w:hAnsi="Times New Roman" w:cs="Times New Roman"/>
                                <w:b/>
                                <w:sz w:val="24"/>
                                <w:szCs w:val="24"/>
                              </w:rPr>
                              <w:t>Commitment</w:t>
                            </w:r>
                          </w:p>
                          <w:p w:rsidR="00FB082B" w:rsidRDefault="00FB082B" w:rsidP="006711DA"/>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Oval 6" o:spid="_x0000_s1030" style="position:absolute;margin-left:354pt;margin-top:14.1pt;width:129.45pt;height:52.9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Qttc4gIAAA0GAAAOAAAAZHJzL2Uyb0RvYy54bWysVF1v2yAUfZ+0/4B4T20njpNadao0TaZJ&#10;3VqpnfZMDI5RMTAgtbtp/30XnLjp+jJNTSSLe4HD/TjnXlx2jUBPzFiuZIGTsxgjJktFudwV+NvD&#10;ZjTHyDoiKRFKsgI/M4svFx8/XLQ6Z2NVK0GZQQAibd7qAtfO6TyKbFmzhtgzpZmEzUqZhjgwzS6i&#10;hrSA3ohoHMdZ1CpDtVElsxa81/0mXgT8qmKlu60qyxwSBYbYXPia8N36b7S4IPnOEF3z8hAG+Y8o&#10;GsIlPDpAXRNH0N7wN1ANL42yqnJnpWoiVVW8ZCEHyCaJ/8rmviaahVygOFYPZbLvB1t+fboziNMC&#10;ZxhJ0kCLbp+IQJmvTKttDgfu9Z3xuVl9o8pHi6Ra1UTu2NIY1daMUIgn8eejVxe8YeEq2rZfFAVg&#10;sncqFKmrTOMBIX3UhV48D71gnUMlOJMsTeNkilEJe9lsnGbT8ATJj7e1se4TUw3yiwIzIbi2vlwk&#10;J0831vmASH48FRJQgtMNFyIYnmJsJQyCfAssXBKuin0D0fa+JPa/niPgByb1/uAC7MBSDxFesqfo&#10;QqIW4p5M4T4qGw0FdkCxx4f6QJRXpwegHp8+vmssRu0lDUT3zVof1o5w0a8hEyF9SVgQTF86sDoH&#10;y+CHngQy/1pupvEsncxHs9l0Mkon63h0Nd+sRstVkmWz9dXqap389nVM0rzmlDK5Dpj2qK0k/Tfu&#10;HlTeq2JQ1xCgj0rtHTP3NW0R5Z4Ak+n5OMFggLzHs751iIgdzKXSGYyMct+5q4OoPN08hjW77UCB&#10;eeb/B5YN6KG3Jw9Hb3LrT3RQKqjksWpBC57+vYxct+2CzFKP76WxVfQZxAFRBQXADIVFrcxPjFqY&#10;RwW2P/bEMIzEZwkCO09ADzDAgpFOZ2MwzOnO9nSHyBKggHMY9cuV64feXhu+q+GlnmFSLUGUFQ9i&#10;eYkKMvEGzJyQ02E++qF2aodTL1N88QcAAP//AwBQSwMEFAAGAAgAAAAhAFRrl5fgAAAACgEAAA8A&#10;AABkcnMvZG93bnJldi54bWxMj8tOwzAQRfdI/IM1SOyok5CGNMSpEI9NdxSQ6M6JhyTCL8VuG/r1&#10;HVawHM3RvefW69lodsApjM4KSBcJMLSdU6PtBby/vdyUwEKUVkntLAr4wQDr5vKilpVyR/uKh23s&#10;GYXYUEkBQ4y+4jx0AxoZFs6jpd+Xm4yMdE49V5M8UrjRPEuSghs5WmoYpMfHAbvv7d4IaJfLfOdP&#10;u0zpp2ffpR/5xm0+hbi+mh/ugUWc4x8Mv/qkDg05tW5vVWBawF1S0pYoICszYASsimIFrCXyNk+B&#10;NzX/P6E5AwAA//8DAFBLAQItABQABgAIAAAAIQC2gziS/gAAAOEBAAATAAAAAAAAAAAAAAAAAAAA&#10;AABbQ29udGVudF9UeXBlc10ueG1sUEsBAi0AFAAGAAgAAAAhADj9If/WAAAAlAEAAAsAAAAAAAAA&#10;AAAAAAAALwEAAF9yZWxzLy5yZWxzUEsBAi0AFAAGAAgAAAAhAAhC21ziAgAADQYAAA4AAAAAAAAA&#10;AAAAAAAALgIAAGRycy9lMm9Eb2MueG1sUEsBAi0AFAAGAAgAAAAhAFRrl5fgAAAACgEAAA8AAAAA&#10;AAAAAAAAAAAAPAUAAGRycy9kb3ducmV2LnhtbFBLBQYAAAAABAAEAPMAAABJBgAAAAA=&#10;" fillcolor="white [3201]" strokecolor="black [3200]" strokeweight="5pt">
                <v:stroke linestyle="thickThin"/>
                <v:shadow color="#868686"/>
                <v:textbox>
                  <w:txbxContent>
                    <w:p w:rsidR="003A610F" w:rsidRPr="00F54922" w:rsidRDefault="003A610F" w:rsidP="00046FD5">
                      <w:pPr>
                        <w:autoSpaceDE w:val="0"/>
                        <w:autoSpaceDN w:val="0"/>
                        <w:adjustRightInd w:val="0"/>
                        <w:spacing w:after="0" w:line="240" w:lineRule="auto"/>
                        <w:rPr>
                          <w:rFonts w:ascii="Times New Roman" w:hAnsi="Times New Roman" w:cs="Times New Roman"/>
                          <w:b/>
                          <w:sz w:val="24"/>
                          <w:szCs w:val="24"/>
                        </w:rPr>
                      </w:pPr>
                      <w:r w:rsidRPr="00F54922">
                        <w:rPr>
                          <w:rFonts w:ascii="Times New Roman" w:hAnsi="Times New Roman" w:cs="Times New Roman"/>
                          <w:b/>
                          <w:sz w:val="24"/>
                          <w:szCs w:val="24"/>
                        </w:rPr>
                        <w:t>Normative</w:t>
                      </w:r>
                    </w:p>
                    <w:p w:rsidR="003A610F" w:rsidRPr="00F54922" w:rsidRDefault="003A610F" w:rsidP="00046FD5">
                      <w:pPr>
                        <w:spacing w:after="0"/>
                        <w:rPr>
                          <w:rFonts w:ascii="Times New Roman" w:hAnsi="Times New Roman" w:cs="Times New Roman"/>
                          <w:b/>
                          <w:sz w:val="24"/>
                          <w:szCs w:val="24"/>
                        </w:rPr>
                      </w:pPr>
                      <w:r w:rsidRPr="00F54922">
                        <w:rPr>
                          <w:rFonts w:ascii="Times New Roman" w:hAnsi="Times New Roman" w:cs="Times New Roman"/>
                          <w:b/>
                          <w:sz w:val="24"/>
                          <w:szCs w:val="24"/>
                        </w:rPr>
                        <w:t>Commitment</w:t>
                      </w:r>
                    </w:p>
                    <w:p w:rsidR="003A610F" w:rsidRDefault="003A610F" w:rsidP="006711DA"/>
                  </w:txbxContent>
                </v:textbox>
              </v:oval>
            </w:pict>
          </mc:Fallback>
        </mc:AlternateContent>
      </w:r>
      <w:r w:rsidR="006711DA" w:rsidRPr="00FA6CB6">
        <w:rPr>
          <w:rFonts w:ascii="Times New Roman" w:hAnsi="Times New Roman" w:cs="Times New Roman"/>
          <w:sz w:val="24"/>
          <w:szCs w:val="24"/>
        </w:rPr>
        <w:t xml:space="preserve">    </w:t>
      </w:r>
      <w:r w:rsidR="006711DA">
        <w:rPr>
          <w:rFonts w:ascii="Times New Roman" w:hAnsi="Times New Roman" w:cs="Times New Roman"/>
          <w:sz w:val="24"/>
          <w:szCs w:val="24"/>
        </w:rPr>
        <w:t xml:space="preserve">      </w:t>
      </w:r>
      <w:r w:rsidR="006711DA">
        <w:rPr>
          <w:rFonts w:ascii="Times New Roman" w:hAnsi="Times New Roman" w:cs="Times New Roman"/>
          <w:sz w:val="24"/>
          <w:szCs w:val="24"/>
        </w:rPr>
        <w:tab/>
      </w:r>
    </w:p>
    <w:p w:rsidR="006711DA" w:rsidRPr="00FE1801" w:rsidRDefault="006711DA" w:rsidP="006711DA">
      <w:pPr>
        <w:rPr>
          <w:rFonts w:ascii="Times New Roman" w:hAnsi="Times New Roman" w:cs="Times New Roman"/>
          <w:b/>
          <w:sz w:val="24"/>
          <w:szCs w:val="24"/>
        </w:rPr>
      </w:pPr>
      <w:r w:rsidRPr="00FA6CB6">
        <w:rPr>
          <w:rFonts w:ascii="Times New Roman" w:hAnsi="Times New Roman" w:cs="Times New Roman"/>
          <w:sz w:val="24"/>
          <w:szCs w:val="24"/>
        </w:rPr>
        <w:t xml:space="preserve">                      </w:t>
      </w:r>
      <w:r>
        <w:rPr>
          <w:rFonts w:ascii="Times New Roman" w:hAnsi="Times New Roman" w:cs="Times New Roman"/>
          <w:sz w:val="24"/>
          <w:szCs w:val="24"/>
        </w:rPr>
        <w:t xml:space="preserve">                                             </w:t>
      </w:r>
      <w:r w:rsidRPr="00FE1801">
        <w:rPr>
          <w:rFonts w:ascii="Times New Roman" w:hAnsi="Times New Roman" w:cs="Times New Roman"/>
          <w:b/>
          <w:sz w:val="24"/>
          <w:szCs w:val="24"/>
        </w:rPr>
        <w:t xml:space="preserve">                                                               </w:t>
      </w:r>
    </w:p>
    <w:p w:rsidR="006711DA" w:rsidRPr="004A0E7E" w:rsidRDefault="0034026F" w:rsidP="006711DA">
      <w:pPr>
        <w:tabs>
          <w:tab w:val="left" w:pos="4095"/>
        </w:tabs>
        <w:rPr>
          <w:rFonts w:ascii="Times New Roman" w:hAnsi="Times New Roman" w:cs="Times New Roman"/>
          <w:b/>
          <w:bCs/>
          <w:sz w:val="24"/>
          <w:szCs w:val="24"/>
        </w:rPr>
      </w:pPr>
      <w:r>
        <w:rPr>
          <w:rFonts w:ascii="Times New Roman" w:hAnsi="Times New Roman" w:cs="Times New Roman"/>
          <w:b/>
          <w:bCs/>
          <w:noProof/>
          <w:sz w:val="24"/>
          <w:szCs w:val="24"/>
        </w:rPr>
        <mc:AlternateContent>
          <mc:Choice Requires="wps">
            <w:drawing>
              <wp:anchor distT="0" distB="0" distL="114300" distR="114300" simplePos="0" relativeHeight="251669504" behindDoc="0" locked="0" layoutInCell="1" allowOverlap="1" wp14:anchorId="05208B4D" wp14:editId="4C8CBC4C">
                <wp:simplePos x="0" y="0"/>
                <wp:positionH relativeFrom="column">
                  <wp:posOffset>4526602</wp:posOffset>
                </wp:positionH>
                <wp:positionV relativeFrom="paragraph">
                  <wp:posOffset>293986</wp:posOffset>
                </wp:positionV>
                <wp:extent cx="1732915" cy="672465"/>
                <wp:effectExtent l="19050" t="19050" r="38735" b="32385"/>
                <wp:wrapNone/>
                <wp:docPr id="4" name="Oval 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32915" cy="672465"/>
                        </a:xfrm>
                        <a:prstGeom prst="ellipse">
                          <a:avLst/>
                        </a:prstGeom>
                        <a:solidFill>
                          <a:schemeClr val="lt1">
                            <a:lumMod val="100000"/>
                            <a:lumOff val="0"/>
                          </a:schemeClr>
                        </a:solidFill>
                        <a:ln w="63500" cmpd="thickThin">
                          <a:solidFill>
                            <a:schemeClr val="dk1">
                              <a:lumMod val="100000"/>
                              <a:lumOff val="0"/>
                            </a:schemeClr>
                          </a:solidFill>
                          <a:round/>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rsidR="00FB082B" w:rsidRDefault="00FB082B" w:rsidP="00046FD5">
                            <w:pPr>
                              <w:autoSpaceDE w:val="0"/>
                              <w:autoSpaceDN w:val="0"/>
                              <w:adjustRightInd w:val="0"/>
                              <w:spacing w:after="0" w:line="240" w:lineRule="auto"/>
                              <w:rPr>
                                <w:rFonts w:ascii="Times New Roman" w:hAnsi="Times New Roman" w:cs="Times New Roman"/>
                                <w:b/>
                                <w:sz w:val="24"/>
                                <w:szCs w:val="24"/>
                              </w:rPr>
                            </w:pPr>
                            <w:r w:rsidRPr="00F54922">
                              <w:rPr>
                                <w:rFonts w:ascii="Times New Roman" w:hAnsi="Times New Roman" w:cs="Times New Roman"/>
                                <w:b/>
                                <w:sz w:val="24"/>
                                <w:szCs w:val="24"/>
                              </w:rPr>
                              <w:t>Continuance</w:t>
                            </w:r>
                          </w:p>
                          <w:p w:rsidR="00FB082B" w:rsidRPr="00F54922" w:rsidRDefault="00FB082B" w:rsidP="00046FD5">
                            <w:pPr>
                              <w:autoSpaceDE w:val="0"/>
                              <w:autoSpaceDN w:val="0"/>
                              <w:adjustRightInd w:val="0"/>
                              <w:spacing w:after="0" w:line="240" w:lineRule="auto"/>
                              <w:rPr>
                                <w:rFonts w:ascii="Times New Roman" w:hAnsi="Times New Roman" w:cs="Times New Roman"/>
                                <w:b/>
                                <w:sz w:val="24"/>
                                <w:szCs w:val="24"/>
                              </w:rPr>
                            </w:pPr>
                            <w:r w:rsidRPr="00F54922">
                              <w:rPr>
                                <w:rFonts w:ascii="Times New Roman" w:hAnsi="Times New Roman" w:cs="Times New Roman"/>
                                <w:b/>
                                <w:sz w:val="24"/>
                                <w:szCs w:val="24"/>
                              </w:rPr>
                              <w:t>Commitment</w:t>
                            </w:r>
                          </w:p>
                          <w:p w:rsidR="00FB082B" w:rsidRDefault="00FB082B" w:rsidP="006711DA"/>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Oval 7" o:spid="_x0000_s1031" style="position:absolute;margin-left:356.45pt;margin-top:23.15pt;width:136.45pt;height:52.95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RZbO4gIAAA0GAAAOAAAAZHJzL2Uyb0RvYy54bWysVF1v2jAUfZ+0/2D5nYZAIDQiVJTCNKlb&#10;K7XTnk3sEKuO7dmGpJv233ftQErXl2kqSJHvtX18P86586u2FujAjOVK5ji+GGLEZKEol7scf3vc&#10;DGYYWUckJUJJluNnZvHV4uOHeaMzNlKVEpQZBCDSZo3OceWczqLIFhWrib1QmknYLJWpiQPT7CJq&#10;SAPotYhGw+E0apSh2qiCWQvem24TLwJ+WbLC3ZWlZQ6JHENsLnxN+G79N1rMSbYzRFe8OIZB/iOK&#10;mnAJj/ZQN8QRtDf8DVTNC6OsKt1FoepIlSUvWMgBsomHf2XzUBHNQi5QHKv7Mtn3gy2+Hu4N4jTH&#10;CUaS1NCiuwMRKPWVabTN4MCDvjc+N6tvVfFkkVSrisgdWxqjmooRCvHE/nz06oI3LFxF2+aLogBM&#10;9k6FIrWlqT0gpI/a0IvnvhesdagAZ5yOR5fxBKMC9qbpKJlOwhMkO93WxrpPTNXIL3LMhODa+nKR&#10;jBxurfMBkex0KiSgBKcbLkQwPMXYShgE+eZYuDhcFfsaou188dD/Oo6AH5jU+YMLsANLPUR4yZ6j&#10;C4kaiHs8gfuoqDUU2AHFnh6rI1Fene6BOnz69K6xGLWXNBDdN2t9XDvCRbeGTIT0JWFBMF3pwGod&#10;LIMfehLI/Gu5mQzTZDwbpOlkPEjG6+HgerZZDZareDpN19er63X829cxTrKKU8rkOmDak7bi5N+4&#10;e1R5p4peXX2APiq1d8w8VLRBlHsCjCeXoxiDAfIepV3rEBE7mEuFMxgZ5b5zVwVRebp5DGt2254C&#10;s6n/H1nWo4fenj0cvcmtO9FCqaCSp6oFLXj6dzJy7bYNMgss9tLYKvoM4oCoggJghsKiUuYnRg3M&#10;oxzbH3tiGEbiswSBXcZJ4gdYMJJJOgLDnO9sz3eILAAKOIdRt1y5bujtteG7Cl7qGCbVEkRZ8iCW&#10;l6ggE2/AzAk5HeejH2rndjj1MsUXfwAAAP//AwBQSwMEFAAGAAgAAAAhAOzwZOLgAAAACgEAAA8A&#10;AABkcnMvZG93bnJldi54bWxMj8tOwzAQRfdI/IM1SOyoE5OUNsSpEI9NdxSQ6M6JTRJhj63YbQNf&#10;z7CC5WiO7j233szOsqOZ4uhRQr7IgBnsvB6xl/D68nS1AhaTQq2sRyPhy0TYNOdntaq0P+GzOe5S&#10;zygEY6UkDCmFivPYDcapuPDBIP0+/ORUonPquZ7UicKd5SLLltypEalhUMHcD6b73B2chLYsi334&#10;3gttHx5Dl78VW799l/LyYr67BZbMnP5g+NUndWjIqfUH1JFZCTe5WBMqoVheAyNgvSppS0tkKQTw&#10;pub/JzQ/AAAA//8DAFBLAQItABQABgAIAAAAIQC2gziS/gAAAOEBAAATAAAAAAAAAAAAAAAAAAAA&#10;AABbQ29udGVudF9UeXBlc10ueG1sUEsBAi0AFAAGAAgAAAAhADj9If/WAAAAlAEAAAsAAAAAAAAA&#10;AAAAAAAALwEAAF9yZWxzLy5yZWxzUEsBAi0AFAAGAAgAAAAhAMpFls7iAgAADQYAAA4AAAAAAAAA&#10;AAAAAAAALgIAAGRycy9lMm9Eb2MueG1sUEsBAi0AFAAGAAgAAAAhAOzwZOLgAAAACgEAAA8AAAAA&#10;AAAAAAAAAAAAPAUAAGRycy9kb3ducmV2LnhtbFBLBQYAAAAABAAEAPMAAABJBgAAAAA=&#10;" fillcolor="white [3201]" strokecolor="black [3200]" strokeweight="5pt">
                <v:stroke linestyle="thickThin"/>
                <v:shadow color="#868686"/>
                <v:textbox>
                  <w:txbxContent>
                    <w:p w:rsidR="003A610F" w:rsidRDefault="003A610F" w:rsidP="00046FD5">
                      <w:pPr>
                        <w:autoSpaceDE w:val="0"/>
                        <w:autoSpaceDN w:val="0"/>
                        <w:adjustRightInd w:val="0"/>
                        <w:spacing w:after="0" w:line="240" w:lineRule="auto"/>
                        <w:rPr>
                          <w:rFonts w:ascii="Times New Roman" w:hAnsi="Times New Roman" w:cs="Times New Roman"/>
                          <w:b/>
                          <w:sz w:val="24"/>
                          <w:szCs w:val="24"/>
                        </w:rPr>
                      </w:pPr>
                      <w:r w:rsidRPr="00F54922">
                        <w:rPr>
                          <w:rFonts w:ascii="Times New Roman" w:hAnsi="Times New Roman" w:cs="Times New Roman"/>
                          <w:b/>
                          <w:sz w:val="24"/>
                          <w:szCs w:val="24"/>
                        </w:rPr>
                        <w:t>Continuance</w:t>
                      </w:r>
                    </w:p>
                    <w:p w:rsidR="003A610F" w:rsidRPr="00F54922" w:rsidRDefault="003A610F" w:rsidP="00046FD5">
                      <w:pPr>
                        <w:autoSpaceDE w:val="0"/>
                        <w:autoSpaceDN w:val="0"/>
                        <w:adjustRightInd w:val="0"/>
                        <w:spacing w:after="0" w:line="240" w:lineRule="auto"/>
                        <w:rPr>
                          <w:rFonts w:ascii="Times New Roman" w:hAnsi="Times New Roman" w:cs="Times New Roman"/>
                          <w:b/>
                          <w:sz w:val="24"/>
                          <w:szCs w:val="24"/>
                        </w:rPr>
                      </w:pPr>
                      <w:r w:rsidRPr="00F54922">
                        <w:rPr>
                          <w:rFonts w:ascii="Times New Roman" w:hAnsi="Times New Roman" w:cs="Times New Roman"/>
                          <w:b/>
                          <w:sz w:val="24"/>
                          <w:szCs w:val="24"/>
                        </w:rPr>
                        <w:t>Commitment</w:t>
                      </w:r>
                    </w:p>
                    <w:p w:rsidR="003A610F" w:rsidRDefault="003A610F" w:rsidP="006711DA"/>
                  </w:txbxContent>
                </v:textbox>
              </v:oval>
            </w:pict>
          </mc:Fallback>
        </mc:AlternateContent>
      </w:r>
      <w:r w:rsidR="006711DA">
        <w:rPr>
          <w:rFonts w:ascii="Times New Roman" w:hAnsi="Times New Roman" w:cs="Times New Roman"/>
          <w:b/>
          <w:bCs/>
          <w:sz w:val="24"/>
          <w:szCs w:val="24"/>
        </w:rPr>
        <w:t xml:space="preserve">                                                                </w:t>
      </w:r>
    </w:p>
    <w:p w:rsidR="004332CC" w:rsidRPr="001768F6" w:rsidRDefault="00444421" w:rsidP="001768F6">
      <w:pPr>
        <w:rPr>
          <w:rStyle w:val="A3"/>
          <w:rFonts w:ascii="Times New Roman" w:hAnsi="Times New Roman" w:cs="Times New Roman"/>
          <w:b/>
          <w:bCs/>
          <w:color w:val="auto"/>
          <w:sz w:val="24"/>
          <w:szCs w:val="24"/>
        </w:rPr>
      </w:pPr>
      <w:r>
        <w:rPr>
          <w:rFonts w:ascii="Times New Roman" w:hAnsi="Times New Roman" w:cs="Times New Roman"/>
          <w:b/>
          <w:bCs/>
          <w:sz w:val="24"/>
          <w:szCs w:val="24"/>
        </w:rPr>
        <w:t>Figure 1.1.</w:t>
      </w:r>
      <w:r w:rsidR="004332CC" w:rsidRPr="004332CC">
        <w:rPr>
          <w:rFonts w:ascii="Times New Roman" w:hAnsi="Times New Roman" w:cs="Times New Roman"/>
          <w:b/>
          <w:bCs/>
          <w:sz w:val="24"/>
          <w:szCs w:val="24"/>
        </w:rPr>
        <w:t xml:space="preserve"> </w:t>
      </w:r>
      <w:r w:rsidR="004332CC" w:rsidRPr="00CE0FBE">
        <w:rPr>
          <w:rStyle w:val="A3"/>
          <w:rFonts w:ascii="Times New Roman" w:hAnsi="Times New Roman" w:cs="Times New Roman"/>
          <w:b/>
          <w:color w:val="000000" w:themeColor="text1"/>
          <w:sz w:val="24"/>
          <w:szCs w:val="24"/>
        </w:rPr>
        <w:t>Conceptual Framework</w:t>
      </w:r>
    </w:p>
    <w:p w:rsidR="004332CC" w:rsidRDefault="004332CC" w:rsidP="004332CC">
      <w:pPr>
        <w:autoSpaceDE w:val="0"/>
        <w:autoSpaceDN w:val="0"/>
        <w:adjustRightInd w:val="0"/>
        <w:spacing w:after="0" w:line="360" w:lineRule="auto"/>
        <w:rPr>
          <w:rFonts w:ascii="Times New Roman" w:hAnsi="Times New Roman" w:cs="Times New Roman"/>
          <w:sz w:val="24"/>
          <w:szCs w:val="24"/>
        </w:rPr>
      </w:pPr>
      <w:r>
        <w:rPr>
          <w:rFonts w:ascii="Times New Roman" w:hAnsi="Times New Roman" w:cs="Times New Roman"/>
          <w:b/>
          <w:bCs/>
          <w:sz w:val="24"/>
          <w:szCs w:val="24"/>
        </w:rPr>
        <w:t>Source</w:t>
      </w:r>
      <w:r w:rsidRPr="0066162D">
        <w:rPr>
          <w:rFonts w:ascii="Times New Roman" w:hAnsi="Times New Roman" w:cs="Times New Roman"/>
          <w:b/>
          <w:bCs/>
          <w:sz w:val="24"/>
          <w:szCs w:val="24"/>
        </w:rPr>
        <w:t>:</w:t>
      </w:r>
      <w:r>
        <w:rPr>
          <w:rFonts w:ascii="Times New Roman" w:hAnsi="Times New Roman" w:cs="Times New Roman"/>
          <w:sz w:val="24"/>
          <w:szCs w:val="24"/>
        </w:rPr>
        <w:t xml:space="preserve"> Baron and Kenny, (1986) then modified by </w:t>
      </w:r>
    </w:p>
    <w:p w:rsidR="004332CC" w:rsidRDefault="004332CC" w:rsidP="004332CC">
      <w:pPr>
        <w:autoSpaceDE w:val="0"/>
        <w:autoSpaceDN w:val="0"/>
        <w:adjustRightInd w:val="0"/>
        <w:spacing w:after="0" w:line="360" w:lineRule="auto"/>
        <w:rPr>
          <w:rFonts w:ascii="Times New Roman" w:hAnsi="Times New Roman" w:cs="Times New Roman"/>
          <w:sz w:val="24"/>
          <w:szCs w:val="24"/>
        </w:rPr>
      </w:pPr>
      <w:r>
        <w:rPr>
          <w:rFonts w:ascii="Times New Roman" w:hAnsi="Times New Roman" w:cs="Times New Roman"/>
          <w:sz w:val="24"/>
          <w:szCs w:val="24"/>
        </w:rPr>
        <w:t xml:space="preserve">                </w:t>
      </w:r>
      <w:r>
        <w:rPr>
          <w:rFonts w:ascii="Times New Roman" w:hAnsi="Times New Roman" w:cs="Times New Roman"/>
          <w:color w:val="000000" w:themeColor="text1"/>
          <w:sz w:val="24"/>
          <w:szCs w:val="24"/>
        </w:rPr>
        <w:t>Colakoglu et al, (</w:t>
      </w:r>
      <w:r w:rsidRPr="00232537">
        <w:rPr>
          <w:rFonts w:ascii="Times New Roman" w:hAnsi="Times New Roman" w:cs="Times New Roman"/>
          <w:color w:val="000000" w:themeColor="text1"/>
          <w:sz w:val="24"/>
          <w:szCs w:val="24"/>
        </w:rPr>
        <w:t>2010</w:t>
      </w:r>
      <w:r>
        <w:rPr>
          <w:rFonts w:ascii="Times New Roman" w:hAnsi="Times New Roman" w:cs="Times New Roman"/>
          <w:color w:val="000000" w:themeColor="text1"/>
          <w:sz w:val="24"/>
          <w:szCs w:val="24"/>
        </w:rPr>
        <w:t>).</w:t>
      </w:r>
    </w:p>
    <w:p w:rsidR="004332CC" w:rsidRDefault="004332CC" w:rsidP="004332CC">
      <w:pPr>
        <w:spacing w:after="240" w:line="360" w:lineRule="auto"/>
        <w:rPr>
          <w:rFonts w:ascii="Times New Roman" w:hAnsi="Times New Roman" w:cs="Times New Roman"/>
          <w:b/>
          <w:color w:val="000000" w:themeColor="text1"/>
          <w:sz w:val="36"/>
          <w:szCs w:val="36"/>
        </w:rPr>
      </w:pPr>
    </w:p>
    <w:p w:rsidR="006711DA" w:rsidRPr="0080673B" w:rsidRDefault="006711DA" w:rsidP="0075132E">
      <w:pPr>
        <w:spacing w:after="0" w:line="360" w:lineRule="auto"/>
        <w:jc w:val="center"/>
        <w:rPr>
          <w:rFonts w:ascii="Times New Roman" w:hAnsi="Times New Roman" w:cs="Times New Roman"/>
          <w:b/>
          <w:color w:val="000000" w:themeColor="text1"/>
          <w:sz w:val="36"/>
          <w:szCs w:val="36"/>
        </w:rPr>
      </w:pPr>
      <w:r w:rsidRPr="0080673B">
        <w:rPr>
          <w:rFonts w:ascii="Times New Roman" w:hAnsi="Times New Roman" w:cs="Times New Roman"/>
          <w:b/>
          <w:color w:val="000000" w:themeColor="text1"/>
          <w:sz w:val="36"/>
          <w:szCs w:val="36"/>
        </w:rPr>
        <w:t>Chapter Three</w:t>
      </w:r>
    </w:p>
    <w:p w:rsidR="008C7653" w:rsidRDefault="008C7653" w:rsidP="0075132E">
      <w:pPr>
        <w:tabs>
          <w:tab w:val="left" w:pos="4455"/>
        </w:tabs>
        <w:autoSpaceDE w:val="0"/>
        <w:autoSpaceDN w:val="0"/>
        <w:adjustRightInd w:val="0"/>
        <w:spacing w:after="0" w:line="360" w:lineRule="auto"/>
        <w:jc w:val="center"/>
        <w:rPr>
          <w:rFonts w:ascii="Times New Roman" w:hAnsi="Times New Roman" w:cs="Times New Roman"/>
          <w:b/>
          <w:bCs/>
          <w:sz w:val="36"/>
          <w:szCs w:val="36"/>
        </w:rPr>
      </w:pPr>
      <w:r w:rsidRPr="008C7653">
        <w:rPr>
          <w:rFonts w:ascii="Times New Roman" w:hAnsi="Times New Roman" w:cs="Times New Roman"/>
          <w:b/>
          <w:bCs/>
          <w:sz w:val="36"/>
          <w:szCs w:val="36"/>
        </w:rPr>
        <w:t>Research Methodology</w:t>
      </w:r>
    </w:p>
    <w:p w:rsidR="006711DA" w:rsidRPr="00314BAA" w:rsidRDefault="006711DA" w:rsidP="00276EDA">
      <w:pPr>
        <w:tabs>
          <w:tab w:val="left" w:pos="4455"/>
        </w:tabs>
        <w:autoSpaceDE w:val="0"/>
        <w:autoSpaceDN w:val="0"/>
        <w:adjustRightInd w:val="0"/>
        <w:spacing w:after="240" w:line="360" w:lineRule="auto"/>
        <w:jc w:val="both"/>
        <w:rPr>
          <w:rFonts w:ascii="Times New Roman" w:hAnsi="Times New Roman" w:cs="Times New Roman"/>
          <w:b/>
          <w:bCs/>
          <w:sz w:val="28"/>
          <w:szCs w:val="28"/>
        </w:rPr>
      </w:pPr>
      <w:r w:rsidRPr="00314BAA">
        <w:rPr>
          <w:rFonts w:ascii="Times New Roman" w:hAnsi="Times New Roman" w:cs="Times New Roman"/>
          <w:b/>
          <w:bCs/>
          <w:sz w:val="28"/>
          <w:szCs w:val="28"/>
        </w:rPr>
        <w:t>3.1. Description of the Study Area</w:t>
      </w:r>
    </w:p>
    <w:p w:rsidR="006711DA" w:rsidRDefault="00D17BE6" w:rsidP="00276EDA">
      <w:pPr>
        <w:spacing w:after="240" w:line="360" w:lineRule="auto"/>
        <w:jc w:val="both"/>
        <w:rPr>
          <w:rFonts w:ascii="Times New Roman" w:hAnsi="Times New Roman" w:cs="Times New Roman"/>
          <w:color w:val="1C1E21"/>
          <w:sz w:val="24"/>
          <w:szCs w:val="24"/>
          <w:shd w:val="clear" w:color="auto" w:fill="FFFFFF"/>
        </w:rPr>
      </w:pPr>
      <w:r>
        <w:rPr>
          <w:rFonts w:ascii="Times New Roman" w:hAnsi="Times New Roman" w:cs="Times New Roman"/>
          <w:sz w:val="24"/>
          <w:szCs w:val="24"/>
        </w:rPr>
        <w:t>The study was</w:t>
      </w:r>
      <w:r w:rsidR="006711DA" w:rsidRPr="00400284">
        <w:rPr>
          <w:rFonts w:ascii="Times New Roman" w:hAnsi="Times New Roman" w:cs="Times New Roman"/>
          <w:sz w:val="24"/>
          <w:szCs w:val="24"/>
        </w:rPr>
        <w:t xml:space="preserve"> conducted at Nifas Silk Polytechnic College, Yekatit 12 Hospital Medical College and Kirko</w:t>
      </w:r>
      <w:r>
        <w:rPr>
          <w:rFonts w:ascii="Times New Roman" w:hAnsi="Times New Roman" w:cs="Times New Roman"/>
          <w:sz w:val="24"/>
          <w:szCs w:val="24"/>
        </w:rPr>
        <w:t>s</w:t>
      </w:r>
      <w:r w:rsidR="00C91EF9">
        <w:rPr>
          <w:rFonts w:ascii="Times New Roman" w:hAnsi="Times New Roman" w:cs="Times New Roman"/>
          <w:sz w:val="24"/>
          <w:szCs w:val="24"/>
        </w:rPr>
        <w:t xml:space="preserve"> Manufacturing College that are</w:t>
      </w:r>
      <w:r w:rsidR="006711DA" w:rsidRPr="00400284">
        <w:rPr>
          <w:rFonts w:ascii="Times New Roman" w:hAnsi="Times New Roman" w:cs="Times New Roman"/>
          <w:sz w:val="24"/>
          <w:szCs w:val="24"/>
        </w:rPr>
        <w:t xml:space="preserve"> currently functioning under Addis Ababa City Administration. Nifas Silk Polytechnic College is one of </w:t>
      </w:r>
      <w:r w:rsidR="006711DA" w:rsidRPr="00400284">
        <w:rPr>
          <w:rFonts w:ascii="Times New Roman" w:hAnsi="Times New Roman" w:cs="Times New Roman"/>
          <w:color w:val="000000" w:themeColor="text1"/>
          <w:sz w:val="24"/>
          <w:szCs w:val="24"/>
        </w:rPr>
        <w:t>TVET</w:t>
      </w:r>
      <w:r w:rsidR="006711DA" w:rsidRPr="00400284">
        <w:rPr>
          <w:rFonts w:ascii="Times New Roman" w:hAnsi="Times New Roman" w:cs="Times New Roman"/>
          <w:sz w:val="24"/>
          <w:szCs w:val="24"/>
        </w:rPr>
        <w:t xml:space="preserve"> College in Addis Ababa. </w:t>
      </w:r>
      <w:r w:rsidR="006711DA" w:rsidRPr="003922FC">
        <w:rPr>
          <w:rFonts w:ascii="Times New Roman" w:hAnsi="Times New Roman" w:cs="Times New Roman"/>
          <w:sz w:val="24"/>
          <w:szCs w:val="24"/>
        </w:rPr>
        <w:t>It is loca</w:t>
      </w:r>
      <w:r w:rsidR="00276EDA">
        <w:rPr>
          <w:rFonts w:ascii="Times New Roman" w:hAnsi="Times New Roman" w:cs="Times New Roman"/>
          <w:sz w:val="24"/>
          <w:szCs w:val="24"/>
        </w:rPr>
        <w:t xml:space="preserve">ted around Gotera, adjacent to oil </w:t>
      </w:r>
      <w:r w:rsidR="0075132E">
        <w:rPr>
          <w:rFonts w:ascii="Times New Roman" w:hAnsi="Times New Roman" w:cs="Times New Roman"/>
          <w:sz w:val="24"/>
          <w:szCs w:val="24"/>
        </w:rPr>
        <w:t>libya</w:t>
      </w:r>
      <w:r w:rsidR="006711DA" w:rsidRPr="003922FC">
        <w:rPr>
          <w:rFonts w:ascii="Times New Roman" w:hAnsi="Times New Roman" w:cs="Times New Roman"/>
          <w:sz w:val="24"/>
          <w:szCs w:val="24"/>
        </w:rPr>
        <w:t xml:space="preserve">. </w:t>
      </w:r>
      <w:r w:rsidR="006711DA" w:rsidRPr="00400284">
        <w:rPr>
          <w:rFonts w:ascii="Times New Roman" w:hAnsi="Times New Roman" w:cs="Times New Roman"/>
          <w:sz w:val="24"/>
          <w:szCs w:val="24"/>
        </w:rPr>
        <w:t>The College produce competent workforce equipped with technological skills, knowledge and attitude that play a significant role in poverty reduction and economic growth of our nation through demand driven and outcomes based training and capacitate Micro and Small Enterprises via industry extension services</w:t>
      </w:r>
      <w:r w:rsidR="006711DA" w:rsidRPr="00400284">
        <w:rPr>
          <w:rStyle w:val="textexposedshow"/>
          <w:rFonts w:ascii="Times New Roman" w:hAnsi="Times New Roman" w:cs="Times New Roman"/>
          <w:color w:val="1C1E21"/>
          <w:sz w:val="24"/>
          <w:szCs w:val="24"/>
          <w:shd w:val="clear" w:color="auto" w:fill="FFFFFF"/>
        </w:rPr>
        <w:t>.</w:t>
      </w:r>
      <w:r w:rsidR="006711DA" w:rsidRPr="00400284">
        <w:rPr>
          <w:rFonts w:ascii="Times New Roman" w:hAnsi="Times New Roman" w:cs="Times New Roman"/>
          <w:color w:val="1C1E21"/>
          <w:sz w:val="24"/>
          <w:szCs w:val="24"/>
          <w:shd w:val="clear" w:color="auto" w:fill="FFFFFF"/>
        </w:rPr>
        <w:t xml:space="preserve"> </w:t>
      </w:r>
    </w:p>
    <w:p w:rsidR="006711DA" w:rsidRDefault="006711DA" w:rsidP="00276EDA">
      <w:pPr>
        <w:spacing w:after="240" w:line="360" w:lineRule="auto"/>
        <w:jc w:val="both"/>
        <w:rPr>
          <w:rFonts w:ascii="Times New Roman" w:hAnsi="Times New Roman" w:cs="Times New Roman"/>
          <w:color w:val="545454"/>
          <w:sz w:val="24"/>
          <w:szCs w:val="24"/>
          <w:shd w:val="clear" w:color="auto" w:fill="FFFFFF"/>
        </w:rPr>
      </w:pPr>
      <w:r w:rsidRPr="00400284">
        <w:rPr>
          <w:rFonts w:ascii="Times New Roman" w:hAnsi="Times New Roman" w:cs="Times New Roman"/>
          <w:sz w:val="24"/>
          <w:szCs w:val="24"/>
        </w:rPr>
        <w:t xml:space="preserve">Yekatit 12 Hospital Medical College is one of teaching hospital in Addis Ababa that has been giving routine health services for the city community and other referral cases from different regional states of Ethiopia. </w:t>
      </w:r>
      <w:r w:rsidRPr="003B567A">
        <w:rPr>
          <w:rFonts w:ascii="Times New Roman" w:hAnsi="Times New Roman" w:cs="Times New Roman"/>
          <w:color w:val="000000" w:themeColor="text1"/>
          <w:sz w:val="24"/>
          <w:szCs w:val="24"/>
        </w:rPr>
        <w:t>It is located around sidist kilo which is the center of Addis Ababa.</w:t>
      </w:r>
      <w:r w:rsidRPr="009B71A8">
        <w:rPr>
          <w:rFonts w:ascii="Times New Roman" w:hAnsi="Times New Roman" w:cs="Times New Roman"/>
          <w:sz w:val="24"/>
          <w:szCs w:val="24"/>
        </w:rPr>
        <w:t xml:space="preserve"> </w:t>
      </w:r>
      <w:r w:rsidRPr="00400284">
        <w:rPr>
          <w:rFonts w:ascii="Times New Roman" w:hAnsi="Times New Roman" w:cs="Times New Roman"/>
          <w:sz w:val="24"/>
          <w:szCs w:val="24"/>
        </w:rPr>
        <w:t>It is a tertiary level referral and teaching hospital in Addis Ababa that serves for a large number of people from the surrounding zones and nearby regions both for inpatient and outpatient treatment.</w:t>
      </w:r>
      <w:r w:rsidRPr="00400284">
        <w:rPr>
          <w:rFonts w:ascii="Times New Roman" w:hAnsi="Times New Roman" w:cs="Times New Roman"/>
          <w:color w:val="545454"/>
          <w:sz w:val="24"/>
          <w:szCs w:val="24"/>
          <w:shd w:val="clear" w:color="auto" w:fill="FFFFFF"/>
        </w:rPr>
        <w:t xml:space="preserve"> </w:t>
      </w:r>
    </w:p>
    <w:p w:rsidR="006711DA" w:rsidRPr="00400284" w:rsidRDefault="006711DA" w:rsidP="00276EDA">
      <w:pPr>
        <w:spacing w:after="240" w:line="360" w:lineRule="auto"/>
        <w:jc w:val="both"/>
        <w:rPr>
          <w:rFonts w:ascii="Times New Roman" w:hAnsi="Times New Roman" w:cs="Times New Roman"/>
          <w:sz w:val="24"/>
          <w:szCs w:val="24"/>
        </w:rPr>
      </w:pPr>
      <w:r w:rsidRPr="00400284">
        <w:rPr>
          <w:rFonts w:ascii="Times New Roman" w:hAnsi="Times New Roman" w:cs="Times New Roman"/>
          <w:sz w:val="24"/>
          <w:szCs w:val="24"/>
        </w:rPr>
        <w:t>Kirkos M</w:t>
      </w:r>
      <w:r w:rsidR="008E1EC9">
        <w:rPr>
          <w:rFonts w:ascii="Times New Roman" w:hAnsi="Times New Roman" w:cs="Times New Roman"/>
          <w:sz w:val="24"/>
          <w:szCs w:val="24"/>
        </w:rPr>
        <w:t>anufacturing College is one of manufacturing c</w:t>
      </w:r>
      <w:r w:rsidRPr="00400284">
        <w:rPr>
          <w:rFonts w:ascii="Times New Roman" w:hAnsi="Times New Roman" w:cs="Times New Roman"/>
          <w:sz w:val="24"/>
          <w:szCs w:val="24"/>
        </w:rPr>
        <w:t xml:space="preserve">ollege in Addis Ababa. </w:t>
      </w:r>
      <w:r w:rsidRPr="003B567A">
        <w:rPr>
          <w:rFonts w:ascii="Times New Roman" w:hAnsi="Times New Roman" w:cs="Times New Roman"/>
          <w:color w:val="000000" w:themeColor="text1"/>
          <w:sz w:val="24"/>
          <w:szCs w:val="24"/>
        </w:rPr>
        <w:t>It is located in</w:t>
      </w:r>
      <w:r>
        <w:rPr>
          <w:rFonts w:ascii="Times New Roman" w:hAnsi="Times New Roman" w:cs="Times New Roman"/>
          <w:color w:val="000000" w:themeColor="text1"/>
          <w:sz w:val="24"/>
          <w:szCs w:val="24"/>
        </w:rPr>
        <w:t xml:space="preserve"> K</w:t>
      </w:r>
      <w:r w:rsidRPr="003B567A">
        <w:rPr>
          <w:rFonts w:ascii="Times New Roman" w:hAnsi="Times New Roman" w:cs="Times New Roman"/>
          <w:color w:val="000000" w:themeColor="text1"/>
          <w:sz w:val="24"/>
          <w:szCs w:val="24"/>
        </w:rPr>
        <w:t>irkos Sub City around Bulgaria Mazoria, Addis Ababa.</w:t>
      </w:r>
      <w:r>
        <w:rPr>
          <w:rFonts w:ascii="Times New Roman" w:hAnsi="Times New Roman" w:cs="Times New Roman"/>
          <w:color w:val="000000" w:themeColor="text1"/>
          <w:sz w:val="24"/>
          <w:szCs w:val="24"/>
        </w:rPr>
        <w:t xml:space="preserve"> </w:t>
      </w:r>
      <w:r w:rsidR="008E1EC9">
        <w:rPr>
          <w:rFonts w:ascii="Times New Roman" w:hAnsi="Times New Roman" w:cs="Times New Roman"/>
          <w:sz w:val="24"/>
          <w:szCs w:val="24"/>
        </w:rPr>
        <w:t>The c</w:t>
      </w:r>
      <w:r w:rsidRPr="00400284">
        <w:rPr>
          <w:rFonts w:ascii="Times New Roman" w:hAnsi="Times New Roman" w:cs="Times New Roman"/>
          <w:sz w:val="24"/>
          <w:szCs w:val="24"/>
        </w:rPr>
        <w:t xml:space="preserve">ollege promotes economic development in the city through customized education and training for local businesses and industries through continuing education offerings and a variety of workforce training programs. The college is also producing competent, innovative, resourceful and technical generation. </w:t>
      </w:r>
    </w:p>
    <w:p w:rsidR="006711DA" w:rsidRPr="00314BAA" w:rsidRDefault="006711DA" w:rsidP="00670A1B">
      <w:pPr>
        <w:tabs>
          <w:tab w:val="left" w:pos="4455"/>
        </w:tabs>
        <w:autoSpaceDE w:val="0"/>
        <w:autoSpaceDN w:val="0"/>
        <w:adjustRightInd w:val="0"/>
        <w:spacing w:after="0" w:line="360" w:lineRule="auto"/>
        <w:jc w:val="both"/>
        <w:rPr>
          <w:rFonts w:ascii="Times New Roman" w:hAnsi="Times New Roman" w:cs="Times New Roman"/>
          <w:b/>
          <w:bCs/>
          <w:iCs/>
          <w:sz w:val="28"/>
          <w:szCs w:val="28"/>
        </w:rPr>
      </w:pPr>
      <w:r w:rsidRPr="00314BAA">
        <w:rPr>
          <w:rFonts w:ascii="Times New Roman" w:hAnsi="Times New Roman" w:cs="Times New Roman"/>
          <w:b/>
          <w:bCs/>
          <w:iCs/>
          <w:sz w:val="28"/>
          <w:szCs w:val="28"/>
        </w:rPr>
        <w:t>3.2. Research Design</w:t>
      </w:r>
    </w:p>
    <w:p w:rsidR="006711DA" w:rsidRPr="00276EDA" w:rsidRDefault="007164D7" w:rsidP="00670A1B">
      <w:pPr>
        <w:tabs>
          <w:tab w:val="left" w:pos="4455"/>
        </w:tabs>
        <w:autoSpaceDE w:val="0"/>
        <w:autoSpaceDN w:val="0"/>
        <w:adjustRightInd w:val="0"/>
        <w:spacing w:after="0" w:line="360" w:lineRule="auto"/>
        <w:jc w:val="both"/>
        <w:rPr>
          <w:rFonts w:ascii="Times New Roman" w:hAnsi="Times New Roman" w:cs="Times New Roman"/>
          <w:color w:val="000000" w:themeColor="text1"/>
          <w:sz w:val="24"/>
          <w:szCs w:val="24"/>
        </w:rPr>
      </w:pPr>
      <w:r>
        <w:rPr>
          <w:rFonts w:ascii="Times New Roman" w:hAnsi="Times New Roman" w:cs="Times New Roman"/>
          <w:sz w:val="24"/>
          <w:szCs w:val="24"/>
        </w:rPr>
        <w:t>The study was used</w:t>
      </w:r>
      <w:r w:rsidR="006711DA" w:rsidRPr="00276EDA">
        <w:rPr>
          <w:rFonts w:ascii="Times New Roman" w:hAnsi="Times New Roman" w:cs="Times New Roman"/>
          <w:sz w:val="24"/>
          <w:szCs w:val="24"/>
        </w:rPr>
        <w:t xml:space="preserve"> both casual (analytical) and descriptive type of research form</w:t>
      </w:r>
      <w:r>
        <w:rPr>
          <w:rFonts w:ascii="Times New Roman" w:hAnsi="Times New Roman" w:cs="Times New Roman"/>
          <w:sz w:val="24"/>
          <w:szCs w:val="24"/>
        </w:rPr>
        <w:t>ats. Causal research design was</w:t>
      </w:r>
      <w:r w:rsidR="006711DA" w:rsidRPr="00276EDA">
        <w:rPr>
          <w:rFonts w:ascii="Times New Roman" w:hAnsi="Times New Roman" w:cs="Times New Roman"/>
          <w:sz w:val="24"/>
          <w:szCs w:val="24"/>
        </w:rPr>
        <w:t xml:space="preserve"> use</w:t>
      </w:r>
      <w:r>
        <w:rPr>
          <w:rFonts w:ascii="Times New Roman" w:hAnsi="Times New Roman" w:cs="Times New Roman"/>
          <w:sz w:val="24"/>
          <w:szCs w:val="24"/>
        </w:rPr>
        <w:t>d</w:t>
      </w:r>
      <w:r w:rsidR="006711DA" w:rsidRPr="00276EDA">
        <w:rPr>
          <w:rFonts w:ascii="Times New Roman" w:hAnsi="Times New Roman" w:cs="Times New Roman"/>
          <w:sz w:val="24"/>
          <w:szCs w:val="24"/>
        </w:rPr>
        <w:t xml:space="preserve"> as this study to </w:t>
      </w:r>
      <w:r w:rsidRPr="00276EDA">
        <w:rPr>
          <w:rFonts w:ascii="Times New Roman" w:hAnsi="Times New Roman" w:cs="Times New Roman"/>
          <w:sz w:val="24"/>
          <w:szCs w:val="24"/>
        </w:rPr>
        <w:t>assess</w:t>
      </w:r>
      <w:r w:rsidR="006711DA" w:rsidRPr="00276EDA">
        <w:rPr>
          <w:rFonts w:ascii="Times New Roman" w:hAnsi="Times New Roman" w:cs="Times New Roman"/>
          <w:sz w:val="24"/>
          <w:szCs w:val="24"/>
        </w:rPr>
        <w:t xml:space="preserve"> the effect of perceived organizational support on the </w:t>
      </w:r>
      <w:r w:rsidRPr="00276EDA">
        <w:rPr>
          <w:rFonts w:ascii="Times New Roman" w:hAnsi="Times New Roman" w:cs="Times New Roman"/>
          <w:sz w:val="24"/>
          <w:szCs w:val="24"/>
        </w:rPr>
        <w:t>employees’</w:t>
      </w:r>
      <w:r w:rsidR="006711DA" w:rsidRPr="00276EDA">
        <w:rPr>
          <w:rFonts w:ascii="Times New Roman" w:hAnsi="Times New Roman" w:cs="Times New Roman"/>
          <w:sz w:val="24"/>
          <w:szCs w:val="24"/>
        </w:rPr>
        <w:t xml:space="preserve"> commitment. Since</w:t>
      </w:r>
      <w:r w:rsidR="008E1EC9">
        <w:rPr>
          <w:rFonts w:ascii="Times New Roman" w:hAnsi="Times New Roman" w:cs="Times New Roman"/>
          <w:sz w:val="24"/>
          <w:szCs w:val="24"/>
        </w:rPr>
        <w:t>,</w:t>
      </w:r>
      <w:r w:rsidR="006711DA" w:rsidRPr="00276EDA">
        <w:rPr>
          <w:rFonts w:ascii="Times New Roman" w:hAnsi="Times New Roman" w:cs="Times New Roman"/>
          <w:sz w:val="24"/>
          <w:szCs w:val="24"/>
        </w:rPr>
        <w:t xml:space="preserve"> the descriptive format can do better than other formats for quantit</w:t>
      </w:r>
      <w:r>
        <w:rPr>
          <w:rFonts w:ascii="Times New Roman" w:hAnsi="Times New Roman" w:cs="Times New Roman"/>
          <w:sz w:val="24"/>
          <w:szCs w:val="24"/>
        </w:rPr>
        <w:t>ative research method so it was</w:t>
      </w:r>
      <w:r w:rsidR="006711DA" w:rsidRPr="00276EDA">
        <w:rPr>
          <w:rFonts w:ascii="Times New Roman" w:hAnsi="Times New Roman" w:cs="Times New Roman"/>
          <w:sz w:val="24"/>
          <w:szCs w:val="24"/>
        </w:rPr>
        <w:t xml:space="preserve"> use</w:t>
      </w:r>
      <w:r>
        <w:rPr>
          <w:rFonts w:ascii="Times New Roman" w:hAnsi="Times New Roman" w:cs="Times New Roman"/>
          <w:sz w:val="24"/>
          <w:szCs w:val="24"/>
        </w:rPr>
        <w:t>d</w:t>
      </w:r>
      <w:r w:rsidR="006711DA" w:rsidRPr="00276EDA">
        <w:rPr>
          <w:rFonts w:ascii="Times New Roman" w:hAnsi="Times New Roman" w:cs="Times New Roman"/>
          <w:sz w:val="24"/>
          <w:szCs w:val="24"/>
        </w:rPr>
        <w:t xml:space="preserve"> i</w:t>
      </w:r>
      <w:r>
        <w:rPr>
          <w:rFonts w:ascii="Times New Roman" w:hAnsi="Times New Roman" w:cs="Times New Roman"/>
          <w:sz w:val="24"/>
          <w:szCs w:val="24"/>
        </w:rPr>
        <w:t>n this study. This study was</w:t>
      </w:r>
      <w:r w:rsidR="006711DA" w:rsidRPr="00276EDA">
        <w:rPr>
          <w:rFonts w:ascii="Times New Roman" w:hAnsi="Times New Roman" w:cs="Times New Roman"/>
          <w:sz w:val="24"/>
          <w:szCs w:val="24"/>
        </w:rPr>
        <w:t xml:space="preserve"> utilized cross-sectional survey i.e. it is one time measurement </w:t>
      </w:r>
      <w:r w:rsidR="006711DA" w:rsidRPr="00276EDA">
        <w:rPr>
          <w:rFonts w:ascii="Times New Roman" w:eastAsia="Calibri" w:hAnsi="Times New Roman" w:cs="Times New Roman"/>
          <w:sz w:val="24"/>
          <w:szCs w:val="24"/>
        </w:rPr>
        <w:t xml:space="preserve">including a sample survey where the emphasis is placed </w:t>
      </w:r>
      <w:r w:rsidR="006711DA" w:rsidRPr="00276EDA">
        <w:rPr>
          <w:rFonts w:ascii="Times New Roman" w:hAnsi="Times New Roman" w:cs="Times New Roman"/>
          <w:sz w:val="24"/>
          <w:szCs w:val="24"/>
        </w:rPr>
        <w:t>on large, representative samples.</w:t>
      </w:r>
      <w:r w:rsidR="006711DA" w:rsidRPr="00276EDA">
        <w:rPr>
          <w:rFonts w:ascii="Times New Roman" w:eastAsia="Calibri" w:hAnsi="Times New Roman" w:cs="Times New Roman"/>
          <w:sz w:val="24"/>
          <w:szCs w:val="24"/>
        </w:rPr>
        <w:t xml:space="preserve"> </w:t>
      </w:r>
      <w:r w:rsidR="006711DA" w:rsidRPr="00276EDA">
        <w:rPr>
          <w:rFonts w:ascii="Times New Roman" w:hAnsi="Times New Roman" w:cs="Times New Roman"/>
          <w:sz w:val="24"/>
          <w:szCs w:val="24"/>
        </w:rPr>
        <w:t>The reason that the researcher prefer cross sectional survey is that due to limitation of time and the financial shortage to conduct longitudinal study. The other reason for using cross sectional design is that, it is a reasonable strategy to prefer cross sectional survey to obtain pertinent informati</w:t>
      </w:r>
      <w:r w:rsidR="00683F9F">
        <w:rPr>
          <w:rFonts w:ascii="Times New Roman" w:hAnsi="Times New Roman" w:cs="Times New Roman"/>
          <w:sz w:val="24"/>
          <w:szCs w:val="24"/>
        </w:rPr>
        <w:t xml:space="preserve">on from cross </w:t>
      </w:r>
      <w:r w:rsidR="006711DA" w:rsidRPr="00276EDA">
        <w:rPr>
          <w:rFonts w:ascii="Times New Roman" w:hAnsi="Times New Roman" w:cs="Times New Roman"/>
          <w:sz w:val="24"/>
          <w:szCs w:val="24"/>
        </w:rPr>
        <w:t xml:space="preserve">section of population at a single point for descriptive researches. </w:t>
      </w:r>
      <w:r w:rsidR="006711DA" w:rsidRPr="00276EDA">
        <w:rPr>
          <w:rFonts w:ascii="Times New Roman" w:hAnsi="Times New Roman" w:cs="Times New Roman"/>
          <w:color w:val="000000" w:themeColor="text1"/>
          <w:sz w:val="24"/>
          <w:szCs w:val="24"/>
        </w:rPr>
        <w:t>For the purpose of this study a quantitative research ap</w:t>
      </w:r>
      <w:r>
        <w:rPr>
          <w:rFonts w:ascii="Times New Roman" w:hAnsi="Times New Roman" w:cs="Times New Roman"/>
          <w:color w:val="000000" w:themeColor="text1"/>
          <w:sz w:val="24"/>
          <w:szCs w:val="24"/>
        </w:rPr>
        <w:t>proach of doing research was</w:t>
      </w:r>
      <w:r w:rsidR="006711DA" w:rsidRPr="00276EDA">
        <w:rPr>
          <w:rFonts w:ascii="Times New Roman" w:hAnsi="Times New Roman" w:cs="Times New Roman"/>
          <w:color w:val="000000" w:themeColor="text1"/>
          <w:sz w:val="24"/>
          <w:szCs w:val="24"/>
        </w:rPr>
        <w:t xml:space="preserve"> employed because quantitative research answers questions through a controlled deductive process and allowing for the collection of numerical data, the prediction, the measurement of variables, and the use of statistical procedures to analyze and develop inferences from that data.</w:t>
      </w:r>
    </w:p>
    <w:p w:rsidR="006711DA" w:rsidRPr="00314BAA" w:rsidRDefault="006711DA" w:rsidP="00E91AC2">
      <w:pPr>
        <w:tabs>
          <w:tab w:val="left" w:pos="4455"/>
        </w:tabs>
        <w:autoSpaceDE w:val="0"/>
        <w:autoSpaceDN w:val="0"/>
        <w:adjustRightInd w:val="0"/>
        <w:spacing w:after="0" w:line="360" w:lineRule="auto"/>
        <w:jc w:val="both"/>
        <w:rPr>
          <w:rFonts w:ascii="Times New Roman" w:hAnsi="Times New Roman" w:cs="Times New Roman"/>
          <w:sz w:val="28"/>
          <w:szCs w:val="28"/>
        </w:rPr>
      </w:pPr>
      <w:r w:rsidRPr="00314BAA">
        <w:rPr>
          <w:rFonts w:ascii="Times New Roman" w:hAnsi="Times New Roman" w:cs="Times New Roman"/>
          <w:b/>
          <w:bCs/>
          <w:iCs/>
          <w:sz w:val="28"/>
          <w:szCs w:val="28"/>
        </w:rPr>
        <w:t>3.3. Sample Design</w:t>
      </w:r>
    </w:p>
    <w:p w:rsidR="006711DA" w:rsidRPr="00276EDA" w:rsidRDefault="006711DA" w:rsidP="00E91AC2">
      <w:pPr>
        <w:tabs>
          <w:tab w:val="left" w:pos="4455"/>
        </w:tabs>
        <w:autoSpaceDE w:val="0"/>
        <w:autoSpaceDN w:val="0"/>
        <w:adjustRightInd w:val="0"/>
        <w:spacing w:after="0" w:line="360" w:lineRule="auto"/>
        <w:jc w:val="both"/>
        <w:rPr>
          <w:rFonts w:ascii="Times New Roman" w:hAnsi="Times New Roman" w:cs="Times New Roman"/>
          <w:sz w:val="24"/>
          <w:szCs w:val="24"/>
        </w:rPr>
      </w:pPr>
      <w:r w:rsidRPr="00276EDA">
        <w:rPr>
          <w:rFonts w:ascii="Times New Roman" w:hAnsi="Times New Roman" w:cs="Times New Roman"/>
          <w:sz w:val="24"/>
          <w:szCs w:val="24"/>
        </w:rPr>
        <w:t xml:space="preserve">The following section examines the target population, sampling frame, </w:t>
      </w:r>
      <w:r w:rsidRPr="00276EDA">
        <w:rPr>
          <w:rFonts w:ascii="Times New Roman" w:hAnsi="Times New Roman" w:cs="Times New Roman"/>
          <w:color w:val="000000" w:themeColor="text1"/>
          <w:sz w:val="24"/>
          <w:szCs w:val="24"/>
        </w:rPr>
        <w:t>sampling elements</w:t>
      </w:r>
      <w:r w:rsidRPr="00276EDA">
        <w:rPr>
          <w:rFonts w:ascii="Times New Roman" w:hAnsi="Times New Roman" w:cs="Times New Roman"/>
          <w:sz w:val="24"/>
          <w:szCs w:val="24"/>
        </w:rPr>
        <w:t xml:space="preserve">, sampling method, sample size determination and sampling method / technique that will </w:t>
      </w:r>
      <w:r w:rsidRPr="00276EDA">
        <w:rPr>
          <w:rFonts w:ascii="Times New Roman" w:hAnsi="Times New Roman" w:cs="Times New Roman"/>
          <w:color w:val="000000" w:themeColor="text1"/>
          <w:sz w:val="24"/>
          <w:szCs w:val="24"/>
        </w:rPr>
        <w:t xml:space="preserve">be </w:t>
      </w:r>
      <w:r w:rsidRPr="00276EDA">
        <w:rPr>
          <w:rFonts w:ascii="Times New Roman" w:hAnsi="Times New Roman" w:cs="Times New Roman"/>
          <w:sz w:val="24"/>
          <w:szCs w:val="24"/>
        </w:rPr>
        <w:t>used for this study.</w:t>
      </w:r>
    </w:p>
    <w:p w:rsidR="000932CA" w:rsidRDefault="006711DA" w:rsidP="00E91AC2">
      <w:pPr>
        <w:spacing w:line="360" w:lineRule="auto"/>
        <w:jc w:val="both"/>
        <w:rPr>
          <w:rFonts w:ascii="Times New Roman" w:hAnsi="Times New Roman" w:cs="Times New Roman"/>
          <w:b/>
          <w:bCs/>
          <w:sz w:val="24"/>
          <w:szCs w:val="24"/>
        </w:rPr>
      </w:pPr>
      <w:r w:rsidRPr="00276EDA">
        <w:rPr>
          <w:rFonts w:ascii="Times New Roman" w:hAnsi="Times New Roman" w:cs="Times New Roman"/>
          <w:b/>
          <w:bCs/>
          <w:sz w:val="24"/>
          <w:szCs w:val="24"/>
        </w:rPr>
        <w:t>3.3.1. Target Population</w:t>
      </w:r>
    </w:p>
    <w:p w:rsidR="00276EDA" w:rsidRPr="000932CA" w:rsidRDefault="006711DA" w:rsidP="00E91AC2">
      <w:pPr>
        <w:spacing w:line="360" w:lineRule="auto"/>
        <w:jc w:val="both"/>
        <w:rPr>
          <w:rFonts w:ascii="Times New Roman" w:hAnsi="Times New Roman" w:cs="Times New Roman"/>
          <w:b/>
          <w:bCs/>
          <w:sz w:val="24"/>
          <w:szCs w:val="24"/>
        </w:rPr>
      </w:pPr>
      <w:r w:rsidRPr="00276EDA">
        <w:rPr>
          <w:rFonts w:ascii="Times New Roman" w:hAnsi="Times New Roman" w:cs="Times New Roman"/>
          <w:sz w:val="24"/>
          <w:szCs w:val="24"/>
        </w:rPr>
        <w:t xml:space="preserve">The target </w:t>
      </w:r>
      <w:r w:rsidR="007164D7" w:rsidRPr="00276EDA">
        <w:rPr>
          <w:rFonts w:ascii="Times New Roman" w:hAnsi="Times New Roman" w:cs="Times New Roman"/>
          <w:sz w:val="24"/>
          <w:szCs w:val="24"/>
        </w:rPr>
        <w:t>popu</w:t>
      </w:r>
      <w:r w:rsidR="007164D7">
        <w:rPr>
          <w:rFonts w:ascii="Times New Roman" w:hAnsi="Times New Roman" w:cs="Times New Roman"/>
          <w:sz w:val="24"/>
          <w:szCs w:val="24"/>
        </w:rPr>
        <w:t>lations in this research were</w:t>
      </w:r>
      <w:r w:rsidRPr="00276EDA">
        <w:rPr>
          <w:rFonts w:ascii="Times New Roman" w:hAnsi="Times New Roman" w:cs="Times New Roman"/>
          <w:sz w:val="24"/>
          <w:szCs w:val="24"/>
        </w:rPr>
        <w:t xml:space="preserve"> </w:t>
      </w:r>
      <w:r w:rsidRPr="00276EDA">
        <w:rPr>
          <w:rFonts w:ascii="Times New Roman" w:hAnsi="Times New Roman" w:cs="Times New Roman"/>
          <w:bCs/>
          <w:color w:val="000000" w:themeColor="text1"/>
          <w:sz w:val="24"/>
          <w:szCs w:val="24"/>
        </w:rPr>
        <w:t>Nifas Silk Polytechnic College, Yekatit 12 Hospital Medical College and Kirkos Manufacturing College</w:t>
      </w:r>
      <w:r w:rsidRPr="00276EDA">
        <w:rPr>
          <w:rFonts w:ascii="Times New Roman" w:hAnsi="Times New Roman" w:cs="Times New Roman"/>
          <w:sz w:val="24"/>
          <w:szCs w:val="24"/>
        </w:rPr>
        <w:t xml:space="preserve"> which are currently operating in Addis Ababa City Administration. </w:t>
      </w:r>
      <w:r w:rsidRPr="00276EDA">
        <w:rPr>
          <w:rFonts w:ascii="Times New Roman" w:hAnsi="Times New Roman" w:cs="Times New Roman"/>
          <w:color w:val="000000" w:themeColor="text1"/>
          <w:sz w:val="24"/>
          <w:szCs w:val="24"/>
        </w:rPr>
        <w:t>The total population is 396 academic staffs total up within the three public colleges.</w:t>
      </w:r>
    </w:p>
    <w:p w:rsidR="00276EDA" w:rsidRPr="00276EDA" w:rsidRDefault="006711DA" w:rsidP="00352379">
      <w:pPr>
        <w:spacing w:after="0" w:line="360" w:lineRule="auto"/>
        <w:jc w:val="both"/>
        <w:rPr>
          <w:rFonts w:ascii="Times New Roman" w:hAnsi="Times New Roman" w:cs="Times New Roman"/>
          <w:bCs/>
          <w:color w:val="000000" w:themeColor="text1"/>
          <w:sz w:val="24"/>
          <w:szCs w:val="24"/>
        </w:rPr>
      </w:pPr>
      <w:r w:rsidRPr="00276EDA">
        <w:rPr>
          <w:rFonts w:ascii="Times New Roman" w:hAnsi="Times New Roman" w:cs="Times New Roman"/>
          <w:b/>
          <w:sz w:val="24"/>
          <w:szCs w:val="24"/>
        </w:rPr>
        <w:t xml:space="preserve">3.3.2. Sampling Frame </w:t>
      </w:r>
    </w:p>
    <w:p w:rsidR="006711DA" w:rsidRPr="00276EDA" w:rsidRDefault="006711DA" w:rsidP="00352379">
      <w:pPr>
        <w:spacing w:after="0" w:line="360" w:lineRule="auto"/>
        <w:jc w:val="both"/>
        <w:rPr>
          <w:rFonts w:ascii="Times New Roman" w:hAnsi="Times New Roman" w:cs="Times New Roman"/>
          <w:b/>
          <w:color w:val="7030A0"/>
          <w:sz w:val="24"/>
          <w:szCs w:val="24"/>
        </w:rPr>
      </w:pPr>
      <w:r w:rsidRPr="00276EDA">
        <w:rPr>
          <w:rFonts w:ascii="Times New Roman" w:hAnsi="Times New Roman" w:cs="Times New Roman"/>
          <w:sz w:val="24"/>
          <w:szCs w:val="24"/>
        </w:rPr>
        <w:t xml:space="preserve">The preliminary survey undertaken by the researcher before the questionnaire distribution indicates that there are </w:t>
      </w:r>
      <w:r w:rsidRPr="00276EDA">
        <w:rPr>
          <w:rFonts w:ascii="Times New Roman" w:hAnsi="Times New Roman" w:cs="Times New Roman"/>
          <w:color w:val="000000" w:themeColor="text1"/>
          <w:sz w:val="24"/>
          <w:szCs w:val="24"/>
        </w:rPr>
        <w:t>396</w:t>
      </w:r>
      <w:r w:rsidRPr="00276EDA">
        <w:rPr>
          <w:rFonts w:ascii="Times New Roman" w:hAnsi="Times New Roman" w:cs="Times New Roman"/>
          <w:sz w:val="24"/>
          <w:szCs w:val="24"/>
        </w:rPr>
        <w:t xml:space="preserve"> academic staffs in the three public colleges under which the</w:t>
      </w:r>
      <w:r w:rsidR="00D41B42">
        <w:rPr>
          <w:rFonts w:ascii="Times New Roman" w:hAnsi="Times New Roman" w:cs="Times New Roman"/>
          <w:sz w:val="24"/>
          <w:szCs w:val="24"/>
        </w:rPr>
        <w:t xml:space="preserve"> study was</w:t>
      </w:r>
      <w:r w:rsidRPr="00276EDA">
        <w:rPr>
          <w:rFonts w:ascii="Times New Roman" w:hAnsi="Times New Roman" w:cs="Times New Roman"/>
          <w:sz w:val="24"/>
          <w:szCs w:val="24"/>
        </w:rPr>
        <w:t xml:space="preserve"> un</w:t>
      </w:r>
      <w:r w:rsidR="00D41B42">
        <w:rPr>
          <w:rFonts w:ascii="Times New Roman" w:hAnsi="Times New Roman" w:cs="Times New Roman"/>
          <w:sz w:val="24"/>
          <w:szCs w:val="24"/>
        </w:rPr>
        <w:t>dergone. So</w:t>
      </w:r>
      <w:r w:rsidR="005D5938">
        <w:rPr>
          <w:rFonts w:ascii="Times New Roman" w:hAnsi="Times New Roman" w:cs="Times New Roman"/>
          <w:sz w:val="24"/>
          <w:szCs w:val="24"/>
        </w:rPr>
        <w:t>,</w:t>
      </w:r>
      <w:r w:rsidR="00D41B42">
        <w:rPr>
          <w:rFonts w:ascii="Times New Roman" w:hAnsi="Times New Roman" w:cs="Times New Roman"/>
          <w:sz w:val="24"/>
          <w:szCs w:val="24"/>
        </w:rPr>
        <w:t xml:space="preserve"> the researcher was </w:t>
      </w:r>
      <w:r w:rsidRPr="00276EDA">
        <w:rPr>
          <w:rFonts w:ascii="Times New Roman" w:hAnsi="Times New Roman" w:cs="Times New Roman"/>
          <w:sz w:val="24"/>
          <w:szCs w:val="24"/>
        </w:rPr>
        <w:t>draw</w:t>
      </w:r>
      <w:r w:rsidR="00D41B42">
        <w:rPr>
          <w:rFonts w:ascii="Times New Roman" w:hAnsi="Times New Roman" w:cs="Times New Roman"/>
          <w:sz w:val="24"/>
          <w:szCs w:val="24"/>
        </w:rPr>
        <w:t>n</w:t>
      </w:r>
      <w:r w:rsidRPr="00276EDA">
        <w:rPr>
          <w:rFonts w:ascii="Times New Roman" w:hAnsi="Times New Roman" w:cs="Times New Roman"/>
          <w:sz w:val="24"/>
          <w:szCs w:val="24"/>
        </w:rPr>
        <w:t xml:space="preserve"> the sample from this total population.</w:t>
      </w:r>
      <w:r w:rsidRPr="00276EDA">
        <w:rPr>
          <w:rFonts w:ascii="Times New Roman" w:hAnsi="Times New Roman" w:cs="Times New Roman"/>
          <w:color w:val="7030A0"/>
          <w:sz w:val="24"/>
          <w:szCs w:val="24"/>
        </w:rPr>
        <w:t xml:space="preserve"> </w:t>
      </w:r>
    </w:p>
    <w:p w:rsidR="006711DA" w:rsidRPr="00525089" w:rsidRDefault="006711DA" w:rsidP="002F78F0">
      <w:pPr>
        <w:spacing w:after="0" w:line="480" w:lineRule="auto"/>
        <w:jc w:val="both"/>
        <w:rPr>
          <w:rFonts w:ascii="Times New Roman" w:hAnsi="Times New Roman" w:cs="Times New Roman"/>
          <w:color w:val="000000" w:themeColor="text1"/>
          <w:sz w:val="28"/>
          <w:szCs w:val="28"/>
        </w:rPr>
      </w:pPr>
      <w:r w:rsidRPr="00525089">
        <w:rPr>
          <w:rFonts w:ascii="Times New Roman" w:hAnsi="Times New Roman" w:cs="Times New Roman"/>
          <w:b/>
          <w:bCs/>
          <w:sz w:val="28"/>
          <w:szCs w:val="28"/>
        </w:rPr>
        <w:t>Table 3.1.Data collected from each college regarding the population size</w:t>
      </w:r>
    </w:p>
    <w:tbl>
      <w:tblPr>
        <w:tblStyle w:val="TableGrid"/>
        <w:tblW w:w="0" w:type="auto"/>
        <w:tblLook w:val="04A0" w:firstRow="1" w:lastRow="0" w:firstColumn="1" w:lastColumn="0" w:noHBand="0" w:noVBand="1"/>
      </w:tblPr>
      <w:tblGrid>
        <w:gridCol w:w="3272"/>
        <w:gridCol w:w="1516"/>
        <w:gridCol w:w="1601"/>
        <w:gridCol w:w="1498"/>
        <w:gridCol w:w="1689"/>
      </w:tblGrid>
      <w:tr w:rsidR="000932CA" w:rsidTr="00670A1B">
        <w:trPr>
          <w:trHeight w:val="311"/>
        </w:trPr>
        <w:tc>
          <w:tcPr>
            <w:tcW w:w="4788" w:type="dxa"/>
            <w:gridSpan w:val="2"/>
            <w:vMerge w:val="restart"/>
            <w:tcBorders>
              <w:top w:val="single" w:sz="4" w:space="0" w:color="00B050"/>
              <w:left w:val="single" w:sz="8" w:space="0" w:color="00B050"/>
              <w:right w:val="single" w:sz="4" w:space="0" w:color="00B050"/>
            </w:tcBorders>
          </w:tcPr>
          <w:p w:rsidR="000932CA" w:rsidRDefault="000932CA" w:rsidP="000932CA">
            <w:pPr>
              <w:spacing w:after="240"/>
              <w:jc w:val="both"/>
              <w:rPr>
                <w:rFonts w:ascii="Times New Roman" w:hAnsi="Times New Roman" w:cs="Times New Roman"/>
                <w:bCs/>
                <w:sz w:val="24"/>
                <w:szCs w:val="24"/>
              </w:rPr>
            </w:pPr>
          </w:p>
          <w:p w:rsidR="000932CA" w:rsidRPr="004D3C95" w:rsidRDefault="000932CA" w:rsidP="000932CA">
            <w:pPr>
              <w:spacing w:after="240"/>
              <w:jc w:val="both"/>
              <w:rPr>
                <w:rFonts w:ascii="Times New Roman" w:hAnsi="Times New Roman" w:cs="Times New Roman"/>
                <w:b/>
                <w:bCs/>
                <w:sz w:val="24"/>
                <w:szCs w:val="24"/>
              </w:rPr>
            </w:pPr>
            <w:r w:rsidRPr="004D3C95">
              <w:rPr>
                <w:rFonts w:ascii="Times New Roman" w:hAnsi="Times New Roman" w:cs="Times New Roman"/>
                <w:b/>
                <w:sz w:val="24"/>
                <w:szCs w:val="24"/>
              </w:rPr>
              <w:t>Name of College</w:t>
            </w:r>
          </w:p>
        </w:tc>
        <w:tc>
          <w:tcPr>
            <w:tcW w:w="3099" w:type="dxa"/>
            <w:gridSpan w:val="2"/>
            <w:tcBorders>
              <w:top w:val="single" w:sz="4" w:space="0" w:color="00B050"/>
              <w:left w:val="single" w:sz="4" w:space="0" w:color="00B050"/>
              <w:bottom w:val="single" w:sz="4" w:space="0" w:color="00B050"/>
              <w:right w:val="single" w:sz="4" w:space="0" w:color="00B050"/>
            </w:tcBorders>
          </w:tcPr>
          <w:p w:rsidR="000932CA" w:rsidRPr="004D3C95" w:rsidRDefault="000932CA" w:rsidP="000932CA">
            <w:pPr>
              <w:spacing w:after="240"/>
              <w:jc w:val="both"/>
              <w:rPr>
                <w:rFonts w:ascii="Times New Roman" w:hAnsi="Times New Roman" w:cs="Times New Roman"/>
                <w:b/>
                <w:bCs/>
                <w:sz w:val="24"/>
                <w:szCs w:val="24"/>
              </w:rPr>
            </w:pPr>
            <w:r w:rsidRPr="000932CA">
              <w:rPr>
                <w:rFonts w:ascii="Times New Roman" w:hAnsi="Times New Roman" w:cs="Times New Roman"/>
                <w:b/>
                <w:bCs/>
                <w:sz w:val="24"/>
                <w:szCs w:val="24"/>
              </w:rPr>
              <w:t xml:space="preserve">         </w:t>
            </w:r>
            <w:r w:rsidR="0051355B">
              <w:rPr>
                <w:rFonts w:ascii="Times New Roman" w:hAnsi="Times New Roman" w:cs="Times New Roman"/>
                <w:b/>
                <w:bCs/>
                <w:sz w:val="24"/>
                <w:szCs w:val="24"/>
              </w:rPr>
              <w:t xml:space="preserve">       </w:t>
            </w:r>
            <w:r w:rsidRPr="004D3C95">
              <w:rPr>
                <w:rFonts w:ascii="Times New Roman" w:hAnsi="Times New Roman" w:cs="Times New Roman"/>
                <w:b/>
                <w:bCs/>
                <w:sz w:val="24"/>
                <w:szCs w:val="24"/>
              </w:rPr>
              <w:t>Gender</w:t>
            </w:r>
          </w:p>
        </w:tc>
        <w:tc>
          <w:tcPr>
            <w:tcW w:w="1689" w:type="dxa"/>
            <w:vMerge w:val="restart"/>
            <w:tcBorders>
              <w:top w:val="single" w:sz="4" w:space="0" w:color="00B050"/>
              <w:left w:val="single" w:sz="4" w:space="0" w:color="00B050"/>
              <w:right w:val="single" w:sz="4" w:space="0" w:color="00B050"/>
            </w:tcBorders>
          </w:tcPr>
          <w:p w:rsidR="000932CA" w:rsidRPr="000932CA" w:rsidRDefault="000932CA" w:rsidP="000932CA">
            <w:pPr>
              <w:spacing w:after="240"/>
              <w:jc w:val="both"/>
              <w:rPr>
                <w:rFonts w:ascii="Times New Roman" w:hAnsi="Times New Roman" w:cs="Times New Roman"/>
                <w:b/>
                <w:bCs/>
                <w:sz w:val="24"/>
                <w:szCs w:val="24"/>
              </w:rPr>
            </w:pPr>
          </w:p>
          <w:p w:rsidR="000932CA" w:rsidRPr="004D3C95" w:rsidRDefault="000932CA" w:rsidP="000932CA">
            <w:pPr>
              <w:spacing w:after="240"/>
              <w:jc w:val="both"/>
              <w:rPr>
                <w:rFonts w:ascii="Times New Roman" w:hAnsi="Times New Roman" w:cs="Times New Roman"/>
                <w:b/>
                <w:bCs/>
                <w:sz w:val="24"/>
                <w:szCs w:val="24"/>
              </w:rPr>
            </w:pPr>
            <w:r w:rsidRPr="000932CA">
              <w:rPr>
                <w:rFonts w:ascii="Times New Roman" w:hAnsi="Times New Roman" w:cs="Times New Roman"/>
                <w:b/>
                <w:bCs/>
                <w:sz w:val="24"/>
                <w:szCs w:val="24"/>
              </w:rPr>
              <w:t xml:space="preserve">  </w:t>
            </w:r>
            <w:r w:rsidRPr="004D3C95">
              <w:rPr>
                <w:rFonts w:ascii="Times New Roman" w:hAnsi="Times New Roman" w:cs="Times New Roman"/>
                <w:b/>
                <w:bCs/>
                <w:sz w:val="24"/>
                <w:szCs w:val="24"/>
              </w:rPr>
              <w:t>Total</w:t>
            </w:r>
          </w:p>
        </w:tc>
      </w:tr>
      <w:tr w:rsidR="000932CA" w:rsidTr="00670A1B">
        <w:trPr>
          <w:trHeight w:val="196"/>
        </w:trPr>
        <w:tc>
          <w:tcPr>
            <w:tcW w:w="4788" w:type="dxa"/>
            <w:gridSpan w:val="2"/>
            <w:vMerge/>
            <w:tcBorders>
              <w:left w:val="single" w:sz="8" w:space="0" w:color="00B050"/>
              <w:bottom w:val="single" w:sz="4" w:space="0" w:color="00B050"/>
              <w:right w:val="single" w:sz="4" w:space="0" w:color="00B050"/>
            </w:tcBorders>
          </w:tcPr>
          <w:p w:rsidR="000932CA" w:rsidRPr="000932CA" w:rsidRDefault="000932CA" w:rsidP="000932CA">
            <w:pPr>
              <w:spacing w:after="240"/>
              <w:jc w:val="both"/>
              <w:rPr>
                <w:rFonts w:ascii="Times New Roman" w:hAnsi="Times New Roman" w:cs="Times New Roman"/>
                <w:bCs/>
                <w:sz w:val="24"/>
                <w:szCs w:val="24"/>
              </w:rPr>
            </w:pPr>
          </w:p>
        </w:tc>
        <w:tc>
          <w:tcPr>
            <w:tcW w:w="1601" w:type="dxa"/>
            <w:tcBorders>
              <w:top w:val="single" w:sz="4" w:space="0" w:color="00B050"/>
              <w:left w:val="single" w:sz="4" w:space="0" w:color="00B050"/>
              <w:bottom w:val="single" w:sz="4" w:space="0" w:color="00B050"/>
              <w:right w:val="single" w:sz="4" w:space="0" w:color="00B050"/>
            </w:tcBorders>
          </w:tcPr>
          <w:p w:rsidR="000932CA" w:rsidRPr="000932CA" w:rsidRDefault="000932CA" w:rsidP="000932CA">
            <w:pPr>
              <w:spacing w:after="240"/>
              <w:jc w:val="both"/>
              <w:rPr>
                <w:rFonts w:ascii="Times New Roman" w:hAnsi="Times New Roman" w:cs="Times New Roman"/>
                <w:b/>
                <w:bCs/>
                <w:sz w:val="24"/>
                <w:szCs w:val="24"/>
              </w:rPr>
            </w:pPr>
            <w:r w:rsidRPr="000932CA">
              <w:rPr>
                <w:rFonts w:ascii="Times New Roman" w:hAnsi="Times New Roman" w:cs="Times New Roman"/>
                <w:b/>
                <w:bCs/>
                <w:sz w:val="24"/>
                <w:szCs w:val="24"/>
              </w:rPr>
              <w:t>Male</w:t>
            </w:r>
          </w:p>
        </w:tc>
        <w:tc>
          <w:tcPr>
            <w:tcW w:w="1498" w:type="dxa"/>
            <w:tcBorders>
              <w:top w:val="single" w:sz="4" w:space="0" w:color="00B050"/>
              <w:left w:val="single" w:sz="4" w:space="0" w:color="00B050"/>
              <w:bottom w:val="single" w:sz="4" w:space="0" w:color="00B050"/>
              <w:right w:val="single" w:sz="4" w:space="0" w:color="00B050"/>
            </w:tcBorders>
          </w:tcPr>
          <w:p w:rsidR="000932CA" w:rsidRPr="000932CA" w:rsidRDefault="000932CA" w:rsidP="000932CA">
            <w:pPr>
              <w:spacing w:after="240"/>
              <w:jc w:val="both"/>
              <w:rPr>
                <w:rFonts w:ascii="Times New Roman" w:hAnsi="Times New Roman" w:cs="Times New Roman"/>
                <w:b/>
                <w:bCs/>
                <w:sz w:val="24"/>
                <w:szCs w:val="24"/>
              </w:rPr>
            </w:pPr>
            <w:r w:rsidRPr="000932CA">
              <w:rPr>
                <w:rFonts w:ascii="Times New Roman" w:hAnsi="Times New Roman" w:cs="Times New Roman"/>
                <w:b/>
                <w:bCs/>
                <w:sz w:val="24"/>
                <w:szCs w:val="24"/>
              </w:rPr>
              <w:t xml:space="preserve"> Female</w:t>
            </w:r>
          </w:p>
        </w:tc>
        <w:tc>
          <w:tcPr>
            <w:tcW w:w="1689" w:type="dxa"/>
            <w:vMerge/>
            <w:tcBorders>
              <w:left w:val="single" w:sz="4" w:space="0" w:color="00B050"/>
              <w:bottom w:val="single" w:sz="4" w:space="0" w:color="00B050"/>
              <w:right w:val="single" w:sz="4" w:space="0" w:color="00B050"/>
            </w:tcBorders>
          </w:tcPr>
          <w:p w:rsidR="000932CA" w:rsidRPr="000932CA" w:rsidRDefault="000932CA" w:rsidP="000932CA">
            <w:pPr>
              <w:spacing w:after="240"/>
              <w:jc w:val="both"/>
              <w:rPr>
                <w:rFonts w:ascii="Times New Roman" w:hAnsi="Times New Roman" w:cs="Times New Roman"/>
                <w:b/>
                <w:bCs/>
                <w:sz w:val="24"/>
                <w:szCs w:val="24"/>
              </w:rPr>
            </w:pPr>
          </w:p>
        </w:tc>
      </w:tr>
      <w:tr w:rsidR="000932CA" w:rsidTr="00670A1B">
        <w:tc>
          <w:tcPr>
            <w:tcW w:w="4788" w:type="dxa"/>
            <w:gridSpan w:val="2"/>
            <w:tcBorders>
              <w:top w:val="single" w:sz="4" w:space="0" w:color="00B050"/>
              <w:left w:val="single" w:sz="8" w:space="0" w:color="00B050"/>
              <w:bottom w:val="single" w:sz="4" w:space="0" w:color="00B050"/>
              <w:right w:val="single" w:sz="4" w:space="0" w:color="00B050"/>
            </w:tcBorders>
          </w:tcPr>
          <w:p w:rsidR="000932CA" w:rsidRPr="005D6CF0" w:rsidRDefault="000932CA" w:rsidP="000932CA">
            <w:pPr>
              <w:spacing w:after="240"/>
              <w:jc w:val="both"/>
              <w:rPr>
                <w:rFonts w:ascii="Times New Roman" w:hAnsi="Times New Roman" w:cs="Times New Roman"/>
                <w:b/>
                <w:bCs/>
                <w:sz w:val="24"/>
                <w:szCs w:val="24"/>
              </w:rPr>
            </w:pPr>
            <w:r w:rsidRPr="004D3C95">
              <w:rPr>
                <w:rFonts w:ascii="Times New Roman" w:hAnsi="Times New Roman" w:cs="Times New Roman"/>
                <w:sz w:val="24"/>
                <w:szCs w:val="24"/>
              </w:rPr>
              <w:t>Nifas Silk Polytechnic College</w:t>
            </w:r>
          </w:p>
        </w:tc>
        <w:tc>
          <w:tcPr>
            <w:tcW w:w="1601" w:type="dxa"/>
            <w:tcBorders>
              <w:top w:val="single" w:sz="4" w:space="0" w:color="00B050"/>
              <w:left w:val="single" w:sz="4" w:space="0" w:color="00B050"/>
              <w:bottom w:val="single" w:sz="4" w:space="0" w:color="00B050"/>
              <w:right w:val="single" w:sz="4" w:space="0" w:color="00B050"/>
            </w:tcBorders>
          </w:tcPr>
          <w:p w:rsidR="000932CA" w:rsidRPr="000932CA" w:rsidRDefault="002F78F0" w:rsidP="000932CA">
            <w:pPr>
              <w:spacing w:after="240"/>
              <w:jc w:val="both"/>
              <w:rPr>
                <w:rFonts w:ascii="Times New Roman" w:hAnsi="Times New Roman" w:cs="Times New Roman"/>
                <w:bCs/>
                <w:sz w:val="24"/>
                <w:szCs w:val="24"/>
              </w:rPr>
            </w:pPr>
            <w:r>
              <w:rPr>
                <w:rFonts w:ascii="Times New Roman" w:hAnsi="Times New Roman" w:cs="Times New Roman"/>
                <w:bCs/>
                <w:sz w:val="24"/>
                <w:szCs w:val="24"/>
              </w:rPr>
              <w:t xml:space="preserve">    </w:t>
            </w:r>
            <w:r w:rsidRPr="002F78F0">
              <w:rPr>
                <w:rFonts w:ascii="Times New Roman" w:hAnsi="Times New Roman" w:cs="Times New Roman"/>
                <w:bCs/>
                <w:sz w:val="24"/>
                <w:szCs w:val="24"/>
              </w:rPr>
              <w:t>191</w:t>
            </w:r>
          </w:p>
        </w:tc>
        <w:tc>
          <w:tcPr>
            <w:tcW w:w="1498" w:type="dxa"/>
            <w:tcBorders>
              <w:top w:val="single" w:sz="4" w:space="0" w:color="00B050"/>
              <w:left w:val="single" w:sz="4" w:space="0" w:color="00B050"/>
              <w:bottom w:val="single" w:sz="4" w:space="0" w:color="00B050"/>
              <w:right w:val="single" w:sz="4" w:space="0" w:color="00B050"/>
            </w:tcBorders>
          </w:tcPr>
          <w:p w:rsidR="000932CA" w:rsidRPr="000932CA" w:rsidRDefault="002F78F0" w:rsidP="000932CA">
            <w:pPr>
              <w:spacing w:after="240"/>
              <w:jc w:val="both"/>
              <w:rPr>
                <w:rFonts w:ascii="Times New Roman" w:hAnsi="Times New Roman" w:cs="Times New Roman"/>
                <w:bCs/>
                <w:sz w:val="24"/>
                <w:szCs w:val="24"/>
              </w:rPr>
            </w:pPr>
            <w:r>
              <w:rPr>
                <w:rFonts w:ascii="Times New Roman" w:hAnsi="Times New Roman" w:cs="Times New Roman"/>
                <w:bCs/>
                <w:sz w:val="24"/>
                <w:szCs w:val="24"/>
              </w:rPr>
              <w:t xml:space="preserve">    </w:t>
            </w:r>
            <w:r w:rsidRPr="002F78F0">
              <w:rPr>
                <w:rFonts w:ascii="Times New Roman" w:hAnsi="Times New Roman" w:cs="Times New Roman"/>
                <w:bCs/>
                <w:sz w:val="24"/>
                <w:szCs w:val="24"/>
              </w:rPr>
              <w:t>42</w:t>
            </w:r>
          </w:p>
        </w:tc>
        <w:tc>
          <w:tcPr>
            <w:tcW w:w="1689" w:type="dxa"/>
            <w:tcBorders>
              <w:top w:val="single" w:sz="4" w:space="0" w:color="00B050"/>
              <w:left w:val="single" w:sz="4" w:space="0" w:color="00B050"/>
              <w:bottom w:val="single" w:sz="4" w:space="0" w:color="00B050"/>
              <w:right w:val="single" w:sz="4" w:space="0" w:color="00B050"/>
            </w:tcBorders>
          </w:tcPr>
          <w:p w:rsidR="000932CA" w:rsidRPr="000932CA" w:rsidRDefault="002F78F0" w:rsidP="000932CA">
            <w:pPr>
              <w:spacing w:after="240"/>
              <w:jc w:val="both"/>
              <w:rPr>
                <w:rFonts w:ascii="Times New Roman" w:hAnsi="Times New Roman" w:cs="Times New Roman"/>
                <w:bCs/>
                <w:sz w:val="24"/>
                <w:szCs w:val="24"/>
              </w:rPr>
            </w:pPr>
            <w:r>
              <w:rPr>
                <w:rFonts w:ascii="Times New Roman" w:hAnsi="Times New Roman" w:cs="Times New Roman"/>
                <w:bCs/>
                <w:sz w:val="24"/>
                <w:szCs w:val="24"/>
              </w:rPr>
              <w:t xml:space="preserve">    </w:t>
            </w:r>
            <w:r w:rsidRPr="002F78F0">
              <w:rPr>
                <w:rFonts w:ascii="Times New Roman" w:hAnsi="Times New Roman" w:cs="Times New Roman"/>
                <w:bCs/>
                <w:sz w:val="24"/>
                <w:szCs w:val="24"/>
              </w:rPr>
              <w:t>233</w:t>
            </w:r>
          </w:p>
        </w:tc>
      </w:tr>
      <w:tr w:rsidR="000932CA" w:rsidTr="00670A1B">
        <w:tc>
          <w:tcPr>
            <w:tcW w:w="4788" w:type="dxa"/>
            <w:gridSpan w:val="2"/>
            <w:tcBorders>
              <w:top w:val="single" w:sz="4" w:space="0" w:color="00B050"/>
              <w:left w:val="single" w:sz="8" w:space="0" w:color="00B050"/>
              <w:bottom w:val="single" w:sz="4" w:space="0" w:color="00B050"/>
              <w:right w:val="single" w:sz="4" w:space="0" w:color="00B050"/>
            </w:tcBorders>
          </w:tcPr>
          <w:p w:rsidR="000932CA" w:rsidRPr="004D3C95" w:rsidRDefault="000932CA" w:rsidP="000932CA">
            <w:pPr>
              <w:spacing w:after="240"/>
              <w:jc w:val="both"/>
              <w:rPr>
                <w:rFonts w:ascii="Times New Roman" w:hAnsi="Times New Roman" w:cs="Times New Roman"/>
                <w:bCs/>
                <w:sz w:val="24"/>
                <w:szCs w:val="24"/>
              </w:rPr>
            </w:pPr>
            <w:r w:rsidRPr="004D3C95">
              <w:rPr>
                <w:rFonts w:ascii="Times New Roman" w:hAnsi="Times New Roman" w:cs="Times New Roman"/>
                <w:sz w:val="24"/>
                <w:szCs w:val="24"/>
              </w:rPr>
              <w:t>Yekatit 12 Hospital Medical College</w:t>
            </w:r>
          </w:p>
        </w:tc>
        <w:tc>
          <w:tcPr>
            <w:tcW w:w="1601" w:type="dxa"/>
            <w:tcBorders>
              <w:top w:val="single" w:sz="4" w:space="0" w:color="00B050"/>
              <w:left w:val="single" w:sz="4" w:space="0" w:color="00B050"/>
              <w:bottom w:val="single" w:sz="4" w:space="0" w:color="00B050"/>
              <w:right w:val="single" w:sz="4" w:space="0" w:color="00B050"/>
            </w:tcBorders>
          </w:tcPr>
          <w:p w:rsidR="000932CA" w:rsidRPr="000932CA" w:rsidRDefault="002F78F0" w:rsidP="000932CA">
            <w:pPr>
              <w:spacing w:after="240"/>
              <w:jc w:val="both"/>
              <w:rPr>
                <w:rFonts w:ascii="Times New Roman" w:hAnsi="Times New Roman" w:cs="Times New Roman"/>
                <w:bCs/>
                <w:sz w:val="24"/>
                <w:szCs w:val="24"/>
              </w:rPr>
            </w:pPr>
            <w:r>
              <w:rPr>
                <w:rFonts w:ascii="Times New Roman" w:hAnsi="Times New Roman" w:cs="Times New Roman"/>
                <w:bCs/>
                <w:sz w:val="24"/>
                <w:szCs w:val="24"/>
              </w:rPr>
              <w:t xml:space="preserve">    </w:t>
            </w:r>
            <w:r w:rsidRPr="002F78F0">
              <w:rPr>
                <w:rFonts w:ascii="Times New Roman" w:hAnsi="Times New Roman" w:cs="Times New Roman"/>
                <w:bCs/>
                <w:sz w:val="24"/>
                <w:szCs w:val="24"/>
              </w:rPr>
              <w:t>71</w:t>
            </w:r>
          </w:p>
        </w:tc>
        <w:tc>
          <w:tcPr>
            <w:tcW w:w="1498" w:type="dxa"/>
            <w:tcBorders>
              <w:top w:val="single" w:sz="4" w:space="0" w:color="00B050"/>
              <w:left w:val="single" w:sz="4" w:space="0" w:color="00B050"/>
              <w:bottom w:val="single" w:sz="4" w:space="0" w:color="00B050"/>
              <w:right w:val="single" w:sz="4" w:space="0" w:color="00B050"/>
            </w:tcBorders>
          </w:tcPr>
          <w:p w:rsidR="000932CA" w:rsidRPr="000932CA" w:rsidRDefault="002F78F0" w:rsidP="000932CA">
            <w:pPr>
              <w:spacing w:after="240"/>
              <w:jc w:val="both"/>
              <w:rPr>
                <w:rFonts w:ascii="Times New Roman" w:hAnsi="Times New Roman" w:cs="Times New Roman"/>
                <w:bCs/>
                <w:sz w:val="24"/>
                <w:szCs w:val="24"/>
              </w:rPr>
            </w:pPr>
            <w:r>
              <w:rPr>
                <w:rFonts w:ascii="Times New Roman" w:hAnsi="Times New Roman" w:cs="Times New Roman"/>
                <w:bCs/>
                <w:sz w:val="24"/>
                <w:szCs w:val="24"/>
              </w:rPr>
              <w:t xml:space="preserve">    </w:t>
            </w:r>
            <w:r w:rsidRPr="002F78F0">
              <w:rPr>
                <w:rFonts w:ascii="Times New Roman" w:hAnsi="Times New Roman" w:cs="Times New Roman"/>
                <w:bCs/>
                <w:sz w:val="24"/>
                <w:szCs w:val="24"/>
              </w:rPr>
              <w:t>20</w:t>
            </w:r>
          </w:p>
        </w:tc>
        <w:tc>
          <w:tcPr>
            <w:tcW w:w="1689" w:type="dxa"/>
            <w:tcBorders>
              <w:top w:val="single" w:sz="4" w:space="0" w:color="00B050"/>
              <w:left w:val="single" w:sz="4" w:space="0" w:color="00B050"/>
              <w:bottom w:val="single" w:sz="4" w:space="0" w:color="00B050"/>
              <w:right w:val="single" w:sz="4" w:space="0" w:color="00B050"/>
            </w:tcBorders>
          </w:tcPr>
          <w:p w:rsidR="000932CA" w:rsidRPr="000932CA" w:rsidRDefault="002F78F0" w:rsidP="000932CA">
            <w:pPr>
              <w:spacing w:after="240"/>
              <w:jc w:val="both"/>
              <w:rPr>
                <w:rFonts w:ascii="Times New Roman" w:hAnsi="Times New Roman" w:cs="Times New Roman"/>
                <w:bCs/>
                <w:sz w:val="24"/>
                <w:szCs w:val="24"/>
              </w:rPr>
            </w:pPr>
            <w:r>
              <w:rPr>
                <w:rFonts w:ascii="Times New Roman" w:hAnsi="Times New Roman" w:cs="Times New Roman"/>
                <w:bCs/>
                <w:sz w:val="24"/>
                <w:szCs w:val="24"/>
              </w:rPr>
              <w:t xml:space="preserve">    </w:t>
            </w:r>
            <w:r w:rsidRPr="002F78F0">
              <w:rPr>
                <w:rFonts w:ascii="Times New Roman" w:hAnsi="Times New Roman" w:cs="Times New Roman"/>
                <w:bCs/>
                <w:sz w:val="24"/>
                <w:szCs w:val="24"/>
              </w:rPr>
              <w:t>91</w:t>
            </w:r>
          </w:p>
        </w:tc>
      </w:tr>
      <w:tr w:rsidR="000932CA" w:rsidTr="00670A1B">
        <w:tc>
          <w:tcPr>
            <w:tcW w:w="4788" w:type="dxa"/>
            <w:gridSpan w:val="2"/>
            <w:tcBorders>
              <w:top w:val="single" w:sz="4" w:space="0" w:color="00B050"/>
              <w:left w:val="single" w:sz="8" w:space="0" w:color="00B050"/>
              <w:bottom w:val="single" w:sz="4" w:space="0" w:color="00B050"/>
              <w:right w:val="single" w:sz="4" w:space="0" w:color="00B050"/>
            </w:tcBorders>
          </w:tcPr>
          <w:p w:rsidR="000932CA" w:rsidRPr="004D3C95" w:rsidRDefault="000932CA" w:rsidP="000932CA">
            <w:pPr>
              <w:spacing w:after="240"/>
              <w:jc w:val="both"/>
              <w:rPr>
                <w:rFonts w:ascii="Times New Roman" w:hAnsi="Times New Roman" w:cs="Times New Roman"/>
                <w:bCs/>
                <w:sz w:val="24"/>
                <w:szCs w:val="24"/>
              </w:rPr>
            </w:pPr>
            <w:r w:rsidRPr="004D3C95">
              <w:rPr>
                <w:rFonts w:ascii="Times New Roman" w:hAnsi="Times New Roman" w:cs="Times New Roman"/>
                <w:sz w:val="24"/>
                <w:szCs w:val="24"/>
              </w:rPr>
              <w:t>Kirkos Manufacturing College</w:t>
            </w:r>
          </w:p>
        </w:tc>
        <w:tc>
          <w:tcPr>
            <w:tcW w:w="1601" w:type="dxa"/>
            <w:tcBorders>
              <w:top w:val="single" w:sz="4" w:space="0" w:color="00B050"/>
              <w:left w:val="single" w:sz="4" w:space="0" w:color="00B050"/>
              <w:bottom w:val="single" w:sz="4" w:space="0" w:color="00B050"/>
              <w:right w:val="single" w:sz="4" w:space="0" w:color="00B050"/>
            </w:tcBorders>
          </w:tcPr>
          <w:p w:rsidR="000932CA" w:rsidRPr="000932CA" w:rsidRDefault="002F78F0" w:rsidP="000932CA">
            <w:pPr>
              <w:spacing w:after="240"/>
              <w:jc w:val="both"/>
              <w:rPr>
                <w:rFonts w:ascii="Times New Roman" w:hAnsi="Times New Roman" w:cs="Times New Roman"/>
                <w:bCs/>
                <w:sz w:val="24"/>
                <w:szCs w:val="24"/>
              </w:rPr>
            </w:pPr>
            <w:r>
              <w:rPr>
                <w:rFonts w:ascii="Times New Roman" w:hAnsi="Times New Roman" w:cs="Times New Roman"/>
                <w:bCs/>
                <w:sz w:val="24"/>
                <w:szCs w:val="24"/>
              </w:rPr>
              <w:t xml:space="preserve">    </w:t>
            </w:r>
            <w:r w:rsidRPr="002F78F0">
              <w:rPr>
                <w:rFonts w:ascii="Times New Roman" w:hAnsi="Times New Roman" w:cs="Times New Roman"/>
                <w:bCs/>
                <w:sz w:val="24"/>
                <w:szCs w:val="24"/>
              </w:rPr>
              <w:t>57</w:t>
            </w:r>
          </w:p>
        </w:tc>
        <w:tc>
          <w:tcPr>
            <w:tcW w:w="1498" w:type="dxa"/>
            <w:tcBorders>
              <w:top w:val="single" w:sz="4" w:space="0" w:color="00B050"/>
              <w:left w:val="single" w:sz="4" w:space="0" w:color="00B050"/>
              <w:bottom w:val="single" w:sz="4" w:space="0" w:color="00B050"/>
              <w:right w:val="single" w:sz="4" w:space="0" w:color="00B050"/>
            </w:tcBorders>
          </w:tcPr>
          <w:p w:rsidR="000932CA" w:rsidRPr="000932CA" w:rsidRDefault="002F78F0" w:rsidP="000932CA">
            <w:pPr>
              <w:spacing w:after="240"/>
              <w:jc w:val="both"/>
              <w:rPr>
                <w:rFonts w:ascii="Times New Roman" w:hAnsi="Times New Roman" w:cs="Times New Roman"/>
                <w:bCs/>
                <w:sz w:val="24"/>
                <w:szCs w:val="24"/>
              </w:rPr>
            </w:pPr>
            <w:r>
              <w:rPr>
                <w:rFonts w:ascii="Times New Roman" w:hAnsi="Times New Roman" w:cs="Times New Roman"/>
                <w:bCs/>
                <w:sz w:val="24"/>
                <w:szCs w:val="24"/>
              </w:rPr>
              <w:t xml:space="preserve">    </w:t>
            </w:r>
            <w:r w:rsidRPr="002F78F0">
              <w:rPr>
                <w:rFonts w:ascii="Times New Roman" w:hAnsi="Times New Roman" w:cs="Times New Roman"/>
                <w:bCs/>
                <w:sz w:val="24"/>
                <w:szCs w:val="24"/>
              </w:rPr>
              <w:t>15</w:t>
            </w:r>
          </w:p>
        </w:tc>
        <w:tc>
          <w:tcPr>
            <w:tcW w:w="1689" w:type="dxa"/>
            <w:tcBorders>
              <w:top w:val="single" w:sz="4" w:space="0" w:color="00B050"/>
              <w:left w:val="single" w:sz="4" w:space="0" w:color="00B050"/>
              <w:bottom w:val="single" w:sz="4" w:space="0" w:color="00B050"/>
              <w:right w:val="single" w:sz="4" w:space="0" w:color="00B050"/>
            </w:tcBorders>
          </w:tcPr>
          <w:p w:rsidR="000932CA" w:rsidRPr="000932CA" w:rsidRDefault="002F78F0" w:rsidP="000932CA">
            <w:pPr>
              <w:spacing w:after="240"/>
              <w:jc w:val="both"/>
              <w:rPr>
                <w:rFonts w:ascii="Times New Roman" w:hAnsi="Times New Roman" w:cs="Times New Roman"/>
                <w:bCs/>
                <w:sz w:val="24"/>
                <w:szCs w:val="24"/>
              </w:rPr>
            </w:pPr>
            <w:r>
              <w:rPr>
                <w:rFonts w:ascii="Times New Roman" w:hAnsi="Times New Roman" w:cs="Times New Roman"/>
                <w:bCs/>
                <w:sz w:val="24"/>
                <w:szCs w:val="24"/>
              </w:rPr>
              <w:t xml:space="preserve">    </w:t>
            </w:r>
            <w:r w:rsidR="00B932BA">
              <w:rPr>
                <w:rFonts w:ascii="Times New Roman" w:hAnsi="Times New Roman" w:cs="Times New Roman"/>
                <w:bCs/>
                <w:sz w:val="24"/>
                <w:szCs w:val="24"/>
              </w:rPr>
              <w:t>72</w:t>
            </w:r>
          </w:p>
        </w:tc>
      </w:tr>
      <w:tr w:rsidR="002F78F0" w:rsidTr="0080673B">
        <w:tc>
          <w:tcPr>
            <w:tcW w:w="3272" w:type="dxa"/>
            <w:tcBorders>
              <w:top w:val="single" w:sz="4" w:space="0" w:color="00B050"/>
              <w:left w:val="nil"/>
              <w:bottom w:val="nil"/>
              <w:right w:val="single" w:sz="4" w:space="0" w:color="00B050"/>
            </w:tcBorders>
          </w:tcPr>
          <w:p w:rsidR="002F78F0" w:rsidRPr="000932CA" w:rsidRDefault="002F78F0" w:rsidP="000932CA">
            <w:pPr>
              <w:spacing w:after="240"/>
              <w:jc w:val="both"/>
              <w:rPr>
                <w:rFonts w:ascii="Times New Roman" w:hAnsi="Times New Roman" w:cs="Times New Roman"/>
                <w:bCs/>
                <w:sz w:val="24"/>
                <w:szCs w:val="24"/>
              </w:rPr>
            </w:pPr>
          </w:p>
        </w:tc>
        <w:tc>
          <w:tcPr>
            <w:tcW w:w="1516" w:type="dxa"/>
            <w:tcBorders>
              <w:top w:val="single" w:sz="4" w:space="0" w:color="00B050"/>
              <w:left w:val="single" w:sz="4" w:space="0" w:color="00B050"/>
              <w:bottom w:val="single" w:sz="4" w:space="0" w:color="00B050"/>
              <w:right w:val="single" w:sz="4" w:space="0" w:color="00B050"/>
            </w:tcBorders>
          </w:tcPr>
          <w:p w:rsidR="002F78F0" w:rsidRPr="002F78F0" w:rsidRDefault="0080673B" w:rsidP="000932CA">
            <w:pPr>
              <w:spacing w:after="240"/>
              <w:jc w:val="both"/>
              <w:rPr>
                <w:rFonts w:ascii="Times New Roman" w:hAnsi="Times New Roman" w:cs="Times New Roman"/>
                <w:b/>
                <w:bCs/>
                <w:sz w:val="24"/>
                <w:szCs w:val="24"/>
              </w:rPr>
            </w:pPr>
            <w:r>
              <w:rPr>
                <w:rFonts w:ascii="Times New Roman" w:hAnsi="Times New Roman" w:cs="Times New Roman"/>
                <w:b/>
                <w:bCs/>
                <w:sz w:val="24"/>
                <w:szCs w:val="24"/>
              </w:rPr>
              <w:t xml:space="preserve">     </w:t>
            </w:r>
            <w:r w:rsidR="002F78F0" w:rsidRPr="002F78F0">
              <w:rPr>
                <w:rFonts w:ascii="Times New Roman" w:hAnsi="Times New Roman" w:cs="Times New Roman"/>
                <w:b/>
                <w:bCs/>
                <w:sz w:val="24"/>
                <w:szCs w:val="24"/>
              </w:rPr>
              <w:t>Total</w:t>
            </w:r>
          </w:p>
        </w:tc>
        <w:tc>
          <w:tcPr>
            <w:tcW w:w="1601" w:type="dxa"/>
            <w:tcBorders>
              <w:top w:val="single" w:sz="4" w:space="0" w:color="00B050"/>
              <w:left w:val="single" w:sz="4" w:space="0" w:color="00B050"/>
              <w:bottom w:val="single" w:sz="4" w:space="0" w:color="00B050"/>
              <w:right w:val="single" w:sz="4" w:space="0" w:color="00B050"/>
            </w:tcBorders>
          </w:tcPr>
          <w:p w:rsidR="002F78F0" w:rsidRPr="000932CA" w:rsidRDefault="002F78F0" w:rsidP="000932CA">
            <w:pPr>
              <w:spacing w:after="240"/>
              <w:jc w:val="both"/>
              <w:rPr>
                <w:rFonts w:ascii="Times New Roman" w:hAnsi="Times New Roman" w:cs="Times New Roman"/>
                <w:bCs/>
                <w:sz w:val="24"/>
                <w:szCs w:val="24"/>
              </w:rPr>
            </w:pPr>
            <w:r>
              <w:rPr>
                <w:rFonts w:ascii="Times New Roman" w:hAnsi="Times New Roman" w:cs="Times New Roman"/>
                <w:bCs/>
                <w:sz w:val="24"/>
                <w:szCs w:val="24"/>
              </w:rPr>
              <w:t xml:space="preserve">    </w:t>
            </w:r>
            <w:r w:rsidRPr="002F78F0">
              <w:rPr>
                <w:rFonts w:ascii="Times New Roman" w:hAnsi="Times New Roman" w:cs="Times New Roman"/>
                <w:bCs/>
                <w:sz w:val="24"/>
                <w:szCs w:val="24"/>
              </w:rPr>
              <w:t>319</w:t>
            </w:r>
          </w:p>
        </w:tc>
        <w:tc>
          <w:tcPr>
            <w:tcW w:w="1498" w:type="dxa"/>
            <w:tcBorders>
              <w:top w:val="single" w:sz="4" w:space="0" w:color="00B050"/>
              <w:left w:val="single" w:sz="4" w:space="0" w:color="00B050"/>
              <w:bottom w:val="single" w:sz="4" w:space="0" w:color="00B050"/>
              <w:right w:val="single" w:sz="4" w:space="0" w:color="00B050"/>
            </w:tcBorders>
          </w:tcPr>
          <w:p w:rsidR="002F78F0" w:rsidRPr="000932CA" w:rsidRDefault="002F78F0" w:rsidP="000932CA">
            <w:pPr>
              <w:spacing w:after="240"/>
              <w:jc w:val="both"/>
              <w:rPr>
                <w:rFonts w:ascii="Times New Roman" w:hAnsi="Times New Roman" w:cs="Times New Roman"/>
                <w:bCs/>
                <w:sz w:val="24"/>
                <w:szCs w:val="24"/>
              </w:rPr>
            </w:pPr>
            <w:r>
              <w:rPr>
                <w:rFonts w:ascii="Times New Roman" w:hAnsi="Times New Roman" w:cs="Times New Roman"/>
                <w:bCs/>
                <w:sz w:val="24"/>
                <w:szCs w:val="24"/>
              </w:rPr>
              <w:t xml:space="preserve">    </w:t>
            </w:r>
            <w:r w:rsidRPr="002F78F0">
              <w:rPr>
                <w:rFonts w:ascii="Times New Roman" w:hAnsi="Times New Roman" w:cs="Times New Roman"/>
                <w:bCs/>
                <w:sz w:val="24"/>
                <w:szCs w:val="24"/>
              </w:rPr>
              <w:t>77</w:t>
            </w:r>
          </w:p>
        </w:tc>
        <w:tc>
          <w:tcPr>
            <w:tcW w:w="1689" w:type="dxa"/>
            <w:tcBorders>
              <w:top w:val="single" w:sz="4" w:space="0" w:color="00B050"/>
              <w:left w:val="single" w:sz="4" w:space="0" w:color="00B050"/>
              <w:bottom w:val="single" w:sz="4" w:space="0" w:color="00B050"/>
              <w:right w:val="single" w:sz="4" w:space="0" w:color="00B050"/>
            </w:tcBorders>
          </w:tcPr>
          <w:p w:rsidR="002F78F0" w:rsidRPr="000932CA" w:rsidRDefault="002F78F0" w:rsidP="000932CA">
            <w:pPr>
              <w:spacing w:after="240"/>
              <w:jc w:val="both"/>
              <w:rPr>
                <w:rFonts w:ascii="Times New Roman" w:hAnsi="Times New Roman" w:cs="Times New Roman"/>
                <w:bCs/>
                <w:sz w:val="24"/>
                <w:szCs w:val="24"/>
              </w:rPr>
            </w:pPr>
            <w:r>
              <w:rPr>
                <w:rFonts w:ascii="Times New Roman" w:hAnsi="Times New Roman" w:cs="Times New Roman"/>
                <w:bCs/>
                <w:sz w:val="24"/>
                <w:szCs w:val="24"/>
              </w:rPr>
              <w:t xml:space="preserve">    396</w:t>
            </w:r>
          </w:p>
        </w:tc>
      </w:tr>
    </w:tbl>
    <w:p w:rsidR="00670A1B" w:rsidRDefault="00670A1B" w:rsidP="00276EDA">
      <w:pPr>
        <w:spacing w:after="240" w:line="360" w:lineRule="auto"/>
        <w:jc w:val="both"/>
        <w:rPr>
          <w:rFonts w:ascii="Times New Roman" w:hAnsi="Times New Roman" w:cs="Times New Roman"/>
          <w:b/>
          <w:bCs/>
          <w:sz w:val="24"/>
          <w:szCs w:val="24"/>
        </w:rPr>
      </w:pPr>
      <w:r>
        <w:rPr>
          <w:rFonts w:ascii="Times New Roman" w:hAnsi="Times New Roman" w:cs="Times New Roman"/>
          <w:b/>
          <w:bCs/>
          <w:sz w:val="24"/>
          <w:szCs w:val="24"/>
        </w:rPr>
        <w:t xml:space="preserve">Source: </w:t>
      </w:r>
      <w:r w:rsidRPr="00670A1B">
        <w:rPr>
          <w:rFonts w:ascii="Times New Roman" w:hAnsi="Times New Roman" w:cs="Times New Roman"/>
          <w:b/>
          <w:bCs/>
          <w:sz w:val="24"/>
          <w:szCs w:val="24"/>
        </w:rPr>
        <w:t>Researcher’s Field Survey,</w:t>
      </w:r>
      <w:r>
        <w:rPr>
          <w:rFonts w:ascii="Times New Roman" w:hAnsi="Times New Roman" w:cs="Times New Roman"/>
          <w:b/>
          <w:bCs/>
          <w:sz w:val="24"/>
          <w:szCs w:val="24"/>
        </w:rPr>
        <w:t xml:space="preserve"> </w:t>
      </w:r>
      <w:r w:rsidRPr="00670A1B">
        <w:rPr>
          <w:rFonts w:ascii="Times New Roman" w:hAnsi="Times New Roman" w:cs="Times New Roman"/>
          <w:b/>
          <w:bCs/>
          <w:sz w:val="24"/>
          <w:szCs w:val="24"/>
        </w:rPr>
        <w:t>2020</w:t>
      </w:r>
    </w:p>
    <w:p w:rsidR="006711DA" w:rsidRPr="00276EDA" w:rsidRDefault="006711DA" w:rsidP="00276EDA">
      <w:pPr>
        <w:spacing w:after="240" w:line="360" w:lineRule="auto"/>
        <w:jc w:val="both"/>
        <w:rPr>
          <w:rFonts w:ascii="Times New Roman" w:hAnsi="Times New Roman" w:cs="Times New Roman"/>
          <w:b/>
          <w:bCs/>
          <w:sz w:val="24"/>
          <w:szCs w:val="24"/>
        </w:rPr>
      </w:pPr>
      <w:r w:rsidRPr="00276EDA">
        <w:rPr>
          <w:rFonts w:ascii="Times New Roman" w:hAnsi="Times New Roman" w:cs="Times New Roman"/>
          <w:b/>
          <w:bCs/>
          <w:sz w:val="24"/>
          <w:szCs w:val="24"/>
        </w:rPr>
        <w:t>3.3.3. Sampling Elements</w:t>
      </w:r>
    </w:p>
    <w:p w:rsidR="006711DA" w:rsidRPr="00276EDA" w:rsidRDefault="00B524B5" w:rsidP="00276EDA">
      <w:pPr>
        <w:spacing w:after="240" w:line="360" w:lineRule="auto"/>
        <w:jc w:val="both"/>
        <w:rPr>
          <w:rFonts w:ascii="Times New Roman" w:hAnsi="Times New Roman" w:cs="Times New Roman"/>
          <w:color w:val="000000" w:themeColor="text1"/>
          <w:sz w:val="24"/>
          <w:szCs w:val="24"/>
        </w:rPr>
      </w:pPr>
      <w:r>
        <w:rPr>
          <w:rFonts w:ascii="Times New Roman" w:hAnsi="Times New Roman" w:cs="Times New Roman"/>
          <w:sz w:val="24"/>
          <w:szCs w:val="24"/>
        </w:rPr>
        <w:t>The respondents were</w:t>
      </w:r>
      <w:r w:rsidR="006711DA" w:rsidRPr="00276EDA">
        <w:rPr>
          <w:rFonts w:ascii="Times New Roman" w:hAnsi="Times New Roman" w:cs="Times New Roman"/>
          <w:sz w:val="24"/>
          <w:szCs w:val="24"/>
        </w:rPr>
        <w:t xml:space="preserve"> academic staffs from the three public c</w:t>
      </w:r>
      <w:r>
        <w:rPr>
          <w:rFonts w:ascii="Times New Roman" w:hAnsi="Times New Roman" w:cs="Times New Roman"/>
          <w:sz w:val="24"/>
          <w:szCs w:val="24"/>
        </w:rPr>
        <w:t xml:space="preserve">olleges. Questionnaire was </w:t>
      </w:r>
      <w:r w:rsidR="006711DA" w:rsidRPr="00276EDA">
        <w:rPr>
          <w:rFonts w:ascii="Times New Roman" w:hAnsi="Times New Roman" w:cs="Times New Roman"/>
          <w:sz w:val="24"/>
          <w:szCs w:val="24"/>
        </w:rPr>
        <w:t>distributed to different ranges of respondents which are based on age, gender, marital status, education level, and working experience. As a result, it could help to generate different perception among the respondents to obtain the accurate result in the research.</w:t>
      </w:r>
    </w:p>
    <w:p w:rsidR="006711DA" w:rsidRPr="00276EDA" w:rsidRDefault="006711DA" w:rsidP="00276EDA">
      <w:pPr>
        <w:spacing w:after="240" w:line="360" w:lineRule="auto"/>
        <w:jc w:val="both"/>
        <w:rPr>
          <w:rFonts w:ascii="Times New Roman" w:hAnsi="Times New Roman" w:cs="Times New Roman"/>
          <w:bCs/>
          <w:color w:val="7030A0"/>
          <w:sz w:val="24"/>
          <w:szCs w:val="24"/>
        </w:rPr>
      </w:pPr>
      <w:r w:rsidRPr="00276EDA">
        <w:rPr>
          <w:rFonts w:ascii="Times New Roman" w:hAnsi="Times New Roman" w:cs="Times New Roman"/>
          <w:b/>
          <w:bCs/>
          <w:sz w:val="24"/>
          <w:szCs w:val="24"/>
        </w:rPr>
        <w:t>3.3.4. Sampling Method/Technique</w:t>
      </w:r>
    </w:p>
    <w:p w:rsidR="006711DA" w:rsidRPr="00276EDA" w:rsidRDefault="00B524B5" w:rsidP="00276EDA">
      <w:pPr>
        <w:spacing w:after="240" w:line="360" w:lineRule="auto"/>
        <w:jc w:val="both"/>
        <w:rPr>
          <w:rFonts w:ascii="Times New Roman" w:hAnsi="Times New Roman" w:cs="Times New Roman"/>
          <w:bCs/>
          <w:color w:val="7030A0"/>
          <w:sz w:val="24"/>
          <w:szCs w:val="24"/>
        </w:rPr>
      </w:pPr>
      <w:r>
        <w:rPr>
          <w:rFonts w:ascii="Times New Roman" w:hAnsi="Times New Roman" w:cs="Times New Roman"/>
          <w:sz w:val="24"/>
          <w:szCs w:val="24"/>
        </w:rPr>
        <w:t>The researcher was used</w:t>
      </w:r>
      <w:r w:rsidR="006711DA" w:rsidRPr="00276EDA">
        <w:rPr>
          <w:rFonts w:ascii="Times New Roman" w:hAnsi="Times New Roman" w:cs="Times New Roman"/>
          <w:sz w:val="24"/>
          <w:szCs w:val="24"/>
        </w:rPr>
        <w:t xml:space="preserve"> probability sampling method for the study. Probability sampling involves selection methods in which all the members of a sample are chosen through random process. The researcher choose the probability sampling method because with probability sampling each of the acad</w:t>
      </w:r>
      <w:r w:rsidR="00856350">
        <w:rPr>
          <w:rFonts w:ascii="Times New Roman" w:hAnsi="Times New Roman" w:cs="Times New Roman"/>
          <w:sz w:val="24"/>
          <w:szCs w:val="24"/>
        </w:rPr>
        <w:t>emic staffs of the colleges would</w:t>
      </w:r>
      <w:r w:rsidR="006711DA" w:rsidRPr="00276EDA">
        <w:rPr>
          <w:rFonts w:ascii="Times New Roman" w:hAnsi="Times New Roman" w:cs="Times New Roman"/>
          <w:sz w:val="24"/>
          <w:szCs w:val="24"/>
        </w:rPr>
        <w:t xml:space="preserve"> have a known, non-zero chance of being included in the sample. The probability sampling type ensures that every academic st</w:t>
      </w:r>
      <w:r w:rsidR="00856350">
        <w:rPr>
          <w:rFonts w:ascii="Times New Roman" w:hAnsi="Times New Roman" w:cs="Times New Roman"/>
          <w:sz w:val="24"/>
          <w:szCs w:val="24"/>
        </w:rPr>
        <w:t>affs in each public college would</w:t>
      </w:r>
      <w:r w:rsidR="006711DA" w:rsidRPr="00276EDA">
        <w:rPr>
          <w:rFonts w:ascii="Times New Roman" w:hAnsi="Times New Roman" w:cs="Times New Roman"/>
          <w:sz w:val="24"/>
          <w:szCs w:val="24"/>
        </w:rPr>
        <w:t xml:space="preserve"> have an equal chance of being selected for the purposes of the survey. </w:t>
      </w:r>
    </w:p>
    <w:p w:rsidR="006711DA" w:rsidRPr="00276EDA" w:rsidRDefault="006711DA" w:rsidP="00276EDA">
      <w:pPr>
        <w:tabs>
          <w:tab w:val="left" w:pos="4455"/>
        </w:tabs>
        <w:autoSpaceDE w:val="0"/>
        <w:autoSpaceDN w:val="0"/>
        <w:adjustRightInd w:val="0"/>
        <w:spacing w:after="240" w:line="360" w:lineRule="auto"/>
        <w:jc w:val="both"/>
        <w:rPr>
          <w:rFonts w:ascii="Times New Roman" w:hAnsi="Times New Roman" w:cs="Times New Roman"/>
          <w:sz w:val="24"/>
          <w:szCs w:val="24"/>
        </w:rPr>
      </w:pPr>
      <w:r w:rsidRPr="00276EDA">
        <w:rPr>
          <w:rFonts w:ascii="Times New Roman" w:hAnsi="Times New Roman" w:cs="Times New Roman"/>
          <w:sz w:val="24"/>
          <w:szCs w:val="24"/>
        </w:rPr>
        <w:t>The sampling techniqu</w:t>
      </w:r>
      <w:r w:rsidR="00BA1E70">
        <w:rPr>
          <w:rFonts w:ascii="Times New Roman" w:hAnsi="Times New Roman" w:cs="Times New Roman"/>
          <w:sz w:val="24"/>
          <w:szCs w:val="24"/>
        </w:rPr>
        <w:t>e employed in this study was</w:t>
      </w:r>
      <w:r w:rsidRPr="00276EDA">
        <w:rPr>
          <w:rFonts w:ascii="Times New Roman" w:hAnsi="Times New Roman" w:cs="Times New Roman"/>
          <w:sz w:val="24"/>
          <w:szCs w:val="24"/>
        </w:rPr>
        <w:t xml:space="preserve"> stratified random sampling in selecting the </w:t>
      </w:r>
      <w:r w:rsidRPr="00631E15">
        <w:rPr>
          <w:rFonts w:ascii="Times New Roman" w:hAnsi="Times New Roman" w:cs="Times New Roman"/>
          <w:color w:val="000000" w:themeColor="text1"/>
          <w:sz w:val="24"/>
          <w:szCs w:val="24"/>
        </w:rPr>
        <w:t xml:space="preserve">representatives following </w:t>
      </w:r>
      <w:r w:rsidR="00145A4D">
        <w:rPr>
          <w:rFonts w:ascii="Times New Roman" w:hAnsi="Times New Roman" w:cs="Times New Roman"/>
          <w:color w:val="000000" w:themeColor="text1"/>
          <w:sz w:val="24"/>
          <w:szCs w:val="24"/>
        </w:rPr>
        <w:t>random sampling</w:t>
      </w:r>
      <w:r w:rsidRPr="00631E15">
        <w:rPr>
          <w:rFonts w:ascii="Times New Roman" w:hAnsi="Times New Roman" w:cs="Times New Roman"/>
          <w:color w:val="000000" w:themeColor="text1"/>
          <w:sz w:val="24"/>
          <w:szCs w:val="24"/>
        </w:rPr>
        <w:t xml:space="preserve"> under which </w:t>
      </w:r>
      <w:r w:rsidRPr="00276EDA">
        <w:rPr>
          <w:rFonts w:ascii="Times New Roman" w:hAnsi="Times New Roman" w:cs="Times New Roman"/>
          <w:sz w:val="24"/>
          <w:szCs w:val="24"/>
        </w:rPr>
        <w:t>the sizes of the sampl</w:t>
      </w:r>
      <w:r w:rsidR="00631E15">
        <w:rPr>
          <w:rFonts w:ascii="Times New Roman" w:hAnsi="Times New Roman" w:cs="Times New Roman"/>
          <w:sz w:val="24"/>
          <w:szCs w:val="24"/>
        </w:rPr>
        <w:t>es from different strata was</w:t>
      </w:r>
      <w:r w:rsidRPr="00276EDA">
        <w:rPr>
          <w:rFonts w:ascii="Times New Roman" w:hAnsi="Times New Roman" w:cs="Times New Roman"/>
          <w:sz w:val="24"/>
          <w:szCs w:val="24"/>
        </w:rPr>
        <w:t xml:space="preserve"> relatively kept proportional to the sizes of the strata. Two main</w:t>
      </w:r>
      <w:r w:rsidR="00145A4D">
        <w:rPr>
          <w:rFonts w:ascii="Times New Roman" w:hAnsi="Times New Roman" w:cs="Times New Roman"/>
          <w:sz w:val="24"/>
          <w:szCs w:val="24"/>
        </w:rPr>
        <w:t xml:space="preserve"> reasons for stratification would</w:t>
      </w:r>
      <w:r w:rsidRPr="00276EDA">
        <w:rPr>
          <w:rFonts w:ascii="Times New Roman" w:hAnsi="Times New Roman" w:cs="Times New Roman"/>
          <w:sz w:val="24"/>
          <w:szCs w:val="24"/>
        </w:rPr>
        <w:t xml:space="preserve"> be needed in this study </w:t>
      </w:r>
      <w:r w:rsidR="00145A4D">
        <w:rPr>
          <w:rFonts w:ascii="Times New Roman" w:hAnsi="Times New Roman" w:cs="Times New Roman"/>
          <w:sz w:val="24"/>
          <w:szCs w:val="24"/>
        </w:rPr>
        <w:t>due to</w:t>
      </w:r>
      <w:r w:rsidRPr="00276EDA">
        <w:rPr>
          <w:rFonts w:ascii="Times New Roman" w:hAnsi="Times New Roman" w:cs="Times New Roman"/>
          <w:sz w:val="24"/>
          <w:szCs w:val="24"/>
        </w:rPr>
        <w:t xml:space="preserve"> results are required for each stratum and sample size determination has to be done for each stratum. </w:t>
      </w:r>
      <w:r w:rsidRPr="00276EDA">
        <w:rPr>
          <w:rFonts w:ascii="Times New Roman" w:hAnsi="Times New Roman" w:cs="Times New Roman"/>
          <w:color w:val="000000" w:themeColor="text1"/>
          <w:sz w:val="24"/>
          <w:szCs w:val="24"/>
        </w:rPr>
        <w:t>Random sampling is unique in that each member has an equal probability of being included in the sample.</w:t>
      </w:r>
      <w:r w:rsidRPr="00276EDA">
        <w:rPr>
          <w:rFonts w:ascii="Times New Roman" w:hAnsi="Times New Roman" w:cs="Times New Roman"/>
          <w:sz w:val="24"/>
          <w:szCs w:val="24"/>
        </w:rPr>
        <w:t xml:space="preserve"> </w:t>
      </w:r>
    </w:p>
    <w:p w:rsidR="006711DA" w:rsidRPr="00276EDA" w:rsidRDefault="006711DA" w:rsidP="00276EDA">
      <w:pPr>
        <w:tabs>
          <w:tab w:val="left" w:pos="4455"/>
        </w:tabs>
        <w:autoSpaceDE w:val="0"/>
        <w:autoSpaceDN w:val="0"/>
        <w:adjustRightInd w:val="0"/>
        <w:spacing w:after="240" w:line="360" w:lineRule="auto"/>
        <w:jc w:val="both"/>
        <w:rPr>
          <w:rFonts w:ascii="Times New Roman" w:hAnsi="Times New Roman" w:cs="Times New Roman"/>
          <w:sz w:val="24"/>
          <w:szCs w:val="24"/>
        </w:rPr>
      </w:pPr>
      <w:r w:rsidRPr="00276EDA">
        <w:rPr>
          <w:rFonts w:ascii="Times New Roman" w:hAnsi="Times New Roman" w:cs="Times New Roman"/>
          <w:sz w:val="24"/>
          <w:szCs w:val="24"/>
        </w:rPr>
        <w:t xml:space="preserve">With this technique, the sampling frame can be organized into relatively homogeneous groups (strata) before selecting </w:t>
      </w:r>
      <w:r w:rsidRPr="00276EDA">
        <w:rPr>
          <w:rFonts w:ascii="Times New Roman" w:hAnsi="Times New Roman" w:cs="Times New Roman"/>
          <w:color w:val="000000" w:themeColor="text1"/>
          <w:sz w:val="24"/>
          <w:szCs w:val="24"/>
        </w:rPr>
        <w:t xml:space="preserve">elements </w:t>
      </w:r>
      <w:r w:rsidRPr="00276EDA">
        <w:rPr>
          <w:rFonts w:ascii="Times New Roman" w:hAnsi="Times New Roman" w:cs="Times New Roman"/>
          <w:sz w:val="24"/>
          <w:szCs w:val="24"/>
        </w:rPr>
        <w:t>for the sa</w:t>
      </w:r>
      <w:r w:rsidR="006F1181">
        <w:rPr>
          <w:rFonts w:ascii="Times New Roman" w:hAnsi="Times New Roman" w:cs="Times New Roman"/>
          <w:sz w:val="24"/>
          <w:szCs w:val="24"/>
        </w:rPr>
        <w:t>mple and then the sample was</w:t>
      </w:r>
      <w:r w:rsidRPr="00276EDA">
        <w:rPr>
          <w:rFonts w:ascii="Times New Roman" w:hAnsi="Times New Roman" w:cs="Times New Roman"/>
          <w:sz w:val="24"/>
          <w:szCs w:val="24"/>
        </w:rPr>
        <w:t xml:space="preserve"> randomly selected from the strata of the selected public colleges. Accordingly, first the three public colleges </w:t>
      </w:r>
      <w:r w:rsidR="006F1181">
        <w:rPr>
          <w:rFonts w:ascii="Times New Roman" w:hAnsi="Times New Roman" w:cs="Times New Roman"/>
          <w:sz w:val="24"/>
          <w:szCs w:val="24"/>
        </w:rPr>
        <w:t>was</w:t>
      </w:r>
      <w:r w:rsidRPr="00276EDA">
        <w:rPr>
          <w:rFonts w:ascii="Times New Roman" w:hAnsi="Times New Roman" w:cs="Times New Roman"/>
          <w:sz w:val="24"/>
          <w:szCs w:val="24"/>
        </w:rPr>
        <w:t xml:space="preserve"> selected using stratified sampling following a method of </w:t>
      </w:r>
      <w:r w:rsidR="00F65D17" w:rsidRPr="00631E15">
        <w:rPr>
          <w:rFonts w:ascii="Times New Roman" w:hAnsi="Times New Roman" w:cs="Times New Roman"/>
          <w:color w:val="000000" w:themeColor="text1"/>
          <w:sz w:val="24"/>
          <w:szCs w:val="24"/>
        </w:rPr>
        <w:t>simple random sampling</w:t>
      </w:r>
      <w:r w:rsidRPr="00276EDA">
        <w:rPr>
          <w:rFonts w:ascii="Times New Roman" w:hAnsi="Times New Roman" w:cs="Times New Roman"/>
          <w:sz w:val="24"/>
          <w:szCs w:val="24"/>
        </w:rPr>
        <w:t xml:space="preserve">. The </w:t>
      </w:r>
      <w:r w:rsidR="000F1B49" w:rsidRPr="00276EDA">
        <w:rPr>
          <w:rFonts w:ascii="Times New Roman" w:hAnsi="Times New Roman" w:cs="Times New Roman"/>
          <w:sz w:val="24"/>
          <w:szCs w:val="24"/>
        </w:rPr>
        <w:t>sample</w:t>
      </w:r>
      <w:r w:rsidR="000F1B49">
        <w:rPr>
          <w:rFonts w:ascii="Times New Roman" w:hAnsi="Times New Roman" w:cs="Times New Roman"/>
          <w:sz w:val="24"/>
          <w:szCs w:val="24"/>
        </w:rPr>
        <w:t>s</w:t>
      </w:r>
      <w:r w:rsidR="000F1B49" w:rsidRPr="00276EDA">
        <w:rPr>
          <w:rFonts w:ascii="Times New Roman" w:hAnsi="Times New Roman" w:cs="Times New Roman"/>
          <w:sz w:val="24"/>
          <w:szCs w:val="24"/>
        </w:rPr>
        <w:t xml:space="preserve"> </w:t>
      </w:r>
      <w:r w:rsidR="000F1B49">
        <w:rPr>
          <w:rFonts w:ascii="Times New Roman" w:hAnsi="Times New Roman" w:cs="Times New Roman"/>
          <w:sz w:val="24"/>
          <w:szCs w:val="24"/>
        </w:rPr>
        <w:t>were</w:t>
      </w:r>
      <w:r w:rsidRPr="00276EDA">
        <w:rPr>
          <w:rFonts w:ascii="Times New Roman" w:hAnsi="Times New Roman" w:cs="Times New Roman"/>
          <w:sz w:val="24"/>
          <w:szCs w:val="24"/>
        </w:rPr>
        <w:t xml:space="preserve"> selected from each population of</w:t>
      </w:r>
      <w:r w:rsidR="00631E15">
        <w:rPr>
          <w:rFonts w:ascii="Times New Roman" w:hAnsi="Times New Roman" w:cs="Times New Roman"/>
          <w:sz w:val="24"/>
          <w:szCs w:val="24"/>
        </w:rPr>
        <w:t xml:space="preserve"> the three public colleges. S</w:t>
      </w:r>
      <w:r w:rsidRPr="00276EDA">
        <w:rPr>
          <w:rFonts w:ascii="Times New Roman" w:hAnsi="Times New Roman" w:cs="Times New Roman"/>
          <w:sz w:val="24"/>
          <w:szCs w:val="24"/>
        </w:rPr>
        <w:t>ample</w:t>
      </w:r>
      <w:r w:rsidR="000F1B49">
        <w:rPr>
          <w:rFonts w:ascii="Times New Roman" w:hAnsi="Times New Roman" w:cs="Times New Roman"/>
          <w:sz w:val="24"/>
          <w:szCs w:val="24"/>
        </w:rPr>
        <w:t>s</w:t>
      </w:r>
      <w:r w:rsidRPr="00276EDA">
        <w:rPr>
          <w:rFonts w:ascii="Times New Roman" w:hAnsi="Times New Roman" w:cs="Times New Roman"/>
          <w:sz w:val="24"/>
          <w:szCs w:val="24"/>
        </w:rPr>
        <w:t xml:space="preserve"> </w:t>
      </w:r>
      <w:r w:rsidR="006F1181">
        <w:rPr>
          <w:rFonts w:ascii="Times New Roman" w:hAnsi="Times New Roman" w:cs="Times New Roman"/>
          <w:sz w:val="24"/>
          <w:szCs w:val="24"/>
        </w:rPr>
        <w:t>were</w:t>
      </w:r>
      <w:r w:rsidRPr="00276EDA">
        <w:rPr>
          <w:rFonts w:ascii="Times New Roman" w:hAnsi="Times New Roman" w:cs="Times New Roman"/>
          <w:sz w:val="24"/>
          <w:szCs w:val="24"/>
        </w:rPr>
        <w:t xml:space="preserve"> divided in to two strata based on gender then to reach homogenous groups of respondent’s proportionate stratified r</w:t>
      </w:r>
      <w:r w:rsidR="006F1181">
        <w:rPr>
          <w:rFonts w:ascii="Times New Roman" w:hAnsi="Times New Roman" w:cs="Times New Roman"/>
          <w:sz w:val="24"/>
          <w:szCs w:val="24"/>
        </w:rPr>
        <w:t>andom sampling technique was</w:t>
      </w:r>
      <w:r w:rsidRPr="00276EDA">
        <w:rPr>
          <w:rFonts w:ascii="Times New Roman" w:hAnsi="Times New Roman" w:cs="Times New Roman"/>
          <w:sz w:val="24"/>
          <w:szCs w:val="24"/>
        </w:rPr>
        <w:t xml:space="preserve"> followed.</w:t>
      </w:r>
    </w:p>
    <w:p w:rsidR="006711DA" w:rsidRDefault="006711DA" w:rsidP="00276EDA">
      <w:pPr>
        <w:tabs>
          <w:tab w:val="left" w:pos="4455"/>
        </w:tabs>
        <w:autoSpaceDE w:val="0"/>
        <w:autoSpaceDN w:val="0"/>
        <w:adjustRightInd w:val="0"/>
        <w:spacing w:after="240" w:line="360" w:lineRule="auto"/>
        <w:jc w:val="both"/>
        <w:rPr>
          <w:rFonts w:ascii="Times New Roman" w:hAnsi="Times New Roman" w:cs="Times New Roman"/>
          <w:b/>
          <w:bCs/>
          <w:sz w:val="24"/>
          <w:szCs w:val="24"/>
        </w:rPr>
      </w:pPr>
      <w:r w:rsidRPr="00276EDA">
        <w:rPr>
          <w:rFonts w:ascii="Times New Roman" w:hAnsi="Times New Roman" w:cs="Times New Roman"/>
          <w:b/>
          <w:sz w:val="24"/>
          <w:szCs w:val="24"/>
        </w:rPr>
        <w:t xml:space="preserve">3.3.5. Sample Size </w:t>
      </w:r>
      <w:r w:rsidRPr="00276EDA">
        <w:rPr>
          <w:rFonts w:ascii="Times New Roman" w:hAnsi="Times New Roman" w:cs="Times New Roman"/>
          <w:b/>
          <w:bCs/>
          <w:sz w:val="24"/>
          <w:szCs w:val="24"/>
        </w:rPr>
        <w:t>Determination</w:t>
      </w:r>
    </w:p>
    <w:p w:rsidR="00856350" w:rsidRPr="00276EDA" w:rsidRDefault="00856350" w:rsidP="00276EDA">
      <w:pPr>
        <w:tabs>
          <w:tab w:val="left" w:pos="4455"/>
        </w:tabs>
        <w:autoSpaceDE w:val="0"/>
        <w:autoSpaceDN w:val="0"/>
        <w:adjustRightInd w:val="0"/>
        <w:spacing w:after="240" w:line="360" w:lineRule="auto"/>
        <w:jc w:val="both"/>
        <w:rPr>
          <w:rFonts w:ascii="Times New Roman" w:hAnsi="Times New Roman" w:cs="Times New Roman"/>
          <w:sz w:val="24"/>
          <w:szCs w:val="24"/>
        </w:rPr>
      </w:pPr>
      <w:r w:rsidRPr="00276EDA">
        <w:rPr>
          <w:rFonts w:ascii="Times New Roman" w:hAnsi="Times New Roman" w:cs="Times New Roman"/>
          <w:sz w:val="24"/>
          <w:szCs w:val="24"/>
        </w:rPr>
        <w:t>A sample is a small group of cases drawn from and used to represent the large group or whole</w:t>
      </w:r>
    </w:p>
    <w:p w:rsidR="006711DA" w:rsidRPr="00276EDA" w:rsidRDefault="006711DA" w:rsidP="00276EDA">
      <w:pPr>
        <w:spacing w:line="360" w:lineRule="auto"/>
        <w:jc w:val="both"/>
        <w:rPr>
          <w:rFonts w:ascii="Times New Roman" w:hAnsi="Times New Roman" w:cs="Times New Roman"/>
          <w:sz w:val="24"/>
          <w:szCs w:val="24"/>
        </w:rPr>
      </w:pPr>
      <w:r w:rsidRPr="00276EDA">
        <w:rPr>
          <w:rFonts w:ascii="Times New Roman" w:hAnsi="Times New Roman" w:cs="Times New Roman"/>
          <w:sz w:val="24"/>
          <w:szCs w:val="24"/>
        </w:rPr>
        <w:t xml:space="preserve">population under investigation. The population size of the study as the preliminary survey undertaken before questionnaire distribution indicated that there are </w:t>
      </w:r>
      <w:r w:rsidRPr="00276EDA">
        <w:rPr>
          <w:rFonts w:ascii="Times New Roman" w:hAnsi="Times New Roman" w:cs="Times New Roman"/>
          <w:color w:val="000000" w:themeColor="text1"/>
          <w:sz w:val="24"/>
          <w:szCs w:val="24"/>
        </w:rPr>
        <w:t>396</w:t>
      </w:r>
      <w:r w:rsidRPr="00276EDA">
        <w:rPr>
          <w:rFonts w:ascii="Times New Roman" w:hAnsi="Times New Roman" w:cs="Times New Roman"/>
          <w:color w:val="FF0000"/>
          <w:sz w:val="24"/>
          <w:szCs w:val="24"/>
        </w:rPr>
        <w:t xml:space="preserve"> </w:t>
      </w:r>
      <w:r w:rsidRPr="00276EDA">
        <w:rPr>
          <w:rFonts w:ascii="Times New Roman" w:hAnsi="Times New Roman" w:cs="Times New Roman"/>
          <w:sz w:val="24"/>
          <w:szCs w:val="24"/>
        </w:rPr>
        <w:t>academic staffs in those three public colleges. The researcher used Slovin’s formula which was developed by Yamane (1973) to determine participants’ sample size in the study. Slovin’s formula: [(n=N / (1+Ne</w:t>
      </w:r>
      <w:r w:rsidRPr="00276EDA">
        <w:rPr>
          <w:rFonts w:ascii="Times New Roman" w:hAnsi="Times New Roman" w:cs="Times New Roman"/>
          <w:sz w:val="24"/>
          <w:szCs w:val="24"/>
          <w:vertAlign w:val="superscript"/>
        </w:rPr>
        <w:t>2</w:t>
      </w:r>
      <w:r w:rsidRPr="00276EDA">
        <w:rPr>
          <w:rFonts w:ascii="Times New Roman" w:hAnsi="Times New Roman" w:cs="Times New Roman"/>
          <w:sz w:val="24"/>
          <w:szCs w:val="24"/>
        </w:rPr>
        <w:t>)] Where: N=total population; n=sample size, e=error rate/margin of error (.05) or the chance of samples to be representative of the population is 95% confidence level. Thus, the sample size of this study is calculated as n = 396/1+396(0.05)</w:t>
      </w:r>
      <w:r w:rsidRPr="00276EDA">
        <w:rPr>
          <w:rFonts w:ascii="Times New Roman" w:hAnsi="Times New Roman" w:cs="Times New Roman"/>
          <w:sz w:val="24"/>
          <w:szCs w:val="24"/>
          <w:vertAlign w:val="superscript"/>
        </w:rPr>
        <w:t>2</w:t>
      </w:r>
      <w:r w:rsidRPr="00276EDA">
        <w:rPr>
          <w:rFonts w:ascii="Times New Roman" w:hAnsi="Times New Roman" w:cs="Times New Roman"/>
          <w:sz w:val="24"/>
          <w:szCs w:val="24"/>
        </w:rPr>
        <w:t xml:space="preserve"> = 199. So, this sample size accounts </w:t>
      </w:r>
      <w:r w:rsidR="00145A4D">
        <w:rPr>
          <w:rFonts w:ascii="Times New Roman" w:hAnsi="Times New Roman" w:cs="Times New Roman"/>
          <w:sz w:val="24"/>
          <w:szCs w:val="24"/>
        </w:rPr>
        <w:t xml:space="preserve">around </w:t>
      </w:r>
      <w:r w:rsidRPr="00276EDA">
        <w:rPr>
          <w:rFonts w:ascii="Times New Roman" w:hAnsi="Times New Roman" w:cs="Times New Roman"/>
          <w:sz w:val="24"/>
          <w:szCs w:val="24"/>
        </w:rPr>
        <w:t>50% of the total population.</w:t>
      </w:r>
    </w:p>
    <w:p w:rsidR="006711DA" w:rsidRPr="00525089" w:rsidRDefault="006711DA" w:rsidP="00276EDA">
      <w:pPr>
        <w:tabs>
          <w:tab w:val="left" w:pos="4455"/>
        </w:tabs>
        <w:autoSpaceDE w:val="0"/>
        <w:autoSpaceDN w:val="0"/>
        <w:adjustRightInd w:val="0"/>
        <w:spacing w:after="240" w:line="360" w:lineRule="auto"/>
        <w:jc w:val="both"/>
        <w:rPr>
          <w:rFonts w:ascii="Times New Roman" w:hAnsi="Times New Roman" w:cs="Times New Roman"/>
          <w:bCs/>
          <w:sz w:val="28"/>
          <w:szCs w:val="28"/>
        </w:rPr>
      </w:pPr>
      <w:r w:rsidRPr="00525089">
        <w:rPr>
          <w:rFonts w:ascii="Times New Roman" w:hAnsi="Times New Roman" w:cs="Times New Roman"/>
          <w:b/>
          <w:bCs/>
          <w:sz w:val="28"/>
          <w:szCs w:val="28"/>
        </w:rPr>
        <w:t>Table 3.2.</w:t>
      </w:r>
      <w:r w:rsidRPr="00525089">
        <w:rPr>
          <w:rFonts w:ascii="Times New Roman" w:hAnsi="Times New Roman" w:cs="Times New Roman"/>
          <w:b/>
          <w:sz w:val="28"/>
          <w:szCs w:val="28"/>
        </w:rPr>
        <w:t>Stratified Sampling Frame</w:t>
      </w:r>
      <w:r w:rsidRPr="00525089">
        <w:rPr>
          <w:rFonts w:ascii="Times New Roman" w:hAnsi="Times New Roman" w:cs="Times New Roman"/>
          <w:b/>
          <w:bCs/>
          <w:sz w:val="28"/>
          <w:szCs w:val="28"/>
        </w:rPr>
        <w:tab/>
      </w:r>
      <w:r w:rsidRPr="00525089">
        <w:rPr>
          <w:rFonts w:ascii="Times New Roman" w:hAnsi="Times New Roman" w:cs="Times New Roman"/>
          <w:b/>
          <w:bCs/>
          <w:sz w:val="28"/>
          <w:szCs w:val="28"/>
        </w:rPr>
        <w:tab/>
      </w:r>
    </w:p>
    <w:tbl>
      <w:tblPr>
        <w:tblStyle w:val="LightList-Accent5"/>
        <w:tblpPr w:leftFromText="180" w:rightFromText="180" w:vertAnchor="text" w:tblpY="1"/>
        <w:tblW w:w="9198" w:type="dxa"/>
        <w:tblLook w:val="0000" w:firstRow="0" w:lastRow="0" w:firstColumn="0" w:lastColumn="0" w:noHBand="0" w:noVBand="0"/>
      </w:tblPr>
      <w:tblGrid>
        <w:gridCol w:w="730"/>
        <w:gridCol w:w="857"/>
        <w:gridCol w:w="961"/>
        <w:gridCol w:w="963"/>
        <w:gridCol w:w="1904"/>
        <w:gridCol w:w="736"/>
        <w:gridCol w:w="963"/>
        <w:gridCol w:w="2084"/>
      </w:tblGrid>
      <w:tr w:rsidR="005D6CF0" w:rsidTr="005D6CF0">
        <w:trPr>
          <w:cnfStyle w:val="000000100000" w:firstRow="0" w:lastRow="0" w:firstColumn="0" w:lastColumn="0" w:oddVBand="0" w:evenVBand="0" w:oddHBand="1" w:evenHBand="0" w:firstRowFirstColumn="0" w:firstRowLastColumn="0" w:lastRowFirstColumn="0" w:lastRowLastColumn="0"/>
          <w:trHeight w:val="413"/>
        </w:trPr>
        <w:tc>
          <w:tcPr>
            <w:cnfStyle w:val="000010000000" w:firstRow="0" w:lastRow="0" w:firstColumn="0" w:lastColumn="0" w:oddVBand="1" w:evenVBand="0" w:oddHBand="0" w:evenHBand="0" w:firstRowFirstColumn="0" w:firstRowLastColumn="0" w:lastRowFirstColumn="0" w:lastRowLastColumn="0"/>
            <w:tcW w:w="9198" w:type="dxa"/>
            <w:gridSpan w:val="8"/>
          </w:tcPr>
          <w:p w:rsidR="005D6CF0" w:rsidRPr="00525089" w:rsidRDefault="005D6CF0" w:rsidP="00F63273">
            <w:pPr>
              <w:ind w:left="108"/>
              <w:rPr>
                <w:rFonts w:ascii="Times New Roman" w:hAnsi="Times New Roman" w:cs="Times New Roman"/>
                <w:b/>
                <w:sz w:val="24"/>
                <w:szCs w:val="24"/>
              </w:rPr>
            </w:pPr>
            <w:r w:rsidRPr="00525089">
              <w:rPr>
                <w:rFonts w:ascii="Times New Roman" w:hAnsi="Times New Roman" w:cs="Times New Roman"/>
                <w:b/>
                <w:bCs/>
                <w:sz w:val="24"/>
                <w:szCs w:val="24"/>
              </w:rPr>
              <w:t xml:space="preserve">                               Sample to be drawn from each college</w:t>
            </w:r>
          </w:p>
        </w:tc>
      </w:tr>
      <w:tr w:rsidR="005D6CF0" w:rsidTr="00F12A43">
        <w:trPr>
          <w:trHeight w:val="711"/>
        </w:trPr>
        <w:tc>
          <w:tcPr>
            <w:cnfStyle w:val="000010000000" w:firstRow="0" w:lastRow="0" w:firstColumn="0" w:lastColumn="0" w:oddVBand="1" w:evenVBand="0" w:oddHBand="0" w:evenHBand="0" w:firstRowFirstColumn="0" w:firstRowLastColumn="0" w:lastRowFirstColumn="0" w:lastRowLastColumn="0"/>
            <w:tcW w:w="1587" w:type="dxa"/>
            <w:gridSpan w:val="2"/>
            <w:vMerge w:val="restart"/>
          </w:tcPr>
          <w:p w:rsidR="005D6CF0" w:rsidRPr="00F12A43" w:rsidRDefault="005D6CF0" w:rsidP="005D6CF0">
            <w:pPr>
              <w:autoSpaceDE w:val="0"/>
              <w:autoSpaceDN w:val="0"/>
              <w:adjustRightInd w:val="0"/>
              <w:rPr>
                <w:rFonts w:ascii="Times New Roman" w:hAnsi="Times New Roman" w:cs="Times New Roman"/>
                <w:b/>
                <w:sz w:val="24"/>
                <w:szCs w:val="24"/>
              </w:rPr>
            </w:pPr>
          </w:p>
          <w:p w:rsidR="005D6CF0" w:rsidRPr="00F12A43" w:rsidRDefault="005D6CF0" w:rsidP="005D6CF0">
            <w:pPr>
              <w:autoSpaceDE w:val="0"/>
              <w:autoSpaceDN w:val="0"/>
              <w:adjustRightInd w:val="0"/>
              <w:spacing w:line="360" w:lineRule="auto"/>
              <w:rPr>
                <w:rFonts w:ascii="Times New Roman" w:hAnsi="Times New Roman" w:cs="Times New Roman"/>
                <w:b/>
                <w:sz w:val="24"/>
                <w:szCs w:val="24"/>
              </w:rPr>
            </w:pPr>
            <w:r w:rsidRPr="00F12A43">
              <w:rPr>
                <w:rFonts w:ascii="Times New Roman" w:hAnsi="Times New Roman" w:cs="Times New Roman"/>
                <w:b/>
                <w:sz w:val="24"/>
                <w:szCs w:val="24"/>
              </w:rPr>
              <w:t>Name of Colleges</w:t>
            </w:r>
          </w:p>
        </w:tc>
        <w:tc>
          <w:tcPr>
            <w:tcW w:w="1924" w:type="dxa"/>
            <w:gridSpan w:val="2"/>
          </w:tcPr>
          <w:p w:rsidR="005D6CF0" w:rsidRPr="00F12A43" w:rsidRDefault="005D6CF0" w:rsidP="005D6CF0">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sz w:val="24"/>
                <w:szCs w:val="24"/>
              </w:rPr>
            </w:pPr>
          </w:p>
          <w:p w:rsidR="005D6CF0" w:rsidRPr="00F12A43" w:rsidRDefault="005D6CF0" w:rsidP="005D6CF0">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sz w:val="24"/>
                <w:szCs w:val="24"/>
              </w:rPr>
            </w:pPr>
            <w:r w:rsidRPr="00F12A43">
              <w:rPr>
                <w:rFonts w:ascii="Times New Roman" w:hAnsi="Times New Roman" w:cs="Times New Roman"/>
                <w:b/>
                <w:sz w:val="24"/>
                <w:szCs w:val="24"/>
              </w:rPr>
              <w:t>Population Size</w:t>
            </w:r>
          </w:p>
        </w:tc>
        <w:tc>
          <w:tcPr>
            <w:cnfStyle w:val="000010000000" w:firstRow="0" w:lastRow="0" w:firstColumn="0" w:lastColumn="0" w:oddVBand="1" w:evenVBand="0" w:oddHBand="0" w:evenHBand="0" w:firstRowFirstColumn="0" w:firstRowLastColumn="0" w:lastRowFirstColumn="0" w:lastRowLastColumn="0"/>
            <w:tcW w:w="1904" w:type="dxa"/>
            <w:vMerge w:val="restart"/>
          </w:tcPr>
          <w:p w:rsidR="005D6CF0" w:rsidRPr="00F12A43" w:rsidRDefault="005D6CF0" w:rsidP="005D6CF0">
            <w:pPr>
              <w:rPr>
                <w:rFonts w:ascii="Times New Roman" w:hAnsi="Times New Roman" w:cs="Times New Roman"/>
                <w:b/>
                <w:sz w:val="24"/>
                <w:szCs w:val="24"/>
              </w:rPr>
            </w:pPr>
          </w:p>
          <w:p w:rsidR="005D6CF0" w:rsidRPr="00F12A43" w:rsidRDefault="005D6CF0" w:rsidP="00F12A43">
            <w:pPr>
              <w:spacing w:line="360" w:lineRule="auto"/>
              <w:rPr>
                <w:rFonts w:ascii="Times New Roman" w:hAnsi="Times New Roman" w:cs="Times New Roman"/>
                <w:b/>
                <w:sz w:val="24"/>
                <w:szCs w:val="24"/>
              </w:rPr>
            </w:pPr>
            <w:r w:rsidRPr="00F12A43">
              <w:rPr>
                <w:rFonts w:ascii="Times New Roman" w:hAnsi="Times New Roman" w:cs="Times New Roman"/>
                <w:b/>
                <w:sz w:val="24"/>
                <w:szCs w:val="24"/>
              </w:rPr>
              <w:t>Total Population Size</w:t>
            </w:r>
          </w:p>
        </w:tc>
        <w:tc>
          <w:tcPr>
            <w:tcW w:w="1699" w:type="dxa"/>
            <w:gridSpan w:val="2"/>
          </w:tcPr>
          <w:p w:rsidR="005D6CF0" w:rsidRPr="00F12A43" w:rsidRDefault="005D6CF0" w:rsidP="005D6CF0">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sz w:val="24"/>
                <w:szCs w:val="24"/>
              </w:rPr>
            </w:pPr>
          </w:p>
          <w:p w:rsidR="005D6CF0" w:rsidRPr="00F12A43" w:rsidRDefault="005D6CF0" w:rsidP="005D6CF0">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sz w:val="24"/>
                <w:szCs w:val="24"/>
              </w:rPr>
            </w:pPr>
            <w:r w:rsidRPr="00F12A43">
              <w:rPr>
                <w:rFonts w:ascii="Times New Roman" w:hAnsi="Times New Roman" w:cs="Times New Roman"/>
                <w:b/>
                <w:sz w:val="24"/>
                <w:szCs w:val="24"/>
              </w:rPr>
              <w:t>Sample Size</w:t>
            </w:r>
          </w:p>
        </w:tc>
        <w:tc>
          <w:tcPr>
            <w:cnfStyle w:val="000010000000" w:firstRow="0" w:lastRow="0" w:firstColumn="0" w:lastColumn="0" w:oddVBand="1" w:evenVBand="0" w:oddHBand="0" w:evenHBand="0" w:firstRowFirstColumn="0" w:firstRowLastColumn="0" w:lastRowFirstColumn="0" w:lastRowLastColumn="0"/>
            <w:tcW w:w="2084" w:type="dxa"/>
            <w:vMerge w:val="restart"/>
          </w:tcPr>
          <w:p w:rsidR="005D6CF0" w:rsidRPr="000F1A8B" w:rsidRDefault="005D6CF0" w:rsidP="00F63273">
            <w:pPr>
              <w:rPr>
                <w:rFonts w:ascii="Times New Roman" w:hAnsi="Times New Roman" w:cs="Times New Roman"/>
                <w:sz w:val="24"/>
                <w:szCs w:val="24"/>
              </w:rPr>
            </w:pPr>
          </w:p>
          <w:p w:rsidR="005D6CF0" w:rsidRPr="00F12A43" w:rsidRDefault="005D6CF0" w:rsidP="00F63273">
            <w:pPr>
              <w:spacing w:line="480" w:lineRule="auto"/>
              <w:rPr>
                <w:rFonts w:ascii="Times New Roman" w:hAnsi="Times New Roman" w:cs="Times New Roman"/>
                <w:b/>
                <w:sz w:val="24"/>
                <w:szCs w:val="24"/>
              </w:rPr>
            </w:pPr>
            <w:r w:rsidRPr="00F12A43">
              <w:rPr>
                <w:rFonts w:ascii="Times New Roman" w:hAnsi="Times New Roman" w:cs="Times New Roman"/>
                <w:b/>
                <w:sz w:val="24"/>
                <w:szCs w:val="24"/>
              </w:rPr>
              <w:t xml:space="preserve">Total sample </w:t>
            </w:r>
          </w:p>
          <w:p w:rsidR="005D6CF0" w:rsidRPr="00F12A43" w:rsidRDefault="005D6CF0" w:rsidP="00F63273">
            <w:pPr>
              <w:spacing w:line="480" w:lineRule="auto"/>
              <w:rPr>
                <w:rFonts w:ascii="Times New Roman" w:hAnsi="Times New Roman" w:cs="Times New Roman"/>
                <w:b/>
                <w:sz w:val="24"/>
                <w:szCs w:val="24"/>
              </w:rPr>
            </w:pPr>
            <w:r w:rsidRPr="00F12A43">
              <w:rPr>
                <w:rFonts w:ascii="Times New Roman" w:hAnsi="Times New Roman" w:cs="Times New Roman"/>
                <w:b/>
                <w:sz w:val="24"/>
                <w:szCs w:val="24"/>
              </w:rPr>
              <w:t>size to be taken</w:t>
            </w:r>
          </w:p>
          <w:p w:rsidR="005D6CF0" w:rsidRPr="000F1A8B" w:rsidRDefault="005D6CF0" w:rsidP="00F63273">
            <w:pPr>
              <w:rPr>
                <w:rFonts w:ascii="Times New Roman" w:hAnsi="Times New Roman" w:cs="Times New Roman"/>
                <w:sz w:val="24"/>
                <w:szCs w:val="24"/>
              </w:rPr>
            </w:pPr>
          </w:p>
        </w:tc>
      </w:tr>
      <w:tr w:rsidR="005D6CF0" w:rsidTr="00F12A43">
        <w:trPr>
          <w:cnfStyle w:val="000000100000" w:firstRow="0" w:lastRow="0" w:firstColumn="0" w:lastColumn="0" w:oddVBand="0" w:evenVBand="0" w:oddHBand="1" w:evenHBand="0" w:firstRowFirstColumn="0" w:firstRowLastColumn="0" w:lastRowFirstColumn="0" w:lastRowLastColumn="0"/>
          <w:trHeight w:val="252"/>
        </w:trPr>
        <w:tc>
          <w:tcPr>
            <w:cnfStyle w:val="000010000000" w:firstRow="0" w:lastRow="0" w:firstColumn="0" w:lastColumn="0" w:oddVBand="1" w:evenVBand="0" w:oddHBand="0" w:evenHBand="0" w:firstRowFirstColumn="0" w:firstRowLastColumn="0" w:lastRowFirstColumn="0" w:lastRowLastColumn="0"/>
            <w:tcW w:w="1587" w:type="dxa"/>
            <w:gridSpan w:val="2"/>
            <w:vMerge/>
          </w:tcPr>
          <w:p w:rsidR="005D6CF0" w:rsidRPr="00F12A43" w:rsidRDefault="005D6CF0" w:rsidP="005D6CF0">
            <w:pPr>
              <w:autoSpaceDE w:val="0"/>
              <w:autoSpaceDN w:val="0"/>
              <w:adjustRightInd w:val="0"/>
              <w:rPr>
                <w:rFonts w:ascii="Times New Roman" w:hAnsi="Times New Roman" w:cs="Times New Roman"/>
                <w:b/>
                <w:sz w:val="24"/>
                <w:szCs w:val="24"/>
              </w:rPr>
            </w:pPr>
          </w:p>
        </w:tc>
        <w:tc>
          <w:tcPr>
            <w:tcW w:w="1924" w:type="dxa"/>
            <w:gridSpan w:val="2"/>
            <w:vMerge w:val="restart"/>
          </w:tcPr>
          <w:p w:rsidR="005D6CF0" w:rsidRPr="00F12A43" w:rsidRDefault="005D6CF0" w:rsidP="005D6CF0">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4"/>
                <w:szCs w:val="24"/>
              </w:rPr>
            </w:pPr>
            <w:r w:rsidRPr="00F12A43">
              <w:rPr>
                <w:rFonts w:ascii="Times New Roman" w:hAnsi="Times New Roman" w:cs="Times New Roman"/>
                <w:b/>
                <w:sz w:val="24"/>
                <w:szCs w:val="24"/>
              </w:rPr>
              <w:t xml:space="preserve">    Strata</w:t>
            </w:r>
          </w:p>
        </w:tc>
        <w:tc>
          <w:tcPr>
            <w:cnfStyle w:val="000010000000" w:firstRow="0" w:lastRow="0" w:firstColumn="0" w:lastColumn="0" w:oddVBand="1" w:evenVBand="0" w:oddHBand="0" w:evenHBand="0" w:firstRowFirstColumn="0" w:firstRowLastColumn="0" w:lastRowFirstColumn="0" w:lastRowLastColumn="0"/>
            <w:tcW w:w="1904" w:type="dxa"/>
            <w:vMerge/>
          </w:tcPr>
          <w:p w:rsidR="005D6CF0" w:rsidRPr="00F12A43" w:rsidRDefault="005D6CF0" w:rsidP="005D6CF0">
            <w:pPr>
              <w:rPr>
                <w:rFonts w:ascii="Times New Roman" w:hAnsi="Times New Roman" w:cs="Times New Roman"/>
                <w:b/>
                <w:sz w:val="24"/>
                <w:szCs w:val="24"/>
              </w:rPr>
            </w:pPr>
          </w:p>
        </w:tc>
        <w:tc>
          <w:tcPr>
            <w:tcW w:w="1699" w:type="dxa"/>
            <w:gridSpan w:val="2"/>
          </w:tcPr>
          <w:p w:rsidR="005D6CF0" w:rsidRPr="00F12A43" w:rsidRDefault="00F12A43" w:rsidP="005D6CF0">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4"/>
                <w:szCs w:val="24"/>
              </w:rPr>
            </w:pPr>
            <w:r>
              <w:rPr>
                <w:rFonts w:ascii="Times New Roman" w:hAnsi="Times New Roman" w:cs="Times New Roman"/>
                <w:b/>
                <w:sz w:val="24"/>
                <w:szCs w:val="24"/>
              </w:rPr>
              <w:t xml:space="preserve">  </w:t>
            </w:r>
            <w:r w:rsidR="005D6CF0" w:rsidRPr="00F12A43">
              <w:rPr>
                <w:rFonts w:ascii="Times New Roman" w:hAnsi="Times New Roman" w:cs="Times New Roman"/>
                <w:b/>
                <w:sz w:val="24"/>
                <w:szCs w:val="24"/>
              </w:rPr>
              <w:t>Strata</w:t>
            </w:r>
          </w:p>
        </w:tc>
        <w:tc>
          <w:tcPr>
            <w:cnfStyle w:val="000010000000" w:firstRow="0" w:lastRow="0" w:firstColumn="0" w:lastColumn="0" w:oddVBand="1" w:evenVBand="0" w:oddHBand="0" w:evenHBand="0" w:firstRowFirstColumn="0" w:firstRowLastColumn="0" w:lastRowFirstColumn="0" w:lastRowLastColumn="0"/>
            <w:tcW w:w="2084" w:type="dxa"/>
            <w:vMerge/>
          </w:tcPr>
          <w:p w:rsidR="005D6CF0" w:rsidRPr="000F1A8B" w:rsidRDefault="005D6CF0" w:rsidP="00F63273">
            <w:pPr>
              <w:rPr>
                <w:rFonts w:ascii="Times New Roman" w:hAnsi="Times New Roman" w:cs="Times New Roman"/>
                <w:sz w:val="24"/>
                <w:szCs w:val="24"/>
              </w:rPr>
            </w:pPr>
          </w:p>
        </w:tc>
      </w:tr>
      <w:tr w:rsidR="005D6CF0" w:rsidTr="00F12A43">
        <w:trPr>
          <w:trHeight w:val="276"/>
        </w:trPr>
        <w:tc>
          <w:tcPr>
            <w:cnfStyle w:val="000010000000" w:firstRow="0" w:lastRow="0" w:firstColumn="0" w:lastColumn="0" w:oddVBand="1" w:evenVBand="0" w:oddHBand="0" w:evenHBand="0" w:firstRowFirstColumn="0" w:firstRowLastColumn="0" w:lastRowFirstColumn="0" w:lastRowLastColumn="0"/>
            <w:tcW w:w="1587" w:type="dxa"/>
            <w:gridSpan w:val="2"/>
            <w:vMerge/>
          </w:tcPr>
          <w:p w:rsidR="005D6CF0" w:rsidRPr="00F12A43" w:rsidRDefault="005D6CF0" w:rsidP="005D6CF0">
            <w:pPr>
              <w:autoSpaceDE w:val="0"/>
              <w:autoSpaceDN w:val="0"/>
              <w:adjustRightInd w:val="0"/>
              <w:rPr>
                <w:rFonts w:ascii="Times New Roman" w:hAnsi="Times New Roman" w:cs="Times New Roman"/>
                <w:b/>
                <w:sz w:val="24"/>
                <w:szCs w:val="24"/>
              </w:rPr>
            </w:pPr>
          </w:p>
        </w:tc>
        <w:tc>
          <w:tcPr>
            <w:tcW w:w="1924" w:type="dxa"/>
            <w:gridSpan w:val="2"/>
            <w:vMerge/>
          </w:tcPr>
          <w:p w:rsidR="005D6CF0" w:rsidRPr="00F12A43" w:rsidRDefault="005D6CF0" w:rsidP="005D6CF0">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sz w:val="24"/>
                <w:szCs w:val="24"/>
              </w:rPr>
            </w:pPr>
          </w:p>
        </w:tc>
        <w:tc>
          <w:tcPr>
            <w:cnfStyle w:val="000010000000" w:firstRow="0" w:lastRow="0" w:firstColumn="0" w:lastColumn="0" w:oddVBand="1" w:evenVBand="0" w:oddHBand="0" w:evenHBand="0" w:firstRowFirstColumn="0" w:firstRowLastColumn="0" w:lastRowFirstColumn="0" w:lastRowLastColumn="0"/>
            <w:tcW w:w="1904" w:type="dxa"/>
            <w:vMerge/>
          </w:tcPr>
          <w:p w:rsidR="005D6CF0" w:rsidRPr="00F12A43" w:rsidRDefault="005D6CF0" w:rsidP="005D6CF0">
            <w:pPr>
              <w:rPr>
                <w:rFonts w:ascii="Times New Roman" w:hAnsi="Times New Roman" w:cs="Times New Roman"/>
                <w:b/>
                <w:sz w:val="24"/>
                <w:szCs w:val="24"/>
              </w:rPr>
            </w:pPr>
          </w:p>
        </w:tc>
        <w:tc>
          <w:tcPr>
            <w:tcW w:w="1699" w:type="dxa"/>
            <w:gridSpan w:val="2"/>
            <w:vMerge w:val="restart"/>
          </w:tcPr>
          <w:p w:rsidR="005D6CF0" w:rsidRPr="00F12A43" w:rsidRDefault="005D6CF0" w:rsidP="005D6CF0">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sz w:val="24"/>
                <w:szCs w:val="24"/>
              </w:rPr>
            </w:pPr>
          </w:p>
          <w:p w:rsidR="005D6CF0" w:rsidRPr="00F12A43" w:rsidRDefault="00F12A43" w:rsidP="005D6CF0">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sz w:val="24"/>
                <w:szCs w:val="24"/>
              </w:rPr>
            </w:pPr>
            <w:r>
              <w:rPr>
                <w:rFonts w:ascii="Times New Roman" w:hAnsi="Times New Roman" w:cs="Times New Roman"/>
                <w:b/>
                <w:sz w:val="24"/>
                <w:szCs w:val="24"/>
              </w:rPr>
              <w:t xml:space="preserve">  </w:t>
            </w:r>
            <w:r w:rsidR="005D6CF0" w:rsidRPr="00F12A43">
              <w:rPr>
                <w:rFonts w:ascii="Times New Roman" w:hAnsi="Times New Roman" w:cs="Times New Roman"/>
                <w:b/>
                <w:sz w:val="24"/>
                <w:szCs w:val="24"/>
              </w:rPr>
              <w:t>Gender</w:t>
            </w:r>
          </w:p>
        </w:tc>
        <w:tc>
          <w:tcPr>
            <w:cnfStyle w:val="000010000000" w:firstRow="0" w:lastRow="0" w:firstColumn="0" w:lastColumn="0" w:oddVBand="1" w:evenVBand="0" w:oddHBand="0" w:evenHBand="0" w:firstRowFirstColumn="0" w:firstRowLastColumn="0" w:lastRowFirstColumn="0" w:lastRowLastColumn="0"/>
            <w:tcW w:w="2084" w:type="dxa"/>
            <w:vMerge/>
          </w:tcPr>
          <w:p w:rsidR="005D6CF0" w:rsidRPr="000F1A8B" w:rsidRDefault="005D6CF0" w:rsidP="00F63273">
            <w:pPr>
              <w:rPr>
                <w:rFonts w:ascii="Times New Roman" w:hAnsi="Times New Roman" w:cs="Times New Roman"/>
                <w:sz w:val="24"/>
                <w:szCs w:val="24"/>
              </w:rPr>
            </w:pPr>
          </w:p>
        </w:tc>
      </w:tr>
      <w:tr w:rsidR="005D6CF0" w:rsidTr="00F12A43">
        <w:trPr>
          <w:cnfStyle w:val="000000100000" w:firstRow="0" w:lastRow="0" w:firstColumn="0" w:lastColumn="0" w:oddVBand="0" w:evenVBand="0" w:oddHBand="1" w:evenHBand="0" w:firstRowFirstColumn="0" w:firstRowLastColumn="0" w:lastRowFirstColumn="0" w:lastRowLastColumn="0"/>
          <w:trHeight w:val="288"/>
        </w:trPr>
        <w:tc>
          <w:tcPr>
            <w:cnfStyle w:val="000010000000" w:firstRow="0" w:lastRow="0" w:firstColumn="0" w:lastColumn="0" w:oddVBand="1" w:evenVBand="0" w:oddHBand="0" w:evenHBand="0" w:firstRowFirstColumn="0" w:firstRowLastColumn="0" w:lastRowFirstColumn="0" w:lastRowLastColumn="0"/>
            <w:tcW w:w="1587" w:type="dxa"/>
            <w:gridSpan w:val="2"/>
            <w:vMerge/>
          </w:tcPr>
          <w:p w:rsidR="005D6CF0" w:rsidRPr="00F12A43" w:rsidRDefault="005D6CF0" w:rsidP="005D6CF0">
            <w:pPr>
              <w:autoSpaceDE w:val="0"/>
              <w:autoSpaceDN w:val="0"/>
              <w:adjustRightInd w:val="0"/>
              <w:rPr>
                <w:rFonts w:ascii="Times New Roman" w:hAnsi="Times New Roman" w:cs="Times New Roman"/>
                <w:b/>
                <w:sz w:val="24"/>
                <w:szCs w:val="24"/>
              </w:rPr>
            </w:pPr>
          </w:p>
        </w:tc>
        <w:tc>
          <w:tcPr>
            <w:tcW w:w="1924" w:type="dxa"/>
            <w:gridSpan w:val="2"/>
          </w:tcPr>
          <w:p w:rsidR="005D6CF0" w:rsidRPr="00F12A43" w:rsidRDefault="005D6CF0" w:rsidP="005D6CF0">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4"/>
                <w:szCs w:val="24"/>
              </w:rPr>
            </w:pPr>
            <w:r w:rsidRPr="00F12A43">
              <w:rPr>
                <w:rFonts w:ascii="Times New Roman" w:hAnsi="Times New Roman" w:cs="Times New Roman"/>
                <w:b/>
                <w:sz w:val="24"/>
                <w:szCs w:val="24"/>
              </w:rPr>
              <w:t xml:space="preserve">   </w:t>
            </w:r>
            <w:r w:rsidR="00F12A43">
              <w:rPr>
                <w:rFonts w:ascii="Times New Roman" w:hAnsi="Times New Roman" w:cs="Times New Roman"/>
                <w:b/>
                <w:sz w:val="24"/>
                <w:szCs w:val="24"/>
              </w:rPr>
              <w:t xml:space="preserve"> </w:t>
            </w:r>
            <w:r w:rsidRPr="00F12A43">
              <w:rPr>
                <w:rFonts w:ascii="Times New Roman" w:hAnsi="Times New Roman" w:cs="Times New Roman"/>
                <w:b/>
                <w:sz w:val="24"/>
                <w:szCs w:val="24"/>
              </w:rPr>
              <w:t>Gender</w:t>
            </w:r>
          </w:p>
        </w:tc>
        <w:tc>
          <w:tcPr>
            <w:cnfStyle w:val="000010000000" w:firstRow="0" w:lastRow="0" w:firstColumn="0" w:lastColumn="0" w:oddVBand="1" w:evenVBand="0" w:oddHBand="0" w:evenHBand="0" w:firstRowFirstColumn="0" w:firstRowLastColumn="0" w:lastRowFirstColumn="0" w:lastRowLastColumn="0"/>
            <w:tcW w:w="1904" w:type="dxa"/>
            <w:vMerge/>
          </w:tcPr>
          <w:p w:rsidR="005D6CF0" w:rsidRPr="00F12A43" w:rsidRDefault="005D6CF0" w:rsidP="005D6CF0">
            <w:pPr>
              <w:rPr>
                <w:rFonts w:ascii="Times New Roman" w:hAnsi="Times New Roman" w:cs="Times New Roman"/>
                <w:b/>
                <w:sz w:val="24"/>
                <w:szCs w:val="24"/>
              </w:rPr>
            </w:pPr>
          </w:p>
        </w:tc>
        <w:tc>
          <w:tcPr>
            <w:tcW w:w="1699" w:type="dxa"/>
            <w:gridSpan w:val="2"/>
            <w:vMerge/>
          </w:tcPr>
          <w:p w:rsidR="005D6CF0" w:rsidRPr="00F12A43" w:rsidRDefault="005D6CF0" w:rsidP="005D6CF0">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4"/>
                <w:szCs w:val="24"/>
              </w:rPr>
            </w:pPr>
          </w:p>
        </w:tc>
        <w:tc>
          <w:tcPr>
            <w:cnfStyle w:val="000010000000" w:firstRow="0" w:lastRow="0" w:firstColumn="0" w:lastColumn="0" w:oddVBand="1" w:evenVBand="0" w:oddHBand="0" w:evenHBand="0" w:firstRowFirstColumn="0" w:firstRowLastColumn="0" w:lastRowFirstColumn="0" w:lastRowLastColumn="0"/>
            <w:tcW w:w="2084" w:type="dxa"/>
            <w:vMerge/>
          </w:tcPr>
          <w:p w:rsidR="005D6CF0" w:rsidRPr="000F1A8B" w:rsidRDefault="005D6CF0" w:rsidP="00F63273">
            <w:pPr>
              <w:rPr>
                <w:rFonts w:ascii="Times New Roman" w:hAnsi="Times New Roman" w:cs="Times New Roman"/>
                <w:sz w:val="24"/>
                <w:szCs w:val="24"/>
              </w:rPr>
            </w:pPr>
          </w:p>
        </w:tc>
      </w:tr>
      <w:tr w:rsidR="005D6CF0" w:rsidTr="00F12A43">
        <w:trPr>
          <w:trHeight w:val="278"/>
        </w:trPr>
        <w:tc>
          <w:tcPr>
            <w:cnfStyle w:val="000010000000" w:firstRow="0" w:lastRow="0" w:firstColumn="0" w:lastColumn="0" w:oddVBand="1" w:evenVBand="0" w:oddHBand="0" w:evenHBand="0" w:firstRowFirstColumn="0" w:firstRowLastColumn="0" w:lastRowFirstColumn="0" w:lastRowLastColumn="0"/>
            <w:tcW w:w="1587" w:type="dxa"/>
            <w:gridSpan w:val="2"/>
            <w:vMerge/>
          </w:tcPr>
          <w:p w:rsidR="005D6CF0" w:rsidRPr="00F12A43" w:rsidRDefault="005D6CF0" w:rsidP="005D6CF0">
            <w:pPr>
              <w:autoSpaceDE w:val="0"/>
              <w:autoSpaceDN w:val="0"/>
              <w:adjustRightInd w:val="0"/>
              <w:rPr>
                <w:rFonts w:ascii="Times New Roman" w:hAnsi="Times New Roman" w:cs="Times New Roman"/>
                <w:b/>
                <w:sz w:val="24"/>
                <w:szCs w:val="24"/>
              </w:rPr>
            </w:pPr>
          </w:p>
        </w:tc>
        <w:tc>
          <w:tcPr>
            <w:tcW w:w="961" w:type="dxa"/>
          </w:tcPr>
          <w:p w:rsidR="005D6CF0" w:rsidRPr="00F12A43" w:rsidRDefault="005D6CF0" w:rsidP="005D6CF0">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sz w:val="24"/>
                <w:szCs w:val="24"/>
              </w:rPr>
            </w:pPr>
            <w:r w:rsidRPr="00F12A43">
              <w:rPr>
                <w:rFonts w:ascii="Times New Roman" w:hAnsi="Times New Roman" w:cs="Times New Roman"/>
                <w:b/>
                <w:sz w:val="24"/>
                <w:szCs w:val="24"/>
              </w:rPr>
              <w:t>Male</w:t>
            </w:r>
          </w:p>
        </w:tc>
        <w:tc>
          <w:tcPr>
            <w:cnfStyle w:val="000010000000" w:firstRow="0" w:lastRow="0" w:firstColumn="0" w:lastColumn="0" w:oddVBand="1" w:evenVBand="0" w:oddHBand="0" w:evenHBand="0" w:firstRowFirstColumn="0" w:firstRowLastColumn="0" w:lastRowFirstColumn="0" w:lastRowLastColumn="0"/>
            <w:tcW w:w="963" w:type="dxa"/>
          </w:tcPr>
          <w:p w:rsidR="005D6CF0" w:rsidRPr="00F12A43" w:rsidRDefault="005D6CF0" w:rsidP="005D6CF0">
            <w:pPr>
              <w:autoSpaceDE w:val="0"/>
              <w:autoSpaceDN w:val="0"/>
              <w:adjustRightInd w:val="0"/>
              <w:rPr>
                <w:rFonts w:ascii="Times New Roman" w:hAnsi="Times New Roman" w:cs="Times New Roman"/>
                <w:b/>
                <w:sz w:val="24"/>
                <w:szCs w:val="24"/>
              </w:rPr>
            </w:pPr>
            <w:r w:rsidRPr="00F12A43">
              <w:rPr>
                <w:rFonts w:ascii="Times New Roman" w:hAnsi="Times New Roman" w:cs="Times New Roman"/>
                <w:b/>
                <w:sz w:val="24"/>
                <w:szCs w:val="24"/>
              </w:rPr>
              <w:t>Female</w:t>
            </w:r>
          </w:p>
        </w:tc>
        <w:tc>
          <w:tcPr>
            <w:tcW w:w="1904" w:type="dxa"/>
            <w:vMerge/>
          </w:tcPr>
          <w:p w:rsidR="005D6CF0" w:rsidRPr="00F12A43" w:rsidRDefault="005D6CF0" w:rsidP="005D6CF0">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sz w:val="24"/>
                <w:szCs w:val="24"/>
              </w:rPr>
            </w:pPr>
          </w:p>
        </w:tc>
        <w:tc>
          <w:tcPr>
            <w:cnfStyle w:val="000010000000" w:firstRow="0" w:lastRow="0" w:firstColumn="0" w:lastColumn="0" w:oddVBand="1" w:evenVBand="0" w:oddHBand="0" w:evenHBand="0" w:firstRowFirstColumn="0" w:firstRowLastColumn="0" w:lastRowFirstColumn="0" w:lastRowLastColumn="0"/>
            <w:tcW w:w="736" w:type="dxa"/>
          </w:tcPr>
          <w:p w:rsidR="005D6CF0" w:rsidRPr="00F12A43" w:rsidRDefault="005D6CF0" w:rsidP="005D6CF0">
            <w:pPr>
              <w:rPr>
                <w:rFonts w:ascii="Times New Roman" w:hAnsi="Times New Roman" w:cs="Times New Roman"/>
                <w:b/>
                <w:sz w:val="24"/>
                <w:szCs w:val="24"/>
              </w:rPr>
            </w:pPr>
            <w:r w:rsidRPr="00F12A43">
              <w:rPr>
                <w:rFonts w:ascii="Times New Roman" w:hAnsi="Times New Roman" w:cs="Times New Roman"/>
                <w:b/>
                <w:sz w:val="24"/>
                <w:szCs w:val="24"/>
              </w:rPr>
              <w:t>Male</w:t>
            </w:r>
          </w:p>
        </w:tc>
        <w:tc>
          <w:tcPr>
            <w:tcW w:w="963" w:type="dxa"/>
          </w:tcPr>
          <w:p w:rsidR="005D6CF0" w:rsidRPr="00F12A43" w:rsidRDefault="005D6CF0" w:rsidP="005D6CF0">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sz w:val="24"/>
                <w:szCs w:val="24"/>
              </w:rPr>
            </w:pPr>
            <w:r w:rsidRPr="00F12A43">
              <w:rPr>
                <w:rFonts w:ascii="Times New Roman" w:hAnsi="Times New Roman" w:cs="Times New Roman"/>
                <w:b/>
                <w:sz w:val="24"/>
                <w:szCs w:val="24"/>
              </w:rPr>
              <w:t>Female</w:t>
            </w:r>
          </w:p>
        </w:tc>
        <w:tc>
          <w:tcPr>
            <w:cnfStyle w:val="000010000000" w:firstRow="0" w:lastRow="0" w:firstColumn="0" w:lastColumn="0" w:oddVBand="1" w:evenVBand="0" w:oddHBand="0" w:evenHBand="0" w:firstRowFirstColumn="0" w:firstRowLastColumn="0" w:lastRowFirstColumn="0" w:lastRowLastColumn="0"/>
            <w:tcW w:w="2084" w:type="dxa"/>
            <w:vMerge/>
          </w:tcPr>
          <w:p w:rsidR="005D6CF0" w:rsidRPr="000F1A8B" w:rsidRDefault="005D6CF0" w:rsidP="00F63273">
            <w:pPr>
              <w:rPr>
                <w:rFonts w:ascii="Times New Roman" w:hAnsi="Times New Roman" w:cs="Times New Roman"/>
                <w:sz w:val="24"/>
                <w:szCs w:val="24"/>
              </w:rPr>
            </w:pPr>
          </w:p>
        </w:tc>
      </w:tr>
      <w:tr w:rsidR="005D6CF0" w:rsidTr="00F12A43">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1587" w:type="dxa"/>
            <w:gridSpan w:val="2"/>
          </w:tcPr>
          <w:p w:rsidR="005D6CF0" w:rsidRPr="000F1A8B" w:rsidRDefault="005D6CF0" w:rsidP="005D6CF0">
            <w:pPr>
              <w:spacing w:line="360" w:lineRule="auto"/>
              <w:rPr>
                <w:rFonts w:ascii="Times New Roman" w:hAnsi="Times New Roman" w:cs="Times New Roman"/>
                <w:sz w:val="24"/>
                <w:szCs w:val="24"/>
              </w:rPr>
            </w:pPr>
            <w:r w:rsidRPr="000F1A8B">
              <w:rPr>
                <w:rFonts w:ascii="Times New Roman" w:hAnsi="Times New Roman" w:cs="Times New Roman"/>
                <w:sz w:val="24"/>
                <w:szCs w:val="24"/>
              </w:rPr>
              <w:t>NSPC</w:t>
            </w:r>
          </w:p>
        </w:tc>
        <w:tc>
          <w:tcPr>
            <w:tcW w:w="961" w:type="dxa"/>
          </w:tcPr>
          <w:p w:rsidR="005D6CF0" w:rsidRPr="000F1A8B" w:rsidRDefault="005D6CF0" w:rsidP="005D6CF0">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 xml:space="preserve"> </w:t>
            </w:r>
            <w:r w:rsidR="00F12A43">
              <w:rPr>
                <w:rFonts w:ascii="Times New Roman" w:hAnsi="Times New Roman" w:cs="Times New Roman"/>
                <w:sz w:val="24"/>
                <w:szCs w:val="24"/>
              </w:rPr>
              <w:t xml:space="preserve"> </w:t>
            </w:r>
            <w:r w:rsidRPr="000F1A8B">
              <w:rPr>
                <w:rFonts w:ascii="Times New Roman" w:hAnsi="Times New Roman" w:cs="Times New Roman"/>
                <w:sz w:val="24"/>
                <w:szCs w:val="24"/>
              </w:rPr>
              <w:t>191</w:t>
            </w:r>
          </w:p>
        </w:tc>
        <w:tc>
          <w:tcPr>
            <w:cnfStyle w:val="000010000000" w:firstRow="0" w:lastRow="0" w:firstColumn="0" w:lastColumn="0" w:oddVBand="1" w:evenVBand="0" w:oddHBand="0" w:evenHBand="0" w:firstRowFirstColumn="0" w:firstRowLastColumn="0" w:lastRowFirstColumn="0" w:lastRowLastColumn="0"/>
            <w:tcW w:w="963" w:type="dxa"/>
          </w:tcPr>
          <w:p w:rsidR="005D6CF0" w:rsidRPr="000F1A8B" w:rsidRDefault="005D6CF0" w:rsidP="005D6CF0">
            <w:pPr>
              <w:spacing w:line="360" w:lineRule="auto"/>
              <w:rPr>
                <w:rFonts w:ascii="Times New Roman" w:hAnsi="Times New Roman" w:cs="Times New Roman"/>
                <w:sz w:val="24"/>
                <w:szCs w:val="24"/>
              </w:rPr>
            </w:pPr>
            <w:r>
              <w:rPr>
                <w:rFonts w:ascii="Times New Roman" w:hAnsi="Times New Roman" w:cs="Times New Roman"/>
                <w:sz w:val="24"/>
                <w:szCs w:val="24"/>
              </w:rPr>
              <w:t xml:space="preserve"> </w:t>
            </w:r>
            <w:r w:rsidR="00F12A43">
              <w:rPr>
                <w:rFonts w:ascii="Times New Roman" w:hAnsi="Times New Roman" w:cs="Times New Roman"/>
                <w:sz w:val="24"/>
                <w:szCs w:val="24"/>
              </w:rPr>
              <w:t xml:space="preserve">  </w:t>
            </w:r>
            <w:r w:rsidRPr="000F1A8B">
              <w:rPr>
                <w:rFonts w:ascii="Times New Roman" w:hAnsi="Times New Roman" w:cs="Times New Roman"/>
                <w:sz w:val="24"/>
                <w:szCs w:val="24"/>
              </w:rPr>
              <w:t>42</w:t>
            </w:r>
          </w:p>
        </w:tc>
        <w:tc>
          <w:tcPr>
            <w:tcW w:w="1904" w:type="dxa"/>
          </w:tcPr>
          <w:p w:rsidR="005D6CF0" w:rsidRPr="000F1A8B" w:rsidRDefault="005D6CF0" w:rsidP="005D6CF0">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 xml:space="preserve">   </w:t>
            </w:r>
            <w:r w:rsidR="00F12A43">
              <w:rPr>
                <w:rFonts w:ascii="Times New Roman" w:hAnsi="Times New Roman" w:cs="Times New Roman"/>
                <w:sz w:val="24"/>
                <w:szCs w:val="24"/>
              </w:rPr>
              <w:t xml:space="preserve">  </w:t>
            </w:r>
            <w:r w:rsidRPr="000F1A8B">
              <w:rPr>
                <w:rFonts w:ascii="Times New Roman" w:hAnsi="Times New Roman" w:cs="Times New Roman"/>
                <w:sz w:val="24"/>
                <w:szCs w:val="24"/>
              </w:rPr>
              <w:t>233</w:t>
            </w:r>
          </w:p>
        </w:tc>
        <w:tc>
          <w:tcPr>
            <w:cnfStyle w:val="000010000000" w:firstRow="0" w:lastRow="0" w:firstColumn="0" w:lastColumn="0" w:oddVBand="1" w:evenVBand="0" w:oddHBand="0" w:evenHBand="0" w:firstRowFirstColumn="0" w:firstRowLastColumn="0" w:lastRowFirstColumn="0" w:lastRowLastColumn="0"/>
            <w:tcW w:w="736" w:type="dxa"/>
          </w:tcPr>
          <w:p w:rsidR="005D6CF0" w:rsidRPr="000F1A8B" w:rsidRDefault="005D6CF0" w:rsidP="005D6CF0">
            <w:pPr>
              <w:spacing w:line="360" w:lineRule="auto"/>
              <w:rPr>
                <w:rFonts w:ascii="Times New Roman" w:hAnsi="Times New Roman" w:cs="Times New Roman"/>
                <w:sz w:val="24"/>
                <w:szCs w:val="24"/>
              </w:rPr>
            </w:pPr>
            <w:r>
              <w:rPr>
                <w:rFonts w:ascii="Times New Roman" w:hAnsi="Times New Roman" w:cs="Times New Roman"/>
                <w:sz w:val="24"/>
                <w:szCs w:val="24"/>
              </w:rPr>
              <w:t xml:space="preserve"> </w:t>
            </w:r>
            <w:r w:rsidR="00F12A43">
              <w:rPr>
                <w:rFonts w:ascii="Times New Roman" w:hAnsi="Times New Roman" w:cs="Times New Roman"/>
                <w:sz w:val="24"/>
                <w:szCs w:val="24"/>
              </w:rPr>
              <w:t xml:space="preserve">  </w:t>
            </w:r>
            <w:r w:rsidRPr="000F1A8B">
              <w:rPr>
                <w:rFonts w:ascii="Times New Roman" w:hAnsi="Times New Roman" w:cs="Times New Roman"/>
                <w:sz w:val="24"/>
                <w:szCs w:val="24"/>
              </w:rPr>
              <w:t>96</w:t>
            </w:r>
          </w:p>
        </w:tc>
        <w:tc>
          <w:tcPr>
            <w:tcW w:w="963" w:type="dxa"/>
          </w:tcPr>
          <w:p w:rsidR="005D6CF0" w:rsidRPr="000F1A8B" w:rsidRDefault="005D6CF0" w:rsidP="005D6CF0">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 xml:space="preserve"> </w:t>
            </w:r>
            <w:r w:rsidR="00F12A43">
              <w:rPr>
                <w:rFonts w:ascii="Times New Roman" w:hAnsi="Times New Roman" w:cs="Times New Roman"/>
                <w:sz w:val="24"/>
                <w:szCs w:val="24"/>
              </w:rPr>
              <w:t xml:space="preserve">  </w:t>
            </w:r>
            <w:r w:rsidRPr="000F1A8B">
              <w:rPr>
                <w:rFonts w:ascii="Times New Roman" w:hAnsi="Times New Roman" w:cs="Times New Roman"/>
                <w:sz w:val="24"/>
                <w:szCs w:val="24"/>
              </w:rPr>
              <w:t>21</w:t>
            </w:r>
          </w:p>
        </w:tc>
        <w:tc>
          <w:tcPr>
            <w:cnfStyle w:val="000010000000" w:firstRow="0" w:lastRow="0" w:firstColumn="0" w:lastColumn="0" w:oddVBand="1" w:evenVBand="0" w:oddHBand="0" w:evenHBand="0" w:firstRowFirstColumn="0" w:firstRowLastColumn="0" w:lastRowFirstColumn="0" w:lastRowLastColumn="0"/>
            <w:tcW w:w="2084" w:type="dxa"/>
          </w:tcPr>
          <w:p w:rsidR="005D6CF0" w:rsidRPr="000F1A8B" w:rsidRDefault="005D6CF0" w:rsidP="005D6CF0">
            <w:pPr>
              <w:spacing w:line="360" w:lineRule="auto"/>
              <w:rPr>
                <w:rFonts w:ascii="Times New Roman" w:hAnsi="Times New Roman" w:cs="Times New Roman"/>
                <w:sz w:val="24"/>
                <w:szCs w:val="24"/>
              </w:rPr>
            </w:pPr>
            <w:r>
              <w:rPr>
                <w:rFonts w:ascii="Times New Roman" w:hAnsi="Times New Roman" w:cs="Times New Roman"/>
                <w:sz w:val="24"/>
                <w:szCs w:val="24"/>
              </w:rPr>
              <w:t xml:space="preserve"> </w:t>
            </w:r>
            <w:r w:rsidR="00F12A43">
              <w:rPr>
                <w:rFonts w:ascii="Times New Roman" w:hAnsi="Times New Roman" w:cs="Times New Roman"/>
                <w:sz w:val="24"/>
                <w:szCs w:val="24"/>
              </w:rPr>
              <w:t xml:space="preserve">      </w:t>
            </w:r>
            <w:r w:rsidRPr="000F1A8B">
              <w:rPr>
                <w:rFonts w:ascii="Times New Roman" w:hAnsi="Times New Roman" w:cs="Times New Roman"/>
                <w:sz w:val="24"/>
                <w:szCs w:val="24"/>
              </w:rPr>
              <w:t>117</w:t>
            </w:r>
          </w:p>
        </w:tc>
      </w:tr>
      <w:tr w:rsidR="005D6CF0" w:rsidTr="00F12A43">
        <w:tc>
          <w:tcPr>
            <w:cnfStyle w:val="000010000000" w:firstRow="0" w:lastRow="0" w:firstColumn="0" w:lastColumn="0" w:oddVBand="1" w:evenVBand="0" w:oddHBand="0" w:evenHBand="0" w:firstRowFirstColumn="0" w:firstRowLastColumn="0" w:lastRowFirstColumn="0" w:lastRowLastColumn="0"/>
            <w:tcW w:w="1587" w:type="dxa"/>
            <w:gridSpan w:val="2"/>
          </w:tcPr>
          <w:p w:rsidR="005D6CF0" w:rsidRPr="000F1A8B" w:rsidRDefault="005D6CF0" w:rsidP="005D6CF0">
            <w:pPr>
              <w:spacing w:line="360" w:lineRule="auto"/>
              <w:rPr>
                <w:rFonts w:ascii="Times New Roman" w:hAnsi="Times New Roman" w:cs="Times New Roman"/>
                <w:sz w:val="24"/>
                <w:szCs w:val="24"/>
              </w:rPr>
            </w:pPr>
            <w:r w:rsidRPr="000F1A8B">
              <w:rPr>
                <w:rFonts w:ascii="Times New Roman" w:hAnsi="Times New Roman" w:cs="Times New Roman"/>
                <w:sz w:val="24"/>
                <w:szCs w:val="24"/>
              </w:rPr>
              <w:t>Y12HMC</w:t>
            </w:r>
          </w:p>
        </w:tc>
        <w:tc>
          <w:tcPr>
            <w:tcW w:w="961" w:type="dxa"/>
          </w:tcPr>
          <w:p w:rsidR="005D6CF0" w:rsidRPr="000F1A8B" w:rsidRDefault="005D6CF0" w:rsidP="005D6CF0">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 xml:space="preserve"> </w:t>
            </w:r>
            <w:r w:rsidR="00F12A43">
              <w:rPr>
                <w:rFonts w:ascii="Times New Roman" w:hAnsi="Times New Roman" w:cs="Times New Roman"/>
                <w:sz w:val="24"/>
                <w:szCs w:val="24"/>
              </w:rPr>
              <w:t xml:space="preserve">  </w:t>
            </w:r>
            <w:r w:rsidRPr="000F1A8B">
              <w:rPr>
                <w:rFonts w:ascii="Times New Roman" w:hAnsi="Times New Roman" w:cs="Times New Roman"/>
                <w:sz w:val="24"/>
                <w:szCs w:val="24"/>
              </w:rPr>
              <w:t>71</w:t>
            </w:r>
          </w:p>
        </w:tc>
        <w:tc>
          <w:tcPr>
            <w:cnfStyle w:val="000010000000" w:firstRow="0" w:lastRow="0" w:firstColumn="0" w:lastColumn="0" w:oddVBand="1" w:evenVBand="0" w:oddHBand="0" w:evenHBand="0" w:firstRowFirstColumn="0" w:firstRowLastColumn="0" w:lastRowFirstColumn="0" w:lastRowLastColumn="0"/>
            <w:tcW w:w="963" w:type="dxa"/>
          </w:tcPr>
          <w:p w:rsidR="005D6CF0" w:rsidRPr="000F1A8B" w:rsidRDefault="005D6CF0" w:rsidP="005D6CF0">
            <w:pPr>
              <w:spacing w:line="360" w:lineRule="auto"/>
              <w:rPr>
                <w:rFonts w:ascii="Times New Roman" w:hAnsi="Times New Roman" w:cs="Times New Roman"/>
                <w:sz w:val="24"/>
                <w:szCs w:val="24"/>
              </w:rPr>
            </w:pPr>
            <w:r>
              <w:rPr>
                <w:rFonts w:ascii="Times New Roman" w:hAnsi="Times New Roman" w:cs="Times New Roman"/>
                <w:sz w:val="24"/>
                <w:szCs w:val="24"/>
              </w:rPr>
              <w:t xml:space="preserve"> </w:t>
            </w:r>
            <w:r w:rsidR="00F12A43">
              <w:rPr>
                <w:rFonts w:ascii="Times New Roman" w:hAnsi="Times New Roman" w:cs="Times New Roman"/>
                <w:sz w:val="24"/>
                <w:szCs w:val="24"/>
              </w:rPr>
              <w:t xml:space="preserve">  </w:t>
            </w:r>
            <w:r w:rsidRPr="000F1A8B">
              <w:rPr>
                <w:rFonts w:ascii="Times New Roman" w:hAnsi="Times New Roman" w:cs="Times New Roman"/>
                <w:sz w:val="24"/>
                <w:szCs w:val="24"/>
              </w:rPr>
              <w:t>20</w:t>
            </w:r>
          </w:p>
        </w:tc>
        <w:tc>
          <w:tcPr>
            <w:tcW w:w="1904" w:type="dxa"/>
          </w:tcPr>
          <w:p w:rsidR="005D6CF0" w:rsidRPr="000F1A8B" w:rsidRDefault="005D6CF0" w:rsidP="005D6CF0">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 xml:space="preserve">   </w:t>
            </w:r>
            <w:r w:rsidR="00F12A43">
              <w:rPr>
                <w:rFonts w:ascii="Times New Roman" w:hAnsi="Times New Roman" w:cs="Times New Roman"/>
                <w:sz w:val="24"/>
                <w:szCs w:val="24"/>
              </w:rPr>
              <w:t xml:space="preserve">   </w:t>
            </w:r>
            <w:r w:rsidRPr="000F1A8B">
              <w:rPr>
                <w:rFonts w:ascii="Times New Roman" w:hAnsi="Times New Roman" w:cs="Times New Roman"/>
                <w:sz w:val="24"/>
                <w:szCs w:val="24"/>
              </w:rPr>
              <w:t>91</w:t>
            </w:r>
          </w:p>
        </w:tc>
        <w:tc>
          <w:tcPr>
            <w:cnfStyle w:val="000010000000" w:firstRow="0" w:lastRow="0" w:firstColumn="0" w:lastColumn="0" w:oddVBand="1" w:evenVBand="0" w:oddHBand="0" w:evenHBand="0" w:firstRowFirstColumn="0" w:firstRowLastColumn="0" w:lastRowFirstColumn="0" w:lastRowLastColumn="0"/>
            <w:tcW w:w="736" w:type="dxa"/>
          </w:tcPr>
          <w:p w:rsidR="005D6CF0" w:rsidRPr="000F1A8B" w:rsidRDefault="005D6CF0" w:rsidP="005D6CF0">
            <w:pPr>
              <w:spacing w:line="360" w:lineRule="auto"/>
              <w:rPr>
                <w:rFonts w:ascii="Times New Roman" w:hAnsi="Times New Roman" w:cs="Times New Roman"/>
                <w:sz w:val="24"/>
                <w:szCs w:val="24"/>
              </w:rPr>
            </w:pPr>
            <w:r>
              <w:rPr>
                <w:rFonts w:ascii="Times New Roman" w:hAnsi="Times New Roman" w:cs="Times New Roman"/>
                <w:sz w:val="24"/>
                <w:szCs w:val="24"/>
              </w:rPr>
              <w:t xml:space="preserve"> </w:t>
            </w:r>
            <w:r w:rsidR="00F12A43">
              <w:rPr>
                <w:rFonts w:ascii="Times New Roman" w:hAnsi="Times New Roman" w:cs="Times New Roman"/>
                <w:sz w:val="24"/>
                <w:szCs w:val="24"/>
              </w:rPr>
              <w:t xml:space="preserve">  </w:t>
            </w:r>
            <w:r w:rsidRPr="000F1A8B">
              <w:rPr>
                <w:rFonts w:ascii="Times New Roman" w:hAnsi="Times New Roman" w:cs="Times New Roman"/>
                <w:sz w:val="24"/>
                <w:szCs w:val="24"/>
              </w:rPr>
              <w:t>36</w:t>
            </w:r>
          </w:p>
        </w:tc>
        <w:tc>
          <w:tcPr>
            <w:tcW w:w="963" w:type="dxa"/>
          </w:tcPr>
          <w:p w:rsidR="005D6CF0" w:rsidRPr="000F1A8B" w:rsidRDefault="005D6CF0" w:rsidP="005D6CF0">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 xml:space="preserve"> </w:t>
            </w:r>
            <w:r w:rsidR="00F12A43">
              <w:rPr>
                <w:rFonts w:ascii="Times New Roman" w:hAnsi="Times New Roman" w:cs="Times New Roman"/>
                <w:sz w:val="24"/>
                <w:szCs w:val="24"/>
              </w:rPr>
              <w:t xml:space="preserve">  </w:t>
            </w:r>
            <w:r w:rsidRPr="000F1A8B">
              <w:rPr>
                <w:rFonts w:ascii="Times New Roman" w:hAnsi="Times New Roman" w:cs="Times New Roman"/>
                <w:sz w:val="24"/>
                <w:szCs w:val="24"/>
              </w:rPr>
              <w:t>10</w:t>
            </w:r>
          </w:p>
        </w:tc>
        <w:tc>
          <w:tcPr>
            <w:cnfStyle w:val="000010000000" w:firstRow="0" w:lastRow="0" w:firstColumn="0" w:lastColumn="0" w:oddVBand="1" w:evenVBand="0" w:oddHBand="0" w:evenHBand="0" w:firstRowFirstColumn="0" w:firstRowLastColumn="0" w:lastRowFirstColumn="0" w:lastRowLastColumn="0"/>
            <w:tcW w:w="2084" w:type="dxa"/>
          </w:tcPr>
          <w:p w:rsidR="005D6CF0" w:rsidRPr="000F1A8B" w:rsidRDefault="005D6CF0" w:rsidP="005D6CF0">
            <w:pPr>
              <w:spacing w:line="360" w:lineRule="auto"/>
              <w:rPr>
                <w:rFonts w:ascii="Times New Roman" w:hAnsi="Times New Roman" w:cs="Times New Roman"/>
                <w:sz w:val="24"/>
                <w:szCs w:val="24"/>
              </w:rPr>
            </w:pPr>
            <w:r>
              <w:rPr>
                <w:rFonts w:ascii="Times New Roman" w:hAnsi="Times New Roman" w:cs="Times New Roman"/>
                <w:sz w:val="24"/>
                <w:szCs w:val="24"/>
              </w:rPr>
              <w:t xml:space="preserve"> </w:t>
            </w:r>
            <w:r w:rsidR="00F12A43">
              <w:rPr>
                <w:rFonts w:ascii="Times New Roman" w:hAnsi="Times New Roman" w:cs="Times New Roman"/>
                <w:sz w:val="24"/>
                <w:szCs w:val="24"/>
              </w:rPr>
              <w:t xml:space="preserve">       </w:t>
            </w:r>
            <w:r w:rsidRPr="000F1A8B">
              <w:rPr>
                <w:rFonts w:ascii="Times New Roman" w:hAnsi="Times New Roman" w:cs="Times New Roman"/>
                <w:sz w:val="24"/>
                <w:szCs w:val="24"/>
              </w:rPr>
              <w:t>46</w:t>
            </w:r>
          </w:p>
        </w:tc>
      </w:tr>
      <w:tr w:rsidR="005D6CF0" w:rsidTr="00F12A43">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1587" w:type="dxa"/>
            <w:gridSpan w:val="2"/>
          </w:tcPr>
          <w:p w:rsidR="005D6CF0" w:rsidRPr="000F1A8B" w:rsidRDefault="005D6CF0" w:rsidP="005D6CF0">
            <w:pPr>
              <w:spacing w:line="360" w:lineRule="auto"/>
              <w:rPr>
                <w:rFonts w:ascii="Times New Roman" w:hAnsi="Times New Roman" w:cs="Times New Roman"/>
                <w:sz w:val="24"/>
                <w:szCs w:val="24"/>
              </w:rPr>
            </w:pPr>
            <w:r w:rsidRPr="000F1A8B">
              <w:rPr>
                <w:rFonts w:ascii="Times New Roman" w:hAnsi="Times New Roman" w:cs="Times New Roman"/>
                <w:sz w:val="24"/>
                <w:szCs w:val="24"/>
              </w:rPr>
              <w:t>KMC</w:t>
            </w:r>
          </w:p>
        </w:tc>
        <w:tc>
          <w:tcPr>
            <w:tcW w:w="961" w:type="dxa"/>
          </w:tcPr>
          <w:p w:rsidR="005D6CF0" w:rsidRPr="000F1A8B" w:rsidRDefault="005D6CF0" w:rsidP="005D6CF0">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 xml:space="preserve"> </w:t>
            </w:r>
            <w:r w:rsidR="00F12A43">
              <w:rPr>
                <w:rFonts w:ascii="Times New Roman" w:hAnsi="Times New Roman" w:cs="Times New Roman"/>
                <w:sz w:val="24"/>
                <w:szCs w:val="24"/>
              </w:rPr>
              <w:t xml:space="preserve">  </w:t>
            </w:r>
            <w:r w:rsidRPr="000F1A8B">
              <w:rPr>
                <w:rFonts w:ascii="Times New Roman" w:hAnsi="Times New Roman" w:cs="Times New Roman"/>
                <w:sz w:val="24"/>
                <w:szCs w:val="24"/>
              </w:rPr>
              <w:t>57</w:t>
            </w:r>
          </w:p>
        </w:tc>
        <w:tc>
          <w:tcPr>
            <w:cnfStyle w:val="000010000000" w:firstRow="0" w:lastRow="0" w:firstColumn="0" w:lastColumn="0" w:oddVBand="1" w:evenVBand="0" w:oddHBand="0" w:evenHBand="0" w:firstRowFirstColumn="0" w:firstRowLastColumn="0" w:lastRowFirstColumn="0" w:lastRowLastColumn="0"/>
            <w:tcW w:w="963" w:type="dxa"/>
          </w:tcPr>
          <w:p w:rsidR="005D6CF0" w:rsidRPr="000F1A8B" w:rsidRDefault="005D6CF0" w:rsidP="005D6CF0">
            <w:pPr>
              <w:spacing w:line="360" w:lineRule="auto"/>
              <w:rPr>
                <w:rFonts w:ascii="Times New Roman" w:hAnsi="Times New Roman" w:cs="Times New Roman"/>
                <w:sz w:val="24"/>
                <w:szCs w:val="24"/>
              </w:rPr>
            </w:pPr>
            <w:r>
              <w:rPr>
                <w:rFonts w:ascii="Times New Roman" w:hAnsi="Times New Roman" w:cs="Times New Roman"/>
                <w:sz w:val="24"/>
                <w:szCs w:val="24"/>
              </w:rPr>
              <w:t xml:space="preserve"> </w:t>
            </w:r>
            <w:r w:rsidR="00F12A43">
              <w:rPr>
                <w:rFonts w:ascii="Times New Roman" w:hAnsi="Times New Roman" w:cs="Times New Roman"/>
                <w:sz w:val="24"/>
                <w:szCs w:val="24"/>
              </w:rPr>
              <w:t xml:space="preserve">  </w:t>
            </w:r>
            <w:r w:rsidRPr="000F1A8B">
              <w:rPr>
                <w:rFonts w:ascii="Times New Roman" w:hAnsi="Times New Roman" w:cs="Times New Roman"/>
                <w:sz w:val="24"/>
                <w:szCs w:val="24"/>
              </w:rPr>
              <w:t>15</w:t>
            </w:r>
          </w:p>
        </w:tc>
        <w:tc>
          <w:tcPr>
            <w:tcW w:w="1904" w:type="dxa"/>
          </w:tcPr>
          <w:p w:rsidR="005D6CF0" w:rsidRPr="000F1A8B" w:rsidRDefault="005D6CF0" w:rsidP="005D6CF0">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 xml:space="preserve">   </w:t>
            </w:r>
            <w:r w:rsidR="00F12A43">
              <w:rPr>
                <w:rFonts w:ascii="Times New Roman" w:hAnsi="Times New Roman" w:cs="Times New Roman"/>
                <w:sz w:val="24"/>
                <w:szCs w:val="24"/>
              </w:rPr>
              <w:t xml:space="preserve">   </w:t>
            </w:r>
            <w:r w:rsidRPr="000F1A8B">
              <w:rPr>
                <w:rFonts w:ascii="Times New Roman" w:hAnsi="Times New Roman" w:cs="Times New Roman"/>
                <w:sz w:val="24"/>
                <w:szCs w:val="24"/>
              </w:rPr>
              <w:t>72</w:t>
            </w:r>
          </w:p>
        </w:tc>
        <w:tc>
          <w:tcPr>
            <w:cnfStyle w:val="000010000000" w:firstRow="0" w:lastRow="0" w:firstColumn="0" w:lastColumn="0" w:oddVBand="1" w:evenVBand="0" w:oddHBand="0" w:evenHBand="0" w:firstRowFirstColumn="0" w:firstRowLastColumn="0" w:lastRowFirstColumn="0" w:lastRowLastColumn="0"/>
            <w:tcW w:w="736" w:type="dxa"/>
          </w:tcPr>
          <w:p w:rsidR="005D6CF0" w:rsidRPr="000F1A8B" w:rsidRDefault="005D6CF0" w:rsidP="005D6CF0">
            <w:pPr>
              <w:spacing w:line="360" w:lineRule="auto"/>
              <w:rPr>
                <w:rFonts w:ascii="Times New Roman" w:hAnsi="Times New Roman" w:cs="Times New Roman"/>
                <w:sz w:val="24"/>
                <w:szCs w:val="24"/>
              </w:rPr>
            </w:pPr>
            <w:r>
              <w:rPr>
                <w:rFonts w:ascii="Times New Roman" w:hAnsi="Times New Roman" w:cs="Times New Roman"/>
                <w:sz w:val="24"/>
                <w:szCs w:val="24"/>
              </w:rPr>
              <w:t xml:space="preserve"> </w:t>
            </w:r>
            <w:r w:rsidR="00F12A43">
              <w:rPr>
                <w:rFonts w:ascii="Times New Roman" w:hAnsi="Times New Roman" w:cs="Times New Roman"/>
                <w:sz w:val="24"/>
                <w:szCs w:val="24"/>
              </w:rPr>
              <w:t xml:space="preserve">  </w:t>
            </w:r>
            <w:r w:rsidRPr="000F1A8B">
              <w:rPr>
                <w:rFonts w:ascii="Times New Roman" w:hAnsi="Times New Roman" w:cs="Times New Roman"/>
                <w:sz w:val="24"/>
                <w:szCs w:val="24"/>
              </w:rPr>
              <w:t>2</w:t>
            </w:r>
            <w:r>
              <w:rPr>
                <w:rFonts w:ascii="Times New Roman" w:hAnsi="Times New Roman" w:cs="Times New Roman"/>
                <w:sz w:val="24"/>
                <w:szCs w:val="24"/>
              </w:rPr>
              <w:t>8</w:t>
            </w:r>
          </w:p>
        </w:tc>
        <w:tc>
          <w:tcPr>
            <w:tcW w:w="963" w:type="dxa"/>
          </w:tcPr>
          <w:p w:rsidR="005D6CF0" w:rsidRPr="000F1A8B" w:rsidRDefault="005D6CF0" w:rsidP="005D6CF0">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 xml:space="preserve"> </w:t>
            </w:r>
            <w:r w:rsidR="00F12A43">
              <w:rPr>
                <w:rFonts w:ascii="Times New Roman" w:hAnsi="Times New Roman" w:cs="Times New Roman"/>
                <w:sz w:val="24"/>
                <w:szCs w:val="24"/>
              </w:rPr>
              <w:t xml:space="preserve">   </w:t>
            </w:r>
            <w:r>
              <w:rPr>
                <w:rFonts w:ascii="Times New Roman" w:hAnsi="Times New Roman" w:cs="Times New Roman"/>
                <w:sz w:val="24"/>
                <w:szCs w:val="24"/>
              </w:rPr>
              <w:t>8</w:t>
            </w:r>
          </w:p>
        </w:tc>
        <w:tc>
          <w:tcPr>
            <w:cnfStyle w:val="000010000000" w:firstRow="0" w:lastRow="0" w:firstColumn="0" w:lastColumn="0" w:oddVBand="1" w:evenVBand="0" w:oddHBand="0" w:evenHBand="0" w:firstRowFirstColumn="0" w:firstRowLastColumn="0" w:lastRowFirstColumn="0" w:lastRowLastColumn="0"/>
            <w:tcW w:w="2084" w:type="dxa"/>
          </w:tcPr>
          <w:p w:rsidR="005D6CF0" w:rsidRPr="000F1A8B" w:rsidRDefault="005D6CF0" w:rsidP="005D6CF0">
            <w:pPr>
              <w:spacing w:line="360" w:lineRule="auto"/>
              <w:rPr>
                <w:rFonts w:ascii="Times New Roman" w:hAnsi="Times New Roman" w:cs="Times New Roman"/>
                <w:sz w:val="24"/>
                <w:szCs w:val="24"/>
              </w:rPr>
            </w:pPr>
            <w:r>
              <w:rPr>
                <w:rFonts w:ascii="Times New Roman" w:hAnsi="Times New Roman" w:cs="Times New Roman"/>
                <w:sz w:val="24"/>
                <w:szCs w:val="24"/>
              </w:rPr>
              <w:t xml:space="preserve"> </w:t>
            </w:r>
            <w:r w:rsidR="00F12A43">
              <w:rPr>
                <w:rFonts w:ascii="Times New Roman" w:hAnsi="Times New Roman" w:cs="Times New Roman"/>
                <w:sz w:val="24"/>
                <w:szCs w:val="24"/>
              </w:rPr>
              <w:t xml:space="preserve">       </w:t>
            </w:r>
            <w:r w:rsidRPr="000F1A8B">
              <w:rPr>
                <w:rFonts w:ascii="Times New Roman" w:hAnsi="Times New Roman" w:cs="Times New Roman"/>
                <w:sz w:val="24"/>
                <w:szCs w:val="24"/>
              </w:rPr>
              <w:t>36</w:t>
            </w:r>
          </w:p>
        </w:tc>
      </w:tr>
      <w:tr w:rsidR="00F12A43" w:rsidTr="00F12A43">
        <w:trPr>
          <w:gridBefore w:val="1"/>
          <w:wBefore w:w="730" w:type="dxa"/>
        </w:trPr>
        <w:tc>
          <w:tcPr>
            <w:cnfStyle w:val="000010000000" w:firstRow="0" w:lastRow="0" w:firstColumn="0" w:lastColumn="0" w:oddVBand="1" w:evenVBand="0" w:oddHBand="0" w:evenHBand="0" w:firstRowFirstColumn="0" w:firstRowLastColumn="0" w:lastRowFirstColumn="0" w:lastRowLastColumn="0"/>
            <w:tcW w:w="857" w:type="dxa"/>
          </w:tcPr>
          <w:p w:rsidR="00F12A43" w:rsidRPr="00172F9B" w:rsidRDefault="00F12A43" w:rsidP="005D6CF0">
            <w:pPr>
              <w:spacing w:line="360" w:lineRule="auto"/>
              <w:ind w:left="17"/>
              <w:rPr>
                <w:rFonts w:ascii="Times New Roman" w:hAnsi="Times New Roman" w:cs="Times New Roman"/>
                <w:b/>
                <w:sz w:val="24"/>
                <w:szCs w:val="24"/>
              </w:rPr>
            </w:pPr>
            <w:r w:rsidRPr="00172F9B">
              <w:rPr>
                <w:rFonts w:ascii="Times New Roman" w:hAnsi="Times New Roman" w:cs="Times New Roman"/>
                <w:b/>
                <w:sz w:val="24"/>
                <w:szCs w:val="24"/>
              </w:rPr>
              <w:t>Total</w:t>
            </w:r>
          </w:p>
        </w:tc>
        <w:tc>
          <w:tcPr>
            <w:tcW w:w="961" w:type="dxa"/>
          </w:tcPr>
          <w:p w:rsidR="00F12A43" w:rsidRPr="000F1A8B" w:rsidRDefault="00F12A43" w:rsidP="005D6CF0">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 xml:space="preserve">  </w:t>
            </w:r>
            <w:r w:rsidRPr="000F1A8B">
              <w:rPr>
                <w:rFonts w:ascii="Times New Roman" w:hAnsi="Times New Roman" w:cs="Times New Roman"/>
                <w:sz w:val="24"/>
                <w:szCs w:val="24"/>
              </w:rPr>
              <w:t>319</w:t>
            </w:r>
          </w:p>
        </w:tc>
        <w:tc>
          <w:tcPr>
            <w:cnfStyle w:val="000010000000" w:firstRow="0" w:lastRow="0" w:firstColumn="0" w:lastColumn="0" w:oddVBand="1" w:evenVBand="0" w:oddHBand="0" w:evenHBand="0" w:firstRowFirstColumn="0" w:firstRowLastColumn="0" w:lastRowFirstColumn="0" w:lastRowLastColumn="0"/>
            <w:tcW w:w="963" w:type="dxa"/>
          </w:tcPr>
          <w:p w:rsidR="00F12A43" w:rsidRPr="000F1A8B" w:rsidRDefault="00F12A43" w:rsidP="005D6CF0">
            <w:pPr>
              <w:spacing w:line="360" w:lineRule="auto"/>
              <w:rPr>
                <w:rFonts w:ascii="Times New Roman" w:hAnsi="Times New Roman" w:cs="Times New Roman"/>
                <w:sz w:val="24"/>
                <w:szCs w:val="24"/>
              </w:rPr>
            </w:pPr>
            <w:r>
              <w:rPr>
                <w:rFonts w:ascii="Times New Roman" w:hAnsi="Times New Roman" w:cs="Times New Roman"/>
                <w:sz w:val="24"/>
                <w:szCs w:val="24"/>
              </w:rPr>
              <w:t xml:space="preserve">   </w:t>
            </w:r>
            <w:r w:rsidRPr="000F1A8B">
              <w:rPr>
                <w:rFonts w:ascii="Times New Roman" w:hAnsi="Times New Roman" w:cs="Times New Roman"/>
                <w:sz w:val="24"/>
                <w:szCs w:val="24"/>
              </w:rPr>
              <w:t>77</w:t>
            </w:r>
          </w:p>
        </w:tc>
        <w:tc>
          <w:tcPr>
            <w:tcW w:w="1904" w:type="dxa"/>
          </w:tcPr>
          <w:p w:rsidR="00F12A43" w:rsidRPr="000F1A8B" w:rsidRDefault="00F12A43" w:rsidP="005D6CF0">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 xml:space="preserve">      </w:t>
            </w:r>
            <w:r w:rsidRPr="000F1A8B">
              <w:rPr>
                <w:rFonts w:ascii="Times New Roman" w:hAnsi="Times New Roman" w:cs="Times New Roman"/>
                <w:sz w:val="24"/>
                <w:szCs w:val="24"/>
              </w:rPr>
              <w:t>396</w:t>
            </w:r>
          </w:p>
        </w:tc>
        <w:tc>
          <w:tcPr>
            <w:cnfStyle w:val="000010000000" w:firstRow="0" w:lastRow="0" w:firstColumn="0" w:lastColumn="0" w:oddVBand="1" w:evenVBand="0" w:oddHBand="0" w:evenHBand="0" w:firstRowFirstColumn="0" w:firstRowLastColumn="0" w:lastRowFirstColumn="0" w:lastRowLastColumn="0"/>
            <w:tcW w:w="736" w:type="dxa"/>
          </w:tcPr>
          <w:p w:rsidR="00F12A43" w:rsidRPr="000F1A8B" w:rsidRDefault="00F12A43" w:rsidP="005D6CF0">
            <w:pPr>
              <w:spacing w:line="360" w:lineRule="auto"/>
              <w:rPr>
                <w:rFonts w:ascii="Times New Roman" w:hAnsi="Times New Roman" w:cs="Times New Roman"/>
                <w:sz w:val="24"/>
                <w:szCs w:val="24"/>
              </w:rPr>
            </w:pPr>
            <w:r>
              <w:rPr>
                <w:rFonts w:ascii="Times New Roman" w:hAnsi="Times New Roman" w:cs="Times New Roman"/>
                <w:sz w:val="24"/>
                <w:szCs w:val="24"/>
              </w:rPr>
              <w:t xml:space="preserve">  </w:t>
            </w:r>
            <w:r w:rsidRPr="000F1A8B">
              <w:rPr>
                <w:rFonts w:ascii="Times New Roman" w:hAnsi="Times New Roman" w:cs="Times New Roman"/>
                <w:sz w:val="24"/>
                <w:szCs w:val="24"/>
              </w:rPr>
              <w:t>160</w:t>
            </w:r>
          </w:p>
        </w:tc>
        <w:tc>
          <w:tcPr>
            <w:tcW w:w="963" w:type="dxa"/>
          </w:tcPr>
          <w:p w:rsidR="00F12A43" w:rsidRPr="000F1A8B" w:rsidRDefault="00F12A43" w:rsidP="005D6CF0">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 xml:space="preserve">   </w:t>
            </w:r>
            <w:r w:rsidRPr="000F1A8B">
              <w:rPr>
                <w:rFonts w:ascii="Times New Roman" w:hAnsi="Times New Roman" w:cs="Times New Roman"/>
                <w:sz w:val="24"/>
                <w:szCs w:val="24"/>
              </w:rPr>
              <w:t>39</w:t>
            </w:r>
          </w:p>
        </w:tc>
        <w:tc>
          <w:tcPr>
            <w:cnfStyle w:val="000010000000" w:firstRow="0" w:lastRow="0" w:firstColumn="0" w:lastColumn="0" w:oddVBand="1" w:evenVBand="0" w:oddHBand="0" w:evenHBand="0" w:firstRowFirstColumn="0" w:firstRowLastColumn="0" w:lastRowFirstColumn="0" w:lastRowLastColumn="0"/>
            <w:tcW w:w="2084" w:type="dxa"/>
          </w:tcPr>
          <w:p w:rsidR="00F12A43" w:rsidRPr="000F1A8B" w:rsidRDefault="00F12A43" w:rsidP="005D6CF0">
            <w:pPr>
              <w:spacing w:line="360" w:lineRule="auto"/>
              <w:rPr>
                <w:rFonts w:ascii="Times New Roman" w:hAnsi="Times New Roman" w:cs="Times New Roman"/>
                <w:sz w:val="24"/>
                <w:szCs w:val="24"/>
              </w:rPr>
            </w:pPr>
            <w:r>
              <w:rPr>
                <w:rFonts w:ascii="Times New Roman" w:hAnsi="Times New Roman" w:cs="Times New Roman"/>
                <w:sz w:val="24"/>
                <w:szCs w:val="24"/>
              </w:rPr>
              <w:t xml:space="preserve">        </w:t>
            </w:r>
            <w:r w:rsidRPr="000F1A8B">
              <w:rPr>
                <w:rFonts w:ascii="Times New Roman" w:hAnsi="Times New Roman" w:cs="Times New Roman"/>
                <w:sz w:val="24"/>
                <w:szCs w:val="24"/>
              </w:rPr>
              <w:t>199</w:t>
            </w:r>
          </w:p>
        </w:tc>
      </w:tr>
    </w:tbl>
    <w:p w:rsidR="00670A1B" w:rsidRDefault="00670A1B" w:rsidP="00CF4E0E">
      <w:pPr>
        <w:spacing w:before="240" w:after="240" w:line="360" w:lineRule="auto"/>
        <w:jc w:val="both"/>
        <w:rPr>
          <w:rFonts w:ascii="Times New Roman" w:hAnsi="Times New Roman" w:cs="Times New Roman"/>
          <w:b/>
          <w:bCs/>
          <w:sz w:val="24"/>
          <w:szCs w:val="24"/>
        </w:rPr>
      </w:pPr>
      <w:r>
        <w:rPr>
          <w:rFonts w:ascii="Times New Roman" w:hAnsi="Times New Roman" w:cs="Times New Roman"/>
          <w:b/>
          <w:bCs/>
          <w:sz w:val="24"/>
          <w:szCs w:val="24"/>
        </w:rPr>
        <w:t xml:space="preserve">Source: </w:t>
      </w:r>
      <w:r w:rsidRPr="00670A1B">
        <w:rPr>
          <w:rFonts w:ascii="Times New Roman" w:hAnsi="Times New Roman" w:cs="Times New Roman"/>
          <w:b/>
          <w:bCs/>
          <w:sz w:val="24"/>
          <w:szCs w:val="24"/>
        </w:rPr>
        <w:t>Researcher’s Field Survey,</w:t>
      </w:r>
      <w:r>
        <w:rPr>
          <w:rFonts w:ascii="Times New Roman" w:hAnsi="Times New Roman" w:cs="Times New Roman"/>
          <w:b/>
          <w:bCs/>
          <w:sz w:val="24"/>
          <w:szCs w:val="24"/>
        </w:rPr>
        <w:t xml:space="preserve"> </w:t>
      </w:r>
      <w:r w:rsidRPr="00670A1B">
        <w:rPr>
          <w:rFonts w:ascii="Times New Roman" w:hAnsi="Times New Roman" w:cs="Times New Roman"/>
          <w:b/>
          <w:bCs/>
          <w:sz w:val="24"/>
          <w:szCs w:val="24"/>
        </w:rPr>
        <w:t>2020</w:t>
      </w:r>
    </w:p>
    <w:p w:rsidR="006711DA" w:rsidRPr="00276EDA" w:rsidRDefault="006711DA" w:rsidP="00276EDA">
      <w:pPr>
        <w:autoSpaceDE w:val="0"/>
        <w:autoSpaceDN w:val="0"/>
        <w:adjustRightInd w:val="0"/>
        <w:spacing w:line="360" w:lineRule="auto"/>
        <w:jc w:val="both"/>
        <w:rPr>
          <w:rFonts w:ascii="Times New Roman" w:hAnsi="Times New Roman" w:cs="Times New Roman"/>
          <w:sz w:val="24"/>
          <w:szCs w:val="24"/>
        </w:rPr>
      </w:pPr>
      <w:r w:rsidRPr="00276EDA">
        <w:rPr>
          <w:rFonts w:ascii="Times New Roman" w:hAnsi="Times New Roman" w:cs="Times New Roman"/>
          <w:sz w:val="24"/>
          <w:szCs w:val="24"/>
        </w:rPr>
        <w:t>The sample size for each stratum is determined by using the equation; n h = (N h / N) × n*, where, n h = sample size for stratum h, N h = population size for stratum h, N = total population size, n* = total sample size.</w:t>
      </w:r>
    </w:p>
    <w:p w:rsidR="006711DA" w:rsidRPr="00525089" w:rsidRDefault="006711DA" w:rsidP="00276EDA">
      <w:pPr>
        <w:tabs>
          <w:tab w:val="left" w:pos="4455"/>
        </w:tabs>
        <w:autoSpaceDE w:val="0"/>
        <w:autoSpaceDN w:val="0"/>
        <w:adjustRightInd w:val="0"/>
        <w:spacing w:line="360" w:lineRule="auto"/>
        <w:jc w:val="both"/>
        <w:rPr>
          <w:rFonts w:ascii="Times New Roman" w:hAnsi="Times New Roman" w:cs="Times New Roman"/>
          <w:b/>
          <w:bCs/>
          <w:iCs/>
          <w:sz w:val="28"/>
          <w:szCs w:val="28"/>
        </w:rPr>
      </w:pPr>
      <w:r w:rsidRPr="00525089">
        <w:rPr>
          <w:rFonts w:ascii="Times New Roman" w:hAnsi="Times New Roman" w:cs="Times New Roman"/>
          <w:b/>
          <w:bCs/>
          <w:iCs/>
          <w:sz w:val="28"/>
          <w:szCs w:val="28"/>
        </w:rPr>
        <w:t xml:space="preserve">3.4. </w:t>
      </w:r>
      <w:r w:rsidRPr="00525089">
        <w:rPr>
          <w:rFonts w:ascii="Times New Roman" w:hAnsi="Times New Roman" w:cs="Times New Roman"/>
          <w:b/>
          <w:sz w:val="28"/>
          <w:szCs w:val="28"/>
        </w:rPr>
        <w:t>Sources and Types of Data</w:t>
      </w:r>
    </w:p>
    <w:p w:rsidR="006711DA" w:rsidRPr="00276EDA" w:rsidRDefault="00F93E5A" w:rsidP="00276EDA">
      <w:pPr>
        <w:tabs>
          <w:tab w:val="left" w:pos="4455"/>
        </w:tabs>
        <w:autoSpaceDE w:val="0"/>
        <w:autoSpaceDN w:val="0"/>
        <w:adjustRightInd w:val="0"/>
        <w:spacing w:line="360" w:lineRule="auto"/>
        <w:jc w:val="both"/>
        <w:rPr>
          <w:rFonts w:ascii="Times New Roman" w:hAnsi="Times New Roman" w:cs="Times New Roman"/>
          <w:b/>
          <w:bCs/>
          <w:iCs/>
          <w:color w:val="000000" w:themeColor="text1"/>
          <w:sz w:val="24"/>
          <w:szCs w:val="24"/>
        </w:rPr>
      </w:pPr>
      <w:r>
        <w:rPr>
          <w:rFonts w:ascii="Times New Roman" w:hAnsi="Times New Roman" w:cs="Times New Roman"/>
          <w:color w:val="000000" w:themeColor="text1"/>
          <w:sz w:val="24"/>
          <w:szCs w:val="24"/>
        </w:rPr>
        <w:t>The study was</w:t>
      </w:r>
      <w:r w:rsidR="006711DA" w:rsidRPr="00276EDA">
        <w:rPr>
          <w:rFonts w:ascii="Times New Roman" w:hAnsi="Times New Roman" w:cs="Times New Roman"/>
          <w:color w:val="000000" w:themeColor="text1"/>
          <w:sz w:val="24"/>
          <w:szCs w:val="24"/>
        </w:rPr>
        <w:t xml:space="preserve"> employ</w:t>
      </w:r>
      <w:r>
        <w:rPr>
          <w:rFonts w:ascii="Times New Roman" w:hAnsi="Times New Roman" w:cs="Times New Roman"/>
          <w:color w:val="000000" w:themeColor="text1"/>
          <w:sz w:val="24"/>
          <w:szCs w:val="24"/>
        </w:rPr>
        <w:t>ed</w:t>
      </w:r>
      <w:r w:rsidR="006711DA" w:rsidRPr="00276EDA">
        <w:rPr>
          <w:rFonts w:ascii="Times New Roman" w:hAnsi="Times New Roman" w:cs="Times New Roman"/>
          <w:color w:val="000000" w:themeColor="text1"/>
          <w:sz w:val="24"/>
          <w:szCs w:val="24"/>
        </w:rPr>
        <w:t xml:space="preserve"> both primary and secondary types of data sources.</w:t>
      </w:r>
    </w:p>
    <w:p w:rsidR="006711DA" w:rsidRPr="00276EDA" w:rsidRDefault="000A1626" w:rsidP="00276EDA">
      <w:pPr>
        <w:tabs>
          <w:tab w:val="left" w:pos="4455"/>
        </w:tabs>
        <w:autoSpaceDE w:val="0"/>
        <w:autoSpaceDN w:val="0"/>
        <w:adjustRightInd w:val="0"/>
        <w:spacing w:after="240" w:line="360" w:lineRule="auto"/>
        <w:jc w:val="both"/>
        <w:rPr>
          <w:rFonts w:ascii="Times New Roman" w:hAnsi="Times New Roman" w:cs="Times New Roman"/>
          <w:b/>
          <w:bCs/>
          <w:iCs/>
          <w:sz w:val="24"/>
          <w:szCs w:val="24"/>
        </w:rPr>
      </w:pPr>
      <w:r>
        <w:rPr>
          <w:rFonts w:ascii="Times New Roman" w:hAnsi="Times New Roman" w:cs="Times New Roman"/>
          <w:b/>
          <w:bCs/>
          <w:sz w:val="24"/>
          <w:szCs w:val="24"/>
        </w:rPr>
        <w:t>3.4.1. Primary S</w:t>
      </w:r>
      <w:r w:rsidR="006711DA" w:rsidRPr="00276EDA">
        <w:rPr>
          <w:rFonts w:ascii="Times New Roman" w:hAnsi="Times New Roman" w:cs="Times New Roman"/>
          <w:b/>
          <w:bCs/>
          <w:sz w:val="24"/>
          <w:szCs w:val="24"/>
        </w:rPr>
        <w:t>ourc</w:t>
      </w:r>
      <w:r>
        <w:rPr>
          <w:rFonts w:ascii="Times New Roman" w:hAnsi="Times New Roman" w:cs="Times New Roman"/>
          <w:b/>
          <w:bCs/>
          <w:sz w:val="24"/>
          <w:szCs w:val="24"/>
        </w:rPr>
        <w:t>es of D</w:t>
      </w:r>
      <w:r w:rsidR="006711DA" w:rsidRPr="00276EDA">
        <w:rPr>
          <w:rFonts w:ascii="Times New Roman" w:hAnsi="Times New Roman" w:cs="Times New Roman"/>
          <w:b/>
          <w:bCs/>
          <w:sz w:val="24"/>
          <w:szCs w:val="24"/>
        </w:rPr>
        <w:t>ata</w:t>
      </w:r>
    </w:p>
    <w:p w:rsidR="006711DA" w:rsidRPr="00276EDA" w:rsidRDefault="006711DA" w:rsidP="00276EDA">
      <w:pPr>
        <w:tabs>
          <w:tab w:val="left" w:pos="4455"/>
        </w:tabs>
        <w:autoSpaceDE w:val="0"/>
        <w:autoSpaceDN w:val="0"/>
        <w:adjustRightInd w:val="0"/>
        <w:spacing w:after="240" w:line="360" w:lineRule="auto"/>
        <w:jc w:val="both"/>
        <w:rPr>
          <w:rFonts w:ascii="Times New Roman" w:hAnsi="Times New Roman" w:cs="Times New Roman"/>
          <w:sz w:val="24"/>
          <w:szCs w:val="24"/>
        </w:rPr>
      </w:pPr>
      <w:r w:rsidRPr="00276EDA">
        <w:rPr>
          <w:rFonts w:ascii="Times New Roman" w:hAnsi="Times New Roman" w:cs="Times New Roman"/>
          <w:sz w:val="24"/>
          <w:szCs w:val="24"/>
        </w:rPr>
        <w:t>Primary data is a type of information that is obtained directly from first-hand sources by means of surveys. It is data that has not been previously published and is derived from a new or original research study. According to Biggam (2008) as cited in Temesgen (2011), primary data is the information that the researcher finds out by him/herself regarding a specific topic. The main advantage with this type of data collection is that it is collected with the research’s purpose in mind. This means that the information resulting from is more consistent with the research questions and purpose. For the purpose of t</w:t>
      </w:r>
      <w:r w:rsidR="00F93E5A">
        <w:rPr>
          <w:rFonts w:ascii="Times New Roman" w:hAnsi="Times New Roman" w:cs="Times New Roman"/>
          <w:sz w:val="24"/>
          <w:szCs w:val="24"/>
        </w:rPr>
        <w:t>his study, questionnaire was</w:t>
      </w:r>
      <w:r w:rsidRPr="00276EDA">
        <w:rPr>
          <w:rFonts w:ascii="Times New Roman" w:hAnsi="Times New Roman" w:cs="Times New Roman"/>
          <w:sz w:val="24"/>
          <w:szCs w:val="24"/>
        </w:rPr>
        <w:t xml:space="preserve"> used as the primary source of data collection.</w:t>
      </w:r>
    </w:p>
    <w:p w:rsidR="006711DA" w:rsidRPr="00276EDA" w:rsidRDefault="000A1626" w:rsidP="00276EDA">
      <w:pPr>
        <w:tabs>
          <w:tab w:val="left" w:pos="4455"/>
        </w:tabs>
        <w:autoSpaceDE w:val="0"/>
        <w:autoSpaceDN w:val="0"/>
        <w:adjustRightInd w:val="0"/>
        <w:spacing w:after="240" w:line="360" w:lineRule="auto"/>
        <w:jc w:val="both"/>
        <w:rPr>
          <w:rFonts w:ascii="Times New Roman" w:hAnsi="Times New Roman" w:cs="Times New Roman"/>
          <w:sz w:val="24"/>
          <w:szCs w:val="24"/>
        </w:rPr>
      </w:pPr>
      <w:r>
        <w:rPr>
          <w:rFonts w:ascii="Times New Roman" w:hAnsi="Times New Roman" w:cs="Times New Roman"/>
          <w:b/>
          <w:bCs/>
          <w:sz w:val="24"/>
          <w:szCs w:val="24"/>
        </w:rPr>
        <w:t>3.4.2. Secondary Sources of D</w:t>
      </w:r>
      <w:r w:rsidR="006711DA" w:rsidRPr="00276EDA">
        <w:rPr>
          <w:rFonts w:ascii="Times New Roman" w:hAnsi="Times New Roman" w:cs="Times New Roman"/>
          <w:b/>
          <w:bCs/>
          <w:sz w:val="24"/>
          <w:szCs w:val="24"/>
        </w:rPr>
        <w:t>ata</w:t>
      </w:r>
    </w:p>
    <w:p w:rsidR="006711DA" w:rsidRPr="00276EDA" w:rsidRDefault="006711DA" w:rsidP="00276EDA">
      <w:pPr>
        <w:tabs>
          <w:tab w:val="left" w:pos="4455"/>
        </w:tabs>
        <w:autoSpaceDE w:val="0"/>
        <w:autoSpaceDN w:val="0"/>
        <w:adjustRightInd w:val="0"/>
        <w:spacing w:after="240" w:line="360" w:lineRule="auto"/>
        <w:jc w:val="both"/>
        <w:rPr>
          <w:rFonts w:ascii="Times New Roman" w:hAnsi="Times New Roman" w:cs="Times New Roman"/>
          <w:sz w:val="24"/>
          <w:szCs w:val="24"/>
        </w:rPr>
      </w:pPr>
      <w:r w:rsidRPr="00276EDA">
        <w:rPr>
          <w:rFonts w:ascii="Times New Roman" w:hAnsi="Times New Roman" w:cs="Times New Roman"/>
          <w:sz w:val="24"/>
          <w:szCs w:val="24"/>
        </w:rPr>
        <w:t>The secondary data are those which have already been collected by someone other than the investigator himself and as such the problems associated with the original collection of data do not arise h</w:t>
      </w:r>
      <w:r w:rsidR="00F93E5A">
        <w:rPr>
          <w:rFonts w:ascii="Times New Roman" w:hAnsi="Times New Roman" w:cs="Times New Roman"/>
          <w:sz w:val="24"/>
          <w:szCs w:val="24"/>
        </w:rPr>
        <w:t xml:space="preserve">ere. The secondary data was </w:t>
      </w:r>
      <w:r w:rsidRPr="00276EDA">
        <w:rPr>
          <w:rFonts w:ascii="Times New Roman" w:hAnsi="Times New Roman" w:cs="Times New Roman"/>
          <w:sz w:val="24"/>
          <w:szCs w:val="24"/>
        </w:rPr>
        <w:t>collected directly either form published or unpublished sources. Secondary data serves researchers with the opportunity to better understand and explain the research problem. Thus, it is very important to start a review of the existing data with a clear mindset of what it is that one wants to accomplish wi</w:t>
      </w:r>
      <w:r w:rsidR="00F93E5A">
        <w:rPr>
          <w:rFonts w:ascii="Times New Roman" w:hAnsi="Times New Roman" w:cs="Times New Roman"/>
          <w:sz w:val="24"/>
          <w:szCs w:val="24"/>
        </w:rPr>
        <w:t>th the study. This study was</w:t>
      </w:r>
      <w:r w:rsidRPr="00276EDA">
        <w:rPr>
          <w:rFonts w:ascii="Times New Roman" w:hAnsi="Times New Roman" w:cs="Times New Roman"/>
          <w:sz w:val="24"/>
          <w:szCs w:val="24"/>
        </w:rPr>
        <w:t xml:space="preserve"> conducted by gathering secondary data from various sources such as </w:t>
      </w:r>
      <w:r w:rsidR="00F5060A">
        <w:rPr>
          <w:rFonts w:ascii="Times New Roman" w:hAnsi="Times New Roman" w:cs="Times New Roman"/>
          <w:sz w:val="24"/>
          <w:szCs w:val="24"/>
        </w:rPr>
        <w:t xml:space="preserve">local and </w:t>
      </w:r>
      <w:r w:rsidRPr="00276EDA">
        <w:rPr>
          <w:rFonts w:ascii="Times New Roman" w:hAnsi="Times New Roman" w:cs="Times New Roman"/>
          <w:sz w:val="24"/>
          <w:szCs w:val="24"/>
        </w:rPr>
        <w:t>in</w:t>
      </w:r>
      <w:r w:rsidR="00F5060A">
        <w:rPr>
          <w:rFonts w:ascii="Times New Roman" w:hAnsi="Times New Roman" w:cs="Times New Roman"/>
          <w:sz w:val="24"/>
          <w:szCs w:val="24"/>
        </w:rPr>
        <w:t xml:space="preserve">ternational journal articles, electronic </w:t>
      </w:r>
      <w:r w:rsidRPr="00276EDA">
        <w:rPr>
          <w:rFonts w:ascii="Times New Roman" w:hAnsi="Times New Roman" w:cs="Times New Roman"/>
          <w:sz w:val="24"/>
          <w:szCs w:val="24"/>
        </w:rPr>
        <w:t>sources, research papers conducted locally</w:t>
      </w:r>
      <w:r w:rsidR="00F5060A">
        <w:rPr>
          <w:rFonts w:ascii="Times New Roman" w:hAnsi="Times New Roman" w:cs="Times New Roman"/>
          <w:sz w:val="24"/>
          <w:szCs w:val="24"/>
        </w:rPr>
        <w:t xml:space="preserve"> and</w:t>
      </w:r>
      <w:r w:rsidR="00F5060A" w:rsidRPr="00F5060A">
        <w:rPr>
          <w:rFonts w:ascii="Times New Roman" w:hAnsi="Times New Roman" w:cs="Times New Roman"/>
          <w:sz w:val="24"/>
          <w:szCs w:val="24"/>
        </w:rPr>
        <w:t xml:space="preserve"> </w:t>
      </w:r>
      <w:r w:rsidR="00F5060A" w:rsidRPr="00276EDA">
        <w:rPr>
          <w:rFonts w:ascii="Times New Roman" w:hAnsi="Times New Roman" w:cs="Times New Roman"/>
          <w:sz w:val="24"/>
          <w:szCs w:val="24"/>
        </w:rPr>
        <w:t>in</w:t>
      </w:r>
      <w:r w:rsidR="00F5060A">
        <w:rPr>
          <w:rFonts w:ascii="Times New Roman" w:hAnsi="Times New Roman" w:cs="Times New Roman"/>
          <w:sz w:val="24"/>
          <w:szCs w:val="24"/>
        </w:rPr>
        <w:t>ternationally</w:t>
      </w:r>
      <w:r w:rsidRPr="00276EDA">
        <w:rPr>
          <w:rFonts w:ascii="Times New Roman" w:hAnsi="Times New Roman" w:cs="Times New Roman"/>
          <w:sz w:val="24"/>
          <w:szCs w:val="24"/>
        </w:rPr>
        <w:t>, important books related to the topic, and etc.</w:t>
      </w:r>
    </w:p>
    <w:p w:rsidR="006711DA" w:rsidRPr="00525089" w:rsidRDefault="006711DA" w:rsidP="00276EDA">
      <w:pPr>
        <w:tabs>
          <w:tab w:val="left" w:pos="4455"/>
        </w:tabs>
        <w:autoSpaceDE w:val="0"/>
        <w:autoSpaceDN w:val="0"/>
        <w:adjustRightInd w:val="0"/>
        <w:spacing w:after="240" w:line="360" w:lineRule="auto"/>
        <w:jc w:val="both"/>
        <w:rPr>
          <w:rFonts w:ascii="Times New Roman" w:hAnsi="Times New Roman" w:cs="Times New Roman"/>
          <w:sz w:val="28"/>
          <w:szCs w:val="28"/>
        </w:rPr>
      </w:pPr>
      <w:r w:rsidRPr="00525089">
        <w:rPr>
          <w:rFonts w:ascii="Times New Roman" w:hAnsi="Times New Roman" w:cs="Times New Roman"/>
          <w:b/>
          <w:bCs/>
          <w:iCs/>
          <w:sz w:val="28"/>
          <w:szCs w:val="28"/>
        </w:rPr>
        <w:t>3.5. Data Collection Method</w:t>
      </w:r>
    </w:p>
    <w:p w:rsidR="001D3E1D" w:rsidRDefault="006711DA" w:rsidP="001D3E1D">
      <w:pPr>
        <w:spacing w:after="240" w:line="360" w:lineRule="auto"/>
        <w:jc w:val="both"/>
        <w:rPr>
          <w:rFonts w:ascii="Times New Roman" w:hAnsi="Times New Roman" w:cs="Times New Roman"/>
          <w:sz w:val="24"/>
          <w:szCs w:val="24"/>
        </w:rPr>
      </w:pPr>
      <w:r w:rsidRPr="00276EDA">
        <w:rPr>
          <w:rFonts w:ascii="Times New Roman" w:hAnsi="Times New Roman" w:cs="Times New Roman"/>
          <w:sz w:val="24"/>
          <w:szCs w:val="24"/>
        </w:rPr>
        <w:t>In order to realize</w:t>
      </w:r>
      <w:r w:rsidR="00F93E5A">
        <w:rPr>
          <w:rFonts w:ascii="Times New Roman" w:hAnsi="Times New Roman" w:cs="Times New Roman"/>
          <w:sz w:val="24"/>
          <w:szCs w:val="24"/>
        </w:rPr>
        <w:t xml:space="preserve"> the target, the researcher was</w:t>
      </w:r>
      <w:r w:rsidRPr="00276EDA">
        <w:rPr>
          <w:rFonts w:ascii="Times New Roman" w:hAnsi="Times New Roman" w:cs="Times New Roman"/>
          <w:sz w:val="24"/>
          <w:szCs w:val="24"/>
        </w:rPr>
        <w:t xml:space="preserve"> employ</w:t>
      </w:r>
      <w:r w:rsidR="00F93E5A">
        <w:rPr>
          <w:rFonts w:ascii="Times New Roman" w:hAnsi="Times New Roman" w:cs="Times New Roman"/>
          <w:sz w:val="24"/>
          <w:szCs w:val="24"/>
        </w:rPr>
        <w:t>ed</w:t>
      </w:r>
      <w:r w:rsidRPr="00276EDA">
        <w:rPr>
          <w:rFonts w:ascii="Times New Roman" w:hAnsi="Times New Roman" w:cs="Times New Roman"/>
          <w:sz w:val="24"/>
          <w:szCs w:val="24"/>
        </w:rPr>
        <w:t xml:space="preserve"> well designed questionnaire as a method of data collection and it is best instrument for the collection of primary </w:t>
      </w:r>
      <w:r w:rsidR="00F93E5A">
        <w:rPr>
          <w:rFonts w:ascii="Times New Roman" w:hAnsi="Times New Roman" w:cs="Times New Roman"/>
          <w:sz w:val="24"/>
          <w:szCs w:val="24"/>
        </w:rPr>
        <w:t>data. This questionnaire was</w:t>
      </w:r>
      <w:r w:rsidRPr="00276EDA">
        <w:rPr>
          <w:rFonts w:ascii="Times New Roman" w:hAnsi="Times New Roman" w:cs="Times New Roman"/>
          <w:sz w:val="24"/>
          <w:szCs w:val="24"/>
        </w:rPr>
        <w:t xml:space="preserve"> completed by the academic staffs of the selected public colleges in Addis Ababa City Administration. For the purpose of this study a quantitative methodology involving a c</w:t>
      </w:r>
      <w:r w:rsidR="00F93E5A">
        <w:rPr>
          <w:rFonts w:ascii="Times New Roman" w:hAnsi="Times New Roman" w:cs="Times New Roman"/>
          <w:sz w:val="24"/>
          <w:szCs w:val="24"/>
        </w:rPr>
        <w:t>lose ended questionnaire was</w:t>
      </w:r>
      <w:r w:rsidRPr="00276EDA">
        <w:rPr>
          <w:rFonts w:ascii="Times New Roman" w:hAnsi="Times New Roman" w:cs="Times New Roman"/>
          <w:sz w:val="24"/>
          <w:szCs w:val="24"/>
        </w:rPr>
        <w:t xml:space="preserve"> used as the measuring instrument because it helps the researcher to reach geographically widely spread respondent in less cost and less time and it provides an opportunity to respondents to express their feelings freely. The </w:t>
      </w:r>
      <w:r w:rsidR="00F93E5A">
        <w:rPr>
          <w:rFonts w:ascii="Times New Roman" w:hAnsi="Times New Roman" w:cs="Times New Roman"/>
          <w:sz w:val="24"/>
          <w:szCs w:val="24"/>
        </w:rPr>
        <w:t xml:space="preserve">layout of the questionnaire was </w:t>
      </w:r>
      <w:r w:rsidR="00F93E5A" w:rsidRPr="00276EDA">
        <w:rPr>
          <w:rFonts w:ascii="Times New Roman" w:hAnsi="Times New Roman" w:cs="Times New Roman"/>
          <w:sz w:val="24"/>
          <w:szCs w:val="24"/>
        </w:rPr>
        <w:t>very</w:t>
      </w:r>
      <w:r w:rsidRPr="00276EDA">
        <w:rPr>
          <w:rFonts w:ascii="Times New Roman" w:hAnsi="Times New Roman" w:cs="Times New Roman"/>
          <w:sz w:val="24"/>
          <w:szCs w:val="24"/>
        </w:rPr>
        <w:t xml:space="preserve"> simple to encourage meaning full participation of the respondents. The questionnaire </w:t>
      </w:r>
      <w:r w:rsidR="00F93E5A">
        <w:rPr>
          <w:rFonts w:ascii="Times New Roman" w:hAnsi="Times New Roman" w:cs="Times New Roman"/>
          <w:sz w:val="24"/>
          <w:szCs w:val="24"/>
        </w:rPr>
        <w:t>was</w:t>
      </w:r>
      <w:r w:rsidRPr="00276EDA">
        <w:rPr>
          <w:rFonts w:ascii="Times New Roman" w:hAnsi="Times New Roman" w:cs="Times New Roman"/>
          <w:sz w:val="24"/>
          <w:szCs w:val="24"/>
        </w:rPr>
        <w:t xml:space="preserve"> composed of three instruments which measure perceived organizational support, employees’ commitment and job satisfaction. The main reason for appearance and layout of questionnaire is to encourage respondents to complete the questionnaire. So, in this study the questions </w:t>
      </w:r>
      <w:r w:rsidR="00F93E5A">
        <w:rPr>
          <w:rFonts w:ascii="Times New Roman" w:hAnsi="Times New Roman" w:cs="Times New Roman"/>
          <w:sz w:val="24"/>
          <w:szCs w:val="24"/>
        </w:rPr>
        <w:t>were</w:t>
      </w:r>
      <w:r w:rsidRPr="00276EDA">
        <w:rPr>
          <w:rFonts w:ascii="Times New Roman" w:hAnsi="Times New Roman" w:cs="Times New Roman"/>
          <w:sz w:val="24"/>
          <w:szCs w:val="24"/>
        </w:rPr>
        <w:t xml:space="preserve"> kept as concise as possible with the actual wording and phrasing of the questions. </w:t>
      </w:r>
      <w:r w:rsidR="00867EC1" w:rsidRPr="00867EC1">
        <w:rPr>
          <w:rFonts w:ascii="Times New Roman" w:hAnsi="Times New Roman" w:cs="Times New Roman"/>
          <w:sz w:val="24"/>
          <w:szCs w:val="24"/>
        </w:rPr>
        <w:t>The questionnaire was contained scaled responses.</w:t>
      </w:r>
    </w:p>
    <w:p w:rsidR="00867EC1" w:rsidRPr="001D3E1D" w:rsidRDefault="00867EC1" w:rsidP="001D3E1D">
      <w:pPr>
        <w:spacing w:after="240" w:line="360" w:lineRule="auto"/>
        <w:jc w:val="both"/>
        <w:rPr>
          <w:rFonts w:ascii="Times New Roman" w:hAnsi="Times New Roman" w:cs="Times New Roman"/>
          <w:sz w:val="24"/>
          <w:szCs w:val="24"/>
        </w:rPr>
      </w:pPr>
      <w:r w:rsidRPr="00525089">
        <w:rPr>
          <w:rFonts w:ascii="Times New Roman" w:hAnsi="Times New Roman" w:cs="Times New Roman"/>
          <w:b/>
          <w:sz w:val="28"/>
          <w:szCs w:val="28"/>
        </w:rPr>
        <w:t>3.6. Data Gathering Instruments</w:t>
      </w:r>
    </w:p>
    <w:p w:rsidR="00867EC1" w:rsidRPr="007F47BC" w:rsidRDefault="00867EC1" w:rsidP="00867EC1">
      <w:pPr>
        <w:spacing w:line="360" w:lineRule="auto"/>
        <w:jc w:val="both"/>
        <w:rPr>
          <w:rFonts w:ascii="Times New Roman" w:hAnsi="Times New Roman" w:cs="Times New Roman"/>
          <w:sz w:val="24"/>
          <w:szCs w:val="24"/>
        </w:rPr>
      </w:pPr>
      <w:r w:rsidRPr="007F47BC">
        <w:rPr>
          <w:rFonts w:ascii="Times New Roman" w:hAnsi="Times New Roman" w:cs="Times New Roman"/>
          <w:sz w:val="24"/>
          <w:szCs w:val="24"/>
        </w:rPr>
        <w:t>Three instrum</w:t>
      </w:r>
      <w:r>
        <w:rPr>
          <w:rFonts w:ascii="Times New Roman" w:hAnsi="Times New Roman" w:cs="Times New Roman"/>
          <w:sz w:val="24"/>
          <w:szCs w:val="24"/>
        </w:rPr>
        <w:t>ents that were used to measure job satisfaction, perceived organizational s</w:t>
      </w:r>
      <w:r w:rsidRPr="007F47BC">
        <w:rPr>
          <w:rFonts w:ascii="Times New Roman" w:hAnsi="Times New Roman" w:cs="Times New Roman"/>
          <w:sz w:val="24"/>
          <w:szCs w:val="24"/>
        </w:rPr>
        <w:t>upport, and employees’ commitment were utilized for this study. All scales of this study except the general information of the respondent was adopted from the existing literature. Each of the variables in this study was measured using the following measures listed below.</w:t>
      </w:r>
    </w:p>
    <w:p w:rsidR="00867EC1" w:rsidRPr="00867EC1" w:rsidRDefault="00867EC1" w:rsidP="00867EC1">
      <w:pPr>
        <w:spacing w:line="360" w:lineRule="auto"/>
        <w:jc w:val="both"/>
        <w:rPr>
          <w:rFonts w:ascii="Times New Roman" w:hAnsi="Times New Roman" w:cs="Times New Roman"/>
          <w:b/>
          <w:sz w:val="24"/>
          <w:szCs w:val="24"/>
        </w:rPr>
      </w:pPr>
      <w:r w:rsidRPr="00867EC1">
        <w:rPr>
          <w:rFonts w:ascii="Times New Roman" w:hAnsi="Times New Roman" w:cs="Times New Roman"/>
          <w:b/>
          <w:sz w:val="24"/>
          <w:szCs w:val="24"/>
        </w:rPr>
        <w:t>3.6.1.</w:t>
      </w:r>
      <w:r>
        <w:rPr>
          <w:rFonts w:ascii="Times New Roman" w:hAnsi="Times New Roman" w:cs="Times New Roman"/>
          <w:b/>
          <w:sz w:val="24"/>
          <w:szCs w:val="24"/>
        </w:rPr>
        <w:t xml:space="preserve"> The General Information of R</w:t>
      </w:r>
      <w:r w:rsidRPr="00867EC1">
        <w:rPr>
          <w:rFonts w:ascii="Times New Roman" w:hAnsi="Times New Roman" w:cs="Times New Roman"/>
          <w:b/>
          <w:sz w:val="24"/>
          <w:szCs w:val="24"/>
        </w:rPr>
        <w:t xml:space="preserve">espondents </w:t>
      </w:r>
    </w:p>
    <w:p w:rsidR="00867EC1" w:rsidRPr="007F47BC" w:rsidRDefault="00867EC1" w:rsidP="00867EC1">
      <w:pPr>
        <w:spacing w:line="360" w:lineRule="auto"/>
        <w:jc w:val="both"/>
        <w:rPr>
          <w:rFonts w:ascii="Times New Roman" w:hAnsi="Times New Roman" w:cs="Times New Roman"/>
          <w:sz w:val="24"/>
          <w:szCs w:val="24"/>
        </w:rPr>
      </w:pPr>
      <w:r w:rsidRPr="007F47BC">
        <w:rPr>
          <w:rFonts w:ascii="Times New Roman" w:hAnsi="Times New Roman" w:cs="Times New Roman"/>
          <w:sz w:val="24"/>
          <w:szCs w:val="24"/>
        </w:rPr>
        <w:t xml:space="preserve">For gathering data regarding demographic information from the respondents the demographic questions was developed to gather information about respondent’s gender, age, education qualification and marital status by the researcher himself. </w:t>
      </w:r>
    </w:p>
    <w:p w:rsidR="00867EC1" w:rsidRPr="00867EC1" w:rsidRDefault="00867EC1" w:rsidP="00867EC1">
      <w:pPr>
        <w:spacing w:line="360" w:lineRule="auto"/>
        <w:jc w:val="both"/>
        <w:rPr>
          <w:rFonts w:ascii="Times New Roman" w:hAnsi="Times New Roman" w:cs="Times New Roman"/>
          <w:b/>
          <w:sz w:val="24"/>
          <w:szCs w:val="24"/>
        </w:rPr>
      </w:pPr>
      <w:r w:rsidRPr="00867EC1">
        <w:rPr>
          <w:rFonts w:ascii="Times New Roman" w:hAnsi="Times New Roman" w:cs="Times New Roman"/>
          <w:b/>
          <w:sz w:val="24"/>
          <w:szCs w:val="24"/>
        </w:rPr>
        <w:t>3.6.2</w:t>
      </w:r>
      <w:r>
        <w:rPr>
          <w:rFonts w:ascii="Times New Roman" w:hAnsi="Times New Roman" w:cs="Times New Roman"/>
          <w:b/>
          <w:sz w:val="24"/>
          <w:szCs w:val="24"/>
        </w:rPr>
        <w:t>.</w:t>
      </w:r>
      <w:r w:rsidRPr="00867EC1">
        <w:rPr>
          <w:rFonts w:ascii="Times New Roman" w:hAnsi="Times New Roman" w:cs="Times New Roman"/>
          <w:b/>
          <w:sz w:val="24"/>
          <w:szCs w:val="24"/>
        </w:rPr>
        <w:t xml:space="preserve"> Perceived Organizational S</w:t>
      </w:r>
      <w:r w:rsidR="00B731D7">
        <w:rPr>
          <w:rFonts w:ascii="Times New Roman" w:hAnsi="Times New Roman" w:cs="Times New Roman"/>
          <w:b/>
          <w:sz w:val="24"/>
          <w:szCs w:val="24"/>
        </w:rPr>
        <w:t>upport</w:t>
      </w:r>
      <w:r w:rsidRPr="00867EC1">
        <w:rPr>
          <w:rFonts w:ascii="Times New Roman" w:hAnsi="Times New Roman" w:cs="Times New Roman"/>
          <w:b/>
          <w:sz w:val="24"/>
          <w:szCs w:val="24"/>
        </w:rPr>
        <w:t xml:space="preserve"> Questionnaire </w:t>
      </w:r>
    </w:p>
    <w:p w:rsidR="00867EC1" w:rsidRPr="007F47BC" w:rsidRDefault="00867EC1" w:rsidP="00867EC1">
      <w:pPr>
        <w:spacing w:line="360" w:lineRule="auto"/>
        <w:jc w:val="both"/>
        <w:rPr>
          <w:rFonts w:ascii="Times New Roman" w:hAnsi="Times New Roman" w:cs="Times New Roman"/>
          <w:sz w:val="24"/>
          <w:szCs w:val="24"/>
        </w:rPr>
      </w:pPr>
      <w:r w:rsidRPr="007F47BC">
        <w:rPr>
          <w:rFonts w:ascii="Times New Roman" w:hAnsi="Times New Roman" w:cs="Times New Roman"/>
          <w:sz w:val="24"/>
          <w:szCs w:val="24"/>
        </w:rPr>
        <w:t>Perceived organizational support was measured through using 16 items adopted from the scale of Eisenberger et al</w:t>
      </w:r>
      <w:r w:rsidR="005D5938">
        <w:rPr>
          <w:rFonts w:ascii="Times New Roman" w:hAnsi="Times New Roman" w:cs="Times New Roman"/>
          <w:sz w:val="24"/>
          <w:szCs w:val="24"/>
        </w:rPr>
        <w:t>.,</w:t>
      </w:r>
      <w:r w:rsidRPr="007F47BC">
        <w:rPr>
          <w:rFonts w:ascii="Times New Roman" w:hAnsi="Times New Roman" w:cs="Times New Roman"/>
          <w:sz w:val="24"/>
          <w:szCs w:val="24"/>
        </w:rPr>
        <w:t xml:space="preserve"> (1986). The questions was worded to tap the extent to which respondents believed their organization valued their contribution, considered their goals and interests, made help available to solve personal problems, and cared about the employees well-being.</w:t>
      </w:r>
      <w:r w:rsidR="00E37C8F">
        <w:rPr>
          <w:rFonts w:ascii="Times New Roman" w:hAnsi="Times New Roman" w:cs="Times New Roman"/>
          <w:sz w:val="24"/>
          <w:szCs w:val="24"/>
        </w:rPr>
        <w:t xml:space="preserve"> All scales utilized a 5-point l</w:t>
      </w:r>
      <w:r w:rsidRPr="007F47BC">
        <w:rPr>
          <w:rFonts w:ascii="Times New Roman" w:hAnsi="Times New Roman" w:cs="Times New Roman"/>
          <w:sz w:val="24"/>
          <w:szCs w:val="24"/>
        </w:rPr>
        <w:t>iker</w:t>
      </w:r>
      <w:r w:rsidR="00E37C8F">
        <w:rPr>
          <w:rFonts w:ascii="Times New Roman" w:hAnsi="Times New Roman" w:cs="Times New Roman"/>
          <w:sz w:val="24"/>
          <w:szCs w:val="24"/>
        </w:rPr>
        <w:t>t type format (1= strongly dis</w:t>
      </w:r>
      <w:r w:rsidRPr="007F47BC">
        <w:rPr>
          <w:rFonts w:ascii="Times New Roman" w:hAnsi="Times New Roman" w:cs="Times New Roman"/>
          <w:sz w:val="24"/>
          <w:szCs w:val="24"/>
        </w:rPr>
        <w:t xml:space="preserve">agree, 5 = strongly agree). Correlations among factor scores and supervisor perceived organizational support scale scores suggest 16 items version would be just as effective as the 36 item version but even more efficient. Factor analytic evidence from previous studies suggested that this survey forms adequate internal reliability (Eisenberger et al., 1986, 1990). The 16 item scale has been shown to be </w:t>
      </w:r>
      <w:r w:rsidR="004820E7" w:rsidRPr="007F47BC">
        <w:rPr>
          <w:rFonts w:ascii="Times New Roman" w:hAnsi="Times New Roman" w:cs="Times New Roman"/>
          <w:sz w:val="24"/>
          <w:szCs w:val="24"/>
        </w:rPr>
        <w:t>one-dimensional</w:t>
      </w:r>
      <w:r w:rsidRPr="007F47BC">
        <w:rPr>
          <w:rFonts w:ascii="Times New Roman" w:hAnsi="Times New Roman" w:cs="Times New Roman"/>
          <w:sz w:val="24"/>
          <w:szCs w:val="24"/>
        </w:rPr>
        <w:t xml:space="preserve"> with internal re</w:t>
      </w:r>
      <w:r w:rsidR="000A1626">
        <w:rPr>
          <w:rFonts w:ascii="Times New Roman" w:hAnsi="Times New Roman" w:cs="Times New Roman"/>
          <w:sz w:val="24"/>
          <w:szCs w:val="24"/>
        </w:rPr>
        <w:t>liability estimates Cronbach’s A</w:t>
      </w:r>
      <w:r w:rsidRPr="007F47BC">
        <w:rPr>
          <w:rFonts w:ascii="Times New Roman" w:hAnsi="Times New Roman" w:cs="Times New Roman"/>
          <w:sz w:val="24"/>
          <w:szCs w:val="24"/>
        </w:rPr>
        <w:t>lpha of 0.90 and higher as stated by (Eisenberger et al., 1997; Rhoades &amp;</w:t>
      </w:r>
      <w:r w:rsidR="004820E7">
        <w:rPr>
          <w:rFonts w:ascii="Times New Roman" w:hAnsi="Times New Roman" w:cs="Times New Roman"/>
          <w:sz w:val="24"/>
          <w:szCs w:val="24"/>
        </w:rPr>
        <w:t xml:space="preserve"> </w:t>
      </w:r>
      <w:r w:rsidRPr="007F47BC">
        <w:rPr>
          <w:rFonts w:ascii="Times New Roman" w:hAnsi="Times New Roman" w:cs="Times New Roman"/>
          <w:sz w:val="24"/>
          <w:szCs w:val="24"/>
        </w:rPr>
        <w:t>Eisenberger, 2002). Since 16 items version would be effective as of the 36 items, the researcher used the 16 items version for the purpose of this study.</w:t>
      </w:r>
    </w:p>
    <w:p w:rsidR="00867EC1" w:rsidRPr="00867EC1" w:rsidRDefault="00867EC1" w:rsidP="00867EC1">
      <w:pPr>
        <w:spacing w:line="360" w:lineRule="auto"/>
        <w:jc w:val="both"/>
        <w:rPr>
          <w:rFonts w:ascii="Times New Roman" w:hAnsi="Times New Roman" w:cs="Times New Roman"/>
          <w:b/>
          <w:sz w:val="24"/>
          <w:szCs w:val="24"/>
        </w:rPr>
      </w:pPr>
      <w:r>
        <w:rPr>
          <w:rFonts w:ascii="Times New Roman" w:hAnsi="Times New Roman" w:cs="Times New Roman"/>
          <w:sz w:val="24"/>
          <w:szCs w:val="24"/>
        </w:rPr>
        <w:t xml:space="preserve">  </w:t>
      </w:r>
      <w:r w:rsidRPr="00867EC1">
        <w:rPr>
          <w:rFonts w:ascii="Times New Roman" w:hAnsi="Times New Roman" w:cs="Times New Roman"/>
          <w:b/>
          <w:sz w:val="24"/>
          <w:szCs w:val="24"/>
        </w:rPr>
        <w:t xml:space="preserve">3.6.3. </w:t>
      </w:r>
      <w:r w:rsidR="001D3E1D">
        <w:rPr>
          <w:rFonts w:ascii="Times New Roman" w:hAnsi="Times New Roman" w:cs="Times New Roman"/>
          <w:b/>
          <w:sz w:val="24"/>
          <w:szCs w:val="24"/>
        </w:rPr>
        <w:t xml:space="preserve">Employees </w:t>
      </w:r>
      <w:r w:rsidRPr="00867EC1">
        <w:rPr>
          <w:rFonts w:ascii="Times New Roman" w:hAnsi="Times New Roman" w:cs="Times New Roman"/>
          <w:b/>
          <w:sz w:val="24"/>
          <w:szCs w:val="24"/>
        </w:rPr>
        <w:t xml:space="preserve">Organizational Commitment Questionnaire </w:t>
      </w:r>
    </w:p>
    <w:p w:rsidR="00867EC1" w:rsidRPr="007F47BC" w:rsidRDefault="00867EC1" w:rsidP="00867EC1">
      <w:pPr>
        <w:spacing w:line="360" w:lineRule="auto"/>
        <w:jc w:val="both"/>
        <w:rPr>
          <w:rFonts w:ascii="Times New Roman" w:hAnsi="Times New Roman" w:cs="Times New Roman"/>
          <w:sz w:val="24"/>
          <w:szCs w:val="24"/>
        </w:rPr>
      </w:pPr>
      <w:r w:rsidRPr="007F47BC">
        <w:rPr>
          <w:rFonts w:ascii="Times New Roman" w:hAnsi="Times New Roman" w:cs="Times New Roman"/>
          <w:sz w:val="24"/>
          <w:szCs w:val="24"/>
        </w:rPr>
        <w:t>The</w:t>
      </w:r>
      <w:r w:rsidR="001D3E1D" w:rsidRPr="001D3E1D">
        <w:t xml:space="preserve"> </w:t>
      </w:r>
      <w:r w:rsidR="001D3E1D" w:rsidRPr="001D3E1D">
        <w:rPr>
          <w:rFonts w:ascii="Times New Roman" w:hAnsi="Times New Roman" w:cs="Times New Roman"/>
          <w:sz w:val="24"/>
          <w:szCs w:val="24"/>
        </w:rPr>
        <w:t>Employees</w:t>
      </w:r>
      <w:r w:rsidRPr="007F47BC">
        <w:rPr>
          <w:rFonts w:ascii="Times New Roman" w:hAnsi="Times New Roman" w:cs="Times New Roman"/>
          <w:sz w:val="24"/>
          <w:szCs w:val="24"/>
        </w:rPr>
        <w:t xml:space="preserve"> organizational commitment questionnaire developed by Allen &amp; Meyer’s (1990) is used as the measure of employees’ organizational commitment for this study. The original version of the affective commitment survey and continuance commitment includes nine items each. Normative commitment survey includes seven items. The two versions of the Affective commitment and Continuance commitment survey are very similar. The choice between the two might best be made on the basis of desired length. The greatest difference between the original and revised versions could be seen in the normative commitment. The researcher was preferred to use the original version of organizational commitment survey to assess the commitment level of employee under the study organization in depth. Several studies have been conducted to examine the reliability Cronb</w:t>
      </w:r>
      <w:r w:rsidR="000A1626">
        <w:rPr>
          <w:rFonts w:ascii="Times New Roman" w:hAnsi="Times New Roman" w:cs="Times New Roman"/>
          <w:sz w:val="24"/>
          <w:szCs w:val="24"/>
        </w:rPr>
        <w:t xml:space="preserve">ach’s Alpha coefficient of the organizational commitment questionnaire. Allen and Meyer, </w:t>
      </w:r>
      <w:r w:rsidRPr="007F47BC">
        <w:rPr>
          <w:rFonts w:ascii="Times New Roman" w:hAnsi="Times New Roman" w:cs="Times New Roman"/>
          <w:sz w:val="24"/>
          <w:szCs w:val="24"/>
        </w:rPr>
        <w:t>(1990) reported the reliability of the affective commitment scale as 0.87, continuance commitment scale as 0.75 and the normative commitme</w:t>
      </w:r>
      <w:r w:rsidR="000A1626">
        <w:rPr>
          <w:rFonts w:ascii="Times New Roman" w:hAnsi="Times New Roman" w:cs="Times New Roman"/>
          <w:sz w:val="24"/>
          <w:szCs w:val="24"/>
        </w:rPr>
        <w:t>nt scale as 0.79. The selected organizational commitment q</w:t>
      </w:r>
      <w:r w:rsidRPr="007F47BC">
        <w:rPr>
          <w:rFonts w:ascii="Times New Roman" w:hAnsi="Times New Roman" w:cs="Times New Roman"/>
          <w:sz w:val="24"/>
          <w:szCs w:val="24"/>
        </w:rPr>
        <w:t>uestionnaire is a self-scoring questionnaire and the responses to each of the 25 items are rated using a five poi</w:t>
      </w:r>
      <w:r w:rsidR="000A1626">
        <w:rPr>
          <w:rFonts w:ascii="Times New Roman" w:hAnsi="Times New Roman" w:cs="Times New Roman"/>
          <w:sz w:val="24"/>
          <w:szCs w:val="24"/>
        </w:rPr>
        <w:t>nt l</w:t>
      </w:r>
      <w:r w:rsidRPr="007F47BC">
        <w:rPr>
          <w:rFonts w:ascii="Times New Roman" w:hAnsi="Times New Roman" w:cs="Times New Roman"/>
          <w:sz w:val="24"/>
          <w:szCs w:val="24"/>
        </w:rPr>
        <w:t>ikert scale labeled as 1= strongly disagree</w:t>
      </w:r>
      <w:r w:rsidR="000A1626" w:rsidRPr="007F47BC">
        <w:rPr>
          <w:rFonts w:ascii="Times New Roman" w:hAnsi="Times New Roman" w:cs="Times New Roman"/>
          <w:sz w:val="24"/>
          <w:szCs w:val="24"/>
        </w:rPr>
        <w:t>, 5</w:t>
      </w:r>
      <w:r w:rsidRPr="007F47BC">
        <w:rPr>
          <w:rFonts w:ascii="Times New Roman" w:hAnsi="Times New Roman" w:cs="Times New Roman"/>
          <w:sz w:val="24"/>
          <w:szCs w:val="24"/>
        </w:rPr>
        <w:t>= strongly agree.  High score shows high employees’ organizational commitment perception while low score implies low perception in the scale.</w:t>
      </w:r>
    </w:p>
    <w:p w:rsidR="00867EC1" w:rsidRPr="00867EC1" w:rsidRDefault="00867EC1" w:rsidP="00867EC1">
      <w:pPr>
        <w:spacing w:line="360" w:lineRule="auto"/>
        <w:jc w:val="both"/>
        <w:rPr>
          <w:rFonts w:ascii="Times New Roman" w:hAnsi="Times New Roman" w:cs="Times New Roman"/>
          <w:b/>
          <w:sz w:val="24"/>
          <w:szCs w:val="24"/>
        </w:rPr>
      </w:pPr>
      <w:r w:rsidRPr="00867EC1">
        <w:rPr>
          <w:rFonts w:ascii="Times New Roman" w:hAnsi="Times New Roman" w:cs="Times New Roman"/>
          <w:b/>
          <w:sz w:val="24"/>
          <w:szCs w:val="24"/>
        </w:rPr>
        <w:t>3.6</w:t>
      </w:r>
      <w:r>
        <w:rPr>
          <w:rFonts w:ascii="Times New Roman" w:hAnsi="Times New Roman" w:cs="Times New Roman"/>
          <w:b/>
          <w:sz w:val="24"/>
          <w:szCs w:val="24"/>
        </w:rPr>
        <w:t>.4</w:t>
      </w:r>
      <w:r w:rsidR="00B731D7">
        <w:rPr>
          <w:rFonts w:ascii="Times New Roman" w:hAnsi="Times New Roman" w:cs="Times New Roman"/>
          <w:b/>
          <w:sz w:val="24"/>
          <w:szCs w:val="24"/>
        </w:rPr>
        <w:t>.</w:t>
      </w:r>
      <w:r>
        <w:rPr>
          <w:rFonts w:ascii="Times New Roman" w:hAnsi="Times New Roman" w:cs="Times New Roman"/>
          <w:b/>
          <w:sz w:val="24"/>
          <w:szCs w:val="24"/>
        </w:rPr>
        <w:t xml:space="preserve"> Job S</w:t>
      </w:r>
      <w:r w:rsidRPr="00867EC1">
        <w:rPr>
          <w:rFonts w:ascii="Times New Roman" w:hAnsi="Times New Roman" w:cs="Times New Roman"/>
          <w:b/>
          <w:sz w:val="24"/>
          <w:szCs w:val="24"/>
        </w:rPr>
        <w:t xml:space="preserve">atisfaction Questionnaire </w:t>
      </w:r>
    </w:p>
    <w:p w:rsidR="00867EC1" w:rsidRDefault="000A1626" w:rsidP="00867EC1">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General s</w:t>
      </w:r>
      <w:r w:rsidR="00867EC1" w:rsidRPr="007F47BC">
        <w:rPr>
          <w:rFonts w:ascii="Times New Roman" w:hAnsi="Times New Roman" w:cs="Times New Roman"/>
          <w:sz w:val="24"/>
          <w:szCs w:val="24"/>
        </w:rPr>
        <w:t>atisfaction</w:t>
      </w:r>
      <w:r>
        <w:rPr>
          <w:rFonts w:ascii="Times New Roman" w:hAnsi="Times New Roman" w:cs="Times New Roman"/>
          <w:sz w:val="24"/>
          <w:szCs w:val="24"/>
        </w:rPr>
        <w:t xml:space="preserve"> s</w:t>
      </w:r>
      <w:r w:rsidR="00867EC1" w:rsidRPr="007F47BC">
        <w:rPr>
          <w:rFonts w:ascii="Times New Roman" w:hAnsi="Times New Roman" w:cs="Times New Roman"/>
          <w:sz w:val="24"/>
          <w:szCs w:val="24"/>
        </w:rPr>
        <w:t>cale of (Taylor &amp; Bowers 1972) with the 12 i</w:t>
      </w:r>
      <w:r w:rsidR="00B731D7">
        <w:rPr>
          <w:rFonts w:ascii="Times New Roman" w:hAnsi="Times New Roman" w:cs="Times New Roman"/>
          <w:sz w:val="24"/>
          <w:szCs w:val="24"/>
        </w:rPr>
        <w:t>tems scale was used to measure job s</w:t>
      </w:r>
      <w:r w:rsidR="00867EC1" w:rsidRPr="007F47BC">
        <w:rPr>
          <w:rFonts w:ascii="Times New Roman" w:hAnsi="Times New Roman" w:cs="Times New Roman"/>
          <w:sz w:val="24"/>
          <w:szCs w:val="24"/>
        </w:rPr>
        <w:t xml:space="preserve">atisfaction level of the respondent. This scale has a coefficient alpha of 0.87. This scale was selected because it comprises of the six facets of job satisfaction and this facet has strong connection with perceived organizational support. </w:t>
      </w:r>
    </w:p>
    <w:p w:rsidR="006711DA" w:rsidRPr="00525089" w:rsidRDefault="00525089" w:rsidP="00276EDA">
      <w:pPr>
        <w:tabs>
          <w:tab w:val="left" w:pos="4455"/>
        </w:tabs>
        <w:autoSpaceDE w:val="0"/>
        <w:autoSpaceDN w:val="0"/>
        <w:adjustRightInd w:val="0"/>
        <w:spacing w:after="240" w:line="360" w:lineRule="auto"/>
        <w:jc w:val="both"/>
        <w:rPr>
          <w:rFonts w:ascii="Times New Roman" w:hAnsi="Times New Roman" w:cs="Times New Roman"/>
          <w:b/>
          <w:bCs/>
          <w:iCs/>
          <w:sz w:val="28"/>
          <w:szCs w:val="28"/>
        </w:rPr>
      </w:pPr>
      <w:r>
        <w:rPr>
          <w:rFonts w:ascii="Times New Roman" w:hAnsi="Times New Roman" w:cs="Times New Roman"/>
          <w:b/>
          <w:bCs/>
          <w:iCs/>
          <w:sz w:val="28"/>
          <w:szCs w:val="28"/>
        </w:rPr>
        <w:t>3.7</w:t>
      </w:r>
      <w:r w:rsidR="006711DA" w:rsidRPr="00525089">
        <w:rPr>
          <w:rFonts w:ascii="Times New Roman" w:hAnsi="Times New Roman" w:cs="Times New Roman"/>
          <w:b/>
          <w:bCs/>
          <w:iCs/>
          <w:sz w:val="28"/>
          <w:szCs w:val="28"/>
        </w:rPr>
        <w:t>. Data Analysis Methods</w:t>
      </w:r>
    </w:p>
    <w:p w:rsidR="006711DA" w:rsidRPr="00276EDA" w:rsidRDefault="006711DA" w:rsidP="00276EDA">
      <w:pPr>
        <w:spacing w:line="360" w:lineRule="auto"/>
        <w:jc w:val="both"/>
        <w:rPr>
          <w:rFonts w:ascii="Times New Roman" w:hAnsi="Times New Roman" w:cs="Times New Roman"/>
          <w:sz w:val="24"/>
          <w:szCs w:val="24"/>
        </w:rPr>
      </w:pPr>
      <w:r w:rsidRPr="00276EDA">
        <w:rPr>
          <w:rFonts w:ascii="Times New Roman" w:hAnsi="Times New Roman" w:cs="Times New Roman"/>
          <w:sz w:val="24"/>
          <w:szCs w:val="24"/>
        </w:rPr>
        <w:t xml:space="preserve">This is the further transformation of the processed data to look for the patterns and relationship among data groups by using descriptive and inferential statistics. The statistical packaging for social science (SPSS) version of </w:t>
      </w:r>
      <w:r w:rsidRPr="00276EDA">
        <w:rPr>
          <w:rFonts w:ascii="Times New Roman" w:hAnsi="Times New Roman" w:cs="Times New Roman"/>
          <w:color w:val="000000" w:themeColor="text1"/>
          <w:sz w:val="24"/>
          <w:szCs w:val="24"/>
        </w:rPr>
        <w:t>16</w:t>
      </w:r>
      <w:r w:rsidRPr="00276EDA">
        <w:rPr>
          <w:rFonts w:ascii="Times New Roman" w:hAnsi="Times New Roman" w:cs="Times New Roman"/>
          <w:color w:val="FF0000"/>
          <w:sz w:val="24"/>
          <w:szCs w:val="24"/>
        </w:rPr>
        <w:t xml:space="preserve"> </w:t>
      </w:r>
      <w:r w:rsidR="00B06EAC">
        <w:rPr>
          <w:rFonts w:ascii="Times New Roman" w:hAnsi="Times New Roman" w:cs="Times New Roman"/>
          <w:sz w:val="24"/>
          <w:szCs w:val="24"/>
        </w:rPr>
        <w:t>was</w:t>
      </w:r>
      <w:r w:rsidRPr="00276EDA">
        <w:rPr>
          <w:rFonts w:ascii="Times New Roman" w:hAnsi="Times New Roman" w:cs="Times New Roman"/>
          <w:sz w:val="24"/>
          <w:szCs w:val="24"/>
        </w:rPr>
        <w:t xml:space="preserve"> employed to analyze the data obtained from primary sources. </w:t>
      </w:r>
      <w:r w:rsidR="00BA5C42">
        <w:rPr>
          <w:rFonts w:ascii="Times New Roman" w:hAnsi="Times New Roman" w:cs="Times New Roman"/>
          <w:sz w:val="24"/>
          <w:szCs w:val="24"/>
        </w:rPr>
        <w:t>Descriptive statistics is the m</w:t>
      </w:r>
      <w:r w:rsidR="00BA5C42" w:rsidRPr="00BA5C42">
        <w:rPr>
          <w:rFonts w:ascii="Times New Roman" w:hAnsi="Times New Roman" w:cs="Times New Roman"/>
          <w:sz w:val="24"/>
          <w:szCs w:val="24"/>
        </w:rPr>
        <w:t>ethods of organizing, summarizing, and presenting data in an informative way</w:t>
      </w:r>
      <w:r w:rsidR="00BA5C42">
        <w:rPr>
          <w:rFonts w:ascii="Times New Roman" w:hAnsi="Times New Roman" w:cs="Times New Roman"/>
          <w:sz w:val="24"/>
          <w:szCs w:val="24"/>
        </w:rPr>
        <w:t xml:space="preserve">. </w:t>
      </w:r>
      <w:r w:rsidRPr="00276EDA">
        <w:rPr>
          <w:rFonts w:ascii="Times New Roman" w:hAnsi="Times New Roman" w:cs="Times New Roman"/>
          <w:sz w:val="24"/>
          <w:szCs w:val="24"/>
        </w:rPr>
        <w:t>Specifically descriptive statistics (</w:t>
      </w:r>
      <w:r w:rsidR="00BA5C42">
        <w:rPr>
          <w:rFonts w:ascii="Times New Roman" w:hAnsi="Times New Roman" w:cs="Times New Roman"/>
          <w:sz w:val="24"/>
          <w:szCs w:val="24"/>
        </w:rPr>
        <w:t xml:space="preserve">i.e. </w:t>
      </w:r>
      <w:r w:rsidRPr="00276EDA">
        <w:rPr>
          <w:rFonts w:ascii="Times New Roman" w:hAnsi="Times New Roman" w:cs="Times New Roman"/>
          <w:sz w:val="24"/>
          <w:szCs w:val="24"/>
        </w:rPr>
        <w:t xml:space="preserve">mean, standard deviation and chart percentage </w:t>
      </w:r>
      <w:r w:rsidR="00B06EAC">
        <w:rPr>
          <w:rFonts w:ascii="Times New Roman" w:hAnsi="Times New Roman" w:cs="Times New Roman"/>
          <w:sz w:val="24"/>
          <w:szCs w:val="24"/>
        </w:rPr>
        <w:t xml:space="preserve">was </w:t>
      </w:r>
      <w:r w:rsidRPr="00276EDA">
        <w:rPr>
          <w:rFonts w:ascii="Times New Roman" w:hAnsi="Times New Roman" w:cs="Times New Roman"/>
          <w:sz w:val="24"/>
          <w:szCs w:val="24"/>
        </w:rPr>
        <w:t>use</w:t>
      </w:r>
      <w:r w:rsidR="00B06EAC">
        <w:rPr>
          <w:rFonts w:ascii="Times New Roman" w:hAnsi="Times New Roman" w:cs="Times New Roman"/>
          <w:sz w:val="24"/>
          <w:szCs w:val="24"/>
        </w:rPr>
        <w:t>d</w:t>
      </w:r>
      <w:r w:rsidRPr="00276EDA">
        <w:rPr>
          <w:rFonts w:ascii="Times New Roman" w:hAnsi="Times New Roman" w:cs="Times New Roman"/>
          <w:sz w:val="24"/>
          <w:szCs w:val="24"/>
        </w:rPr>
        <w:t xml:space="preserve"> to give a condensed picture of the data) and inferential statistics (regression and correlation </w:t>
      </w:r>
      <w:r w:rsidR="00B06EAC">
        <w:rPr>
          <w:rFonts w:ascii="Times New Roman" w:hAnsi="Times New Roman" w:cs="Times New Roman"/>
          <w:sz w:val="24"/>
          <w:szCs w:val="24"/>
        </w:rPr>
        <w:t>was</w:t>
      </w:r>
      <w:r w:rsidRPr="00276EDA">
        <w:rPr>
          <w:rFonts w:ascii="Times New Roman" w:hAnsi="Times New Roman" w:cs="Times New Roman"/>
          <w:sz w:val="24"/>
          <w:szCs w:val="24"/>
        </w:rPr>
        <w:t xml:space="preserve"> use</w:t>
      </w:r>
      <w:r w:rsidR="00B06EAC">
        <w:rPr>
          <w:rFonts w:ascii="Times New Roman" w:hAnsi="Times New Roman" w:cs="Times New Roman"/>
          <w:sz w:val="24"/>
          <w:szCs w:val="24"/>
        </w:rPr>
        <w:t>d</w:t>
      </w:r>
      <w:r w:rsidRPr="00276EDA">
        <w:rPr>
          <w:rFonts w:ascii="Times New Roman" w:hAnsi="Times New Roman" w:cs="Times New Roman"/>
          <w:sz w:val="24"/>
          <w:szCs w:val="24"/>
        </w:rPr>
        <w:t xml:space="preserve"> for the purpose of analyzing effect and relationship ass</w:t>
      </w:r>
      <w:r w:rsidR="00B06EAC">
        <w:rPr>
          <w:rFonts w:ascii="Times New Roman" w:hAnsi="Times New Roman" w:cs="Times New Roman"/>
          <w:sz w:val="24"/>
          <w:szCs w:val="24"/>
        </w:rPr>
        <w:t>essment). The researcher was</w:t>
      </w:r>
      <w:r w:rsidRPr="00276EDA">
        <w:rPr>
          <w:rFonts w:ascii="Times New Roman" w:hAnsi="Times New Roman" w:cs="Times New Roman"/>
          <w:sz w:val="24"/>
          <w:szCs w:val="24"/>
        </w:rPr>
        <w:t xml:space="preserve"> used descriptive statistics in this study to determine the level of perceived organizational support, employees’ commitment and job satisfaction of respondents. The data about demographic charac</w:t>
      </w:r>
      <w:r w:rsidR="00B06EAC">
        <w:rPr>
          <w:rFonts w:ascii="Times New Roman" w:hAnsi="Times New Roman" w:cs="Times New Roman"/>
          <w:sz w:val="24"/>
          <w:szCs w:val="24"/>
        </w:rPr>
        <w:t>teristics of respondents were</w:t>
      </w:r>
      <w:r w:rsidRPr="00276EDA">
        <w:rPr>
          <w:rFonts w:ascii="Times New Roman" w:hAnsi="Times New Roman" w:cs="Times New Roman"/>
          <w:sz w:val="24"/>
          <w:szCs w:val="24"/>
        </w:rPr>
        <w:t xml:space="preserve"> analyzed by using a de</w:t>
      </w:r>
      <w:r w:rsidR="00276EDA">
        <w:rPr>
          <w:rFonts w:ascii="Times New Roman" w:hAnsi="Times New Roman" w:cs="Times New Roman"/>
          <w:sz w:val="24"/>
          <w:szCs w:val="24"/>
        </w:rPr>
        <w:t>scriptive statistical analysis.</w:t>
      </w:r>
    </w:p>
    <w:p w:rsidR="009E61E1" w:rsidRPr="00655B8D" w:rsidRDefault="00BA5C42" w:rsidP="009E61E1">
      <w:pPr>
        <w:spacing w:line="360" w:lineRule="auto"/>
        <w:jc w:val="both"/>
        <w:rPr>
          <w:rFonts w:ascii="Times New Roman" w:hAnsi="Times New Roman" w:cs="Times New Roman"/>
          <w:sz w:val="24"/>
          <w:szCs w:val="24"/>
        </w:rPr>
      </w:pPr>
      <w:r>
        <w:rPr>
          <w:rFonts w:ascii="Times New Roman" w:hAnsi="Times New Roman" w:cs="Times New Roman"/>
          <w:sz w:val="24"/>
          <w:szCs w:val="24"/>
        </w:rPr>
        <w:t>Inferential statistics is a</w:t>
      </w:r>
      <w:r w:rsidRPr="00BA5C42">
        <w:rPr>
          <w:rFonts w:ascii="Times New Roman" w:hAnsi="Times New Roman" w:cs="Times New Roman"/>
          <w:sz w:val="24"/>
          <w:szCs w:val="24"/>
        </w:rPr>
        <w:t xml:space="preserve"> decision, estimate, prediction, or generalization about a population, based on a sample.</w:t>
      </w:r>
      <w:r>
        <w:rPr>
          <w:rFonts w:ascii="Times New Roman" w:hAnsi="Times New Roman" w:cs="Times New Roman"/>
          <w:sz w:val="24"/>
          <w:szCs w:val="24"/>
        </w:rPr>
        <w:t xml:space="preserve"> It </w:t>
      </w:r>
      <w:r w:rsidR="00341F2B" w:rsidRPr="00341F2B">
        <w:rPr>
          <w:rFonts w:ascii="Times New Roman" w:hAnsi="Times New Roman" w:cs="Times New Roman"/>
          <w:sz w:val="24"/>
          <w:szCs w:val="24"/>
        </w:rPr>
        <w:t>allows inferring from the data through analysis</w:t>
      </w:r>
      <w:r>
        <w:rPr>
          <w:rFonts w:ascii="Times New Roman" w:hAnsi="Times New Roman" w:cs="Times New Roman"/>
          <w:sz w:val="24"/>
          <w:szCs w:val="24"/>
        </w:rPr>
        <w:t xml:space="preserve"> of</w:t>
      </w:r>
      <w:r w:rsidR="00341F2B" w:rsidRPr="00341F2B">
        <w:rPr>
          <w:rFonts w:ascii="Times New Roman" w:hAnsi="Times New Roman" w:cs="Times New Roman"/>
          <w:sz w:val="24"/>
          <w:szCs w:val="24"/>
        </w:rPr>
        <w:t xml:space="preserve"> the relationship between two or more variables and how several independent variables might explain the variance in a dependent variable. So</w:t>
      </w:r>
      <w:r w:rsidR="00CE6632">
        <w:rPr>
          <w:rFonts w:ascii="Times New Roman" w:hAnsi="Times New Roman" w:cs="Times New Roman"/>
          <w:sz w:val="24"/>
          <w:szCs w:val="24"/>
        </w:rPr>
        <w:t>,</w:t>
      </w:r>
      <w:r w:rsidR="00341F2B" w:rsidRPr="00341F2B">
        <w:rPr>
          <w:rFonts w:ascii="Times New Roman" w:hAnsi="Times New Roman" w:cs="Times New Roman"/>
          <w:sz w:val="24"/>
          <w:szCs w:val="24"/>
        </w:rPr>
        <w:t xml:space="preserve"> in this study inferential sta</w:t>
      </w:r>
      <w:r w:rsidR="00F8406A">
        <w:rPr>
          <w:rFonts w:ascii="Times New Roman" w:hAnsi="Times New Roman" w:cs="Times New Roman"/>
          <w:sz w:val="24"/>
          <w:szCs w:val="24"/>
        </w:rPr>
        <w:t>ti</w:t>
      </w:r>
      <w:r w:rsidR="00341F2B" w:rsidRPr="00341F2B">
        <w:rPr>
          <w:rFonts w:ascii="Times New Roman" w:hAnsi="Times New Roman" w:cs="Times New Roman"/>
          <w:sz w:val="24"/>
          <w:szCs w:val="24"/>
        </w:rPr>
        <w:t>s</w:t>
      </w:r>
      <w:r w:rsidR="00F8406A">
        <w:rPr>
          <w:rFonts w:ascii="Times New Roman" w:hAnsi="Times New Roman" w:cs="Times New Roman"/>
          <w:sz w:val="24"/>
          <w:szCs w:val="24"/>
        </w:rPr>
        <w:t>tics</w:t>
      </w:r>
      <w:r w:rsidR="00341F2B" w:rsidRPr="00341F2B">
        <w:rPr>
          <w:rFonts w:ascii="Times New Roman" w:hAnsi="Times New Roman" w:cs="Times New Roman"/>
          <w:sz w:val="24"/>
          <w:szCs w:val="24"/>
        </w:rPr>
        <w:t xml:space="preserve"> was used to analyze the effect and relationship between perceived organizational support, employees’ commitment and job satisfaction. The researcher utilized correlation coefficient in order to assess the relation between job satisfaction, employees commitment and perceived organizational support and multiple regression model to analyze the effect of perceived organizational support on the employees commitment and job satisfaction. In order to determine the mediating effect of job satisfaction on the relationship between perceived organizational support and dimensions of employees’ commitment, the mediating technique recommended by Baron and Kenny (1986) was used. </w:t>
      </w:r>
      <w:r w:rsidR="009E61E1">
        <w:rPr>
          <w:rFonts w:ascii="Times New Roman" w:hAnsi="Times New Roman" w:cs="Times New Roman"/>
          <w:sz w:val="24"/>
          <w:szCs w:val="24"/>
        </w:rPr>
        <w:t>Generally, p</w:t>
      </w:r>
      <w:r w:rsidR="009E61E1" w:rsidRPr="00655B8D">
        <w:rPr>
          <w:rFonts w:ascii="Times New Roman" w:hAnsi="Times New Roman" w:cs="Times New Roman"/>
          <w:sz w:val="24"/>
          <w:szCs w:val="24"/>
        </w:rPr>
        <w:t>erceived organizational support, dimensions of employees’ commitment, job satisfaction and demographic questionnaire were administered to the respondents and the data collected were analyzed statistical</w:t>
      </w:r>
      <w:r w:rsidR="00306465">
        <w:rPr>
          <w:rFonts w:ascii="Times New Roman" w:hAnsi="Times New Roman" w:cs="Times New Roman"/>
          <w:sz w:val="24"/>
          <w:szCs w:val="24"/>
        </w:rPr>
        <w:t xml:space="preserve"> analysis such as descriptive, </w:t>
      </w:r>
      <w:r w:rsidR="0075132E">
        <w:rPr>
          <w:rFonts w:ascii="Times New Roman" w:hAnsi="Times New Roman" w:cs="Times New Roman"/>
          <w:sz w:val="24"/>
          <w:szCs w:val="24"/>
        </w:rPr>
        <w:t>Pearson</w:t>
      </w:r>
      <w:r w:rsidR="009E61E1" w:rsidRPr="00655B8D">
        <w:rPr>
          <w:rFonts w:ascii="Times New Roman" w:hAnsi="Times New Roman" w:cs="Times New Roman"/>
          <w:sz w:val="24"/>
          <w:szCs w:val="24"/>
        </w:rPr>
        <w:t xml:space="preserve"> product moment correlation coeffici</w:t>
      </w:r>
      <w:r w:rsidR="00306465">
        <w:rPr>
          <w:rFonts w:ascii="Times New Roman" w:hAnsi="Times New Roman" w:cs="Times New Roman"/>
          <w:sz w:val="24"/>
          <w:szCs w:val="24"/>
        </w:rPr>
        <w:t>ent, multiple regression, multico</w:t>
      </w:r>
      <w:r w:rsidR="009E61E1" w:rsidRPr="00655B8D">
        <w:rPr>
          <w:rFonts w:ascii="Times New Roman" w:hAnsi="Times New Roman" w:cs="Times New Roman"/>
          <w:sz w:val="24"/>
          <w:szCs w:val="24"/>
        </w:rPr>
        <w:t>linearity test, normality test</w:t>
      </w:r>
      <w:r w:rsidR="00306465">
        <w:rPr>
          <w:rFonts w:ascii="Times New Roman" w:hAnsi="Times New Roman" w:cs="Times New Roman"/>
          <w:sz w:val="24"/>
          <w:szCs w:val="24"/>
        </w:rPr>
        <w:t>, model summary</w:t>
      </w:r>
      <w:r w:rsidR="009E61E1" w:rsidRPr="00655B8D">
        <w:rPr>
          <w:rFonts w:ascii="Times New Roman" w:hAnsi="Times New Roman" w:cs="Times New Roman"/>
          <w:sz w:val="24"/>
          <w:szCs w:val="24"/>
        </w:rPr>
        <w:t xml:space="preserve"> and ANOVA.</w:t>
      </w:r>
    </w:p>
    <w:p w:rsidR="005D5938" w:rsidRPr="00BA5C42" w:rsidRDefault="00BA5C42" w:rsidP="00BA5C42">
      <w:pPr>
        <w:pStyle w:val="Default"/>
        <w:spacing w:line="360" w:lineRule="auto"/>
        <w:jc w:val="both"/>
        <w:rPr>
          <w:b/>
          <w:color w:val="000000" w:themeColor="text1"/>
          <w:sz w:val="28"/>
          <w:szCs w:val="28"/>
        </w:rPr>
      </w:pPr>
      <w:r>
        <w:rPr>
          <w:b/>
          <w:color w:val="000000" w:themeColor="text1"/>
          <w:sz w:val="28"/>
          <w:szCs w:val="28"/>
        </w:rPr>
        <w:t>3.8</w:t>
      </w:r>
      <w:r w:rsidR="005D5938" w:rsidRPr="00BA5C42">
        <w:rPr>
          <w:b/>
          <w:color w:val="000000" w:themeColor="text1"/>
          <w:sz w:val="28"/>
          <w:szCs w:val="28"/>
        </w:rPr>
        <w:t>. Validity and Reliability of Data</w:t>
      </w:r>
    </w:p>
    <w:p w:rsidR="005D5938" w:rsidRPr="00BA5C42" w:rsidRDefault="00BA5C42" w:rsidP="00CE6632">
      <w:pPr>
        <w:pStyle w:val="Default"/>
        <w:spacing w:after="240" w:line="360" w:lineRule="auto"/>
        <w:jc w:val="both"/>
        <w:rPr>
          <w:b/>
          <w:color w:val="000000" w:themeColor="text1"/>
        </w:rPr>
      </w:pPr>
      <w:r>
        <w:rPr>
          <w:b/>
          <w:color w:val="000000" w:themeColor="text1"/>
        </w:rPr>
        <w:t>3</w:t>
      </w:r>
      <w:r w:rsidR="005D5938" w:rsidRPr="00BA5C42">
        <w:rPr>
          <w:b/>
          <w:color w:val="000000" w:themeColor="text1"/>
        </w:rPr>
        <w:t>.</w:t>
      </w:r>
      <w:r>
        <w:rPr>
          <w:b/>
          <w:color w:val="000000" w:themeColor="text1"/>
        </w:rPr>
        <w:t>8</w:t>
      </w:r>
      <w:r w:rsidR="005D5938" w:rsidRPr="00BA5C42">
        <w:rPr>
          <w:b/>
          <w:color w:val="000000" w:themeColor="text1"/>
        </w:rPr>
        <w:t>.1. Validity of Data</w:t>
      </w:r>
    </w:p>
    <w:p w:rsidR="005D5938" w:rsidRPr="00BA5C42" w:rsidRDefault="005D5938" w:rsidP="00CE6632">
      <w:pPr>
        <w:spacing w:after="240" w:line="360" w:lineRule="auto"/>
        <w:jc w:val="both"/>
        <w:rPr>
          <w:rFonts w:ascii="Times New Roman" w:hAnsi="Times New Roman" w:cs="Times New Roman"/>
          <w:color w:val="000000" w:themeColor="text1"/>
          <w:sz w:val="24"/>
          <w:szCs w:val="24"/>
        </w:rPr>
      </w:pPr>
      <w:r w:rsidRPr="00BA5C42">
        <w:rPr>
          <w:rFonts w:ascii="Times New Roman" w:eastAsia="MinionPro-Bold" w:hAnsi="Times New Roman" w:cs="Times New Roman"/>
          <w:bCs/>
          <w:color w:val="000000" w:themeColor="text1"/>
          <w:sz w:val="24"/>
          <w:szCs w:val="24"/>
        </w:rPr>
        <w:t>Validity</w:t>
      </w:r>
      <w:r w:rsidRPr="00BA5C42">
        <w:rPr>
          <w:rFonts w:ascii="Times New Roman" w:eastAsia="MinionPro-Bold" w:hAnsi="Times New Roman" w:cs="Times New Roman"/>
          <w:b/>
          <w:bCs/>
          <w:color w:val="000000" w:themeColor="text1"/>
          <w:sz w:val="24"/>
          <w:szCs w:val="24"/>
        </w:rPr>
        <w:t xml:space="preserve"> </w:t>
      </w:r>
      <w:r w:rsidRPr="00BA5C42">
        <w:rPr>
          <w:rFonts w:ascii="Times New Roman" w:hAnsi="Times New Roman" w:cs="Times New Roman"/>
          <w:color w:val="000000" w:themeColor="text1"/>
          <w:sz w:val="24"/>
          <w:szCs w:val="24"/>
        </w:rPr>
        <w:t>is a test of how well an instrument that is developed measures the particular concept it is intended to measure.</w:t>
      </w:r>
      <w:r w:rsidRPr="00BA5C42">
        <w:rPr>
          <w:rFonts w:ascii="Times New Roman" w:eastAsia="MinionPro-Bold" w:hAnsi="Times New Roman" w:cs="Times New Roman"/>
          <w:b/>
          <w:bCs/>
          <w:color w:val="000000" w:themeColor="text1"/>
          <w:sz w:val="24"/>
          <w:szCs w:val="24"/>
        </w:rPr>
        <w:t xml:space="preserve"> </w:t>
      </w:r>
      <w:r w:rsidRPr="00BA5C42">
        <w:rPr>
          <w:rFonts w:ascii="Times New Roman" w:hAnsi="Times New Roman" w:cs="Times New Roman"/>
          <w:color w:val="000000" w:themeColor="text1"/>
          <w:sz w:val="24"/>
          <w:szCs w:val="24"/>
        </w:rPr>
        <w:t>Data was collected from the reliable sources, from respondents who have experiences in academics and survey questions were made based on literature review and frame of reference to ensure result of validity. A pilot study was conducted to refine the methodology and test instrument such as a questionnaire before administering the final phase. Besides, proper detection by an advisor is also taken to ensure validity of the instruments. Finally, the improved version of the questionnaires were printed, duplicated and dispatched.  Moreover, to have valid conclusion, inferential statistical model was used to test the relationship between the variables.</w:t>
      </w:r>
    </w:p>
    <w:p w:rsidR="005D5938" w:rsidRPr="00BA5C42" w:rsidRDefault="00BA5C42" w:rsidP="005D5938">
      <w:pPr>
        <w:spacing w:line="360" w:lineRule="auto"/>
        <w:jc w:val="both"/>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3</w:t>
      </w:r>
      <w:r w:rsidR="005D5938" w:rsidRPr="00BA5C42">
        <w:rPr>
          <w:rFonts w:ascii="Times New Roman" w:hAnsi="Times New Roman" w:cs="Times New Roman"/>
          <w:b/>
          <w:color w:val="000000" w:themeColor="text1"/>
          <w:sz w:val="24"/>
          <w:szCs w:val="24"/>
        </w:rPr>
        <w:t>.</w:t>
      </w:r>
      <w:r>
        <w:rPr>
          <w:rFonts w:ascii="Times New Roman" w:hAnsi="Times New Roman" w:cs="Times New Roman"/>
          <w:b/>
          <w:color w:val="000000" w:themeColor="text1"/>
          <w:sz w:val="24"/>
          <w:szCs w:val="24"/>
        </w:rPr>
        <w:t>8</w:t>
      </w:r>
      <w:r w:rsidR="005D5938" w:rsidRPr="00BA5C42">
        <w:rPr>
          <w:rFonts w:ascii="Times New Roman" w:hAnsi="Times New Roman" w:cs="Times New Roman"/>
          <w:b/>
          <w:color w:val="000000" w:themeColor="text1"/>
          <w:sz w:val="24"/>
          <w:szCs w:val="24"/>
        </w:rPr>
        <w:t>.2. Reliability of Data</w:t>
      </w:r>
    </w:p>
    <w:p w:rsidR="009E61E1" w:rsidRDefault="005D5938" w:rsidP="009E61E1">
      <w:pPr>
        <w:spacing w:after="0" w:line="360" w:lineRule="auto"/>
        <w:jc w:val="both"/>
        <w:rPr>
          <w:rFonts w:ascii="Times New Roman" w:hAnsi="Times New Roman" w:cs="Times New Roman"/>
          <w:color w:val="000000" w:themeColor="text1"/>
          <w:sz w:val="24"/>
          <w:szCs w:val="24"/>
        </w:rPr>
      </w:pPr>
      <w:r w:rsidRPr="00BA5C42">
        <w:rPr>
          <w:rFonts w:ascii="Times New Roman" w:eastAsia="MinionPro-Bold" w:hAnsi="Times New Roman" w:cs="Times New Roman"/>
          <w:bCs/>
          <w:color w:val="000000" w:themeColor="text1"/>
          <w:sz w:val="24"/>
          <w:szCs w:val="24"/>
        </w:rPr>
        <w:t>Reliability</w:t>
      </w:r>
      <w:r w:rsidRPr="00BA5C42">
        <w:rPr>
          <w:rFonts w:ascii="Times New Roman" w:eastAsia="MinionPro-Bold" w:hAnsi="Times New Roman" w:cs="Times New Roman"/>
          <w:b/>
          <w:bCs/>
          <w:color w:val="000000" w:themeColor="text1"/>
          <w:sz w:val="24"/>
          <w:szCs w:val="24"/>
        </w:rPr>
        <w:t xml:space="preserve"> </w:t>
      </w:r>
      <w:r w:rsidRPr="00BA5C42">
        <w:rPr>
          <w:rFonts w:ascii="Times New Roman" w:hAnsi="Times New Roman" w:cs="Times New Roman"/>
          <w:color w:val="000000" w:themeColor="text1"/>
          <w:sz w:val="24"/>
          <w:szCs w:val="24"/>
        </w:rPr>
        <w:t xml:space="preserve">is a test of how consistently a measuring instrument measures whatever concept it is measuring. The study was used </w:t>
      </w:r>
      <w:r w:rsidR="000A1626">
        <w:rPr>
          <w:rFonts w:ascii="Times New Roman" w:hAnsi="Times New Roman" w:cs="Times New Roman"/>
          <w:bCs/>
          <w:color w:val="000000" w:themeColor="text1"/>
          <w:sz w:val="24"/>
          <w:szCs w:val="24"/>
        </w:rPr>
        <w:t>Cronbach’s Alpha c</w:t>
      </w:r>
      <w:r w:rsidRPr="00BA5C42">
        <w:rPr>
          <w:rFonts w:ascii="Times New Roman" w:hAnsi="Times New Roman" w:cs="Times New Roman"/>
          <w:bCs/>
          <w:color w:val="000000" w:themeColor="text1"/>
          <w:sz w:val="24"/>
          <w:szCs w:val="24"/>
        </w:rPr>
        <w:t>oefficient</w:t>
      </w:r>
      <w:r w:rsidRPr="00BA5C42">
        <w:rPr>
          <w:rFonts w:ascii="Times New Roman" w:hAnsi="Times New Roman" w:cs="Times New Roman"/>
          <w:b/>
          <w:bCs/>
          <w:color w:val="000000" w:themeColor="text1"/>
          <w:sz w:val="24"/>
          <w:szCs w:val="24"/>
        </w:rPr>
        <w:t xml:space="preserve"> </w:t>
      </w:r>
      <w:r w:rsidRPr="00BA5C42">
        <w:rPr>
          <w:rFonts w:ascii="Times New Roman" w:hAnsi="Times New Roman" w:cs="Times New Roman"/>
          <w:color w:val="000000" w:themeColor="text1"/>
          <w:sz w:val="24"/>
          <w:szCs w:val="24"/>
        </w:rPr>
        <w:t xml:space="preserve">to measure the reliability of each constructs. In this study each statement rated on likert type scale to examine how strongly subjects agree or disagree with statements on a five-point scale (i.e. </w:t>
      </w:r>
      <w:r w:rsidRPr="00BA5C42">
        <w:rPr>
          <w:rFonts w:ascii="Times New Roman" w:eastAsia="MinionPro-Bold" w:hAnsi="Times New Roman" w:cs="Times New Roman"/>
          <w:bCs/>
          <w:color w:val="000000" w:themeColor="text1"/>
          <w:sz w:val="24"/>
          <w:szCs w:val="24"/>
        </w:rPr>
        <w:t>1</w:t>
      </w:r>
      <w:r w:rsidRPr="00BA5C42">
        <w:rPr>
          <w:rFonts w:ascii="Times New Roman" w:eastAsia="MinionPro-Bold" w:hAnsi="Times New Roman" w:cs="Times New Roman"/>
          <w:b/>
          <w:bCs/>
          <w:color w:val="000000" w:themeColor="text1"/>
          <w:sz w:val="24"/>
          <w:szCs w:val="24"/>
        </w:rPr>
        <w:t>-</w:t>
      </w:r>
      <w:r w:rsidRPr="00BA5C42">
        <w:rPr>
          <w:rFonts w:ascii="Times New Roman" w:eastAsia="MinionPro-Bold" w:hAnsi="Times New Roman" w:cs="Times New Roman"/>
          <w:bCs/>
          <w:color w:val="000000" w:themeColor="text1"/>
          <w:sz w:val="24"/>
          <w:szCs w:val="24"/>
        </w:rPr>
        <w:t>Strongly Disagree 2</w:t>
      </w:r>
      <w:r w:rsidRPr="00BA5C42">
        <w:rPr>
          <w:rFonts w:ascii="Times New Roman" w:eastAsia="MinionPro-Bold" w:hAnsi="Times New Roman" w:cs="Times New Roman"/>
          <w:b/>
          <w:bCs/>
          <w:color w:val="000000" w:themeColor="text1"/>
          <w:sz w:val="24"/>
          <w:szCs w:val="24"/>
        </w:rPr>
        <w:t>-</w:t>
      </w:r>
      <w:r w:rsidRPr="00BA5C42">
        <w:rPr>
          <w:rFonts w:ascii="Times New Roman" w:eastAsia="MinionPro-Bold" w:hAnsi="Times New Roman" w:cs="Times New Roman"/>
          <w:bCs/>
          <w:color w:val="000000" w:themeColor="text1"/>
          <w:sz w:val="24"/>
          <w:szCs w:val="24"/>
        </w:rPr>
        <w:t>Disagree 3</w:t>
      </w:r>
      <w:r w:rsidRPr="00BA5C42">
        <w:rPr>
          <w:rFonts w:ascii="Times New Roman" w:eastAsia="MinionPro-Bold" w:hAnsi="Times New Roman" w:cs="Times New Roman"/>
          <w:b/>
          <w:bCs/>
          <w:color w:val="000000" w:themeColor="text1"/>
          <w:sz w:val="24"/>
          <w:szCs w:val="24"/>
        </w:rPr>
        <w:t>-</w:t>
      </w:r>
      <w:r w:rsidRPr="00BA5C42">
        <w:rPr>
          <w:rFonts w:ascii="Times New Roman" w:eastAsia="MinionPro-Bold" w:hAnsi="Times New Roman" w:cs="Times New Roman"/>
          <w:bCs/>
          <w:color w:val="000000" w:themeColor="text1"/>
          <w:sz w:val="24"/>
          <w:szCs w:val="24"/>
        </w:rPr>
        <w:t>Neutral 4</w:t>
      </w:r>
      <w:r w:rsidRPr="00BA5C42">
        <w:rPr>
          <w:rFonts w:ascii="Times New Roman" w:eastAsia="MinionPro-Bold" w:hAnsi="Times New Roman" w:cs="Times New Roman"/>
          <w:b/>
          <w:bCs/>
          <w:color w:val="000000" w:themeColor="text1"/>
          <w:sz w:val="24"/>
          <w:szCs w:val="24"/>
        </w:rPr>
        <w:t>-</w:t>
      </w:r>
      <w:r w:rsidRPr="00BA5C42">
        <w:rPr>
          <w:rFonts w:ascii="Times New Roman" w:eastAsia="MinionPro-Bold" w:hAnsi="Times New Roman" w:cs="Times New Roman"/>
          <w:bCs/>
          <w:color w:val="000000" w:themeColor="text1"/>
          <w:sz w:val="24"/>
          <w:szCs w:val="24"/>
        </w:rPr>
        <w:t xml:space="preserve"> Agree 5</w:t>
      </w:r>
      <w:r w:rsidRPr="00BA5C42">
        <w:rPr>
          <w:rFonts w:ascii="Times New Roman" w:eastAsia="MinionPro-Bold" w:hAnsi="Times New Roman" w:cs="Times New Roman"/>
          <w:b/>
          <w:bCs/>
          <w:color w:val="000000" w:themeColor="text1"/>
          <w:sz w:val="24"/>
          <w:szCs w:val="24"/>
        </w:rPr>
        <w:t>-</w:t>
      </w:r>
      <w:r w:rsidRPr="00BA5C42">
        <w:rPr>
          <w:rFonts w:ascii="Times New Roman" w:eastAsia="MinionPro-Bold" w:hAnsi="Times New Roman" w:cs="Times New Roman"/>
          <w:bCs/>
          <w:color w:val="000000" w:themeColor="text1"/>
          <w:sz w:val="24"/>
          <w:szCs w:val="24"/>
        </w:rPr>
        <w:t>Strongly Agree).</w:t>
      </w:r>
      <w:r w:rsidRPr="00BA5C42">
        <w:rPr>
          <w:color w:val="000000" w:themeColor="text1"/>
          <w:sz w:val="23"/>
          <w:szCs w:val="23"/>
        </w:rPr>
        <w:t xml:space="preserve"> </w:t>
      </w:r>
      <w:r w:rsidRPr="00BA5C42">
        <w:rPr>
          <w:rFonts w:ascii="Times New Roman" w:hAnsi="Times New Roman" w:cs="Times New Roman"/>
          <w:color w:val="000000" w:themeColor="text1"/>
          <w:sz w:val="24"/>
          <w:szCs w:val="24"/>
        </w:rPr>
        <w:t>All scales of this study except the general information of the respondent was adopted from the existing literature.</w:t>
      </w:r>
    </w:p>
    <w:p w:rsidR="005D5938" w:rsidRPr="009E61E1" w:rsidRDefault="00352379" w:rsidP="009E61E1">
      <w:pPr>
        <w:spacing w:line="360" w:lineRule="auto"/>
        <w:jc w:val="both"/>
        <w:rPr>
          <w:rFonts w:ascii="Times New Roman" w:hAnsi="Times New Roman" w:cs="Times New Roman"/>
          <w:color w:val="000000" w:themeColor="text1"/>
          <w:sz w:val="24"/>
          <w:szCs w:val="24"/>
        </w:rPr>
      </w:pPr>
      <w:r>
        <w:rPr>
          <w:rFonts w:ascii="Times New Roman" w:hAnsi="Times New Roman" w:cs="Times New Roman"/>
          <w:b/>
          <w:color w:val="000000" w:themeColor="text1"/>
          <w:sz w:val="28"/>
          <w:szCs w:val="28"/>
        </w:rPr>
        <w:t>Table 3.3</w:t>
      </w:r>
      <w:r w:rsidR="008644AE">
        <w:rPr>
          <w:rFonts w:ascii="Times New Roman" w:hAnsi="Times New Roman" w:cs="Times New Roman"/>
          <w:b/>
          <w:color w:val="000000" w:themeColor="text1"/>
          <w:sz w:val="28"/>
          <w:szCs w:val="28"/>
        </w:rPr>
        <w:t>.</w:t>
      </w:r>
      <w:r w:rsidR="005D5938" w:rsidRPr="00BA5C42">
        <w:rPr>
          <w:rFonts w:ascii="Times New Roman" w:hAnsi="Times New Roman" w:cs="Times New Roman"/>
          <w:b/>
          <w:color w:val="000000" w:themeColor="text1"/>
          <w:sz w:val="28"/>
          <w:szCs w:val="28"/>
        </w:rPr>
        <w:t xml:space="preserve"> Cronbach’s Alpha Reliable Coefficients</w:t>
      </w:r>
    </w:p>
    <w:tbl>
      <w:tblPr>
        <w:tblStyle w:val="TableGrid"/>
        <w:tblW w:w="0" w:type="auto"/>
        <w:tblLook w:val="04A0" w:firstRow="1" w:lastRow="0" w:firstColumn="1" w:lastColumn="0" w:noHBand="0" w:noVBand="1"/>
      </w:tblPr>
      <w:tblGrid>
        <w:gridCol w:w="4968"/>
        <w:gridCol w:w="2250"/>
        <w:gridCol w:w="2358"/>
      </w:tblGrid>
      <w:tr w:rsidR="00352379" w:rsidRPr="00BA5C42" w:rsidTr="0008703F">
        <w:tc>
          <w:tcPr>
            <w:tcW w:w="4968" w:type="dxa"/>
            <w:tcBorders>
              <w:top w:val="single" w:sz="8" w:space="0" w:color="92D050"/>
              <w:left w:val="single" w:sz="8" w:space="0" w:color="92D050"/>
              <w:bottom w:val="single" w:sz="8" w:space="0" w:color="92D050"/>
              <w:right w:val="single" w:sz="8" w:space="0" w:color="92D050"/>
            </w:tcBorders>
          </w:tcPr>
          <w:p w:rsidR="005D5938" w:rsidRPr="009B1F19" w:rsidRDefault="005D5938" w:rsidP="009E61E1">
            <w:pPr>
              <w:tabs>
                <w:tab w:val="left" w:pos="2868"/>
              </w:tabs>
              <w:spacing w:line="360" w:lineRule="auto"/>
              <w:jc w:val="both"/>
              <w:rPr>
                <w:rFonts w:ascii="Times New Roman" w:hAnsi="Times New Roman" w:cs="Times New Roman"/>
                <w:b/>
                <w:color w:val="000000" w:themeColor="text1"/>
                <w:sz w:val="24"/>
                <w:szCs w:val="24"/>
              </w:rPr>
            </w:pPr>
            <w:r w:rsidRPr="009B1F19">
              <w:rPr>
                <w:rFonts w:ascii="Times New Roman" w:hAnsi="Times New Roman" w:cs="Times New Roman"/>
                <w:b/>
                <w:color w:val="000000" w:themeColor="text1"/>
                <w:sz w:val="24"/>
                <w:szCs w:val="24"/>
              </w:rPr>
              <w:t>Variables</w:t>
            </w:r>
            <w:r w:rsidRPr="009B1F19">
              <w:rPr>
                <w:rFonts w:ascii="Times New Roman" w:hAnsi="Times New Roman" w:cs="Times New Roman"/>
                <w:b/>
                <w:color w:val="000000" w:themeColor="text1"/>
                <w:sz w:val="24"/>
                <w:szCs w:val="24"/>
              </w:rPr>
              <w:tab/>
            </w:r>
          </w:p>
        </w:tc>
        <w:tc>
          <w:tcPr>
            <w:tcW w:w="2250" w:type="dxa"/>
            <w:tcBorders>
              <w:top w:val="single" w:sz="8" w:space="0" w:color="92D050"/>
              <w:left w:val="single" w:sz="8" w:space="0" w:color="92D050"/>
              <w:bottom w:val="single" w:sz="8" w:space="0" w:color="92D050"/>
              <w:right w:val="single" w:sz="8" w:space="0" w:color="92D050"/>
            </w:tcBorders>
          </w:tcPr>
          <w:p w:rsidR="005D5938" w:rsidRPr="009B1F19" w:rsidRDefault="00352379" w:rsidP="009E61E1">
            <w:pPr>
              <w:spacing w:line="360" w:lineRule="auto"/>
              <w:jc w:val="both"/>
              <w:rPr>
                <w:rFonts w:ascii="Times New Roman" w:hAnsi="Times New Roman" w:cs="Times New Roman"/>
                <w:b/>
                <w:color w:val="000000" w:themeColor="text1"/>
                <w:sz w:val="24"/>
                <w:szCs w:val="24"/>
              </w:rPr>
            </w:pPr>
            <w:r w:rsidRPr="009B1F19">
              <w:rPr>
                <w:rFonts w:ascii="Times New Roman" w:hAnsi="Times New Roman" w:cs="Times New Roman"/>
                <w:b/>
                <w:color w:val="000000" w:themeColor="text1"/>
                <w:sz w:val="24"/>
                <w:szCs w:val="24"/>
              </w:rPr>
              <w:t>Number</w:t>
            </w:r>
            <w:r w:rsidR="005D5938" w:rsidRPr="009B1F19">
              <w:rPr>
                <w:rFonts w:ascii="Times New Roman" w:hAnsi="Times New Roman" w:cs="Times New Roman"/>
                <w:b/>
                <w:color w:val="000000" w:themeColor="text1"/>
                <w:sz w:val="24"/>
                <w:szCs w:val="24"/>
              </w:rPr>
              <w:t xml:space="preserve"> of Items</w:t>
            </w:r>
          </w:p>
        </w:tc>
        <w:tc>
          <w:tcPr>
            <w:tcW w:w="2358" w:type="dxa"/>
            <w:tcBorders>
              <w:top w:val="single" w:sz="8" w:space="0" w:color="92D050"/>
              <w:left w:val="single" w:sz="8" w:space="0" w:color="92D050"/>
              <w:bottom w:val="single" w:sz="8" w:space="0" w:color="92D050"/>
              <w:right w:val="single" w:sz="8" w:space="0" w:color="92D050"/>
            </w:tcBorders>
          </w:tcPr>
          <w:p w:rsidR="005D5938" w:rsidRPr="009B1F19" w:rsidRDefault="005D5938" w:rsidP="009E61E1">
            <w:pPr>
              <w:spacing w:line="360" w:lineRule="auto"/>
              <w:rPr>
                <w:rFonts w:ascii="Times New Roman" w:hAnsi="Times New Roman" w:cs="Times New Roman"/>
                <w:b/>
                <w:color w:val="000000" w:themeColor="text1"/>
                <w:sz w:val="24"/>
                <w:szCs w:val="24"/>
              </w:rPr>
            </w:pPr>
            <w:r w:rsidRPr="009B1F19">
              <w:rPr>
                <w:rFonts w:ascii="Times New Roman" w:hAnsi="Times New Roman" w:cs="Times New Roman"/>
                <w:b/>
                <w:color w:val="000000" w:themeColor="text1"/>
                <w:sz w:val="24"/>
                <w:szCs w:val="24"/>
              </w:rPr>
              <w:t>Cronbach’s Alpha</w:t>
            </w:r>
            <w:r w:rsidR="00352379" w:rsidRPr="009B1F19">
              <w:rPr>
                <w:b/>
              </w:rPr>
              <w:t xml:space="preserve"> </w:t>
            </w:r>
            <w:r w:rsidR="00352379" w:rsidRPr="009B1F19">
              <w:rPr>
                <w:rFonts w:ascii="Times New Roman" w:hAnsi="Times New Roman" w:cs="Times New Roman"/>
                <w:b/>
                <w:color w:val="000000" w:themeColor="text1"/>
                <w:sz w:val="24"/>
                <w:szCs w:val="24"/>
              </w:rPr>
              <w:t>Coefficient</w:t>
            </w:r>
          </w:p>
        </w:tc>
      </w:tr>
      <w:tr w:rsidR="00352379" w:rsidRPr="00BA5C42" w:rsidTr="0008703F">
        <w:tc>
          <w:tcPr>
            <w:tcW w:w="4968" w:type="dxa"/>
            <w:tcBorders>
              <w:top w:val="single" w:sz="8" w:space="0" w:color="92D050"/>
              <w:left w:val="single" w:sz="8" w:space="0" w:color="92D050"/>
              <w:bottom w:val="single" w:sz="8" w:space="0" w:color="92D050"/>
              <w:right w:val="single" w:sz="8" w:space="0" w:color="92D050"/>
            </w:tcBorders>
          </w:tcPr>
          <w:p w:rsidR="005D5938" w:rsidRPr="009B1F19" w:rsidRDefault="005D5938" w:rsidP="008C2897">
            <w:pPr>
              <w:spacing w:line="360" w:lineRule="auto"/>
              <w:jc w:val="both"/>
              <w:rPr>
                <w:rFonts w:ascii="Times New Roman" w:hAnsi="Times New Roman" w:cs="Times New Roman"/>
                <w:color w:val="000000" w:themeColor="text1"/>
                <w:sz w:val="24"/>
                <w:szCs w:val="24"/>
              </w:rPr>
            </w:pPr>
            <w:r w:rsidRPr="009B1F19">
              <w:rPr>
                <w:rFonts w:ascii="Times New Roman" w:hAnsi="Times New Roman" w:cs="Times New Roman"/>
                <w:color w:val="000000" w:themeColor="text1"/>
                <w:sz w:val="24"/>
                <w:szCs w:val="24"/>
              </w:rPr>
              <w:t>Perceived Organizational Support</w:t>
            </w:r>
          </w:p>
        </w:tc>
        <w:tc>
          <w:tcPr>
            <w:tcW w:w="2250" w:type="dxa"/>
            <w:tcBorders>
              <w:top w:val="single" w:sz="8" w:space="0" w:color="92D050"/>
              <w:left w:val="single" w:sz="8" w:space="0" w:color="92D050"/>
              <w:bottom w:val="single" w:sz="8" w:space="0" w:color="92D050"/>
              <w:right w:val="single" w:sz="8" w:space="0" w:color="92D050"/>
            </w:tcBorders>
          </w:tcPr>
          <w:p w:rsidR="005D5938" w:rsidRPr="00BA5C42" w:rsidRDefault="005D5938" w:rsidP="008C2897">
            <w:pPr>
              <w:spacing w:line="360" w:lineRule="auto"/>
              <w:jc w:val="both"/>
              <w:rPr>
                <w:rFonts w:ascii="Times New Roman" w:hAnsi="Times New Roman" w:cs="Times New Roman"/>
                <w:color w:val="000000" w:themeColor="text1"/>
                <w:sz w:val="24"/>
                <w:szCs w:val="24"/>
              </w:rPr>
            </w:pPr>
            <w:r w:rsidRPr="00BA5C42">
              <w:rPr>
                <w:rFonts w:ascii="Times New Roman" w:hAnsi="Times New Roman" w:cs="Times New Roman"/>
                <w:color w:val="000000" w:themeColor="text1"/>
                <w:sz w:val="24"/>
                <w:szCs w:val="24"/>
              </w:rPr>
              <w:t xml:space="preserve">      16</w:t>
            </w:r>
          </w:p>
        </w:tc>
        <w:tc>
          <w:tcPr>
            <w:tcW w:w="2358" w:type="dxa"/>
            <w:tcBorders>
              <w:top w:val="single" w:sz="8" w:space="0" w:color="92D050"/>
              <w:left w:val="single" w:sz="8" w:space="0" w:color="92D050"/>
              <w:bottom w:val="single" w:sz="8" w:space="0" w:color="92D050"/>
              <w:right w:val="single" w:sz="8" w:space="0" w:color="92D050"/>
            </w:tcBorders>
          </w:tcPr>
          <w:p w:rsidR="005D5938" w:rsidRPr="00BA5C42" w:rsidRDefault="005D5938" w:rsidP="008C2897">
            <w:pPr>
              <w:spacing w:line="360" w:lineRule="auto"/>
              <w:jc w:val="both"/>
              <w:rPr>
                <w:rFonts w:ascii="Times New Roman" w:hAnsi="Times New Roman" w:cs="Times New Roman"/>
                <w:color w:val="000000" w:themeColor="text1"/>
                <w:sz w:val="24"/>
                <w:szCs w:val="24"/>
              </w:rPr>
            </w:pPr>
            <w:r w:rsidRPr="00BA5C42">
              <w:rPr>
                <w:rFonts w:ascii="Times New Roman" w:hAnsi="Times New Roman" w:cs="Times New Roman"/>
                <w:color w:val="000000" w:themeColor="text1"/>
                <w:sz w:val="24"/>
                <w:szCs w:val="24"/>
              </w:rPr>
              <w:t xml:space="preserve">          0.90</w:t>
            </w:r>
          </w:p>
        </w:tc>
      </w:tr>
      <w:tr w:rsidR="00352379" w:rsidRPr="00BA5C42" w:rsidTr="0008703F">
        <w:tc>
          <w:tcPr>
            <w:tcW w:w="4968" w:type="dxa"/>
            <w:tcBorders>
              <w:top w:val="single" w:sz="8" w:space="0" w:color="92D050"/>
              <w:left w:val="single" w:sz="8" w:space="0" w:color="92D050"/>
              <w:bottom w:val="single" w:sz="8" w:space="0" w:color="92D050"/>
              <w:right w:val="single" w:sz="8" w:space="0" w:color="92D050"/>
            </w:tcBorders>
          </w:tcPr>
          <w:p w:rsidR="005D5938" w:rsidRPr="009B1F19" w:rsidRDefault="005D5938" w:rsidP="008C2897">
            <w:pPr>
              <w:spacing w:line="360" w:lineRule="auto"/>
              <w:jc w:val="both"/>
              <w:rPr>
                <w:rFonts w:ascii="Times New Roman" w:hAnsi="Times New Roman" w:cs="Times New Roman"/>
                <w:color w:val="000000" w:themeColor="text1"/>
                <w:sz w:val="24"/>
                <w:szCs w:val="24"/>
              </w:rPr>
            </w:pPr>
            <w:r w:rsidRPr="009B1F19">
              <w:rPr>
                <w:rFonts w:ascii="Times New Roman" w:hAnsi="Times New Roman" w:cs="Times New Roman"/>
                <w:color w:val="000000" w:themeColor="text1"/>
                <w:sz w:val="24"/>
                <w:szCs w:val="24"/>
              </w:rPr>
              <w:t>Affective Commitment</w:t>
            </w:r>
          </w:p>
        </w:tc>
        <w:tc>
          <w:tcPr>
            <w:tcW w:w="2250" w:type="dxa"/>
            <w:tcBorders>
              <w:top w:val="single" w:sz="8" w:space="0" w:color="92D050"/>
              <w:left w:val="single" w:sz="8" w:space="0" w:color="92D050"/>
              <w:bottom w:val="single" w:sz="8" w:space="0" w:color="92D050"/>
              <w:right w:val="single" w:sz="8" w:space="0" w:color="92D050"/>
            </w:tcBorders>
          </w:tcPr>
          <w:p w:rsidR="005D5938" w:rsidRPr="00BA5C42" w:rsidRDefault="005D5938" w:rsidP="008C2897">
            <w:pPr>
              <w:spacing w:line="360" w:lineRule="auto"/>
              <w:jc w:val="both"/>
              <w:rPr>
                <w:rFonts w:ascii="Times New Roman" w:hAnsi="Times New Roman" w:cs="Times New Roman"/>
                <w:color w:val="000000" w:themeColor="text1"/>
                <w:sz w:val="24"/>
                <w:szCs w:val="24"/>
              </w:rPr>
            </w:pPr>
            <w:r w:rsidRPr="00BA5C42">
              <w:rPr>
                <w:rFonts w:ascii="Times New Roman" w:hAnsi="Times New Roman" w:cs="Times New Roman"/>
                <w:color w:val="000000" w:themeColor="text1"/>
                <w:sz w:val="24"/>
                <w:szCs w:val="24"/>
              </w:rPr>
              <w:t xml:space="preserve">        9</w:t>
            </w:r>
          </w:p>
        </w:tc>
        <w:tc>
          <w:tcPr>
            <w:tcW w:w="2358" w:type="dxa"/>
            <w:tcBorders>
              <w:top w:val="single" w:sz="8" w:space="0" w:color="92D050"/>
              <w:left w:val="single" w:sz="8" w:space="0" w:color="92D050"/>
              <w:bottom w:val="single" w:sz="8" w:space="0" w:color="92D050"/>
              <w:right w:val="single" w:sz="8" w:space="0" w:color="92D050"/>
            </w:tcBorders>
          </w:tcPr>
          <w:p w:rsidR="005D5938" w:rsidRPr="00BA5C42" w:rsidRDefault="005D5938" w:rsidP="008C2897">
            <w:pPr>
              <w:spacing w:line="360" w:lineRule="auto"/>
              <w:jc w:val="both"/>
              <w:rPr>
                <w:rFonts w:ascii="Times New Roman" w:hAnsi="Times New Roman" w:cs="Times New Roman"/>
                <w:color w:val="000000" w:themeColor="text1"/>
                <w:sz w:val="24"/>
                <w:szCs w:val="24"/>
              </w:rPr>
            </w:pPr>
            <w:r w:rsidRPr="00BA5C42">
              <w:rPr>
                <w:rFonts w:ascii="Times New Roman" w:hAnsi="Times New Roman" w:cs="Times New Roman"/>
                <w:color w:val="000000" w:themeColor="text1"/>
                <w:sz w:val="24"/>
                <w:szCs w:val="24"/>
              </w:rPr>
              <w:t xml:space="preserve">          0.87</w:t>
            </w:r>
          </w:p>
        </w:tc>
      </w:tr>
      <w:tr w:rsidR="00352379" w:rsidRPr="00BA5C42" w:rsidTr="0008703F">
        <w:tc>
          <w:tcPr>
            <w:tcW w:w="4968" w:type="dxa"/>
            <w:tcBorders>
              <w:top w:val="single" w:sz="8" w:space="0" w:color="92D050"/>
              <w:left w:val="single" w:sz="8" w:space="0" w:color="92D050"/>
              <w:bottom w:val="single" w:sz="8" w:space="0" w:color="92D050"/>
              <w:right w:val="single" w:sz="8" w:space="0" w:color="92D050"/>
            </w:tcBorders>
          </w:tcPr>
          <w:p w:rsidR="005D5938" w:rsidRPr="009B1F19" w:rsidRDefault="005D5938" w:rsidP="008C2897">
            <w:pPr>
              <w:spacing w:line="360" w:lineRule="auto"/>
              <w:jc w:val="both"/>
              <w:rPr>
                <w:rFonts w:ascii="Times New Roman" w:hAnsi="Times New Roman" w:cs="Times New Roman"/>
                <w:color w:val="000000" w:themeColor="text1"/>
                <w:sz w:val="24"/>
                <w:szCs w:val="24"/>
              </w:rPr>
            </w:pPr>
            <w:r w:rsidRPr="009B1F19">
              <w:rPr>
                <w:rFonts w:ascii="Times New Roman" w:hAnsi="Times New Roman" w:cs="Times New Roman"/>
                <w:color w:val="000000" w:themeColor="text1"/>
                <w:sz w:val="24"/>
                <w:szCs w:val="24"/>
              </w:rPr>
              <w:t>Normative Commitment</w:t>
            </w:r>
          </w:p>
        </w:tc>
        <w:tc>
          <w:tcPr>
            <w:tcW w:w="2250" w:type="dxa"/>
            <w:tcBorders>
              <w:top w:val="single" w:sz="8" w:space="0" w:color="92D050"/>
              <w:left w:val="single" w:sz="8" w:space="0" w:color="92D050"/>
              <w:bottom w:val="single" w:sz="8" w:space="0" w:color="92D050"/>
              <w:right w:val="single" w:sz="8" w:space="0" w:color="92D050"/>
            </w:tcBorders>
          </w:tcPr>
          <w:p w:rsidR="005D5938" w:rsidRPr="00BA5C42" w:rsidRDefault="005D5938" w:rsidP="008C2897">
            <w:pPr>
              <w:spacing w:line="360" w:lineRule="auto"/>
              <w:jc w:val="both"/>
              <w:rPr>
                <w:rFonts w:ascii="Times New Roman" w:hAnsi="Times New Roman" w:cs="Times New Roman"/>
                <w:color w:val="000000" w:themeColor="text1"/>
                <w:sz w:val="24"/>
                <w:szCs w:val="24"/>
              </w:rPr>
            </w:pPr>
            <w:r w:rsidRPr="00BA5C42">
              <w:rPr>
                <w:rFonts w:ascii="Times New Roman" w:hAnsi="Times New Roman" w:cs="Times New Roman"/>
                <w:color w:val="000000" w:themeColor="text1"/>
                <w:sz w:val="24"/>
                <w:szCs w:val="24"/>
              </w:rPr>
              <w:t xml:space="preserve">        7</w:t>
            </w:r>
          </w:p>
        </w:tc>
        <w:tc>
          <w:tcPr>
            <w:tcW w:w="2358" w:type="dxa"/>
            <w:tcBorders>
              <w:top w:val="single" w:sz="8" w:space="0" w:color="92D050"/>
              <w:left w:val="single" w:sz="8" w:space="0" w:color="92D050"/>
              <w:bottom w:val="single" w:sz="8" w:space="0" w:color="92D050"/>
              <w:right w:val="single" w:sz="8" w:space="0" w:color="92D050"/>
            </w:tcBorders>
          </w:tcPr>
          <w:p w:rsidR="005D5938" w:rsidRPr="00BA5C42" w:rsidRDefault="005D5938" w:rsidP="008C2897">
            <w:pPr>
              <w:spacing w:line="360" w:lineRule="auto"/>
              <w:jc w:val="both"/>
              <w:rPr>
                <w:rFonts w:ascii="Times New Roman" w:hAnsi="Times New Roman" w:cs="Times New Roman"/>
                <w:color w:val="000000" w:themeColor="text1"/>
                <w:sz w:val="24"/>
                <w:szCs w:val="24"/>
              </w:rPr>
            </w:pPr>
            <w:r w:rsidRPr="00BA5C42">
              <w:rPr>
                <w:rFonts w:ascii="Times New Roman" w:hAnsi="Times New Roman" w:cs="Times New Roman"/>
                <w:color w:val="000000" w:themeColor="text1"/>
                <w:sz w:val="24"/>
                <w:szCs w:val="24"/>
              </w:rPr>
              <w:t xml:space="preserve">          0.79</w:t>
            </w:r>
          </w:p>
        </w:tc>
      </w:tr>
      <w:tr w:rsidR="00352379" w:rsidRPr="00BA5C42" w:rsidTr="0008703F">
        <w:tc>
          <w:tcPr>
            <w:tcW w:w="4968" w:type="dxa"/>
            <w:tcBorders>
              <w:top w:val="single" w:sz="8" w:space="0" w:color="92D050"/>
              <w:left w:val="single" w:sz="8" w:space="0" w:color="92D050"/>
              <w:bottom w:val="single" w:sz="8" w:space="0" w:color="92D050"/>
              <w:right w:val="single" w:sz="8" w:space="0" w:color="92D050"/>
            </w:tcBorders>
          </w:tcPr>
          <w:p w:rsidR="005D5938" w:rsidRPr="009B1F19" w:rsidRDefault="005D5938" w:rsidP="008C2897">
            <w:pPr>
              <w:spacing w:line="360" w:lineRule="auto"/>
              <w:jc w:val="both"/>
              <w:rPr>
                <w:rFonts w:ascii="Times New Roman" w:hAnsi="Times New Roman" w:cs="Times New Roman"/>
                <w:color w:val="000000" w:themeColor="text1"/>
                <w:sz w:val="24"/>
                <w:szCs w:val="24"/>
              </w:rPr>
            </w:pPr>
            <w:r w:rsidRPr="009B1F19">
              <w:rPr>
                <w:rFonts w:ascii="Times New Roman" w:hAnsi="Times New Roman" w:cs="Times New Roman"/>
                <w:color w:val="000000" w:themeColor="text1"/>
                <w:sz w:val="24"/>
                <w:szCs w:val="24"/>
              </w:rPr>
              <w:t>Continuance Commitment</w:t>
            </w:r>
          </w:p>
        </w:tc>
        <w:tc>
          <w:tcPr>
            <w:tcW w:w="2250" w:type="dxa"/>
            <w:tcBorders>
              <w:top w:val="single" w:sz="8" w:space="0" w:color="92D050"/>
              <w:left w:val="single" w:sz="8" w:space="0" w:color="92D050"/>
              <w:bottom w:val="single" w:sz="8" w:space="0" w:color="92D050"/>
              <w:right w:val="single" w:sz="8" w:space="0" w:color="92D050"/>
            </w:tcBorders>
          </w:tcPr>
          <w:p w:rsidR="005D5938" w:rsidRPr="00BA5C42" w:rsidRDefault="005D5938" w:rsidP="008C2897">
            <w:pPr>
              <w:spacing w:line="360" w:lineRule="auto"/>
              <w:jc w:val="both"/>
              <w:rPr>
                <w:rFonts w:ascii="Times New Roman" w:hAnsi="Times New Roman" w:cs="Times New Roman"/>
                <w:color w:val="000000" w:themeColor="text1"/>
                <w:sz w:val="24"/>
                <w:szCs w:val="24"/>
              </w:rPr>
            </w:pPr>
            <w:r w:rsidRPr="00BA5C42">
              <w:rPr>
                <w:rFonts w:ascii="Times New Roman" w:hAnsi="Times New Roman" w:cs="Times New Roman"/>
                <w:color w:val="000000" w:themeColor="text1"/>
                <w:sz w:val="24"/>
                <w:szCs w:val="24"/>
              </w:rPr>
              <w:t xml:space="preserve">        9</w:t>
            </w:r>
          </w:p>
        </w:tc>
        <w:tc>
          <w:tcPr>
            <w:tcW w:w="2358" w:type="dxa"/>
            <w:tcBorders>
              <w:top w:val="single" w:sz="8" w:space="0" w:color="92D050"/>
              <w:left w:val="single" w:sz="8" w:space="0" w:color="92D050"/>
              <w:bottom w:val="single" w:sz="8" w:space="0" w:color="92D050"/>
              <w:right w:val="single" w:sz="8" w:space="0" w:color="92D050"/>
            </w:tcBorders>
          </w:tcPr>
          <w:p w:rsidR="005D5938" w:rsidRPr="00BA5C42" w:rsidRDefault="005D5938" w:rsidP="008C2897">
            <w:pPr>
              <w:spacing w:line="360" w:lineRule="auto"/>
              <w:jc w:val="both"/>
              <w:rPr>
                <w:rFonts w:ascii="Times New Roman" w:hAnsi="Times New Roman" w:cs="Times New Roman"/>
                <w:color w:val="000000" w:themeColor="text1"/>
                <w:sz w:val="24"/>
                <w:szCs w:val="24"/>
              </w:rPr>
            </w:pPr>
            <w:r w:rsidRPr="00BA5C42">
              <w:rPr>
                <w:rFonts w:ascii="Times New Roman" w:hAnsi="Times New Roman" w:cs="Times New Roman"/>
                <w:color w:val="000000" w:themeColor="text1"/>
                <w:sz w:val="24"/>
                <w:szCs w:val="24"/>
              </w:rPr>
              <w:t xml:space="preserve">          0.75</w:t>
            </w:r>
          </w:p>
        </w:tc>
      </w:tr>
      <w:tr w:rsidR="00352379" w:rsidRPr="00BA5C42" w:rsidTr="0008703F">
        <w:tc>
          <w:tcPr>
            <w:tcW w:w="4968" w:type="dxa"/>
            <w:tcBorders>
              <w:top w:val="single" w:sz="8" w:space="0" w:color="92D050"/>
              <w:left w:val="single" w:sz="8" w:space="0" w:color="92D050"/>
              <w:bottom w:val="single" w:sz="8" w:space="0" w:color="92D050"/>
              <w:right w:val="single" w:sz="8" w:space="0" w:color="92D050"/>
            </w:tcBorders>
          </w:tcPr>
          <w:p w:rsidR="005D5938" w:rsidRPr="009B1F19" w:rsidRDefault="005D5938" w:rsidP="008C2897">
            <w:pPr>
              <w:spacing w:line="360" w:lineRule="auto"/>
              <w:jc w:val="both"/>
              <w:rPr>
                <w:rFonts w:ascii="Times New Roman" w:hAnsi="Times New Roman" w:cs="Times New Roman"/>
                <w:color w:val="000000" w:themeColor="text1"/>
                <w:sz w:val="24"/>
                <w:szCs w:val="24"/>
              </w:rPr>
            </w:pPr>
            <w:r w:rsidRPr="009B1F19">
              <w:rPr>
                <w:rFonts w:ascii="Times New Roman" w:hAnsi="Times New Roman" w:cs="Times New Roman"/>
                <w:color w:val="000000" w:themeColor="text1"/>
                <w:sz w:val="24"/>
                <w:szCs w:val="24"/>
              </w:rPr>
              <w:t>General Job Satisfaction</w:t>
            </w:r>
          </w:p>
        </w:tc>
        <w:tc>
          <w:tcPr>
            <w:tcW w:w="2250" w:type="dxa"/>
            <w:tcBorders>
              <w:top w:val="single" w:sz="8" w:space="0" w:color="92D050"/>
              <w:left w:val="single" w:sz="8" w:space="0" w:color="92D050"/>
              <w:bottom w:val="single" w:sz="8" w:space="0" w:color="92D050"/>
              <w:right w:val="single" w:sz="8" w:space="0" w:color="92D050"/>
            </w:tcBorders>
          </w:tcPr>
          <w:p w:rsidR="005D5938" w:rsidRPr="00BA5C42" w:rsidRDefault="005D5938" w:rsidP="008C2897">
            <w:pPr>
              <w:spacing w:line="360" w:lineRule="auto"/>
              <w:jc w:val="both"/>
              <w:rPr>
                <w:rFonts w:ascii="Times New Roman" w:hAnsi="Times New Roman" w:cs="Times New Roman"/>
                <w:color w:val="000000" w:themeColor="text1"/>
                <w:sz w:val="24"/>
                <w:szCs w:val="24"/>
              </w:rPr>
            </w:pPr>
            <w:r w:rsidRPr="00BA5C42">
              <w:rPr>
                <w:rFonts w:ascii="Times New Roman" w:hAnsi="Times New Roman" w:cs="Times New Roman"/>
                <w:color w:val="000000" w:themeColor="text1"/>
                <w:sz w:val="24"/>
                <w:szCs w:val="24"/>
              </w:rPr>
              <w:t xml:space="preserve">      12</w:t>
            </w:r>
          </w:p>
        </w:tc>
        <w:tc>
          <w:tcPr>
            <w:tcW w:w="2358" w:type="dxa"/>
            <w:tcBorders>
              <w:top w:val="single" w:sz="8" w:space="0" w:color="92D050"/>
              <w:left w:val="single" w:sz="8" w:space="0" w:color="92D050"/>
              <w:bottom w:val="single" w:sz="8" w:space="0" w:color="92D050"/>
              <w:right w:val="single" w:sz="8" w:space="0" w:color="92D050"/>
            </w:tcBorders>
          </w:tcPr>
          <w:p w:rsidR="005D5938" w:rsidRPr="00BA5C42" w:rsidRDefault="005D5938" w:rsidP="008C2897">
            <w:pPr>
              <w:spacing w:line="360" w:lineRule="auto"/>
              <w:jc w:val="both"/>
              <w:rPr>
                <w:rFonts w:ascii="Times New Roman" w:hAnsi="Times New Roman" w:cs="Times New Roman"/>
                <w:color w:val="000000" w:themeColor="text1"/>
                <w:sz w:val="24"/>
                <w:szCs w:val="24"/>
              </w:rPr>
            </w:pPr>
            <w:r w:rsidRPr="00BA5C42">
              <w:rPr>
                <w:rFonts w:ascii="Times New Roman" w:hAnsi="Times New Roman" w:cs="Times New Roman"/>
                <w:color w:val="000000" w:themeColor="text1"/>
                <w:sz w:val="24"/>
                <w:szCs w:val="24"/>
              </w:rPr>
              <w:t xml:space="preserve">          0.87</w:t>
            </w:r>
          </w:p>
        </w:tc>
      </w:tr>
    </w:tbl>
    <w:p w:rsidR="005D5938" w:rsidRPr="00BA5C42" w:rsidRDefault="0080673B" w:rsidP="00E07053">
      <w:pPr>
        <w:spacing w:before="240" w:line="360" w:lineRule="auto"/>
        <w:jc w:val="both"/>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Source:</w:t>
      </w:r>
      <w:r w:rsidRPr="0080673B">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 xml:space="preserve">Developers i.e. </w:t>
      </w:r>
      <w:r w:rsidRPr="00BA5C42">
        <w:rPr>
          <w:rFonts w:ascii="Times New Roman" w:hAnsi="Times New Roman" w:cs="Times New Roman"/>
          <w:color w:val="000000" w:themeColor="text1"/>
          <w:sz w:val="24"/>
          <w:szCs w:val="24"/>
        </w:rPr>
        <w:t>Eisenberger et al., 1997; Rhoades &amp; Eisenberger, 2002</w:t>
      </w:r>
      <w:r w:rsidRPr="0080673B">
        <w:rPr>
          <w:rFonts w:ascii="Times New Roman" w:hAnsi="Times New Roman" w:cs="Times New Roman"/>
          <w:color w:val="000000" w:themeColor="text1"/>
          <w:sz w:val="24"/>
          <w:szCs w:val="24"/>
        </w:rPr>
        <w:t xml:space="preserve"> </w:t>
      </w:r>
      <w:r w:rsidRPr="00BA5C42">
        <w:rPr>
          <w:rFonts w:ascii="Times New Roman" w:hAnsi="Times New Roman" w:cs="Times New Roman"/>
          <w:color w:val="000000" w:themeColor="text1"/>
          <w:sz w:val="24"/>
          <w:szCs w:val="24"/>
        </w:rPr>
        <w:t>Allen and Meyer (1990)</w:t>
      </w:r>
      <w:r>
        <w:rPr>
          <w:rFonts w:ascii="Times New Roman" w:hAnsi="Times New Roman" w:cs="Times New Roman"/>
          <w:color w:val="000000" w:themeColor="text1"/>
          <w:sz w:val="24"/>
          <w:szCs w:val="24"/>
        </w:rPr>
        <w:t xml:space="preserve"> &amp; </w:t>
      </w:r>
      <w:r w:rsidRPr="00BA5C42">
        <w:rPr>
          <w:rFonts w:ascii="Times New Roman" w:hAnsi="Times New Roman" w:cs="Times New Roman"/>
          <w:color w:val="000000" w:themeColor="text1"/>
          <w:sz w:val="24"/>
          <w:szCs w:val="24"/>
        </w:rPr>
        <w:t>Spector (1994</w:t>
      </w:r>
      <w:r w:rsidR="004500E7" w:rsidRPr="00BA5C42">
        <w:rPr>
          <w:rFonts w:ascii="Times New Roman" w:hAnsi="Times New Roman" w:cs="Times New Roman"/>
          <w:color w:val="000000" w:themeColor="text1"/>
          <w:sz w:val="24"/>
          <w:szCs w:val="24"/>
        </w:rPr>
        <w:t>)</w:t>
      </w:r>
      <w:r w:rsidR="004500E7">
        <w:rPr>
          <w:rFonts w:ascii="Times New Roman" w:hAnsi="Times New Roman" w:cs="Times New Roman"/>
          <w:color w:val="000000" w:themeColor="text1"/>
          <w:sz w:val="24"/>
          <w:szCs w:val="24"/>
        </w:rPr>
        <w:t>.</w:t>
      </w:r>
    </w:p>
    <w:p w:rsidR="005D5938" w:rsidRPr="00BA5C42" w:rsidRDefault="00352379" w:rsidP="00BA5C42">
      <w:pPr>
        <w:spacing w:after="0"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Thus, the data on table 3.3</w:t>
      </w:r>
      <w:r w:rsidR="008644AE">
        <w:rPr>
          <w:rFonts w:ascii="Times New Roman" w:hAnsi="Times New Roman" w:cs="Times New Roman"/>
          <w:color w:val="000000" w:themeColor="text1"/>
          <w:sz w:val="24"/>
          <w:szCs w:val="24"/>
        </w:rPr>
        <w:t>.</w:t>
      </w:r>
      <w:r w:rsidR="005D5938" w:rsidRPr="00BA5C42">
        <w:rPr>
          <w:rFonts w:ascii="Times New Roman" w:hAnsi="Times New Roman" w:cs="Times New Roman"/>
          <w:color w:val="000000" w:themeColor="text1"/>
          <w:sz w:val="24"/>
          <w:szCs w:val="24"/>
        </w:rPr>
        <w:t xml:space="preserve"> shows Perceived organizational support scale has been shown to be one dimensional with internal reliability estimates cronbach’s alpha of 0.90 and higher as stated by (Eisenberger et al., 1997; Rhoades &amp; Eisenberger, 2002). Allen and Meyer (1990) reported the reliability of the affective commitment scale as 0.87, continuance commitment scale as 0.75 and normative commitment scale as 0.79. This is a good indication of reliability. The internal consistency reliabilities (coefficient alpha) of the job satisfaction survey instrument as reported by Spector</w:t>
      </w:r>
      <w:r w:rsidR="00B26E96">
        <w:rPr>
          <w:rFonts w:ascii="Times New Roman" w:hAnsi="Times New Roman" w:cs="Times New Roman"/>
          <w:color w:val="000000" w:themeColor="text1"/>
          <w:sz w:val="24"/>
          <w:szCs w:val="24"/>
        </w:rPr>
        <w:t>,</w:t>
      </w:r>
      <w:r w:rsidR="005D5938" w:rsidRPr="00BA5C42">
        <w:rPr>
          <w:rFonts w:ascii="Times New Roman" w:hAnsi="Times New Roman" w:cs="Times New Roman"/>
          <w:color w:val="000000" w:themeColor="text1"/>
          <w:sz w:val="24"/>
          <w:szCs w:val="24"/>
        </w:rPr>
        <w:t xml:space="preserve"> (1994).  General satisfaction scale was used with coefficient alpha of 0.87. This scale was selected because it comprises of the six facets of job satisfaction and this facet has strong connection with perceived organizational support. Since, instruments were developed based on research questions and objectives; it is possible to collect necessary data from respondents. Then, instruments were consistent with the objectives of the study.</w:t>
      </w:r>
    </w:p>
    <w:p w:rsidR="006711DA" w:rsidRPr="00525089" w:rsidRDefault="00525089" w:rsidP="00704652">
      <w:pPr>
        <w:tabs>
          <w:tab w:val="left" w:pos="4455"/>
        </w:tabs>
        <w:autoSpaceDE w:val="0"/>
        <w:autoSpaceDN w:val="0"/>
        <w:adjustRightInd w:val="0"/>
        <w:spacing w:line="360" w:lineRule="auto"/>
        <w:jc w:val="both"/>
        <w:rPr>
          <w:rFonts w:ascii="Times New Roman" w:hAnsi="Times New Roman" w:cs="Times New Roman"/>
          <w:b/>
          <w:sz w:val="28"/>
          <w:szCs w:val="28"/>
        </w:rPr>
      </w:pPr>
      <w:r w:rsidRPr="00525089">
        <w:rPr>
          <w:rFonts w:ascii="Times New Roman" w:hAnsi="Times New Roman" w:cs="Times New Roman"/>
          <w:b/>
          <w:sz w:val="28"/>
          <w:szCs w:val="28"/>
        </w:rPr>
        <w:t>3.9</w:t>
      </w:r>
      <w:r w:rsidR="006711DA" w:rsidRPr="00525089">
        <w:rPr>
          <w:rFonts w:ascii="Times New Roman" w:hAnsi="Times New Roman" w:cs="Times New Roman"/>
          <w:b/>
          <w:sz w:val="28"/>
          <w:szCs w:val="28"/>
        </w:rPr>
        <w:t>. Research Ethics</w:t>
      </w:r>
    </w:p>
    <w:p w:rsidR="006711DA" w:rsidRPr="00276EDA" w:rsidRDefault="006711DA" w:rsidP="00704652">
      <w:pPr>
        <w:spacing w:line="360" w:lineRule="auto"/>
        <w:jc w:val="both"/>
        <w:rPr>
          <w:rFonts w:ascii="Times New Roman" w:hAnsi="Times New Roman" w:cs="Times New Roman"/>
          <w:color w:val="000000" w:themeColor="text1"/>
          <w:sz w:val="24"/>
          <w:szCs w:val="24"/>
        </w:rPr>
      </w:pPr>
      <w:r w:rsidRPr="00276EDA">
        <w:rPr>
          <w:rFonts w:ascii="Times New Roman" w:hAnsi="Times New Roman" w:cs="Times New Roman"/>
          <w:color w:val="000000" w:themeColor="text1"/>
          <w:sz w:val="24"/>
          <w:szCs w:val="24"/>
        </w:rPr>
        <w:t xml:space="preserve">The following </w:t>
      </w:r>
      <w:r w:rsidR="00CD2D23">
        <w:rPr>
          <w:rFonts w:ascii="Times New Roman" w:hAnsi="Times New Roman" w:cs="Times New Roman"/>
          <w:color w:val="000000" w:themeColor="text1"/>
          <w:sz w:val="24"/>
          <w:szCs w:val="24"/>
        </w:rPr>
        <w:t xml:space="preserve">important ethical issues were </w:t>
      </w:r>
      <w:r w:rsidRPr="00276EDA">
        <w:rPr>
          <w:rFonts w:ascii="Times New Roman" w:hAnsi="Times New Roman" w:cs="Times New Roman"/>
          <w:color w:val="000000" w:themeColor="text1"/>
          <w:sz w:val="24"/>
          <w:szCs w:val="24"/>
        </w:rPr>
        <w:t xml:space="preserve">considered by the researcher during this study. </w:t>
      </w:r>
    </w:p>
    <w:p w:rsidR="006711DA" w:rsidRPr="00276EDA" w:rsidRDefault="006711DA" w:rsidP="00BA5C42">
      <w:pPr>
        <w:pStyle w:val="ListParagraph"/>
        <w:numPr>
          <w:ilvl w:val="0"/>
          <w:numId w:val="14"/>
        </w:numPr>
        <w:spacing w:after="0" w:line="360" w:lineRule="auto"/>
        <w:jc w:val="both"/>
        <w:rPr>
          <w:rFonts w:ascii="Times New Roman" w:hAnsi="Times New Roman" w:cs="Times New Roman"/>
          <w:color w:val="000000" w:themeColor="text1"/>
          <w:sz w:val="24"/>
          <w:szCs w:val="24"/>
        </w:rPr>
      </w:pPr>
      <w:r w:rsidRPr="007949A9">
        <w:rPr>
          <w:rFonts w:ascii="Times New Roman" w:hAnsi="Times New Roman" w:cs="Times New Roman"/>
          <w:bCs/>
          <w:color w:val="000000" w:themeColor="text1"/>
          <w:sz w:val="24"/>
          <w:szCs w:val="24"/>
        </w:rPr>
        <w:t>Confidentiality</w:t>
      </w:r>
      <w:r w:rsidRPr="00276EDA">
        <w:rPr>
          <w:rFonts w:ascii="Times New Roman" w:hAnsi="Times New Roman" w:cs="Times New Roman"/>
          <w:color w:val="000000" w:themeColor="text1"/>
          <w:sz w:val="24"/>
          <w:szCs w:val="24"/>
        </w:rPr>
        <w:t>: The respondent</w:t>
      </w:r>
      <w:r w:rsidR="00CD2D23">
        <w:rPr>
          <w:rFonts w:ascii="Times New Roman" w:hAnsi="Times New Roman" w:cs="Times New Roman"/>
          <w:color w:val="000000" w:themeColor="text1"/>
          <w:sz w:val="24"/>
          <w:szCs w:val="24"/>
        </w:rPr>
        <w:t>s were</w:t>
      </w:r>
      <w:r w:rsidRPr="00276EDA">
        <w:rPr>
          <w:rFonts w:ascii="Times New Roman" w:hAnsi="Times New Roman" w:cs="Times New Roman"/>
          <w:color w:val="000000" w:themeColor="text1"/>
          <w:sz w:val="24"/>
          <w:szCs w:val="24"/>
        </w:rPr>
        <w:t xml:space="preserve"> assured that they could not be confused and their resp</w:t>
      </w:r>
      <w:r w:rsidR="00CD2D23">
        <w:rPr>
          <w:rFonts w:ascii="Times New Roman" w:hAnsi="Times New Roman" w:cs="Times New Roman"/>
          <w:color w:val="000000" w:themeColor="text1"/>
          <w:sz w:val="24"/>
          <w:szCs w:val="24"/>
        </w:rPr>
        <w:t>onse was</w:t>
      </w:r>
      <w:r w:rsidRPr="00276EDA">
        <w:rPr>
          <w:rFonts w:ascii="Times New Roman" w:hAnsi="Times New Roman" w:cs="Times New Roman"/>
          <w:color w:val="000000" w:themeColor="text1"/>
          <w:sz w:val="24"/>
          <w:szCs w:val="24"/>
        </w:rPr>
        <w:t xml:space="preserve"> </w:t>
      </w:r>
      <w:r w:rsidR="00CD2D23" w:rsidRPr="00276EDA">
        <w:rPr>
          <w:rFonts w:ascii="Times New Roman" w:hAnsi="Times New Roman" w:cs="Times New Roman"/>
          <w:color w:val="000000" w:themeColor="text1"/>
          <w:sz w:val="24"/>
          <w:szCs w:val="24"/>
        </w:rPr>
        <w:t>remaining</w:t>
      </w:r>
      <w:r w:rsidRPr="00276EDA">
        <w:rPr>
          <w:rFonts w:ascii="Times New Roman" w:hAnsi="Times New Roman" w:cs="Times New Roman"/>
          <w:color w:val="000000" w:themeColor="text1"/>
          <w:sz w:val="24"/>
          <w:szCs w:val="24"/>
        </w:rPr>
        <w:t xml:space="preserve"> confidential. Besides the information they give for the researcher is kept confidential and result of the study used for academic purpose only. The result of the study is to be used for academic purpose only and the response of the participants is fully confidential.</w:t>
      </w:r>
    </w:p>
    <w:p w:rsidR="006711DA" w:rsidRPr="00276EDA" w:rsidRDefault="006711DA" w:rsidP="00276EDA">
      <w:pPr>
        <w:pStyle w:val="ListParagraph"/>
        <w:numPr>
          <w:ilvl w:val="0"/>
          <w:numId w:val="14"/>
        </w:numPr>
        <w:spacing w:line="360" w:lineRule="auto"/>
        <w:jc w:val="both"/>
        <w:rPr>
          <w:rFonts w:ascii="Times New Roman" w:hAnsi="Times New Roman" w:cs="Times New Roman"/>
          <w:color w:val="000000" w:themeColor="text1"/>
          <w:sz w:val="24"/>
          <w:szCs w:val="24"/>
        </w:rPr>
      </w:pPr>
      <w:r w:rsidRPr="007949A9">
        <w:rPr>
          <w:rFonts w:ascii="Times New Roman" w:hAnsi="Times New Roman" w:cs="Times New Roman"/>
          <w:bCs/>
          <w:color w:val="000000" w:themeColor="text1"/>
          <w:sz w:val="24"/>
          <w:szCs w:val="24"/>
        </w:rPr>
        <w:t>Organizational Approval</w:t>
      </w:r>
      <w:r w:rsidRPr="00276EDA">
        <w:rPr>
          <w:rFonts w:ascii="Times New Roman" w:hAnsi="Times New Roman" w:cs="Times New Roman"/>
          <w:color w:val="000000" w:themeColor="text1"/>
          <w:sz w:val="24"/>
          <w:szCs w:val="24"/>
        </w:rPr>
        <w:t xml:space="preserve">: A written letter that explains the research idea and the purpose of the study was provided to the study organization and by doing so the researcher obtains approval before starting this paper. </w:t>
      </w:r>
    </w:p>
    <w:p w:rsidR="006711DA" w:rsidRPr="00276EDA" w:rsidRDefault="006711DA" w:rsidP="00276EDA">
      <w:pPr>
        <w:pStyle w:val="ListParagraph"/>
        <w:numPr>
          <w:ilvl w:val="0"/>
          <w:numId w:val="14"/>
        </w:numPr>
        <w:spacing w:line="360" w:lineRule="auto"/>
        <w:jc w:val="both"/>
        <w:rPr>
          <w:rFonts w:ascii="Times New Roman" w:hAnsi="Times New Roman" w:cs="Times New Roman"/>
          <w:color w:val="000000" w:themeColor="text1"/>
          <w:sz w:val="24"/>
          <w:szCs w:val="24"/>
        </w:rPr>
      </w:pPr>
      <w:r w:rsidRPr="007949A9">
        <w:rPr>
          <w:rFonts w:ascii="Times New Roman" w:hAnsi="Times New Roman" w:cs="Times New Roman"/>
          <w:bCs/>
          <w:color w:val="000000" w:themeColor="text1"/>
          <w:sz w:val="24"/>
          <w:szCs w:val="24"/>
        </w:rPr>
        <w:t>Informed consent</w:t>
      </w:r>
      <w:r w:rsidRPr="00276EDA">
        <w:rPr>
          <w:rFonts w:ascii="Times New Roman" w:hAnsi="Times New Roman" w:cs="Times New Roman"/>
          <w:color w:val="000000" w:themeColor="text1"/>
          <w:sz w:val="24"/>
          <w:szCs w:val="24"/>
        </w:rPr>
        <w:t xml:space="preserve">: Cover letter explains the purpose of the questionnaire and the </w:t>
      </w:r>
      <w:r w:rsidR="00CD2D23" w:rsidRPr="00276EDA">
        <w:rPr>
          <w:rFonts w:ascii="Times New Roman" w:hAnsi="Times New Roman" w:cs="Times New Roman"/>
          <w:color w:val="000000" w:themeColor="text1"/>
          <w:sz w:val="24"/>
          <w:szCs w:val="24"/>
        </w:rPr>
        <w:t>right to accept or refuse to participate in</w:t>
      </w:r>
      <w:r w:rsidR="00CD2D23">
        <w:rPr>
          <w:rFonts w:ascii="Times New Roman" w:hAnsi="Times New Roman" w:cs="Times New Roman"/>
          <w:color w:val="000000" w:themeColor="text1"/>
          <w:sz w:val="24"/>
          <w:szCs w:val="24"/>
        </w:rPr>
        <w:t xml:space="preserve"> the research activities was</w:t>
      </w:r>
      <w:r w:rsidRPr="00276EDA">
        <w:rPr>
          <w:rFonts w:ascii="Times New Roman" w:hAnsi="Times New Roman" w:cs="Times New Roman"/>
          <w:color w:val="000000" w:themeColor="text1"/>
          <w:sz w:val="24"/>
          <w:szCs w:val="24"/>
        </w:rPr>
        <w:t xml:space="preserve"> given to the participant of this study to get their right consent from them</w:t>
      </w:r>
      <w:r w:rsidR="00CD2D23">
        <w:rPr>
          <w:rFonts w:ascii="Times New Roman" w:hAnsi="Times New Roman" w:cs="Times New Roman"/>
          <w:color w:val="000000" w:themeColor="text1"/>
          <w:sz w:val="24"/>
          <w:szCs w:val="24"/>
        </w:rPr>
        <w:t>. By doing so, the researcher was</w:t>
      </w:r>
      <w:r w:rsidRPr="00276EDA">
        <w:rPr>
          <w:rFonts w:ascii="Times New Roman" w:hAnsi="Times New Roman" w:cs="Times New Roman"/>
          <w:color w:val="000000" w:themeColor="text1"/>
          <w:sz w:val="24"/>
          <w:szCs w:val="24"/>
        </w:rPr>
        <w:t xml:space="preserve"> tried to accept full approval from the organization and full consent from the respondents.    </w:t>
      </w:r>
    </w:p>
    <w:p w:rsidR="006711DA" w:rsidRPr="00276EDA" w:rsidRDefault="006711DA" w:rsidP="00BA5C42">
      <w:pPr>
        <w:pStyle w:val="ListParagraph"/>
        <w:numPr>
          <w:ilvl w:val="0"/>
          <w:numId w:val="14"/>
        </w:numPr>
        <w:spacing w:after="0" w:line="360" w:lineRule="auto"/>
        <w:jc w:val="both"/>
        <w:rPr>
          <w:rFonts w:ascii="Times New Roman" w:hAnsi="Times New Roman" w:cs="Times New Roman"/>
          <w:color w:val="000000" w:themeColor="text1"/>
          <w:sz w:val="24"/>
          <w:szCs w:val="24"/>
        </w:rPr>
      </w:pPr>
      <w:r w:rsidRPr="00276EDA">
        <w:rPr>
          <w:rFonts w:ascii="Times New Roman" w:hAnsi="Times New Roman" w:cs="Times New Roman"/>
          <w:color w:val="000000" w:themeColor="text1"/>
          <w:sz w:val="24"/>
          <w:szCs w:val="24"/>
        </w:rPr>
        <w:t>The information t</w:t>
      </w:r>
      <w:r w:rsidR="00CD2D23">
        <w:rPr>
          <w:rFonts w:ascii="Times New Roman" w:hAnsi="Times New Roman" w:cs="Times New Roman"/>
          <w:color w:val="000000" w:themeColor="text1"/>
          <w:sz w:val="24"/>
          <w:szCs w:val="24"/>
        </w:rPr>
        <w:t>hat the respondents gave was</w:t>
      </w:r>
      <w:r w:rsidRPr="00276EDA">
        <w:rPr>
          <w:rFonts w:ascii="Times New Roman" w:hAnsi="Times New Roman" w:cs="Times New Roman"/>
          <w:color w:val="000000" w:themeColor="text1"/>
          <w:sz w:val="24"/>
          <w:szCs w:val="24"/>
        </w:rPr>
        <w:t xml:space="preserve"> analyzed without any change by the researcher. </w:t>
      </w:r>
    </w:p>
    <w:p w:rsidR="006711DA" w:rsidRPr="00276EDA" w:rsidRDefault="006711DA" w:rsidP="00BA5C42">
      <w:pPr>
        <w:pStyle w:val="ListParagraph"/>
        <w:numPr>
          <w:ilvl w:val="0"/>
          <w:numId w:val="14"/>
        </w:numPr>
        <w:spacing w:after="0" w:line="360" w:lineRule="auto"/>
        <w:jc w:val="both"/>
        <w:rPr>
          <w:rFonts w:ascii="Times New Roman" w:hAnsi="Times New Roman" w:cs="Times New Roman"/>
          <w:color w:val="000000" w:themeColor="text1"/>
          <w:sz w:val="24"/>
          <w:szCs w:val="24"/>
        </w:rPr>
      </w:pPr>
      <w:r w:rsidRPr="00276EDA">
        <w:rPr>
          <w:rFonts w:ascii="Times New Roman" w:eastAsia="TimesNewRoman" w:hAnsi="Times New Roman" w:cs="Times New Roman"/>
          <w:color w:val="000000" w:themeColor="text1"/>
          <w:sz w:val="24"/>
          <w:szCs w:val="24"/>
        </w:rPr>
        <w:t>Aim and o</w:t>
      </w:r>
      <w:r w:rsidR="00CD2D23">
        <w:rPr>
          <w:rFonts w:ascii="Times New Roman" w:eastAsia="TimesNewRoman" w:hAnsi="Times New Roman" w:cs="Times New Roman"/>
          <w:color w:val="000000" w:themeColor="text1"/>
          <w:sz w:val="24"/>
          <w:szCs w:val="24"/>
        </w:rPr>
        <w:t>bjective of the research was</w:t>
      </w:r>
      <w:r w:rsidRPr="00276EDA">
        <w:rPr>
          <w:rFonts w:ascii="Times New Roman" w:eastAsia="TimesNewRoman" w:hAnsi="Times New Roman" w:cs="Times New Roman"/>
          <w:color w:val="000000" w:themeColor="text1"/>
          <w:sz w:val="24"/>
          <w:szCs w:val="24"/>
        </w:rPr>
        <w:t xml:space="preserve"> disguised to respondents honestly and transparently.</w:t>
      </w:r>
      <w:r w:rsidRPr="00276EDA">
        <w:rPr>
          <w:rFonts w:ascii="Times New Roman" w:hAnsi="Times New Roman" w:cs="Times New Roman"/>
          <w:color w:val="000000" w:themeColor="text1"/>
          <w:sz w:val="24"/>
          <w:szCs w:val="24"/>
        </w:rPr>
        <w:t xml:space="preserve">                                                                                                                                                                                                            </w:t>
      </w:r>
    </w:p>
    <w:p w:rsidR="006711DA" w:rsidRPr="00276EDA" w:rsidRDefault="006711DA" w:rsidP="00BA5C42">
      <w:pPr>
        <w:pStyle w:val="ListParagraph"/>
        <w:numPr>
          <w:ilvl w:val="0"/>
          <w:numId w:val="14"/>
        </w:numPr>
        <w:spacing w:after="0" w:line="360" w:lineRule="auto"/>
        <w:jc w:val="both"/>
        <w:rPr>
          <w:rFonts w:ascii="Times New Roman" w:hAnsi="Times New Roman" w:cs="Times New Roman"/>
          <w:color w:val="000000" w:themeColor="text1"/>
          <w:sz w:val="24"/>
          <w:szCs w:val="24"/>
        </w:rPr>
      </w:pPr>
      <w:r w:rsidRPr="00276EDA">
        <w:rPr>
          <w:rFonts w:ascii="Times New Roman" w:eastAsia="TimesNewRoman" w:hAnsi="Times New Roman" w:cs="Times New Roman"/>
          <w:color w:val="000000" w:themeColor="text1"/>
          <w:sz w:val="24"/>
          <w:szCs w:val="24"/>
        </w:rPr>
        <w:t>To avoid misrepresenta</w:t>
      </w:r>
      <w:r w:rsidR="00CD2D23">
        <w:rPr>
          <w:rFonts w:ascii="Times New Roman" w:eastAsia="TimesNewRoman" w:hAnsi="Times New Roman" w:cs="Times New Roman"/>
          <w:color w:val="000000" w:themeColor="text1"/>
          <w:sz w:val="24"/>
          <w:szCs w:val="24"/>
        </w:rPr>
        <w:t>tion of data utmost care was</w:t>
      </w:r>
      <w:r w:rsidRPr="00276EDA">
        <w:rPr>
          <w:rFonts w:ascii="Times New Roman" w:eastAsia="TimesNewRoman" w:hAnsi="Times New Roman" w:cs="Times New Roman"/>
          <w:color w:val="000000" w:themeColor="text1"/>
          <w:sz w:val="24"/>
          <w:szCs w:val="24"/>
        </w:rPr>
        <w:t xml:space="preserve"> made to ensure objectivity in data analyses and conclusion is bounded by data’s found as a result of the study.</w:t>
      </w:r>
    </w:p>
    <w:p w:rsidR="006711DA" w:rsidRPr="00276EDA" w:rsidRDefault="006711DA" w:rsidP="00276EDA">
      <w:pPr>
        <w:pStyle w:val="ListParagraph"/>
        <w:numPr>
          <w:ilvl w:val="0"/>
          <w:numId w:val="14"/>
        </w:numPr>
        <w:spacing w:line="360" w:lineRule="auto"/>
        <w:jc w:val="both"/>
        <w:rPr>
          <w:rFonts w:ascii="Times New Roman" w:hAnsi="Times New Roman" w:cs="Times New Roman"/>
          <w:color w:val="000000" w:themeColor="text1"/>
          <w:sz w:val="24"/>
          <w:szCs w:val="24"/>
        </w:rPr>
      </w:pPr>
      <w:r w:rsidRPr="00276EDA">
        <w:rPr>
          <w:rFonts w:ascii="Times New Roman" w:hAnsi="Times New Roman" w:cs="Times New Roman"/>
          <w:color w:val="000000" w:themeColor="text1"/>
          <w:sz w:val="24"/>
          <w:szCs w:val="24"/>
        </w:rPr>
        <w:t xml:space="preserve">Furthermore, </w:t>
      </w:r>
      <w:r w:rsidRPr="00276EDA">
        <w:rPr>
          <w:rFonts w:ascii="Times New Roman" w:eastAsia="TimesNewRoman" w:hAnsi="Times New Roman" w:cs="Times New Roman"/>
          <w:color w:val="000000" w:themeColor="text1"/>
          <w:sz w:val="24"/>
          <w:szCs w:val="24"/>
        </w:rPr>
        <w:t>to avoid plagiarism work of different authors and researchers used in the research paper will be acknowledged using ‘</w:t>
      </w:r>
      <w:r w:rsidRPr="00276EDA">
        <w:rPr>
          <w:rFonts w:ascii="Times New Roman" w:hAnsi="Times New Roman" w:cs="Times New Roman"/>
          <w:color w:val="000000" w:themeColor="text1"/>
          <w:sz w:val="24"/>
          <w:szCs w:val="24"/>
        </w:rPr>
        <w:t>APA’ referencing style.</w:t>
      </w:r>
    </w:p>
    <w:p w:rsidR="00CE6632" w:rsidRDefault="00352379" w:rsidP="00451586">
      <w:pPr>
        <w:rPr>
          <w:rFonts w:ascii="Times New Roman" w:hAnsi="Times New Roman" w:cs="Times New Roman"/>
          <w:b/>
          <w:sz w:val="36"/>
          <w:szCs w:val="36"/>
        </w:rPr>
      </w:pPr>
      <w:bookmarkStart w:id="1" w:name="_Toc58156173"/>
      <w:bookmarkStart w:id="2" w:name="_Toc58156565"/>
      <w:r>
        <w:rPr>
          <w:rFonts w:ascii="Times New Roman" w:hAnsi="Times New Roman" w:cs="Times New Roman"/>
          <w:b/>
          <w:sz w:val="36"/>
          <w:szCs w:val="36"/>
        </w:rPr>
        <w:t xml:space="preserve">                           </w:t>
      </w:r>
    </w:p>
    <w:p w:rsidR="00CE6632" w:rsidRDefault="00CE6632" w:rsidP="00451586">
      <w:pPr>
        <w:rPr>
          <w:rFonts w:ascii="Times New Roman" w:hAnsi="Times New Roman" w:cs="Times New Roman"/>
          <w:b/>
          <w:sz w:val="36"/>
          <w:szCs w:val="36"/>
        </w:rPr>
      </w:pPr>
    </w:p>
    <w:p w:rsidR="00CE6632" w:rsidRDefault="00CE6632" w:rsidP="00451586">
      <w:pPr>
        <w:rPr>
          <w:rFonts w:ascii="Times New Roman" w:hAnsi="Times New Roman" w:cs="Times New Roman"/>
          <w:b/>
          <w:sz w:val="36"/>
          <w:szCs w:val="36"/>
        </w:rPr>
      </w:pPr>
    </w:p>
    <w:p w:rsidR="00CE6632" w:rsidRDefault="00CE6632" w:rsidP="00451586">
      <w:pPr>
        <w:rPr>
          <w:rFonts w:ascii="Times New Roman" w:hAnsi="Times New Roman" w:cs="Times New Roman"/>
          <w:b/>
          <w:sz w:val="36"/>
          <w:szCs w:val="36"/>
        </w:rPr>
      </w:pPr>
    </w:p>
    <w:p w:rsidR="00CE6632" w:rsidRDefault="00CE6632" w:rsidP="00451586">
      <w:pPr>
        <w:rPr>
          <w:rFonts w:ascii="Times New Roman" w:hAnsi="Times New Roman" w:cs="Times New Roman"/>
          <w:b/>
          <w:sz w:val="36"/>
          <w:szCs w:val="36"/>
        </w:rPr>
      </w:pPr>
    </w:p>
    <w:p w:rsidR="00CE6632" w:rsidRDefault="00CE6632" w:rsidP="00451586">
      <w:pPr>
        <w:rPr>
          <w:rFonts w:ascii="Times New Roman" w:hAnsi="Times New Roman" w:cs="Times New Roman"/>
          <w:b/>
          <w:sz w:val="36"/>
          <w:szCs w:val="36"/>
        </w:rPr>
      </w:pPr>
    </w:p>
    <w:p w:rsidR="00CE6632" w:rsidRDefault="00CE6632" w:rsidP="00451586">
      <w:pPr>
        <w:rPr>
          <w:rFonts w:ascii="Times New Roman" w:hAnsi="Times New Roman" w:cs="Times New Roman"/>
          <w:b/>
          <w:sz w:val="36"/>
          <w:szCs w:val="36"/>
        </w:rPr>
      </w:pPr>
    </w:p>
    <w:p w:rsidR="00CE6632" w:rsidRDefault="00CE6632" w:rsidP="00451586">
      <w:pPr>
        <w:rPr>
          <w:rFonts w:ascii="Times New Roman" w:hAnsi="Times New Roman" w:cs="Times New Roman"/>
          <w:b/>
          <w:sz w:val="36"/>
          <w:szCs w:val="36"/>
        </w:rPr>
      </w:pPr>
    </w:p>
    <w:p w:rsidR="00E07053" w:rsidRDefault="00E07053" w:rsidP="00E07053">
      <w:pPr>
        <w:rPr>
          <w:rFonts w:ascii="Times New Roman" w:hAnsi="Times New Roman" w:cs="Times New Roman"/>
          <w:b/>
          <w:sz w:val="36"/>
          <w:szCs w:val="36"/>
        </w:rPr>
      </w:pPr>
    </w:p>
    <w:p w:rsidR="00154E3E" w:rsidRPr="0080673B" w:rsidRDefault="00154E3E" w:rsidP="00E07053">
      <w:pPr>
        <w:jc w:val="center"/>
        <w:rPr>
          <w:rFonts w:ascii="Times New Roman" w:hAnsi="Times New Roman" w:cs="Times New Roman"/>
          <w:b/>
          <w:sz w:val="36"/>
          <w:szCs w:val="36"/>
        </w:rPr>
      </w:pPr>
      <w:r w:rsidRPr="0080673B">
        <w:rPr>
          <w:rFonts w:ascii="Times New Roman" w:hAnsi="Times New Roman" w:cs="Times New Roman"/>
          <w:b/>
          <w:sz w:val="36"/>
          <w:szCs w:val="36"/>
        </w:rPr>
        <w:t>Chapter Four</w:t>
      </w:r>
    </w:p>
    <w:bookmarkEnd w:id="1"/>
    <w:bookmarkEnd w:id="2"/>
    <w:p w:rsidR="00D961FB" w:rsidRPr="003F0B8D" w:rsidRDefault="00D961FB" w:rsidP="00E07053">
      <w:pPr>
        <w:jc w:val="center"/>
        <w:rPr>
          <w:rFonts w:ascii="Times New Roman" w:hAnsi="Times New Roman" w:cs="Times New Roman"/>
          <w:b/>
          <w:sz w:val="36"/>
          <w:szCs w:val="36"/>
        </w:rPr>
      </w:pPr>
      <w:r w:rsidRPr="003F0B8D">
        <w:rPr>
          <w:rFonts w:ascii="Times New Roman" w:hAnsi="Times New Roman" w:cs="Times New Roman"/>
          <w:b/>
          <w:sz w:val="36"/>
          <w:szCs w:val="36"/>
        </w:rPr>
        <w:t>Data Analysis and Interpretation</w:t>
      </w:r>
    </w:p>
    <w:p w:rsidR="00234AD1" w:rsidRPr="00525089" w:rsidRDefault="00234AD1" w:rsidP="006E42FE">
      <w:pPr>
        <w:tabs>
          <w:tab w:val="left" w:pos="3963"/>
        </w:tabs>
        <w:rPr>
          <w:sz w:val="28"/>
          <w:szCs w:val="28"/>
        </w:rPr>
      </w:pPr>
      <w:bookmarkStart w:id="3" w:name="_Toc58156174"/>
      <w:bookmarkStart w:id="4" w:name="_Toc58156566"/>
      <w:r w:rsidRPr="00525089">
        <w:rPr>
          <w:rFonts w:ascii="Times New Roman" w:hAnsi="Times New Roman" w:cs="Times New Roman"/>
          <w:b/>
          <w:sz w:val="28"/>
          <w:szCs w:val="28"/>
        </w:rPr>
        <w:t>4.1. Introduction</w:t>
      </w:r>
      <w:bookmarkEnd w:id="3"/>
      <w:bookmarkEnd w:id="4"/>
      <w:r w:rsidRPr="00525089">
        <w:rPr>
          <w:sz w:val="28"/>
          <w:szCs w:val="28"/>
        </w:rPr>
        <w:t xml:space="preserve"> </w:t>
      </w:r>
      <w:r w:rsidR="006E42FE">
        <w:rPr>
          <w:sz w:val="28"/>
          <w:szCs w:val="28"/>
        </w:rPr>
        <w:tab/>
      </w:r>
    </w:p>
    <w:p w:rsidR="00234AD1" w:rsidRPr="0008298B" w:rsidRDefault="00234AD1" w:rsidP="0008298B">
      <w:pPr>
        <w:spacing w:after="240" w:line="360" w:lineRule="auto"/>
        <w:jc w:val="both"/>
        <w:rPr>
          <w:rFonts w:ascii="Times New Roman" w:hAnsi="Times New Roman" w:cs="Times New Roman"/>
          <w:sz w:val="24"/>
          <w:szCs w:val="24"/>
        </w:rPr>
      </w:pPr>
      <w:r w:rsidRPr="0008298B">
        <w:rPr>
          <w:rFonts w:ascii="Times New Roman" w:hAnsi="Times New Roman" w:cs="Times New Roman"/>
          <w:sz w:val="24"/>
          <w:szCs w:val="24"/>
        </w:rPr>
        <w:t>This chapter focuses on the analysis and interpretation of the data collected through questionnaire. For clarity purpose first the result of descriptive analyses are presented followed by the inferential analysis. In descriptive statistics data was analyzed using frequency, percentage, mean and standard deviation were used to aid the analysis of data because they are effective illustrations of depicting relations and trends. Moreover, the results of correlation and regressions were analyzed next to the descriptive analysis. Finally, the result obtained from analysis is compared with empirical studies to confirm if they are consistent. To assure the internal consistency of the measures, reliability test was conducted and the Cron</w:t>
      </w:r>
      <w:r w:rsidR="00DE16A4">
        <w:rPr>
          <w:rFonts w:ascii="Times New Roman" w:hAnsi="Times New Roman" w:cs="Times New Roman"/>
          <w:sz w:val="24"/>
          <w:szCs w:val="24"/>
        </w:rPr>
        <w:t>bach's alpha coefficient for dimensions of</w:t>
      </w:r>
      <w:r w:rsidRPr="0008298B">
        <w:rPr>
          <w:rFonts w:ascii="Times New Roman" w:hAnsi="Times New Roman" w:cs="Times New Roman"/>
          <w:sz w:val="24"/>
          <w:szCs w:val="24"/>
        </w:rPr>
        <w:t xml:space="preserve"> </w:t>
      </w:r>
      <w:r w:rsidR="002D3570" w:rsidRPr="0008298B">
        <w:rPr>
          <w:rFonts w:ascii="Times New Roman" w:hAnsi="Times New Roman" w:cs="Times New Roman"/>
          <w:sz w:val="24"/>
          <w:szCs w:val="24"/>
        </w:rPr>
        <w:t>employee</w:t>
      </w:r>
      <w:r w:rsidR="002D3570">
        <w:rPr>
          <w:rFonts w:ascii="Times New Roman" w:hAnsi="Times New Roman" w:cs="Times New Roman"/>
          <w:sz w:val="24"/>
          <w:szCs w:val="24"/>
        </w:rPr>
        <w:t>s’</w:t>
      </w:r>
      <w:r w:rsidRPr="0008298B">
        <w:rPr>
          <w:rFonts w:ascii="Times New Roman" w:hAnsi="Times New Roman" w:cs="Times New Roman"/>
          <w:sz w:val="24"/>
          <w:szCs w:val="24"/>
        </w:rPr>
        <w:t xml:space="preserve"> commitment, perceived organizational support and general job satisfaction instrument was </w:t>
      </w:r>
      <w:r w:rsidR="00961566">
        <w:rPr>
          <w:rFonts w:ascii="Times New Roman" w:hAnsi="Times New Roman" w:cs="Times New Roman"/>
          <w:sz w:val="24"/>
          <w:szCs w:val="24"/>
        </w:rPr>
        <w:t>reported by developers.</w:t>
      </w:r>
    </w:p>
    <w:p w:rsidR="00B5333E" w:rsidRPr="002917B4" w:rsidRDefault="00B5333E" w:rsidP="001B2D87">
      <w:pPr>
        <w:rPr>
          <w:rFonts w:ascii="Times New Roman" w:hAnsi="Times New Roman" w:cs="Times New Roman"/>
          <w:b/>
          <w:sz w:val="24"/>
          <w:szCs w:val="24"/>
        </w:rPr>
      </w:pPr>
      <w:bookmarkStart w:id="5" w:name="_Toc58156175"/>
      <w:bookmarkStart w:id="6" w:name="_Toc58156567"/>
      <w:r w:rsidRPr="002917B4">
        <w:rPr>
          <w:rFonts w:ascii="Times New Roman" w:hAnsi="Times New Roman" w:cs="Times New Roman"/>
          <w:b/>
          <w:sz w:val="24"/>
          <w:szCs w:val="24"/>
        </w:rPr>
        <w:t>4.2. Response Rate and Data Cleaning</w:t>
      </w:r>
      <w:bookmarkEnd w:id="5"/>
      <w:bookmarkEnd w:id="6"/>
      <w:r w:rsidRPr="002917B4">
        <w:rPr>
          <w:rFonts w:ascii="Times New Roman" w:hAnsi="Times New Roman" w:cs="Times New Roman"/>
          <w:b/>
          <w:sz w:val="24"/>
          <w:szCs w:val="24"/>
        </w:rPr>
        <w:t xml:space="preserve"> </w:t>
      </w:r>
    </w:p>
    <w:p w:rsidR="00B5333E" w:rsidRPr="002917B4" w:rsidRDefault="00B5333E" w:rsidP="001B2D87">
      <w:pPr>
        <w:rPr>
          <w:rFonts w:ascii="Times New Roman" w:hAnsi="Times New Roman" w:cs="Times New Roman"/>
          <w:b/>
          <w:sz w:val="24"/>
          <w:szCs w:val="24"/>
        </w:rPr>
      </w:pPr>
      <w:bookmarkStart w:id="7" w:name="_Toc58156568"/>
      <w:r w:rsidRPr="002917B4">
        <w:rPr>
          <w:rFonts w:ascii="Times New Roman" w:hAnsi="Times New Roman" w:cs="Times New Roman"/>
          <w:b/>
          <w:sz w:val="24"/>
          <w:szCs w:val="24"/>
        </w:rPr>
        <w:t xml:space="preserve">Table </w:t>
      </w:r>
      <w:r w:rsidR="0075419A" w:rsidRPr="002917B4">
        <w:rPr>
          <w:rFonts w:ascii="Times New Roman" w:hAnsi="Times New Roman" w:cs="Times New Roman"/>
          <w:b/>
          <w:sz w:val="24"/>
          <w:szCs w:val="24"/>
        </w:rPr>
        <w:t>4.</w:t>
      </w:r>
      <w:r w:rsidRPr="002917B4">
        <w:rPr>
          <w:rFonts w:ascii="Times New Roman" w:hAnsi="Times New Roman" w:cs="Times New Roman"/>
          <w:b/>
          <w:sz w:val="24"/>
          <w:szCs w:val="24"/>
        </w:rPr>
        <w:t>1</w:t>
      </w:r>
      <w:r w:rsidR="00CD41FF">
        <w:rPr>
          <w:rFonts w:ascii="Times New Roman" w:hAnsi="Times New Roman" w:cs="Times New Roman"/>
          <w:b/>
          <w:sz w:val="24"/>
          <w:szCs w:val="24"/>
        </w:rPr>
        <w:t>.</w:t>
      </w:r>
      <w:r w:rsidRPr="002917B4">
        <w:rPr>
          <w:rFonts w:ascii="Times New Roman" w:hAnsi="Times New Roman" w:cs="Times New Roman"/>
          <w:b/>
          <w:sz w:val="24"/>
          <w:szCs w:val="24"/>
        </w:rPr>
        <w:t xml:space="preserve"> </w:t>
      </w:r>
      <w:r w:rsidR="00C91EB5" w:rsidRPr="002917B4">
        <w:rPr>
          <w:rFonts w:ascii="Times New Roman" w:hAnsi="Times New Roman" w:cs="Times New Roman"/>
          <w:b/>
          <w:sz w:val="24"/>
          <w:szCs w:val="24"/>
        </w:rPr>
        <w:t>Questionnaire</w:t>
      </w:r>
      <w:r w:rsidR="00525089" w:rsidRPr="002917B4">
        <w:rPr>
          <w:rFonts w:ascii="Times New Roman" w:hAnsi="Times New Roman" w:cs="Times New Roman"/>
          <w:b/>
          <w:sz w:val="24"/>
          <w:szCs w:val="24"/>
        </w:rPr>
        <w:t>s</w:t>
      </w:r>
      <w:r w:rsidRPr="002917B4">
        <w:rPr>
          <w:rFonts w:ascii="Times New Roman" w:hAnsi="Times New Roman" w:cs="Times New Roman"/>
          <w:b/>
          <w:sz w:val="24"/>
          <w:szCs w:val="24"/>
        </w:rPr>
        <w:t xml:space="preserve"> Distribution and Response Rate</w:t>
      </w:r>
      <w:bookmarkEnd w:id="7"/>
      <w:r w:rsidRPr="002917B4">
        <w:rPr>
          <w:rFonts w:ascii="Times New Roman" w:hAnsi="Times New Roman" w:cs="Times New Roman"/>
          <w:b/>
          <w:sz w:val="24"/>
          <w:szCs w:val="24"/>
        </w:rPr>
        <w:t xml:space="preserve"> </w:t>
      </w:r>
    </w:p>
    <w:tbl>
      <w:tblPr>
        <w:tblStyle w:val="LightGrid-Accent3"/>
        <w:tblW w:w="9992" w:type="dxa"/>
        <w:tblLook w:val="04A0" w:firstRow="1" w:lastRow="0" w:firstColumn="1" w:lastColumn="0" w:noHBand="0" w:noVBand="1"/>
      </w:tblPr>
      <w:tblGrid>
        <w:gridCol w:w="1763"/>
        <w:gridCol w:w="1763"/>
        <w:gridCol w:w="1763"/>
        <w:gridCol w:w="1763"/>
        <w:gridCol w:w="1763"/>
        <w:gridCol w:w="1177"/>
      </w:tblGrid>
      <w:tr w:rsidR="00B5333E" w:rsidRPr="0008298B" w:rsidTr="00C619D4">
        <w:trPr>
          <w:cnfStyle w:val="100000000000" w:firstRow="1" w:lastRow="0" w:firstColumn="0" w:lastColumn="0" w:oddVBand="0" w:evenVBand="0" w:oddHBand="0" w:evenHBand="0" w:firstRowFirstColumn="0" w:firstRowLastColumn="0" w:lastRowFirstColumn="0" w:lastRowLastColumn="0"/>
          <w:trHeight w:val="629"/>
        </w:trPr>
        <w:tc>
          <w:tcPr>
            <w:cnfStyle w:val="001000000000" w:firstRow="0" w:lastRow="0" w:firstColumn="1" w:lastColumn="0" w:oddVBand="0" w:evenVBand="0" w:oddHBand="0" w:evenHBand="0" w:firstRowFirstColumn="0" w:firstRowLastColumn="0" w:lastRowFirstColumn="0" w:lastRowLastColumn="0"/>
            <w:tcW w:w="1763" w:type="dxa"/>
          </w:tcPr>
          <w:p w:rsidR="00B5333E" w:rsidRPr="0008298B" w:rsidRDefault="00B5333E" w:rsidP="0008298B">
            <w:pPr>
              <w:autoSpaceDE w:val="0"/>
              <w:autoSpaceDN w:val="0"/>
              <w:adjustRightInd w:val="0"/>
              <w:spacing w:line="360" w:lineRule="auto"/>
              <w:jc w:val="both"/>
              <w:rPr>
                <w:rFonts w:ascii="Times New Roman" w:hAnsi="Times New Roman" w:cs="Times New Roman"/>
                <w:b w:val="0"/>
                <w:bCs w:val="0"/>
                <w:sz w:val="24"/>
                <w:szCs w:val="24"/>
              </w:rPr>
            </w:pPr>
            <w:r w:rsidRPr="0008298B">
              <w:rPr>
                <w:rFonts w:ascii="Times New Roman" w:hAnsi="Times New Roman" w:cs="Times New Roman"/>
                <w:sz w:val="24"/>
                <w:szCs w:val="24"/>
              </w:rPr>
              <w:t>Questionnaires</w:t>
            </w:r>
          </w:p>
          <w:p w:rsidR="00B5333E" w:rsidRPr="0008298B" w:rsidRDefault="00B5333E" w:rsidP="0008298B">
            <w:pPr>
              <w:spacing w:line="360" w:lineRule="auto"/>
              <w:jc w:val="both"/>
              <w:rPr>
                <w:rFonts w:ascii="Times New Roman" w:hAnsi="Times New Roman" w:cs="Times New Roman"/>
                <w:b w:val="0"/>
                <w:bCs w:val="0"/>
                <w:sz w:val="24"/>
                <w:szCs w:val="24"/>
              </w:rPr>
            </w:pPr>
            <w:r w:rsidRPr="0008298B">
              <w:rPr>
                <w:rFonts w:ascii="Times New Roman" w:hAnsi="Times New Roman" w:cs="Times New Roman"/>
                <w:sz w:val="24"/>
                <w:szCs w:val="24"/>
              </w:rPr>
              <w:t>Distributed</w:t>
            </w:r>
          </w:p>
        </w:tc>
        <w:tc>
          <w:tcPr>
            <w:tcW w:w="1763" w:type="dxa"/>
          </w:tcPr>
          <w:p w:rsidR="00B5333E" w:rsidRPr="0008298B" w:rsidRDefault="00B5333E" w:rsidP="0008298B">
            <w:pPr>
              <w:autoSpaceDE w:val="0"/>
              <w:autoSpaceDN w:val="0"/>
              <w:adjustRightInd w:val="0"/>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sz w:val="24"/>
                <w:szCs w:val="24"/>
              </w:rPr>
            </w:pPr>
            <w:r w:rsidRPr="0008298B">
              <w:rPr>
                <w:rFonts w:ascii="Times New Roman" w:hAnsi="Times New Roman" w:cs="Times New Roman"/>
                <w:sz w:val="24"/>
                <w:szCs w:val="24"/>
              </w:rPr>
              <w:t>Questionnaires</w:t>
            </w:r>
          </w:p>
          <w:p w:rsidR="00B5333E" w:rsidRPr="0008298B" w:rsidRDefault="00B5333E" w:rsidP="0008298B">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sz w:val="24"/>
                <w:szCs w:val="24"/>
              </w:rPr>
            </w:pPr>
            <w:r w:rsidRPr="0008298B">
              <w:rPr>
                <w:rFonts w:ascii="Times New Roman" w:hAnsi="Times New Roman" w:cs="Times New Roman"/>
                <w:sz w:val="24"/>
                <w:szCs w:val="24"/>
              </w:rPr>
              <w:t xml:space="preserve"> Returned</w:t>
            </w:r>
          </w:p>
        </w:tc>
        <w:tc>
          <w:tcPr>
            <w:tcW w:w="1763" w:type="dxa"/>
          </w:tcPr>
          <w:p w:rsidR="00B5333E" w:rsidRPr="0008298B" w:rsidRDefault="00B5333E" w:rsidP="0008298B">
            <w:pPr>
              <w:autoSpaceDE w:val="0"/>
              <w:autoSpaceDN w:val="0"/>
              <w:adjustRightInd w:val="0"/>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sz w:val="24"/>
                <w:szCs w:val="24"/>
              </w:rPr>
            </w:pPr>
            <w:r w:rsidRPr="0008298B">
              <w:rPr>
                <w:rFonts w:ascii="Times New Roman" w:hAnsi="Times New Roman" w:cs="Times New Roman"/>
                <w:sz w:val="24"/>
                <w:szCs w:val="24"/>
              </w:rPr>
              <w:t>Questionnaires</w:t>
            </w:r>
          </w:p>
          <w:p w:rsidR="00B5333E" w:rsidRPr="0008298B" w:rsidRDefault="00B5333E" w:rsidP="0008298B">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sz w:val="24"/>
                <w:szCs w:val="24"/>
              </w:rPr>
            </w:pPr>
            <w:r w:rsidRPr="0008298B">
              <w:rPr>
                <w:rFonts w:ascii="Times New Roman" w:hAnsi="Times New Roman" w:cs="Times New Roman"/>
                <w:sz w:val="24"/>
                <w:szCs w:val="24"/>
              </w:rPr>
              <w:t>Not Returned</w:t>
            </w:r>
          </w:p>
        </w:tc>
        <w:tc>
          <w:tcPr>
            <w:tcW w:w="1763" w:type="dxa"/>
          </w:tcPr>
          <w:p w:rsidR="00B5333E" w:rsidRPr="0008298B" w:rsidRDefault="00B5333E" w:rsidP="0008298B">
            <w:pPr>
              <w:autoSpaceDE w:val="0"/>
              <w:autoSpaceDN w:val="0"/>
              <w:adjustRightInd w:val="0"/>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sz w:val="24"/>
                <w:szCs w:val="24"/>
              </w:rPr>
            </w:pPr>
            <w:r w:rsidRPr="0008298B">
              <w:rPr>
                <w:rFonts w:ascii="Times New Roman" w:hAnsi="Times New Roman" w:cs="Times New Roman"/>
                <w:sz w:val="24"/>
                <w:szCs w:val="24"/>
              </w:rPr>
              <w:t>Questionnaires</w:t>
            </w:r>
          </w:p>
          <w:p w:rsidR="00B5333E" w:rsidRPr="0008298B" w:rsidRDefault="00AC31B7" w:rsidP="0008298B">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sz w:val="24"/>
                <w:szCs w:val="24"/>
              </w:rPr>
            </w:pPr>
            <w:r>
              <w:rPr>
                <w:rFonts w:ascii="Times New Roman" w:hAnsi="Times New Roman" w:cs="Times New Roman"/>
                <w:sz w:val="24"/>
                <w:szCs w:val="24"/>
              </w:rPr>
              <w:t xml:space="preserve"> </w:t>
            </w:r>
            <w:r w:rsidR="00B5333E" w:rsidRPr="0008298B">
              <w:rPr>
                <w:rFonts w:ascii="Times New Roman" w:hAnsi="Times New Roman" w:cs="Times New Roman"/>
                <w:sz w:val="24"/>
                <w:szCs w:val="24"/>
              </w:rPr>
              <w:t>Rejected</w:t>
            </w:r>
          </w:p>
        </w:tc>
        <w:tc>
          <w:tcPr>
            <w:tcW w:w="1763" w:type="dxa"/>
          </w:tcPr>
          <w:p w:rsidR="00B5333E" w:rsidRPr="0008298B" w:rsidRDefault="00B5333E" w:rsidP="0008298B">
            <w:pPr>
              <w:autoSpaceDE w:val="0"/>
              <w:autoSpaceDN w:val="0"/>
              <w:adjustRightInd w:val="0"/>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sz w:val="24"/>
                <w:szCs w:val="24"/>
              </w:rPr>
            </w:pPr>
            <w:r w:rsidRPr="0008298B">
              <w:rPr>
                <w:rFonts w:ascii="Times New Roman" w:hAnsi="Times New Roman" w:cs="Times New Roman"/>
                <w:sz w:val="24"/>
                <w:szCs w:val="24"/>
              </w:rPr>
              <w:t>Usable</w:t>
            </w:r>
          </w:p>
          <w:p w:rsidR="00B5333E" w:rsidRPr="0008298B" w:rsidRDefault="00B5333E" w:rsidP="0008298B">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sz w:val="24"/>
                <w:szCs w:val="24"/>
              </w:rPr>
            </w:pPr>
            <w:r w:rsidRPr="0008298B">
              <w:rPr>
                <w:rFonts w:ascii="Times New Roman" w:hAnsi="Times New Roman" w:cs="Times New Roman"/>
                <w:sz w:val="24"/>
                <w:szCs w:val="24"/>
              </w:rPr>
              <w:t>Questionnaires</w:t>
            </w:r>
          </w:p>
        </w:tc>
        <w:tc>
          <w:tcPr>
            <w:tcW w:w="1177" w:type="dxa"/>
          </w:tcPr>
          <w:p w:rsidR="00B5333E" w:rsidRPr="0008298B" w:rsidRDefault="00B5333E" w:rsidP="0008298B">
            <w:pPr>
              <w:autoSpaceDE w:val="0"/>
              <w:autoSpaceDN w:val="0"/>
              <w:adjustRightInd w:val="0"/>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sz w:val="24"/>
                <w:szCs w:val="24"/>
              </w:rPr>
            </w:pPr>
            <w:r w:rsidRPr="0008298B">
              <w:rPr>
                <w:rFonts w:ascii="Times New Roman" w:hAnsi="Times New Roman" w:cs="Times New Roman"/>
                <w:sz w:val="24"/>
                <w:szCs w:val="24"/>
              </w:rPr>
              <w:t>Response</w:t>
            </w:r>
          </w:p>
          <w:p w:rsidR="00B5333E" w:rsidRPr="0008298B" w:rsidRDefault="00AC31B7" w:rsidP="0008298B">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sz w:val="24"/>
                <w:szCs w:val="24"/>
              </w:rPr>
            </w:pPr>
            <w:r>
              <w:rPr>
                <w:rFonts w:ascii="Times New Roman" w:hAnsi="Times New Roman" w:cs="Times New Roman"/>
                <w:sz w:val="24"/>
                <w:szCs w:val="24"/>
              </w:rPr>
              <w:t xml:space="preserve"> </w:t>
            </w:r>
            <w:r w:rsidR="00B5333E" w:rsidRPr="0008298B">
              <w:rPr>
                <w:rFonts w:ascii="Times New Roman" w:hAnsi="Times New Roman" w:cs="Times New Roman"/>
                <w:sz w:val="24"/>
                <w:szCs w:val="24"/>
              </w:rPr>
              <w:t>Rate</w:t>
            </w:r>
          </w:p>
        </w:tc>
      </w:tr>
      <w:tr w:rsidR="00B5333E" w:rsidRPr="0008298B" w:rsidTr="00C619D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763" w:type="dxa"/>
          </w:tcPr>
          <w:p w:rsidR="00B5333E" w:rsidRPr="008479B9" w:rsidRDefault="00AC31B7" w:rsidP="0008298B">
            <w:pPr>
              <w:spacing w:line="360" w:lineRule="auto"/>
              <w:jc w:val="both"/>
              <w:rPr>
                <w:rFonts w:ascii="Times New Roman" w:hAnsi="Times New Roman" w:cs="Times New Roman"/>
                <w:bCs w:val="0"/>
                <w:sz w:val="24"/>
                <w:szCs w:val="24"/>
              </w:rPr>
            </w:pPr>
            <w:r>
              <w:rPr>
                <w:rFonts w:ascii="Times New Roman" w:hAnsi="Times New Roman" w:cs="Times New Roman"/>
                <w:sz w:val="24"/>
                <w:szCs w:val="24"/>
              </w:rPr>
              <w:t xml:space="preserve">      </w:t>
            </w:r>
            <w:r w:rsidR="00B5333E" w:rsidRPr="008479B9">
              <w:rPr>
                <w:rFonts w:ascii="Times New Roman" w:hAnsi="Times New Roman" w:cs="Times New Roman"/>
                <w:sz w:val="24"/>
                <w:szCs w:val="24"/>
              </w:rPr>
              <w:t>185</w:t>
            </w:r>
          </w:p>
        </w:tc>
        <w:tc>
          <w:tcPr>
            <w:tcW w:w="1763" w:type="dxa"/>
          </w:tcPr>
          <w:p w:rsidR="00B5333E" w:rsidRPr="008479B9" w:rsidRDefault="00AC31B7" w:rsidP="0008298B">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sz w:val="24"/>
                <w:szCs w:val="24"/>
              </w:rPr>
            </w:pPr>
            <w:r>
              <w:rPr>
                <w:rFonts w:ascii="Times New Roman" w:hAnsi="Times New Roman" w:cs="Times New Roman"/>
                <w:bCs/>
                <w:sz w:val="24"/>
                <w:szCs w:val="24"/>
              </w:rPr>
              <w:t xml:space="preserve">       </w:t>
            </w:r>
            <w:r w:rsidR="00B5333E" w:rsidRPr="008479B9">
              <w:rPr>
                <w:rFonts w:ascii="Times New Roman" w:hAnsi="Times New Roman" w:cs="Times New Roman"/>
                <w:bCs/>
                <w:sz w:val="24"/>
                <w:szCs w:val="24"/>
              </w:rPr>
              <w:t>169</w:t>
            </w:r>
          </w:p>
        </w:tc>
        <w:tc>
          <w:tcPr>
            <w:tcW w:w="1763" w:type="dxa"/>
          </w:tcPr>
          <w:p w:rsidR="00B5333E" w:rsidRPr="008479B9" w:rsidRDefault="00AC31B7" w:rsidP="0008298B">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sz w:val="24"/>
                <w:szCs w:val="24"/>
              </w:rPr>
            </w:pPr>
            <w:r>
              <w:rPr>
                <w:rFonts w:ascii="Times New Roman" w:hAnsi="Times New Roman" w:cs="Times New Roman"/>
                <w:bCs/>
                <w:sz w:val="24"/>
                <w:szCs w:val="24"/>
              </w:rPr>
              <w:t xml:space="preserve">       </w:t>
            </w:r>
            <w:r w:rsidR="00B5333E" w:rsidRPr="008479B9">
              <w:rPr>
                <w:rFonts w:ascii="Times New Roman" w:hAnsi="Times New Roman" w:cs="Times New Roman"/>
                <w:bCs/>
                <w:sz w:val="24"/>
                <w:szCs w:val="24"/>
              </w:rPr>
              <w:t>16</w:t>
            </w:r>
          </w:p>
        </w:tc>
        <w:tc>
          <w:tcPr>
            <w:tcW w:w="1763" w:type="dxa"/>
          </w:tcPr>
          <w:p w:rsidR="00B5333E" w:rsidRPr="008479B9" w:rsidRDefault="00AC31B7" w:rsidP="0008298B">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sz w:val="24"/>
                <w:szCs w:val="24"/>
              </w:rPr>
            </w:pPr>
            <w:r>
              <w:rPr>
                <w:rFonts w:ascii="Times New Roman" w:hAnsi="Times New Roman" w:cs="Times New Roman"/>
                <w:bCs/>
                <w:sz w:val="24"/>
                <w:szCs w:val="24"/>
              </w:rPr>
              <w:t xml:space="preserve">         </w:t>
            </w:r>
            <w:r w:rsidR="00B5333E" w:rsidRPr="008479B9">
              <w:rPr>
                <w:rFonts w:ascii="Times New Roman" w:hAnsi="Times New Roman" w:cs="Times New Roman"/>
                <w:bCs/>
                <w:sz w:val="24"/>
                <w:szCs w:val="24"/>
              </w:rPr>
              <w:t>7</w:t>
            </w:r>
          </w:p>
        </w:tc>
        <w:tc>
          <w:tcPr>
            <w:tcW w:w="1763" w:type="dxa"/>
          </w:tcPr>
          <w:p w:rsidR="00B5333E" w:rsidRPr="008479B9" w:rsidRDefault="00AC31B7" w:rsidP="0008298B">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sz w:val="24"/>
                <w:szCs w:val="24"/>
              </w:rPr>
            </w:pPr>
            <w:r>
              <w:rPr>
                <w:rFonts w:ascii="Times New Roman" w:hAnsi="Times New Roman" w:cs="Times New Roman"/>
                <w:bCs/>
                <w:sz w:val="24"/>
                <w:szCs w:val="24"/>
              </w:rPr>
              <w:t xml:space="preserve">        </w:t>
            </w:r>
            <w:r w:rsidR="00B5333E" w:rsidRPr="008479B9">
              <w:rPr>
                <w:rFonts w:ascii="Times New Roman" w:hAnsi="Times New Roman" w:cs="Times New Roman"/>
                <w:bCs/>
                <w:sz w:val="24"/>
                <w:szCs w:val="24"/>
              </w:rPr>
              <w:t>162</w:t>
            </w:r>
          </w:p>
        </w:tc>
        <w:tc>
          <w:tcPr>
            <w:tcW w:w="1177" w:type="dxa"/>
          </w:tcPr>
          <w:p w:rsidR="00B5333E" w:rsidRPr="008479B9" w:rsidRDefault="00AC31B7" w:rsidP="0008298B">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sz w:val="24"/>
                <w:szCs w:val="24"/>
              </w:rPr>
            </w:pPr>
            <w:r>
              <w:rPr>
                <w:rFonts w:ascii="Times New Roman" w:hAnsi="Times New Roman" w:cs="Times New Roman"/>
                <w:bCs/>
                <w:sz w:val="24"/>
                <w:szCs w:val="24"/>
              </w:rPr>
              <w:t xml:space="preserve"> </w:t>
            </w:r>
            <w:r w:rsidR="00B5333E" w:rsidRPr="008479B9">
              <w:rPr>
                <w:rFonts w:ascii="Times New Roman" w:hAnsi="Times New Roman" w:cs="Times New Roman"/>
                <w:bCs/>
                <w:sz w:val="24"/>
                <w:szCs w:val="24"/>
              </w:rPr>
              <w:t>81.4%</w:t>
            </w:r>
          </w:p>
        </w:tc>
      </w:tr>
    </w:tbl>
    <w:p w:rsidR="0008298B" w:rsidRPr="0080673B" w:rsidRDefault="0080673B" w:rsidP="00CF4E0E">
      <w:pPr>
        <w:autoSpaceDE w:val="0"/>
        <w:autoSpaceDN w:val="0"/>
        <w:adjustRightInd w:val="0"/>
        <w:spacing w:before="240" w:after="0"/>
        <w:jc w:val="both"/>
        <w:rPr>
          <w:rFonts w:ascii="Times New Roman" w:hAnsi="Times New Roman" w:cs="Times New Roman"/>
          <w:b/>
          <w:sz w:val="24"/>
          <w:szCs w:val="24"/>
        </w:rPr>
      </w:pPr>
      <w:r w:rsidRPr="0080673B">
        <w:rPr>
          <w:rFonts w:ascii="Times New Roman" w:hAnsi="Times New Roman" w:cs="Times New Roman"/>
          <w:b/>
          <w:sz w:val="24"/>
          <w:szCs w:val="24"/>
        </w:rPr>
        <w:t xml:space="preserve">Source: </w:t>
      </w:r>
      <w:r w:rsidR="004500E7">
        <w:rPr>
          <w:rFonts w:ascii="Times New Roman" w:hAnsi="Times New Roman" w:cs="Times New Roman"/>
          <w:b/>
          <w:sz w:val="24"/>
          <w:szCs w:val="24"/>
        </w:rPr>
        <w:t>Survey F</w:t>
      </w:r>
      <w:r w:rsidR="004500E7" w:rsidRPr="00902901">
        <w:rPr>
          <w:rFonts w:ascii="Times New Roman" w:hAnsi="Times New Roman" w:cs="Times New Roman"/>
          <w:b/>
          <w:sz w:val="24"/>
          <w:szCs w:val="24"/>
        </w:rPr>
        <w:t>indings, 2020</w:t>
      </w:r>
    </w:p>
    <w:p w:rsidR="001B2D87" w:rsidRDefault="00234AD1" w:rsidP="00CF4E0E">
      <w:pPr>
        <w:autoSpaceDE w:val="0"/>
        <w:autoSpaceDN w:val="0"/>
        <w:adjustRightInd w:val="0"/>
        <w:spacing w:before="240" w:after="0" w:line="360" w:lineRule="auto"/>
        <w:jc w:val="both"/>
        <w:rPr>
          <w:rFonts w:ascii="Times New Roman" w:hAnsi="Times New Roman" w:cs="Times New Roman"/>
          <w:sz w:val="24"/>
          <w:szCs w:val="24"/>
        </w:rPr>
      </w:pPr>
      <w:r w:rsidRPr="0008298B">
        <w:rPr>
          <w:rFonts w:ascii="Times New Roman" w:hAnsi="Times New Roman" w:cs="Times New Roman"/>
          <w:sz w:val="24"/>
          <w:szCs w:val="24"/>
        </w:rPr>
        <w:t xml:space="preserve">When distributing the questionnaire the aim was to gather data from 199 academic staffs of the three selected public colleges in </w:t>
      </w:r>
      <w:r w:rsidR="00371FDE" w:rsidRPr="0008298B">
        <w:rPr>
          <w:rFonts w:ascii="Times New Roman" w:hAnsi="Times New Roman" w:cs="Times New Roman"/>
          <w:sz w:val="24"/>
          <w:szCs w:val="24"/>
        </w:rPr>
        <w:t>Addis</w:t>
      </w:r>
      <w:r w:rsidRPr="0008298B">
        <w:rPr>
          <w:rFonts w:ascii="Times New Roman" w:hAnsi="Times New Roman" w:cs="Times New Roman"/>
          <w:sz w:val="24"/>
          <w:szCs w:val="24"/>
        </w:rPr>
        <w:t xml:space="preserve"> </w:t>
      </w:r>
      <w:r w:rsidR="00371FDE" w:rsidRPr="0008298B">
        <w:rPr>
          <w:rFonts w:ascii="Times New Roman" w:hAnsi="Times New Roman" w:cs="Times New Roman"/>
          <w:sz w:val="24"/>
          <w:szCs w:val="24"/>
        </w:rPr>
        <w:t>Ababa City A</w:t>
      </w:r>
      <w:r w:rsidRPr="0008298B">
        <w:rPr>
          <w:rFonts w:ascii="Times New Roman" w:hAnsi="Times New Roman" w:cs="Times New Roman"/>
          <w:sz w:val="24"/>
          <w:szCs w:val="24"/>
        </w:rPr>
        <w:t>dministration namely Nifas</w:t>
      </w:r>
      <w:r w:rsidR="00371FDE" w:rsidRPr="0008298B">
        <w:rPr>
          <w:rFonts w:ascii="Times New Roman" w:hAnsi="Times New Roman" w:cs="Times New Roman"/>
          <w:sz w:val="24"/>
          <w:szCs w:val="24"/>
        </w:rPr>
        <w:t xml:space="preserve"> Silk Polytechnic C</w:t>
      </w:r>
      <w:r w:rsidRPr="0008298B">
        <w:rPr>
          <w:rFonts w:ascii="Times New Roman" w:hAnsi="Times New Roman" w:cs="Times New Roman"/>
          <w:sz w:val="24"/>
          <w:szCs w:val="24"/>
        </w:rPr>
        <w:t>ollege,</w:t>
      </w:r>
      <w:r w:rsidR="00371FDE" w:rsidRPr="0008298B">
        <w:rPr>
          <w:rFonts w:ascii="Times New Roman" w:hAnsi="Times New Roman" w:cs="Times New Roman"/>
          <w:sz w:val="24"/>
          <w:szCs w:val="24"/>
        </w:rPr>
        <w:t xml:space="preserve"> </w:t>
      </w:r>
      <w:r w:rsidRPr="0008298B">
        <w:rPr>
          <w:rFonts w:ascii="Times New Roman" w:hAnsi="Times New Roman" w:cs="Times New Roman"/>
          <w:sz w:val="24"/>
          <w:szCs w:val="24"/>
        </w:rPr>
        <w:t>Yekatit 12 Hospital Medical Co</w:t>
      </w:r>
      <w:r w:rsidR="00371FDE" w:rsidRPr="0008298B">
        <w:rPr>
          <w:rFonts w:ascii="Times New Roman" w:hAnsi="Times New Roman" w:cs="Times New Roman"/>
          <w:sz w:val="24"/>
          <w:szCs w:val="24"/>
        </w:rPr>
        <w:t>llege and Kirkos Manufacturing C</w:t>
      </w:r>
      <w:r w:rsidRPr="0008298B">
        <w:rPr>
          <w:rFonts w:ascii="Times New Roman" w:hAnsi="Times New Roman" w:cs="Times New Roman"/>
          <w:sz w:val="24"/>
          <w:szCs w:val="24"/>
        </w:rPr>
        <w:t>ollege. However, due to different personal reason</w:t>
      </w:r>
      <w:r w:rsidR="00371FDE" w:rsidRPr="0008298B">
        <w:rPr>
          <w:rFonts w:ascii="Times New Roman" w:hAnsi="Times New Roman" w:cs="Times New Roman"/>
          <w:sz w:val="24"/>
          <w:szCs w:val="24"/>
        </w:rPr>
        <w:t xml:space="preserve">s of the </w:t>
      </w:r>
      <w:r w:rsidRPr="0008298B">
        <w:rPr>
          <w:rFonts w:ascii="Times New Roman" w:hAnsi="Times New Roman" w:cs="Times New Roman"/>
          <w:sz w:val="24"/>
          <w:szCs w:val="24"/>
        </w:rPr>
        <w:t>respondents such as unwillingness, sick leave, maternity leave</w:t>
      </w:r>
      <w:r w:rsidR="008479B9">
        <w:rPr>
          <w:rFonts w:ascii="Times New Roman" w:hAnsi="Times New Roman" w:cs="Times New Roman"/>
          <w:sz w:val="24"/>
          <w:szCs w:val="24"/>
        </w:rPr>
        <w:t xml:space="preserve"> of respondents</w:t>
      </w:r>
      <w:r w:rsidRPr="0008298B">
        <w:rPr>
          <w:rFonts w:ascii="Times New Roman" w:hAnsi="Times New Roman" w:cs="Times New Roman"/>
          <w:sz w:val="24"/>
          <w:szCs w:val="24"/>
        </w:rPr>
        <w:t xml:space="preserve"> </w:t>
      </w:r>
      <w:r w:rsidR="00633C4A" w:rsidRPr="0008298B">
        <w:rPr>
          <w:rFonts w:ascii="Times New Roman" w:hAnsi="Times New Roman" w:cs="Times New Roman"/>
          <w:sz w:val="24"/>
          <w:szCs w:val="24"/>
        </w:rPr>
        <w:t>etc.</w:t>
      </w:r>
      <w:r w:rsidRPr="0008298B">
        <w:rPr>
          <w:rFonts w:ascii="Times New Roman" w:hAnsi="Times New Roman" w:cs="Times New Roman"/>
          <w:sz w:val="24"/>
          <w:szCs w:val="24"/>
        </w:rPr>
        <w:t xml:space="preserve"> it was not possible to collect data from 14 respondents. </w:t>
      </w:r>
      <w:r w:rsidR="0008298B">
        <w:rPr>
          <w:rFonts w:ascii="Times New Roman" w:hAnsi="Times New Roman" w:cs="Times New Roman"/>
          <w:sz w:val="24"/>
          <w:szCs w:val="24"/>
        </w:rPr>
        <w:t>So,</w:t>
      </w:r>
      <w:r w:rsidR="0008298B" w:rsidRPr="0008298B">
        <w:rPr>
          <w:rFonts w:ascii="Times New Roman" w:hAnsi="Times New Roman" w:cs="Times New Roman"/>
          <w:sz w:val="24"/>
          <w:szCs w:val="24"/>
        </w:rPr>
        <w:t xml:space="preserve"> 185</w:t>
      </w:r>
      <w:r w:rsidRPr="0008298B">
        <w:rPr>
          <w:rFonts w:ascii="Times New Roman" w:hAnsi="Times New Roman" w:cs="Times New Roman"/>
          <w:sz w:val="24"/>
          <w:szCs w:val="24"/>
        </w:rPr>
        <w:t xml:space="preserve"> questionnaires were distributed for academic staffs acros</w:t>
      </w:r>
      <w:r w:rsidR="00961566">
        <w:rPr>
          <w:rFonts w:ascii="Times New Roman" w:hAnsi="Times New Roman" w:cs="Times New Roman"/>
          <w:sz w:val="24"/>
          <w:szCs w:val="24"/>
        </w:rPr>
        <w:t>s the three public c</w:t>
      </w:r>
      <w:r w:rsidRPr="0008298B">
        <w:rPr>
          <w:rFonts w:ascii="Times New Roman" w:hAnsi="Times New Roman" w:cs="Times New Roman"/>
          <w:sz w:val="24"/>
          <w:szCs w:val="24"/>
        </w:rPr>
        <w:t xml:space="preserve">olleges </w:t>
      </w:r>
      <w:r w:rsidR="0008298B">
        <w:rPr>
          <w:rFonts w:ascii="Times New Roman" w:hAnsi="Times New Roman" w:cs="Times New Roman"/>
          <w:sz w:val="24"/>
          <w:szCs w:val="24"/>
        </w:rPr>
        <w:t>which are found under</w:t>
      </w:r>
      <w:r w:rsidR="00371FDE" w:rsidRPr="0008298B">
        <w:rPr>
          <w:rFonts w:ascii="Times New Roman" w:hAnsi="Times New Roman" w:cs="Times New Roman"/>
          <w:sz w:val="24"/>
          <w:szCs w:val="24"/>
        </w:rPr>
        <w:t xml:space="preserve"> Addis Ababa City A</w:t>
      </w:r>
      <w:r w:rsidR="0008298B">
        <w:rPr>
          <w:rFonts w:ascii="Times New Roman" w:hAnsi="Times New Roman" w:cs="Times New Roman"/>
          <w:sz w:val="24"/>
          <w:szCs w:val="24"/>
        </w:rPr>
        <w:t>dministration</w:t>
      </w:r>
      <w:r w:rsidRPr="0008298B">
        <w:rPr>
          <w:rFonts w:ascii="Times New Roman" w:hAnsi="Times New Roman" w:cs="Times New Roman"/>
          <w:sz w:val="24"/>
          <w:szCs w:val="24"/>
        </w:rPr>
        <w:t>.</w:t>
      </w:r>
      <w:r w:rsidR="0008298B">
        <w:rPr>
          <w:rFonts w:ascii="Times New Roman" w:hAnsi="Times New Roman" w:cs="Times New Roman"/>
          <w:sz w:val="24"/>
          <w:szCs w:val="24"/>
        </w:rPr>
        <w:t xml:space="preserve"> </w:t>
      </w:r>
      <w:r w:rsidRPr="0008298B">
        <w:rPr>
          <w:rFonts w:ascii="Times New Roman" w:hAnsi="Times New Roman" w:cs="Times New Roman"/>
          <w:sz w:val="24"/>
          <w:szCs w:val="24"/>
        </w:rPr>
        <w:t>However, after informing willing participants about the academic purpose of the study and assuring them of the confidentiality of their response</w:t>
      </w:r>
      <w:r w:rsidR="008479B9">
        <w:rPr>
          <w:rFonts w:ascii="Times New Roman" w:hAnsi="Times New Roman" w:cs="Times New Roman"/>
          <w:sz w:val="24"/>
          <w:szCs w:val="24"/>
        </w:rPr>
        <w:t>,</w:t>
      </w:r>
      <w:r w:rsidRPr="0008298B">
        <w:rPr>
          <w:rFonts w:ascii="Times New Roman" w:hAnsi="Times New Roman" w:cs="Times New Roman"/>
          <w:sz w:val="24"/>
          <w:szCs w:val="24"/>
        </w:rPr>
        <w:t xml:space="preserve"> 162 </w:t>
      </w:r>
      <w:r w:rsidR="008479B9" w:rsidRPr="0008298B">
        <w:rPr>
          <w:rFonts w:ascii="Times New Roman" w:hAnsi="Times New Roman" w:cs="Times New Roman"/>
          <w:sz w:val="24"/>
          <w:szCs w:val="24"/>
        </w:rPr>
        <w:t>questionnaires were</w:t>
      </w:r>
      <w:r w:rsidRPr="0008298B">
        <w:rPr>
          <w:rFonts w:ascii="Times New Roman" w:hAnsi="Times New Roman" w:cs="Times New Roman"/>
          <w:sz w:val="24"/>
          <w:szCs w:val="24"/>
        </w:rPr>
        <w:t xml:space="preserve"> completed and retrieved with full information successfully, representing 81.4% response rate</w:t>
      </w:r>
      <w:r w:rsidR="00371FDE" w:rsidRPr="0008298B">
        <w:rPr>
          <w:rFonts w:ascii="Times New Roman" w:hAnsi="Times New Roman" w:cs="Times New Roman"/>
          <w:sz w:val="24"/>
          <w:szCs w:val="24"/>
        </w:rPr>
        <w:t xml:space="preserve">. </w:t>
      </w:r>
      <w:r w:rsidR="007F281B" w:rsidRPr="0008298B">
        <w:rPr>
          <w:rFonts w:ascii="Times New Roman" w:hAnsi="Times New Roman" w:cs="Times New Roman"/>
          <w:sz w:val="24"/>
          <w:szCs w:val="24"/>
        </w:rPr>
        <w:t>Thus,</w:t>
      </w:r>
      <w:r w:rsidR="00371FDE" w:rsidRPr="0008298B">
        <w:rPr>
          <w:rFonts w:ascii="Times New Roman" w:hAnsi="Times New Roman" w:cs="Times New Roman"/>
          <w:sz w:val="24"/>
          <w:szCs w:val="24"/>
        </w:rPr>
        <w:t xml:space="preserve"> </w:t>
      </w:r>
      <w:r w:rsidRPr="0008298B">
        <w:rPr>
          <w:rFonts w:ascii="Times New Roman" w:hAnsi="Times New Roman" w:cs="Times New Roman"/>
          <w:sz w:val="24"/>
          <w:szCs w:val="24"/>
        </w:rPr>
        <w:t xml:space="preserve">out of 185 questionnaires </w:t>
      </w:r>
      <w:r w:rsidR="00371FDE" w:rsidRPr="0008298B">
        <w:rPr>
          <w:rFonts w:ascii="Times New Roman" w:hAnsi="Times New Roman" w:cs="Times New Roman"/>
          <w:sz w:val="24"/>
          <w:szCs w:val="24"/>
        </w:rPr>
        <w:t>distributed,</w:t>
      </w:r>
      <w:r w:rsidRPr="0008298B">
        <w:rPr>
          <w:rFonts w:ascii="Times New Roman" w:hAnsi="Times New Roman" w:cs="Times New Roman"/>
          <w:sz w:val="24"/>
          <w:szCs w:val="24"/>
        </w:rPr>
        <w:t xml:space="preserve"> 16 </w:t>
      </w:r>
      <w:r w:rsidR="00371FDE" w:rsidRPr="0008298B">
        <w:rPr>
          <w:rFonts w:ascii="Times New Roman" w:hAnsi="Times New Roman" w:cs="Times New Roman"/>
          <w:sz w:val="24"/>
          <w:szCs w:val="24"/>
        </w:rPr>
        <w:t xml:space="preserve">were </w:t>
      </w:r>
      <w:r w:rsidRPr="0008298B">
        <w:rPr>
          <w:rFonts w:ascii="Times New Roman" w:hAnsi="Times New Roman" w:cs="Times New Roman"/>
          <w:sz w:val="24"/>
          <w:szCs w:val="24"/>
        </w:rPr>
        <w:t xml:space="preserve">not returned and 7 questionnaires were rejected due to incompleteness of some part of the survey section. </w:t>
      </w:r>
      <w:bookmarkStart w:id="8" w:name="_Toc58156176"/>
      <w:bookmarkStart w:id="9" w:name="_Toc58156569"/>
    </w:p>
    <w:p w:rsidR="00B5333E" w:rsidRPr="002917B4" w:rsidRDefault="0008298B" w:rsidP="00C619D4">
      <w:pPr>
        <w:autoSpaceDE w:val="0"/>
        <w:autoSpaceDN w:val="0"/>
        <w:adjustRightInd w:val="0"/>
        <w:spacing w:line="360" w:lineRule="auto"/>
        <w:jc w:val="both"/>
        <w:rPr>
          <w:rFonts w:ascii="Times New Roman" w:hAnsi="Times New Roman" w:cs="Times New Roman"/>
          <w:b/>
          <w:sz w:val="24"/>
          <w:szCs w:val="24"/>
        </w:rPr>
      </w:pPr>
      <w:r w:rsidRPr="002917B4">
        <w:rPr>
          <w:rFonts w:ascii="Times New Roman" w:hAnsi="Times New Roman" w:cs="Times New Roman"/>
          <w:b/>
          <w:sz w:val="24"/>
          <w:szCs w:val="24"/>
        </w:rPr>
        <w:t>4.3</w:t>
      </w:r>
      <w:r w:rsidR="00B5333E" w:rsidRPr="002917B4">
        <w:rPr>
          <w:rFonts w:ascii="Times New Roman" w:hAnsi="Times New Roman" w:cs="Times New Roman"/>
          <w:b/>
          <w:sz w:val="24"/>
          <w:szCs w:val="24"/>
        </w:rPr>
        <w:t>. Demographic Characteristics of Respondents</w:t>
      </w:r>
      <w:bookmarkEnd w:id="8"/>
      <w:bookmarkEnd w:id="9"/>
    </w:p>
    <w:p w:rsidR="008479B9" w:rsidRDefault="002D3570" w:rsidP="00C619D4">
      <w:pPr>
        <w:spacing w:line="360" w:lineRule="auto"/>
        <w:jc w:val="both"/>
        <w:rPr>
          <w:rFonts w:ascii="Times New Roman" w:hAnsi="Times New Roman" w:cs="Times New Roman"/>
          <w:sz w:val="24"/>
          <w:szCs w:val="24"/>
        </w:rPr>
      </w:pPr>
      <w:r w:rsidRPr="002D3570">
        <w:rPr>
          <w:rFonts w:ascii="Times New Roman" w:hAnsi="Times New Roman" w:cs="Times New Roman"/>
          <w:sz w:val="24"/>
          <w:szCs w:val="24"/>
        </w:rPr>
        <w:t>T</w:t>
      </w:r>
      <w:r w:rsidR="00371FDE" w:rsidRPr="002D3570">
        <w:rPr>
          <w:rFonts w:ascii="Times New Roman" w:hAnsi="Times New Roman" w:cs="Times New Roman"/>
          <w:sz w:val="24"/>
          <w:szCs w:val="24"/>
        </w:rPr>
        <w:t>he profile of the 162 academic staff</w:t>
      </w:r>
      <w:r w:rsidR="0008298B" w:rsidRPr="002D3570">
        <w:rPr>
          <w:rFonts w:ascii="Times New Roman" w:hAnsi="Times New Roman" w:cs="Times New Roman"/>
          <w:sz w:val="24"/>
          <w:szCs w:val="24"/>
        </w:rPr>
        <w:t>s</w:t>
      </w:r>
      <w:r w:rsidR="00371FDE" w:rsidRPr="002D3570">
        <w:rPr>
          <w:rFonts w:ascii="Times New Roman" w:hAnsi="Times New Roman" w:cs="Times New Roman"/>
          <w:sz w:val="24"/>
          <w:szCs w:val="24"/>
        </w:rPr>
        <w:t xml:space="preserve"> of the three public </w:t>
      </w:r>
      <w:r w:rsidRPr="002D3570">
        <w:rPr>
          <w:rFonts w:ascii="Times New Roman" w:hAnsi="Times New Roman" w:cs="Times New Roman"/>
          <w:sz w:val="24"/>
          <w:szCs w:val="24"/>
        </w:rPr>
        <w:t>colleges</w:t>
      </w:r>
      <w:r w:rsidR="00371FDE" w:rsidRPr="002D3570">
        <w:rPr>
          <w:rFonts w:ascii="Times New Roman" w:hAnsi="Times New Roman" w:cs="Times New Roman"/>
          <w:sz w:val="24"/>
          <w:szCs w:val="24"/>
        </w:rPr>
        <w:t xml:space="preserve"> who participated in study are </w:t>
      </w:r>
      <w:r>
        <w:rPr>
          <w:rFonts w:ascii="Times New Roman" w:hAnsi="Times New Roman" w:cs="Times New Roman"/>
          <w:sz w:val="24"/>
          <w:szCs w:val="24"/>
        </w:rPr>
        <w:t xml:space="preserve">presented and </w:t>
      </w:r>
      <w:r w:rsidR="00371FDE" w:rsidRPr="002D3570">
        <w:rPr>
          <w:rFonts w:ascii="Times New Roman" w:hAnsi="Times New Roman" w:cs="Times New Roman"/>
          <w:sz w:val="24"/>
          <w:szCs w:val="24"/>
        </w:rPr>
        <w:t>summarized</w:t>
      </w:r>
      <w:r>
        <w:rPr>
          <w:rFonts w:ascii="Times New Roman" w:hAnsi="Times New Roman" w:cs="Times New Roman"/>
          <w:sz w:val="24"/>
          <w:szCs w:val="24"/>
        </w:rPr>
        <w:t xml:space="preserve"> below</w:t>
      </w:r>
      <w:r w:rsidR="00371FDE" w:rsidRPr="002D3570">
        <w:rPr>
          <w:rFonts w:ascii="Times New Roman" w:hAnsi="Times New Roman" w:cs="Times New Roman"/>
          <w:sz w:val="24"/>
          <w:szCs w:val="24"/>
        </w:rPr>
        <w:t xml:space="preserve"> in the form of frequencies and percentages, using graphical</w:t>
      </w:r>
      <w:r w:rsidR="008479B9">
        <w:rPr>
          <w:rFonts w:ascii="Times New Roman" w:hAnsi="Times New Roman" w:cs="Times New Roman"/>
          <w:sz w:val="24"/>
          <w:szCs w:val="24"/>
        </w:rPr>
        <w:t xml:space="preserve"> representation.</w:t>
      </w:r>
    </w:p>
    <w:p w:rsidR="00371FDE" w:rsidRDefault="00A67F77" w:rsidP="002D3570">
      <w:pPr>
        <w:spacing w:line="360" w:lineRule="auto"/>
        <w:jc w:val="both"/>
        <w:rPr>
          <w:rFonts w:ascii="Times New Roman" w:hAnsi="Times New Roman" w:cs="Times New Roman"/>
          <w:sz w:val="24"/>
          <w:szCs w:val="24"/>
        </w:rPr>
      </w:pPr>
      <w:r w:rsidRPr="00933937">
        <w:rPr>
          <w:rFonts w:ascii="Times New Roman" w:hAnsi="Times New Roman" w:cs="Times New Roman"/>
          <w:noProof/>
          <w:sz w:val="24"/>
          <w:szCs w:val="24"/>
        </w:rPr>
        <w:drawing>
          <wp:anchor distT="0" distB="0" distL="114300" distR="114300" simplePos="0" relativeHeight="251658240" behindDoc="0" locked="0" layoutInCell="1" allowOverlap="1" wp14:anchorId="6C291FD6" wp14:editId="00B753AD">
            <wp:simplePos x="0" y="0"/>
            <wp:positionH relativeFrom="column">
              <wp:align>left</wp:align>
            </wp:positionH>
            <wp:positionV relativeFrom="paragraph">
              <wp:align>top</wp:align>
            </wp:positionV>
            <wp:extent cx="5571490" cy="3364865"/>
            <wp:effectExtent l="0" t="0" r="10160" b="26035"/>
            <wp:wrapSquare wrapText="bothSides"/>
            <wp:docPr id="3" name="Chart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14:sizeRelV relativeFrom="margin">
              <wp14:pctHeight>0</wp14:pctHeight>
            </wp14:sizeRelV>
          </wp:anchor>
        </w:drawing>
      </w:r>
    </w:p>
    <w:p w:rsidR="00A67F77" w:rsidRDefault="00A67F77" w:rsidP="002D3570">
      <w:pPr>
        <w:spacing w:line="360" w:lineRule="auto"/>
        <w:jc w:val="both"/>
        <w:rPr>
          <w:rFonts w:ascii="Times New Roman" w:hAnsi="Times New Roman" w:cs="Times New Roman"/>
          <w:color w:val="000000" w:themeColor="text1"/>
          <w:sz w:val="24"/>
          <w:szCs w:val="24"/>
        </w:rPr>
      </w:pPr>
    </w:p>
    <w:p w:rsidR="00A67F77" w:rsidRDefault="00A67F77" w:rsidP="002D3570">
      <w:pPr>
        <w:spacing w:line="360" w:lineRule="auto"/>
        <w:jc w:val="both"/>
        <w:rPr>
          <w:rFonts w:ascii="Times New Roman" w:hAnsi="Times New Roman" w:cs="Times New Roman"/>
          <w:color w:val="000000" w:themeColor="text1"/>
          <w:sz w:val="24"/>
          <w:szCs w:val="24"/>
        </w:rPr>
      </w:pPr>
    </w:p>
    <w:p w:rsidR="00A67F77" w:rsidRDefault="00A67F77" w:rsidP="002D3570">
      <w:pPr>
        <w:spacing w:line="360" w:lineRule="auto"/>
        <w:jc w:val="both"/>
        <w:rPr>
          <w:rFonts w:ascii="Times New Roman" w:hAnsi="Times New Roman" w:cs="Times New Roman"/>
          <w:color w:val="000000" w:themeColor="text1"/>
          <w:sz w:val="24"/>
          <w:szCs w:val="24"/>
        </w:rPr>
      </w:pPr>
    </w:p>
    <w:p w:rsidR="00A67F77" w:rsidRDefault="00A67F77" w:rsidP="002D3570">
      <w:pPr>
        <w:spacing w:line="360" w:lineRule="auto"/>
        <w:jc w:val="both"/>
        <w:rPr>
          <w:rFonts w:ascii="Times New Roman" w:hAnsi="Times New Roman" w:cs="Times New Roman"/>
          <w:color w:val="000000" w:themeColor="text1"/>
          <w:sz w:val="24"/>
          <w:szCs w:val="24"/>
        </w:rPr>
      </w:pPr>
    </w:p>
    <w:p w:rsidR="00A67F77" w:rsidRDefault="00A67F77" w:rsidP="002D3570">
      <w:pPr>
        <w:spacing w:line="360" w:lineRule="auto"/>
        <w:jc w:val="both"/>
        <w:rPr>
          <w:rFonts w:ascii="Times New Roman" w:hAnsi="Times New Roman" w:cs="Times New Roman"/>
          <w:color w:val="000000" w:themeColor="text1"/>
          <w:sz w:val="24"/>
          <w:szCs w:val="24"/>
        </w:rPr>
      </w:pPr>
    </w:p>
    <w:p w:rsidR="00A67F77" w:rsidRDefault="00A67F77" w:rsidP="002D3570">
      <w:pPr>
        <w:spacing w:line="360" w:lineRule="auto"/>
        <w:jc w:val="both"/>
        <w:rPr>
          <w:rFonts w:ascii="Times New Roman" w:hAnsi="Times New Roman" w:cs="Times New Roman"/>
          <w:color w:val="000000" w:themeColor="text1"/>
          <w:sz w:val="24"/>
          <w:szCs w:val="24"/>
        </w:rPr>
      </w:pPr>
    </w:p>
    <w:p w:rsidR="00A67F77" w:rsidRDefault="00A67F77" w:rsidP="002D3570">
      <w:pPr>
        <w:spacing w:line="360" w:lineRule="auto"/>
        <w:jc w:val="both"/>
        <w:rPr>
          <w:rFonts w:ascii="Times New Roman" w:hAnsi="Times New Roman" w:cs="Times New Roman"/>
          <w:color w:val="000000" w:themeColor="text1"/>
          <w:sz w:val="24"/>
          <w:szCs w:val="24"/>
        </w:rPr>
      </w:pPr>
    </w:p>
    <w:p w:rsidR="00A67F77" w:rsidRDefault="00A67F77" w:rsidP="002D3570">
      <w:pPr>
        <w:spacing w:line="360" w:lineRule="auto"/>
        <w:jc w:val="both"/>
        <w:rPr>
          <w:rFonts w:ascii="Times New Roman" w:hAnsi="Times New Roman" w:cs="Times New Roman"/>
          <w:color w:val="000000" w:themeColor="text1"/>
          <w:sz w:val="24"/>
          <w:szCs w:val="24"/>
        </w:rPr>
      </w:pPr>
    </w:p>
    <w:p w:rsidR="00C619D4" w:rsidRPr="00902901" w:rsidRDefault="00902901" w:rsidP="00074B16">
      <w:pPr>
        <w:spacing w:after="0" w:line="360" w:lineRule="auto"/>
        <w:jc w:val="both"/>
        <w:rPr>
          <w:rFonts w:ascii="Times New Roman" w:hAnsi="Times New Roman" w:cs="Times New Roman"/>
          <w:b/>
          <w:color w:val="000000" w:themeColor="text1"/>
          <w:sz w:val="24"/>
          <w:szCs w:val="24"/>
        </w:rPr>
      </w:pPr>
      <w:r w:rsidRPr="00902901">
        <w:rPr>
          <w:rFonts w:ascii="Times New Roman" w:hAnsi="Times New Roman" w:cs="Times New Roman"/>
          <w:b/>
          <w:color w:val="000000" w:themeColor="text1"/>
          <w:sz w:val="24"/>
          <w:szCs w:val="24"/>
        </w:rPr>
        <w:t>Source: Survey Result,</w:t>
      </w:r>
      <w:r>
        <w:rPr>
          <w:rFonts w:ascii="Times New Roman" w:hAnsi="Times New Roman" w:cs="Times New Roman"/>
          <w:b/>
          <w:color w:val="000000" w:themeColor="text1"/>
          <w:sz w:val="24"/>
          <w:szCs w:val="24"/>
        </w:rPr>
        <w:t xml:space="preserve"> </w:t>
      </w:r>
      <w:r w:rsidRPr="00902901">
        <w:rPr>
          <w:rFonts w:ascii="Times New Roman" w:hAnsi="Times New Roman" w:cs="Times New Roman"/>
          <w:b/>
          <w:color w:val="000000" w:themeColor="text1"/>
          <w:sz w:val="24"/>
          <w:szCs w:val="24"/>
        </w:rPr>
        <w:t>2020</w:t>
      </w:r>
    </w:p>
    <w:p w:rsidR="00987904" w:rsidRPr="008479B9" w:rsidRDefault="00137757" w:rsidP="002D3570">
      <w:pPr>
        <w:spacing w:line="360" w:lineRule="auto"/>
        <w:jc w:val="both"/>
        <w:rPr>
          <w:rFonts w:ascii="Times New Roman" w:hAnsi="Times New Roman" w:cs="Times New Roman"/>
          <w:color w:val="FF0000"/>
          <w:sz w:val="24"/>
          <w:szCs w:val="24"/>
        </w:rPr>
      </w:pPr>
      <w:r w:rsidRPr="00137757">
        <w:rPr>
          <w:rFonts w:ascii="Times New Roman" w:hAnsi="Times New Roman" w:cs="Times New Roman"/>
          <w:color w:val="000000" w:themeColor="text1"/>
          <w:sz w:val="24"/>
          <w:szCs w:val="24"/>
        </w:rPr>
        <w:t>Figure</w:t>
      </w:r>
      <w:r>
        <w:rPr>
          <w:rFonts w:ascii="Times New Roman" w:hAnsi="Times New Roman" w:cs="Times New Roman"/>
          <w:color w:val="000000" w:themeColor="text1"/>
          <w:sz w:val="24"/>
          <w:szCs w:val="24"/>
        </w:rPr>
        <w:t xml:space="preserve"> </w:t>
      </w:r>
      <w:r w:rsidR="008479B9" w:rsidRPr="00137757">
        <w:rPr>
          <w:rFonts w:ascii="Times New Roman" w:hAnsi="Times New Roman" w:cs="Times New Roman"/>
          <w:color w:val="000000" w:themeColor="text1"/>
          <w:sz w:val="24"/>
          <w:szCs w:val="24"/>
        </w:rPr>
        <w:t>4.</w:t>
      </w:r>
      <w:r w:rsidR="00987904" w:rsidRPr="00137757">
        <w:rPr>
          <w:rFonts w:ascii="Times New Roman" w:hAnsi="Times New Roman" w:cs="Times New Roman"/>
          <w:color w:val="000000" w:themeColor="text1"/>
          <w:sz w:val="24"/>
          <w:szCs w:val="24"/>
        </w:rPr>
        <w:t>1</w:t>
      </w:r>
      <w:r w:rsidR="00CD41FF">
        <w:rPr>
          <w:rFonts w:ascii="Times New Roman" w:hAnsi="Times New Roman" w:cs="Times New Roman"/>
          <w:color w:val="000000" w:themeColor="text1"/>
          <w:sz w:val="24"/>
          <w:szCs w:val="24"/>
        </w:rPr>
        <w:t xml:space="preserve">. </w:t>
      </w:r>
      <w:r w:rsidR="00987904" w:rsidRPr="002D3570">
        <w:rPr>
          <w:rFonts w:ascii="Times New Roman" w:hAnsi="Times New Roman" w:cs="Times New Roman"/>
          <w:sz w:val="24"/>
          <w:szCs w:val="24"/>
        </w:rPr>
        <w:t>gives information on the composition of the respondents in terms of gender. The reason that the researcher included this part is to ma</w:t>
      </w:r>
      <w:r w:rsidR="002D3570">
        <w:rPr>
          <w:rFonts w:ascii="Times New Roman" w:hAnsi="Times New Roman" w:cs="Times New Roman"/>
          <w:sz w:val="24"/>
          <w:szCs w:val="24"/>
        </w:rPr>
        <w:t>ke sure that respondents are in</w:t>
      </w:r>
      <w:r w:rsidR="00987904" w:rsidRPr="002D3570">
        <w:rPr>
          <w:rFonts w:ascii="Times New Roman" w:hAnsi="Times New Roman" w:cs="Times New Roman"/>
          <w:sz w:val="24"/>
          <w:szCs w:val="24"/>
        </w:rPr>
        <w:t>appropriate mix in terms of gender. As the figure indicates, the percentage of the involvement of men and women i</w:t>
      </w:r>
      <w:r w:rsidR="006C0D47">
        <w:rPr>
          <w:rFonts w:ascii="Times New Roman" w:hAnsi="Times New Roman" w:cs="Times New Roman"/>
          <w:sz w:val="24"/>
          <w:szCs w:val="24"/>
        </w:rPr>
        <w:t>n the college is not equal. 71</w:t>
      </w:r>
      <w:r w:rsidR="00987904" w:rsidRPr="002D3570">
        <w:rPr>
          <w:rFonts w:ascii="Times New Roman" w:hAnsi="Times New Roman" w:cs="Times New Roman"/>
          <w:sz w:val="24"/>
          <w:szCs w:val="24"/>
        </w:rPr>
        <w:t xml:space="preserve">% of the respondent in those public colleges were male academic staffs. Based on the above sample result it is possible to infer that in the public colleges </w:t>
      </w:r>
      <w:r w:rsidRPr="002D3570">
        <w:rPr>
          <w:rFonts w:ascii="Times New Roman" w:hAnsi="Times New Roman" w:cs="Times New Roman"/>
          <w:sz w:val="24"/>
          <w:szCs w:val="24"/>
        </w:rPr>
        <w:t xml:space="preserve">of </w:t>
      </w:r>
      <w:r>
        <w:rPr>
          <w:rFonts w:ascii="Times New Roman" w:hAnsi="Times New Roman" w:cs="Times New Roman"/>
          <w:sz w:val="24"/>
          <w:szCs w:val="24"/>
        </w:rPr>
        <w:t>Nifas</w:t>
      </w:r>
      <w:r w:rsidR="00987904" w:rsidRPr="002D3570">
        <w:rPr>
          <w:rFonts w:ascii="Times New Roman" w:hAnsi="Times New Roman" w:cs="Times New Roman"/>
          <w:sz w:val="24"/>
          <w:szCs w:val="24"/>
        </w:rPr>
        <w:t xml:space="preserve"> Silk Polytechnic </w:t>
      </w:r>
      <w:r w:rsidR="002D3570" w:rsidRPr="002D3570">
        <w:rPr>
          <w:rFonts w:ascii="Times New Roman" w:hAnsi="Times New Roman" w:cs="Times New Roman"/>
          <w:sz w:val="24"/>
          <w:szCs w:val="24"/>
        </w:rPr>
        <w:t>College, Yekatit</w:t>
      </w:r>
      <w:r w:rsidR="00987904" w:rsidRPr="002D3570">
        <w:rPr>
          <w:rFonts w:ascii="Times New Roman" w:hAnsi="Times New Roman" w:cs="Times New Roman"/>
          <w:sz w:val="24"/>
          <w:szCs w:val="24"/>
        </w:rPr>
        <w:t xml:space="preserve"> 12 Hospital Medical </w:t>
      </w:r>
      <w:r w:rsidR="002D3570" w:rsidRPr="002D3570">
        <w:rPr>
          <w:rFonts w:ascii="Times New Roman" w:hAnsi="Times New Roman" w:cs="Times New Roman"/>
          <w:sz w:val="24"/>
          <w:szCs w:val="24"/>
        </w:rPr>
        <w:t>College &amp;</w:t>
      </w:r>
      <w:r w:rsidR="002D3570">
        <w:rPr>
          <w:rFonts w:ascii="Times New Roman" w:hAnsi="Times New Roman" w:cs="Times New Roman"/>
          <w:sz w:val="24"/>
          <w:szCs w:val="24"/>
        </w:rPr>
        <w:t xml:space="preserve"> </w:t>
      </w:r>
      <w:r w:rsidR="00987904" w:rsidRPr="002D3570">
        <w:rPr>
          <w:rFonts w:ascii="Times New Roman" w:hAnsi="Times New Roman" w:cs="Times New Roman"/>
          <w:sz w:val="24"/>
          <w:szCs w:val="24"/>
        </w:rPr>
        <w:t>Kirkos Manufacturing College men are more involved than women. This could be attributed to the fact that women did not have access to the highest position still today due to the past tradition of our country that women had</w:t>
      </w:r>
      <w:r w:rsidR="002D3570">
        <w:rPr>
          <w:rFonts w:ascii="Times New Roman" w:hAnsi="Times New Roman" w:cs="Times New Roman"/>
          <w:sz w:val="24"/>
          <w:szCs w:val="24"/>
        </w:rPr>
        <w:t>.</w:t>
      </w:r>
      <w:r w:rsidR="00987904" w:rsidRPr="002D3570">
        <w:rPr>
          <w:rFonts w:ascii="Times New Roman" w:hAnsi="Times New Roman" w:cs="Times New Roman"/>
          <w:sz w:val="24"/>
          <w:szCs w:val="24"/>
        </w:rPr>
        <w:t xml:space="preserve"> </w:t>
      </w:r>
      <w:r w:rsidR="002D3570" w:rsidRPr="002D3570">
        <w:rPr>
          <w:rFonts w:ascii="Times New Roman" w:hAnsi="Times New Roman" w:cs="Times New Roman"/>
          <w:sz w:val="24"/>
          <w:szCs w:val="24"/>
        </w:rPr>
        <w:t>S</w:t>
      </w:r>
      <w:r w:rsidR="00987904" w:rsidRPr="002D3570">
        <w:rPr>
          <w:rFonts w:ascii="Times New Roman" w:hAnsi="Times New Roman" w:cs="Times New Roman"/>
          <w:sz w:val="24"/>
          <w:szCs w:val="24"/>
        </w:rPr>
        <w:t>o</w:t>
      </w:r>
      <w:r w:rsidR="002D3570">
        <w:rPr>
          <w:rFonts w:ascii="Times New Roman" w:hAnsi="Times New Roman" w:cs="Times New Roman"/>
          <w:sz w:val="24"/>
          <w:szCs w:val="24"/>
        </w:rPr>
        <w:t>,</w:t>
      </w:r>
      <w:r w:rsidR="00987904" w:rsidRPr="002D3570">
        <w:rPr>
          <w:rFonts w:ascii="Times New Roman" w:hAnsi="Times New Roman" w:cs="Times New Roman"/>
          <w:sz w:val="24"/>
          <w:szCs w:val="24"/>
        </w:rPr>
        <w:t xml:space="preserve"> many responsibilities that consume their time of education and they face several proble</w:t>
      </w:r>
      <w:r w:rsidR="002D3570">
        <w:rPr>
          <w:rFonts w:ascii="Times New Roman" w:hAnsi="Times New Roman" w:cs="Times New Roman"/>
          <w:sz w:val="24"/>
          <w:szCs w:val="24"/>
        </w:rPr>
        <w:t>ms that hinder them not success</w:t>
      </w:r>
      <w:r w:rsidR="00987904" w:rsidRPr="002D3570">
        <w:rPr>
          <w:rFonts w:ascii="Times New Roman" w:hAnsi="Times New Roman" w:cs="Times New Roman"/>
          <w:sz w:val="24"/>
          <w:szCs w:val="24"/>
        </w:rPr>
        <w:t>fully reach their destination.</w:t>
      </w:r>
    </w:p>
    <w:p w:rsidR="00987904" w:rsidRPr="000C7650" w:rsidRDefault="009729E9" w:rsidP="00D84E40">
      <w:pPr>
        <w:spacing w:after="0" w:line="360" w:lineRule="auto"/>
        <w:rPr>
          <w:color w:val="FF0000"/>
        </w:rPr>
      </w:pPr>
      <w:r>
        <w:rPr>
          <w:noProof/>
          <w:color w:val="FF0000"/>
        </w:rPr>
        <w:drawing>
          <wp:anchor distT="0" distB="0" distL="114300" distR="114300" simplePos="0" relativeHeight="251662336" behindDoc="0" locked="0" layoutInCell="1" allowOverlap="1" wp14:anchorId="4D5577A9" wp14:editId="62DC5B32">
            <wp:simplePos x="0" y="0"/>
            <wp:positionH relativeFrom="column">
              <wp:align>left</wp:align>
            </wp:positionH>
            <wp:positionV relativeFrom="paragraph">
              <wp:align>top</wp:align>
            </wp:positionV>
            <wp:extent cx="5767070" cy="3203575"/>
            <wp:effectExtent l="0" t="0" r="24130" b="15875"/>
            <wp:wrapSquare wrapText="bothSides"/>
            <wp:docPr id="5" name="Chart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anchor>
        </w:drawing>
      </w:r>
      <w:r w:rsidR="00902901">
        <w:rPr>
          <w:rFonts w:ascii="Times New Roman" w:hAnsi="Times New Roman" w:cs="Times New Roman"/>
          <w:b/>
          <w:color w:val="000000" w:themeColor="text1"/>
          <w:sz w:val="24"/>
          <w:szCs w:val="24"/>
        </w:rPr>
        <w:t>Source: Survey Result, 2020</w:t>
      </w:r>
      <w:r w:rsidR="000C7650">
        <w:rPr>
          <w:color w:val="FF0000"/>
        </w:rPr>
        <w:br w:type="textWrapping" w:clear="all"/>
      </w:r>
      <w:r w:rsidR="00987904" w:rsidRPr="002D3570">
        <w:rPr>
          <w:rFonts w:ascii="Times New Roman" w:hAnsi="Times New Roman" w:cs="Times New Roman"/>
          <w:sz w:val="24"/>
          <w:szCs w:val="24"/>
        </w:rPr>
        <w:t>The researcher incorporate the of age respondent</w:t>
      </w:r>
      <w:r w:rsidR="00137757">
        <w:rPr>
          <w:rFonts w:ascii="Times New Roman" w:hAnsi="Times New Roman" w:cs="Times New Roman"/>
          <w:sz w:val="24"/>
          <w:szCs w:val="24"/>
        </w:rPr>
        <w:t>s</w:t>
      </w:r>
      <w:r w:rsidR="00987904" w:rsidRPr="002D3570">
        <w:rPr>
          <w:rFonts w:ascii="Times New Roman" w:hAnsi="Times New Roman" w:cs="Times New Roman"/>
          <w:sz w:val="24"/>
          <w:szCs w:val="24"/>
        </w:rPr>
        <w:t xml:space="preserve"> in this study as it might give the researcher a clue pertaining to the institutions’ employees training and promotion needs in the future. Accordingly, the data in the </w:t>
      </w:r>
      <w:r w:rsidR="0001016D" w:rsidRPr="00074B16">
        <w:rPr>
          <w:rFonts w:ascii="Times New Roman" w:hAnsi="Times New Roman" w:cs="Times New Roman"/>
          <w:color w:val="000000" w:themeColor="text1"/>
          <w:sz w:val="24"/>
          <w:szCs w:val="24"/>
        </w:rPr>
        <w:t>figure 4.2</w:t>
      </w:r>
      <w:r w:rsidR="00706609">
        <w:rPr>
          <w:rFonts w:ascii="Times New Roman" w:hAnsi="Times New Roman" w:cs="Times New Roman"/>
          <w:color w:val="000000" w:themeColor="text1"/>
          <w:sz w:val="24"/>
          <w:szCs w:val="24"/>
        </w:rPr>
        <w:t>.</w:t>
      </w:r>
      <w:r w:rsidR="00987904" w:rsidRPr="002D3570">
        <w:rPr>
          <w:rFonts w:ascii="Times New Roman" w:hAnsi="Times New Roman" w:cs="Times New Roman"/>
          <w:sz w:val="24"/>
          <w:szCs w:val="24"/>
        </w:rPr>
        <w:t xml:space="preserve"> indicate that how the age of sample respondents were distributed among three age categories. This shows the majority</w:t>
      </w:r>
      <w:r w:rsidR="001A0EE7">
        <w:rPr>
          <w:rFonts w:ascii="Times New Roman" w:hAnsi="Times New Roman" w:cs="Times New Roman"/>
          <w:sz w:val="24"/>
          <w:szCs w:val="24"/>
        </w:rPr>
        <w:t xml:space="preserve"> of respondents are between age</w:t>
      </w:r>
      <w:r w:rsidR="00987904" w:rsidRPr="002D3570">
        <w:rPr>
          <w:rFonts w:ascii="Times New Roman" w:hAnsi="Times New Roman" w:cs="Times New Roman"/>
          <w:sz w:val="24"/>
          <w:szCs w:val="24"/>
        </w:rPr>
        <w:t xml:space="preserve"> of 18 and 35 years which are active work force and they requires training and development more than anything .</w:t>
      </w:r>
      <w:r w:rsidR="001A0EE7" w:rsidRPr="002D3570">
        <w:rPr>
          <w:rFonts w:ascii="Times New Roman" w:hAnsi="Times New Roman" w:cs="Times New Roman"/>
          <w:sz w:val="24"/>
          <w:szCs w:val="24"/>
        </w:rPr>
        <w:t>S</w:t>
      </w:r>
      <w:r w:rsidR="00987904" w:rsidRPr="002D3570">
        <w:rPr>
          <w:rFonts w:ascii="Times New Roman" w:hAnsi="Times New Roman" w:cs="Times New Roman"/>
          <w:sz w:val="24"/>
          <w:szCs w:val="24"/>
        </w:rPr>
        <w:t xml:space="preserve">o, the colleges under study have to design a system by which they can be trained, </w:t>
      </w:r>
      <w:r w:rsidR="00987904" w:rsidRPr="00901CC7">
        <w:rPr>
          <w:rFonts w:ascii="Times New Roman" w:hAnsi="Times New Roman" w:cs="Times New Roman"/>
          <w:sz w:val="24"/>
          <w:szCs w:val="24"/>
        </w:rPr>
        <w:t>educated and developed to retain them in the long run.</w:t>
      </w:r>
    </w:p>
    <w:p w:rsidR="00901CC7" w:rsidRPr="00901CC7" w:rsidRDefault="004F76B1" w:rsidP="002D3570">
      <w:pPr>
        <w:spacing w:line="360" w:lineRule="auto"/>
        <w:jc w:val="both"/>
        <w:rPr>
          <w:rFonts w:ascii="Times New Roman" w:hAnsi="Times New Roman" w:cs="Times New Roman"/>
          <w:sz w:val="18"/>
          <w:szCs w:val="18"/>
        </w:rPr>
      </w:pPr>
      <w:r>
        <w:rPr>
          <w:rFonts w:ascii="Times New Roman" w:hAnsi="Times New Roman" w:cs="Times New Roman"/>
          <w:bCs/>
          <w:noProof/>
          <w:sz w:val="24"/>
          <w:szCs w:val="24"/>
        </w:rPr>
        <w:drawing>
          <wp:anchor distT="0" distB="0" distL="114300" distR="114300" simplePos="0" relativeHeight="251661312" behindDoc="0" locked="0" layoutInCell="1" allowOverlap="1" wp14:anchorId="3783AC62" wp14:editId="5178F525">
            <wp:simplePos x="0" y="0"/>
            <wp:positionH relativeFrom="column">
              <wp:posOffset>-635</wp:posOffset>
            </wp:positionH>
            <wp:positionV relativeFrom="paragraph">
              <wp:posOffset>111125</wp:posOffset>
            </wp:positionV>
            <wp:extent cx="5478780" cy="3020695"/>
            <wp:effectExtent l="0" t="0" r="26670" b="27305"/>
            <wp:wrapSquare wrapText="bothSides"/>
            <wp:docPr id="10" name="Chart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14:sizeRelH relativeFrom="margin">
              <wp14:pctWidth>0</wp14:pctWidth>
            </wp14:sizeRelH>
            <wp14:sizeRelV relativeFrom="margin">
              <wp14:pctHeight>0</wp14:pctHeight>
            </wp14:sizeRelV>
          </wp:anchor>
        </w:drawing>
      </w:r>
    </w:p>
    <w:p w:rsidR="00902901" w:rsidRPr="00902901" w:rsidRDefault="008A3A99" w:rsidP="00C00F81">
      <w:pPr>
        <w:spacing w:after="0" w:line="480" w:lineRule="auto"/>
        <w:jc w:val="both"/>
        <w:rPr>
          <w:rFonts w:ascii="Times New Roman" w:hAnsi="Times New Roman" w:cs="Times New Roman"/>
          <w:b/>
          <w:color w:val="000000" w:themeColor="text1"/>
          <w:sz w:val="24"/>
          <w:szCs w:val="24"/>
        </w:rPr>
      </w:pPr>
      <w:r>
        <w:rPr>
          <w:rFonts w:ascii="Times New Roman" w:hAnsi="Times New Roman" w:cs="Times New Roman"/>
          <w:bCs/>
          <w:sz w:val="24"/>
          <w:szCs w:val="24"/>
        </w:rPr>
        <w:br w:type="textWrapping" w:clear="all"/>
      </w:r>
      <w:r w:rsidR="00902901" w:rsidRPr="00902901">
        <w:rPr>
          <w:rFonts w:ascii="Times New Roman" w:hAnsi="Times New Roman" w:cs="Times New Roman"/>
          <w:b/>
          <w:color w:val="000000" w:themeColor="text1"/>
          <w:sz w:val="24"/>
          <w:szCs w:val="24"/>
        </w:rPr>
        <w:t>Source: Survey Result,</w:t>
      </w:r>
      <w:r w:rsidR="00902901">
        <w:rPr>
          <w:rFonts w:ascii="Times New Roman" w:hAnsi="Times New Roman" w:cs="Times New Roman"/>
          <w:b/>
          <w:color w:val="000000" w:themeColor="text1"/>
          <w:sz w:val="24"/>
          <w:szCs w:val="24"/>
        </w:rPr>
        <w:t xml:space="preserve"> </w:t>
      </w:r>
      <w:r w:rsidR="00902901" w:rsidRPr="00902901">
        <w:rPr>
          <w:rFonts w:ascii="Times New Roman" w:hAnsi="Times New Roman" w:cs="Times New Roman"/>
          <w:b/>
          <w:color w:val="000000" w:themeColor="text1"/>
          <w:sz w:val="24"/>
          <w:szCs w:val="24"/>
        </w:rPr>
        <w:t>2020</w:t>
      </w:r>
    </w:p>
    <w:p w:rsidR="009936A6" w:rsidRPr="00902901" w:rsidRDefault="00987904" w:rsidP="00C00F81">
      <w:pPr>
        <w:spacing w:line="480" w:lineRule="auto"/>
        <w:jc w:val="both"/>
        <w:rPr>
          <w:rFonts w:ascii="Times New Roman" w:hAnsi="Times New Roman" w:cs="Times New Roman"/>
          <w:color w:val="000000" w:themeColor="text1"/>
          <w:sz w:val="24"/>
          <w:szCs w:val="24"/>
        </w:rPr>
      </w:pPr>
      <w:r w:rsidRPr="00282460">
        <w:rPr>
          <w:rFonts w:ascii="Times New Roman" w:hAnsi="Times New Roman" w:cs="Times New Roman"/>
          <w:color w:val="000000" w:themeColor="text1"/>
          <w:sz w:val="24"/>
          <w:szCs w:val="24"/>
        </w:rPr>
        <w:t>The above chart indicates that the percentage of the total participants, who married and those unmarried are almost equal with slight difference are participated in the study. This is a good opportunity to the researcher for representation of the sample to the total population because it is free from variability that is the composition of married and unmarried is fair regarding marital status.</w:t>
      </w:r>
    </w:p>
    <w:p w:rsidR="00902901" w:rsidRDefault="00902901" w:rsidP="00444421">
      <w:pPr>
        <w:spacing w:after="0"/>
        <w:jc w:val="both"/>
        <w:rPr>
          <w:rFonts w:ascii="Times New Roman" w:hAnsi="Times New Roman" w:cs="Times New Roman"/>
          <w:b/>
          <w:color w:val="000000" w:themeColor="text1"/>
          <w:sz w:val="24"/>
          <w:szCs w:val="24"/>
        </w:rPr>
      </w:pPr>
    </w:p>
    <w:p w:rsidR="00901CC7" w:rsidRPr="00901CC7" w:rsidRDefault="00902901" w:rsidP="00444421">
      <w:pPr>
        <w:spacing w:after="0" w:line="360" w:lineRule="auto"/>
        <w:jc w:val="both"/>
        <w:rPr>
          <w:rFonts w:ascii="Times New Roman" w:hAnsi="Times New Roman" w:cs="Times New Roman"/>
          <w:color w:val="4BACC6" w:themeColor="accent5"/>
          <w:sz w:val="18"/>
          <w:szCs w:val="18"/>
        </w:rPr>
      </w:pPr>
      <w:r w:rsidRPr="00902901">
        <w:rPr>
          <w:rFonts w:ascii="Times New Roman" w:hAnsi="Times New Roman" w:cs="Times New Roman"/>
          <w:b/>
          <w:color w:val="000000" w:themeColor="text1"/>
          <w:sz w:val="24"/>
          <w:szCs w:val="24"/>
        </w:rPr>
        <w:t>Source: Survey Result,</w:t>
      </w:r>
      <w:r>
        <w:rPr>
          <w:rFonts w:ascii="Times New Roman" w:hAnsi="Times New Roman" w:cs="Times New Roman"/>
          <w:b/>
          <w:color w:val="000000" w:themeColor="text1"/>
          <w:sz w:val="24"/>
          <w:szCs w:val="24"/>
        </w:rPr>
        <w:t xml:space="preserve"> </w:t>
      </w:r>
      <w:r w:rsidRPr="00902901">
        <w:rPr>
          <w:rFonts w:ascii="Times New Roman" w:hAnsi="Times New Roman" w:cs="Times New Roman"/>
          <w:b/>
          <w:color w:val="000000" w:themeColor="text1"/>
          <w:sz w:val="24"/>
          <w:szCs w:val="24"/>
        </w:rPr>
        <w:t>2020</w:t>
      </w:r>
      <w:r w:rsidR="00296DB3" w:rsidRPr="00A659E8">
        <w:rPr>
          <w:rFonts w:ascii="Times New Roman" w:hAnsi="Times New Roman" w:cs="Times New Roman"/>
          <w:noProof/>
          <w:color w:val="FF0000"/>
          <w:sz w:val="24"/>
          <w:szCs w:val="24"/>
        </w:rPr>
        <w:drawing>
          <wp:anchor distT="0" distB="0" distL="114300" distR="114300" simplePos="0" relativeHeight="251659264" behindDoc="0" locked="0" layoutInCell="1" allowOverlap="1" wp14:anchorId="5699E0AA" wp14:editId="684CB205">
            <wp:simplePos x="0" y="0"/>
            <wp:positionH relativeFrom="column">
              <wp:align>left</wp:align>
            </wp:positionH>
            <wp:positionV relativeFrom="paragraph">
              <wp:align>top</wp:align>
            </wp:positionV>
            <wp:extent cx="6042025" cy="3203575"/>
            <wp:effectExtent l="0" t="0" r="15875" b="15875"/>
            <wp:wrapSquare wrapText="bothSides"/>
            <wp:docPr id="13" name="Chart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14:sizeRelH relativeFrom="margin">
              <wp14:pctWidth>0</wp14:pctWidth>
            </wp14:sizeRelH>
            <wp14:sizeRelV relativeFrom="margin">
              <wp14:pctHeight>0</wp14:pctHeight>
            </wp14:sizeRelV>
          </wp:anchor>
        </w:drawing>
      </w:r>
    </w:p>
    <w:p w:rsidR="00C92787" w:rsidRPr="00296DB3" w:rsidRDefault="00C92787" w:rsidP="00444421">
      <w:pPr>
        <w:pStyle w:val="Default"/>
        <w:spacing w:line="360" w:lineRule="auto"/>
        <w:jc w:val="both"/>
        <w:rPr>
          <w:color w:val="FF0000"/>
        </w:rPr>
      </w:pPr>
      <w:r w:rsidRPr="00296DB3">
        <w:rPr>
          <w:color w:val="000000" w:themeColor="text1"/>
        </w:rPr>
        <w:t>Figure</w:t>
      </w:r>
      <w:r w:rsidR="0001016D" w:rsidRPr="00296DB3">
        <w:rPr>
          <w:color w:val="000000" w:themeColor="text1"/>
        </w:rPr>
        <w:t xml:space="preserve"> 4.4</w:t>
      </w:r>
      <w:r w:rsidR="002520AB">
        <w:rPr>
          <w:color w:val="000000" w:themeColor="text1"/>
        </w:rPr>
        <w:t>.</w:t>
      </w:r>
      <w:r w:rsidRPr="001A0EE7">
        <w:t xml:space="preserve"> in the above chart examines the educational qualifications of the respondents. This information is necessary to enable the researcher to obtain information on the respondent’s level </w:t>
      </w:r>
      <w:r w:rsidR="0001016D">
        <w:t xml:space="preserve">of </w:t>
      </w:r>
      <w:r w:rsidRPr="001A0EE7">
        <w:t xml:space="preserve">education. The above chart indicates that majority of the respondents are </w:t>
      </w:r>
      <w:r w:rsidR="001A0EE7">
        <w:t>d</w:t>
      </w:r>
      <w:r w:rsidRPr="001A0EE7">
        <w:t xml:space="preserve">iploma and </w:t>
      </w:r>
      <w:r w:rsidR="001A0EE7">
        <w:t>d</w:t>
      </w:r>
      <w:r w:rsidRPr="001A0EE7">
        <w:t>egree</w:t>
      </w:r>
      <w:r w:rsidR="001A0EE7">
        <w:t xml:space="preserve"> h</w:t>
      </w:r>
      <w:r w:rsidRPr="001A0EE7">
        <w:t xml:space="preserve">olders. This indicates that the need for training and development is there and worth considering. Therefore, the public institutions under study are supposed to provide effective training and development packages especially for </w:t>
      </w:r>
      <w:r w:rsidR="001A0EE7">
        <w:t>diploma and d</w:t>
      </w:r>
      <w:r w:rsidRPr="001A0EE7">
        <w:t>egree holders.</w:t>
      </w:r>
    </w:p>
    <w:p w:rsidR="00F34E4F" w:rsidRDefault="00E23E63" w:rsidP="00F34E4F">
      <w:pPr>
        <w:pStyle w:val="Default"/>
        <w:spacing w:line="360" w:lineRule="auto"/>
        <w:jc w:val="both"/>
        <w:rPr>
          <w:b/>
          <w:color w:val="000000" w:themeColor="text1"/>
        </w:rPr>
      </w:pPr>
      <w:r>
        <w:rPr>
          <w:noProof/>
          <w:color w:val="FF0000"/>
        </w:rPr>
        <w:drawing>
          <wp:anchor distT="0" distB="0" distL="114300" distR="114300" simplePos="0" relativeHeight="251660288" behindDoc="0" locked="0" layoutInCell="1" allowOverlap="1" wp14:anchorId="3996D7C3" wp14:editId="6AE021B0">
            <wp:simplePos x="0" y="0"/>
            <wp:positionH relativeFrom="column">
              <wp:align>left</wp:align>
            </wp:positionH>
            <wp:positionV relativeFrom="paragraph">
              <wp:align>top</wp:align>
            </wp:positionV>
            <wp:extent cx="5484876" cy="3204058"/>
            <wp:effectExtent l="0" t="0" r="20955" b="15875"/>
            <wp:wrapSquare wrapText="bothSides"/>
            <wp:docPr id="1"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anchor>
        </w:drawing>
      </w:r>
      <w:r w:rsidR="000A0B3A">
        <w:rPr>
          <w:color w:val="FF0000"/>
        </w:rPr>
        <w:br w:type="textWrapping" w:clear="all"/>
      </w:r>
    </w:p>
    <w:p w:rsidR="00E23E63" w:rsidRDefault="00902901" w:rsidP="00F34E4F">
      <w:pPr>
        <w:pStyle w:val="Default"/>
        <w:spacing w:line="360" w:lineRule="auto"/>
        <w:jc w:val="both"/>
        <w:rPr>
          <w:color w:val="FF0000"/>
        </w:rPr>
      </w:pPr>
      <w:r w:rsidRPr="00902901">
        <w:rPr>
          <w:b/>
          <w:color w:val="000000" w:themeColor="text1"/>
        </w:rPr>
        <w:t>Source: Survey Result,</w:t>
      </w:r>
      <w:r>
        <w:rPr>
          <w:b/>
          <w:color w:val="000000" w:themeColor="text1"/>
        </w:rPr>
        <w:t xml:space="preserve"> </w:t>
      </w:r>
      <w:r w:rsidRPr="00902901">
        <w:rPr>
          <w:b/>
          <w:color w:val="000000" w:themeColor="text1"/>
        </w:rPr>
        <w:t>2020</w:t>
      </w:r>
    </w:p>
    <w:p w:rsidR="004332B9" w:rsidRDefault="004332B9" w:rsidP="00F34E4F">
      <w:pPr>
        <w:pStyle w:val="Default"/>
        <w:spacing w:line="360" w:lineRule="auto"/>
        <w:jc w:val="both"/>
      </w:pPr>
      <w:r w:rsidRPr="007B2217">
        <w:t>The above chart gives information concerning the number of years an employee</w:t>
      </w:r>
      <w:r w:rsidR="0001016D">
        <w:t>s’</w:t>
      </w:r>
      <w:r w:rsidRPr="007B2217">
        <w:t xml:space="preserve"> has </w:t>
      </w:r>
      <w:r w:rsidR="0001016D">
        <w:t>been serving their institutions. A</w:t>
      </w:r>
      <w:r w:rsidRPr="007B2217">
        <w:t>ccordingly</w:t>
      </w:r>
      <w:r w:rsidR="0001016D">
        <w:t>,</w:t>
      </w:r>
      <w:r w:rsidRPr="007B2217">
        <w:t xml:space="preserve"> majority of the respondent</w:t>
      </w:r>
      <w:r w:rsidR="009E5D42">
        <w:t>s</w:t>
      </w:r>
      <w:r w:rsidRPr="007B2217">
        <w:t xml:space="preserve"> served their colleges for more than five years. This implies majority of the respondent</w:t>
      </w:r>
      <w:r w:rsidR="007B2217">
        <w:t>s</w:t>
      </w:r>
      <w:r w:rsidRPr="007B2217">
        <w:t xml:space="preserve"> have a good teaching experience to aid the delivery of quality education which the public education institutions aspire and strive to realize it currently more than any time before. Generally, the purpose of the demographic information in this study was to determine the representativeness of the sample. In accordance with the results obtained it was almost fairly representative except for the gender variability.</w:t>
      </w:r>
    </w:p>
    <w:p w:rsidR="004332B9" w:rsidRPr="002917B4" w:rsidRDefault="00566246" w:rsidP="00E30543">
      <w:pPr>
        <w:spacing w:line="360" w:lineRule="auto"/>
        <w:rPr>
          <w:rFonts w:ascii="Times New Roman" w:hAnsi="Times New Roman" w:cs="Times New Roman"/>
          <w:b/>
          <w:sz w:val="24"/>
          <w:szCs w:val="24"/>
        </w:rPr>
      </w:pPr>
      <w:bookmarkStart w:id="10" w:name="_Toc58156177"/>
      <w:bookmarkStart w:id="11" w:name="_Toc58156570"/>
      <w:r w:rsidRPr="002917B4">
        <w:rPr>
          <w:rFonts w:ascii="Times New Roman" w:hAnsi="Times New Roman" w:cs="Times New Roman"/>
          <w:b/>
          <w:sz w:val="24"/>
          <w:szCs w:val="24"/>
        </w:rPr>
        <w:t>4.4</w:t>
      </w:r>
      <w:r w:rsidR="005D5121" w:rsidRPr="002917B4">
        <w:rPr>
          <w:rFonts w:ascii="Times New Roman" w:hAnsi="Times New Roman" w:cs="Times New Roman"/>
          <w:b/>
          <w:sz w:val="24"/>
          <w:szCs w:val="24"/>
        </w:rPr>
        <w:t>.</w:t>
      </w:r>
      <w:r w:rsidR="004332B9" w:rsidRPr="002917B4">
        <w:rPr>
          <w:rFonts w:ascii="Times New Roman" w:hAnsi="Times New Roman" w:cs="Times New Roman"/>
          <w:b/>
          <w:sz w:val="24"/>
          <w:szCs w:val="24"/>
        </w:rPr>
        <w:t xml:space="preserve"> Descriptive Statistics of perceived organizational support, job satisfaction </w:t>
      </w:r>
      <w:r w:rsidR="00A251F4" w:rsidRPr="002917B4">
        <w:rPr>
          <w:rFonts w:ascii="Times New Roman" w:hAnsi="Times New Roman" w:cs="Times New Roman"/>
          <w:b/>
          <w:sz w:val="24"/>
          <w:szCs w:val="24"/>
        </w:rPr>
        <w:t xml:space="preserve">and Employees </w:t>
      </w:r>
      <w:r w:rsidR="004332B9" w:rsidRPr="002917B4">
        <w:rPr>
          <w:rFonts w:ascii="Times New Roman" w:hAnsi="Times New Roman" w:cs="Times New Roman"/>
          <w:b/>
          <w:sz w:val="24"/>
          <w:szCs w:val="24"/>
        </w:rPr>
        <w:t>Commitment</w:t>
      </w:r>
      <w:bookmarkEnd w:id="10"/>
      <w:bookmarkEnd w:id="11"/>
    </w:p>
    <w:p w:rsidR="00961566" w:rsidRDefault="00CE4CC2" w:rsidP="00961566">
      <w:pPr>
        <w:pStyle w:val="Default"/>
        <w:spacing w:after="366" w:line="360" w:lineRule="auto"/>
        <w:jc w:val="both"/>
      </w:pPr>
      <w:r w:rsidRPr="00AA5A62">
        <w:t xml:space="preserve">Descriptive statistics are used to summarize quantitative data, enabling patterns and relationships to be </w:t>
      </w:r>
      <w:r w:rsidRPr="004F76B1">
        <w:rPr>
          <w:color w:val="000000" w:themeColor="text1"/>
        </w:rPr>
        <w:t>discerned</w:t>
      </w:r>
      <w:r w:rsidRPr="00AA5A62">
        <w:t xml:space="preserve"> which are not apparent in the raw data .The common purpose of these techniques is to summarize both variability (that is the spread of the numbers) and the center of data. In this study, the descriptive statistics was used as a way to examine the mean, standard deviation and other information which are not apparent in the raw data. This descriptive statistics was used by the researcher to determine the academic staffs’ perception to the perceived organizational support, job satisfaction and </w:t>
      </w:r>
      <w:r w:rsidR="00502BCD">
        <w:t xml:space="preserve">dimensions of </w:t>
      </w:r>
      <w:r w:rsidR="00AA5A62">
        <w:t>employees’</w:t>
      </w:r>
      <w:bookmarkStart w:id="12" w:name="_Toc58134732"/>
      <w:bookmarkStart w:id="13" w:name="_Toc58156571"/>
      <w:r w:rsidR="00961566">
        <w:t xml:space="preserve"> commitment.</w:t>
      </w:r>
    </w:p>
    <w:p w:rsidR="007F281B" w:rsidRPr="00961566" w:rsidRDefault="0075419A" w:rsidP="00961566">
      <w:pPr>
        <w:pStyle w:val="Default"/>
        <w:spacing w:after="366" w:line="360" w:lineRule="auto"/>
        <w:jc w:val="both"/>
      </w:pPr>
      <w:r w:rsidRPr="0093335B">
        <w:rPr>
          <w:b/>
        </w:rPr>
        <w:t>Table</w:t>
      </w:r>
      <w:r w:rsidR="00482809">
        <w:rPr>
          <w:b/>
        </w:rPr>
        <w:t xml:space="preserve"> 4.2</w:t>
      </w:r>
      <w:r w:rsidR="0075132E">
        <w:rPr>
          <w:b/>
        </w:rPr>
        <w:t>.</w:t>
      </w:r>
      <w:r w:rsidR="004F76B1">
        <w:rPr>
          <w:b/>
        </w:rPr>
        <w:t xml:space="preserve"> Mean and Standard Deviation of P</w:t>
      </w:r>
      <w:r w:rsidR="007F281B" w:rsidRPr="0093335B">
        <w:rPr>
          <w:b/>
        </w:rPr>
        <w:t>e</w:t>
      </w:r>
      <w:r w:rsidR="004F76B1">
        <w:rPr>
          <w:b/>
        </w:rPr>
        <w:t>rceived Organizational S</w:t>
      </w:r>
      <w:r w:rsidR="00E33B58">
        <w:rPr>
          <w:b/>
        </w:rPr>
        <w:t>upport,</w:t>
      </w:r>
      <w:r w:rsidR="004F76B1">
        <w:rPr>
          <w:b/>
        </w:rPr>
        <w:t xml:space="preserve"> J</w:t>
      </w:r>
      <w:r w:rsidR="00E33B58" w:rsidRPr="0093335B">
        <w:rPr>
          <w:b/>
        </w:rPr>
        <w:t>ob</w:t>
      </w:r>
      <w:r w:rsidR="004F76B1">
        <w:rPr>
          <w:b/>
        </w:rPr>
        <w:t xml:space="preserve"> Satisfaction and D</w:t>
      </w:r>
      <w:r w:rsidR="007F281B" w:rsidRPr="0093335B">
        <w:rPr>
          <w:b/>
        </w:rPr>
        <w:t>imension</w:t>
      </w:r>
      <w:r w:rsidR="00AA5A62" w:rsidRPr="0093335B">
        <w:rPr>
          <w:b/>
        </w:rPr>
        <w:t>s</w:t>
      </w:r>
      <w:r w:rsidR="004F76B1">
        <w:rPr>
          <w:b/>
        </w:rPr>
        <w:t xml:space="preserve"> of Employees’ C</w:t>
      </w:r>
      <w:r w:rsidR="007F281B" w:rsidRPr="0093335B">
        <w:rPr>
          <w:b/>
        </w:rPr>
        <w:t>ommitment</w:t>
      </w:r>
      <w:bookmarkEnd w:id="12"/>
      <w:bookmarkEnd w:id="13"/>
    </w:p>
    <w:tbl>
      <w:tblPr>
        <w:tblStyle w:val="TableGrid"/>
        <w:tblW w:w="0" w:type="auto"/>
        <w:tblLook w:val="04A0" w:firstRow="1" w:lastRow="0" w:firstColumn="1" w:lastColumn="0" w:noHBand="0" w:noVBand="1"/>
      </w:tblPr>
      <w:tblGrid>
        <w:gridCol w:w="3168"/>
        <w:gridCol w:w="1620"/>
        <w:gridCol w:w="2340"/>
        <w:gridCol w:w="2448"/>
      </w:tblGrid>
      <w:tr w:rsidR="00821923" w:rsidTr="000506DA">
        <w:tc>
          <w:tcPr>
            <w:tcW w:w="3168" w:type="dxa"/>
            <w:tcBorders>
              <w:top w:val="single" w:sz="8" w:space="0" w:color="C00000"/>
              <w:left w:val="single" w:sz="8" w:space="0" w:color="C00000"/>
              <w:bottom w:val="single" w:sz="8" w:space="0" w:color="C00000"/>
              <w:right w:val="single" w:sz="8" w:space="0" w:color="C00000"/>
            </w:tcBorders>
          </w:tcPr>
          <w:p w:rsidR="00821923" w:rsidRPr="000506DA" w:rsidRDefault="00821923" w:rsidP="006E2345">
            <w:pPr>
              <w:pStyle w:val="Default"/>
              <w:spacing w:after="240" w:line="360" w:lineRule="auto"/>
              <w:jc w:val="both"/>
              <w:rPr>
                <w:b/>
              </w:rPr>
            </w:pPr>
            <w:r w:rsidRPr="000506DA">
              <w:rPr>
                <w:b/>
              </w:rPr>
              <w:t xml:space="preserve">    Variables</w:t>
            </w:r>
          </w:p>
        </w:tc>
        <w:tc>
          <w:tcPr>
            <w:tcW w:w="1620" w:type="dxa"/>
            <w:tcBorders>
              <w:top w:val="single" w:sz="8" w:space="0" w:color="C00000"/>
              <w:left w:val="single" w:sz="8" w:space="0" w:color="C00000"/>
              <w:bottom w:val="single" w:sz="8" w:space="0" w:color="C00000"/>
              <w:right w:val="single" w:sz="8" w:space="0" w:color="C00000"/>
            </w:tcBorders>
          </w:tcPr>
          <w:p w:rsidR="00821923" w:rsidRPr="000506DA" w:rsidRDefault="00821923" w:rsidP="00A56727">
            <w:pPr>
              <w:pStyle w:val="Default"/>
              <w:tabs>
                <w:tab w:val="left" w:pos="1855"/>
              </w:tabs>
              <w:spacing w:after="240" w:line="360" w:lineRule="auto"/>
              <w:jc w:val="both"/>
              <w:rPr>
                <w:b/>
              </w:rPr>
            </w:pPr>
            <w:r>
              <w:t xml:space="preserve">   </w:t>
            </w:r>
            <w:r w:rsidRPr="000506DA">
              <w:rPr>
                <w:b/>
              </w:rPr>
              <w:t>N</w:t>
            </w:r>
          </w:p>
        </w:tc>
        <w:tc>
          <w:tcPr>
            <w:tcW w:w="2340" w:type="dxa"/>
            <w:tcBorders>
              <w:top w:val="single" w:sz="8" w:space="0" w:color="C00000"/>
              <w:left w:val="single" w:sz="8" w:space="0" w:color="C00000"/>
              <w:bottom w:val="single" w:sz="8" w:space="0" w:color="C00000"/>
              <w:right w:val="single" w:sz="8" w:space="0" w:color="C00000"/>
            </w:tcBorders>
          </w:tcPr>
          <w:p w:rsidR="00821923" w:rsidRPr="000506DA" w:rsidRDefault="00821923" w:rsidP="001917DD">
            <w:pPr>
              <w:pStyle w:val="Default"/>
              <w:tabs>
                <w:tab w:val="left" w:pos="1855"/>
              </w:tabs>
              <w:spacing w:after="240" w:line="360" w:lineRule="auto"/>
              <w:jc w:val="both"/>
              <w:rPr>
                <w:b/>
                <w:bCs/>
              </w:rPr>
            </w:pPr>
            <w:r>
              <w:t xml:space="preserve">  </w:t>
            </w:r>
            <w:r w:rsidRPr="000506DA">
              <w:rPr>
                <w:b/>
              </w:rPr>
              <w:t>Mean</w:t>
            </w:r>
            <w:r w:rsidRPr="000506DA">
              <w:rPr>
                <w:b/>
              </w:rPr>
              <w:tab/>
            </w:r>
          </w:p>
        </w:tc>
        <w:tc>
          <w:tcPr>
            <w:tcW w:w="2448" w:type="dxa"/>
            <w:tcBorders>
              <w:top w:val="single" w:sz="8" w:space="0" w:color="C00000"/>
              <w:left w:val="single" w:sz="8" w:space="0" w:color="C00000"/>
              <w:bottom w:val="single" w:sz="8" w:space="0" w:color="C00000"/>
              <w:right w:val="single" w:sz="8" w:space="0" w:color="C00000"/>
            </w:tcBorders>
          </w:tcPr>
          <w:p w:rsidR="00821923" w:rsidRPr="000506DA" w:rsidRDefault="00821923" w:rsidP="006711DA">
            <w:pPr>
              <w:pStyle w:val="Default"/>
              <w:spacing w:after="240" w:line="360" w:lineRule="auto"/>
              <w:jc w:val="both"/>
              <w:rPr>
                <w:b/>
              </w:rPr>
            </w:pPr>
            <w:r>
              <w:rPr>
                <w:b/>
              </w:rPr>
              <w:t xml:space="preserve">  </w:t>
            </w:r>
            <w:r w:rsidR="001917DD" w:rsidRPr="000506DA">
              <w:rPr>
                <w:b/>
              </w:rPr>
              <w:t>Standard Deviation</w:t>
            </w:r>
          </w:p>
        </w:tc>
      </w:tr>
      <w:tr w:rsidR="00821923" w:rsidTr="000506DA">
        <w:tc>
          <w:tcPr>
            <w:tcW w:w="3168" w:type="dxa"/>
            <w:tcBorders>
              <w:top w:val="single" w:sz="8" w:space="0" w:color="C00000"/>
              <w:left w:val="single" w:sz="8" w:space="0" w:color="C00000"/>
              <w:bottom w:val="single" w:sz="8" w:space="0" w:color="C00000"/>
              <w:right w:val="single" w:sz="8" w:space="0" w:color="C00000"/>
            </w:tcBorders>
          </w:tcPr>
          <w:p w:rsidR="00821923" w:rsidRPr="000506DA" w:rsidRDefault="00821923" w:rsidP="006E2345">
            <w:pPr>
              <w:pStyle w:val="Default"/>
              <w:spacing w:after="240" w:line="360" w:lineRule="auto"/>
            </w:pPr>
            <w:r w:rsidRPr="000506DA">
              <w:t>Perceived Organizational Support</w:t>
            </w:r>
          </w:p>
        </w:tc>
        <w:tc>
          <w:tcPr>
            <w:tcW w:w="1620" w:type="dxa"/>
            <w:tcBorders>
              <w:top w:val="single" w:sz="8" w:space="0" w:color="C00000"/>
              <w:left w:val="single" w:sz="8" w:space="0" w:color="C00000"/>
              <w:bottom w:val="single" w:sz="8" w:space="0" w:color="C00000"/>
              <w:right w:val="single" w:sz="8" w:space="0" w:color="C00000"/>
            </w:tcBorders>
          </w:tcPr>
          <w:p w:rsidR="00821923" w:rsidRPr="00411EBF" w:rsidRDefault="00821923" w:rsidP="003D50C8">
            <w:pPr>
              <w:pStyle w:val="Default"/>
              <w:spacing w:after="240" w:line="360" w:lineRule="auto"/>
              <w:jc w:val="both"/>
              <w:rPr>
                <w:color w:val="000000" w:themeColor="text1"/>
              </w:rPr>
            </w:pPr>
            <w:r>
              <w:rPr>
                <w:color w:val="000000" w:themeColor="text1"/>
              </w:rPr>
              <w:t xml:space="preserve">    162</w:t>
            </w:r>
          </w:p>
        </w:tc>
        <w:tc>
          <w:tcPr>
            <w:tcW w:w="2340" w:type="dxa"/>
            <w:tcBorders>
              <w:top w:val="single" w:sz="8" w:space="0" w:color="C00000"/>
              <w:left w:val="single" w:sz="8" w:space="0" w:color="C00000"/>
              <w:bottom w:val="single" w:sz="8" w:space="0" w:color="C00000"/>
              <w:right w:val="single" w:sz="8" w:space="0" w:color="C00000"/>
            </w:tcBorders>
          </w:tcPr>
          <w:p w:rsidR="00821923" w:rsidRPr="00411EBF" w:rsidRDefault="00821923" w:rsidP="00821923">
            <w:pPr>
              <w:pStyle w:val="Default"/>
              <w:spacing w:after="240" w:line="360" w:lineRule="auto"/>
              <w:ind w:left="100"/>
              <w:jc w:val="both"/>
              <w:rPr>
                <w:color w:val="000000" w:themeColor="text1"/>
              </w:rPr>
            </w:pPr>
            <w:r>
              <w:rPr>
                <w:color w:val="000000" w:themeColor="text1"/>
              </w:rPr>
              <w:t xml:space="preserve">    </w:t>
            </w:r>
            <w:r w:rsidR="006978A8">
              <w:rPr>
                <w:color w:val="000000" w:themeColor="text1"/>
              </w:rPr>
              <w:t>3.42</w:t>
            </w:r>
            <w:r w:rsidRPr="00411EBF">
              <w:rPr>
                <w:color w:val="000000" w:themeColor="text1"/>
              </w:rPr>
              <w:t xml:space="preserve"> </w:t>
            </w:r>
          </w:p>
        </w:tc>
        <w:tc>
          <w:tcPr>
            <w:tcW w:w="2448" w:type="dxa"/>
            <w:tcBorders>
              <w:top w:val="single" w:sz="8" w:space="0" w:color="C00000"/>
              <w:left w:val="single" w:sz="8" w:space="0" w:color="C00000"/>
              <w:bottom w:val="single" w:sz="8" w:space="0" w:color="C00000"/>
              <w:right w:val="single" w:sz="8" w:space="0" w:color="C00000"/>
            </w:tcBorders>
          </w:tcPr>
          <w:p w:rsidR="00821923" w:rsidRPr="00411EBF" w:rsidRDefault="00821923" w:rsidP="001917DD">
            <w:pPr>
              <w:pStyle w:val="Default"/>
              <w:spacing w:after="240" w:line="360" w:lineRule="auto"/>
              <w:jc w:val="both"/>
              <w:rPr>
                <w:color w:val="000000" w:themeColor="text1"/>
              </w:rPr>
            </w:pPr>
            <w:r>
              <w:t xml:space="preserve">          </w:t>
            </w:r>
            <w:r w:rsidR="001917DD">
              <w:rPr>
                <w:color w:val="000000" w:themeColor="text1"/>
              </w:rPr>
              <w:t>0.075</w:t>
            </w:r>
            <w:r w:rsidRPr="00411EBF">
              <w:rPr>
                <w:color w:val="000000" w:themeColor="text1"/>
              </w:rPr>
              <w:t xml:space="preserve">  </w:t>
            </w:r>
          </w:p>
        </w:tc>
      </w:tr>
      <w:tr w:rsidR="00821923" w:rsidTr="000506DA">
        <w:tc>
          <w:tcPr>
            <w:tcW w:w="3168" w:type="dxa"/>
            <w:tcBorders>
              <w:top w:val="single" w:sz="8" w:space="0" w:color="C00000"/>
              <w:left w:val="single" w:sz="8" w:space="0" w:color="C00000"/>
              <w:bottom w:val="single" w:sz="8" w:space="0" w:color="C00000"/>
              <w:right w:val="single" w:sz="8" w:space="0" w:color="C00000"/>
            </w:tcBorders>
          </w:tcPr>
          <w:p w:rsidR="00821923" w:rsidRPr="000506DA" w:rsidRDefault="00821923" w:rsidP="006E2345">
            <w:pPr>
              <w:pStyle w:val="Default"/>
              <w:spacing w:after="240" w:line="360" w:lineRule="auto"/>
              <w:jc w:val="both"/>
            </w:pPr>
            <w:r w:rsidRPr="000506DA">
              <w:t>Affective Commitment</w:t>
            </w:r>
          </w:p>
        </w:tc>
        <w:tc>
          <w:tcPr>
            <w:tcW w:w="1620" w:type="dxa"/>
            <w:tcBorders>
              <w:top w:val="single" w:sz="8" w:space="0" w:color="C00000"/>
              <w:left w:val="single" w:sz="8" w:space="0" w:color="C00000"/>
              <w:bottom w:val="single" w:sz="8" w:space="0" w:color="C00000"/>
              <w:right w:val="single" w:sz="8" w:space="0" w:color="C00000"/>
            </w:tcBorders>
          </w:tcPr>
          <w:p w:rsidR="00821923" w:rsidRPr="00411EBF" w:rsidRDefault="00821923" w:rsidP="003D50C8">
            <w:pPr>
              <w:pStyle w:val="Default"/>
              <w:spacing w:after="240" w:line="360" w:lineRule="auto"/>
              <w:jc w:val="both"/>
              <w:rPr>
                <w:color w:val="000000" w:themeColor="text1"/>
              </w:rPr>
            </w:pPr>
            <w:r>
              <w:rPr>
                <w:color w:val="000000" w:themeColor="text1"/>
              </w:rPr>
              <w:t xml:space="preserve">    162</w:t>
            </w:r>
          </w:p>
        </w:tc>
        <w:tc>
          <w:tcPr>
            <w:tcW w:w="2340" w:type="dxa"/>
            <w:tcBorders>
              <w:top w:val="single" w:sz="8" w:space="0" w:color="C00000"/>
              <w:left w:val="single" w:sz="8" w:space="0" w:color="C00000"/>
              <w:bottom w:val="single" w:sz="8" w:space="0" w:color="C00000"/>
              <w:right w:val="single" w:sz="8" w:space="0" w:color="C00000"/>
            </w:tcBorders>
          </w:tcPr>
          <w:p w:rsidR="00821923" w:rsidRPr="00411EBF" w:rsidRDefault="00821923" w:rsidP="00821923">
            <w:pPr>
              <w:pStyle w:val="Default"/>
              <w:spacing w:after="240" w:line="360" w:lineRule="auto"/>
              <w:ind w:left="157"/>
              <w:jc w:val="both"/>
              <w:rPr>
                <w:color w:val="000000" w:themeColor="text1"/>
              </w:rPr>
            </w:pPr>
            <w:r>
              <w:rPr>
                <w:color w:val="000000" w:themeColor="text1"/>
              </w:rPr>
              <w:t xml:space="preserve">   </w:t>
            </w:r>
            <w:r w:rsidRPr="00411EBF">
              <w:rPr>
                <w:color w:val="000000" w:themeColor="text1"/>
              </w:rPr>
              <w:t xml:space="preserve">3.49    </w:t>
            </w:r>
          </w:p>
        </w:tc>
        <w:tc>
          <w:tcPr>
            <w:tcW w:w="2448" w:type="dxa"/>
            <w:tcBorders>
              <w:top w:val="single" w:sz="8" w:space="0" w:color="C00000"/>
              <w:left w:val="single" w:sz="8" w:space="0" w:color="C00000"/>
              <w:bottom w:val="single" w:sz="8" w:space="0" w:color="C00000"/>
              <w:right w:val="single" w:sz="8" w:space="0" w:color="C00000"/>
            </w:tcBorders>
          </w:tcPr>
          <w:p w:rsidR="00821923" w:rsidRPr="00FB43DF" w:rsidRDefault="00821923" w:rsidP="001917DD">
            <w:pPr>
              <w:pStyle w:val="Default"/>
              <w:spacing w:after="240" w:line="360" w:lineRule="auto"/>
              <w:jc w:val="both"/>
              <w:rPr>
                <w:color w:val="auto"/>
              </w:rPr>
            </w:pPr>
            <w:r>
              <w:t xml:space="preserve">           </w:t>
            </w:r>
            <w:r w:rsidR="001917DD">
              <w:rPr>
                <w:color w:val="auto"/>
              </w:rPr>
              <w:t>0.070</w:t>
            </w:r>
            <w:r w:rsidRPr="00FB43DF">
              <w:rPr>
                <w:color w:val="auto"/>
              </w:rPr>
              <w:t xml:space="preserve"> </w:t>
            </w:r>
          </w:p>
        </w:tc>
      </w:tr>
      <w:tr w:rsidR="00821923" w:rsidTr="000506DA">
        <w:tc>
          <w:tcPr>
            <w:tcW w:w="3168" w:type="dxa"/>
            <w:tcBorders>
              <w:top w:val="single" w:sz="8" w:space="0" w:color="C00000"/>
              <w:left w:val="single" w:sz="8" w:space="0" w:color="C00000"/>
              <w:bottom w:val="single" w:sz="8" w:space="0" w:color="C00000"/>
              <w:right w:val="single" w:sz="8" w:space="0" w:color="C00000"/>
            </w:tcBorders>
          </w:tcPr>
          <w:p w:rsidR="00821923" w:rsidRPr="000506DA" w:rsidRDefault="00821923" w:rsidP="006E2345">
            <w:pPr>
              <w:pStyle w:val="Default"/>
              <w:spacing w:after="240" w:line="360" w:lineRule="auto"/>
              <w:jc w:val="both"/>
            </w:pPr>
            <w:r w:rsidRPr="000506DA">
              <w:t>Normative Commitment</w:t>
            </w:r>
          </w:p>
        </w:tc>
        <w:tc>
          <w:tcPr>
            <w:tcW w:w="1620" w:type="dxa"/>
            <w:tcBorders>
              <w:top w:val="single" w:sz="8" w:space="0" w:color="C00000"/>
              <w:left w:val="single" w:sz="8" w:space="0" w:color="C00000"/>
              <w:bottom w:val="single" w:sz="8" w:space="0" w:color="C00000"/>
              <w:right w:val="single" w:sz="8" w:space="0" w:color="C00000"/>
            </w:tcBorders>
          </w:tcPr>
          <w:p w:rsidR="00821923" w:rsidRPr="00411EBF" w:rsidRDefault="00821923" w:rsidP="003D50C8">
            <w:pPr>
              <w:pStyle w:val="Default"/>
              <w:spacing w:after="240" w:line="360" w:lineRule="auto"/>
              <w:jc w:val="both"/>
              <w:rPr>
                <w:color w:val="000000" w:themeColor="text1"/>
              </w:rPr>
            </w:pPr>
            <w:r>
              <w:rPr>
                <w:color w:val="000000" w:themeColor="text1"/>
              </w:rPr>
              <w:t xml:space="preserve">    162</w:t>
            </w:r>
          </w:p>
        </w:tc>
        <w:tc>
          <w:tcPr>
            <w:tcW w:w="2340" w:type="dxa"/>
            <w:tcBorders>
              <w:top w:val="single" w:sz="8" w:space="0" w:color="C00000"/>
              <w:left w:val="single" w:sz="8" w:space="0" w:color="C00000"/>
              <w:bottom w:val="single" w:sz="8" w:space="0" w:color="C00000"/>
              <w:right w:val="single" w:sz="8" w:space="0" w:color="C00000"/>
            </w:tcBorders>
          </w:tcPr>
          <w:p w:rsidR="00821923" w:rsidRPr="00411EBF" w:rsidRDefault="00821923" w:rsidP="00821923">
            <w:pPr>
              <w:pStyle w:val="Default"/>
              <w:spacing w:after="240" w:line="360" w:lineRule="auto"/>
              <w:ind w:left="157"/>
              <w:jc w:val="both"/>
              <w:rPr>
                <w:color w:val="000000" w:themeColor="text1"/>
              </w:rPr>
            </w:pPr>
            <w:r>
              <w:rPr>
                <w:color w:val="000000" w:themeColor="text1"/>
              </w:rPr>
              <w:t xml:space="preserve">   </w:t>
            </w:r>
            <w:r w:rsidRPr="00411EBF">
              <w:rPr>
                <w:color w:val="000000" w:themeColor="text1"/>
              </w:rPr>
              <w:t xml:space="preserve">3.72       </w:t>
            </w:r>
          </w:p>
        </w:tc>
        <w:tc>
          <w:tcPr>
            <w:tcW w:w="2448" w:type="dxa"/>
            <w:tcBorders>
              <w:top w:val="single" w:sz="8" w:space="0" w:color="C00000"/>
              <w:left w:val="single" w:sz="8" w:space="0" w:color="C00000"/>
              <w:bottom w:val="single" w:sz="8" w:space="0" w:color="C00000"/>
              <w:right w:val="single" w:sz="8" w:space="0" w:color="C00000"/>
            </w:tcBorders>
          </w:tcPr>
          <w:p w:rsidR="00821923" w:rsidRPr="00411EBF" w:rsidRDefault="00821923" w:rsidP="001917DD">
            <w:pPr>
              <w:pStyle w:val="Default"/>
              <w:spacing w:after="240" w:line="360" w:lineRule="auto"/>
              <w:jc w:val="both"/>
              <w:rPr>
                <w:color w:val="000000" w:themeColor="text1"/>
              </w:rPr>
            </w:pPr>
            <w:r>
              <w:t xml:space="preserve">           </w:t>
            </w:r>
            <w:r w:rsidR="001917DD">
              <w:rPr>
                <w:color w:val="000000" w:themeColor="text1"/>
              </w:rPr>
              <w:t>0.090</w:t>
            </w:r>
            <w:r w:rsidRPr="00411EBF">
              <w:rPr>
                <w:color w:val="000000" w:themeColor="text1"/>
              </w:rPr>
              <w:t xml:space="preserve">   </w:t>
            </w:r>
          </w:p>
        </w:tc>
      </w:tr>
      <w:tr w:rsidR="00821923" w:rsidTr="000506DA">
        <w:tc>
          <w:tcPr>
            <w:tcW w:w="3168" w:type="dxa"/>
            <w:tcBorders>
              <w:top w:val="single" w:sz="8" w:space="0" w:color="C00000"/>
              <w:left w:val="single" w:sz="8" w:space="0" w:color="C00000"/>
              <w:bottom w:val="single" w:sz="8" w:space="0" w:color="C00000"/>
              <w:right w:val="single" w:sz="8" w:space="0" w:color="C00000"/>
            </w:tcBorders>
          </w:tcPr>
          <w:p w:rsidR="00821923" w:rsidRPr="000506DA" w:rsidRDefault="00821923" w:rsidP="006E2345">
            <w:pPr>
              <w:pStyle w:val="Default"/>
              <w:spacing w:after="240" w:line="360" w:lineRule="auto"/>
              <w:jc w:val="both"/>
            </w:pPr>
            <w:r w:rsidRPr="000506DA">
              <w:t>Continuance Commitment</w:t>
            </w:r>
          </w:p>
        </w:tc>
        <w:tc>
          <w:tcPr>
            <w:tcW w:w="1620" w:type="dxa"/>
            <w:tcBorders>
              <w:top w:val="single" w:sz="8" w:space="0" w:color="C00000"/>
              <w:left w:val="single" w:sz="8" w:space="0" w:color="C00000"/>
              <w:bottom w:val="single" w:sz="8" w:space="0" w:color="C00000"/>
              <w:right w:val="single" w:sz="8" w:space="0" w:color="C00000"/>
            </w:tcBorders>
          </w:tcPr>
          <w:p w:rsidR="00821923" w:rsidRPr="00411EBF" w:rsidRDefault="00821923" w:rsidP="003D50C8">
            <w:pPr>
              <w:pStyle w:val="Default"/>
              <w:spacing w:after="240" w:line="360" w:lineRule="auto"/>
              <w:jc w:val="both"/>
              <w:rPr>
                <w:color w:val="000000" w:themeColor="text1"/>
              </w:rPr>
            </w:pPr>
            <w:r>
              <w:rPr>
                <w:color w:val="000000" w:themeColor="text1"/>
              </w:rPr>
              <w:t xml:space="preserve">    162</w:t>
            </w:r>
          </w:p>
        </w:tc>
        <w:tc>
          <w:tcPr>
            <w:tcW w:w="2340" w:type="dxa"/>
            <w:tcBorders>
              <w:top w:val="single" w:sz="8" w:space="0" w:color="C00000"/>
              <w:left w:val="single" w:sz="8" w:space="0" w:color="C00000"/>
              <w:bottom w:val="single" w:sz="8" w:space="0" w:color="C00000"/>
              <w:right w:val="single" w:sz="8" w:space="0" w:color="C00000"/>
            </w:tcBorders>
          </w:tcPr>
          <w:p w:rsidR="00821923" w:rsidRPr="00411EBF" w:rsidRDefault="00821923" w:rsidP="00821923">
            <w:pPr>
              <w:pStyle w:val="Default"/>
              <w:spacing w:after="240" w:line="360" w:lineRule="auto"/>
              <w:ind w:left="157"/>
              <w:jc w:val="both"/>
              <w:rPr>
                <w:color w:val="000000" w:themeColor="text1"/>
              </w:rPr>
            </w:pPr>
            <w:r>
              <w:rPr>
                <w:color w:val="000000" w:themeColor="text1"/>
              </w:rPr>
              <w:t xml:space="preserve">   </w:t>
            </w:r>
            <w:r w:rsidRPr="00411EBF">
              <w:rPr>
                <w:color w:val="000000" w:themeColor="text1"/>
              </w:rPr>
              <w:t xml:space="preserve">3.46      </w:t>
            </w:r>
          </w:p>
        </w:tc>
        <w:tc>
          <w:tcPr>
            <w:tcW w:w="2448" w:type="dxa"/>
            <w:tcBorders>
              <w:top w:val="single" w:sz="8" w:space="0" w:color="C00000"/>
              <w:left w:val="single" w:sz="8" w:space="0" w:color="C00000"/>
              <w:bottom w:val="single" w:sz="8" w:space="0" w:color="C00000"/>
              <w:right w:val="single" w:sz="8" w:space="0" w:color="C00000"/>
            </w:tcBorders>
          </w:tcPr>
          <w:p w:rsidR="00821923" w:rsidRPr="00411EBF" w:rsidRDefault="00821923" w:rsidP="001917DD">
            <w:pPr>
              <w:pStyle w:val="Default"/>
              <w:spacing w:after="240" w:line="360" w:lineRule="auto"/>
              <w:jc w:val="both"/>
              <w:rPr>
                <w:color w:val="000000" w:themeColor="text1"/>
              </w:rPr>
            </w:pPr>
            <w:r>
              <w:t xml:space="preserve">           </w:t>
            </w:r>
            <w:r w:rsidR="001917DD">
              <w:rPr>
                <w:color w:val="000000" w:themeColor="text1"/>
              </w:rPr>
              <w:t>0.064</w:t>
            </w:r>
            <w:r w:rsidRPr="00411EBF">
              <w:rPr>
                <w:color w:val="000000" w:themeColor="text1"/>
              </w:rPr>
              <w:t xml:space="preserve">   </w:t>
            </w:r>
          </w:p>
        </w:tc>
      </w:tr>
      <w:tr w:rsidR="00821923" w:rsidTr="000506DA">
        <w:tc>
          <w:tcPr>
            <w:tcW w:w="3168" w:type="dxa"/>
            <w:tcBorders>
              <w:top w:val="single" w:sz="8" w:space="0" w:color="C00000"/>
              <w:left w:val="single" w:sz="8" w:space="0" w:color="C00000"/>
              <w:bottom w:val="single" w:sz="8" w:space="0" w:color="C00000"/>
              <w:right w:val="single" w:sz="8" w:space="0" w:color="C00000"/>
            </w:tcBorders>
          </w:tcPr>
          <w:p w:rsidR="00821923" w:rsidRPr="000506DA" w:rsidRDefault="00821923" w:rsidP="006E2345">
            <w:pPr>
              <w:pStyle w:val="Default"/>
              <w:spacing w:after="240" w:line="360" w:lineRule="auto"/>
              <w:jc w:val="both"/>
            </w:pPr>
            <w:r w:rsidRPr="000506DA">
              <w:t>Job Satisfaction</w:t>
            </w:r>
          </w:p>
        </w:tc>
        <w:tc>
          <w:tcPr>
            <w:tcW w:w="1620" w:type="dxa"/>
            <w:tcBorders>
              <w:top w:val="single" w:sz="8" w:space="0" w:color="C00000"/>
              <w:left w:val="single" w:sz="8" w:space="0" w:color="C00000"/>
              <w:bottom w:val="single" w:sz="8" w:space="0" w:color="C00000"/>
              <w:right w:val="single" w:sz="8" w:space="0" w:color="C00000"/>
            </w:tcBorders>
          </w:tcPr>
          <w:p w:rsidR="00821923" w:rsidRPr="00411EBF" w:rsidRDefault="00821923" w:rsidP="00411EBF">
            <w:pPr>
              <w:pStyle w:val="Default"/>
              <w:spacing w:after="240" w:line="360" w:lineRule="auto"/>
              <w:jc w:val="both"/>
              <w:rPr>
                <w:color w:val="000000" w:themeColor="text1"/>
              </w:rPr>
            </w:pPr>
            <w:r>
              <w:rPr>
                <w:color w:val="000000" w:themeColor="text1"/>
              </w:rPr>
              <w:t xml:space="preserve">    162</w:t>
            </w:r>
          </w:p>
        </w:tc>
        <w:tc>
          <w:tcPr>
            <w:tcW w:w="2340" w:type="dxa"/>
            <w:tcBorders>
              <w:top w:val="single" w:sz="8" w:space="0" w:color="C00000"/>
              <w:left w:val="single" w:sz="8" w:space="0" w:color="C00000"/>
              <w:bottom w:val="single" w:sz="8" w:space="0" w:color="C00000"/>
              <w:right w:val="single" w:sz="8" w:space="0" w:color="C00000"/>
            </w:tcBorders>
          </w:tcPr>
          <w:p w:rsidR="00821923" w:rsidRPr="00FB43DF" w:rsidRDefault="00821923" w:rsidP="00821923">
            <w:pPr>
              <w:pStyle w:val="Default"/>
              <w:spacing w:after="240" w:line="360" w:lineRule="auto"/>
              <w:ind w:left="226"/>
              <w:jc w:val="both"/>
              <w:rPr>
                <w:color w:val="auto"/>
              </w:rPr>
            </w:pPr>
            <w:r w:rsidRPr="003E684F">
              <w:rPr>
                <w:color w:val="FF0000"/>
              </w:rPr>
              <w:t xml:space="preserve">  </w:t>
            </w:r>
            <w:r w:rsidRPr="00FB43DF">
              <w:rPr>
                <w:color w:val="auto"/>
              </w:rPr>
              <w:t>3.</w:t>
            </w:r>
            <w:r w:rsidR="008431B1" w:rsidRPr="00FB43DF">
              <w:rPr>
                <w:color w:val="auto"/>
              </w:rPr>
              <w:t>35</w:t>
            </w:r>
            <w:r w:rsidRPr="00FB43DF">
              <w:rPr>
                <w:color w:val="auto"/>
              </w:rPr>
              <w:t xml:space="preserve">      </w:t>
            </w:r>
          </w:p>
        </w:tc>
        <w:tc>
          <w:tcPr>
            <w:tcW w:w="2448" w:type="dxa"/>
            <w:tcBorders>
              <w:top w:val="single" w:sz="8" w:space="0" w:color="C00000"/>
              <w:left w:val="single" w:sz="8" w:space="0" w:color="C00000"/>
              <w:bottom w:val="single" w:sz="8" w:space="0" w:color="C00000"/>
              <w:right w:val="single" w:sz="8" w:space="0" w:color="C00000"/>
            </w:tcBorders>
          </w:tcPr>
          <w:p w:rsidR="00821923" w:rsidRPr="00FB43DF" w:rsidRDefault="00821923" w:rsidP="001917DD">
            <w:pPr>
              <w:pStyle w:val="Default"/>
              <w:spacing w:after="240" w:line="360" w:lineRule="auto"/>
              <w:jc w:val="both"/>
              <w:rPr>
                <w:color w:val="auto"/>
              </w:rPr>
            </w:pPr>
            <w:r>
              <w:t xml:space="preserve">           </w:t>
            </w:r>
            <w:r w:rsidR="001917DD">
              <w:rPr>
                <w:color w:val="auto"/>
              </w:rPr>
              <w:t>0.053</w:t>
            </w:r>
            <w:r w:rsidRPr="00FB43DF">
              <w:rPr>
                <w:color w:val="auto"/>
              </w:rPr>
              <w:t xml:space="preserve">     </w:t>
            </w:r>
          </w:p>
        </w:tc>
      </w:tr>
    </w:tbl>
    <w:p w:rsidR="00E33B58" w:rsidRDefault="00902901" w:rsidP="00744D85">
      <w:pPr>
        <w:spacing w:before="240"/>
        <w:rPr>
          <w:rFonts w:ascii="Times New Roman" w:hAnsi="Times New Roman" w:cs="Times New Roman"/>
          <w:b/>
          <w:sz w:val="24"/>
          <w:szCs w:val="24"/>
        </w:rPr>
      </w:pPr>
      <w:bookmarkStart w:id="14" w:name="_Toc58156178"/>
      <w:bookmarkStart w:id="15" w:name="_Toc58156572"/>
      <w:r w:rsidRPr="00902901">
        <w:rPr>
          <w:rFonts w:ascii="Times New Roman" w:hAnsi="Times New Roman" w:cs="Times New Roman"/>
          <w:b/>
          <w:sz w:val="24"/>
          <w:szCs w:val="24"/>
        </w:rPr>
        <w:t xml:space="preserve">Source: </w:t>
      </w:r>
      <w:r>
        <w:rPr>
          <w:rFonts w:ascii="Times New Roman" w:hAnsi="Times New Roman" w:cs="Times New Roman"/>
          <w:b/>
          <w:sz w:val="24"/>
          <w:szCs w:val="24"/>
        </w:rPr>
        <w:t>Survey F</w:t>
      </w:r>
      <w:r w:rsidRPr="00902901">
        <w:rPr>
          <w:rFonts w:ascii="Times New Roman" w:hAnsi="Times New Roman" w:cs="Times New Roman"/>
          <w:b/>
          <w:sz w:val="24"/>
          <w:szCs w:val="24"/>
        </w:rPr>
        <w:t>indings, 2020</w:t>
      </w:r>
    </w:p>
    <w:p w:rsidR="007F281B" w:rsidRPr="0093335B" w:rsidRDefault="00566246" w:rsidP="0093335B">
      <w:pPr>
        <w:rPr>
          <w:rFonts w:ascii="Times New Roman" w:hAnsi="Times New Roman" w:cs="Times New Roman"/>
          <w:b/>
          <w:sz w:val="24"/>
          <w:szCs w:val="24"/>
        </w:rPr>
      </w:pPr>
      <w:r>
        <w:rPr>
          <w:rFonts w:ascii="Times New Roman" w:hAnsi="Times New Roman" w:cs="Times New Roman"/>
          <w:b/>
          <w:sz w:val="24"/>
          <w:szCs w:val="24"/>
        </w:rPr>
        <w:t>4.4</w:t>
      </w:r>
      <w:r w:rsidR="007F281B" w:rsidRPr="0093335B">
        <w:rPr>
          <w:rFonts w:ascii="Times New Roman" w:hAnsi="Times New Roman" w:cs="Times New Roman"/>
          <w:b/>
          <w:sz w:val="24"/>
          <w:szCs w:val="24"/>
        </w:rPr>
        <w:t>.1.</w:t>
      </w:r>
      <w:r w:rsidR="00A251F4" w:rsidRPr="0093335B">
        <w:rPr>
          <w:rFonts w:ascii="Times New Roman" w:hAnsi="Times New Roman" w:cs="Times New Roman"/>
          <w:b/>
          <w:sz w:val="24"/>
          <w:szCs w:val="24"/>
        </w:rPr>
        <w:t xml:space="preserve"> Employees Perception of their Organizational S</w:t>
      </w:r>
      <w:r w:rsidR="007F281B" w:rsidRPr="0093335B">
        <w:rPr>
          <w:rFonts w:ascii="Times New Roman" w:hAnsi="Times New Roman" w:cs="Times New Roman"/>
          <w:b/>
          <w:sz w:val="24"/>
          <w:szCs w:val="24"/>
        </w:rPr>
        <w:t>upport</w:t>
      </w:r>
      <w:bookmarkEnd w:id="14"/>
      <w:bookmarkEnd w:id="15"/>
    </w:p>
    <w:p w:rsidR="007F281B" w:rsidRPr="000C744B" w:rsidRDefault="007F281B" w:rsidP="00EB55A8">
      <w:pPr>
        <w:spacing w:line="360" w:lineRule="auto"/>
        <w:jc w:val="both"/>
        <w:rPr>
          <w:rFonts w:ascii="Times New Roman" w:eastAsia="Times New Roman" w:hAnsi="Times New Roman"/>
          <w:color w:val="000000" w:themeColor="text1"/>
          <w:sz w:val="24"/>
        </w:rPr>
      </w:pPr>
      <w:r>
        <w:rPr>
          <w:rFonts w:ascii="Times New Roman" w:eastAsia="Times New Roman" w:hAnsi="Times New Roman"/>
          <w:sz w:val="24"/>
        </w:rPr>
        <w:t>The summary of the descriptive statistics is</w:t>
      </w:r>
      <w:r w:rsidR="00EB55A8">
        <w:rPr>
          <w:rFonts w:ascii="Times New Roman" w:eastAsia="Times New Roman" w:hAnsi="Times New Roman"/>
          <w:sz w:val="24"/>
        </w:rPr>
        <w:t xml:space="preserve"> shown in t</w:t>
      </w:r>
      <w:r w:rsidR="00E37C8F">
        <w:rPr>
          <w:rFonts w:ascii="Times New Roman" w:eastAsia="Times New Roman" w:hAnsi="Times New Roman"/>
          <w:sz w:val="24"/>
        </w:rPr>
        <w:t>able 4.2</w:t>
      </w:r>
      <w:r w:rsidR="00B82625">
        <w:rPr>
          <w:rFonts w:ascii="Times New Roman" w:eastAsia="Times New Roman" w:hAnsi="Times New Roman"/>
          <w:sz w:val="24"/>
        </w:rPr>
        <w:t>.</w:t>
      </w:r>
      <w:r>
        <w:rPr>
          <w:rFonts w:ascii="Times New Roman" w:eastAsia="Times New Roman" w:hAnsi="Times New Roman"/>
          <w:sz w:val="24"/>
        </w:rPr>
        <w:t xml:space="preserve"> indicate that all variables are evaluated based on a five point scale (1 being strongly disagreed to 5 being strongly agreed</w:t>
      </w:r>
      <w:r w:rsidRPr="00E1147A">
        <w:rPr>
          <w:rFonts w:ascii="Times New Roman" w:eastAsia="Times New Roman" w:hAnsi="Times New Roman"/>
          <w:color w:val="000000" w:themeColor="text1"/>
          <w:sz w:val="24"/>
        </w:rPr>
        <w:t>).</w:t>
      </w:r>
      <w:r w:rsidRPr="007F281B">
        <w:rPr>
          <w:rFonts w:ascii="Times New Roman" w:eastAsia="Times New Roman" w:hAnsi="Times New Roman"/>
          <w:color w:val="FF0000"/>
          <w:sz w:val="24"/>
        </w:rPr>
        <w:t xml:space="preserve"> </w:t>
      </w:r>
      <w:r w:rsidRPr="000C744B">
        <w:rPr>
          <w:rFonts w:ascii="Times New Roman" w:eastAsia="Times New Roman" w:hAnsi="Times New Roman"/>
          <w:color w:val="000000" w:themeColor="text1"/>
          <w:sz w:val="24"/>
        </w:rPr>
        <w:t xml:space="preserve">The results show that the mean and standard deviation score of perceived organizational support was </w:t>
      </w:r>
      <w:r w:rsidR="007C1700">
        <w:rPr>
          <w:rFonts w:ascii="Times New Roman" w:eastAsia="Times New Roman" w:hAnsi="Times New Roman"/>
          <w:color w:val="000000" w:themeColor="text1"/>
          <w:sz w:val="24"/>
        </w:rPr>
        <w:t>3.42</w:t>
      </w:r>
      <w:r w:rsidR="00E33B58" w:rsidRPr="000C744B">
        <w:rPr>
          <w:rFonts w:ascii="Times New Roman" w:eastAsia="Times New Roman" w:hAnsi="Times New Roman"/>
          <w:color w:val="000000" w:themeColor="text1"/>
          <w:sz w:val="24"/>
        </w:rPr>
        <w:t xml:space="preserve"> </w:t>
      </w:r>
      <w:r w:rsidRPr="000C744B">
        <w:rPr>
          <w:rFonts w:ascii="Times New Roman" w:eastAsia="Times New Roman" w:hAnsi="Times New Roman"/>
          <w:color w:val="000000" w:themeColor="text1"/>
          <w:sz w:val="24"/>
        </w:rPr>
        <w:t xml:space="preserve">and </w:t>
      </w:r>
      <w:r w:rsidR="001917DD">
        <w:rPr>
          <w:rFonts w:ascii="Times New Roman" w:eastAsia="Times New Roman" w:hAnsi="Times New Roman"/>
          <w:color w:val="000000" w:themeColor="text1"/>
          <w:sz w:val="24"/>
        </w:rPr>
        <w:t>0.075</w:t>
      </w:r>
      <w:r w:rsidR="003D50C8">
        <w:rPr>
          <w:rFonts w:ascii="Times New Roman" w:eastAsia="Times New Roman" w:hAnsi="Times New Roman"/>
          <w:color w:val="000000" w:themeColor="text1"/>
          <w:sz w:val="24"/>
        </w:rPr>
        <w:t xml:space="preserve"> </w:t>
      </w:r>
      <w:r w:rsidR="003D50C8" w:rsidRPr="000C744B">
        <w:rPr>
          <w:rFonts w:ascii="Times New Roman" w:eastAsia="Times New Roman" w:hAnsi="Times New Roman"/>
          <w:color w:val="000000" w:themeColor="text1"/>
          <w:sz w:val="24"/>
        </w:rPr>
        <w:t>respectively</w:t>
      </w:r>
      <w:r w:rsidRPr="000C744B">
        <w:rPr>
          <w:rFonts w:ascii="Times New Roman" w:eastAsia="Times New Roman" w:hAnsi="Times New Roman"/>
          <w:color w:val="000000" w:themeColor="text1"/>
          <w:sz w:val="24"/>
        </w:rPr>
        <w:t>.</w:t>
      </w:r>
    </w:p>
    <w:p w:rsidR="007F281B" w:rsidRDefault="007F281B" w:rsidP="00EB55A8">
      <w:pPr>
        <w:spacing w:line="360" w:lineRule="auto"/>
        <w:jc w:val="both"/>
        <w:rPr>
          <w:rFonts w:ascii="Times New Roman" w:eastAsia="Times New Roman" w:hAnsi="Times New Roman"/>
          <w:sz w:val="24"/>
        </w:rPr>
      </w:pPr>
      <w:r>
        <w:rPr>
          <w:rFonts w:ascii="Times New Roman" w:eastAsia="Times New Roman" w:hAnsi="Times New Roman"/>
          <w:sz w:val="24"/>
        </w:rPr>
        <w:t xml:space="preserve">Even if, </w:t>
      </w:r>
      <w:r w:rsidR="007479B0">
        <w:rPr>
          <w:rFonts w:ascii="Times New Roman" w:eastAsia="Times New Roman" w:hAnsi="Times New Roman"/>
          <w:sz w:val="24"/>
        </w:rPr>
        <w:t>‘</w:t>
      </w:r>
      <w:r>
        <w:rPr>
          <w:rFonts w:ascii="Times New Roman" w:eastAsia="Times New Roman" w:hAnsi="Times New Roman"/>
          <w:sz w:val="24"/>
        </w:rPr>
        <w:t>POS</w:t>
      </w:r>
      <w:r w:rsidR="007479B0">
        <w:rPr>
          <w:rFonts w:ascii="Times New Roman" w:eastAsia="Times New Roman" w:hAnsi="Times New Roman"/>
          <w:sz w:val="24"/>
        </w:rPr>
        <w:t>’</w:t>
      </w:r>
      <w:r>
        <w:rPr>
          <w:rFonts w:ascii="Times New Roman" w:eastAsia="Times New Roman" w:hAnsi="Times New Roman"/>
          <w:sz w:val="24"/>
        </w:rPr>
        <w:t xml:space="preserve"> is regarded as the assurance that must be available from the organization when it is needed to carry out ones' job effectively or an employees’ perception that the organization values his or her contribution and cares about the employees wellbeing, taking into consideration, the general physical environment within which academic staffs performed their tasks in this study was rated as low. This low mean value of perceived organizational support implies that the support given by the public college</w:t>
      </w:r>
      <w:r w:rsidR="00EB55A8">
        <w:rPr>
          <w:rFonts w:ascii="Times New Roman" w:eastAsia="Times New Roman" w:hAnsi="Times New Roman"/>
          <w:sz w:val="24"/>
        </w:rPr>
        <w:t>s</w:t>
      </w:r>
      <w:r>
        <w:rPr>
          <w:rFonts w:ascii="Times New Roman" w:eastAsia="Times New Roman" w:hAnsi="Times New Roman"/>
          <w:sz w:val="24"/>
        </w:rPr>
        <w:t xml:space="preserve"> to their academic staf</w:t>
      </w:r>
      <w:r w:rsidR="00EB55A8">
        <w:rPr>
          <w:rFonts w:ascii="Times New Roman" w:eastAsia="Times New Roman" w:hAnsi="Times New Roman"/>
          <w:sz w:val="24"/>
        </w:rPr>
        <w:t>f is low and the public college’s</w:t>
      </w:r>
      <w:r>
        <w:rPr>
          <w:rFonts w:ascii="Times New Roman" w:eastAsia="Times New Roman" w:hAnsi="Times New Roman"/>
          <w:sz w:val="24"/>
        </w:rPr>
        <w:t xml:space="preserve"> managements are not concerned for their employees’ welfare. Thus, this will not lead them to feel as part of a family member in the </w:t>
      </w:r>
      <w:r w:rsidR="008626C5">
        <w:rPr>
          <w:rFonts w:ascii="Times New Roman" w:eastAsia="Times New Roman" w:hAnsi="Times New Roman"/>
          <w:sz w:val="24"/>
        </w:rPr>
        <w:t>colleges</w:t>
      </w:r>
      <w:r>
        <w:rPr>
          <w:rFonts w:ascii="Times New Roman" w:eastAsia="Times New Roman" w:hAnsi="Times New Roman"/>
          <w:sz w:val="24"/>
        </w:rPr>
        <w:t>. Besides, employee</w:t>
      </w:r>
      <w:r w:rsidR="008626C5">
        <w:rPr>
          <w:rFonts w:ascii="Times New Roman" w:eastAsia="Times New Roman" w:hAnsi="Times New Roman"/>
          <w:sz w:val="24"/>
        </w:rPr>
        <w:t>s</w:t>
      </w:r>
      <w:r>
        <w:rPr>
          <w:rFonts w:ascii="Times New Roman" w:eastAsia="Times New Roman" w:hAnsi="Times New Roman"/>
          <w:sz w:val="24"/>
        </w:rPr>
        <w:t xml:space="preserve"> awareness and perception of low support given to them in the forms of fairness, supervisor support and organizational reward and unfavorable working conditions erodes the commitment level of academic staffs and if the condition continues in this manner it may leads to the turnover of talented academic staffs.</w:t>
      </w:r>
      <w:bookmarkStart w:id="16" w:name="page50"/>
      <w:bookmarkEnd w:id="16"/>
    </w:p>
    <w:p w:rsidR="007F281B" w:rsidRPr="0093335B" w:rsidRDefault="00566246" w:rsidP="0093335B">
      <w:pPr>
        <w:rPr>
          <w:rFonts w:ascii="Times New Roman" w:hAnsi="Times New Roman" w:cs="Times New Roman"/>
          <w:b/>
          <w:sz w:val="24"/>
          <w:szCs w:val="24"/>
        </w:rPr>
      </w:pPr>
      <w:bookmarkStart w:id="17" w:name="_Toc58156179"/>
      <w:bookmarkStart w:id="18" w:name="_Toc58156573"/>
      <w:r>
        <w:rPr>
          <w:rFonts w:ascii="Times New Roman" w:hAnsi="Times New Roman" w:cs="Times New Roman"/>
          <w:b/>
          <w:sz w:val="24"/>
          <w:szCs w:val="24"/>
        </w:rPr>
        <w:t>4.4</w:t>
      </w:r>
      <w:r w:rsidR="007F281B" w:rsidRPr="0093335B">
        <w:rPr>
          <w:rFonts w:ascii="Times New Roman" w:hAnsi="Times New Roman" w:cs="Times New Roman"/>
          <w:b/>
          <w:sz w:val="24"/>
          <w:szCs w:val="24"/>
        </w:rPr>
        <w:t>.2</w:t>
      </w:r>
      <w:r w:rsidR="002520AB">
        <w:rPr>
          <w:rFonts w:ascii="Times New Roman" w:hAnsi="Times New Roman" w:cs="Times New Roman"/>
          <w:b/>
          <w:sz w:val="24"/>
          <w:szCs w:val="24"/>
        </w:rPr>
        <w:t>.</w:t>
      </w:r>
      <w:r w:rsidR="00A251F4" w:rsidRPr="0093335B">
        <w:rPr>
          <w:rFonts w:ascii="Times New Roman" w:hAnsi="Times New Roman" w:cs="Times New Roman"/>
          <w:b/>
          <w:sz w:val="24"/>
          <w:szCs w:val="24"/>
        </w:rPr>
        <w:t xml:space="preserve"> Employees Perception of their Job S</w:t>
      </w:r>
      <w:r w:rsidR="007F281B" w:rsidRPr="0093335B">
        <w:rPr>
          <w:rFonts w:ascii="Times New Roman" w:hAnsi="Times New Roman" w:cs="Times New Roman"/>
          <w:b/>
          <w:sz w:val="24"/>
          <w:szCs w:val="24"/>
        </w:rPr>
        <w:t>atisfaction</w:t>
      </w:r>
      <w:bookmarkEnd w:id="17"/>
      <w:bookmarkEnd w:id="18"/>
    </w:p>
    <w:p w:rsidR="007F281B" w:rsidRDefault="007F281B" w:rsidP="004F76B1">
      <w:pPr>
        <w:spacing w:line="360" w:lineRule="auto"/>
        <w:jc w:val="both"/>
        <w:rPr>
          <w:rFonts w:ascii="Times New Roman" w:eastAsia="Times New Roman" w:hAnsi="Times New Roman"/>
          <w:sz w:val="24"/>
        </w:rPr>
      </w:pPr>
      <w:r>
        <w:rPr>
          <w:rFonts w:ascii="Times New Roman" w:eastAsia="Times New Roman" w:hAnsi="Times New Roman"/>
          <w:sz w:val="24"/>
        </w:rPr>
        <w:t xml:space="preserve">Job satisfaction assessment can then serve as an indicator of the extent to which employees are dealt with effectively, as well as might identify various levels of satisfaction among employees of an organization. High levels of job satisfaction could also be a sign of emotional wellness or mental fitness. </w:t>
      </w:r>
      <w:r w:rsidR="000C744B" w:rsidRPr="000C744B">
        <w:rPr>
          <w:rFonts w:ascii="Times New Roman" w:eastAsia="Times New Roman" w:hAnsi="Times New Roman"/>
          <w:color w:val="000000" w:themeColor="text1"/>
          <w:sz w:val="24"/>
        </w:rPr>
        <w:t>As t</w:t>
      </w:r>
      <w:r w:rsidR="00E37C8F">
        <w:rPr>
          <w:rFonts w:ascii="Times New Roman" w:eastAsia="Times New Roman" w:hAnsi="Times New Roman"/>
          <w:color w:val="000000" w:themeColor="text1"/>
          <w:sz w:val="24"/>
        </w:rPr>
        <w:t>able 4.2</w:t>
      </w:r>
      <w:r w:rsidR="002520AB">
        <w:rPr>
          <w:rFonts w:ascii="Times New Roman" w:eastAsia="Times New Roman" w:hAnsi="Times New Roman"/>
          <w:color w:val="000000" w:themeColor="text1"/>
          <w:sz w:val="24"/>
        </w:rPr>
        <w:t>.</w:t>
      </w:r>
      <w:r w:rsidRPr="000C744B">
        <w:rPr>
          <w:rFonts w:ascii="Times New Roman" w:eastAsia="Times New Roman" w:hAnsi="Times New Roman"/>
          <w:color w:val="000000" w:themeColor="text1"/>
          <w:sz w:val="24"/>
        </w:rPr>
        <w:t xml:space="preserve"> depicts the mean and standard deviations of the employees’ job satisfaction indicated by the respondent was</w:t>
      </w:r>
      <w:r w:rsidRPr="00CF3146">
        <w:rPr>
          <w:rFonts w:ascii="Times New Roman" w:eastAsia="Times New Roman" w:hAnsi="Times New Roman"/>
          <w:color w:val="FF0000"/>
          <w:sz w:val="24"/>
        </w:rPr>
        <w:t xml:space="preserve"> </w:t>
      </w:r>
      <w:r w:rsidR="007C1700">
        <w:rPr>
          <w:rFonts w:ascii="Times New Roman" w:eastAsia="Times New Roman" w:hAnsi="Times New Roman"/>
          <w:color w:val="000000" w:themeColor="text1"/>
          <w:sz w:val="24"/>
        </w:rPr>
        <w:t>3.35</w:t>
      </w:r>
      <w:r w:rsidR="000C744B" w:rsidRPr="004F76B1">
        <w:rPr>
          <w:rFonts w:ascii="Times New Roman" w:eastAsia="Times New Roman" w:hAnsi="Times New Roman"/>
          <w:color w:val="000000" w:themeColor="text1"/>
          <w:sz w:val="24"/>
        </w:rPr>
        <w:t xml:space="preserve"> </w:t>
      </w:r>
      <w:r w:rsidRPr="004F76B1">
        <w:rPr>
          <w:rFonts w:ascii="Times New Roman" w:eastAsia="Times New Roman" w:hAnsi="Times New Roman"/>
          <w:color w:val="000000" w:themeColor="text1"/>
          <w:sz w:val="24"/>
        </w:rPr>
        <w:t xml:space="preserve">and </w:t>
      </w:r>
      <w:r w:rsidR="001917DD">
        <w:rPr>
          <w:rFonts w:ascii="Times New Roman" w:eastAsia="Times New Roman" w:hAnsi="Times New Roman"/>
          <w:color w:val="000000" w:themeColor="text1"/>
          <w:sz w:val="24"/>
        </w:rPr>
        <w:t>0.053</w:t>
      </w:r>
      <w:r w:rsidR="000C744B">
        <w:rPr>
          <w:rFonts w:ascii="Times New Roman" w:eastAsia="Times New Roman" w:hAnsi="Times New Roman"/>
          <w:color w:val="FF0000"/>
          <w:sz w:val="24"/>
        </w:rPr>
        <w:t xml:space="preserve"> </w:t>
      </w:r>
      <w:r w:rsidRPr="000C744B">
        <w:rPr>
          <w:rFonts w:ascii="Times New Roman" w:eastAsia="Times New Roman" w:hAnsi="Times New Roman"/>
          <w:color w:val="000000" w:themeColor="text1"/>
          <w:sz w:val="24"/>
        </w:rPr>
        <w:t>respectively.</w:t>
      </w:r>
      <w:r>
        <w:rPr>
          <w:rFonts w:ascii="Times New Roman" w:eastAsia="Times New Roman" w:hAnsi="Times New Roman"/>
          <w:sz w:val="24"/>
        </w:rPr>
        <w:t xml:space="preserve"> This low job satisfaction mean indicates that some of the public college</w:t>
      </w:r>
      <w:r w:rsidR="008626C5">
        <w:rPr>
          <w:rFonts w:ascii="Times New Roman" w:eastAsia="Times New Roman" w:hAnsi="Times New Roman"/>
          <w:sz w:val="24"/>
        </w:rPr>
        <w:t>s</w:t>
      </w:r>
      <w:r>
        <w:rPr>
          <w:rFonts w:ascii="Times New Roman" w:eastAsia="Times New Roman" w:hAnsi="Times New Roman"/>
          <w:sz w:val="24"/>
        </w:rPr>
        <w:t xml:space="preserve"> academic staffs are not satisfied in one or more of dimensions of job satisfaction such as their fellow worker, supervisor, job itself, with the firm as a whole, the payment and with the prospects for advancement or with the administration of their colleges. This low mean of job satisfaction also indicates that some of the academic staff</w:t>
      </w:r>
      <w:r w:rsidR="008626C5">
        <w:rPr>
          <w:rFonts w:ascii="Times New Roman" w:eastAsia="Times New Roman" w:hAnsi="Times New Roman"/>
          <w:sz w:val="24"/>
        </w:rPr>
        <w:t>s</w:t>
      </w:r>
      <w:r>
        <w:rPr>
          <w:rFonts w:ascii="Times New Roman" w:eastAsia="Times New Roman" w:hAnsi="Times New Roman"/>
          <w:sz w:val="24"/>
        </w:rPr>
        <w:t xml:space="preserve"> </w:t>
      </w:r>
      <w:r w:rsidR="008626C5">
        <w:rPr>
          <w:rFonts w:ascii="Times New Roman" w:eastAsia="Times New Roman" w:hAnsi="Times New Roman"/>
          <w:sz w:val="24"/>
        </w:rPr>
        <w:t>have</w:t>
      </w:r>
      <w:r>
        <w:rPr>
          <w:rFonts w:ascii="Times New Roman" w:eastAsia="Times New Roman" w:hAnsi="Times New Roman"/>
          <w:sz w:val="24"/>
        </w:rPr>
        <w:t xml:space="preserve"> been performing their task without driving positive emotional state.</w:t>
      </w:r>
    </w:p>
    <w:p w:rsidR="007F281B" w:rsidRPr="0093335B" w:rsidRDefault="00566246" w:rsidP="0093335B">
      <w:pPr>
        <w:rPr>
          <w:rFonts w:ascii="Times New Roman" w:hAnsi="Times New Roman" w:cs="Times New Roman"/>
          <w:b/>
          <w:sz w:val="24"/>
          <w:szCs w:val="24"/>
        </w:rPr>
      </w:pPr>
      <w:bookmarkStart w:id="19" w:name="_Toc58156180"/>
      <w:bookmarkStart w:id="20" w:name="_Toc58156574"/>
      <w:r>
        <w:rPr>
          <w:rFonts w:ascii="Times New Roman" w:hAnsi="Times New Roman" w:cs="Times New Roman"/>
          <w:b/>
          <w:sz w:val="24"/>
          <w:szCs w:val="24"/>
        </w:rPr>
        <w:t>4.4</w:t>
      </w:r>
      <w:r w:rsidR="007F281B" w:rsidRPr="0093335B">
        <w:rPr>
          <w:rFonts w:ascii="Times New Roman" w:hAnsi="Times New Roman" w:cs="Times New Roman"/>
          <w:b/>
          <w:sz w:val="24"/>
          <w:szCs w:val="24"/>
        </w:rPr>
        <w:t>.3</w:t>
      </w:r>
      <w:r w:rsidR="002520AB">
        <w:rPr>
          <w:rFonts w:ascii="Times New Roman" w:hAnsi="Times New Roman" w:cs="Times New Roman"/>
          <w:b/>
          <w:sz w:val="24"/>
          <w:szCs w:val="24"/>
        </w:rPr>
        <w:t>.</w:t>
      </w:r>
      <w:r w:rsidR="00A251F4" w:rsidRPr="0093335B">
        <w:rPr>
          <w:rFonts w:ascii="Times New Roman" w:hAnsi="Times New Roman" w:cs="Times New Roman"/>
          <w:b/>
          <w:sz w:val="24"/>
          <w:szCs w:val="24"/>
        </w:rPr>
        <w:t xml:space="preserve"> Employees Perception of their Organizational C</w:t>
      </w:r>
      <w:r w:rsidR="007F281B" w:rsidRPr="0093335B">
        <w:rPr>
          <w:rFonts w:ascii="Times New Roman" w:hAnsi="Times New Roman" w:cs="Times New Roman"/>
          <w:b/>
          <w:sz w:val="24"/>
          <w:szCs w:val="24"/>
        </w:rPr>
        <w:t>ommitment</w:t>
      </w:r>
      <w:bookmarkEnd w:id="19"/>
      <w:bookmarkEnd w:id="20"/>
    </w:p>
    <w:p w:rsidR="007F281B" w:rsidRDefault="007F281B" w:rsidP="007F281B">
      <w:pPr>
        <w:spacing w:line="359" w:lineRule="auto"/>
        <w:jc w:val="both"/>
        <w:rPr>
          <w:rFonts w:ascii="Times New Roman" w:eastAsia="Times New Roman" w:hAnsi="Times New Roman"/>
          <w:sz w:val="24"/>
        </w:rPr>
      </w:pPr>
      <w:r w:rsidRPr="00C17811">
        <w:rPr>
          <w:rFonts w:ascii="Times New Roman" w:eastAsia="Times New Roman" w:hAnsi="Times New Roman"/>
          <w:color w:val="000000" w:themeColor="text1"/>
          <w:sz w:val="24"/>
        </w:rPr>
        <w:t>As presented in t</w:t>
      </w:r>
      <w:r w:rsidR="00E37C8F">
        <w:rPr>
          <w:rFonts w:ascii="Times New Roman" w:eastAsia="Times New Roman" w:hAnsi="Times New Roman"/>
          <w:color w:val="000000" w:themeColor="text1"/>
          <w:sz w:val="24"/>
        </w:rPr>
        <w:t>able 4.2</w:t>
      </w:r>
      <w:r w:rsidRPr="00C17811">
        <w:rPr>
          <w:rFonts w:ascii="Times New Roman" w:eastAsia="Times New Roman" w:hAnsi="Times New Roman"/>
          <w:color w:val="000000" w:themeColor="text1"/>
          <w:sz w:val="24"/>
        </w:rPr>
        <w:t>, the mean scores for each of employee</w:t>
      </w:r>
      <w:r w:rsidR="007479B0" w:rsidRPr="00C17811">
        <w:rPr>
          <w:rFonts w:ascii="Times New Roman" w:eastAsia="Times New Roman" w:hAnsi="Times New Roman"/>
          <w:color w:val="000000" w:themeColor="text1"/>
          <w:sz w:val="24"/>
        </w:rPr>
        <w:t>s</w:t>
      </w:r>
      <w:r w:rsidRPr="00C17811">
        <w:rPr>
          <w:rFonts w:ascii="Times New Roman" w:eastAsia="Times New Roman" w:hAnsi="Times New Roman"/>
          <w:color w:val="000000" w:themeColor="text1"/>
          <w:sz w:val="24"/>
        </w:rPr>
        <w:t xml:space="preserve"> commitmen</w:t>
      </w:r>
      <w:r w:rsidR="00502BCD">
        <w:rPr>
          <w:rFonts w:ascii="Times New Roman" w:eastAsia="Times New Roman" w:hAnsi="Times New Roman"/>
          <w:color w:val="000000" w:themeColor="text1"/>
          <w:sz w:val="24"/>
        </w:rPr>
        <w:t xml:space="preserve">t scale are </w:t>
      </w:r>
      <w:r w:rsidR="00EB2B2A">
        <w:rPr>
          <w:rFonts w:ascii="Times New Roman" w:eastAsia="Times New Roman" w:hAnsi="Times New Roman"/>
          <w:color w:val="000000" w:themeColor="text1"/>
          <w:sz w:val="24"/>
        </w:rPr>
        <w:t xml:space="preserve">ranked </w:t>
      </w:r>
      <w:r w:rsidR="00EB2B2A" w:rsidRPr="00C17811">
        <w:rPr>
          <w:rFonts w:ascii="Times New Roman" w:eastAsia="Times New Roman" w:hAnsi="Times New Roman"/>
          <w:color w:val="000000" w:themeColor="text1"/>
          <w:sz w:val="24"/>
        </w:rPr>
        <w:t>by</w:t>
      </w:r>
      <w:r w:rsidRPr="00C17811">
        <w:rPr>
          <w:rFonts w:ascii="Times New Roman" w:eastAsia="Times New Roman" w:hAnsi="Times New Roman"/>
          <w:color w:val="000000" w:themeColor="text1"/>
          <w:sz w:val="24"/>
        </w:rPr>
        <w:t xml:space="preserve"> respondents as </w:t>
      </w:r>
      <w:r w:rsidR="00821923">
        <w:rPr>
          <w:rFonts w:ascii="Times New Roman" w:eastAsia="Times New Roman" w:hAnsi="Times New Roman"/>
          <w:color w:val="000000" w:themeColor="text1"/>
          <w:sz w:val="24"/>
        </w:rPr>
        <w:t>3.72</w:t>
      </w:r>
      <w:r w:rsidR="000C744B" w:rsidRPr="00C17811">
        <w:rPr>
          <w:rFonts w:ascii="Times New Roman" w:eastAsia="Times New Roman" w:hAnsi="Times New Roman"/>
          <w:color w:val="000000" w:themeColor="text1"/>
          <w:sz w:val="24"/>
        </w:rPr>
        <w:t xml:space="preserve"> </w:t>
      </w:r>
      <w:r w:rsidRPr="00C17811">
        <w:rPr>
          <w:rFonts w:ascii="Times New Roman" w:eastAsia="Times New Roman" w:hAnsi="Times New Roman"/>
          <w:color w:val="000000" w:themeColor="text1"/>
          <w:sz w:val="24"/>
        </w:rPr>
        <w:t xml:space="preserve">for normative commitment, </w:t>
      </w:r>
      <w:r w:rsidR="004A068E">
        <w:rPr>
          <w:rFonts w:ascii="Times New Roman" w:eastAsia="Times New Roman" w:hAnsi="Times New Roman"/>
          <w:color w:val="000000" w:themeColor="text1"/>
          <w:sz w:val="24"/>
        </w:rPr>
        <w:t>3.49</w:t>
      </w:r>
      <w:r w:rsidR="001C75B9" w:rsidRPr="00C17811">
        <w:rPr>
          <w:rFonts w:ascii="Times New Roman" w:eastAsia="Times New Roman" w:hAnsi="Times New Roman"/>
          <w:color w:val="000000" w:themeColor="text1"/>
          <w:sz w:val="24"/>
        </w:rPr>
        <w:t xml:space="preserve"> </w:t>
      </w:r>
      <w:r w:rsidRPr="00C17811">
        <w:rPr>
          <w:rFonts w:ascii="Times New Roman" w:eastAsia="Times New Roman" w:hAnsi="Times New Roman"/>
          <w:color w:val="000000" w:themeColor="text1"/>
          <w:sz w:val="24"/>
        </w:rPr>
        <w:t xml:space="preserve">for affective commitment and </w:t>
      </w:r>
      <w:r w:rsidR="004A068E">
        <w:rPr>
          <w:rFonts w:ascii="Times New Roman" w:eastAsia="Times New Roman" w:hAnsi="Times New Roman"/>
          <w:color w:val="000000" w:themeColor="text1"/>
          <w:sz w:val="24"/>
        </w:rPr>
        <w:t>3.46</w:t>
      </w:r>
      <w:r w:rsidR="001C75B9" w:rsidRPr="00C17811">
        <w:rPr>
          <w:rFonts w:ascii="Times New Roman" w:eastAsia="Times New Roman" w:hAnsi="Times New Roman"/>
          <w:color w:val="000000" w:themeColor="text1"/>
          <w:sz w:val="24"/>
        </w:rPr>
        <w:t xml:space="preserve"> </w:t>
      </w:r>
      <w:r w:rsidRPr="00C17811">
        <w:rPr>
          <w:rFonts w:ascii="Times New Roman" w:eastAsia="Times New Roman" w:hAnsi="Times New Roman"/>
          <w:color w:val="000000" w:themeColor="text1"/>
          <w:sz w:val="24"/>
        </w:rPr>
        <w:t xml:space="preserve">for continuance commitments. When we see standard deviation scores, </w:t>
      </w:r>
      <w:r w:rsidR="001917DD" w:rsidRPr="001917DD">
        <w:rPr>
          <w:rFonts w:ascii="Times New Roman" w:eastAsia="Times New Roman" w:hAnsi="Times New Roman"/>
          <w:color w:val="000000" w:themeColor="text1"/>
          <w:sz w:val="24"/>
        </w:rPr>
        <w:t>normative</w:t>
      </w:r>
      <w:r w:rsidRPr="00C17811">
        <w:rPr>
          <w:rFonts w:ascii="Times New Roman" w:eastAsia="Times New Roman" w:hAnsi="Times New Roman"/>
          <w:color w:val="000000" w:themeColor="text1"/>
          <w:sz w:val="24"/>
        </w:rPr>
        <w:t xml:space="preserve"> commitment has the highest value of all that is </w:t>
      </w:r>
      <w:r w:rsidR="001917DD">
        <w:rPr>
          <w:rFonts w:ascii="Times New Roman" w:eastAsia="Times New Roman" w:hAnsi="Times New Roman"/>
          <w:color w:val="000000" w:themeColor="text1"/>
          <w:sz w:val="24"/>
        </w:rPr>
        <w:t>0.090</w:t>
      </w:r>
      <w:r w:rsidR="001C75B9" w:rsidRPr="00C17811">
        <w:rPr>
          <w:rFonts w:ascii="Times New Roman" w:eastAsia="Times New Roman" w:hAnsi="Times New Roman"/>
          <w:color w:val="000000" w:themeColor="text1"/>
          <w:sz w:val="24"/>
        </w:rPr>
        <w:t>.</w:t>
      </w:r>
      <w:r w:rsidR="001C75B9">
        <w:rPr>
          <w:rFonts w:ascii="Times New Roman" w:eastAsia="Times New Roman" w:hAnsi="Times New Roman"/>
          <w:color w:val="C0504D" w:themeColor="accent2"/>
          <w:sz w:val="24"/>
        </w:rPr>
        <w:t xml:space="preserve"> </w:t>
      </w:r>
      <w:r>
        <w:rPr>
          <w:rFonts w:ascii="Times New Roman" w:eastAsia="Times New Roman" w:hAnsi="Times New Roman"/>
          <w:sz w:val="24"/>
        </w:rPr>
        <w:t>To determine the level of commitment of respondent</w:t>
      </w:r>
      <w:r w:rsidR="009E5D42">
        <w:rPr>
          <w:rFonts w:ascii="Times New Roman" w:eastAsia="Times New Roman" w:hAnsi="Times New Roman"/>
          <w:sz w:val="24"/>
        </w:rPr>
        <w:t>s</w:t>
      </w:r>
      <w:r>
        <w:rPr>
          <w:rFonts w:ascii="Times New Roman" w:eastAsia="Times New Roman" w:hAnsi="Times New Roman"/>
          <w:sz w:val="24"/>
        </w:rPr>
        <w:t xml:space="preserve"> there is no clear guide that is forwarded by organizational commitment scale developers such as, Allen &amp; Meyer (1990) and Porter et al (1974). They do not provide guide about average, required, ideal, or expected means for affective, continuance, and normative commitment. The agreement on this issue is rather reached by Allen &amp; Meyer (1990) and other researchers is the best way to determine the level of commitment is simply ranking starting from highest to lowest scores in the following manner such as affective commitment, normative commitment and continuance commitment.</w:t>
      </w:r>
    </w:p>
    <w:p w:rsidR="007F281B" w:rsidRPr="00C17811" w:rsidRDefault="00E37C8F" w:rsidP="007F281B">
      <w:pPr>
        <w:spacing w:line="357" w:lineRule="auto"/>
        <w:jc w:val="both"/>
        <w:rPr>
          <w:rFonts w:ascii="Times New Roman" w:eastAsia="Times New Roman" w:hAnsi="Times New Roman"/>
          <w:color w:val="000000" w:themeColor="text1"/>
          <w:sz w:val="24"/>
        </w:rPr>
      </w:pPr>
      <w:r>
        <w:rPr>
          <w:rFonts w:ascii="Times New Roman" w:eastAsia="Times New Roman" w:hAnsi="Times New Roman"/>
          <w:color w:val="000000" w:themeColor="text1"/>
          <w:sz w:val="24"/>
        </w:rPr>
        <w:t>As table 4.2</w:t>
      </w:r>
      <w:r w:rsidR="002520AB">
        <w:rPr>
          <w:rFonts w:ascii="Times New Roman" w:eastAsia="Times New Roman" w:hAnsi="Times New Roman"/>
          <w:color w:val="000000" w:themeColor="text1"/>
          <w:sz w:val="24"/>
        </w:rPr>
        <w:t>.</w:t>
      </w:r>
      <w:r w:rsidR="007F281B" w:rsidRPr="00C17811">
        <w:rPr>
          <w:rFonts w:ascii="Times New Roman" w:eastAsia="Times New Roman" w:hAnsi="Times New Roman"/>
          <w:color w:val="000000" w:themeColor="text1"/>
          <w:sz w:val="24"/>
        </w:rPr>
        <w:t xml:space="preserve"> indicates the pattern of mean for </w:t>
      </w:r>
      <w:r w:rsidR="001917DD" w:rsidRPr="001917DD">
        <w:rPr>
          <w:rFonts w:ascii="Times New Roman" w:eastAsia="Times New Roman" w:hAnsi="Times New Roman"/>
          <w:color w:val="000000" w:themeColor="text1"/>
          <w:sz w:val="24"/>
        </w:rPr>
        <w:t>normative</w:t>
      </w:r>
      <w:r w:rsidR="007F281B" w:rsidRPr="00C17811">
        <w:rPr>
          <w:rFonts w:ascii="Times New Roman" w:eastAsia="Times New Roman" w:hAnsi="Times New Roman"/>
          <w:color w:val="000000" w:themeColor="text1"/>
          <w:sz w:val="24"/>
        </w:rPr>
        <w:t xml:space="preserve"> commitment has highest score followed by </w:t>
      </w:r>
      <w:r w:rsidR="004A068E" w:rsidRPr="004A068E">
        <w:rPr>
          <w:rFonts w:ascii="Times New Roman" w:eastAsia="Times New Roman" w:hAnsi="Times New Roman"/>
          <w:color w:val="000000" w:themeColor="text1"/>
          <w:sz w:val="24"/>
        </w:rPr>
        <w:t>affective</w:t>
      </w:r>
      <w:r w:rsidR="001C75B9" w:rsidRPr="00C17811">
        <w:rPr>
          <w:rFonts w:ascii="Times New Roman" w:eastAsia="Times New Roman" w:hAnsi="Times New Roman"/>
          <w:color w:val="000000" w:themeColor="text1"/>
          <w:sz w:val="24"/>
        </w:rPr>
        <w:t xml:space="preserve"> </w:t>
      </w:r>
      <w:r w:rsidR="007F281B" w:rsidRPr="00C17811">
        <w:rPr>
          <w:rFonts w:ascii="Times New Roman" w:eastAsia="Times New Roman" w:hAnsi="Times New Roman"/>
          <w:color w:val="000000" w:themeColor="text1"/>
          <w:sz w:val="24"/>
        </w:rPr>
        <w:t xml:space="preserve">commitment, and then </w:t>
      </w:r>
      <w:r w:rsidR="001917DD" w:rsidRPr="001917DD">
        <w:rPr>
          <w:rFonts w:ascii="Times New Roman" w:eastAsia="Times New Roman" w:hAnsi="Times New Roman"/>
          <w:color w:val="000000" w:themeColor="text1"/>
          <w:sz w:val="24"/>
        </w:rPr>
        <w:t xml:space="preserve">continuance </w:t>
      </w:r>
      <w:r w:rsidR="007F281B" w:rsidRPr="00C17811">
        <w:rPr>
          <w:rFonts w:ascii="Times New Roman" w:eastAsia="Times New Roman" w:hAnsi="Times New Roman"/>
          <w:color w:val="000000" w:themeColor="text1"/>
          <w:sz w:val="24"/>
        </w:rPr>
        <w:t xml:space="preserve">commitment has the least score, the result of this study is inconsistent with the above stated guidelines. The above data indicates the level of </w:t>
      </w:r>
      <w:r w:rsidR="001D2447" w:rsidRPr="00C17811">
        <w:rPr>
          <w:rFonts w:ascii="Times New Roman" w:eastAsia="Times New Roman" w:hAnsi="Times New Roman"/>
          <w:color w:val="000000" w:themeColor="text1"/>
          <w:sz w:val="24"/>
        </w:rPr>
        <w:t>employees’</w:t>
      </w:r>
      <w:r w:rsidR="007F281B" w:rsidRPr="00C17811">
        <w:rPr>
          <w:rFonts w:ascii="Times New Roman" w:eastAsia="Times New Roman" w:hAnsi="Times New Roman"/>
          <w:color w:val="000000" w:themeColor="text1"/>
          <w:sz w:val="24"/>
        </w:rPr>
        <w:t xml:space="preserve"> commitment is almost average, with relatively higher variability </w:t>
      </w:r>
      <w:r w:rsidR="001917DD" w:rsidRPr="001917DD">
        <w:rPr>
          <w:rFonts w:ascii="Times New Roman" w:eastAsia="Times New Roman" w:hAnsi="Times New Roman"/>
          <w:color w:val="000000" w:themeColor="text1"/>
          <w:sz w:val="24"/>
        </w:rPr>
        <w:t xml:space="preserve">affective </w:t>
      </w:r>
      <w:r w:rsidR="007F281B" w:rsidRPr="00C17811">
        <w:rPr>
          <w:rFonts w:ascii="Times New Roman" w:eastAsia="Times New Roman" w:hAnsi="Times New Roman"/>
          <w:color w:val="000000" w:themeColor="text1"/>
          <w:sz w:val="24"/>
        </w:rPr>
        <w:t xml:space="preserve">commitment. Mean value was highest for </w:t>
      </w:r>
      <w:r w:rsidR="004A068E" w:rsidRPr="004A068E">
        <w:rPr>
          <w:rFonts w:ascii="Times New Roman" w:eastAsia="Times New Roman" w:hAnsi="Times New Roman"/>
          <w:color w:val="000000" w:themeColor="text1"/>
          <w:sz w:val="24"/>
        </w:rPr>
        <w:t>normative</w:t>
      </w:r>
      <w:r w:rsidR="007F281B" w:rsidRPr="00C17811">
        <w:rPr>
          <w:rFonts w:ascii="Times New Roman" w:eastAsia="Times New Roman" w:hAnsi="Times New Roman"/>
          <w:color w:val="000000" w:themeColor="text1"/>
          <w:sz w:val="24"/>
        </w:rPr>
        <w:t xml:space="preserve"> commitment.</w:t>
      </w:r>
    </w:p>
    <w:p w:rsidR="007F281B" w:rsidRDefault="007F281B" w:rsidP="007F281B">
      <w:pPr>
        <w:spacing w:line="358" w:lineRule="auto"/>
        <w:jc w:val="both"/>
        <w:rPr>
          <w:rFonts w:ascii="Times New Roman" w:eastAsia="Times New Roman" w:hAnsi="Times New Roman"/>
          <w:sz w:val="24"/>
        </w:rPr>
      </w:pPr>
      <w:bookmarkStart w:id="21" w:name="page51"/>
      <w:bookmarkEnd w:id="21"/>
      <w:r>
        <w:rPr>
          <w:rFonts w:ascii="Times New Roman" w:eastAsia="Times New Roman" w:hAnsi="Times New Roman"/>
          <w:sz w:val="24"/>
        </w:rPr>
        <w:t xml:space="preserve">This indicates some employees have a feeling of obligation to continue employment with their </w:t>
      </w:r>
      <w:r w:rsidR="00C17811">
        <w:rPr>
          <w:rFonts w:ascii="Times New Roman" w:eastAsia="Times New Roman" w:hAnsi="Times New Roman"/>
          <w:sz w:val="24"/>
        </w:rPr>
        <w:t>colleges</w:t>
      </w:r>
      <w:r>
        <w:rPr>
          <w:rFonts w:ascii="Times New Roman" w:eastAsia="Times New Roman" w:hAnsi="Times New Roman"/>
          <w:sz w:val="24"/>
        </w:rPr>
        <w:t xml:space="preserve"> because they feel they ought to remain as they have sense of duty and responsibi</w:t>
      </w:r>
      <w:r w:rsidR="00C738DC">
        <w:rPr>
          <w:rFonts w:ascii="Times New Roman" w:eastAsia="Times New Roman" w:hAnsi="Times New Roman"/>
          <w:sz w:val="24"/>
        </w:rPr>
        <w:t xml:space="preserve">lity towards their </w:t>
      </w:r>
      <w:r w:rsidR="00502BCD">
        <w:rPr>
          <w:rFonts w:ascii="Times New Roman" w:eastAsia="Times New Roman" w:hAnsi="Times New Roman"/>
          <w:sz w:val="24"/>
        </w:rPr>
        <w:t>college</w:t>
      </w:r>
      <w:r>
        <w:rPr>
          <w:rFonts w:ascii="Times New Roman" w:eastAsia="Times New Roman" w:hAnsi="Times New Roman"/>
          <w:sz w:val="24"/>
        </w:rPr>
        <w:t>.</w:t>
      </w:r>
      <w:r w:rsidR="00C738DC">
        <w:rPr>
          <w:rFonts w:ascii="Times New Roman" w:eastAsia="Times New Roman" w:hAnsi="Times New Roman"/>
          <w:sz w:val="24"/>
        </w:rPr>
        <w:t xml:space="preserve"> </w:t>
      </w:r>
      <w:r>
        <w:rPr>
          <w:rFonts w:ascii="Times New Roman" w:eastAsia="Times New Roman" w:hAnsi="Times New Roman"/>
          <w:sz w:val="24"/>
        </w:rPr>
        <w:t xml:space="preserve">Besides, among the three forms of </w:t>
      </w:r>
      <w:r w:rsidR="008626C5">
        <w:rPr>
          <w:rFonts w:ascii="Times New Roman" w:eastAsia="Times New Roman" w:hAnsi="Times New Roman"/>
          <w:sz w:val="24"/>
        </w:rPr>
        <w:t xml:space="preserve">employees’ </w:t>
      </w:r>
      <w:r>
        <w:rPr>
          <w:rFonts w:ascii="Times New Roman" w:eastAsia="Times New Roman" w:hAnsi="Times New Roman"/>
          <w:sz w:val="24"/>
        </w:rPr>
        <w:t xml:space="preserve">organizational commitment, normative commitment obtained the highest average, which indicates that </w:t>
      </w:r>
      <w:r w:rsidR="009E5D42">
        <w:rPr>
          <w:rFonts w:ascii="Times New Roman" w:eastAsia="Times New Roman" w:hAnsi="Times New Roman"/>
          <w:sz w:val="24"/>
        </w:rPr>
        <w:t xml:space="preserve">it, </w:t>
      </w:r>
      <w:r>
        <w:rPr>
          <w:rFonts w:ascii="Times New Roman" w:eastAsia="Times New Roman" w:hAnsi="Times New Roman"/>
          <w:sz w:val="24"/>
        </w:rPr>
        <w:t>was in fact the predominant form of commitment within those public colleges. This implies majority of the employees committed to and remain with the public colleges because they feel obligated since their organization may have invested resources in them. Thus, the employee then feels an obligation to put forth effort on the job and stay with the</w:t>
      </w:r>
      <w:r w:rsidR="001D2447">
        <w:rPr>
          <w:rFonts w:ascii="Times New Roman" w:eastAsia="Times New Roman" w:hAnsi="Times New Roman"/>
          <w:sz w:val="24"/>
        </w:rPr>
        <w:t xml:space="preserve"> organization to repay the department.</w:t>
      </w:r>
    </w:p>
    <w:p w:rsidR="007F281B" w:rsidRDefault="007F281B" w:rsidP="007F281B">
      <w:pPr>
        <w:spacing w:line="356" w:lineRule="auto"/>
        <w:jc w:val="both"/>
        <w:rPr>
          <w:rFonts w:ascii="Times New Roman" w:eastAsia="Times New Roman" w:hAnsi="Times New Roman"/>
          <w:sz w:val="24"/>
        </w:rPr>
      </w:pPr>
      <w:r>
        <w:rPr>
          <w:rFonts w:ascii="Times New Roman" w:eastAsia="Times New Roman" w:hAnsi="Times New Roman"/>
          <w:sz w:val="24"/>
        </w:rPr>
        <w:t xml:space="preserve">Based on results of this study reflect that the pattern for mean scores is in consistent with the above stated because the result in this study indicates that </w:t>
      </w:r>
      <w:r w:rsidR="00C17811">
        <w:rPr>
          <w:rFonts w:ascii="Times New Roman" w:eastAsia="Times New Roman" w:hAnsi="Times New Roman"/>
          <w:sz w:val="24"/>
        </w:rPr>
        <w:t>affective</w:t>
      </w:r>
      <w:r>
        <w:rPr>
          <w:rFonts w:ascii="Times New Roman" w:eastAsia="Times New Roman" w:hAnsi="Times New Roman"/>
          <w:sz w:val="24"/>
        </w:rPr>
        <w:t xml:space="preserve"> commitment has highest score followed by </w:t>
      </w:r>
      <w:r w:rsidR="00C17811" w:rsidRPr="00C17811">
        <w:rPr>
          <w:rFonts w:ascii="Times New Roman" w:eastAsia="Times New Roman" w:hAnsi="Times New Roman"/>
          <w:sz w:val="24"/>
        </w:rPr>
        <w:t>continuance</w:t>
      </w:r>
      <w:r>
        <w:rPr>
          <w:rFonts w:ascii="Times New Roman" w:eastAsia="Times New Roman" w:hAnsi="Times New Roman"/>
          <w:sz w:val="24"/>
        </w:rPr>
        <w:t xml:space="preserve"> commitment, and then </w:t>
      </w:r>
      <w:r w:rsidR="00C17811" w:rsidRPr="00C17811">
        <w:rPr>
          <w:rFonts w:ascii="Times New Roman" w:eastAsia="Times New Roman" w:hAnsi="Times New Roman"/>
          <w:sz w:val="24"/>
        </w:rPr>
        <w:t>normative</w:t>
      </w:r>
      <w:r>
        <w:rPr>
          <w:rFonts w:ascii="Times New Roman" w:eastAsia="Times New Roman" w:hAnsi="Times New Roman"/>
          <w:sz w:val="24"/>
        </w:rPr>
        <w:t xml:space="preserve"> commitment has the least score.</w:t>
      </w:r>
    </w:p>
    <w:p w:rsidR="007F281B" w:rsidRDefault="007F281B" w:rsidP="007F281B">
      <w:pPr>
        <w:spacing w:line="359" w:lineRule="auto"/>
        <w:jc w:val="both"/>
        <w:rPr>
          <w:rFonts w:ascii="Times New Roman" w:eastAsia="Times New Roman" w:hAnsi="Times New Roman"/>
          <w:sz w:val="24"/>
        </w:rPr>
      </w:pPr>
      <w:r>
        <w:rPr>
          <w:rFonts w:ascii="Times New Roman" w:eastAsia="Times New Roman" w:hAnsi="Times New Roman"/>
          <w:sz w:val="24"/>
        </w:rPr>
        <w:t>The maximum value for continuance commitment indicate that employees with high levels of continuance commitment stay with the organization because they nee</w:t>
      </w:r>
      <w:r w:rsidR="009E5D42">
        <w:rPr>
          <w:rFonts w:ascii="Times New Roman" w:eastAsia="Times New Roman" w:hAnsi="Times New Roman"/>
          <w:sz w:val="24"/>
        </w:rPr>
        <w:t>d to and such employee keeps their</w:t>
      </w:r>
      <w:r>
        <w:rPr>
          <w:rFonts w:ascii="Times New Roman" w:eastAsia="Times New Roman" w:hAnsi="Times New Roman"/>
          <w:sz w:val="24"/>
        </w:rPr>
        <w:t xml:space="preserve"> organization membership thinking it might cost him too much to leave the organization and this is benefit for the organizations, but in this study the mean value for continuance commitment is the lowest that indicates the public college academicians has low perceptions of the associated costs of leaving the organization and they didn’t lose more if they terminate from their organization, as well as there is no trouble for them to go somewhere else. Besides the public college academic staffs does not have intention to continue working at their current organization because, the lowest mean of continuance commitment implies as the public colleges academic institutions are not paying enough attention to the rewards in exchange of efforts they provide to their organizations compared to others institutions.</w:t>
      </w:r>
    </w:p>
    <w:p w:rsidR="007F281B" w:rsidRPr="002917B4" w:rsidRDefault="00566246" w:rsidP="002917B4">
      <w:pPr>
        <w:spacing w:line="360" w:lineRule="auto"/>
        <w:jc w:val="both"/>
        <w:rPr>
          <w:rFonts w:ascii="Times New Roman" w:hAnsi="Times New Roman" w:cs="Times New Roman"/>
          <w:b/>
          <w:sz w:val="24"/>
          <w:szCs w:val="24"/>
        </w:rPr>
      </w:pPr>
      <w:bookmarkStart w:id="22" w:name="_Toc58156181"/>
      <w:bookmarkStart w:id="23" w:name="_Toc58156575"/>
      <w:r w:rsidRPr="002917B4">
        <w:rPr>
          <w:rFonts w:ascii="Times New Roman" w:hAnsi="Times New Roman" w:cs="Times New Roman"/>
          <w:b/>
          <w:sz w:val="24"/>
          <w:szCs w:val="24"/>
        </w:rPr>
        <w:t>4.5</w:t>
      </w:r>
      <w:r w:rsidR="007F281B" w:rsidRPr="002917B4">
        <w:rPr>
          <w:rFonts w:ascii="Times New Roman" w:hAnsi="Times New Roman" w:cs="Times New Roman"/>
          <w:b/>
          <w:sz w:val="24"/>
          <w:szCs w:val="24"/>
        </w:rPr>
        <w:t xml:space="preserve">. The </w:t>
      </w:r>
      <w:r w:rsidR="009E02F6" w:rsidRPr="002917B4">
        <w:rPr>
          <w:rFonts w:ascii="Times New Roman" w:hAnsi="Times New Roman" w:cs="Times New Roman"/>
          <w:b/>
          <w:sz w:val="24"/>
          <w:szCs w:val="24"/>
        </w:rPr>
        <w:t>relationship between Perceived Organizational S</w:t>
      </w:r>
      <w:r w:rsidR="007F281B" w:rsidRPr="002917B4">
        <w:rPr>
          <w:rFonts w:ascii="Times New Roman" w:hAnsi="Times New Roman" w:cs="Times New Roman"/>
          <w:b/>
          <w:sz w:val="24"/>
          <w:szCs w:val="24"/>
        </w:rPr>
        <w:t>upport and Dimensions of Employee</w:t>
      </w:r>
      <w:r w:rsidR="00C738DC" w:rsidRPr="002917B4">
        <w:rPr>
          <w:rFonts w:ascii="Times New Roman" w:hAnsi="Times New Roman" w:cs="Times New Roman"/>
          <w:b/>
          <w:sz w:val="24"/>
          <w:szCs w:val="24"/>
        </w:rPr>
        <w:t>s</w:t>
      </w:r>
      <w:r w:rsidR="00D8148E" w:rsidRPr="002917B4">
        <w:rPr>
          <w:rFonts w:ascii="Times New Roman" w:hAnsi="Times New Roman" w:cs="Times New Roman"/>
          <w:b/>
          <w:sz w:val="24"/>
          <w:szCs w:val="24"/>
        </w:rPr>
        <w:t xml:space="preserve"> Commitment and Job S</w:t>
      </w:r>
      <w:r w:rsidR="007F281B" w:rsidRPr="002917B4">
        <w:rPr>
          <w:rFonts w:ascii="Times New Roman" w:hAnsi="Times New Roman" w:cs="Times New Roman"/>
          <w:b/>
          <w:sz w:val="24"/>
          <w:szCs w:val="24"/>
        </w:rPr>
        <w:t>atisfaction</w:t>
      </w:r>
      <w:bookmarkEnd w:id="22"/>
      <w:bookmarkEnd w:id="23"/>
    </w:p>
    <w:p w:rsidR="007F281B" w:rsidRDefault="007F281B" w:rsidP="007F281B">
      <w:pPr>
        <w:spacing w:line="354" w:lineRule="auto"/>
        <w:jc w:val="both"/>
        <w:rPr>
          <w:rFonts w:ascii="Times New Roman" w:eastAsia="Times New Roman" w:hAnsi="Times New Roman"/>
          <w:sz w:val="24"/>
        </w:rPr>
      </w:pPr>
      <w:r>
        <w:rPr>
          <w:rFonts w:ascii="Times New Roman" w:eastAsia="Times New Roman" w:hAnsi="Times New Roman"/>
          <w:sz w:val="24"/>
        </w:rPr>
        <w:t>In order to determine whether there are significant relationships among the independent variables and dependent variable, that is the relationship between per</w:t>
      </w:r>
      <w:r w:rsidR="00F72B71">
        <w:rPr>
          <w:rFonts w:ascii="Times New Roman" w:eastAsia="Times New Roman" w:hAnsi="Times New Roman"/>
          <w:sz w:val="24"/>
        </w:rPr>
        <w:t>ceived organizational support, j</w:t>
      </w:r>
      <w:r>
        <w:rPr>
          <w:rFonts w:ascii="Times New Roman" w:eastAsia="Times New Roman" w:hAnsi="Times New Roman"/>
          <w:sz w:val="24"/>
        </w:rPr>
        <w:t>ob satisfaction and empl</w:t>
      </w:r>
      <w:r w:rsidR="008626C5">
        <w:rPr>
          <w:rFonts w:ascii="Times New Roman" w:eastAsia="Times New Roman" w:hAnsi="Times New Roman"/>
          <w:sz w:val="24"/>
        </w:rPr>
        <w:t>oyees’ commitment Pearson correlation c</w:t>
      </w:r>
      <w:r>
        <w:rPr>
          <w:rFonts w:ascii="Times New Roman" w:eastAsia="Times New Roman" w:hAnsi="Times New Roman"/>
          <w:sz w:val="24"/>
        </w:rPr>
        <w:t>oefficient</w:t>
      </w:r>
      <w:bookmarkStart w:id="24" w:name="page52"/>
      <w:bookmarkEnd w:id="24"/>
      <w:r>
        <w:rPr>
          <w:rFonts w:ascii="Times New Roman" w:eastAsia="Times New Roman" w:hAnsi="Times New Roman"/>
          <w:sz w:val="24"/>
        </w:rPr>
        <w:t xml:space="preserve"> analysis was carried out. This provided correlation coefficients which indicated the strength and direction of linear relationship. The p-value indicated the probability of this relationships significance. These findings are presented below in the following manner.</w:t>
      </w:r>
    </w:p>
    <w:p w:rsidR="00C738DC" w:rsidRPr="00683F9F" w:rsidRDefault="00D87772" w:rsidP="00D87772">
      <w:pPr>
        <w:spacing w:line="360" w:lineRule="auto"/>
        <w:rPr>
          <w:rFonts w:ascii="Times New Roman" w:hAnsi="Times New Roman" w:cs="Times New Roman"/>
          <w:b/>
          <w:sz w:val="24"/>
          <w:szCs w:val="24"/>
        </w:rPr>
      </w:pPr>
      <w:bookmarkStart w:id="25" w:name="_Toc58156576"/>
      <w:r w:rsidRPr="00683F9F">
        <w:rPr>
          <w:rFonts w:ascii="Times New Roman" w:hAnsi="Times New Roman" w:cs="Times New Roman"/>
          <w:b/>
          <w:sz w:val="24"/>
          <w:szCs w:val="24"/>
        </w:rPr>
        <w:t xml:space="preserve">Table </w:t>
      </w:r>
      <w:r w:rsidR="00482809" w:rsidRPr="00683F9F">
        <w:rPr>
          <w:rFonts w:ascii="Times New Roman" w:hAnsi="Times New Roman" w:cs="Times New Roman"/>
          <w:b/>
          <w:sz w:val="24"/>
          <w:szCs w:val="24"/>
        </w:rPr>
        <w:t>4.3</w:t>
      </w:r>
      <w:r w:rsidR="002917B4">
        <w:rPr>
          <w:rFonts w:ascii="Times New Roman" w:hAnsi="Times New Roman" w:cs="Times New Roman"/>
          <w:b/>
          <w:sz w:val="24"/>
          <w:szCs w:val="24"/>
        </w:rPr>
        <w:t>.</w:t>
      </w:r>
      <w:r w:rsidRPr="00683F9F">
        <w:rPr>
          <w:rFonts w:ascii="Times New Roman" w:hAnsi="Times New Roman" w:cs="Times New Roman"/>
          <w:b/>
          <w:sz w:val="24"/>
          <w:szCs w:val="24"/>
        </w:rPr>
        <w:t xml:space="preserve"> </w:t>
      </w:r>
      <w:r w:rsidR="005226AA" w:rsidRPr="00683F9F">
        <w:rPr>
          <w:rFonts w:ascii="Times New Roman" w:hAnsi="Times New Roman" w:cs="Times New Roman"/>
          <w:b/>
          <w:sz w:val="24"/>
          <w:szCs w:val="24"/>
        </w:rPr>
        <w:t>Pearson C</w:t>
      </w:r>
      <w:r w:rsidR="00C738DC" w:rsidRPr="00683F9F">
        <w:rPr>
          <w:rFonts w:ascii="Times New Roman" w:hAnsi="Times New Roman" w:cs="Times New Roman"/>
          <w:b/>
          <w:sz w:val="24"/>
          <w:szCs w:val="24"/>
        </w:rPr>
        <w:t>orrel</w:t>
      </w:r>
      <w:r w:rsidR="005226AA" w:rsidRPr="00683F9F">
        <w:rPr>
          <w:rFonts w:ascii="Times New Roman" w:hAnsi="Times New Roman" w:cs="Times New Roman"/>
          <w:b/>
          <w:sz w:val="24"/>
          <w:szCs w:val="24"/>
        </w:rPr>
        <w:t>ation M</w:t>
      </w:r>
      <w:r w:rsidR="00F60C1F" w:rsidRPr="00683F9F">
        <w:rPr>
          <w:rFonts w:ascii="Times New Roman" w:hAnsi="Times New Roman" w:cs="Times New Roman"/>
          <w:b/>
          <w:sz w:val="24"/>
          <w:szCs w:val="24"/>
        </w:rPr>
        <w:t>atrix between Perceived Organizational S</w:t>
      </w:r>
      <w:r w:rsidR="00C738DC" w:rsidRPr="00683F9F">
        <w:rPr>
          <w:rFonts w:ascii="Times New Roman" w:hAnsi="Times New Roman" w:cs="Times New Roman"/>
          <w:b/>
          <w:sz w:val="24"/>
          <w:szCs w:val="24"/>
        </w:rPr>
        <w:t xml:space="preserve">upport and </w:t>
      </w:r>
      <w:r w:rsidR="00F60C1F" w:rsidRPr="00683F9F">
        <w:rPr>
          <w:rFonts w:ascii="Times New Roman" w:hAnsi="Times New Roman" w:cs="Times New Roman"/>
          <w:b/>
          <w:sz w:val="24"/>
          <w:szCs w:val="24"/>
        </w:rPr>
        <w:t>D</w:t>
      </w:r>
      <w:r w:rsidR="00667CBE" w:rsidRPr="00683F9F">
        <w:rPr>
          <w:rFonts w:ascii="Times New Roman" w:hAnsi="Times New Roman" w:cs="Times New Roman"/>
          <w:b/>
          <w:sz w:val="24"/>
          <w:szCs w:val="24"/>
        </w:rPr>
        <w:t xml:space="preserve">imensions of </w:t>
      </w:r>
      <w:r w:rsidR="00F60C1F" w:rsidRPr="00683F9F">
        <w:rPr>
          <w:rFonts w:ascii="Times New Roman" w:hAnsi="Times New Roman" w:cs="Times New Roman"/>
          <w:b/>
          <w:sz w:val="24"/>
          <w:szCs w:val="24"/>
        </w:rPr>
        <w:t>E</w:t>
      </w:r>
      <w:r w:rsidR="00C738DC" w:rsidRPr="00683F9F">
        <w:rPr>
          <w:rFonts w:ascii="Times New Roman" w:hAnsi="Times New Roman" w:cs="Times New Roman"/>
          <w:b/>
          <w:sz w:val="24"/>
          <w:szCs w:val="24"/>
        </w:rPr>
        <w:t>mployee</w:t>
      </w:r>
      <w:r w:rsidR="00667CBE" w:rsidRPr="00683F9F">
        <w:rPr>
          <w:rFonts w:ascii="Times New Roman" w:hAnsi="Times New Roman" w:cs="Times New Roman"/>
          <w:b/>
          <w:sz w:val="24"/>
          <w:szCs w:val="24"/>
        </w:rPr>
        <w:t>s</w:t>
      </w:r>
      <w:r w:rsidR="00F60C1F" w:rsidRPr="00683F9F">
        <w:rPr>
          <w:rFonts w:ascii="Times New Roman" w:hAnsi="Times New Roman" w:cs="Times New Roman"/>
          <w:b/>
          <w:sz w:val="24"/>
          <w:szCs w:val="24"/>
        </w:rPr>
        <w:t xml:space="preserve"> Commitment and Job S</w:t>
      </w:r>
      <w:r w:rsidR="00C738DC" w:rsidRPr="00683F9F">
        <w:rPr>
          <w:rFonts w:ascii="Times New Roman" w:hAnsi="Times New Roman" w:cs="Times New Roman"/>
          <w:b/>
          <w:sz w:val="24"/>
          <w:szCs w:val="24"/>
        </w:rPr>
        <w:t>atisfaction</w:t>
      </w:r>
      <w:bookmarkEnd w:id="25"/>
    </w:p>
    <w:tbl>
      <w:tblPr>
        <w:tblStyle w:val="TableGrid"/>
        <w:tblW w:w="9738" w:type="dxa"/>
        <w:tblLook w:val="04A0" w:firstRow="1" w:lastRow="0" w:firstColumn="1" w:lastColumn="0" w:noHBand="0" w:noVBand="1"/>
      </w:tblPr>
      <w:tblGrid>
        <w:gridCol w:w="1643"/>
        <w:gridCol w:w="1594"/>
        <w:gridCol w:w="1595"/>
        <w:gridCol w:w="1595"/>
        <w:gridCol w:w="1573"/>
        <w:gridCol w:w="1738"/>
      </w:tblGrid>
      <w:tr w:rsidR="00C738DC" w:rsidTr="0008703F">
        <w:trPr>
          <w:trHeight w:val="791"/>
        </w:trPr>
        <w:tc>
          <w:tcPr>
            <w:tcW w:w="1643" w:type="dxa"/>
            <w:tcBorders>
              <w:top w:val="single" w:sz="8" w:space="0" w:color="0070C0"/>
              <w:left w:val="single" w:sz="8" w:space="0" w:color="0070C0"/>
              <w:bottom w:val="single" w:sz="8" w:space="0" w:color="0070C0"/>
              <w:right w:val="single" w:sz="8" w:space="0" w:color="0070C0"/>
            </w:tcBorders>
          </w:tcPr>
          <w:p w:rsidR="00C738DC" w:rsidRPr="00AE0236" w:rsidRDefault="00E622C2" w:rsidP="00AE0236">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POS V</w:t>
            </w:r>
            <w:r w:rsidR="00E57761" w:rsidRPr="00AE0236">
              <w:rPr>
                <w:rFonts w:ascii="Times New Roman" w:eastAsia="Times New Roman" w:hAnsi="Times New Roman" w:cs="Times New Roman"/>
                <w:sz w:val="24"/>
                <w:szCs w:val="24"/>
              </w:rPr>
              <w:t>s.</w:t>
            </w:r>
            <w:r w:rsidR="00C738DC" w:rsidRPr="00AE0236">
              <w:rPr>
                <w:rFonts w:ascii="Times New Roman" w:eastAsia="Times New Roman" w:hAnsi="Times New Roman" w:cs="Times New Roman"/>
                <w:sz w:val="24"/>
                <w:szCs w:val="24"/>
              </w:rPr>
              <w:t xml:space="preserve"> Job Satisfaction</w:t>
            </w:r>
          </w:p>
        </w:tc>
        <w:tc>
          <w:tcPr>
            <w:tcW w:w="1594" w:type="dxa"/>
            <w:tcBorders>
              <w:top w:val="single" w:sz="8" w:space="0" w:color="0070C0"/>
              <w:left w:val="single" w:sz="8" w:space="0" w:color="0070C0"/>
              <w:bottom w:val="single" w:sz="8" w:space="0" w:color="0070C0"/>
              <w:right w:val="single" w:sz="8" w:space="0" w:color="0070C0"/>
            </w:tcBorders>
          </w:tcPr>
          <w:p w:rsidR="00C738DC" w:rsidRPr="00AE0236" w:rsidRDefault="00C738DC" w:rsidP="00AE0236">
            <w:pPr>
              <w:spacing w:line="360" w:lineRule="auto"/>
              <w:rPr>
                <w:rFonts w:ascii="Times New Roman" w:eastAsia="Times New Roman" w:hAnsi="Times New Roman" w:cs="Times New Roman"/>
                <w:sz w:val="24"/>
                <w:szCs w:val="24"/>
              </w:rPr>
            </w:pPr>
            <w:r w:rsidRPr="00AE0236">
              <w:rPr>
                <w:rFonts w:ascii="Times New Roman" w:eastAsia="Times New Roman" w:hAnsi="Times New Roman" w:cs="Times New Roman"/>
                <w:sz w:val="24"/>
                <w:szCs w:val="24"/>
              </w:rPr>
              <w:t>Affective Commitment</w:t>
            </w:r>
          </w:p>
        </w:tc>
        <w:tc>
          <w:tcPr>
            <w:tcW w:w="1595" w:type="dxa"/>
            <w:tcBorders>
              <w:top w:val="single" w:sz="8" w:space="0" w:color="0070C0"/>
              <w:left w:val="single" w:sz="8" w:space="0" w:color="0070C0"/>
              <w:bottom w:val="single" w:sz="8" w:space="0" w:color="0070C0"/>
              <w:right w:val="single" w:sz="8" w:space="0" w:color="0070C0"/>
            </w:tcBorders>
          </w:tcPr>
          <w:p w:rsidR="00C738DC" w:rsidRPr="00AE0236" w:rsidRDefault="00C738DC" w:rsidP="00AE0236">
            <w:pPr>
              <w:spacing w:line="360" w:lineRule="auto"/>
              <w:rPr>
                <w:rFonts w:ascii="Times New Roman" w:eastAsia="Times New Roman" w:hAnsi="Times New Roman" w:cs="Times New Roman"/>
                <w:sz w:val="24"/>
                <w:szCs w:val="24"/>
              </w:rPr>
            </w:pPr>
            <w:r w:rsidRPr="00AE0236">
              <w:rPr>
                <w:rFonts w:ascii="Times New Roman" w:eastAsia="Times New Roman" w:hAnsi="Times New Roman" w:cs="Times New Roman"/>
                <w:sz w:val="24"/>
                <w:szCs w:val="24"/>
              </w:rPr>
              <w:t xml:space="preserve"> Continuance Commitment</w:t>
            </w:r>
          </w:p>
        </w:tc>
        <w:tc>
          <w:tcPr>
            <w:tcW w:w="1595" w:type="dxa"/>
            <w:tcBorders>
              <w:top w:val="single" w:sz="8" w:space="0" w:color="0070C0"/>
              <w:left w:val="single" w:sz="8" w:space="0" w:color="0070C0"/>
              <w:bottom w:val="single" w:sz="8" w:space="0" w:color="0070C0"/>
              <w:right w:val="single" w:sz="8" w:space="0" w:color="0070C0"/>
            </w:tcBorders>
          </w:tcPr>
          <w:p w:rsidR="00C738DC" w:rsidRPr="00AE0236" w:rsidRDefault="00C738DC" w:rsidP="00AE0236">
            <w:pPr>
              <w:spacing w:line="360" w:lineRule="auto"/>
              <w:rPr>
                <w:rFonts w:ascii="Times New Roman" w:eastAsia="Times New Roman" w:hAnsi="Times New Roman" w:cs="Times New Roman"/>
                <w:sz w:val="24"/>
                <w:szCs w:val="24"/>
              </w:rPr>
            </w:pPr>
            <w:r w:rsidRPr="00AE0236">
              <w:rPr>
                <w:rFonts w:ascii="Times New Roman" w:eastAsia="Times New Roman" w:hAnsi="Times New Roman" w:cs="Times New Roman"/>
                <w:sz w:val="24"/>
                <w:szCs w:val="24"/>
              </w:rPr>
              <w:t>Normative</w:t>
            </w:r>
          </w:p>
          <w:p w:rsidR="00C738DC" w:rsidRPr="00AE0236" w:rsidRDefault="00C738DC" w:rsidP="00AE0236">
            <w:pPr>
              <w:spacing w:line="360" w:lineRule="auto"/>
              <w:rPr>
                <w:rFonts w:ascii="Times New Roman" w:eastAsia="Times New Roman" w:hAnsi="Times New Roman" w:cs="Times New Roman"/>
                <w:sz w:val="24"/>
                <w:szCs w:val="24"/>
              </w:rPr>
            </w:pPr>
            <w:r w:rsidRPr="00AE0236">
              <w:rPr>
                <w:rFonts w:ascii="Times New Roman" w:eastAsia="Times New Roman" w:hAnsi="Times New Roman" w:cs="Times New Roman"/>
                <w:sz w:val="24"/>
                <w:szCs w:val="24"/>
              </w:rPr>
              <w:t>Commitment</w:t>
            </w:r>
          </w:p>
        </w:tc>
        <w:tc>
          <w:tcPr>
            <w:tcW w:w="1573" w:type="dxa"/>
            <w:tcBorders>
              <w:top w:val="single" w:sz="8" w:space="0" w:color="0070C0"/>
              <w:left w:val="single" w:sz="8" w:space="0" w:color="0070C0"/>
              <w:bottom w:val="single" w:sz="8" w:space="0" w:color="0070C0"/>
              <w:right w:val="single" w:sz="8" w:space="0" w:color="0070C0"/>
            </w:tcBorders>
          </w:tcPr>
          <w:p w:rsidR="00C738DC" w:rsidRPr="00AE0236" w:rsidRDefault="00C738DC" w:rsidP="00AE0236">
            <w:pPr>
              <w:spacing w:line="360" w:lineRule="auto"/>
              <w:rPr>
                <w:rFonts w:ascii="Times New Roman" w:eastAsia="Times New Roman" w:hAnsi="Times New Roman" w:cs="Times New Roman"/>
                <w:sz w:val="24"/>
                <w:szCs w:val="24"/>
              </w:rPr>
            </w:pPr>
            <w:r w:rsidRPr="00AE0236">
              <w:rPr>
                <w:rFonts w:ascii="Times New Roman" w:eastAsia="Times New Roman" w:hAnsi="Times New Roman" w:cs="Times New Roman"/>
                <w:sz w:val="24"/>
                <w:szCs w:val="24"/>
              </w:rPr>
              <w:t>Job Satisfaction</w:t>
            </w:r>
          </w:p>
        </w:tc>
        <w:tc>
          <w:tcPr>
            <w:tcW w:w="1738" w:type="dxa"/>
            <w:tcBorders>
              <w:top w:val="single" w:sz="8" w:space="0" w:color="0070C0"/>
              <w:left w:val="single" w:sz="8" w:space="0" w:color="0070C0"/>
              <w:bottom w:val="single" w:sz="8" w:space="0" w:color="0070C0"/>
              <w:right w:val="single" w:sz="8" w:space="0" w:color="0070C0"/>
            </w:tcBorders>
          </w:tcPr>
          <w:p w:rsidR="00C738DC" w:rsidRPr="00AE0236" w:rsidRDefault="00C738DC" w:rsidP="00AE0236">
            <w:pPr>
              <w:spacing w:line="360" w:lineRule="auto"/>
              <w:rPr>
                <w:rFonts w:ascii="Times New Roman" w:eastAsia="Times New Roman" w:hAnsi="Times New Roman" w:cs="Times New Roman"/>
                <w:sz w:val="24"/>
                <w:szCs w:val="24"/>
              </w:rPr>
            </w:pPr>
            <w:r w:rsidRPr="00AE0236">
              <w:rPr>
                <w:rFonts w:ascii="Times New Roman" w:eastAsia="Times New Roman" w:hAnsi="Times New Roman" w:cs="Times New Roman"/>
                <w:sz w:val="24"/>
                <w:szCs w:val="24"/>
              </w:rPr>
              <w:t>Total Employees</w:t>
            </w:r>
          </w:p>
          <w:p w:rsidR="00C738DC" w:rsidRPr="00AE0236" w:rsidRDefault="00C738DC" w:rsidP="00AE0236">
            <w:pPr>
              <w:spacing w:line="360" w:lineRule="auto"/>
              <w:rPr>
                <w:rFonts w:ascii="Times New Roman" w:eastAsia="Times New Roman" w:hAnsi="Times New Roman" w:cs="Times New Roman"/>
                <w:sz w:val="24"/>
                <w:szCs w:val="24"/>
              </w:rPr>
            </w:pPr>
            <w:r w:rsidRPr="00AE0236">
              <w:rPr>
                <w:rFonts w:ascii="Times New Roman" w:eastAsia="Times New Roman" w:hAnsi="Times New Roman" w:cs="Times New Roman"/>
                <w:sz w:val="24"/>
                <w:szCs w:val="24"/>
              </w:rPr>
              <w:t>Commitment</w:t>
            </w:r>
          </w:p>
        </w:tc>
      </w:tr>
      <w:tr w:rsidR="00C738DC" w:rsidTr="0008703F">
        <w:trPr>
          <w:trHeight w:val="809"/>
        </w:trPr>
        <w:tc>
          <w:tcPr>
            <w:tcW w:w="1643" w:type="dxa"/>
            <w:tcBorders>
              <w:top w:val="single" w:sz="8" w:space="0" w:color="0070C0"/>
              <w:left w:val="single" w:sz="8" w:space="0" w:color="0070C0"/>
              <w:bottom w:val="single" w:sz="8" w:space="0" w:color="0070C0"/>
              <w:right w:val="single" w:sz="8" w:space="0" w:color="0070C0"/>
            </w:tcBorders>
          </w:tcPr>
          <w:p w:rsidR="00C738DC" w:rsidRPr="0008703F" w:rsidRDefault="00C738DC" w:rsidP="00AE0236">
            <w:pPr>
              <w:spacing w:line="360" w:lineRule="auto"/>
              <w:rPr>
                <w:rFonts w:ascii="Times New Roman" w:eastAsia="Times New Roman" w:hAnsi="Times New Roman" w:cs="Times New Roman"/>
                <w:sz w:val="24"/>
                <w:szCs w:val="24"/>
              </w:rPr>
            </w:pPr>
            <w:r w:rsidRPr="0008703F">
              <w:rPr>
                <w:rFonts w:ascii="Times New Roman" w:eastAsia="Times New Roman" w:hAnsi="Times New Roman" w:cs="Times New Roman"/>
                <w:sz w:val="24"/>
                <w:szCs w:val="24"/>
              </w:rPr>
              <w:t>Perceived Organizational Support</w:t>
            </w:r>
          </w:p>
        </w:tc>
        <w:tc>
          <w:tcPr>
            <w:tcW w:w="1594" w:type="dxa"/>
            <w:tcBorders>
              <w:top w:val="single" w:sz="8" w:space="0" w:color="0070C0"/>
              <w:left w:val="single" w:sz="8" w:space="0" w:color="0070C0"/>
              <w:bottom w:val="single" w:sz="8" w:space="0" w:color="0070C0"/>
              <w:right w:val="single" w:sz="8" w:space="0" w:color="0070C0"/>
            </w:tcBorders>
          </w:tcPr>
          <w:p w:rsidR="00C738DC" w:rsidRPr="00AE0236" w:rsidRDefault="00572102" w:rsidP="00AE0236">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0</w:t>
            </w:r>
            <w:r w:rsidR="00C738DC" w:rsidRPr="00AE0236">
              <w:rPr>
                <w:rFonts w:ascii="Times New Roman" w:eastAsia="Times New Roman" w:hAnsi="Times New Roman" w:cs="Times New Roman"/>
                <w:sz w:val="24"/>
                <w:szCs w:val="24"/>
              </w:rPr>
              <w:t>.326**</w:t>
            </w:r>
          </w:p>
        </w:tc>
        <w:tc>
          <w:tcPr>
            <w:tcW w:w="1595" w:type="dxa"/>
            <w:tcBorders>
              <w:top w:val="single" w:sz="8" w:space="0" w:color="0070C0"/>
              <w:left w:val="single" w:sz="8" w:space="0" w:color="0070C0"/>
              <w:bottom w:val="single" w:sz="8" w:space="0" w:color="0070C0"/>
              <w:right w:val="single" w:sz="8" w:space="0" w:color="0070C0"/>
            </w:tcBorders>
          </w:tcPr>
          <w:p w:rsidR="00C738DC" w:rsidRPr="00AE0236" w:rsidRDefault="00572102" w:rsidP="00AE0236">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0</w:t>
            </w:r>
            <w:r w:rsidR="00C738DC" w:rsidRPr="00AE0236">
              <w:rPr>
                <w:rFonts w:ascii="Times New Roman" w:eastAsia="Times New Roman" w:hAnsi="Times New Roman" w:cs="Times New Roman"/>
                <w:sz w:val="24"/>
                <w:szCs w:val="24"/>
              </w:rPr>
              <w:t>.522**</w:t>
            </w:r>
          </w:p>
        </w:tc>
        <w:tc>
          <w:tcPr>
            <w:tcW w:w="1595" w:type="dxa"/>
            <w:tcBorders>
              <w:top w:val="single" w:sz="8" w:space="0" w:color="0070C0"/>
              <w:left w:val="single" w:sz="8" w:space="0" w:color="0070C0"/>
              <w:bottom w:val="single" w:sz="8" w:space="0" w:color="0070C0"/>
              <w:right w:val="single" w:sz="8" w:space="0" w:color="0070C0"/>
            </w:tcBorders>
          </w:tcPr>
          <w:p w:rsidR="00C738DC" w:rsidRPr="00AE0236" w:rsidRDefault="00572102" w:rsidP="00AE0236">
            <w:pPr>
              <w:spacing w:line="360" w:lineRule="auto"/>
              <w:rPr>
                <w:rFonts w:ascii="Times New Roman" w:eastAsia="Times New Roman" w:hAnsi="Times New Roman" w:cs="Times New Roman"/>
                <w:sz w:val="24"/>
                <w:szCs w:val="24"/>
                <w:vertAlign w:val="superscript"/>
              </w:rPr>
            </w:pPr>
            <w:r>
              <w:rPr>
                <w:rFonts w:ascii="Times New Roman" w:hAnsi="Times New Roman" w:cs="Times New Roman"/>
                <w:bCs/>
                <w:sz w:val="24"/>
                <w:szCs w:val="24"/>
              </w:rPr>
              <w:t xml:space="preserve">   0</w:t>
            </w:r>
            <w:r w:rsidR="00C738DC" w:rsidRPr="00AE0236">
              <w:rPr>
                <w:rFonts w:ascii="Times New Roman" w:hAnsi="Times New Roman" w:cs="Times New Roman"/>
                <w:bCs/>
                <w:sz w:val="24"/>
                <w:szCs w:val="24"/>
              </w:rPr>
              <w:t xml:space="preserve">.292** </w:t>
            </w:r>
          </w:p>
          <w:p w:rsidR="00C738DC" w:rsidRPr="00AE0236" w:rsidRDefault="00C738DC" w:rsidP="00AE0236">
            <w:pPr>
              <w:spacing w:line="360" w:lineRule="auto"/>
              <w:rPr>
                <w:rFonts w:ascii="Times New Roman" w:eastAsia="Times New Roman" w:hAnsi="Times New Roman" w:cs="Times New Roman"/>
                <w:sz w:val="24"/>
                <w:szCs w:val="24"/>
              </w:rPr>
            </w:pPr>
          </w:p>
        </w:tc>
        <w:tc>
          <w:tcPr>
            <w:tcW w:w="1573" w:type="dxa"/>
            <w:tcBorders>
              <w:top w:val="single" w:sz="8" w:space="0" w:color="0070C0"/>
              <w:left w:val="single" w:sz="8" w:space="0" w:color="0070C0"/>
              <w:bottom w:val="single" w:sz="8" w:space="0" w:color="0070C0"/>
              <w:right w:val="single" w:sz="8" w:space="0" w:color="0070C0"/>
            </w:tcBorders>
          </w:tcPr>
          <w:p w:rsidR="00C738DC" w:rsidRPr="00AE0236" w:rsidRDefault="00572102" w:rsidP="00AE0236">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0</w:t>
            </w:r>
            <w:r w:rsidR="00C738DC" w:rsidRPr="00AE0236">
              <w:rPr>
                <w:rFonts w:ascii="Times New Roman" w:eastAsia="Times New Roman" w:hAnsi="Times New Roman" w:cs="Times New Roman"/>
                <w:sz w:val="24"/>
                <w:szCs w:val="24"/>
              </w:rPr>
              <w:t>.698**</w:t>
            </w:r>
          </w:p>
        </w:tc>
        <w:tc>
          <w:tcPr>
            <w:tcW w:w="1738" w:type="dxa"/>
            <w:tcBorders>
              <w:top w:val="single" w:sz="8" w:space="0" w:color="0070C0"/>
              <w:left w:val="single" w:sz="8" w:space="0" w:color="0070C0"/>
              <w:bottom w:val="single" w:sz="8" w:space="0" w:color="0070C0"/>
              <w:right w:val="single" w:sz="8" w:space="0" w:color="0070C0"/>
            </w:tcBorders>
          </w:tcPr>
          <w:p w:rsidR="00C738DC" w:rsidRPr="00AE0236" w:rsidRDefault="00572102" w:rsidP="00AE0236">
            <w:pPr>
              <w:pStyle w:val="Default"/>
              <w:spacing w:line="360" w:lineRule="auto"/>
            </w:pPr>
            <w:r>
              <w:rPr>
                <w:bCs/>
              </w:rPr>
              <w:t xml:space="preserve">     0</w:t>
            </w:r>
            <w:r w:rsidR="00C738DC" w:rsidRPr="00AE0236">
              <w:rPr>
                <w:bCs/>
              </w:rPr>
              <w:t xml:space="preserve">.477** </w:t>
            </w:r>
          </w:p>
          <w:p w:rsidR="00C738DC" w:rsidRPr="00AE0236" w:rsidRDefault="00C738DC" w:rsidP="00AE0236">
            <w:pPr>
              <w:spacing w:line="360" w:lineRule="auto"/>
              <w:rPr>
                <w:rFonts w:ascii="Times New Roman" w:eastAsia="Times New Roman" w:hAnsi="Times New Roman" w:cs="Times New Roman"/>
                <w:sz w:val="24"/>
                <w:szCs w:val="24"/>
              </w:rPr>
            </w:pPr>
          </w:p>
        </w:tc>
      </w:tr>
      <w:tr w:rsidR="00C738DC" w:rsidTr="0008703F">
        <w:trPr>
          <w:trHeight w:val="440"/>
        </w:trPr>
        <w:tc>
          <w:tcPr>
            <w:tcW w:w="1643" w:type="dxa"/>
            <w:tcBorders>
              <w:top w:val="single" w:sz="8" w:space="0" w:color="0070C0"/>
              <w:left w:val="single" w:sz="8" w:space="0" w:color="0070C0"/>
              <w:bottom w:val="single" w:sz="8" w:space="0" w:color="0070C0"/>
              <w:right w:val="single" w:sz="8" w:space="0" w:color="0070C0"/>
            </w:tcBorders>
          </w:tcPr>
          <w:p w:rsidR="00C738DC" w:rsidRPr="0008703F" w:rsidRDefault="00C738DC" w:rsidP="00AE0236">
            <w:pPr>
              <w:spacing w:line="360" w:lineRule="auto"/>
              <w:rPr>
                <w:rFonts w:ascii="Times New Roman" w:eastAsia="Times New Roman" w:hAnsi="Times New Roman" w:cs="Times New Roman"/>
                <w:sz w:val="24"/>
                <w:szCs w:val="24"/>
              </w:rPr>
            </w:pPr>
            <w:r w:rsidRPr="0008703F">
              <w:rPr>
                <w:rFonts w:ascii="Times New Roman" w:eastAsia="Times New Roman" w:hAnsi="Times New Roman" w:cs="Times New Roman"/>
                <w:sz w:val="24"/>
                <w:szCs w:val="24"/>
              </w:rPr>
              <w:t>Job Satisfaction</w:t>
            </w:r>
          </w:p>
        </w:tc>
        <w:tc>
          <w:tcPr>
            <w:tcW w:w="1594" w:type="dxa"/>
            <w:tcBorders>
              <w:top w:val="single" w:sz="8" w:space="0" w:color="0070C0"/>
              <w:left w:val="single" w:sz="8" w:space="0" w:color="0070C0"/>
              <w:bottom w:val="single" w:sz="8" w:space="0" w:color="0070C0"/>
              <w:right w:val="single" w:sz="8" w:space="0" w:color="0070C0"/>
            </w:tcBorders>
          </w:tcPr>
          <w:p w:rsidR="00C738DC" w:rsidRPr="00AE0236" w:rsidRDefault="00572102" w:rsidP="00AE0236">
            <w:pPr>
              <w:pStyle w:val="Default"/>
              <w:spacing w:line="360" w:lineRule="auto"/>
            </w:pPr>
            <w:r>
              <w:rPr>
                <w:bCs/>
              </w:rPr>
              <w:t xml:space="preserve">    </w:t>
            </w:r>
            <w:r w:rsidR="004F05C8" w:rsidRPr="004F05C8">
              <w:rPr>
                <w:bCs/>
              </w:rPr>
              <w:t>0.469**</w:t>
            </w:r>
          </w:p>
        </w:tc>
        <w:tc>
          <w:tcPr>
            <w:tcW w:w="1595" w:type="dxa"/>
            <w:tcBorders>
              <w:top w:val="single" w:sz="8" w:space="0" w:color="0070C0"/>
              <w:left w:val="single" w:sz="8" w:space="0" w:color="0070C0"/>
              <w:bottom w:val="single" w:sz="8" w:space="0" w:color="0070C0"/>
              <w:right w:val="single" w:sz="8" w:space="0" w:color="0070C0"/>
            </w:tcBorders>
          </w:tcPr>
          <w:p w:rsidR="00C738DC" w:rsidRPr="00AE0236" w:rsidRDefault="00572102" w:rsidP="00AE0236">
            <w:pPr>
              <w:pStyle w:val="Default"/>
              <w:spacing w:line="360" w:lineRule="auto"/>
            </w:pPr>
            <w:r>
              <w:rPr>
                <w:bCs/>
              </w:rPr>
              <w:t xml:space="preserve">     0.116</w:t>
            </w:r>
            <w:r w:rsidR="00125AE7" w:rsidRPr="00125AE7">
              <w:rPr>
                <w:bCs/>
              </w:rPr>
              <w:t>**</w:t>
            </w:r>
          </w:p>
        </w:tc>
        <w:tc>
          <w:tcPr>
            <w:tcW w:w="1595" w:type="dxa"/>
            <w:tcBorders>
              <w:top w:val="single" w:sz="8" w:space="0" w:color="0070C0"/>
              <w:left w:val="single" w:sz="8" w:space="0" w:color="0070C0"/>
              <w:bottom w:val="single" w:sz="8" w:space="0" w:color="0070C0"/>
              <w:right w:val="single" w:sz="8" w:space="0" w:color="0070C0"/>
            </w:tcBorders>
          </w:tcPr>
          <w:p w:rsidR="00C738DC" w:rsidRPr="00AE0236" w:rsidRDefault="00572102" w:rsidP="00AE0236">
            <w:pPr>
              <w:pStyle w:val="Default"/>
              <w:spacing w:line="360" w:lineRule="auto"/>
            </w:pPr>
            <w:r>
              <w:t xml:space="preserve">    </w:t>
            </w:r>
            <w:r w:rsidRPr="00572102">
              <w:t>0.530**</w:t>
            </w:r>
          </w:p>
        </w:tc>
        <w:tc>
          <w:tcPr>
            <w:tcW w:w="1573" w:type="dxa"/>
            <w:tcBorders>
              <w:top w:val="single" w:sz="8" w:space="0" w:color="0070C0"/>
              <w:left w:val="single" w:sz="8" w:space="0" w:color="0070C0"/>
              <w:bottom w:val="single" w:sz="8" w:space="0" w:color="0070C0"/>
              <w:right w:val="single" w:sz="8" w:space="0" w:color="0070C0"/>
            </w:tcBorders>
          </w:tcPr>
          <w:p w:rsidR="00C738DC" w:rsidRPr="00AE0236" w:rsidRDefault="00572102" w:rsidP="00AE0236">
            <w:pPr>
              <w:pStyle w:val="Default"/>
              <w:spacing w:line="360" w:lineRule="auto"/>
            </w:pPr>
            <w:r>
              <w:t xml:space="preserve">       </w:t>
            </w:r>
            <w:r w:rsidR="00C738DC" w:rsidRPr="00AE0236">
              <w:t xml:space="preserve">1 </w:t>
            </w:r>
          </w:p>
        </w:tc>
        <w:tc>
          <w:tcPr>
            <w:tcW w:w="1738" w:type="dxa"/>
            <w:tcBorders>
              <w:top w:val="single" w:sz="8" w:space="0" w:color="0070C0"/>
              <w:left w:val="single" w:sz="8" w:space="0" w:color="0070C0"/>
              <w:bottom w:val="single" w:sz="8" w:space="0" w:color="0070C0"/>
              <w:right w:val="single" w:sz="8" w:space="0" w:color="0070C0"/>
            </w:tcBorders>
          </w:tcPr>
          <w:p w:rsidR="00C738DC" w:rsidRPr="00AE0236" w:rsidRDefault="00572102" w:rsidP="00AE0236">
            <w:pPr>
              <w:pStyle w:val="Default"/>
              <w:spacing w:line="360" w:lineRule="auto"/>
            </w:pPr>
            <w:r>
              <w:rPr>
                <w:bCs/>
              </w:rPr>
              <w:t xml:space="preserve">      </w:t>
            </w:r>
            <w:r w:rsidR="004F05C8" w:rsidRPr="004F05C8">
              <w:rPr>
                <w:bCs/>
              </w:rPr>
              <w:t>0.457**</w:t>
            </w:r>
          </w:p>
        </w:tc>
      </w:tr>
    </w:tbl>
    <w:p w:rsidR="00B11114" w:rsidRDefault="00902901" w:rsidP="000B7BD9">
      <w:pPr>
        <w:rPr>
          <w:rFonts w:ascii="Times New Roman" w:hAnsi="Times New Roman" w:cs="Times New Roman"/>
          <w:b/>
          <w:sz w:val="24"/>
          <w:szCs w:val="24"/>
        </w:rPr>
      </w:pPr>
      <w:bookmarkStart w:id="26" w:name="_Toc58156182"/>
      <w:bookmarkStart w:id="27" w:name="_Toc58156577"/>
      <w:r w:rsidRPr="00902901">
        <w:rPr>
          <w:rFonts w:ascii="Times New Roman" w:hAnsi="Times New Roman" w:cs="Times New Roman"/>
          <w:b/>
          <w:sz w:val="24"/>
          <w:szCs w:val="24"/>
        </w:rPr>
        <w:t>Source: Survey Result,</w:t>
      </w:r>
      <w:r>
        <w:rPr>
          <w:rFonts w:ascii="Times New Roman" w:hAnsi="Times New Roman" w:cs="Times New Roman"/>
          <w:b/>
          <w:sz w:val="24"/>
          <w:szCs w:val="24"/>
        </w:rPr>
        <w:t xml:space="preserve"> </w:t>
      </w:r>
      <w:r w:rsidRPr="00902901">
        <w:rPr>
          <w:rFonts w:ascii="Times New Roman" w:hAnsi="Times New Roman" w:cs="Times New Roman"/>
          <w:b/>
          <w:sz w:val="24"/>
          <w:szCs w:val="24"/>
        </w:rPr>
        <w:t>2020</w:t>
      </w:r>
    </w:p>
    <w:p w:rsidR="00C738DC" w:rsidRPr="00683F9F" w:rsidRDefault="008911C8" w:rsidP="000B7BD9">
      <w:pPr>
        <w:rPr>
          <w:rFonts w:ascii="Times New Roman" w:hAnsi="Times New Roman" w:cs="Times New Roman"/>
          <w:b/>
          <w:sz w:val="24"/>
          <w:szCs w:val="24"/>
        </w:rPr>
      </w:pPr>
      <w:r w:rsidRPr="00683F9F">
        <w:rPr>
          <w:rFonts w:ascii="Times New Roman" w:hAnsi="Times New Roman" w:cs="Times New Roman"/>
          <w:b/>
          <w:sz w:val="24"/>
          <w:szCs w:val="24"/>
        </w:rPr>
        <w:t>4.6</w:t>
      </w:r>
      <w:r w:rsidR="00F72B71" w:rsidRPr="00683F9F">
        <w:rPr>
          <w:rFonts w:ascii="Times New Roman" w:hAnsi="Times New Roman" w:cs="Times New Roman"/>
          <w:b/>
          <w:sz w:val="24"/>
          <w:szCs w:val="24"/>
        </w:rPr>
        <w:t>.</w:t>
      </w:r>
      <w:r w:rsidR="00A420B9" w:rsidRPr="00683F9F">
        <w:rPr>
          <w:rFonts w:ascii="Times New Roman" w:hAnsi="Times New Roman" w:cs="Times New Roman"/>
          <w:b/>
          <w:sz w:val="24"/>
          <w:szCs w:val="24"/>
        </w:rPr>
        <w:t xml:space="preserve"> </w:t>
      </w:r>
      <w:r w:rsidR="00B11114" w:rsidRPr="00683F9F">
        <w:rPr>
          <w:rFonts w:ascii="Times New Roman" w:hAnsi="Times New Roman" w:cs="Times New Roman"/>
          <w:b/>
          <w:sz w:val="24"/>
          <w:szCs w:val="24"/>
        </w:rPr>
        <w:t>Correlations between Perceived Organizational S</w:t>
      </w:r>
      <w:r w:rsidR="00A420B9" w:rsidRPr="00683F9F">
        <w:rPr>
          <w:rFonts w:ascii="Times New Roman" w:hAnsi="Times New Roman" w:cs="Times New Roman"/>
          <w:b/>
          <w:sz w:val="24"/>
          <w:szCs w:val="24"/>
        </w:rPr>
        <w:t xml:space="preserve">upport and </w:t>
      </w:r>
      <w:r w:rsidR="00A420B9" w:rsidRPr="00683F9F">
        <w:rPr>
          <w:rFonts w:ascii="Times New Roman" w:eastAsia="Times New Roman" w:hAnsi="Times New Roman" w:cs="Times New Roman"/>
          <w:b/>
          <w:color w:val="000000" w:themeColor="text1"/>
          <w:sz w:val="24"/>
          <w:szCs w:val="24"/>
        </w:rPr>
        <w:t>Dimensions</w:t>
      </w:r>
      <w:r w:rsidR="00A420B9" w:rsidRPr="00683F9F">
        <w:rPr>
          <w:rFonts w:ascii="Times New Roman" w:hAnsi="Times New Roman" w:cs="Times New Roman"/>
          <w:b/>
          <w:sz w:val="24"/>
          <w:szCs w:val="24"/>
        </w:rPr>
        <w:t xml:space="preserve"> </w:t>
      </w:r>
      <w:r w:rsidR="00667CBE" w:rsidRPr="00683F9F">
        <w:rPr>
          <w:rFonts w:ascii="Times New Roman" w:hAnsi="Times New Roman" w:cs="Times New Roman"/>
          <w:b/>
          <w:sz w:val="24"/>
          <w:szCs w:val="24"/>
        </w:rPr>
        <w:t xml:space="preserve">of </w:t>
      </w:r>
      <w:r w:rsidR="00A420B9" w:rsidRPr="00683F9F">
        <w:rPr>
          <w:rFonts w:ascii="Times New Roman" w:hAnsi="Times New Roman" w:cs="Times New Roman"/>
          <w:b/>
          <w:sz w:val="24"/>
          <w:szCs w:val="24"/>
        </w:rPr>
        <w:t>Employee</w:t>
      </w:r>
      <w:r w:rsidR="009B2606" w:rsidRPr="00683F9F">
        <w:rPr>
          <w:rFonts w:ascii="Times New Roman" w:hAnsi="Times New Roman" w:cs="Times New Roman"/>
          <w:b/>
          <w:sz w:val="24"/>
          <w:szCs w:val="24"/>
        </w:rPr>
        <w:t>s</w:t>
      </w:r>
      <w:r w:rsidR="00A420B9" w:rsidRPr="00683F9F">
        <w:rPr>
          <w:rFonts w:ascii="Times New Roman" w:hAnsi="Times New Roman" w:cs="Times New Roman"/>
          <w:b/>
          <w:sz w:val="24"/>
          <w:szCs w:val="24"/>
        </w:rPr>
        <w:t xml:space="preserve"> Commitment</w:t>
      </w:r>
      <w:bookmarkEnd w:id="26"/>
      <w:bookmarkEnd w:id="27"/>
      <w:r w:rsidR="00A420B9" w:rsidRPr="00683F9F">
        <w:rPr>
          <w:rFonts w:ascii="Times New Roman" w:hAnsi="Times New Roman" w:cs="Times New Roman"/>
          <w:b/>
          <w:sz w:val="24"/>
          <w:szCs w:val="24"/>
        </w:rPr>
        <w:t xml:space="preserve"> </w:t>
      </w:r>
    </w:p>
    <w:p w:rsidR="00A420B9" w:rsidRDefault="00A420B9" w:rsidP="00A420B9">
      <w:pPr>
        <w:spacing w:line="359" w:lineRule="auto"/>
        <w:ind w:right="120"/>
        <w:jc w:val="both"/>
        <w:rPr>
          <w:rFonts w:ascii="Times New Roman" w:eastAsia="Times New Roman" w:hAnsi="Times New Roman"/>
          <w:sz w:val="24"/>
        </w:rPr>
      </w:pPr>
      <w:r>
        <w:rPr>
          <w:rFonts w:ascii="Times New Roman" w:eastAsia="Times New Roman" w:hAnsi="Times New Roman"/>
          <w:sz w:val="24"/>
        </w:rPr>
        <w:t>To te</w:t>
      </w:r>
      <w:r w:rsidR="004F76B1">
        <w:rPr>
          <w:rFonts w:ascii="Times New Roman" w:eastAsia="Times New Roman" w:hAnsi="Times New Roman"/>
          <w:sz w:val="24"/>
        </w:rPr>
        <w:t>st the interdependency between P</w:t>
      </w:r>
      <w:r>
        <w:rPr>
          <w:rFonts w:ascii="Times New Roman" w:eastAsia="Times New Roman" w:hAnsi="Times New Roman"/>
          <w:sz w:val="24"/>
        </w:rPr>
        <w:t xml:space="preserve">erceived organizational support and </w:t>
      </w:r>
      <w:r w:rsidR="005257EF">
        <w:rPr>
          <w:rFonts w:ascii="Times New Roman" w:eastAsia="Times New Roman" w:hAnsi="Times New Roman"/>
          <w:sz w:val="24"/>
        </w:rPr>
        <w:t>employees’ commitment P</w:t>
      </w:r>
      <w:r>
        <w:rPr>
          <w:rFonts w:ascii="Times New Roman" w:eastAsia="Times New Roman" w:hAnsi="Times New Roman"/>
          <w:sz w:val="24"/>
        </w:rPr>
        <w:t>earson correlation was applied. The results in the above table</w:t>
      </w:r>
      <w:r w:rsidR="00E37C8F">
        <w:rPr>
          <w:rFonts w:ascii="Times New Roman" w:eastAsia="Times New Roman" w:hAnsi="Times New Roman"/>
          <w:sz w:val="24"/>
        </w:rPr>
        <w:t xml:space="preserve"> 4.3</w:t>
      </w:r>
      <w:r w:rsidR="00B82625">
        <w:rPr>
          <w:rFonts w:ascii="Times New Roman" w:eastAsia="Times New Roman" w:hAnsi="Times New Roman"/>
          <w:sz w:val="24"/>
        </w:rPr>
        <w:t>.</w:t>
      </w:r>
      <w:r>
        <w:rPr>
          <w:rFonts w:ascii="Times New Roman" w:eastAsia="Times New Roman" w:hAnsi="Times New Roman"/>
          <w:sz w:val="24"/>
        </w:rPr>
        <w:t xml:space="preserve"> show that there is a moderate significant positive relationship between perceived organizational support and affective commitment </w:t>
      </w:r>
      <w:r w:rsidRPr="003C238D">
        <w:rPr>
          <w:rFonts w:ascii="Times New Roman" w:eastAsia="Times New Roman" w:hAnsi="Times New Roman"/>
          <w:color w:val="000000" w:themeColor="text1"/>
          <w:sz w:val="24"/>
        </w:rPr>
        <w:t>(r=</w:t>
      </w:r>
      <w:r w:rsidR="00502BCD">
        <w:rPr>
          <w:rFonts w:ascii="Times New Roman" w:eastAsia="Times New Roman" w:hAnsi="Times New Roman"/>
          <w:color w:val="000000" w:themeColor="text1"/>
          <w:sz w:val="24"/>
        </w:rPr>
        <w:t>0</w:t>
      </w:r>
      <w:r w:rsidRPr="003C238D">
        <w:rPr>
          <w:rFonts w:ascii="Times New Roman" w:eastAsia="Times New Roman" w:hAnsi="Times New Roman"/>
          <w:color w:val="000000" w:themeColor="text1"/>
          <w:sz w:val="24"/>
        </w:rPr>
        <w:t>.326**, P&lt;0.01),</w:t>
      </w:r>
      <w:r>
        <w:rPr>
          <w:rFonts w:ascii="Times New Roman" w:eastAsia="Times New Roman" w:hAnsi="Times New Roman"/>
          <w:sz w:val="24"/>
        </w:rPr>
        <w:t xml:space="preserve"> as well as there is strong relationship between perceived organizational support and continuance commitment </w:t>
      </w:r>
      <w:r w:rsidRPr="003C238D">
        <w:rPr>
          <w:rFonts w:ascii="Times New Roman" w:eastAsia="Times New Roman" w:hAnsi="Times New Roman"/>
          <w:color w:val="000000" w:themeColor="text1"/>
          <w:sz w:val="24"/>
        </w:rPr>
        <w:t>(r=</w:t>
      </w:r>
      <w:r w:rsidR="00502BCD">
        <w:rPr>
          <w:rFonts w:ascii="Times New Roman" w:eastAsia="Times New Roman" w:hAnsi="Times New Roman"/>
          <w:color w:val="000000" w:themeColor="text1"/>
          <w:sz w:val="24"/>
        </w:rPr>
        <w:t>0</w:t>
      </w:r>
      <w:r w:rsidRPr="003C238D">
        <w:rPr>
          <w:rFonts w:ascii="Times New Roman" w:eastAsia="Times New Roman" w:hAnsi="Times New Roman"/>
          <w:color w:val="000000" w:themeColor="text1"/>
          <w:sz w:val="24"/>
        </w:rPr>
        <w:t>.522**, P&lt;0.01)</w:t>
      </w:r>
      <w:r>
        <w:rPr>
          <w:rFonts w:ascii="Times New Roman" w:eastAsia="Times New Roman" w:hAnsi="Times New Roman"/>
          <w:sz w:val="24"/>
        </w:rPr>
        <w:t xml:space="preserve"> where as there is moderate relationship between perceived organizational support and normative commitment </w:t>
      </w:r>
      <w:r w:rsidRPr="003C238D">
        <w:rPr>
          <w:rFonts w:ascii="Times New Roman" w:eastAsia="Times New Roman" w:hAnsi="Times New Roman"/>
          <w:color w:val="000000" w:themeColor="text1"/>
          <w:sz w:val="24"/>
        </w:rPr>
        <w:t>(r=</w:t>
      </w:r>
      <w:r w:rsidR="00502BCD">
        <w:rPr>
          <w:rFonts w:ascii="Times New Roman" w:eastAsia="Times New Roman" w:hAnsi="Times New Roman"/>
          <w:color w:val="000000" w:themeColor="text1"/>
          <w:sz w:val="24"/>
        </w:rPr>
        <w:t>0</w:t>
      </w:r>
      <w:r w:rsidRPr="003C238D">
        <w:rPr>
          <w:rFonts w:ascii="Times New Roman" w:eastAsia="Times New Roman" w:hAnsi="Times New Roman"/>
          <w:color w:val="000000" w:themeColor="text1"/>
          <w:sz w:val="24"/>
        </w:rPr>
        <w:t>.292**P&lt;0.01).</w:t>
      </w:r>
      <w:r>
        <w:rPr>
          <w:rFonts w:ascii="Times New Roman" w:eastAsia="Times New Roman" w:hAnsi="Times New Roman"/>
          <w:sz w:val="24"/>
        </w:rPr>
        <w:t xml:space="preserve"> Finally there is significant relationship between overall employee</w:t>
      </w:r>
      <w:r w:rsidR="005257EF">
        <w:rPr>
          <w:rFonts w:ascii="Times New Roman" w:eastAsia="Times New Roman" w:hAnsi="Times New Roman"/>
          <w:sz w:val="24"/>
        </w:rPr>
        <w:t>s</w:t>
      </w:r>
      <w:r>
        <w:rPr>
          <w:rFonts w:ascii="Times New Roman" w:eastAsia="Times New Roman" w:hAnsi="Times New Roman"/>
          <w:sz w:val="24"/>
        </w:rPr>
        <w:t xml:space="preserve"> commitment and perceived organizational support </w:t>
      </w:r>
      <w:r w:rsidRPr="003C238D">
        <w:rPr>
          <w:rFonts w:ascii="Times New Roman" w:eastAsia="Times New Roman" w:hAnsi="Times New Roman"/>
          <w:color w:val="000000" w:themeColor="text1"/>
          <w:sz w:val="24"/>
        </w:rPr>
        <w:t>(r=</w:t>
      </w:r>
      <w:r w:rsidR="00502BCD">
        <w:rPr>
          <w:rFonts w:ascii="Times New Roman" w:eastAsia="Times New Roman" w:hAnsi="Times New Roman"/>
          <w:color w:val="000000" w:themeColor="text1"/>
          <w:sz w:val="24"/>
        </w:rPr>
        <w:t>0</w:t>
      </w:r>
      <w:r w:rsidRPr="003C238D">
        <w:rPr>
          <w:rFonts w:ascii="Times New Roman" w:eastAsia="Times New Roman" w:hAnsi="Times New Roman"/>
          <w:color w:val="000000" w:themeColor="text1"/>
          <w:sz w:val="24"/>
        </w:rPr>
        <w:t>.477**, P&lt;0.01).</w:t>
      </w:r>
      <w:r>
        <w:rPr>
          <w:rFonts w:ascii="Times New Roman" w:eastAsia="Times New Roman" w:hAnsi="Times New Roman"/>
          <w:sz w:val="24"/>
        </w:rPr>
        <w:t xml:space="preserve"> The findings in the above table indicate that there is a moderate positive relationship between affective, normative commitment and perceived organizational support. While the relationship between perceived organizational support and continuance commitment is unexpected, strong positive relationship is found contrary to the previous studies which</w:t>
      </w:r>
      <w:bookmarkStart w:id="28" w:name="page53"/>
      <w:bookmarkEnd w:id="28"/>
      <w:r>
        <w:rPr>
          <w:rFonts w:ascii="Times New Roman" w:eastAsia="Times New Roman" w:hAnsi="Times New Roman"/>
          <w:sz w:val="24"/>
        </w:rPr>
        <w:t xml:space="preserve"> revealed that perceived organizational support decreases employees’ feelings of continuance commitment, which develops when employees are forced to stay with an organization because of the high costs of leaving (Rhoades and Eisenberger, 2002).</w:t>
      </w:r>
    </w:p>
    <w:p w:rsidR="00A420B9" w:rsidRDefault="00A420B9" w:rsidP="00A420B9">
      <w:pPr>
        <w:spacing w:line="359" w:lineRule="auto"/>
        <w:jc w:val="both"/>
        <w:rPr>
          <w:rFonts w:ascii="Times New Roman" w:eastAsia="Times New Roman" w:hAnsi="Times New Roman"/>
          <w:sz w:val="24"/>
        </w:rPr>
      </w:pPr>
      <w:r>
        <w:rPr>
          <w:rFonts w:ascii="Times New Roman" w:eastAsia="Times New Roman" w:hAnsi="Times New Roman"/>
          <w:sz w:val="24"/>
        </w:rPr>
        <w:t xml:space="preserve">This implies as perceived organizational support increases so does continuance commitment because employees continues to work for their organization thinking that there is plenty of support from their organization or quitting the current job might cost them too much. Besides, employees with strong levels of continuance commitment are likely to feel that they had to remain with the organization because of the lack of attractive alternatives. From the above relation it is possible to infer that, a high level of perceived organizational support may help employees to restore the balance between the benefits awarded by the organization and the contributions of the individual. Indeed, when individuals perceive a high level of organizational support, the costs attached to quitting their job will be perceived as being less. </w:t>
      </w:r>
    </w:p>
    <w:p w:rsidR="00A420B9" w:rsidRDefault="00A420B9" w:rsidP="00A420B9">
      <w:pPr>
        <w:spacing w:line="359" w:lineRule="auto"/>
        <w:jc w:val="both"/>
        <w:rPr>
          <w:rFonts w:ascii="Times New Roman" w:eastAsia="Times New Roman" w:hAnsi="Times New Roman"/>
          <w:sz w:val="24"/>
        </w:rPr>
      </w:pPr>
      <w:r>
        <w:rPr>
          <w:rFonts w:ascii="Times New Roman" w:eastAsia="Times New Roman" w:hAnsi="Times New Roman"/>
          <w:sz w:val="24"/>
        </w:rPr>
        <w:t>Besides, this positive relationship between perceived organizational support and continuance commitment indicates that academic staff</w:t>
      </w:r>
      <w:r w:rsidR="00C863DF">
        <w:rPr>
          <w:rFonts w:ascii="Times New Roman" w:eastAsia="Times New Roman" w:hAnsi="Times New Roman"/>
          <w:sz w:val="24"/>
        </w:rPr>
        <w:t>s are likely to feel that they had to</w:t>
      </w:r>
      <w:r>
        <w:rPr>
          <w:rFonts w:ascii="Times New Roman" w:eastAsia="Times New Roman" w:hAnsi="Times New Roman"/>
          <w:sz w:val="24"/>
        </w:rPr>
        <w:t xml:space="preserve"> remain with the organization because of the lack of attractive alternatives, due to current market condition of the time that is no good demand of academic staffs in the market that is why they stay with their organizations or it is probable that employees in this organization perceived few alternative employment options; regardless of the level of organizational support they received feel a high level of continuance commitment. Therefore, it can be concluded that perceived organizational support would contribute to change employees’ wishes to continue to work within their </w:t>
      </w:r>
      <w:r w:rsidR="00C863DF">
        <w:rPr>
          <w:rFonts w:ascii="Times New Roman" w:eastAsia="Times New Roman" w:hAnsi="Times New Roman"/>
          <w:sz w:val="24"/>
        </w:rPr>
        <w:t>college</w:t>
      </w:r>
      <w:r>
        <w:rPr>
          <w:rFonts w:ascii="Times New Roman" w:eastAsia="Times New Roman" w:hAnsi="Times New Roman"/>
          <w:sz w:val="24"/>
        </w:rPr>
        <w:t xml:space="preserve"> from need (continuance) to want (affective) or obligations (normative) if the cost of leaving the current organization is high or if there is no alternative employment options in the market. This finding in this study is consistent with the</w:t>
      </w:r>
      <w:r w:rsidR="0095044F">
        <w:rPr>
          <w:rFonts w:ascii="Times New Roman" w:eastAsia="Times New Roman" w:hAnsi="Times New Roman"/>
          <w:sz w:val="24"/>
        </w:rPr>
        <w:t xml:space="preserve"> study of Colakoglu et al, (2010</w:t>
      </w:r>
      <w:r>
        <w:rPr>
          <w:rFonts w:ascii="Times New Roman" w:eastAsia="Times New Roman" w:hAnsi="Times New Roman"/>
          <w:sz w:val="24"/>
        </w:rPr>
        <w:t>) that they suggested perceived organizational support could be positively related to affective, normative and continuance commitment.</w:t>
      </w:r>
    </w:p>
    <w:p w:rsidR="00A420B9" w:rsidRDefault="00A420B9" w:rsidP="00A420B9">
      <w:pPr>
        <w:spacing w:line="354" w:lineRule="auto"/>
        <w:jc w:val="both"/>
        <w:rPr>
          <w:rFonts w:ascii="Times New Roman" w:eastAsia="Times New Roman" w:hAnsi="Times New Roman"/>
          <w:sz w:val="24"/>
        </w:rPr>
      </w:pPr>
      <w:r w:rsidRPr="00D22686">
        <w:rPr>
          <w:rFonts w:ascii="Times New Roman" w:eastAsia="Times New Roman" w:hAnsi="Times New Roman"/>
          <w:color w:val="000000" w:themeColor="text1"/>
          <w:sz w:val="24"/>
        </w:rPr>
        <w:t>This study also confirms with the study of God fr</w:t>
      </w:r>
      <w:r w:rsidR="00633C4A" w:rsidRPr="00D22686">
        <w:rPr>
          <w:rFonts w:ascii="Times New Roman" w:eastAsia="Times New Roman" w:hAnsi="Times New Roman"/>
          <w:color w:val="000000" w:themeColor="text1"/>
          <w:sz w:val="24"/>
        </w:rPr>
        <w:t>e</w:t>
      </w:r>
      <w:r w:rsidR="00A26E03" w:rsidRPr="00D22686">
        <w:rPr>
          <w:rFonts w:ascii="Times New Roman" w:eastAsia="Times New Roman" w:hAnsi="Times New Roman"/>
          <w:color w:val="000000" w:themeColor="text1"/>
          <w:sz w:val="24"/>
        </w:rPr>
        <w:t>y (2010) that was conducted i</w:t>
      </w:r>
      <w:r w:rsidRPr="00D22686">
        <w:rPr>
          <w:rFonts w:ascii="Times New Roman" w:eastAsia="Times New Roman" w:hAnsi="Times New Roman"/>
          <w:color w:val="000000" w:themeColor="text1"/>
          <w:sz w:val="24"/>
        </w:rPr>
        <w:t xml:space="preserve">n Uganda and he investigated the relationship between </w:t>
      </w:r>
      <w:r w:rsidR="00BF210B" w:rsidRPr="00D22686">
        <w:rPr>
          <w:rFonts w:ascii="Times New Roman" w:eastAsia="Times New Roman" w:hAnsi="Times New Roman"/>
          <w:color w:val="000000" w:themeColor="text1"/>
          <w:sz w:val="24"/>
        </w:rPr>
        <w:t>‘</w:t>
      </w:r>
      <w:r w:rsidRPr="00D22686">
        <w:rPr>
          <w:rFonts w:ascii="Times New Roman" w:eastAsia="Times New Roman" w:hAnsi="Times New Roman"/>
          <w:color w:val="000000" w:themeColor="text1"/>
          <w:sz w:val="24"/>
        </w:rPr>
        <w:t>POS</w:t>
      </w:r>
      <w:r w:rsidR="00BF210B" w:rsidRPr="00D22686">
        <w:rPr>
          <w:rFonts w:ascii="Times New Roman" w:eastAsia="Times New Roman" w:hAnsi="Times New Roman"/>
          <w:color w:val="000000" w:themeColor="text1"/>
          <w:sz w:val="24"/>
        </w:rPr>
        <w:t>’</w:t>
      </w:r>
      <w:r w:rsidRPr="00D22686">
        <w:rPr>
          <w:rFonts w:ascii="Times New Roman" w:eastAsia="Times New Roman" w:hAnsi="Times New Roman"/>
          <w:color w:val="000000" w:themeColor="text1"/>
          <w:sz w:val="24"/>
        </w:rPr>
        <w:t xml:space="preserve"> and </w:t>
      </w:r>
      <w:r w:rsidR="008E3880" w:rsidRPr="00D22686">
        <w:rPr>
          <w:rFonts w:ascii="Times New Roman" w:eastAsia="Times New Roman" w:hAnsi="Times New Roman"/>
          <w:color w:val="000000" w:themeColor="text1"/>
          <w:sz w:val="24"/>
        </w:rPr>
        <w:t xml:space="preserve">employees </w:t>
      </w:r>
      <w:r w:rsidRPr="00D22686">
        <w:rPr>
          <w:rFonts w:ascii="Times New Roman" w:eastAsia="Times New Roman" w:hAnsi="Times New Roman"/>
          <w:color w:val="000000" w:themeColor="text1"/>
          <w:sz w:val="24"/>
        </w:rPr>
        <w:t>organizational commitment among health workers and found a weak but significant relationship between the two variables. This</w:t>
      </w:r>
      <w:bookmarkStart w:id="29" w:name="page54"/>
      <w:bookmarkEnd w:id="29"/>
      <w:r w:rsidRPr="00D22686">
        <w:rPr>
          <w:rFonts w:ascii="Times New Roman" w:eastAsia="Times New Roman" w:hAnsi="Times New Roman"/>
          <w:color w:val="000000" w:themeColor="text1"/>
          <w:sz w:val="24"/>
        </w:rPr>
        <w:t xml:space="preserve"> study also contradict with the previous, studies of (Shore and Tetric,1991,Rhoades and Eisenberger,2002,Mohammad,2013,Dogan and Ayse,2010)</w:t>
      </w:r>
      <w:r w:rsidR="003F6621" w:rsidRPr="00D22686">
        <w:rPr>
          <w:rFonts w:ascii="Times New Roman" w:eastAsia="Times New Roman" w:hAnsi="Times New Roman"/>
          <w:color w:val="000000" w:themeColor="text1"/>
          <w:sz w:val="24"/>
        </w:rPr>
        <w:t xml:space="preserve"> </w:t>
      </w:r>
      <w:r w:rsidRPr="00D22686">
        <w:rPr>
          <w:rFonts w:ascii="Times New Roman" w:eastAsia="Times New Roman" w:hAnsi="Times New Roman"/>
          <w:color w:val="000000" w:themeColor="text1"/>
          <w:sz w:val="24"/>
        </w:rPr>
        <w:t>who reported that perceived organizatio</w:t>
      </w:r>
      <w:r w:rsidR="003F6621" w:rsidRPr="00D22686">
        <w:rPr>
          <w:rFonts w:ascii="Times New Roman" w:eastAsia="Times New Roman" w:hAnsi="Times New Roman"/>
          <w:color w:val="000000" w:themeColor="text1"/>
          <w:sz w:val="24"/>
        </w:rPr>
        <w:t>nal support decreases employees’</w:t>
      </w:r>
      <w:r w:rsidRPr="00D22686">
        <w:rPr>
          <w:rFonts w:ascii="Times New Roman" w:eastAsia="Times New Roman" w:hAnsi="Times New Roman"/>
          <w:color w:val="000000" w:themeColor="text1"/>
          <w:sz w:val="24"/>
        </w:rPr>
        <w:t xml:space="preserve"> feelings of continuance commitment, which develops when employees are forced to stay with an organization because of the high costs of leaving.</w:t>
      </w:r>
      <w:r>
        <w:rPr>
          <w:rFonts w:ascii="Times New Roman" w:eastAsia="Times New Roman" w:hAnsi="Times New Roman"/>
          <w:sz w:val="24"/>
        </w:rPr>
        <w:t xml:space="preserve"> </w:t>
      </w:r>
      <w:r w:rsidRPr="00D87772">
        <w:rPr>
          <w:rFonts w:ascii="Times New Roman" w:eastAsia="Times New Roman" w:hAnsi="Times New Roman"/>
          <w:color w:val="000000" w:themeColor="text1"/>
          <w:sz w:val="24"/>
        </w:rPr>
        <w:t xml:space="preserve">Based on the findings of </w:t>
      </w:r>
      <w:r w:rsidR="00E37C8F">
        <w:rPr>
          <w:rFonts w:ascii="Times New Roman" w:eastAsia="Times New Roman" w:hAnsi="Times New Roman"/>
          <w:color w:val="000000" w:themeColor="text1"/>
          <w:sz w:val="24"/>
        </w:rPr>
        <w:t>table 4.3</w:t>
      </w:r>
      <w:r w:rsidRPr="00D87772">
        <w:rPr>
          <w:rFonts w:ascii="Times New Roman" w:eastAsia="Times New Roman" w:hAnsi="Times New Roman"/>
          <w:color w:val="000000" w:themeColor="text1"/>
          <w:sz w:val="24"/>
        </w:rPr>
        <w:t xml:space="preserve">, the correlation coefficient between the perceived organizational support and the affective commitment is </w:t>
      </w:r>
      <w:r w:rsidR="00502BCD">
        <w:rPr>
          <w:rFonts w:ascii="Times New Roman" w:eastAsia="Times New Roman" w:hAnsi="Times New Roman"/>
          <w:color w:val="000000" w:themeColor="text1"/>
          <w:sz w:val="24"/>
        </w:rPr>
        <w:t>0</w:t>
      </w:r>
      <w:r w:rsidRPr="00D87772">
        <w:rPr>
          <w:rFonts w:ascii="Times New Roman" w:eastAsia="Times New Roman" w:hAnsi="Times New Roman"/>
          <w:color w:val="000000" w:themeColor="text1"/>
          <w:sz w:val="24"/>
        </w:rPr>
        <w:t>.326 which is moderate and meaningf</w:t>
      </w:r>
      <w:r w:rsidR="00A26E03" w:rsidRPr="00D87772">
        <w:rPr>
          <w:rFonts w:ascii="Times New Roman" w:eastAsia="Times New Roman" w:hAnsi="Times New Roman"/>
          <w:color w:val="000000" w:themeColor="text1"/>
          <w:sz w:val="24"/>
        </w:rPr>
        <w:t>ul at the confidence level of 95</w:t>
      </w:r>
      <w:r w:rsidRPr="00D87772">
        <w:rPr>
          <w:rFonts w:ascii="Times New Roman" w:eastAsia="Times New Roman" w:hAnsi="Times New Roman"/>
          <w:color w:val="000000" w:themeColor="text1"/>
          <w:sz w:val="24"/>
        </w:rPr>
        <w:t xml:space="preserve"> %.</w:t>
      </w:r>
      <w:r>
        <w:rPr>
          <w:rFonts w:ascii="Times New Roman" w:eastAsia="Times New Roman" w:hAnsi="Times New Roman"/>
          <w:sz w:val="24"/>
        </w:rPr>
        <w:t>This implies when employees believe that their organization values them and cares for their well-being they are more likely to feel a sense of obligation toward their organization and, therefore, they reciprocate the favorable treatment with increased loyalty and commitment.</w:t>
      </w:r>
    </w:p>
    <w:p w:rsidR="00A420B9" w:rsidRDefault="00A420B9" w:rsidP="00A420B9">
      <w:pPr>
        <w:spacing w:line="359" w:lineRule="auto"/>
        <w:jc w:val="both"/>
        <w:rPr>
          <w:rFonts w:ascii="Times New Roman" w:eastAsia="Times New Roman" w:hAnsi="Times New Roman"/>
          <w:sz w:val="24"/>
        </w:rPr>
      </w:pPr>
      <w:r>
        <w:rPr>
          <w:rFonts w:ascii="Times New Roman" w:eastAsia="Times New Roman" w:hAnsi="Times New Roman"/>
          <w:sz w:val="24"/>
        </w:rPr>
        <w:t>The relationship between perceived organizational support and affective employee commitment also accounts in terms of reciprocity and social exchange. According to this view, employees who believe that their organization values them and cares for their well-being are more likely to feel a sense of obligation toward the organization and, therefore, to reciprocate the favorable treatment with increased loyalty and commitment. Whereas the socio-emotional needs stated that perceived organizational support can help to fulfill important socio-emotional needs of individuals, such as needs for approval, esteem and affiliation, and that such need fulfillment, in turn, enhances employees’ affective attachment to and identification with the organization (Eisenberger et al., 2002). This implies when employees perceive value, care and support from their organization, they develop a sense of belonging and emotional attachment to the organization.</w:t>
      </w:r>
    </w:p>
    <w:p w:rsidR="00A420B9" w:rsidRDefault="00A420B9" w:rsidP="00A420B9">
      <w:pPr>
        <w:spacing w:line="358" w:lineRule="auto"/>
        <w:jc w:val="both"/>
        <w:rPr>
          <w:rFonts w:ascii="Times New Roman" w:eastAsia="Times New Roman" w:hAnsi="Times New Roman"/>
          <w:sz w:val="24"/>
        </w:rPr>
      </w:pPr>
      <w:r>
        <w:rPr>
          <w:rFonts w:ascii="Times New Roman" w:eastAsia="Times New Roman" w:hAnsi="Times New Roman"/>
          <w:sz w:val="24"/>
        </w:rPr>
        <w:t xml:space="preserve">As it is observed in table </w:t>
      </w:r>
      <w:r w:rsidR="00B35247">
        <w:rPr>
          <w:rFonts w:ascii="Times New Roman" w:eastAsia="Times New Roman" w:hAnsi="Times New Roman"/>
          <w:color w:val="000000" w:themeColor="text1"/>
          <w:sz w:val="24"/>
        </w:rPr>
        <w:t>4.3</w:t>
      </w:r>
      <w:r>
        <w:rPr>
          <w:rFonts w:ascii="Times New Roman" w:eastAsia="Times New Roman" w:hAnsi="Times New Roman"/>
          <w:sz w:val="24"/>
        </w:rPr>
        <w:t xml:space="preserve">, the correlation coefficient between the perceived organizational support and the normative commitment is equal to </w:t>
      </w:r>
      <w:r w:rsidR="00D87772">
        <w:rPr>
          <w:rFonts w:ascii="Times New Roman" w:eastAsia="Times New Roman" w:hAnsi="Times New Roman"/>
          <w:sz w:val="24"/>
        </w:rPr>
        <w:t>0</w:t>
      </w:r>
      <w:r w:rsidRPr="00D87772">
        <w:rPr>
          <w:rFonts w:ascii="Times New Roman" w:eastAsia="Times New Roman" w:hAnsi="Times New Roman"/>
          <w:color w:val="000000" w:themeColor="text1"/>
          <w:sz w:val="24"/>
        </w:rPr>
        <w:t>.292 which is weak relationsh</w:t>
      </w:r>
      <w:r w:rsidR="00A26E03" w:rsidRPr="00D87772">
        <w:rPr>
          <w:rFonts w:ascii="Times New Roman" w:eastAsia="Times New Roman" w:hAnsi="Times New Roman"/>
          <w:color w:val="000000" w:themeColor="text1"/>
          <w:sz w:val="24"/>
        </w:rPr>
        <w:t>ip at the confidence level of 95</w:t>
      </w:r>
      <w:r w:rsidRPr="00D87772">
        <w:rPr>
          <w:rFonts w:ascii="Times New Roman" w:eastAsia="Times New Roman" w:hAnsi="Times New Roman"/>
          <w:color w:val="000000" w:themeColor="text1"/>
          <w:sz w:val="24"/>
        </w:rPr>
        <w:t xml:space="preserve">%. </w:t>
      </w:r>
      <w:r>
        <w:rPr>
          <w:rFonts w:ascii="Times New Roman" w:eastAsia="Times New Roman" w:hAnsi="Times New Roman"/>
          <w:sz w:val="24"/>
        </w:rPr>
        <w:t>The positive correlation between perceived organizational support and normative commitment suggests that the greater the extent to which employees perceive that the organization is giving them support, the more they feel a moral obligation to keep working for that organization. Since, they perceive they are supported and valued by their organization, they think that it is not moral to leave the organization when the employee perceives that their employer shows care about his/her well-being, he/she feels indebtedness to the organization and indicates loyalty.</w:t>
      </w:r>
      <w:bookmarkStart w:id="30" w:name="page55"/>
      <w:bookmarkEnd w:id="30"/>
    </w:p>
    <w:p w:rsidR="00A420B9" w:rsidRDefault="00C863DF" w:rsidP="00A420B9">
      <w:pPr>
        <w:spacing w:line="358" w:lineRule="auto"/>
        <w:jc w:val="both"/>
        <w:rPr>
          <w:rFonts w:ascii="Times New Roman" w:eastAsia="Times New Roman" w:hAnsi="Times New Roman"/>
          <w:sz w:val="24"/>
        </w:rPr>
      </w:pPr>
      <w:r>
        <w:rPr>
          <w:rFonts w:ascii="Times New Roman" w:eastAsia="Times New Roman" w:hAnsi="Times New Roman"/>
          <w:sz w:val="24"/>
        </w:rPr>
        <w:t>This study, is therefore, c</w:t>
      </w:r>
      <w:r w:rsidR="00A420B9">
        <w:rPr>
          <w:rFonts w:ascii="Times New Roman" w:eastAsia="Times New Roman" w:hAnsi="Times New Roman"/>
          <w:sz w:val="24"/>
        </w:rPr>
        <w:t>onsistent with findings reported by Eisenberger</w:t>
      </w:r>
      <w:r>
        <w:rPr>
          <w:rFonts w:ascii="Times New Roman" w:eastAsia="Times New Roman" w:hAnsi="Times New Roman"/>
          <w:sz w:val="24"/>
        </w:rPr>
        <w:t xml:space="preserve"> et al. (2002, Mohammad </w:t>
      </w:r>
      <w:r w:rsidR="00A420B9">
        <w:rPr>
          <w:rFonts w:ascii="Times New Roman" w:eastAsia="Times New Roman" w:hAnsi="Times New Roman"/>
          <w:sz w:val="24"/>
        </w:rPr>
        <w:t>2013, Dogan and Ayse, 2010) who indicated that there is a direct and significant relation between perceived organizational support and affective, normative organizational commitment.</w:t>
      </w:r>
    </w:p>
    <w:p w:rsidR="00A420B9" w:rsidRDefault="008911C8" w:rsidP="000B7BD9">
      <w:pPr>
        <w:rPr>
          <w:rFonts w:ascii="Times New Roman" w:hAnsi="Times New Roman" w:cs="Times New Roman"/>
          <w:b/>
          <w:sz w:val="24"/>
          <w:szCs w:val="24"/>
        </w:rPr>
      </w:pPr>
      <w:bookmarkStart w:id="31" w:name="_Toc58156183"/>
      <w:bookmarkStart w:id="32" w:name="_Toc58156578"/>
      <w:r>
        <w:rPr>
          <w:rFonts w:ascii="Times New Roman" w:hAnsi="Times New Roman" w:cs="Times New Roman"/>
          <w:b/>
          <w:sz w:val="24"/>
          <w:szCs w:val="24"/>
        </w:rPr>
        <w:t>4.7</w:t>
      </w:r>
      <w:r w:rsidR="003F6621" w:rsidRPr="000B7BD9">
        <w:rPr>
          <w:rFonts w:ascii="Times New Roman" w:hAnsi="Times New Roman" w:cs="Times New Roman"/>
          <w:b/>
          <w:sz w:val="24"/>
          <w:szCs w:val="24"/>
        </w:rPr>
        <w:t>.</w:t>
      </w:r>
      <w:r w:rsidR="00A420B9" w:rsidRPr="000B7BD9">
        <w:rPr>
          <w:rFonts w:ascii="Times New Roman" w:hAnsi="Times New Roman" w:cs="Times New Roman"/>
          <w:b/>
          <w:sz w:val="24"/>
          <w:szCs w:val="24"/>
        </w:rPr>
        <w:t xml:space="preserve"> Correlations between Perceived organizational support and Job satisfaction</w:t>
      </w:r>
      <w:bookmarkEnd w:id="31"/>
      <w:bookmarkEnd w:id="32"/>
    </w:p>
    <w:p w:rsidR="00744D85" w:rsidRPr="000B7BD9" w:rsidRDefault="00744D85" w:rsidP="000B7BD9">
      <w:pPr>
        <w:rPr>
          <w:rFonts w:ascii="Times New Roman" w:hAnsi="Times New Roman" w:cs="Times New Roman"/>
          <w:b/>
          <w:sz w:val="24"/>
          <w:szCs w:val="24"/>
        </w:rPr>
      </w:pPr>
      <w:r w:rsidRPr="00D87772">
        <w:rPr>
          <w:rFonts w:ascii="Times New Roman" w:eastAsia="Times New Roman" w:hAnsi="Times New Roman"/>
          <w:color w:val="000000" w:themeColor="text1"/>
          <w:sz w:val="24"/>
        </w:rPr>
        <w:t>The ab</w:t>
      </w:r>
      <w:r>
        <w:rPr>
          <w:rFonts w:ascii="Times New Roman" w:eastAsia="Times New Roman" w:hAnsi="Times New Roman"/>
          <w:color w:val="000000" w:themeColor="text1"/>
          <w:sz w:val="24"/>
        </w:rPr>
        <w:t>ove table 4.3.</w:t>
      </w:r>
      <w:r>
        <w:rPr>
          <w:rFonts w:ascii="Times New Roman" w:eastAsia="Times New Roman" w:hAnsi="Times New Roman"/>
          <w:sz w:val="24"/>
        </w:rPr>
        <w:t xml:space="preserve"> revels that the relationship between perceived organizational support and</w:t>
      </w:r>
    </w:p>
    <w:p w:rsidR="00A420B9" w:rsidRDefault="00A420B9" w:rsidP="00A420B9">
      <w:pPr>
        <w:spacing w:line="359" w:lineRule="auto"/>
        <w:jc w:val="both"/>
        <w:rPr>
          <w:rFonts w:ascii="Times New Roman" w:eastAsia="Times New Roman" w:hAnsi="Times New Roman"/>
          <w:sz w:val="24"/>
        </w:rPr>
      </w:pPr>
      <w:r>
        <w:rPr>
          <w:rFonts w:ascii="Times New Roman" w:eastAsia="Times New Roman" w:hAnsi="Times New Roman"/>
          <w:sz w:val="24"/>
        </w:rPr>
        <w:t>job satisfaction was positively significant and the correlation coefficient between the perceived organizational support and job satisfaction is equal to(r= 0.698, p &lt;0.01). Regarding to the data of the above table</w:t>
      </w:r>
      <w:r w:rsidR="00E37C8F">
        <w:rPr>
          <w:rFonts w:ascii="Times New Roman" w:eastAsia="Times New Roman" w:hAnsi="Times New Roman"/>
          <w:sz w:val="24"/>
        </w:rPr>
        <w:t xml:space="preserve"> 4.3</w:t>
      </w:r>
      <w:r>
        <w:rPr>
          <w:rFonts w:ascii="Times New Roman" w:eastAsia="Times New Roman" w:hAnsi="Times New Roman"/>
          <w:sz w:val="24"/>
        </w:rPr>
        <w:t>, one can infer that the employee who perceives organizational support, they are more satisfied with their job. Fair treatment from the organization and opportunity for reward make employees delighted and they may reciprocate this positive support through effort exerted towards performing well on the job or serving their organization. This data also implies unless employees perceive organizations as supportive, the employees may view their tasks as displeasing and this may create job dissatisfaction. In other words, employees are satisfied with their job if they perceive that the organizational support is given for them because they are valuable employees in their organization.</w:t>
      </w:r>
    </w:p>
    <w:p w:rsidR="00A420B9" w:rsidRPr="00E37C8F" w:rsidRDefault="00A420B9" w:rsidP="00E37C8F">
      <w:pPr>
        <w:spacing w:line="356" w:lineRule="auto"/>
        <w:jc w:val="both"/>
        <w:rPr>
          <w:rFonts w:ascii="Times New Roman" w:eastAsia="Times New Roman" w:hAnsi="Times New Roman"/>
          <w:color w:val="000000" w:themeColor="text1"/>
          <w:sz w:val="24"/>
        </w:rPr>
      </w:pPr>
      <w:r w:rsidRPr="00E37C8F">
        <w:rPr>
          <w:rFonts w:ascii="Times New Roman" w:eastAsia="Times New Roman" w:hAnsi="Times New Roman"/>
          <w:color w:val="000000" w:themeColor="text1"/>
          <w:sz w:val="24"/>
        </w:rPr>
        <w:t>The result in this study was in line with previous studies of (Tansky and Ahmad; 2010; Colakoglu et al., 2010,) who stated that, perceived organizational support was positively associated with levels of job satisfaction. High level of perceived organizational support resulted hi</w:t>
      </w:r>
      <w:r w:rsidR="00E37C8F">
        <w:rPr>
          <w:rFonts w:ascii="Times New Roman" w:eastAsia="Times New Roman" w:hAnsi="Times New Roman"/>
          <w:color w:val="000000" w:themeColor="text1"/>
          <w:sz w:val="24"/>
        </w:rPr>
        <w:t xml:space="preserve">gher level of job satisfaction. </w:t>
      </w:r>
      <w:r>
        <w:rPr>
          <w:rFonts w:ascii="Times New Roman" w:eastAsia="Times New Roman" w:hAnsi="Times New Roman"/>
          <w:sz w:val="24"/>
        </w:rPr>
        <w:t xml:space="preserve">This study is also inconsistent with studies of Eisenberger and Cummings </w:t>
      </w:r>
      <w:r w:rsidR="00EB2B2A">
        <w:rPr>
          <w:rFonts w:ascii="Times New Roman" w:eastAsia="Times New Roman" w:hAnsi="Times New Roman"/>
          <w:sz w:val="24"/>
        </w:rPr>
        <w:t>(</w:t>
      </w:r>
      <w:r>
        <w:rPr>
          <w:rFonts w:ascii="Times New Roman" w:eastAsia="Times New Roman" w:hAnsi="Times New Roman"/>
          <w:sz w:val="24"/>
        </w:rPr>
        <w:t>1997) who concluded, POS and overall job satisfaction were found to be strongly related but distinct constructs.</w:t>
      </w:r>
    </w:p>
    <w:p w:rsidR="00A420B9" w:rsidRPr="00414DD1" w:rsidRDefault="008911C8" w:rsidP="000B7BD9">
      <w:pPr>
        <w:rPr>
          <w:rFonts w:ascii="Times New Roman" w:hAnsi="Times New Roman" w:cs="Times New Roman"/>
          <w:b/>
          <w:sz w:val="24"/>
          <w:szCs w:val="24"/>
        </w:rPr>
      </w:pPr>
      <w:bookmarkStart w:id="33" w:name="_Toc58156184"/>
      <w:bookmarkStart w:id="34" w:name="_Toc58156579"/>
      <w:r>
        <w:rPr>
          <w:rFonts w:ascii="Times New Roman" w:hAnsi="Times New Roman" w:cs="Times New Roman"/>
          <w:b/>
          <w:sz w:val="24"/>
          <w:szCs w:val="24"/>
        </w:rPr>
        <w:t>4.8</w:t>
      </w:r>
      <w:r w:rsidR="003F6621" w:rsidRPr="00414DD1">
        <w:rPr>
          <w:rFonts w:ascii="Times New Roman" w:hAnsi="Times New Roman" w:cs="Times New Roman"/>
          <w:b/>
          <w:sz w:val="24"/>
          <w:szCs w:val="24"/>
        </w:rPr>
        <w:t>.</w:t>
      </w:r>
      <w:r w:rsidR="00A420B9" w:rsidRPr="00414DD1">
        <w:rPr>
          <w:rFonts w:ascii="Times New Roman" w:hAnsi="Times New Roman" w:cs="Times New Roman"/>
          <w:b/>
          <w:sz w:val="24"/>
          <w:szCs w:val="24"/>
        </w:rPr>
        <w:t xml:space="preserve"> Correlations between </w:t>
      </w:r>
      <w:r w:rsidR="00F60C1F" w:rsidRPr="00414DD1">
        <w:rPr>
          <w:rFonts w:ascii="Times New Roman" w:hAnsi="Times New Roman" w:cs="Times New Roman"/>
          <w:b/>
          <w:sz w:val="24"/>
          <w:szCs w:val="24"/>
        </w:rPr>
        <w:t>Job S</w:t>
      </w:r>
      <w:r w:rsidR="00A420B9" w:rsidRPr="00414DD1">
        <w:rPr>
          <w:rFonts w:ascii="Times New Roman" w:hAnsi="Times New Roman" w:cs="Times New Roman"/>
          <w:b/>
          <w:sz w:val="24"/>
          <w:szCs w:val="24"/>
        </w:rPr>
        <w:t xml:space="preserve">atisfaction and </w:t>
      </w:r>
      <w:r w:rsidR="00F60C1F" w:rsidRPr="00414DD1">
        <w:rPr>
          <w:rFonts w:ascii="Times New Roman" w:eastAsia="Times New Roman" w:hAnsi="Times New Roman" w:cs="Times New Roman"/>
          <w:b/>
          <w:sz w:val="24"/>
          <w:szCs w:val="24"/>
        </w:rPr>
        <w:t xml:space="preserve">Dimensions of </w:t>
      </w:r>
      <w:r w:rsidR="00A420B9" w:rsidRPr="00414DD1">
        <w:rPr>
          <w:rFonts w:ascii="Times New Roman" w:hAnsi="Times New Roman" w:cs="Times New Roman"/>
          <w:b/>
          <w:sz w:val="24"/>
          <w:szCs w:val="24"/>
        </w:rPr>
        <w:t>Employee</w:t>
      </w:r>
      <w:r w:rsidR="003F6621" w:rsidRPr="00414DD1">
        <w:rPr>
          <w:rFonts w:ascii="Times New Roman" w:hAnsi="Times New Roman" w:cs="Times New Roman"/>
          <w:b/>
          <w:sz w:val="24"/>
          <w:szCs w:val="24"/>
        </w:rPr>
        <w:t>s</w:t>
      </w:r>
      <w:r w:rsidR="00A420B9" w:rsidRPr="00414DD1">
        <w:rPr>
          <w:rFonts w:ascii="Times New Roman" w:hAnsi="Times New Roman" w:cs="Times New Roman"/>
          <w:b/>
          <w:sz w:val="24"/>
          <w:szCs w:val="24"/>
        </w:rPr>
        <w:t xml:space="preserve"> Commitment</w:t>
      </w:r>
      <w:bookmarkEnd w:id="33"/>
      <w:bookmarkEnd w:id="34"/>
      <w:r w:rsidR="00A420B9" w:rsidRPr="00414DD1">
        <w:rPr>
          <w:rFonts w:ascii="Times New Roman" w:hAnsi="Times New Roman" w:cs="Times New Roman"/>
          <w:b/>
          <w:sz w:val="24"/>
          <w:szCs w:val="24"/>
        </w:rPr>
        <w:t xml:space="preserve"> </w:t>
      </w:r>
    </w:p>
    <w:p w:rsidR="00A420B9" w:rsidRDefault="00B35247" w:rsidP="00A420B9">
      <w:pPr>
        <w:spacing w:line="353" w:lineRule="auto"/>
        <w:jc w:val="both"/>
        <w:rPr>
          <w:rFonts w:ascii="Times New Roman" w:eastAsia="Times New Roman" w:hAnsi="Times New Roman"/>
          <w:sz w:val="24"/>
        </w:rPr>
      </w:pPr>
      <w:r>
        <w:rPr>
          <w:rFonts w:ascii="Times New Roman" w:eastAsia="Times New Roman" w:hAnsi="Times New Roman"/>
          <w:sz w:val="24"/>
        </w:rPr>
        <w:t>The findings in table 4.3</w:t>
      </w:r>
      <w:r w:rsidR="004B0B38">
        <w:rPr>
          <w:rFonts w:ascii="Times New Roman" w:eastAsia="Times New Roman" w:hAnsi="Times New Roman"/>
          <w:sz w:val="24"/>
        </w:rPr>
        <w:t>.</w:t>
      </w:r>
      <w:r w:rsidR="00A420B9">
        <w:rPr>
          <w:rFonts w:ascii="Times New Roman" w:eastAsia="Times New Roman" w:hAnsi="Times New Roman"/>
          <w:sz w:val="24"/>
        </w:rPr>
        <w:t xml:space="preserve"> revealed that the relationship between job satisfaction and affective, normative, continuance and overall </w:t>
      </w:r>
      <w:r w:rsidR="00572102">
        <w:rPr>
          <w:rFonts w:ascii="Times New Roman" w:eastAsia="Times New Roman" w:hAnsi="Times New Roman"/>
          <w:sz w:val="24"/>
        </w:rPr>
        <w:t>employees’</w:t>
      </w:r>
      <w:r w:rsidR="00A420B9">
        <w:rPr>
          <w:rFonts w:ascii="Times New Roman" w:eastAsia="Times New Roman" w:hAnsi="Times New Roman"/>
          <w:sz w:val="24"/>
        </w:rPr>
        <w:t xml:space="preserve"> commitment was positively significant with the coefficient of correlation </w:t>
      </w:r>
      <w:r w:rsidR="00D87772" w:rsidRPr="00D87772">
        <w:rPr>
          <w:rFonts w:ascii="Times New Roman" w:eastAsia="Times New Roman" w:hAnsi="Times New Roman"/>
          <w:color w:val="000000" w:themeColor="text1"/>
          <w:sz w:val="24"/>
        </w:rPr>
        <w:t>0.469</w:t>
      </w:r>
      <w:r w:rsidR="00A420B9" w:rsidRPr="00D87772">
        <w:rPr>
          <w:rFonts w:ascii="Times New Roman" w:eastAsia="Times New Roman" w:hAnsi="Times New Roman"/>
          <w:color w:val="000000" w:themeColor="text1"/>
          <w:sz w:val="24"/>
        </w:rPr>
        <w:t xml:space="preserve">, </w:t>
      </w:r>
      <w:r w:rsidR="00D87772" w:rsidRPr="00D87772">
        <w:rPr>
          <w:rFonts w:ascii="Times New Roman" w:eastAsia="Times New Roman" w:hAnsi="Times New Roman"/>
          <w:color w:val="000000" w:themeColor="text1"/>
          <w:sz w:val="24"/>
        </w:rPr>
        <w:t>0.530</w:t>
      </w:r>
      <w:r w:rsidR="00A420B9" w:rsidRPr="00D87772">
        <w:rPr>
          <w:rFonts w:ascii="Times New Roman" w:eastAsia="Times New Roman" w:hAnsi="Times New Roman"/>
          <w:color w:val="000000" w:themeColor="text1"/>
          <w:sz w:val="24"/>
        </w:rPr>
        <w:t xml:space="preserve">, </w:t>
      </w:r>
      <w:r w:rsidR="00D87772" w:rsidRPr="00D87772">
        <w:rPr>
          <w:rFonts w:ascii="Times New Roman" w:eastAsia="Times New Roman" w:hAnsi="Times New Roman"/>
          <w:color w:val="000000" w:themeColor="text1"/>
          <w:sz w:val="24"/>
        </w:rPr>
        <w:t>0.116</w:t>
      </w:r>
      <w:r w:rsidR="00A420B9" w:rsidRPr="00D87772">
        <w:rPr>
          <w:rFonts w:ascii="Times New Roman" w:eastAsia="Times New Roman" w:hAnsi="Times New Roman"/>
          <w:color w:val="000000" w:themeColor="text1"/>
          <w:sz w:val="24"/>
        </w:rPr>
        <w:t>, and</w:t>
      </w:r>
      <w:r w:rsidR="00D87772" w:rsidRPr="00D87772">
        <w:rPr>
          <w:rFonts w:ascii="Times New Roman" w:eastAsia="Times New Roman" w:hAnsi="Times New Roman"/>
          <w:color w:val="000000" w:themeColor="text1"/>
          <w:sz w:val="24"/>
        </w:rPr>
        <w:t xml:space="preserve"> 0.457</w:t>
      </w:r>
      <w:r w:rsidR="00A420B9">
        <w:rPr>
          <w:rFonts w:ascii="Times New Roman" w:eastAsia="Times New Roman" w:hAnsi="Times New Roman"/>
          <w:sz w:val="24"/>
        </w:rPr>
        <w:t xml:space="preserve"> respectively.</w:t>
      </w:r>
    </w:p>
    <w:p w:rsidR="00A420B9" w:rsidRDefault="00A420B9" w:rsidP="00A420B9">
      <w:pPr>
        <w:spacing w:line="358" w:lineRule="auto"/>
        <w:jc w:val="both"/>
        <w:rPr>
          <w:rFonts w:ascii="Times New Roman" w:eastAsia="Times New Roman" w:hAnsi="Times New Roman"/>
          <w:sz w:val="24"/>
        </w:rPr>
      </w:pPr>
      <w:bookmarkStart w:id="35" w:name="page56"/>
      <w:bookmarkEnd w:id="35"/>
      <w:r>
        <w:rPr>
          <w:rFonts w:ascii="Times New Roman" w:eastAsia="Times New Roman" w:hAnsi="Times New Roman"/>
          <w:sz w:val="24"/>
        </w:rPr>
        <w:t>This indicates that when the different facets of job satisfaction such as pay, promotion opportunities, supervision and relationships with co-workers and all other factors affecting job satisfaction are properly met, employees develop a positive emotional response towards their work and this in turn make them develop a sense of belonging and emotional attachment to their organization. This positive relationship between job satisfaction and dimension of employee commitment indicate</w:t>
      </w:r>
      <w:proofErr w:type="gramStart"/>
      <w:r>
        <w:rPr>
          <w:rFonts w:ascii="Times New Roman" w:eastAsia="Times New Roman" w:hAnsi="Times New Roman"/>
          <w:sz w:val="24"/>
        </w:rPr>
        <w:t>,</w:t>
      </w:r>
      <w:proofErr w:type="gramEnd"/>
      <w:r>
        <w:rPr>
          <w:rFonts w:ascii="Times New Roman" w:eastAsia="Times New Roman" w:hAnsi="Times New Roman"/>
          <w:sz w:val="24"/>
        </w:rPr>
        <w:t xml:space="preserve"> if the employees of an organization satisfied with the act of their employing organization it leads to higher organizational commitment of employees and high commitment leads to overall organizational success and sustainable growth in the most competitive business world.</w:t>
      </w:r>
    </w:p>
    <w:p w:rsidR="00A420B9" w:rsidRDefault="00A420B9" w:rsidP="00A420B9">
      <w:pPr>
        <w:spacing w:line="358" w:lineRule="auto"/>
        <w:jc w:val="both"/>
        <w:rPr>
          <w:rFonts w:ascii="Times New Roman" w:eastAsia="Times New Roman" w:hAnsi="Times New Roman"/>
          <w:sz w:val="24"/>
        </w:rPr>
      </w:pPr>
      <w:r>
        <w:rPr>
          <w:rFonts w:ascii="Times New Roman" w:eastAsia="Times New Roman" w:hAnsi="Times New Roman"/>
          <w:sz w:val="24"/>
        </w:rPr>
        <w:t>Unfortunately, the relationship between job satisfaction and continuance commitment was found positive, this indicates that highly delighted employees continue working to their organizations rather searching another alternatives to work for other organization. Another reason for this is may be the lack of attractive alternatives for employees in the public colleges can cause the reaction that they had to remain with their organization since currently there is sufficient educated man power in our country.</w:t>
      </w:r>
    </w:p>
    <w:p w:rsidR="00A420B9" w:rsidRDefault="00A420B9" w:rsidP="00A420B9">
      <w:pPr>
        <w:spacing w:line="358" w:lineRule="auto"/>
        <w:jc w:val="both"/>
        <w:rPr>
          <w:rFonts w:ascii="Times New Roman" w:eastAsia="Times New Roman" w:hAnsi="Times New Roman"/>
          <w:sz w:val="24"/>
        </w:rPr>
      </w:pPr>
      <w:r>
        <w:rPr>
          <w:rFonts w:ascii="Times New Roman" w:eastAsia="Times New Roman" w:hAnsi="Times New Roman"/>
          <w:sz w:val="24"/>
        </w:rPr>
        <w:t>The positive relationship between job satisfaction and dimension of employee commitment in this study, is consistent with t</w:t>
      </w:r>
      <w:r w:rsidR="00A26E03">
        <w:rPr>
          <w:rFonts w:ascii="Times New Roman" w:eastAsia="Times New Roman" w:hAnsi="Times New Roman"/>
          <w:sz w:val="24"/>
        </w:rPr>
        <w:t xml:space="preserve">he previous study of </w:t>
      </w:r>
      <w:r w:rsidR="00A26E03" w:rsidRPr="00A26E03">
        <w:rPr>
          <w:rFonts w:ascii="Times New Roman" w:eastAsia="Times New Roman" w:hAnsi="Times New Roman"/>
          <w:sz w:val="24"/>
        </w:rPr>
        <w:t>U. Colakoglu</w:t>
      </w:r>
      <w:r w:rsidR="00A26E03">
        <w:rPr>
          <w:rFonts w:ascii="Times New Roman" w:eastAsia="Times New Roman" w:hAnsi="Times New Roman"/>
          <w:sz w:val="24"/>
        </w:rPr>
        <w:t xml:space="preserve"> </w:t>
      </w:r>
      <w:r>
        <w:rPr>
          <w:rFonts w:ascii="Times New Roman" w:eastAsia="Times New Roman" w:hAnsi="Times New Roman"/>
          <w:sz w:val="24"/>
        </w:rPr>
        <w:t>,</w:t>
      </w:r>
      <w:r w:rsidR="00A26E03">
        <w:rPr>
          <w:rFonts w:ascii="Times New Roman" w:eastAsia="Times New Roman" w:hAnsi="Times New Roman"/>
          <w:sz w:val="24"/>
        </w:rPr>
        <w:t xml:space="preserve"> (</w:t>
      </w:r>
      <w:r>
        <w:rPr>
          <w:rFonts w:ascii="Times New Roman" w:eastAsia="Times New Roman" w:hAnsi="Times New Roman"/>
          <w:sz w:val="24"/>
        </w:rPr>
        <w:t xml:space="preserve"> 2010) and contradict with the study of Norizan </w:t>
      </w:r>
      <w:r w:rsidR="00A26E03">
        <w:rPr>
          <w:rFonts w:ascii="Times New Roman" w:eastAsia="Times New Roman" w:hAnsi="Times New Roman"/>
          <w:sz w:val="24"/>
        </w:rPr>
        <w:t xml:space="preserve">Ismail, ( </w:t>
      </w:r>
      <w:r>
        <w:rPr>
          <w:rFonts w:ascii="Times New Roman" w:eastAsia="Times New Roman" w:hAnsi="Times New Roman"/>
          <w:sz w:val="24"/>
        </w:rPr>
        <w:t>2012), he stated that there are no significant relationship between affective commitment, continuance commitment and normative commitment and job satisfaction and he pointed that regardless whether employees are committed or not committed with their current job, it does not affect the level of their job satisfaction.</w:t>
      </w:r>
    </w:p>
    <w:p w:rsidR="008911C8" w:rsidRPr="00683F9F" w:rsidRDefault="008911C8" w:rsidP="008911C8">
      <w:pPr>
        <w:rPr>
          <w:rFonts w:ascii="Times New Roman" w:hAnsi="Times New Roman" w:cs="Times New Roman"/>
          <w:b/>
          <w:sz w:val="24"/>
          <w:szCs w:val="24"/>
        </w:rPr>
      </w:pPr>
      <w:r w:rsidRPr="00683F9F">
        <w:rPr>
          <w:rFonts w:ascii="Times New Roman" w:hAnsi="Times New Roman" w:cs="Times New Roman"/>
          <w:b/>
          <w:sz w:val="24"/>
          <w:szCs w:val="24"/>
        </w:rPr>
        <w:t>4.9. Correlation among Dimensions of Employees Commitment (i.e. Affective, Continuance &amp; Normative Commitment)</w:t>
      </w:r>
    </w:p>
    <w:p w:rsidR="008911C8" w:rsidRDefault="008911C8" w:rsidP="008911C8">
      <w:pPr>
        <w:spacing w:after="0"/>
        <w:rPr>
          <w:rFonts w:ascii="Times New Roman" w:hAnsi="Times New Roman" w:cs="Times New Roman"/>
          <w:b/>
          <w:sz w:val="24"/>
          <w:szCs w:val="24"/>
        </w:rPr>
      </w:pPr>
      <w:r w:rsidRPr="008911C8">
        <w:rPr>
          <w:rFonts w:ascii="Times New Roman" w:hAnsi="Times New Roman" w:cs="Times New Roman"/>
          <w:b/>
          <w:sz w:val="24"/>
          <w:szCs w:val="24"/>
        </w:rPr>
        <w:t>Table 4.4</w:t>
      </w:r>
      <w:r w:rsidR="00683F9F">
        <w:rPr>
          <w:rFonts w:ascii="Times New Roman" w:hAnsi="Times New Roman" w:cs="Times New Roman"/>
          <w:b/>
          <w:sz w:val="24"/>
          <w:szCs w:val="24"/>
        </w:rPr>
        <w:t>.</w:t>
      </w:r>
      <w:r w:rsidRPr="008911C8">
        <w:rPr>
          <w:rFonts w:ascii="Times New Roman" w:hAnsi="Times New Roman" w:cs="Times New Roman"/>
          <w:b/>
          <w:sz w:val="24"/>
          <w:szCs w:val="24"/>
        </w:rPr>
        <w:t xml:space="preserve"> Pearson Correlation Matrix among Affective, Continuance &amp; Normative Commitment</w:t>
      </w:r>
    </w:p>
    <w:tbl>
      <w:tblPr>
        <w:tblW w:w="8668" w:type="dxa"/>
        <w:tblInd w:w="3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30" w:type="dxa"/>
          <w:right w:w="30" w:type="dxa"/>
        </w:tblCellMar>
        <w:tblLook w:val="0000" w:firstRow="0" w:lastRow="0" w:firstColumn="0" w:lastColumn="0" w:noHBand="0" w:noVBand="0"/>
      </w:tblPr>
      <w:tblGrid>
        <w:gridCol w:w="2402"/>
        <w:gridCol w:w="1948"/>
        <w:gridCol w:w="1440"/>
        <w:gridCol w:w="1438"/>
        <w:gridCol w:w="1440"/>
      </w:tblGrid>
      <w:tr w:rsidR="00B64CA2" w:rsidRPr="00DC19CE" w:rsidTr="00B64CA2">
        <w:trPr>
          <w:cantSplit/>
          <w:tblHeader/>
        </w:trPr>
        <w:tc>
          <w:tcPr>
            <w:tcW w:w="8668" w:type="dxa"/>
            <w:gridSpan w:val="5"/>
            <w:tcBorders>
              <w:top w:val="nil"/>
              <w:left w:val="nil"/>
              <w:bottom w:val="single" w:sz="12" w:space="0" w:color="0070C0"/>
              <w:right w:val="nil"/>
            </w:tcBorders>
            <w:shd w:val="clear" w:color="auto" w:fill="FFFFFF"/>
            <w:tcMar>
              <w:top w:w="30" w:type="dxa"/>
              <w:left w:w="30" w:type="dxa"/>
              <w:bottom w:w="30" w:type="dxa"/>
              <w:right w:w="30" w:type="dxa"/>
            </w:tcMar>
            <w:vAlign w:val="center"/>
          </w:tcPr>
          <w:p w:rsidR="00B64CA2" w:rsidRPr="00DC19CE" w:rsidRDefault="00B64CA2" w:rsidP="00B64CA2">
            <w:pPr>
              <w:autoSpaceDE w:val="0"/>
              <w:autoSpaceDN w:val="0"/>
              <w:adjustRightInd w:val="0"/>
              <w:spacing w:after="0" w:line="320" w:lineRule="atLeast"/>
              <w:jc w:val="center"/>
              <w:rPr>
                <w:rFonts w:ascii="Times New Roman" w:hAnsi="Times New Roman" w:cs="Times New Roman"/>
                <w:color w:val="000000"/>
                <w:sz w:val="24"/>
                <w:szCs w:val="24"/>
              </w:rPr>
            </w:pPr>
            <w:r w:rsidRPr="00DC19CE">
              <w:rPr>
                <w:rFonts w:ascii="Times New Roman" w:hAnsi="Times New Roman" w:cs="Times New Roman"/>
                <w:b/>
                <w:bCs/>
                <w:color w:val="000000"/>
                <w:sz w:val="24"/>
                <w:szCs w:val="24"/>
              </w:rPr>
              <w:t>Correlations</w:t>
            </w:r>
          </w:p>
        </w:tc>
      </w:tr>
      <w:tr w:rsidR="00B64CA2" w:rsidRPr="00DC19CE" w:rsidTr="00B64CA2">
        <w:trPr>
          <w:cantSplit/>
          <w:tblHeader/>
        </w:trPr>
        <w:tc>
          <w:tcPr>
            <w:tcW w:w="2402" w:type="dxa"/>
            <w:tcBorders>
              <w:top w:val="single" w:sz="12" w:space="0" w:color="0070C0"/>
              <w:left w:val="single" w:sz="12" w:space="0" w:color="0070C0"/>
              <w:bottom w:val="single" w:sz="12" w:space="0" w:color="0070C0"/>
              <w:right w:val="nil"/>
            </w:tcBorders>
            <w:shd w:val="clear" w:color="auto" w:fill="FFFFFF"/>
            <w:tcMar>
              <w:top w:w="30" w:type="dxa"/>
              <w:left w:w="30" w:type="dxa"/>
              <w:bottom w:w="30" w:type="dxa"/>
              <w:right w:w="30" w:type="dxa"/>
            </w:tcMar>
          </w:tcPr>
          <w:p w:rsidR="00B64CA2" w:rsidRPr="00DC19CE" w:rsidRDefault="00B64CA2" w:rsidP="00B64CA2">
            <w:pPr>
              <w:autoSpaceDE w:val="0"/>
              <w:autoSpaceDN w:val="0"/>
              <w:adjustRightInd w:val="0"/>
              <w:spacing w:after="0" w:line="240" w:lineRule="auto"/>
              <w:rPr>
                <w:rFonts w:ascii="Times New Roman" w:hAnsi="Times New Roman" w:cs="Times New Roman"/>
                <w:sz w:val="24"/>
                <w:szCs w:val="24"/>
              </w:rPr>
            </w:pPr>
          </w:p>
        </w:tc>
        <w:tc>
          <w:tcPr>
            <w:tcW w:w="1948" w:type="dxa"/>
            <w:tcBorders>
              <w:top w:val="single" w:sz="12" w:space="0" w:color="0070C0"/>
              <w:left w:val="nil"/>
              <w:bottom w:val="single" w:sz="12" w:space="0" w:color="0070C0"/>
              <w:right w:val="single" w:sz="12" w:space="0" w:color="0070C0"/>
            </w:tcBorders>
            <w:shd w:val="clear" w:color="auto" w:fill="FFFFFF"/>
            <w:tcMar>
              <w:top w:w="30" w:type="dxa"/>
              <w:left w:w="30" w:type="dxa"/>
              <w:bottom w:w="30" w:type="dxa"/>
              <w:right w:w="30" w:type="dxa"/>
            </w:tcMar>
          </w:tcPr>
          <w:p w:rsidR="00B64CA2" w:rsidRPr="00DC19CE" w:rsidRDefault="00B64CA2" w:rsidP="00B64CA2">
            <w:pPr>
              <w:autoSpaceDE w:val="0"/>
              <w:autoSpaceDN w:val="0"/>
              <w:adjustRightInd w:val="0"/>
              <w:spacing w:after="0" w:line="240" w:lineRule="auto"/>
              <w:rPr>
                <w:rFonts w:ascii="Times New Roman" w:hAnsi="Times New Roman" w:cs="Times New Roman"/>
                <w:sz w:val="24"/>
                <w:szCs w:val="24"/>
              </w:rPr>
            </w:pPr>
          </w:p>
        </w:tc>
        <w:tc>
          <w:tcPr>
            <w:tcW w:w="1440" w:type="dxa"/>
            <w:tcBorders>
              <w:top w:val="single" w:sz="12" w:space="0" w:color="0070C0"/>
              <w:left w:val="single" w:sz="12" w:space="0" w:color="0070C0"/>
              <w:bottom w:val="single" w:sz="12" w:space="0" w:color="0070C0"/>
              <w:right w:val="single" w:sz="12" w:space="0" w:color="0070C0"/>
            </w:tcBorders>
            <w:shd w:val="clear" w:color="auto" w:fill="FFFFFF"/>
            <w:tcMar>
              <w:top w:w="30" w:type="dxa"/>
              <w:left w:w="30" w:type="dxa"/>
              <w:bottom w:w="30" w:type="dxa"/>
              <w:right w:w="30" w:type="dxa"/>
            </w:tcMar>
            <w:vAlign w:val="bottom"/>
          </w:tcPr>
          <w:p w:rsidR="00B64CA2" w:rsidRPr="00DC19CE" w:rsidRDefault="00B64CA2" w:rsidP="00B64CA2">
            <w:pPr>
              <w:autoSpaceDE w:val="0"/>
              <w:autoSpaceDN w:val="0"/>
              <w:adjustRightInd w:val="0"/>
              <w:spacing w:after="0" w:line="320" w:lineRule="atLeast"/>
              <w:jc w:val="center"/>
              <w:rPr>
                <w:rFonts w:ascii="Times New Roman" w:hAnsi="Times New Roman" w:cs="Times New Roman"/>
                <w:color w:val="000000"/>
                <w:sz w:val="24"/>
                <w:szCs w:val="24"/>
              </w:rPr>
            </w:pPr>
            <w:r w:rsidRPr="00DC19CE">
              <w:rPr>
                <w:rFonts w:ascii="Times New Roman" w:hAnsi="Times New Roman" w:cs="Times New Roman"/>
                <w:color w:val="000000"/>
                <w:sz w:val="24"/>
                <w:szCs w:val="24"/>
              </w:rPr>
              <w:t>Affective Commitment</w:t>
            </w:r>
          </w:p>
        </w:tc>
        <w:tc>
          <w:tcPr>
            <w:tcW w:w="1438" w:type="dxa"/>
            <w:tcBorders>
              <w:top w:val="single" w:sz="12" w:space="0" w:color="0070C0"/>
              <w:left w:val="single" w:sz="12" w:space="0" w:color="0070C0"/>
              <w:bottom w:val="single" w:sz="12" w:space="0" w:color="0070C0"/>
              <w:right w:val="single" w:sz="12" w:space="0" w:color="0070C0"/>
            </w:tcBorders>
            <w:shd w:val="clear" w:color="auto" w:fill="FFFFFF"/>
            <w:tcMar>
              <w:top w:w="30" w:type="dxa"/>
              <w:left w:w="30" w:type="dxa"/>
              <w:bottom w:w="30" w:type="dxa"/>
              <w:right w:w="30" w:type="dxa"/>
            </w:tcMar>
            <w:vAlign w:val="bottom"/>
          </w:tcPr>
          <w:p w:rsidR="00B64CA2" w:rsidRPr="00DC19CE" w:rsidRDefault="00B64CA2" w:rsidP="00B64CA2">
            <w:pPr>
              <w:autoSpaceDE w:val="0"/>
              <w:autoSpaceDN w:val="0"/>
              <w:adjustRightInd w:val="0"/>
              <w:spacing w:after="0" w:line="320" w:lineRule="atLeast"/>
              <w:jc w:val="center"/>
              <w:rPr>
                <w:rFonts w:ascii="Times New Roman" w:hAnsi="Times New Roman" w:cs="Times New Roman"/>
                <w:color w:val="000000"/>
                <w:sz w:val="24"/>
                <w:szCs w:val="24"/>
              </w:rPr>
            </w:pPr>
            <w:r w:rsidRPr="00DC19CE">
              <w:rPr>
                <w:rFonts w:ascii="Times New Roman" w:hAnsi="Times New Roman" w:cs="Times New Roman"/>
                <w:color w:val="000000"/>
                <w:sz w:val="24"/>
                <w:szCs w:val="24"/>
              </w:rPr>
              <w:t>Continuance Commitment</w:t>
            </w:r>
          </w:p>
        </w:tc>
        <w:tc>
          <w:tcPr>
            <w:tcW w:w="1440" w:type="dxa"/>
            <w:tcBorders>
              <w:top w:val="single" w:sz="12" w:space="0" w:color="0070C0"/>
              <w:left w:val="single" w:sz="12" w:space="0" w:color="0070C0"/>
              <w:bottom w:val="single" w:sz="12" w:space="0" w:color="0070C0"/>
              <w:right w:val="single" w:sz="12" w:space="0" w:color="0070C0"/>
            </w:tcBorders>
            <w:shd w:val="clear" w:color="auto" w:fill="FFFFFF"/>
            <w:tcMar>
              <w:top w:w="30" w:type="dxa"/>
              <w:left w:w="30" w:type="dxa"/>
              <w:bottom w:w="30" w:type="dxa"/>
              <w:right w:w="30" w:type="dxa"/>
            </w:tcMar>
            <w:vAlign w:val="bottom"/>
          </w:tcPr>
          <w:p w:rsidR="00B64CA2" w:rsidRPr="00DC19CE" w:rsidRDefault="00B64CA2" w:rsidP="00B64CA2">
            <w:pPr>
              <w:autoSpaceDE w:val="0"/>
              <w:autoSpaceDN w:val="0"/>
              <w:adjustRightInd w:val="0"/>
              <w:spacing w:after="0" w:line="320" w:lineRule="atLeast"/>
              <w:jc w:val="center"/>
              <w:rPr>
                <w:rFonts w:ascii="Times New Roman" w:hAnsi="Times New Roman" w:cs="Times New Roman"/>
                <w:color w:val="000000"/>
                <w:sz w:val="24"/>
                <w:szCs w:val="24"/>
              </w:rPr>
            </w:pPr>
            <w:r w:rsidRPr="00DC19CE">
              <w:rPr>
                <w:rFonts w:ascii="Times New Roman" w:hAnsi="Times New Roman" w:cs="Times New Roman"/>
                <w:color w:val="000000"/>
                <w:sz w:val="24"/>
                <w:szCs w:val="24"/>
              </w:rPr>
              <w:t>Normative Commitment</w:t>
            </w:r>
          </w:p>
        </w:tc>
      </w:tr>
      <w:tr w:rsidR="00B64CA2" w:rsidRPr="00DC19CE" w:rsidTr="00B64CA2">
        <w:trPr>
          <w:cantSplit/>
          <w:tblHeader/>
        </w:trPr>
        <w:tc>
          <w:tcPr>
            <w:tcW w:w="2402" w:type="dxa"/>
            <w:vMerge w:val="restart"/>
            <w:tcBorders>
              <w:top w:val="single" w:sz="12" w:space="0" w:color="0070C0"/>
              <w:left w:val="single" w:sz="12" w:space="0" w:color="0070C0"/>
              <w:right w:val="nil"/>
            </w:tcBorders>
            <w:shd w:val="clear" w:color="auto" w:fill="FFFFFF"/>
            <w:tcMar>
              <w:top w:w="30" w:type="dxa"/>
              <w:left w:w="30" w:type="dxa"/>
              <w:bottom w:w="30" w:type="dxa"/>
              <w:right w:w="30" w:type="dxa"/>
            </w:tcMar>
          </w:tcPr>
          <w:p w:rsidR="00B64CA2" w:rsidRPr="00DC19CE" w:rsidRDefault="00B64CA2" w:rsidP="00B64CA2">
            <w:pPr>
              <w:autoSpaceDE w:val="0"/>
              <w:autoSpaceDN w:val="0"/>
              <w:adjustRightInd w:val="0"/>
              <w:spacing w:after="0" w:line="320" w:lineRule="atLeast"/>
              <w:rPr>
                <w:rFonts w:ascii="Times New Roman" w:hAnsi="Times New Roman" w:cs="Times New Roman"/>
                <w:color w:val="000000"/>
                <w:sz w:val="24"/>
                <w:szCs w:val="24"/>
              </w:rPr>
            </w:pPr>
            <w:r w:rsidRPr="00DC19CE">
              <w:rPr>
                <w:rFonts w:ascii="Times New Roman" w:hAnsi="Times New Roman" w:cs="Times New Roman"/>
                <w:color w:val="000000"/>
                <w:sz w:val="24"/>
                <w:szCs w:val="24"/>
              </w:rPr>
              <w:t>Affective Commitment</w:t>
            </w:r>
          </w:p>
        </w:tc>
        <w:tc>
          <w:tcPr>
            <w:tcW w:w="1948" w:type="dxa"/>
            <w:tcBorders>
              <w:top w:val="single" w:sz="12" w:space="0" w:color="0070C0"/>
              <w:left w:val="nil"/>
              <w:bottom w:val="nil"/>
              <w:right w:val="single" w:sz="12" w:space="0" w:color="0070C0"/>
            </w:tcBorders>
            <w:shd w:val="clear" w:color="auto" w:fill="FFFFFF"/>
            <w:tcMar>
              <w:top w:w="30" w:type="dxa"/>
              <w:left w:w="30" w:type="dxa"/>
              <w:bottom w:w="30" w:type="dxa"/>
              <w:right w:w="30" w:type="dxa"/>
            </w:tcMar>
          </w:tcPr>
          <w:p w:rsidR="00B64CA2" w:rsidRPr="00DC19CE" w:rsidRDefault="00B64CA2" w:rsidP="00B64CA2">
            <w:pPr>
              <w:autoSpaceDE w:val="0"/>
              <w:autoSpaceDN w:val="0"/>
              <w:adjustRightInd w:val="0"/>
              <w:spacing w:after="0" w:line="320" w:lineRule="atLeast"/>
              <w:rPr>
                <w:rFonts w:ascii="Times New Roman" w:hAnsi="Times New Roman" w:cs="Times New Roman"/>
                <w:color w:val="000000"/>
                <w:sz w:val="24"/>
                <w:szCs w:val="24"/>
              </w:rPr>
            </w:pPr>
            <w:r w:rsidRPr="00DC19CE">
              <w:rPr>
                <w:rFonts w:ascii="Times New Roman" w:hAnsi="Times New Roman" w:cs="Times New Roman"/>
                <w:color w:val="000000"/>
                <w:sz w:val="24"/>
                <w:szCs w:val="24"/>
              </w:rPr>
              <w:t>Pearson Correlation</w:t>
            </w:r>
          </w:p>
        </w:tc>
        <w:tc>
          <w:tcPr>
            <w:tcW w:w="1440" w:type="dxa"/>
            <w:tcBorders>
              <w:top w:val="single" w:sz="12" w:space="0" w:color="0070C0"/>
              <w:left w:val="single" w:sz="12" w:space="0" w:color="0070C0"/>
              <w:bottom w:val="nil"/>
              <w:right w:val="single" w:sz="12" w:space="0" w:color="0070C0"/>
            </w:tcBorders>
            <w:shd w:val="clear" w:color="auto" w:fill="FFFFFF"/>
            <w:tcMar>
              <w:top w:w="30" w:type="dxa"/>
              <w:left w:w="30" w:type="dxa"/>
              <w:bottom w:w="30" w:type="dxa"/>
              <w:right w:w="30" w:type="dxa"/>
            </w:tcMar>
            <w:vAlign w:val="center"/>
          </w:tcPr>
          <w:p w:rsidR="00B64CA2" w:rsidRPr="00DC19CE" w:rsidRDefault="00B64CA2" w:rsidP="00B64CA2">
            <w:pPr>
              <w:autoSpaceDE w:val="0"/>
              <w:autoSpaceDN w:val="0"/>
              <w:adjustRightInd w:val="0"/>
              <w:spacing w:after="0" w:line="320" w:lineRule="atLeast"/>
              <w:jc w:val="right"/>
              <w:rPr>
                <w:rFonts w:ascii="Times New Roman" w:hAnsi="Times New Roman" w:cs="Times New Roman"/>
                <w:color w:val="000000"/>
                <w:sz w:val="24"/>
                <w:szCs w:val="24"/>
              </w:rPr>
            </w:pPr>
            <w:r w:rsidRPr="00DC19CE">
              <w:rPr>
                <w:rFonts w:ascii="Times New Roman" w:hAnsi="Times New Roman" w:cs="Times New Roman"/>
                <w:color w:val="000000"/>
                <w:sz w:val="24"/>
                <w:szCs w:val="24"/>
              </w:rPr>
              <w:t>1</w:t>
            </w:r>
          </w:p>
        </w:tc>
        <w:tc>
          <w:tcPr>
            <w:tcW w:w="1438" w:type="dxa"/>
            <w:tcBorders>
              <w:top w:val="single" w:sz="12" w:space="0" w:color="0070C0"/>
              <w:left w:val="single" w:sz="12" w:space="0" w:color="0070C0"/>
              <w:bottom w:val="nil"/>
              <w:right w:val="single" w:sz="12" w:space="0" w:color="0070C0"/>
            </w:tcBorders>
            <w:shd w:val="clear" w:color="auto" w:fill="FFFFFF"/>
            <w:tcMar>
              <w:top w:w="30" w:type="dxa"/>
              <w:left w:w="30" w:type="dxa"/>
              <w:bottom w:w="30" w:type="dxa"/>
              <w:right w:w="30" w:type="dxa"/>
            </w:tcMar>
            <w:vAlign w:val="center"/>
          </w:tcPr>
          <w:p w:rsidR="00B64CA2" w:rsidRPr="00DC19CE" w:rsidRDefault="00B64CA2" w:rsidP="00B64CA2">
            <w:pPr>
              <w:autoSpaceDE w:val="0"/>
              <w:autoSpaceDN w:val="0"/>
              <w:adjustRightInd w:val="0"/>
              <w:spacing w:after="0" w:line="320" w:lineRule="atLeast"/>
              <w:jc w:val="right"/>
              <w:rPr>
                <w:rFonts w:ascii="Times New Roman" w:hAnsi="Times New Roman" w:cs="Times New Roman"/>
                <w:color w:val="000000"/>
                <w:sz w:val="24"/>
                <w:szCs w:val="24"/>
              </w:rPr>
            </w:pPr>
            <w:r w:rsidRPr="00DC19CE">
              <w:rPr>
                <w:rFonts w:ascii="Times New Roman" w:hAnsi="Times New Roman" w:cs="Times New Roman"/>
                <w:color w:val="000000"/>
                <w:sz w:val="24"/>
                <w:szCs w:val="24"/>
              </w:rPr>
              <w:t>.129</w:t>
            </w:r>
          </w:p>
        </w:tc>
        <w:tc>
          <w:tcPr>
            <w:tcW w:w="1440" w:type="dxa"/>
            <w:tcBorders>
              <w:top w:val="single" w:sz="12" w:space="0" w:color="0070C0"/>
              <w:left w:val="single" w:sz="12" w:space="0" w:color="0070C0"/>
              <w:bottom w:val="nil"/>
              <w:right w:val="single" w:sz="12" w:space="0" w:color="0070C0"/>
            </w:tcBorders>
            <w:shd w:val="clear" w:color="auto" w:fill="FFFFFF"/>
            <w:tcMar>
              <w:top w:w="30" w:type="dxa"/>
              <w:left w:w="30" w:type="dxa"/>
              <w:bottom w:w="30" w:type="dxa"/>
              <w:right w:w="30" w:type="dxa"/>
            </w:tcMar>
            <w:vAlign w:val="center"/>
          </w:tcPr>
          <w:p w:rsidR="00B64CA2" w:rsidRPr="00DC19CE" w:rsidRDefault="00B64CA2" w:rsidP="00B64CA2">
            <w:pPr>
              <w:autoSpaceDE w:val="0"/>
              <w:autoSpaceDN w:val="0"/>
              <w:adjustRightInd w:val="0"/>
              <w:spacing w:after="0" w:line="320" w:lineRule="atLeast"/>
              <w:jc w:val="right"/>
              <w:rPr>
                <w:rFonts w:ascii="Times New Roman" w:hAnsi="Times New Roman" w:cs="Times New Roman"/>
                <w:color w:val="000000"/>
                <w:sz w:val="24"/>
                <w:szCs w:val="24"/>
              </w:rPr>
            </w:pPr>
            <w:r w:rsidRPr="00DC19CE">
              <w:rPr>
                <w:rFonts w:ascii="Times New Roman" w:hAnsi="Times New Roman" w:cs="Times New Roman"/>
                <w:color w:val="000000"/>
                <w:sz w:val="24"/>
                <w:szCs w:val="24"/>
              </w:rPr>
              <w:t>.203</w:t>
            </w:r>
            <w:r w:rsidRPr="00DC19CE">
              <w:rPr>
                <w:rFonts w:ascii="Times New Roman" w:hAnsi="Times New Roman" w:cs="Times New Roman"/>
                <w:color w:val="000000"/>
                <w:sz w:val="24"/>
                <w:szCs w:val="24"/>
                <w:vertAlign w:val="superscript"/>
              </w:rPr>
              <w:t>**</w:t>
            </w:r>
          </w:p>
        </w:tc>
      </w:tr>
      <w:tr w:rsidR="00B64CA2" w:rsidRPr="00DC19CE" w:rsidTr="00B64CA2">
        <w:trPr>
          <w:cantSplit/>
          <w:tblHeader/>
        </w:trPr>
        <w:tc>
          <w:tcPr>
            <w:tcW w:w="2402" w:type="dxa"/>
            <w:vMerge/>
            <w:tcBorders>
              <w:top w:val="single" w:sz="16" w:space="0" w:color="000000"/>
              <w:left w:val="single" w:sz="12" w:space="0" w:color="0070C0"/>
              <w:right w:val="nil"/>
            </w:tcBorders>
            <w:shd w:val="clear" w:color="auto" w:fill="FFFFFF"/>
            <w:tcMar>
              <w:top w:w="30" w:type="dxa"/>
              <w:left w:w="30" w:type="dxa"/>
              <w:bottom w:w="30" w:type="dxa"/>
              <w:right w:w="30" w:type="dxa"/>
            </w:tcMar>
          </w:tcPr>
          <w:p w:rsidR="00B64CA2" w:rsidRPr="00DC19CE" w:rsidRDefault="00B64CA2" w:rsidP="00B64CA2">
            <w:pPr>
              <w:autoSpaceDE w:val="0"/>
              <w:autoSpaceDN w:val="0"/>
              <w:adjustRightInd w:val="0"/>
              <w:spacing w:after="0" w:line="240" w:lineRule="auto"/>
              <w:rPr>
                <w:rFonts w:ascii="Times New Roman" w:hAnsi="Times New Roman" w:cs="Times New Roman"/>
                <w:color w:val="000000"/>
                <w:sz w:val="24"/>
                <w:szCs w:val="24"/>
              </w:rPr>
            </w:pPr>
          </w:p>
        </w:tc>
        <w:tc>
          <w:tcPr>
            <w:tcW w:w="1948" w:type="dxa"/>
            <w:tcBorders>
              <w:top w:val="nil"/>
              <w:left w:val="nil"/>
              <w:bottom w:val="nil"/>
              <w:right w:val="single" w:sz="12" w:space="0" w:color="0070C0"/>
            </w:tcBorders>
            <w:shd w:val="clear" w:color="auto" w:fill="FFFFFF"/>
            <w:tcMar>
              <w:top w:w="30" w:type="dxa"/>
              <w:left w:w="30" w:type="dxa"/>
              <w:bottom w:w="30" w:type="dxa"/>
              <w:right w:w="30" w:type="dxa"/>
            </w:tcMar>
          </w:tcPr>
          <w:p w:rsidR="00B64CA2" w:rsidRPr="00DC19CE" w:rsidRDefault="00B64CA2" w:rsidP="00B64CA2">
            <w:pPr>
              <w:autoSpaceDE w:val="0"/>
              <w:autoSpaceDN w:val="0"/>
              <w:adjustRightInd w:val="0"/>
              <w:spacing w:after="0" w:line="320" w:lineRule="atLeast"/>
              <w:rPr>
                <w:rFonts w:ascii="Times New Roman" w:hAnsi="Times New Roman" w:cs="Times New Roman"/>
                <w:color w:val="000000"/>
                <w:sz w:val="24"/>
                <w:szCs w:val="24"/>
              </w:rPr>
            </w:pPr>
            <w:r w:rsidRPr="00DC19CE">
              <w:rPr>
                <w:rFonts w:ascii="Times New Roman" w:hAnsi="Times New Roman" w:cs="Times New Roman"/>
                <w:color w:val="000000"/>
                <w:sz w:val="24"/>
                <w:szCs w:val="24"/>
              </w:rPr>
              <w:t>Sig. (2-tailed)</w:t>
            </w:r>
          </w:p>
        </w:tc>
        <w:tc>
          <w:tcPr>
            <w:tcW w:w="1440" w:type="dxa"/>
            <w:tcBorders>
              <w:top w:val="nil"/>
              <w:left w:val="single" w:sz="12" w:space="0" w:color="0070C0"/>
              <w:bottom w:val="nil"/>
              <w:right w:val="single" w:sz="12" w:space="0" w:color="0070C0"/>
            </w:tcBorders>
            <w:shd w:val="clear" w:color="auto" w:fill="FFFFFF"/>
            <w:tcMar>
              <w:top w:w="30" w:type="dxa"/>
              <w:left w:w="30" w:type="dxa"/>
              <w:bottom w:w="30" w:type="dxa"/>
              <w:right w:w="30" w:type="dxa"/>
            </w:tcMar>
          </w:tcPr>
          <w:p w:rsidR="00B64CA2" w:rsidRPr="00DC19CE" w:rsidRDefault="00B64CA2" w:rsidP="00B64CA2">
            <w:pPr>
              <w:autoSpaceDE w:val="0"/>
              <w:autoSpaceDN w:val="0"/>
              <w:adjustRightInd w:val="0"/>
              <w:spacing w:after="0" w:line="240" w:lineRule="auto"/>
              <w:rPr>
                <w:rFonts w:ascii="Times New Roman" w:hAnsi="Times New Roman" w:cs="Times New Roman"/>
                <w:sz w:val="24"/>
                <w:szCs w:val="24"/>
              </w:rPr>
            </w:pPr>
          </w:p>
        </w:tc>
        <w:tc>
          <w:tcPr>
            <w:tcW w:w="1438" w:type="dxa"/>
            <w:tcBorders>
              <w:top w:val="nil"/>
              <w:left w:val="single" w:sz="12" w:space="0" w:color="0070C0"/>
              <w:bottom w:val="nil"/>
              <w:right w:val="single" w:sz="12" w:space="0" w:color="0070C0"/>
            </w:tcBorders>
            <w:shd w:val="clear" w:color="auto" w:fill="FFFFFF"/>
            <w:tcMar>
              <w:top w:w="30" w:type="dxa"/>
              <w:left w:w="30" w:type="dxa"/>
              <w:bottom w:w="30" w:type="dxa"/>
              <w:right w:w="30" w:type="dxa"/>
            </w:tcMar>
            <w:vAlign w:val="center"/>
          </w:tcPr>
          <w:p w:rsidR="00B64CA2" w:rsidRPr="00DC19CE" w:rsidRDefault="00B64CA2" w:rsidP="00B64CA2">
            <w:pPr>
              <w:autoSpaceDE w:val="0"/>
              <w:autoSpaceDN w:val="0"/>
              <w:adjustRightInd w:val="0"/>
              <w:spacing w:after="0" w:line="320" w:lineRule="atLeast"/>
              <w:jc w:val="right"/>
              <w:rPr>
                <w:rFonts w:ascii="Times New Roman" w:hAnsi="Times New Roman" w:cs="Times New Roman"/>
                <w:color w:val="000000"/>
                <w:sz w:val="24"/>
                <w:szCs w:val="24"/>
              </w:rPr>
            </w:pPr>
            <w:r w:rsidRPr="00DC19CE">
              <w:rPr>
                <w:rFonts w:ascii="Times New Roman" w:hAnsi="Times New Roman" w:cs="Times New Roman"/>
                <w:color w:val="000000"/>
                <w:sz w:val="24"/>
                <w:szCs w:val="24"/>
              </w:rPr>
              <w:t>.103</w:t>
            </w:r>
          </w:p>
        </w:tc>
        <w:tc>
          <w:tcPr>
            <w:tcW w:w="1440" w:type="dxa"/>
            <w:tcBorders>
              <w:top w:val="nil"/>
              <w:left w:val="single" w:sz="12" w:space="0" w:color="0070C0"/>
              <w:bottom w:val="nil"/>
              <w:right w:val="single" w:sz="12" w:space="0" w:color="0070C0"/>
            </w:tcBorders>
            <w:shd w:val="clear" w:color="auto" w:fill="FFFFFF"/>
            <w:tcMar>
              <w:top w:w="30" w:type="dxa"/>
              <w:left w:w="30" w:type="dxa"/>
              <w:bottom w:w="30" w:type="dxa"/>
              <w:right w:w="30" w:type="dxa"/>
            </w:tcMar>
            <w:vAlign w:val="center"/>
          </w:tcPr>
          <w:p w:rsidR="00B64CA2" w:rsidRPr="00DC19CE" w:rsidRDefault="00B64CA2" w:rsidP="00B64CA2">
            <w:pPr>
              <w:autoSpaceDE w:val="0"/>
              <w:autoSpaceDN w:val="0"/>
              <w:adjustRightInd w:val="0"/>
              <w:spacing w:after="0" w:line="320" w:lineRule="atLeast"/>
              <w:jc w:val="right"/>
              <w:rPr>
                <w:rFonts w:ascii="Times New Roman" w:hAnsi="Times New Roman" w:cs="Times New Roman"/>
                <w:color w:val="000000"/>
                <w:sz w:val="24"/>
                <w:szCs w:val="24"/>
              </w:rPr>
            </w:pPr>
            <w:r w:rsidRPr="00DC19CE">
              <w:rPr>
                <w:rFonts w:ascii="Times New Roman" w:hAnsi="Times New Roman" w:cs="Times New Roman"/>
                <w:color w:val="000000"/>
                <w:sz w:val="24"/>
                <w:szCs w:val="24"/>
              </w:rPr>
              <w:t>.009</w:t>
            </w:r>
          </w:p>
        </w:tc>
      </w:tr>
      <w:tr w:rsidR="00B64CA2" w:rsidRPr="00DC19CE" w:rsidTr="00B64CA2">
        <w:trPr>
          <w:cantSplit/>
          <w:tblHeader/>
        </w:trPr>
        <w:tc>
          <w:tcPr>
            <w:tcW w:w="2402" w:type="dxa"/>
            <w:vMerge/>
            <w:tcBorders>
              <w:top w:val="single" w:sz="16" w:space="0" w:color="000000"/>
              <w:left w:val="single" w:sz="12" w:space="0" w:color="0070C0"/>
              <w:right w:val="nil"/>
            </w:tcBorders>
            <w:shd w:val="clear" w:color="auto" w:fill="FFFFFF"/>
            <w:tcMar>
              <w:top w:w="30" w:type="dxa"/>
              <w:left w:w="30" w:type="dxa"/>
              <w:bottom w:w="30" w:type="dxa"/>
              <w:right w:w="30" w:type="dxa"/>
            </w:tcMar>
          </w:tcPr>
          <w:p w:rsidR="00B64CA2" w:rsidRPr="00DC19CE" w:rsidRDefault="00B64CA2" w:rsidP="00B64CA2">
            <w:pPr>
              <w:autoSpaceDE w:val="0"/>
              <w:autoSpaceDN w:val="0"/>
              <w:adjustRightInd w:val="0"/>
              <w:spacing w:after="0" w:line="240" w:lineRule="auto"/>
              <w:rPr>
                <w:rFonts w:ascii="Times New Roman" w:hAnsi="Times New Roman" w:cs="Times New Roman"/>
                <w:color w:val="000000"/>
                <w:sz w:val="24"/>
                <w:szCs w:val="24"/>
              </w:rPr>
            </w:pPr>
          </w:p>
        </w:tc>
        <w:tc>
          <w:tcPr>
            <w:tcW w:w="1948" w:type="dxa"/>
            <w:tcBorders>
              <w:top w:val="nil"/>
              <w:left w:val="nil"/>
              <w:right w:val="single" w:sz="12" w:space="0" w:color="0070C0"/>
            </w:tcBorders>
            <w:shd w:val="clear" w:color="auto" w:fill="FFFFFF"/>
            <w:tcMar>
              <w:top w:w="30" w:type="dxa"/>
              <w:left w:w="30" w:type="dxa"/>
              <w:bottom w:w="30" w:type="dxa"/>
              <w:right w:w="30" w:type="dxa"/>
            </w:tcMar>
          </w:tcPr>
          <w:p w:rsidR="00B64CA2" w:rsidRPr="00DC19CE" w:rsidRDefault="00B64CA2" w:rsidP="00B64CA2">
            <w:pPr>
              <w:autoSpaceDE w:val="0"/>
              <w:autoSpaceDN w:val="0"/>
              <w:adjustRightInd w:val="0"/>
              <w:spacing w:after="0" w:line="320" w:lineRule="atLeast"/>
              <w:rPr>
                <w:rFonts w:ascii="Times New Roman" w:hAnsi="Times New Roman" w:cs="Times New Roman"/>
                <w:color w:val="000000"/>
                <w:sz w:val="24"/>
                <w:szCs w:val="24"/>
              </w:rPr>
            </w:pPr>
            <w:r w:rsidRPr="00DC19CE">
              <w:rPr>
                <w:rFonts w:ascii="Times New Roman" w:hAnsi="Times New Roman" w:cs="Times New Roman"/>
                <w:color w:val="000000"/>
                <w:sz w:val="24"/>
                <w:szCs w:val="24"/>
              </w:rPr>
              <w:t>N</w:t>
            </w:r>
          </w:p>
        </w:tc>
        <w:tc>
          <w:tcPr>
            <w:tcW w:w="1440" w:type="dxa"/>
            <w:tcBorders>
              <w:top w:val="nil"/>
              <w:left w:val="single" w:sz="12" w:space="0" w:color="0070C0"/>
              <w:right w:val="single" w:sz="12" w:space="0" w:color="0070C0"/>
            </w:tcBorders>
            <w:shd w:val="clear" w:color="auto" w:fill="FFFFFF"/>
            <w:tcMar>
              <w:top w:w="30" w:type="dxa"/>
              <w:left w:w="30" w:type="dxa"/>
              <w:bottom w:w="30" w:type="dxa"/>
              <w:right w:w="30" w:type="dxa"/>
            </w:tcMar>
            <w:vAlign w:val="center"/>
          </w:tcPr>
          <w:p w:rsidR="00B64CA2" w:rsidRPr="00DC19CE" w:rsidRDefault="00B64CA2" w:rsidP="00B64CA2">
            <w:pPr>
              <w:autoSpaceDE w:val="0"/>
              <w:autoSpaceDN w:val="0"/>
              <w:adjustRightInd w:val="0"/>
              <w:spacing w:after="0" w:line="320" w:lineRule="atLeast"/>
              <w:jc w:val="right"/>
              <w:rPr>
                <w:rFonts w:ascii="Times New Roman" w:hAnsi="Times New Roman" w:cs="Times New Roman"/>
                <w:color w:val="000000"/>
                <w:sz w:val="24"/>
                <w:szCs w:val="24"/>
              </w:rPr>
            </w:pPr>
            <w:r w:rsidRPr="00DC19CE">
              <w:rPr>
                <w:rFonts w:ascii="Times New Roman" w:hAnsi="Times New Roman" w:cs="Times New Roman"/>
                <w:color w:val="000000"/>
                <w:sz w:val="24"/>
                <w:szCs w:val="24"/>
              </w:rPr>
              <w:t>162</w:t>
            </w:r>
          </w:p>
        </w:tc>
        <w:tc>
          <w:tcPr>
            <w:tcW w:w="1438" w:type="dxa"/>
            <w:tcBorders>
              <w:top w:val="nil"/>
              <w:left w:val="single" w:sz="12" w:space="0" w:color="0070C0"/>
              <w:right w:val="single" w:sz="12" w:space="0" w:color="0070C0"/>
            </w:tcBorders>
            <w:shd w:val="clear" w:color="auto" w:fill="FFFFFF"/>
            <w:tcMar>
              <w:top w:w="30" w:type="dxa"/>
              <w:left w:w="30" w:type="dxa"/>
              <w:bottom w:w="30" w:type="dxa"/>
              <w:right w:w="30" w:type="dxa"/>
            </w:tcMar>
            <w:vAlign w:val="center"/>
          </w:tcPr>
          <w:p w:rsidR="00B64CA2" w:rsidRPr="00DC19CE" w:rsidRDefault="00B64CA2" w:rsidP="00B64CA2">
            <w:pPr>
              <w:autoSpaceDE w:val="0"/>
              <w:autoSpaceDN w:val="0"/>
              <w:adjustRightInd w:val="0"/>
              <w:spacing w:after="0" w:line="320" w:lineRule="atLeast"/>
              <w:jc w:val="right"/>
              <w:rPr>
                <w:rFonts w:ascii="Times New Roman" w:hAnsi="Times New Roman" w:cs="Times New Roman"/>
                <w:color w:val="000000"/>
                <w:sz w:val="24"/>
                <w:szCs w:val="24"/>
              </w:rPr>
            </w:pPr>
            <w:r w:rsidRPr="00DC19CE">
              <w:rPr>
                <w:rFonts w:ascii="Times New Roman" w:hAnsi="Times New Roman" w:cs="Times New Roman"/>
                <w:color w:val="000000"/>
                <w:sz w:val="24"/>
                <w:szCs w:val="24"/>
              </w:rPr>
              <w:t>162</w:t>
            </w:r>
          </w:p>
        </w:tc>
        <w:tc>
          <w:tcPr>
            <w:tcW w:w="1440" w:type="dxa"/>
            <w:tcBorders>
              <w:top w:val="nil"/>
              <w:left w:val="single" w:sz="12" w:space="0" w:color="0070C0"/>
              <w:right w:val="single" w:sz="12" w:space="0" w:color="0070C0"/>
            </w:tcBorders>
            <w:shd w:val="clear" w:color="auto" w:fill="FFFFFF"/>
            <w:tcMar>
              <w:top w:w="30" w:type="dxa"/>
              <w:left w:w="30" w:type="dxa"/>
              <w:bottom w:w="30" w:type="dxa"/>
              <w:right w:w="30" w:type="dxa"/>
            </w:tcMar>
            <w:vAlign w:val="center"/>
          </w:tcPr>
          <w:p w:rsidR="00B64CA2" w:rsidRPr="00DC19CE" w:rsidRDefault="00B64CA2" w:rsidP="00B64CA2">
            <w:pPr>
              <w:autoSpaceDE w:val="0"/>
              <w:autoSpaceDN w:val="0"/>
              <w:adjustRightInd w:val="0"/>
              <w:spacing w:after="0" w:line="320" w:lineRule="atLeast"/>
              <w:jc w:val="right"/>
              <w:rPr>
                <w:rFonts w:ascii="Times New Roman" w:hAnsi="Times New Roman" w:cs="Times New Roman"/>
                <w:color w:val="000000"/>
                <w:sz w:val="24"/>
                <w:szCs w:val="24"/>
              </w:rPr>
            </w:pPr>
            <w:r w:rsidRPr="00DC19CE">
              <w:rPr>
                <w:rFonts w:ascii="Times New Roman" w:hAnsi="Times New Roman" w:cs="Times New Roman"/>
                <w:color w:val="000000"/>
                <w:sz w:val="24"/>
                <w:szCs w:val="24"/>
              </w:rPr>
              <w:t>162</w:t>
            </w:r>
          </w:p>
        </w:tc>
      </w:tr>
      <w:tr w:rsidR="00B64CA2" w:rsidRPr="00DC19CE" w:rsidTr="00B64CA2">
        <w:trPr>
          <w:cantSplit/>
          <w:tblHeader/>
        </w:trPr>
        <w:tc>
          <w:tcPr>
            <w:tcW w:w="2402" w:type="dxa"/>
            <w:vMerge w:val="restart"/>
            <w:tcBorders>
              <w:top w:val="single" w:sz="12" w:space="0" w:color="0070C0"/>
              <w:left w:val="single" w:sz="12" w:space="0" w:color="0070C0"/>
              <w:right w:val="nil"/>
            </w:tcBorders>
            <w:shd w:val="clear" w:color="auto" w:fill="FFFFFF"/>
            <w:tcMar>
              <w:top w:w="30" w:type="dxa"/>
              <w:left w:w="30" w:type="dxa"/>
              <w:bottom w:w="30" w:type="dxa"/>
              <w:right w:w="30" w:type="dxa"/>
            </w:tcMar>
          </w:tcPr>
          <w:p w:rsidR="00B64CA2" w:rsidRPr="00DC19CE" w:rsidRDefault="00B64CA2" w:rsidP="00B64CA2">
            <w:pPr>
              <w:autoSpaceDE w:val="0"/>
              <w:autoSpaceDN w:val="0"/>
              <w:adjustRightInd w:val="0"/>
              <w:spacing w:after="0" w:line="320" w:lineRule="atLeast"/>
              <w:rPr>
                <w:rFonts w:ascii="Times New Roman" w:hAnsi="Times New Roman" w:cs="Times New Roman"/>
                <w:color w:val="000000"/>
                <w:sz w:val="24"/>
                <w:szCs w:val="24"/>
              </w:rPr>
            </w:pPr>
            <w:r w:rsidRPr="00DC19CE">
              <w:rPr>
                <w:rFonts w:ascii="Times New Roman" w:hAnsi="Times New Roman" w:cs="Times New Roman"/>
                <w:color w:val="000000"/>
                <w:sz w:val="24"/>
                <w:szCs w:val="24"/>
              </w:rPr>
              <w:t>Continuance Commitment</w:t>
            </w:r>
          </w:p>
        </w:tc>
        <w:tc>
          <w:tcPr>
            <w:tcW w:w="1948" w:type="dxa"/>
            <w:tcBorders>
              <w:top w:val="single" w:sz="12" w:space="0" w:color="0070C0"/>
              <w:left w:val="nil"/>
              <w:bottom w:val="nil"/>
              <w:right w:val="single" w:sz="12" w:space="0" w:color="0070C0"/>
            </w:tcBorders>
            <w:shd w:val="clear" w:color="auto" w:fill="FFFFFF"/>
            <w:tcMar>
              <w:top w:w="30" w:type="dxa"/>
              <w:left w:w="30" w:type="dxa"/>
              <w:bottom w:w="30" w:type="dxa"/>
              <w:right w:w="30" w:type="dxa"/>
            </w:tcMar>
          </w:tcPr>
          <w:p w:rsidR="00B64CA2" w:rsidRPr="00DC19CE" w:rsidRDefault="00B64CA2" w:rsidP="00B64CA2">
            <w:pPr>
              <w:autoSpaceDE w:val="0"/>
              <w:autoSpaceDN w:val="0"/>
              <w:adjustRightInd w:val="0"/>
              <w:spacing w:after="0" w:line="320" w:lineRule="atLeast"/>
              <w:rPr>
                <w:rFonts w:ascii="Times New Roman" w:hAnsi="Times New Roman" w:cs="Times New Roman"/>
                <w:color w:val="000000"/>
                <w:sz w:val="24"/>
                <w:szCs w:val="24"/>
              </w:rPr>
            </w:pPr>
            <w:r w:rsidRPr="00DC19CE">
              <w:rPr>
                <w:rFonts w:ascii="Times New Roman" w:hAnsi="Times New Roman" w:cs="Times New Roman"/>
                <w:color w:val="000000"/>
                <w:sz w:val="24"/>
                <w:szCs w:val="24"/>
              </w:rPr>
              <w:t>Pearson Correlation</w:t>
            </w:r>
          </w:p>
        </w:tc>
        <w:tc>
          <w:tcPr>
            <w:tcW w:w="1440" w:type="dxa"/>
            <w:tcBorders>
              <w:top w:val="single" w:sz="12" w:space="0" w:color="0070C0"/>
              <w:left w:val="single" w:sz="12" w:space="0" w:color="0070C0"/>
              <w:bottom w:val="nil"/>
              <w:right w:val="single" w:sz="12" w:space="0" w:color="0070C0"/>
            </w:tcBorders>
            <w:shd w:val="clear" w:color="auto" w:fill="FFFFFF"/>
            <w:tcMar>
              <w:top w:w="30" w:type="dxa"/>
              <w:left w:w="30" w:type="dxa"/>
              <w:bottom w:w="30" w:type="dxa"/>
              <w:right w:w="30" w:type="dxa"/>
            </w:tcMar>
            <w:vAlign w:val="center"/>
          </w:tcPr>
          <w:p w:rsidR="00B64CA2" w:rsidRPr="00DC19CE" w:rsidRDefault="00B64CA2" w:rsidP="00B64CA2">
            <w:pPr>
              <w:autoSpaceDE w:val="0"/>
              <w:autoSpaceDN w:val="0"/>
              <w:adjustRightInd w:val="0"/>
              <w:spacing w:after="0" w:line="320" w:lineRule="atLeast"/>
              <w:jc w:val="right"/>
              <w:rPr>
                <w:rFonts w:ascii="Times New Roman" w:hAnsi="Times New Roman" w:cs="Times New Roman"/>
                <w:color w:val="000000"/>
                <w:sz w:val="24"/>
                <w:szCs w:val="24"/>
              </w:rPr>
            </w:pPr>
            <w:r w:rsidRPr="00DC19CE">
              <w:rPr>
                <w:rFonts w:ascii="Times New Roman" w:hAnsi="Times New Roman" w:cs="Times New Roman"/>
                <w:color w:val="000000"/>
                <w:sz w:val="24"/>
                <w:szCs w:val="24"/>
              </w:rPr>
              <w:t>.129</w:t>
            </w:r>
          </w:p>
        </w:tc>
        <w:tc>
          <w:tcPr>
            <w:tcW w:w="1438" w:type="dxa"/>
            <w:tcBorders>
              <w:top w:val="single" w:sz="12" w:space="0" w:color="0070C0"/>
              <w:left w:val="single" w:sz="12" w:space="0" w:color="0070C0"/>
              <w:bottom w:val="nil"/>
              <w:right w:val="single" w:sz="12" w:space="0" w:color="0070C0"/>
            </w:tcBorders>
            <w:shd w:val="clear" w:color="auto" w:fill="FFFFFF"/>
            <w:tcMar>
              <w:top w:w="30" w:type="dxa"/>
              <w:left w:w="30" w:type="dxa"/>
              <w:bottom w:w="30" w:type="dxa"/>
              <w:right w:w="30" w:type="dxa"/>
            </w:tcMar>
            <w:vAlign w:val="center"/>
          </w:tcPr>
          <w:p w:rsidR="00B64CA2" w:rsidRPr="00DC19CE" w:rsidRDefault="00B64CA2" w:rsidP="00B64CA2">
            <w:pPr>
              <w:autoSpaceDE w:val="0"/>
              <w:autoSpaceDN w:val="0"/>
              <w:adjustRightInd w:val="0"/>
              <w:spacing w:after="0" w:line="320" w:lineRule="atLeast"/>
              <w:jc w:val="right"/>
              <w:rPr>
                <w:rFonts w:ascii="Times New Roman" w:hAnsi="Times New Roman" w:cs="Times New Roman"/>
                <w:color w:val="000000"/>
                <w:sz w:val="24"/>
                <w:szCs w:val="24"/>
              </w:rPr>
            </w:pPr>
            <w:r w:rsidRPr="00DC19CE">
              <w:rPr>
                <w:rFonts w:ascii="Times New Roman" w:hAnsi="Times New Roman" w:cs="Times New Roman"/>
                <w:color w:val="000000"/>
                <w:sz w:val="24"/>
                <w:szCs w:val="24"/>
              </w:rPr>
              <w:t>1</w:t>
            </w:r>
          </w:p>
        </w:tc>
        <w:tc>
          <w:tcPr>
            <w:tcW w:w="1440" w:type="dxa"/>
            <w:tcBorders>
              <w:top w:val="single" w:sz="12" w:space="0" w:color="0070C0"/>
              <w:left w:val="single" w:sz="12" w:space="0" w:color="0070C0"/>
              <w:bottom w:val="nil"/>
              <w:right w:val="single" w:sz="12" w:space="0" w:color="0070C0"/>
            </w:tcBorders>
            <w:shd w:val="clear" w:color="auto" w:fill="FFFFFF"/>
            <w:tcMar>
              <w:top w:w="30" w:type="dxa"/>
              <w:left w:w="30" w:type="dxa"/>
              <w:bottom w:w="30" w:type="dxa"/>
              <w:right w:w="30" w:type="dxa"/>
            </w:tcMar>
            <w:vAlign w:val="center"/>
          </w:tcPr>
          <w:p w:rsidR="00B64CA2" w:rsidRPr="00DC19CE" w:rsidRDefault="00B64CA2" w:rsidP="00B64CA2">
            <w:pPr>
              <w:autoSpaceDE w:val="0"/>
              <w:autoSpaceDN w:val="0"/>
              <w:adjustRightInd w:val="0"/>
              <w:spacing w:after="0" w:line="320" w:lineRule="atLeast"/>
              <w:jc w:val="right"/>
              <w:rPr>
                <w:rFonts w:ascii="Times New Roman" w:hAnsi="Times New Roman" w:cs="Times New Roman"/>
                <w:color w:val="000000"/>
                <w:sz w:val="24"/>
                <w:szCs w:val="24"/>
              </w:rPr>
            </w:pPr>
            <w:r w:rsidRPr="00DC19CE">
              <w:rPr>
                <w:rFonts w:ascii="Times New Roman" w:hAnsi="Times New Roman" w:cs="Times New Roman"/>
                <w:color w:val="000000"/>
                <w:sz w:val="24"/>
                <w:szCs w:val="24"/>
              </w:rPr>
              <w:t>.108</w:t>
            </w:r>
          </w:p>
        </w:tc>
      </w:tr>
      <w:tr w:rsidR="00B64CA2" w:rsidRPr="00DC19CE" w:rsidTr="00B64CA2">
        <w:trPr>
          <w:cantSplit/>
          <w:tblHeader/>
        </w:trPr>
        <w:tc>
          <w:tcPr>
            <w:tcW w:w="2402" w:type="dxa"/>
            <w:vMerge/>
            <w:tcBorders>
              <w:left w:val="single" w:sz="12" w:space="0" w:color="0070C0"/>
              <w:right w:val="nil"/>
            </w:tcBorders>
            <w:shd w:val="clear" w:color="auto" w:fill="FFFFFF"/>
            <w:tcMar>
              <w:top w:w="30" w:type="dxa"/>
              <w:left w:w="30" w:type="dxa"/>
              <w:bottom w:w="30" w:type="dxa"/>
              <w:right w:w="30" w:type="dxa"/>
            </w:tcMar>
          </w:tcPr>
          <w:p w:rsidR="00B64CA2" w:rsidRPr="00DC19CE" w:rsidRDefault="00B64CA2" w:rsidP="00B64CA2">
            <w:pPr>
              <w:autoSpaceDE w:val="0"/>
              <w:autoSpaceDN w:val="0"/>
              <w:adjustRightInd w:val="0"/>
              <w:spacing w:after="0" w:line="240" w:lineRule="auto"/>
              <w:rPr>
                <w:rFonts w:ascii="Times New Roman" w:hAnsi="Times New Roman" w:cs="Times New Roman"/>
                <w:color w:val="000000"/>
                <w:sz w:val="24"/>
                <w:szCs w:val="24"/>
              </w:rPr>
            </w:pPr>
          </w:p>
        </w:tc>
        <w:tc>
          <w:tcPr>
            <w:tcW w:w="1948" w:type="dxa"/>
            <w:tcBorders>
              <w:top w:val="nil"/>
              <w:left w:val="nil"/>
              <w:bottom w:val="nil"/>
              <w:right w:val="single" w:sz="12" w:space="0" w:color="0070C0"/>
            </w:tcBorders>
            <w:shd w:val="clear" w:color="auto" w:fill="FFFFFF"/>
            <w:tcMar>
              <w:top w:w="30" w:type="dxa"/>
              <w:left w:w="30" w:type="dxa"/>
              <w:bottom w:w="30" w:type="dxa"/>
              <w:right w:w="30" w:type="dxa"/>
            </w:tcMar>
          </w:tcPr>
          <w:p w:rsidR="00B64CA2" w:rsidRPr="00DC19CE" w:rsidRDefault="00B64CA2" w:rsidP="00B64CA2">
            <w:pPr>
              <w:autoSpaceDE w:val="0"/>
              <w:autoSpaceDN w:val="0"/>
              <w:adjustRightInd w:val="0"/>
              <w:spacing w:after="0" w:line="320" w:lineRule="atLeast"/>
              <w:rPr>
                <w:rFonts w:ascii="Times New Roman" w:hAnsi="Times New Roman" w:cs="Times New Roman"/>
                <w:color w:val="000000"/>
                <w:sz w:val="24"/>
                <w:szCs w:val="24"/>
              </w:rPr>
            </w:pPr>
            <w:r w:rsidRPr="00DC19CE">
              <w:rPr>
                <w:rFonts w:ascii="Times New Roman" w:hAnsi="Times New Roman" w:cs="Times New Roman"/>
                <w:color w:val="000000"/>
                <w:sz w:val="24"/>
                <w:szCs w:val="24"/>
              </w:rPr>
              <w:t>Sig. (2-tailed)</w:t>
            </w:r>
          </w:p>
        </w:tc>
        <w:tc>
          <w:tcPr>
            <w:tcW w:w="1440" w:type="dxa"/>
            <w:tcBorders>
              <w:top w:val="nil"/>
              <w:left w:val="single" w:sz="12" w:space="0" w:color="0070C0"/>
              <w:bottom w:val="nil"/>
              <w:right w:val="single" w:sz="12" w:space="0" w:color="0070C0"/>
            </w:tcBorders>
            <w:shd w:val="clear" w:color="auto" w:fill="FFFFFF"/>
            <w:tcMar>
              <w:top w:w="30" w:type="dxa"/>
              <w:left w:w="30" w:type="dxa"/>
              <w:bottom w:w="30" w:type="dxa"/>
              <w:right w:w="30" w:type="dxa"/>
            </w:tcMar>
            <w:vAlign w:val="center"/>
          </w:tcPr>
          <w:p w:rsidR="00B64CA2" w:rsidRPr="00DC19CE" w:rsidRDefault="00B64CA2" w:rsidP="00B64CA2">
            <w:pPr>
              <w:autoSpaceDE w:val="0"/>
              <w:autoSpaceDN w:val="0"/>
              <w:adjustRightInd w:val="0"/>
              <w:spacing w:after="0" w:line="320" w:lineRule="atLeast"/>
              <w:jc w:val="right"/>
              <w:rPr>
                <w:rFonts w:ascii="Times New Roman" w:hAnsi="Times New Roman" w:cs="Times New Roman"/>
                <w:color w:val="000000"/>
                <w:sz w:val="24"/>
                <w:szCs w:val="24"/>
              </w:rPr>
            </w:pPr>
            <w:r w:rsidRPr="00DC19CE">
              <w:rPr>
                <w:rFonts w:ascii="Times New Roman" w:hAnsi="Times New Roman" w:cs="Times New Roman"/>
                <w:color w:val="000000"/>
                <w:sz w:val="24"/>
                <w:szCs w:val="24"/>
              </w:rPr>
              <w:t>.103</w:t>
            </w:r>
          </w:p>
        </w:tc>
        <w:tc>
          <w:tcPr>
            <w:tcW w:w="1438" w:type="dxa"/>
            <w:tcBorders>
              <w:top w:val="nil"/>
              <w:left w:val="single" w:sz="12" w:space="0" w:color="0070C0"/>
              <w:bottom w:val="nil"/>
              <w:right w:val="single" w:sz="12" w:space="0" w:color="0070C0"/>
            </w:tcBorders>
            <w:shd w:val="clear" w:color="auto" w:fill="FFFFFF"/>
            <w:tcMar>
              <w:top w:w="30" w:type="dxa"/>
              <w:left w:w="30" w:type="dxa"/>
              <w:bottom w:w="30" w:type="dxa"/>
              <w:right w:w="30" w:type="dxa"/>
            </w:tcMar>
          </w:tcPr>
          <w:p w:rsidR="00B64CA2" w:rsidRPr="00DC19CE" w:rsidRDefault="00B64CA2" w:rsidP="00B64CA2">
            <w:pPr>
              <w:autoSpaceDE w:val="0"/>
              <w:autoSpaceDN w:val="0"/>
              <w:adjustRightInd w:val="0"/>
              <w:spacing w:after="0" w:line="240" w:lineRule="auto"/>
              <w:rPr>
                <w:rFonts w:ascii="Times New Roman" w:hAnsi="Times New Roman" w:cs="Times New Roman"/>
                <w:sz w:val="24"/>
                <w:szCs w:val="24"/>
              </w:rPr>
            </w:pPr>
          </w:p>
        </w:tc>
        <w:tc>
          <w:tcPr>
            <w:tcW w:w="1440" w:type="dxa"/>
            <w:tcBorders>
              <w:top w:val="nil"/>
              <w:left w:val="single" w:sz="12" w:space="0" w:color="0070C0"/>
              <w:bottom w:val="nil"/>
              <w:right w:val="single" w:sz="12" w:space="0" w:color="0070C0"/>
            </w:tcBorders>
            <w:shd w:val="clear" w:color="auto" w:fill="FFFFFF"/>
            <w:tcMar>
              <w:top w:w="30" w:type="dxa"/>
              <w:left w:w="30" w:type="dxa"/>
              <w:bottom w:w="30" w:type="dxa"/>
              <w:right w:w="30" w:type="dxa"/>
            </w:tcMar>
            <w:vAlign w:val="center"/>
          </w:tcPr>
          <w:p w:rsidR="00B64CA2" w:rsidRPr="00DC19CE" w:rsidRDefault="00B64CA2" w:rsidP="00B64CA2">
            <w:pPr>
              <w:autoSpaceDE w:val="0"/>
              <w:autoSpaceDN w:val="0"/>
              <w:adjustRightInd w:val="0"/>
              <w:spacing w:after="0" w:line="320" w:lineRule="atLeast"/>
              <w:jc w:val="right"/>
              <w:rPr>
                <w:rFonts w:ascii="Times New Roman" w:hAnsi="Times New Roman" w:cs="Times New Roman"/>
                <w:color w:val="000000"/>
                <w:sz w:val="24"/>
                <w:szCs w:val="24"/>
              </w:rPr>
            </w:pPr>
            <w:r w:rsidRPr="00DC19CE">
              <w:rPr>
                <w:rFonts w:ascii="Times New Roman" w:hAnsi="Times New Roman" w:cs="Times New Roman"/>
                <w:color w:val="000000"/>
                <w:sz w:val="24"/>
                <w:szCs w:val="24"/>
              </w:rPr>
              <w:t>.171</w:t>
            </w:r>
          </w:p>
        </w:tc>
      </w:tr>
      <w:tr w:rsidR="00B64CA2" w:rsidRPr="00DC19CE" w:rsidTr="00B64CA2">
        <w:trPr>
          <w:cantSplit/>
          <w:tblHeader/>
        </w:trPr>
        <w:tc>
          <w:tcPr>
            <w:tcW w:w="2402" w:type="dxa"/>
            <w:vMerge/>
            <w:tcBorders>
              <w:left w:val="single" w:sz="12" w:space="0" w:color="0070C0"/>
              <w:right w:val="nil"/>
            </w:tcBorders>
            <w:shd w:val="clear" w:color="auto" w:fill="FFFFFF"/>
            <w:tcMar>
              <w:top w:w="30" w:type="dxa"/>
              <w:left w:w="30" w:type="dxa"/>
              <w:bottom w:w="30" w:type="dxa"/>
              <w:right w:w="30" w:type="dxa"/>
            </w:tcMar>
          </w:tcPr>
          <w:p w:rsidR="00B64CA2" w:rsidRPr="00DC19CE" w:rsidRDefault="00B64CA2" w:rsidP="00B64CA2">
            <w:pPr>
              <w:autoSpaceDE w:val="0"/>
              <w:autoSpaceDN w:val="0"/>
              <w:adjustRightInd w:val="0"/>
              <w:spacing w:after="0" w:line="240" w:lineRule="auto"/>
              <w:rPr>
                <w:rFonts w:ascii="Times New Roman" w:hAnsi="Times New Roman" w:cs="Times New Roman"/>
                <w:color w:val="000000"/>
                <w:sz w:val="24"/>
                <w:szCs w:val="24"/>
              </w:rPr>
            </w:pPr>
          </w:p>
        </w:tc>
        <w:tc>
          <w:tcPr>
            <w:tcW w:w="1948" w:type="dxa"/>
            <w:tcBorders>
              <w:top w:val="nil"/>
              <w:left w:val="nil"/>
              <w:right w:val="single" w:sz="12" w:space="0" w:color="0070C0"/>
            </w:tcBorders>
            <w:shd w:val="clear" w:color="auto" w:fill="FFFFFF"/>
            <w:tcMar>
              <w:top w:w="30" w:type="dxa"/>
              <w:left w:w="30" w:type="dxa"/>
              <w:bottom w:w="30" w:type="dxa"/>
              <w:right w:w="30" w:type="dxa"/>
            </w:tcMar>
          </w:tcPr>
          <w:p w:rsidR="00B64CA2" w:rsidRPr="00DC19CE" w:rsidRDefault="00B64CA2" w:rsidP="00B64CA2">
            <w:pPr>
              <w:autoSpaceDE w:val="0"/>
              <w:autoSpaceDN w:val="0"/>
              <w:adjustRightInd w:val="0"/>
              <w:spacing w:after="0" w:line="320" w:lineRule="atLeast"/>
              <w:rPr>
                <w:rFonts w:ascii="Times New Roman" w:hAnsi="Times New Roman" w:cs="Times New Roman"/>
                <w:color w:val="000000"/>
                <w:sz w:val="24"/>
                <w:szCs w:val="24"/>
              </w:rPr>
            </w:pPr>
            <w:r w:rsidRPr="00DC19CE">
              <w:rPr>
                <w:rFonts w:ascii="Times New Roman" w:hAnsi="Times New Roman" w:cs="Times New Roman"/>
                <w:color w:val="000000"/>
                <w:sz w:val="24"/>
                <w:szCs w:val="24"/>
              </w:rPr>
              <w:t>N</w:t>
            </w:r>
          </w:p>
        </w:tc>
        <w:tc>
          <w:tcPr>
            <w:tcW w:w="1440" w:type="dxa"/>
            <w:tcBorders>
              <w:top w:val="nil"/>
              <w:left w:val="single" w:sz="12" w:space="0" w:color="0070C0"/>
              <w:right w:val="single" w:sz="12" w:space="0" w:color="0070C0"/>
            </w:tcBorders>
            <w:shd w:val="clear" w:color="auto" w:fill="FFFFFF"/>
            <w:tcMar>
              <w:top w:w="30" w:type="dxa"/>
              <w:left w:w="30" w:type="dxa"/>
              <w:bottom w:w="30" w:type="dxa"/>
              <w:right w:w="30" w:type="dxa"/>
            </w:tcMar>
            <w:vAlign w:val="center"/>
          </w:tcPr>
          <w:p w:rsidR="00B64CA2" w:rsidRPr="00DC19CE" w:rsidRDefault="00B64CA2" w:rsidP="00B64CA2">
            <w:pPr>
              <w:autoSpaceDE w:val="0"/>
              <w:autoSpaceDN w:val="0"/>
              <w:adjustRightInd w:val="0"/>
              <w:spacing w:after="0" w:line="320" w:lineRule="atLeast"/>
              <w:jc w:val="right"/>
              <w:rPr>
                <w:rFonts w:ascii="Times New Roman" w:hAnsi="Times New Roman" w:cs="Times New Roman"/>
                <w:color w:val="000000"/>
                <w:sz w:val="24"/>
                <w:szCs w:val="24"/>
              </w:rPr>
            </w:pPr>
            <w:r w:rsidRPr="00DC19CE">
              <w:rPr>
                <w:rFonts w:ascii="Times New Roman" w:hAnsi="Times New Roman" w:cs="Times New Roman"/>
                <w:color w:val="000000"/>
                <w:sz w:val="24"/>
                <w:szCs w:val="24"/>
              </w:rPr>
              <w:t>162</w:t>
            </w:r>
          </w:p>
        </w:tc>
        <w:tc>
          <w:tcPr>
            <w:tcW w:w="1438" w:type="dxa"/>
            <w:tcBorders>
              <w:top w:val="nil"/>
              <w:left w:val="single" w:sz="12" w:space="0" w:color="0070C0"/>
              <w:right w:val="single" w:sz="12" w:space="0" w:color="0070C0"/>
            </w:tcBorders>
            <w:shd w:val="clear" w:color="auto" w:fill="FFFFFF"/>
            <w:tcMar>
              <w:top w:w="30" w:type="dxa"/>
              <w:left w:w="30" w:type="dxa"/>
              <w:bottom w:w="30" w:type="dxa"/>
              <w:right w:w="30" w:type="dxa"/>
            </w:tcMar>
            <w:vAlign w:val="center"/>
          </w:tcPr>
          <w:p w:rsidR="00B64CA2" w:rsidRPr="00DC19CE" w:rsidRDefault="00B64CA2" w:rsidP="00B64CA2">
            <w:pPr>
              <w:autoSpaceDE w:val="0"/>
              <w:autoSpaceDN w:val="0"/>
              <w:adjustRightInd w:val="0"/>
              <w:spacing w:after="0" w:line="320" w:lineRule="atLeast"/>
              <w:jc w:val="right"/>
              <w:rPr>
                <w:rFonts w:ascii="Times New Roman" w:hAnsi="Times New Roman" w:cs="Times New Roman"/>
                <w:color w:val="000000"/>
                <w:sz w:val="24"/>
                <w:szCs w:val="24"/>
              </w:rPr>
            </w:pPr>
            <w:r w:rsidRPr="00DC19CE">
              <w:rPr>
                <w:rFonts w:ascii="Times New Roman" w:hAnsi="Times New Roman" w:cs="Times New Roman"/>
                <w:color w:val="000000"/>
                <w:sz w:val="24"/>
                <w:szCs w:val="24"/>
              </w:rPr>
              <w:t>162</w:t>
            </w:r>
          </w:p>
        </w:tc>
        <w:tc>
          <w:tcPr>
            <w:tcW w:w="1440" w:type="dxa"/>
            <w:tcBorders>
              <w:top w:val="nil"/>
              <w:left w:val="single" w:sz="12" w:space="0" w:color="0070C0"/>
              <w:right w:val="single" w:sz="12" w:space="0" w:color="0070C0"/>
            </w:tcBorders>
            <w:shd w:val="clear" w:color="auto" w:fill="FFFFFF"/>
            <w:tcMar>
              <w:top w:w="30" w:type="dxa"/>
              <w:left w:w="30" w:type="dxa"/>
              <w:bottom w:w="30" w:type="dxa"/>
              <w:right w:w="30" w:type="dxa"/>
            </w:tcMar>
            <w:vAlign w:val="center"/>
          </w:tcPr>
          <w:p w:rsidR="00B64CA2" w:rsidRPr="00DC19CE" w:rsidRDefault="00B64CA2" w:rsidP="00B64CA2">
            <w:pPr>
              <w:autoSpaceDE w:val="0"/>
              <w:autoSpaceDN w:val="0"/>
              <w:adjustRightInd w:val="0"/>
              <w:spacing w:after="0" w:line="320" w:lineRule="atLeast"/>
              <w:jc w:val="right"/>
              <w:rPr>
                <w:rFonts w:ascii="Times New Roman" w:hAnsi="Times New Roman" w:cs="Times New Roman"/>
                <w:color w:val="000000"/>
                <w:sz w:val="24"/>
                <w:szCs w:val="24"/>
              </w:rPr>
            </w:pPr>
            <w:r w:rsidRPr="00DC19CE">
              <w:rPr>
                <w:rFonts w:ascii="Times New Roman" w:hAnsi="Times New Roman" w:cs="Times New Roman"/>
                <w:color w:val="000000"/>
                <w:sz w:val="24"/>
                <w:szCs w:val="24"/>
              </w:rPr>
              <w:t>162</w:t>
            </w:r>
          </w:p>
        </w:tc>
      </w:tr>
      <w:tr w:rsidR="00B64CA2" w:rsidRPr="00DC19CE" w:rsidTr="00B64CA2">
        <w:trPr>
          <w:cantSplit/>
          <w:tblHeader/>
        </w:trPr>
        <w:tc>
          <w:tcPr>
            <w:tcW w:w="2402" w:type="dxa"/>
            <w:vMerge w:val="restart"/>
            <w:tcBorders>
              <w:top w:val="single" w:sz="12" w:space="0" w:color="0070C0"/>
              <w:left w:val="single" w:sz="12" w:space="0" w:color="0070C0"/>
              <w:bottom w:val="single" w:sz="16" w:space="0" w:color="000000"/>
              <w:right w:val="nil"/>
            </w:tcBorders>
            <w:shd w:val="clear" w:color="auto" w:fill="FFFFFF"/>
            <w:tcMar>
              <w:top w:w="30" w:type="dxa"/>
              <w:left w:w="30" w:type="dxa"/>
              <w:bottom w:w="30" w:type="dxa"/>
              <w:right w:w="30" w:type="dxa"/>
            </w:tcMar>
          </w:tcPr>
          <w:p w:rsidR="00B64CA2" w:rsidRPr="00DC19CE" w:rsidRDefault="00B64CA2" w:rsidP="00B64CA2">
            <w:pPr>
              <w:autoSpaceDE w:val="0"/>
              <w:autoSpaceDN w:val="0"/>
              <w:adjustRightInd w:val="0"/>
              <w:spacing w:after="0" w:line="320" w:lineRule="atLeast"/>
              <w:rPr>
                <w:rFonts w:ascii="Times New Roman" w:hAnsi="Times New Roman" w:cs="Times New Roman"/>
                <w:color w:val="000000"/>
                <w:sz w:val="24"/>
                <w:szCs w:val="24"/>
              </w:rPr>
            </w:pPr>
            <w:r w:rsidRPr="00DC19CE">
              <w:rPr>
                <w:rFonts w:ascii="Times New Roman" w:hAnsi="Times New Roman" w:cs="Times New Roman"/>
                <w:color w:val="000000"/>
                <w:sz w:val="24"/>
                <w:szCs w:val="24"/>
              </w:rPr>
              <w:t>Normative Commitment</w:t>
            </w:r>
          </w:p>
        </w:tc>
        <w:tc>
          <w:tcPr>
            <w:tcW w:w="1948" w:type="dxa"/>
            <w:tcBorders>
              <w:top w:val="single" w:sz="12" w:space="0" w:color="0070C0"/>
              <w:left w:val="nil"/>
              <w:bottom w:val="nil"/>
              <w:right w:val="single" w:sz="12" w:space="0" w:color="0070C0"/>
            </w:tcBorders>
            <w:shd w:val="clear" w:color="auto" w:fill="FFFFFF"/>
            <w:tcMar>
              <w:top w:w="30" w:type="dxa"/>
              <w:left w:w="30" w:type="dxa"/>
              <w:bottom w:w="30" w:type="dxa"/>
              <w:right w:w="30" w:type="dxa"/>
            </w:tcMar>
          </w:tcPr>
          <w:p w:rsidR="00B64CA2" w:rsidRPr="00DC19CE" w:rsidRDefault="00B64CA2" w:rsidP="00B64CA2">
            <w:pPr>
              <w:autoSpaceDE w:val="0"/>
              <w:autoSpaceDN w:val="0"/>
              <w:adjustRightInd w:val="0"/>
              <w:spacing w:after="0" w:line="320" w:lineRule="atLeast"/>
              <w:rPr>
                <w:rFonts w:ascii="Times New Roman" w:hAnsi="Times New Roman" w:cs="Times New Roman"/>
                <w:color w:val="000000"/>
                <w:sz w:val="24"/>
                <w:szCs w:val="24"/>
              </w:rPr>
            </w:pPr>
            <w:r w:rsidRPr="00DC19CE">
              <w:rPr>
                <w:rFonts w:ascii="Times New Roman" w:hAnsi="Times New Roman" w:cs="Times New Roman"/>
                <w:color w:val="000000"/>
                <w:sz w:val="24"/>
                <w:szCs w:val="24"/>
              </w:rPr>
              <w:t>Pearson Correlation</w:t>
            </w:r>
          </w:p>
        </w:tc>
        <w:tc>
          <w:tcPr>
            <w:tcW w:w="1440" w:type="dxa"/>
            <w:tcBorders>
              <w:top w:val="single" w:sz="12" w:space="0" w:color="0070C0"/>
              <w:left w:val="single" w:sz="12" w:space="0" w:color="0070C0"/>
              <w:bottom w:val="nil"/>
              <w:right w:val="single" w:sz="12" w:space="0" w:color="0070C0"/>
            </w:tcBorders>
            <w:shd w:val="clear" w:color="auto" w:fill="FFFFFF"/>
            <w:tcMar>
              <w:top w:w="30" w:type="dxa"/>
              <w:left w:w="30" w:type="dxa"/>
              <w:bottom w:w="30" w:type="dxa"/>
              <w:right w:w="30" w:type="dxa"/>
            </w:tcMar>
            <w:vAlign w:val="center"/>
          </w:tcPr>
          <w:p w:rsidR="00B64CA2" w:rsidRPr="00DC19CE" w:rsidRDefault="00B64CA2" w:rsidP="00B64CA2">
            <w:pPr>
              <w:autoSpaceDE w:val="0"/>
              <w:autoSpaceDN w:val="0"/>
              <w:adjustRightInd w:val="0"/>
              <w:spacing w:after="0" w:line="320" w:lineRule="atLeast"/>
              <w:jc w:val="right"/>
              <w:rPr>
                <w:rFonts w:ascii="Times New Roman" w:hAnsi="Times New Roman" w:cs="Times New Roman"/>
                <w:color w:val="000000"/>
                <w:sz w:val="24"/>
                <w:szCs w:val="24"/>
              </w:rPr>
            </w:pPr>
            <w:r w:rsidRPr="00DC19CE">
              <w:rPr>
                <w:rFonts w:ascii="Times New Roman" w:hAnsi="Times New Roman" w:cs="Times New Roman"/>
                <w:color w:val="000000"/>
                <w:sz w:val="24"/>
                <w:szCs w:val="24"/>
              </w:rPr>
              <w:t>.203</w:t>
            </w:r>
            <w:r w:rsidRPr="00DC19CE">
              <w:rPr>
                <w:rFonts w:ascii="Times New Roman" w:hAnsi="Times New Roman" w:cs="Times New Roman"/>
                <w:color w:val="000000"/>
                <w:sz w:val="24"/>
                <w:szCs w:val="24"/>
                <w:vertAlign w:val="superscript"/>
              </w:rPr>
              <w:t>**</w:t>
            </w:r>
          </w:p>
        </w:tc>
        <w:tc>
          <w:tcPr>
            <w:tcW w:w="1438" w:type="dxa"/>
            <w:tcBorders>
              <w:top w:val="single" w:sz="12" w:space="0" w:color="0070C0"/>
              <w:left w:val="single" w:sz="12" w:space="0" w:color="0070C0"/>
              <w:bottom w:val="nil"/>
              <w:right w:val="single" w:sz="12" w:space="0" w:color="0070C0"/>
            </w:tcBorders>
            <w:shd w:val="clear" w:color="auto" w:fill="FFFFFF"/>
            <w:tcMar>
              <w:top w:w="30" w:type="dxa"/>
              <w:left w:w="30" w:type="dxa"/>
              <w:bottom w:w="30" w:type="dxa"/>
              <w:right w:w="30" w:type="dxa"/>
            </w:tcMar>
            <w:vAlign w:val="center"/>
          </w:tcPr>
          <w:p w:rsidR="00B64CA2" w:rsidRPr="00DC19CE" w:rsidRDefault="00B64CA2" w:rsidP="00B64CA2">
            <w:pPr>
              <w:autoSpaceDE w:val="0"/>
              <w:autoSpaceDN w:val="0"/>
              <w:adjustRightInd w:val="0"/>
              <w:spacing w:after="0" w:line="320" w:lineRule="atLeast"/>
              <w:jc w:val="right"/>
              <w:rPr>
                <w:rFonts w:ascii="Times New Roman" w:hAnsi="Times New Roman" w:cs="Times New Roman"/>
                <w:color w:val="000000"/>
                <w:sz w:val="24"/>
                <w:szCs w:val="24"/>
              </w:rPr>
            </w:pPr>
            <w:r w:rsidRPr="00DC19CE">
              <w:rPr>
                <w:rFonts w:ascii="Times New Roman" w:hAnsi="Times New Roman" w:cs="Times New Roman"/>
                <w:color w:val="000000"/>
                <w:sz w:val="24"/>
                <w:szCs w:val="24"/>
              </w:rPr>
              <w:t>.108</w:t>
            </w:r>
          </w:p>
        </w:tc>
        <w:tc>
          <w:tcPr>
            <w:tcW w:w="1440" w:type="dxa"/>
            <w:tcBorders>
              <w:top w:val="single" w:sz="12" w:space="0" w:color="0070C0"/>
              <w:left w:val="single" w:sz="12" w:space="0" w:color="0070C0"/>
              <w:bottom w:val="nil"/>
              <w:right w:val="single" w:sz="12" w:space="0" w:color="0070C0"/>
            </w:tcBorders>
            <w:shd w:val="clear" w:color="auto" w:fill="FFFFFF"/>
            <w:tcMar>
              <w:top w:w="30" w:type="dxa"/>
              <w:left w:w="30" w:type="dxa"/>
              <w:bottom w:w="30" w:type="dxa"/>
              <w:right w:w="30" w:type="dxa"/>
            </w:tcMar>
            <w:vAlign w:val="center"/>
          </w:tcPr>
          <w:p w:rsidR="00B64CA2" w:rsidRPr="00DC19CE" w:rsidRDefault="00B64CA2" w:rsidP="00B64CA2">
            <w:pPr>
              <w:autoSpaceDE w:val="0"/>
              <w:autoSpaceDN w:val="0"/>
              <w:adjustRightInd w:val="0"/>
              <w:spacing w:after="0" w:line="320" w:lineRule="atLeast"/>
              <w:jc w:val="right"/>
              <w:rPr>
                <w:rFonts w:ascii="Times New Roman" w:hAnsi="Times New Roman" w:cs="Times New Roman"/>
                <w:color w:val="000000"/>
                <w:sz w:val="24"/>
                <w:szCs w:val="24"/>
              </w:rPr>
            </w:pPr>
            <w:r w:rsidRPr="00DC19CE">
              <w:rPr>
                <w:rFonts w:ascii="Times New Roman" w:hAnsi="Times New Roman" w:cs="Times New Roman"/>
                <w:color w:val="000000"/>
                <w:sz w:val="24"/>
                <w:szCs w:val="24"/>
              </w:rPr>
              <w:t>1</w:t>
            </w:r>
          </w:p>
        </w:tc>
      </w:tr>
      <w:tr w:rsidR="00B64CA2" w:rsidRPr="00DC19CE" w:rsidTr="00B64CA2">
        <w:trPr>
          <w:cantSplit/>
          <w:tblHeader/>
        </w:trPr>
        <w:tc>
          <w:tcPr>
            <w:tcW w:w="2402" w:type="dxa"/>
            <w:vMerge/>
            <w:tcBorders>
              <w:left w:val="single" w:sz="12" w:space="0" w:color="0070C0"/>
              <w:bottom w:val="single" w:sz="16" w:space="0" w:color="000000"/>
              <w:right w:val="nil"/>
            </w:tcBorders>
            <w:shd w:val="clear" w:color="auto" w:fill="FFFFFF"/>
            <w:tcMar>
              <w:top w:w="30" w:type="dxa"/>
              <w:left w:w="30" w:type="dxa"/>
              <w:bottom w:w="30" w:type="dxa"/>
              <w:right w:w="30" w:type="dxa"/>
            </w:tcMar>
          </w:tcPr>
          <w:p w:rsidR="00B64CA2" w:rsidRPr="00DC19CE" w:rsidRDefault="00B64CA2" w:rsidP="00B64CA2">
            <w:pPr>
              <w:autoSpaceDE w:val="0"/>
              <w:autoSpaceDN w:val="0"/>
              <w:adjustRightInd w:val="0"/>
              <w:spacing w:after="0" w:line="240" w:lineRule="auto"/>
              <w:rPr>
                <w:rFonts w:ascii="Times New Roman" w:hAnsi="Times New Roman" w:cs="Times New Roman"/>
                <w:color w:val="000000"/>
                <w:sz w:val="24"/>
                <w:szCs w:val="24"/>
              </w:rPr>
            </w:pPr>
          </w:p>
        </w:tc>
        <w:tc>
          <w:tcPr>
            <w:tcW w:w="1948" w:type="dxa"/>
            <w:tcBorders>
              <w:top w:val="nil"/>
              <w:left w:val="nil"/>
              <w:bottom w:val="nil"/>
              <w:right w:val="single" w:sz="12" w:space="0" w:color="0070C0"/>
            </w:tcBorders>
            <w:shd w:val="clear" w:color="auto" w:fill="FFFFFF"/>
            <w:tcMar>
              <w:top w:w="30" w:type="dxa"/>
              <w:left w:w="30" w:type="dxa"/>
              <w:bottom w:w="30" w:type="dxa"/>
              <w:right w:w="30" w:type="dxa"/>
            </w:tcMar>
          </w:tcPr>
          <w:p w:rsidR="00B64CA2" w:rsidRPr="00DC19CE" w:rsidRDefault="00B64CA2" w:rsidP="00B64CA2">
            <w:pPr>
              <w:autoSpaceDE w:val="0"/>
              <w:autoSpaceDN w:val="0"/>
              <w:adjustRightInd w:val="0"/>
              <w:spacing w:after="0" w:line="320" w:lineRule="atLeast"/>
              <w:rPr>
                <w:rFonts w:ascii="Times New Roman" w:hAnsi="Times New Roman" w:cs="Times New Roman"/>
                <w:color w:val="000000"/>
                <w:sz w:val="24"/>
                <w:szCs w:val="24"/>
              </w:rPr>
            </w:pPr>
            <w:r w:rsidRPr="00DC19CE">
              <w:rPr>
                <w:rFonts w:ascii="Times New Roman" w:hAnsi="Times New Roman" w:cs="Times New Roman"/>
                <w:color w:val="000000"/>
                <w:sz w:val="24"/>
                <w:szCs w:val="24"/>
              </w:rPr>
              <w:t>Sig. (2-tailed)</w:t>
            </w:r>
          </w:p>
        </w:tc>
        <w:tc>
          <w:tcPr>
            <w:tcW w:w="1440" w:type="dxa"/>
            <w:tcBorders>
              <w:top w:val="nil"/>
              <w:left w:val="single" w:sz="12" w:space="0" w:color="0070C0"/>
              <w:bottom w:val="nil"/>
              <w:right w:val="single" w:sz="12" w:space="0" w:color="0070C0"/>
            </w:tcBorders>
            <w:shd w:val="clear" w:color="auto" w:fill="FFFFFF"/>
            <w:tcMar>
              <w:top w:w="30" w:type="dxa"/>
              <w:left w:w="30" w:type="dxa"/>
              <w:bottom w:w="30" w:type="dxa"/>
              <w:right w:w="30" w:type="dxa"/>
            </w:tcMar>
            <w:vAlign w:val="center"/>
          </w:tcPr>
          <w:p w:rsidR="00B64CA2" w:rsidRPr="00DC19CE" w:rsidRDefault="00B64CA2" w:rsidP="00B64CA2">
            <w:pPr>
              <w:autoSpaceDE w:val="0"/>
              <w:autoSpaceDN w:val="0"/>
              <w:adjustRightInd w:val="0"/>
              <w:spacing w:after="0" w:line="320" w:lineRule="atLeast"/>
              <w:jc w:val="right"/>
              <w:rPr>
                <w:rFonts w:ascii="Times New Roman" w:hAnsi="Times New Roman" w:cs="Times New Roman"/>
                <w:color w:val="000000"/>
                <w:sz w:val="24"/>
                <w:szCs w:val="24"/>
              </w:rPr>
            </w:pPr>
            <w:r w:rsidRPr="00DC19CE">
              <w:rPr>
                <w:rFonts w:ascii="Times New Roman" w:hAnsi="Times New Roman" w:cs="Times New Roman"/>
                <w:color w:val="000000"/>
                <w:sz w:val="24"/>
                <w:szCs w:val="24"/>
              </w:rPr>
              <w:t>.009</w:t>
            </w:r>
          </w:p>
        </w:tc>
        <w:tc>
          <w:tcPr>
            <w:tcW w:w="1438" w:type="dxa"/>
            <w:tcBorders>
              <w:top w:val="nil"/>
              <w:left w:val="single" w:sz="12" w:space="0" w:color="0070C0"/>
              <w:bottom w:val="nil"/>
              <w:right w:val="single" w:sz="12" w:space="0" w:color="0070C0"/>
            </w:tcBorders>
            <w:shd w:val="clear" w:color="auto" w:fill="FFFFFF"/>
            <w:tcMar>
              <w:top w:w="30" w:type="dxa"/>
              <w:left w:w="30" w:type="dxa"/>
              <w:bottom w:w="30" w:type="dxa"/>
              <w:right w:w="30" w:type="dxa"/>
            </w:tcMar>
            <w:vAlign w:val="center"/>
          </w:tcPr>
          <w:p w:rsidR="00B64CA2" w:rsidRPr="00DC19CE" w:rsidRDefault="00B64CA2" w:rsidP="00B64CA2">
            <w:pPr>
              <w:autoSpaceDE w:val="0"/>
              <w:autoSpaceDN w:val="0"/>
              <w:adjustRightInd w:val="0"/>
              <w:spacing w:after="0" w:line="320" w:lineRule="atLeast"/>
              <w:jc w:val="right"/>
              <w:rPr>
                <w:rFonts w:ascii="Times New Roman" w:hAnsi="Times New Roman" w:cs="Times New Roman"/>
                <w:color w:val="000000"/>
                <w:sz w:val="24"/>
                <w:szCs w:val="24"/>
              </w:rPr>
            </w:pPr>
            <w:r w:rsidRPr="00DC19CE">
              <w:rPr>
                <w:rFonts w:ascii="Times New Roman" w:hAnsi="Times New Roman" w:cs="Times New Roman"/>
                <w:color w:val="000000"/>
                <w:sz w:val="24"/>
                <w:szCs w:val="24"/>
              </w:rPr>
              <w:t>.171</w:t>
            </w:r>
          </w:p>
        </w:tc>
        <w:tc>
          <w:tcPr>
            <w:tcW w:w="1440" w:type="dxa"/>
            <w:tcBorders>
              <w:top w:val="nil"/>
              <w:left w:val="single" w:sz="12" w:space="0" w:color="0070C0"/>
              <w:bottom w:val="nil"/>
              <w:right w:val="single" w:sz="12" w:space="0" w:color="0070C0"/>
            </w:tcBorders>
            <w:shd w:val="clear" w:color="auto" w:fill="FFFFFF"/>
            <w:tcMar>
              <w:top w:w="30" w:type="dxa"/>
              <w:left w:w="30" w:type="dxa"/>
              <w:bottom w:w="30" w:type="dxa"/>
              <w:right w:w="30" w:type="dxa"/>
            </w:tcMar>
          </w:tcPr>
          <w:p w:rsidR="00B64CA2" w:rsidRPr="00DC19CE" w:rsidRDefault="00B64CA2" w:rsidP="00B64CA2">
            <w:pPr>
              <w:autoSpaceDE w:val="0"/>
              <w:autoSpaceDN w:val="0"/>
              <w:adjustRightInd w:val="0"/>
              <w:spacing w:after="0" w:line="240" w:lineRule="auto"/>
              <w:rPr>
                <w:rFonts w:ascii="Times New Roman" w:hAnsi="Times New Roman" w:cs="Times New Roman"/>
                <w:sz w:val="24"/>
                <w:szCs w:val="24"/>
              </w:rPr>
            </w:pPr>
          </w:p>
        </w:tc>
      </w:tr>
      <w:tr w:rsidR="00B64CA2" w:rsidRPr="00DC19CE" w:rsidTr="00B64CA2">
        <w:trPr>
          <w:cantSplit/>
          <w:tblHeader/>
        </w:trPr>
        <w:tc>
          <w:tcPr>
            <w:tcW w:w="2402" w:type="dxa"/>
            <w:vMerge/>
            <w:tcBorders>
              <w:left w:val="single" w:sz="12" w:space="0" w:color="0070C0"/>
              <w:bottom w:val="single" w:sz="12" w:space="0" w:color="0070C0"/>
              <w:right w:val="nil"/>
            </w:tcBorders>
            <w:shd w:val="clear" w:color="auto" w:fill="FFFFFF"/>
            <w:tcMar>
              <w:top w:w="30" w:type="dxa"/>
              <w:left w:w="30" w:type="dxa"/>
              <w:bottom w:w="30" w:type="dxa"/>
              <w:right w:w="30" w:type="dxa"/>
            </w:tcMar>
          </w:tcPr>
          <w:p w:rsidR="00B64CA2" w:rsidRPr="00DC19CE" w:rsidRDefault="00B64CA2" w:rsidP="00B64CA2">
            <w:pPr>
              <w:autoSpaceDE w:val="0"/>
              <w:autoSpaceDN w:val="0"/>
              <w:adjustRightInd w:val="0"/>
              <w:spacing w:after="0" w:line="240" w:lineRule="auto"/>
              <w:rPr>
                <w:rFonts w:ascii="Times New Roman" w:hAnsi="Times New Roman" w:cs="Times New Roman"/>
                <w:sz w:val="24"/>
                <w:szCs w:val="24"/>
              </w:rPr>
            </w:pPr>
          </w:p>
        </w:tc>
        <w:tc>
          <w:tcPr>
            <w:tcW w:w="1948" w:type="dxa"/>
            <w:tcBorders>
              <w:top w:val="nil"/>
              <w:left w:val="nil"/>
              <w:bottom w:val="single" w:sz="12" w:space="0" w:color="0070C0"/>
              <w:right w:val="single" w:sz="12" w:space="0" w:color="0070C0"/>
            </w:tcBorders>
            <w:shd w:val="clear" w:color="auto" w:fill="FFFFFF"/>
            <w:tcMar>
              <w:top w:w="30" w:type="dxa"/>
              <w:left w:w="30" w:type="dxa"/>
              <w:bottom w:w="30" w:type="dxa"/>
              <w:right w:w="30" w:type="dxa"/>
            </w:tcMar>
          </w:tcPr>
          <w:p w:rsidR="00B64CA2" w:rsidRPr="00DC19CE" w:rsidRDefault="00B64CA2" w:rsidP="00B64CA2">
            <w:pPr>
              <w:autoSpaceDE w:val="0"/>
              <w:autoSpaceDN w:val="0"/>
              <w:adjustRightInd w:val="0"/>
              <w:spacing w:after="0" w:line="320" w:lineRule="atLeast"/>
              <w:rPr>
                <w:rFonts w:ascii="Times New Roman" w:hAnsi="Times New Roman" w:cs="Times New Roman"/>
                <w:color w:val="000000"/>
                <w:sz w:val="24"/>
                <w:szCs w:val="24"/>
              </w:rPr>
            </w:pPr>
            <w:r w:rsidRPr="00DC19CE">
              <w:rPr>
                <w:rFonts w:ascii="Times New Roman" w:hAnsi="Times New Roman" w:cs="Times New Roman"/>
                <w:color w:val="000000"/>
                <w:sz w:val="24"/>
                <w:szCs w:val="24"/>
              </w:rPr>
              <w:t>N</w:t>
            </w:r>
          </w:p>
        </w:tc>
        <w:tc>
          <w:tcPr>
            <w:tcW w:w="1440" w:type="dxa"/>
            <w:tcBorders>
              <w:top w:val="nil"/>
              <w:left w:val="single" w:sz="12" w:space="0" w:color="0070C0"/>
              <w:bottom w:val="single" w:sz="12" w:space="0" w:color="0070C0"/>
              <w:right w:val="single" w:sz="12" w:space="0" w:color="0070C0"/>
            </w:tcBorders>
            <w:shd w:val="clear" w:color="auto" w:fill="FFFFFF"/>
            <w:tcMar>
              <w:top w:w="30" w:type="dxa"/>
              <w:left w:w="30" w:type="dxa"/>
              <w:bottom w:w="30" w:type="dxa"/>
              <w:right w:w="30" w:type="dxa"/>
            </w:tcMar>
            <w:vAlign w:val="center"/>
          </w:tcPr>
          <w:p w:rsidR="00B64CA2" w:rsidRPr="00DC19CE" w:rsidRDefault="00B64CA2" w:rsidP="00B64CA2">
            <w:pPr>
              <w:autoSpaceDE w:val="0"/>
              <w:autoSpaceDN w:val="0"/>
              <w:adjustRightInd w:val="0"/>
              <w:spacing w:after="0" w:line="320" w:lineRule="atLeast"/>
              <w:jc w:val="right"/>
              <w:rPr>
                <w:rFonts w:ascii="Times New Roman" w:hAnsi="Times New Roman" w:cs="Times New Roman"/>
                <w:color w:val="000000"/>
                <w:sz w:val="24"/>
                <w:szCs w:val="24"/>
              </w:rPr>
            </w:pPr>
            <w:r w:rsidRPr="00DC19CE">
              <w:rPr>
                <w:rFonts w:ascii="Times New Roman" w:hAnsi="Times New Roman" w:cs="Times New Roman"/>
                <w:color w:val="000000"/>
                <w:sz w:val="24"/>
                <w:szCs w:val="24"/>
              </w:rPr>
              <w:t>162</w:t>
            </w:r>
          </w:p>
        </w:tc>
        <w:tc>
          <w:tcPr>
            <w:tcW w:w="1438" w:type="dxa"/>
            <w:tcBorders>
              <w:top w:val="nil"/>
              <w:left w:val="single" w:sz="12" w:space="0" w:color="0070C0"/>
              <w:bottom w:val="single" w:sz="12" w:space="0" w:color="0070C0"/>
            </w:tcBorders>
            <w:shd w:val="clear" w:color="auto" w:fill="FFFFFF"/>
            <w:tcMar>
              <w:top w:w="30" w:type="dxa"/>
              <w:left w:w="30" w:type="dxa"/>
              <w:bottom w:w="30" w:type="dxa"/>
              <w:right w:w="30" w:type="dxa"/>
            </w:tcMar>
            <w:vAlign w:val="center"/>
          </w:tcPr>
          <w:p w:rsidR="00B64CA2" w:rsidRPr="00DC19CE" w:rsidRDefault="00B64CA2" w:rsidP="00B64CA2">
            <w:pPr>
              <w:autoSpaceDE w:val="0"/>
              <w:autoSpaceDN w:val="0"/>
              <w:adjustRightInd w:val="0"/>
              <w:spacing w:after="0" w:line="320" w:lineRule="atLeast"/>
              <w:jc w:val="right"/>
              <w:rPr>
                <w:rFonts w:ascii="Times New Roman" w:hAnsi="Times New Roman" w:cs="Times New Roman"/>
                <w:color w:val="000000"/>
                <w:sz w:val="24"/>
                <w:szCs w:val="24"/>
              </w:rPr>
            </w:pPr>
            <w:r w:rsidRPr="00DC19CE">
              <w:rPr>
                <w:rFonts w:ascii="Times New Roman" w:hAnsi="Times New Roman" w:cs="Times New Roman"/>
                <w:color w:val="000000"/>
                <w:sz w:val="24"/>
                <w:szCs w:val="24"/>
              </w:rPr>
              <w:t>162</w:t>
            </w:r>
          </w:p>
        </w:tc>
        <w:tc>
          <w:tcPr>
            <w:tcW w:w="1440" w:type="dxa"/>
            <w:tcBorders>
              <w:top w:val="nil"/>
              <w:bottom w:val="single" w:sz="12" w:space="0" w:color="0070C0"/>
              <w:right w:val="single" w:sz="12" w:space="0" w:color="0070C0"/>
            </w:tcBorders>
            <w:shd w:val="clear" w:color="auto" w:fill="FFFFFF"/>
            <w:tcMar>
              <w:top w:w="30" w:type="dxa"/>
              <w:left w:w="30" w:type="dxa"/>
              <w:bottom w:w="30" w:type="dxa"/>
              <w:right w:w="30" w:type="dxa"/>
            </w:tcMar>
            <w:vAlign w:val="center"/>
          </w:tcPr>
          <w:p w:rsidR="00B64CA2" w:rsidRPr="00DC19CE" w:rsidRDefault="00B64CA2" w:rsidP="00B64CA2">
            <w:pPr>
              <w:autoSpaceDE w:val="0"/>
              <w:autoSpaceDN w:val="0"/>
              <w:adjustRightInd w:val="0"/>
              <w:spacing w:after="0" w:line="320" w:lineRule="atLeast"/>
              <w:jc w:val="right"/>
              <w:rPr>
                <w:rFonts w:ascii="Times New Roman" w:hAnsi="Times New Roman" w:cs="Times New Roman"/>
                <w:color w:val="000000"/>
                <w:sz w:val="24"/>
                <w:szCs w:val="24"/>
              </w:rPr>
            </w:pPr>
            <w:r w:rsidRPr="00DC19CE">
              <w:rPr>
                <w:rFonts w:ascii="Times New Roman" w:hAnsi="Times New Roman" w:cs="Times New Roman"/>
                <w:color w:val="000000"/>
                <w:sz w:val="24"/>
                <w:szCs w:val="24"/>
              </w:rPr>
              <w:t>162</w:t>
            </w:r>
          </w:p>
        </w:tc>
      </w:tr>
      <w:tr w:rsidR="00B64CA2" w:rsidRPr="00DC19CE" w:rsidTr="00B64CA2">
        <w:trPr>
          <w:cantSplit/>
        </w:trPr>
        <w:tc>
          <w:tcPr>
            <w:tcW w:w="5790" w:type="dxa"/>
            <w:gridSpan w:val="3"/>
            <w:tcBorders>
              <w:top w:val="single" w:sz="12" w:space="0" w:color="0070C0"/>
              <w:left w:val="nil"/>
              <w:bottom w:val="nil"/>
              <w:right w:val="nil"/>
            </w:tcBorders>
            <w:shd w:val="clear" w:color="auto" w:fill="FFFFFF"/>
            <w:tcMar>
              <w:top w:w="30" w:type="dxa"/>
              <w:left w:w="30" w:type="dxa"/>
              <w:bottom w:w="30" w:type="dxa"/>
              <w:right w:w="30" w:type="dxa"/>
            </w:tcMar>
          </w:tcPr>
          <w:p w:rsidR="00B64CA2" w:rsidRPr="00DC19CE" w:rsidRDefault="00B64CA2" w:rsidP="00B64CA2">
            <w:pPr>
              <w:autoSpaceDE w:val="0"/>
              <w:autoSpaceDN w:val="0"/>
              <w:adjustRightInd w:val="0"/>
              <w:spacing w:before="240" w:after="0" w:line="360" w:lineRule="auto"/>
              <w:rPr>
                <w:rFonts w:ascii="Times New Roman" w:hAnsi="Times New Roman" w:cs="Times New Roman"/>
                <w:color w:val="000000"/>
                <w:sz w:val="24"/>
                <w:szCs w:val="24"/>
              </w:rPr>
            </w:pPr>
            <w:r w:rsidRPr="00DC19CE">
              <w:rPr>
                <w:rFonts w:ascii="Times New Roman" w:hAnsi="Times New Roman" w:cs="Times New Roman"/>
                <w:color w:val="000000"/>
                <w:sz w:val="24"/>
                <w:szCs w:val="24"/>
              </w:rPr>
              <w:t>**. Correlation is significant at the 0.01</w:t>
            </w:r>
            <w:r>
              <w:rPr>
                <w:rFonts w:ascii="Times New Roman" w:hAnsi="Times New Roman" w:cs="Times New Roman"/>
                <w:color w:val="000000"/>
                <w:sz w:val="24"/>
                <w:szCs w:val="24"/>
              </w:rPr>
              <w:t xml:space="preserve"> level (2-tailed)</w:t>
            </w:r>
          </w:p>
        </w:tc>
        <w:tc>
          <w:tcPr>
            <w:tcW w:w="1438" w:type="dxa"/>
            <w:tcBorders>
              <w:top w:val="single" w:sz="12" w:space="0" w:color="0070C0"/>
              <w:left w:val="nil"/>
              <w:bottom w:val="nil"/>
              <w:right w:val="nil"/>
            </w:tcBorders>
            <w:shd w:val="clear" w:color="auto" w:fill="FFFFFF"/>
            <w:tcMar>
              <w:top w:w="30" w:type="dxa"/>
              <w:left w:w="30" w:type="dxa"/>
              <w:bottom w:w="30" w:type="dxa"/>
              <w:right w:w="30" w:type="dxa"/>
            </w:tcMar>
          </w:tcPr>
          <w:p w:rsidR="00B64CA2" w:rsidRPr="00DC19CE" w:rsidRDefault="00B64CA2" w:rsidP="00B64CA2">
            <w:pPr>
              <w:autoSpaceDE w:val="0"/>
              <w:autoSpaceDN w:val="0"/>
              <w:adjustRightInd w:val="0"/>
              <w:spacing w:before="240" w:after="0" w:line="360" w:lineRule="auto"/>
              <w:rPr>
                <w:rFonts w:ascii="Times New Roman" w:hAnsi="Times New Roman" w:cs="Times New Roman"/>
                <w:sz w:val="24"/>
                <w:szCs w:val="24"/>
              </w:rPr>
            </w:pPr>
          </w:p>
        </w:tc>
        <w:tc>
          <w:tcPr>
            <w:tcW w:w="1440" w:type="dxa"/>
            <w:tcBorders>
              <w:top w:val="single" w:sz="12" w:space="0" w:color="0070C0"/>
              <w:left w:val="nil"/>
              <w:bottom w:val="nil"/>
              <w:right w:val="nil"/>
            </w:tcBorders>
            <w:shd w:val="clear" w:color="auto" w:fill="FFFFFF"/>
            <w:tcMar>
              <w:top w:w="30" w:type="dxa"/>
              <w:left w:w="30" w:type="dxa"/>
              <w:bottom w:w="30" w:type="dxa"/>
              <w:right w:w="30" w:type="dxa"/>
            </w:tcMar>
          </w:tcPr>
          <w:p w:rsidR="00B64CA2" w:rsidRPr="00DC19CE" w:rsidRDefault="00B64CA2" w:rsidP="00B64CA2">
            <w:pPr>
              <w:autoSpaceDE w:val="0"/>
              <w:autoSpaceDN w:val="0"/>
              <w:adjustRightInd w:val="0"/>
              <w:spacing w:before="240" w:after="0" w:line="360" w:lineRule="auto"/>
              <w:rPr>
                <w:rFonts w:ascii="Times New Roman" w:hAnsi="Times New Roman" w:cs="Times New Roman"/>
                <w:sz w:val="24"/>
                <w:szCs w:val="24"/>
              </w:rPr>
            </w:pPr>
          </w:p>
        </w:tc>
      </w:tr>
    </w:tbl>
    <w:p w:rsidR="008911C8" w:rsidRPr="00F6365A" w:rsidRDefault="008911C8" w:rsidP="00B64CA2">
      <w:pPr>
        <w:autoSpaceDE w:val="0"/>
        <w:autoSpaceDN w:val="0"/>
        <w:adjustRightInd w:val="0"/>
        <w:spacing w:after="0" w:line="360" w:lineRule="auto"/>
        <w:jc w:val="both"/>
        <w:rPr>
          <w:rFonts w:ascii="Times New Roman" w:hAnsi="Times New Roman" w:cs="Times New Roman"/>
          <w:b/>
          <w:sz w:val="24"/>
          <w:szCs w:val="24"/>
        </w:rPr>
      </w:pPr>
      <w:r w:rsidRPr="00F6365A">
        <w:rPr>
          <w:rFonts w:ascii="Times New Roman" w:hAnsi="Times New Roman" w:cs="Times New Roman"/>
          <w:b/>
          <w:sz w:val="24"/>
          <w:szCs w:val="24"/>
        </w:rPr>
        <w:t>Source: Survey Result,</w:t>
      </w:r>
      <w:r>
        <w:rPr>
          <w:rFonts w:ascii="Times New Roman" w:hAnsi="Times New Roman" w:cs="Times New Roman"/>
          <w:b/>
          <w:sz w:val="24"/>
          <w:szCs w:val="24"/>
        </w:rPr>
        <w:t xml:space="preserve"> </w:t>
      </w:r>
      <w:r w:rsidRPr="00F6365A">
        <w:rPr>
          <w:rFonts w:ascii="Times New Roman" w:hAnsi="Times New Roman" w:cs="Times New Roman"/>
          <w:b/>
          <w:sz w:val="24"/>
          <w:szCs w:val="24"/>
        </w:rPr>
        <w:t>2020</w:t>
      </w:r>
    </w:p>
    <w:p w:rsidR="003D411C" w:rsidRPr="00DC19CE" w:rsidRDefault="003D411C" w:rsidP="003D411C">
      <w:pPr>
        <w:autoSpaceDE w:val="0"/>
        <w:autoSpaceDN w:val="0"/>
        <w:adjustRightInd w:val="0"/>
        <w:spacing w:after="0" w:line="400" w:lineRule="atLeast"/>
        <w:jc w:val="both"/>
        <w:rPr>
          <w:rFonts w:ascii="Times New Roman" w:hAnsi="Times New Roman" w:cs="Times New Roman"/>
          <w:sz w:val="24"/>
          <w:szCs w:val="24"/>
        </w:rPr>
      </w:pPr>
      <w:r>
        <w:rPr>
          <w:rFonts w:ascii="Times New Roman" w:hAnsi="Times New Roman" w:cs="Times New Roman"/>
          <w:sz w:val="24"/>
          <w:szCs w:val="24"/>
        </w:rPr>
        <w:t>The result on table 4.4</w:t>
      </w:r>
      <w:r w:rsidR="00B82625">
        <w:rPr>
          <w:rFonts w:ascii="Times New Roman" w:hAnsi="Times New Roman" w:cs="Times New Roman"/>
          <w:sz w:val="24"/>
          <w:szCs w:val="24"/>
        </w:rPr>
        <w:t>.</w:t>
      </w:r>
      <w:r w:rsidRPr="00DC19CE">
        <w:rPr>
          <w:rFonts w:ascii="Times New Roman" w:hAnsi="Times New Roman" w:cs="Times New Roman"/>
          <w:sz w:val="24"/>
          <w:szCs w:val="24"/>
        </w:rPr>
        <w:t xml:space="preserve"> shows that affective and</w:t>
      </w:r>
      <w:r>
        <w:rPr>
          <w:rFonts w:ascii="Times New Roman" w:hAnsi="Times New Roman" w:cs="Times New Roman"/>
          <w:sz w:val="24"/>
          <w:szCs w:val="24"/>
        </w:rPr>
        <w:t xml:space="preserve"> continuance commitment have </w:t>
      </w:r>
      <w:r w:rsidRPr="00DC19CE">
        <w:rPr>
          <w:rFonts w:ascii="Times New Roman" w:hAnsi="Times New Roman" w:cs="Times New Roman"/>
          <w:sz w:val="24"/>
          <w:szCs w:val="24"/>
        </w:rPr>
        <w:t xml:space="preserve">statistically significant positive relationship (r=0.129, </w:t>
      </w:r>
      <w:r w:rsidRPr="00DC19CE">
        <w:rPr>
          <w:rFonts w:ascii="Times New Roman" w:eastAsia="Times New Roman" w:hAnsi="Times New Roman" w:cs="Times New Roman"/>
          <w:color w:val="000000" w:themeColor="text1"/>
          <w:sz w:val="24"/>
          <w:szCs w:val="24"/>
        </w:rPr>
        <w:t>P&lt;0.01</w:t>
      </w:r>
      <w:r w:rsidRPr="00DC19CE">
        <w:rPr>
          <w:rFonts w:ascii="Times New Roman" w:hAnsi="Times New Roman" w:cs="Times New Roman"/>
          <w:sz w:val="24"/>
          <w:szCs w:val="24"/>
        </w:rPr>
        <w:t>). Affective and normative commitment (i.e. r=0.203, P&lt; 0.01), Continuance and normative commitment (i.e. r=0.108, P&lt;0.01) were positively correlated. According to Meyer and Allen (1997) and Malik et al. (2010), dimensions of employees’ commitment are an important parameter that can help in assessing employees’ intention to quit and their dedication towards achieving the goals set by their organization.</w:t>
      </w:r>
    </w:p>
    <w:p w:rsidR="00CE3A13" w:rsidRDefault="00CE3A13" w:rsidP="00CB200F">
      <w:pPr>
        <w:spacing w:after="0" w:line="360" w:lineRule="auto"/>
        <w:rPr>
          <w:rFonts w:ascii="Times New Roman" w:eastAsia="Times New Roman" w:hAnsi="Times New Roman"/>
          <w:sz w:val="24"/>
        </w:rPr>
      </w:pPr>
      <w:bookmarkStart w:id="36" w:name="_Toc58156185"/>
      <w:bookmarkStart w:id="37" w:name="_Toc58156580"/>
    </w:p>
    <w:p w:rsidR="008D698D" w:rsidRPr="00683F9F" w:rsidRDefault="008D698D" w:rsidP="00CB200F">
      <w:pPr>
        <w:spacing w:after="0" w:line="360" w:lineRule="auto"/>
        <w:rPr>
          <w:rFonts w:ascii="Times New Roman" w:eastAsia="Times New Roman" w:hAnsi="Times New Roman"/>
          <w:b/>
          <w:sz w:val="24"/>
          <w:szCs w:val="24"/>
        </w:rPr>
      </w:pPr>
      <w:r w:rsidRPr="00683F9F">
        <w:rPr>
          <w:rFonts w:ascii="Times New Roman" w:eastAsia="Times New Roman" w:hAnsi="Times New Roman"/>
          <w:b/>
          <w:sz w:val="24"/>
          <w:szCs w:val="24"/>
        </w:rPr>
        <w:t xml:space="preserve">4.10. Result of Regression Tests of the study </w:t>
      </w:r>
    </w:p>
    <w:p w:rsidR="00A420B9" w:rsidRPr="00CB200F" w:rsidRDefault="003036FA" w:rsidP="00CB200F">
      <w:pPr>
        <w:spacing w:after="0" w:line="480" w:lineRule="auto"/>
        <w:rPr>
          <w:rFonts w:ascii="Times New Roman" w:hAnsi="Times New Roman" w:cs="Times New Roman"/>
          <w:b/>
          <w:sz w:val="24"/>
          <w:szCs w:val="24"/>
        </w:rPr>
      </w:pPr>
      <w:r w:rsidRPr="00CB200F">
        <w:rPr>
          <w:rFonts w:ascii="Times New Roman" w:hAnsi="Times New Roman" w:cs="Times New Roman"/>
          <w:b/>
          <w:sz w:val="24"/>
          <w:szCs w:val="24"/>
        </w:rPr>
        <w:t>4.10</w:t>
      </w:r>
      <w:r w:rsidR="00A759A7" w:rsidRPr="00CB200F">
        <w:rPr>
          <w:rFonts w:ascii="Times New Roman" w:hAnsi="Times New Roman" w:cs="Times New Roman"/>
          <w:b/>
          <w:sz w:val="24"/>
          <w:szCs w:val="24"/>
        </w:rPr>
        <w:t>.</w:t>
      </w:r>
      <w:r w:rsidR="008D698D" w:rsidRPr="00CB200F">
        <w:rPr>
          <w:rFonts w:ascii="Times New Roman" w:hAnsi="Times New Roman" w:cs="Times New Roman"/>
          <w:b/>
          <w:sz w:val="24"/>
          <w:szCs w:val="24"/>
        </w:rPr>
        <w:t>1</w:t>
      </w:r>
      <w:r w:rsidR="00683F9F">
        <w:rPr>
          <w:rFonts w:ascii="Times New Roman" w:hAnsi="Times New Roman" w:cs="Times New Roman"/>
          <w:b/>
          <w:sz w:val="24"/>
          <w:szCs w:val="24"/>
        </w:rPr>
        <w:t>.</w:t>
      </w:r>
      <w:r w:rsidR="00A759A7" w:rsidRPr="00CB200F">
        <w:rPr>
          <w:rFonts w:ascii="Times New Roman" w:hAnsi="Times New Roman" w:cs="Times New Roman"/>
          <w:b/>
          <w:sz w:val="24"/>
          <w:szCs w:val="24"/>
        </w:rPr>
        <w:t xml:space="preserve"> </w:t>
      </w:r>
      <w:r w:rsidR="00A420B9" w:rsidRPr="00CB200F">
        <w:rPr>
          <w:rFonts w:ascii="Times New Roman" w:hAnsi="Times New Roman" w:cs="Times New Roman"/>
          <w:b/>
          <w:sz w:val="24"/>
          <w:szCs w:val="24"/>
        </w:rPr>
        <w:t xml:space="preserve">The </w:t>
      </w:r>
      <w:r w:rsidR="00F60C1F" w:rsidRPr="00CB200F">
        <w:rPr>
          <w:rFonts w:ascii="Times New Roman" w:hAnsi="Times New Roman" w:cs="Times New Roman"/>
          <w:b/>
          <w:sz w:val="24"/>
          <w:szCs w:val="24"/>
        </w:rPr>
        <w:t>E</w:t>
      </w:r>
      <w:r w:rsidR="00B035D9" w:rsidRPr="00CB200F">
        <w:rPr>
          <w:rFonts w:ascii="Times New Roman" w:hAnsi="Times New Roman" w:cs="Times New Roman"/>
          <w:b/>
          <w:sz w:val="24"/>
          <w:szCs w:val="24"/>
        </w:rPr>
        <w:t>ffect</w:t>
      </w:r>
      <w:r w:rsidR="00F60C1F" w:rsidRPr="00CB200F">
        <w:rPr>
          <w:rFonts w:ascii="Times New Roman" w:eastAsia="Times New Roman" w:hAnsi="Times New Roman" w:cs="Times New Roman"/>
          <w:b/>
          <w:sz w:val="24"/>
          <w:szCs w:val="24"/>
        </w:rPr>
        <w:t xml:space="preserve"> of Perceived Organizational S</w:t>
      </w:r>
      <w:r w:rsidR="00A420B9" w:rsidRPr="00CB200F">
        <w:rPr>
          <w:rFonts w:ascii="Times New Roman" w:hAnsi="Times New Roman" w:cs="Times New Roman"/>
          <w:b/>
          <w:sz w:val="24"/>
          <w:szCs w:val="24"/>
        </w:rPr>
        <w:t xml:space="preserve">upport on </w:t>
      </w:r>
      <w:r w:rsidR="00F60C1F" w:rsidRPr="00CB200F">
        <w:rPr>
          <w:rFonts w:ascii="Times New Roman" w:eastAsia="Times New Roman" w:hAnsi="Times New Roman" w:cs="Times New Roman"/>
          <w:b/>
          <w:sz w:val="24"/>
          <w:szCs w:val="24"/>
        </w:rPr>
        <w:t>E</w:t>
      </w:r>
      <w:r w:rsidR="00A759A7" w:rsidRPr="00CB200F">
        <w:rPr>
          <w:rFonts w:ascii="Times New Roman" w:hAnsi="Times New Roman" w:cs="Times New Roman"/>
          <w:b/>
          <w:sz w:val="24"/>
          <w:szCs w:val="24"/>
        </w:rPr>
        <w:t>mployees’</w:t>
      </w:r>
      <w:r w:rsidR="00A420B9" w:rsidRPr="00CB200F">
        <w:rPr>
          <w:rFonts w:ascii="Times New Roman" w:hAnsi="Times New Roman" w:cs="Times New Roman"/>
          <w:b/>
          <w:sz w:val="24"/>
          <w:szCs w:val="24"/>
        </w:rPr>
        <w:t xml:space="preserve"> commitment</w:t>
      </w:r>
      <w:bookmarkEnd w:id="36"/>
      <w:bookmarkEnd w:id="37"/>
    </w:p>
    <w:p w:rsidR="00414DD1" w:rsidRPr="005C07B2" w:rsidRDefault="00A420B9" w:rsidP="00CB200F">
      <w:pPr>
        <w:spacing w:line="360" w:lineRule="auto"/>
        <w:jc w:val="both"/>
        <w:rPr>
          <w:rFonts w:ascii="Times New Roman" w:eastAsia="Times New Roman" w:hAnsi="Times New Roman"/>
          <w:sz w:val="24"/>
        </w:rPr>
      </w:pPr>
      <w:r>
        <w:rPr>
          <w:rFonts w:ascii="Times New Roman" w:eastAsia="Times New Roman" w:hAnsi="Times New Roman"/>
          <w:sz w:val="24"/>
        </w:rPr>
        <w:t>Regression analysis is used to predict the value of a variable based on the value of another variable. The variable we want to predict is called the dependent variable (or sometimes, the outcome variable). The variable we are using to predict the other variable's value is called the independent variable (or sometimes, the predictor variable).So</w:t>
      </w:r>
      <w:r w:rsidR="00B93664">
        <w:rPr>
          <w:rFonts w:ascii="Times New Roman" w:eastAsia="Times New Roman" w:hAnsi="Times New Roman"/>
          <w:sz w:val="24"/>
        </w:rPr>
        <w:t>,</w:t>
      </w:r>
      <w:r>
        <w:rPr>
          <w:rFonts w:ascii="Times New Roman" w:eastAsia="Times New Roman" w:hAnsi="Times New Roman"/>
          <w:sz w:val="24"/>
        </w:rPr>
        <w:t xml:space="preserve"> in this analysis section the </w:t>
      </w:r>
      <w:r w:rsidR="00A759A7">
        <w:rPr>
          <w:rFonts w:ascii="Times New Roman" w:eastAsia="Times New Roman" w:hAnsi="Times New Roman"/>
          <w:sz w:val="24"/>
        </w:rPr>
        <w:t>effect</w:t>
      </w:r>
      <w:r>
        <w:rPr>
          <w:rFonts w:ascii="Times New Roman" w:eastAsia="Times New Roman" w:hAnsi="Times New Roman"/>
          <w:sz w:val="24"/>
        </w:rPr>
        <w:t xml:space="preserve"> of POS on employee</w:t>
      </w:r>
      <w:r w:rsidR="00A759A7">
        <w:rPr>
          <w:rFonts w:ascii="Times New Roman" w:eastAsia="Times New Roman" w:hAnsi="Times New Roman"/>
          <w:sz w:val="24"/>
        </w:rPr>
        <w:t>s</w:t>
      </w:r>
      <w:r>
        <w:rPr>
          <w:rFonts w:ascii="Times New Roman" w:eastAsia="Times New Roman" w:hAnsi="Times New Roman"/>
          <w:sz w:val="24"/>
        </w:rPr>
        <w:t xml:space="preserve"> commitment was an</w:t>
      </w:r>
      <w:bookmarkStart w:id="38" w:name="_Toc58156581"/>
      <w:r w:rsidR="005C07B2">
        <w:rPr>
          <w:rFonts w:ascii="Times New Roman" w:eastAsia="Times New Roman" w:hAnsi="Times New Roman"/>
          <w:sz w:val="24"/>
        </w:rPr>
        <w:t>alyzed in the following manner.</w:t>
      </w:r>
    </w:p>
    <w:p w:rsidR="00414DD1" w:rsidRPr="000B7BD9" w:rsidRDefault="000B7BD9" w:rsidP="000B7BD9">
      <w:pPr>
        <w:rPr>
          <w:rFonts w:ascii="Times New Roman" w:hAnsi="Times New Roman" w:cs="Times New Roman"/>
          <w:b/>
          <w:sz w:val="24"/>
          <w:szCs w:val="24"/>
        </w:rPr>
      </w:pPr>
      <w:r>
        <w:rPr>
          <w:rFonts w:ascii="Times New Roman" w:hAnsi="Times New Roman" w:cs="Times New Roman"/>
          <w:b/>
          <w:sz w:val="24"/>
          <w:szCs w:val="24"/>
        </w:rPr>
        <w:t xml:space="preserve">Table </w:t>
      </w:r>
      <w:r w:rsidR="003036FA">
        <w:rPr>
          <w:rFonts w:ascii="Times New Roman" w:hAnsi="Times New Roman" w:cs="Times New Roman"/>
          <w:b/>
          <w:sz w:val="24"/>
          <w:szCs w:val="24"/>
        </w:rPr>
        <w:t>4.5</w:t>
      </w:r>
      <w:r w:rsidR="00A30998">
        <w:rPr>
          <w:rFonts w:ascii="Times New Roman" w:hAnsi="Times New Roman" w:cs="Times New Roman"/>
          <w:b/>
          <w:sz w:val="24"/>
          <w:szCs w:val="24"/>
        </w:rPr>
        <w:t>.</w:t>
      </w:r>
      <w:r>
        <w:rPr>
          <w:rFonts w:ascii="Times New Roman" w:hAnsi="Times New Roman" w:cs="Times New Roman"/>
          <w:b/>
          <w:sz w:val="24"/>
          <w:szCs w:val="24"/>
        </w:rPr>
        <w:t xml:space="preserve"> </w:t>
      </w:r>
      <w:r w:rsidR="00E26F3C" w:rsidRPr="000B7BD9">
        <w:rPr>
          <w:rFonts w:ascii="Times New Roman" w:hAnsi="Times New Roman" w:cs="Times New Roman"/>
          <w:b/>
          <w:sz w:val="24"/>
          <w:szCs w:val="24"/>
        </w:rPr>
        <w:t>Regression of Affective Commitment on Perceived Organizational S</w:t>
      </w:r>
      <w:r w:rsidR="00A759A7" w:rsidRPr="000B7BD9">
        <w:rPr>
          <w:rFonts w:ascii="Times New Roman" w:hAnsi="Times New Roman" w:cs="Times New Roman"/>
          <w:b/>
          <w:sz w:val="24"/>
          <w:szCs w:val="24"/>
        </w:rPr>
        <w:t>upport</w:t>
      </w:r>
      <w:bookmarkEnd w:id="38"/>
    </w:p>
    <w:tbl>
      <w:tblPr>
        <w:tblStyle w:val="LightGrid-Accent4"/>
        <w:tblW w:w="0" w:type="auto"/>
        <w:tblLook w:val="04A0" w:firstRow="1" w:lastRow="0" w:firstColumn="1" w:lastColumn="0" w:noHBand="0" w:noVBand="1"/>
      </w:tblPr>
      <w:tblGrid>
        <w:gridCol w:w="1596"/>
        <w:gridCol w:w="1596"/>
        <w:gridCol w:w="1596"/>
        <w:gridCol w:w="1596"/>
        <w:gridCol w:w="1596"/>
        <w:gridCol w:w="1596"/>
      </w:tblGrid>
      <w:tr w:rsidR="00A759A7" w:rsidTr="00A26E03">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96" w:type="dxa"/>
          </w:tcPr>
          <w:p w:rsidR="00A759A7" w:rsidRPr="00E26F3C" w:rsidRDefault="00A759A7" w:rsidP="00E26F3C">
            <w:pPr>
              <w:spacing w:line="360" w:lineRule="auto"/>
              <w:rPr>
                <w:rFonts w:ascii="Times New Roman" w:eastAsia="Times New Roman" w:hAnsi="Times New Roman" w:cs="Times New Roman"/>
                <w:sz w:val="24"/>
                <w:szCs w:val="24"/>
              </w:rPr>
            </w:pPr>
            <w:r w:rsidRPr="00E26F3C">
              <w:rPr>
                <w:rFonts w:ascii="Times New Roman" w:eastAsia="Times New Roman" w:hAnsi="Times New Roman" w:cs="Times New Roman"/>
                <w:sz w:val="24"/>
                <w:szCs w:val="24"/>
              </w:rPr>
              <w:t>Independent Variable</w:t>
            </w:r>
          </w:p>
        </w:tc>
        <w:tc>
          <w:tcPr>
            <w:tcW w:w="1596" w:type="dxa"/>
          </w:tcPr>
          <w:p w:rsidR="00A759A7" w:rsidRPr="00E26F3C" w:rsidRDefault="00572102" w:rsidP="00E26F3C">
            <w:pPr>
              <w:spacing w:line="360" w:lineRule="auto"/>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sidR="00A759A7" w:rsidRPr="00E26F3C">
              <w:rPr>
                <w:rFonts w:ascii="Times New Roman" w:eastAsia="Times New Roman" w:hAnsi="Times New Roman" w:cs="Times New Roman"/>
                <w:sz w:val="24"/>
                <w:szCs w:val="24"/>
              </w:rPr>
              <w:t>R</w:t>
            </w:r>
          </w:p>
        </w:tc>
        <w:tc>
          <w:tcPr>
            <w:tcW w:w="1596" w:type="dxa"/>
          </w:tcPr>
          <w:p w:rsidR="00A759A7" w:rsidRPr="00E26F3C" w:rsidRDefault="00572102" w:rsidP="00E26F3C">
            <w:pPr>
              <w:spacing w:line="360" w:lineRule="auto"/>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sidR="00A759A7" w:rsidRPr="00E26F3C">
              <w:rPr>
                <w:rFonts w:ascii="Times New Roman" w:eastAsia="Times New Roman" w:hAnsi="Times New Roman" w:cs="Times New Roman"/>
                <w:sz w:val="24"/>
                <w:szCs w:val="24"/>
              </w:rPr>
              <w:t>R2</w:t>
            </w:r>
          </w:p>
        </w:tc>
        <w:tc>
          <w:tcPr>
            <w:tcW w:w="1596" w:type="dxa"/>
          </w:tcPr>
          <w:p w:rsidR="00A759A7" w:rsidRPr="00E26F3C" w:rsidRDefault="00572102" w:rsidP="00E26F3C">
            <w:pPr>
              <w:spacing w:line="360" w:lineRule="auto"/>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sidR="00A759A7" w:rsidRPr="00E26F3C">
              <w:rPr>
                <w:rFonts w:ascii="Times New Roman" w:eastAsia="Times New Roman" w:hAnsi="Times New Roman" w:cs="Times New Roman"/>
                <w:sz w:val="24"/>
                <w:szCs w:val="24"/>
              </w:rPr>
              <w:t>Beta</w:t>
            </w:r>
          </w:p>
        </w:tc>
        <w:tc>
          <w:tcPr>
            <w:tcW w:w="1596" w:type="dxa"/>
          </w:tcPr>
          <w:p w:rsidR="00A759A7" w:rsidRPr="00E26F3C" w:rsidRDefault="00572102" w:rsidP="00E26F3C">
            <w:pPr>
              <w:spacing w:line="360" w:lineRule="auto"/>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sidR="00A759A7" w:rsidRPr="00E26F3C">
              <w:rPr>
                <w:rFonts w:ascii="Times New Roman" w:eastAsia="Times New Roman" w:hAnsi="Times New Roman" w:cs="Times New Roman"/>
                <w:sz w:val="24"/>
                <w:szCs w:val="24"/>
              </w:rPr>
              <w:t>F</w:t>
            </w:r>
          </w:p>
        </w:tc>
        <w:tc>
          <w:tcPr>
            <w:tcW w:w="1596" w:type="dxa"/>
          </w:tcPr>
          <w:p w:rsidR="00A759A7" w:rsidRPr="00E26F3C" w:rsidRDefault="00572102" w:rsidP="00E26F3C">
            <w:pPr>
              <w:spacing w:line="360" w:lineRule="auto"/>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sidR="00A759A7" w:rsidRPr="00E26F3C">
              <w:rPr>
                <w:rFonts w:ascii="Times New Roman" w:eastAsia="Times New Roman" w:hAnsi="Times New Roman" w:cs="Times New Roman"/>
                <w:sz w:val="24"/>
                <w:szCs w:val="24"/>
              </w:rPr>
              <w:t>P</w:t>
            </w:r>
          </w:p>
        </w:tc>
      </w:tr>
      <w:tr w:rsidR="00A759A7" w:rsidTr="000633AC">
        <w:trPr>
          <w:cnfStyle w:val="000000100000" w:firstRow="0" w:lastRow="0" w:firstColumn="0" w:lastColumn="0" w:oddVBand="0" w:evenVBand="0" w:oddHBand="1" w:evenHBand="0" w:firstRowFirstColumn="0" w:firstRowLastColumn="0" w:lastRowFirstColumn="0" w:lastRowLastColumn="0"/>
          <w:trHeight w:val="351"/>
        </w:trPr>
        <w:tc>
          <w:tcPr>
            <w:cnfStyle w:val="001000000000" w:firstRow="0" w:lastRow="0" w:firstColumn="1" w:lastColumn="0" w:oddVBand="0" w:evenVBand="0" w:oddHBand="0" w:evenHBand="0" w:firstRowFirstColumn="0" w:firstRowLastColumn="0" w:lastRowFirstColumn="0" w:lastRowLastColumn="0"/>
            <w:tcW w:w="1596" w:type="dxa"/>
          </w:tcPr>
          <w:p w:rsidR="00A759A7" w:rsidRPr="00A26E03" w:rsidRDefault="00572102" w:rsidP="00E26F3C">
            <w:pPr>
              <w:spacing w:line="360" w:lineRule="auto"/>
              <w:rPr>
                <w:rFonts w:ascii="Times New Roman" w:eastAsia="Times New Roman" w:hAnsi="Times New Roman" w:cs="Times New Roman"/>
                <w:b w:val="0"/>
                <w:sz w:val="24"/>
                <w:szCs w:val="24"/>
              </w:rPr>
            </w:pPr>
            <w:r>
              <w:rPr>
                <w:rFonts w:ascii="Times New Roman" w:eastAsia="Times New Roman" w:hAnsi="Times New Roman" w:cs="Times New Roman"/>
                <w:b w:val="0"/>
                <w:sz w:val="24"/>
                <w:szCs w:val="24"/>
              </w:rPr>
              <w:t xml:space="preserve">    </w:t>
            </w:r>
            <w:r w:rsidR="00A759A7" w:rsidRPr="00A26E03">
              <w:rPr>
                <w:rFonts w:ascii="Times New Roman" w:eastAsia="Times New Roman" w:hAnsi="Times New Roman" w:cs="Times New Roman"/>
                <w:b w:val="0"/>
                <w:sz w:val="24"/>
                <w:szCs w:val="24"/>
              </w:rPr>
              <w:t>POS</w:t>
            </w:r>
          </w:p>
        </w:tc>
        <w:tc>
          <w:tcPr>
            <w:tcW w:w="1596" w:type="dxa"/>
          </w:tcPr>
          <w:p w:rsidR="00A759A7" w:rsidRPr="00E26F3C" w:rsidRDefault="00572102" w:rsidP="00E26F3C">
            <w:pPr>
              <w:pStyle w:val="Default"/>
              <w:spacing w:line="360" w:lineRule="auto"/>
              <w:cnfStyle w:val="000000100000" w:firstRow="0" w:lastRow="0" w:firstColumn="0" w:lastColumn="0" w:oddVBand="0" w:evenVBand="0" w:oddHBand="1" w:evenHBand="0" w:firstRowFirstColumn="0" w:firstRowLastColumn="0" w:lastRowFirstColumn="0" w:lastRowLastColumn="0"/>
            </w:pPr>
            <w:r>
              <w:t xml:space="preserve">     0</w:t>
            </w:r>
            <w:r w:rsidR="00A759A7" w:rsidRPr="00E26F3C">
              <w:t xml:space="preserve">.326 </w:t>
            </w:r>
          </w:p>
          <w:p w:rsidR="00A759A7" w:rsidRPr="00E26F3C" w:rsidRDefault="00A759A7" w:rsidP="00E26F3C">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p>
        </w:tc>
        <w:tc>
          <w:tcPr>
            <w:tcW w:w="1596" w:type="dxa"/>
          </w:tcPr>
          <w:p w:rsidR="00A759A7" w:rsidRPr="00E26F3C" w:rsidRDefault="00572102" w:rsidP="00E26F3C">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Pr>
                <w:rFonts w:ascii="Times New Roman" w:hAnsi="Times New Roman" w:cs="Times New Roman"/>
                <w:sz w:val="24"/>
                <w:szCs w:val="24"/>
              </w:rPr>
              <w:t xml:space="preserve">      0</w:t>
            </w:r>
            <w:r w:rsidR="00A759A7" w:rsidRPr="00E26F3C">
              <w:rPr>
                <w:rFonts w:ascii="Times New Roman" w:hAnsi="Times New Roman" w:cs="Times New Roman"/>
                <w:sz w:val="24"/>
                <w:szCs w:val="24"/>
              </w:rPr>
              <w:t>.106</w:t>
            </w:r>
          </w:p>
        </w:tc>
        <w:tc>
          <w:tcPr>
            <w:tcW w:w="1596" w:type="dxa"/>
          </w:tcPr>
          <w:p w:rsidR="00A759A7" w:rsidRPr="00E26F3C" w:rsidRDefault="00572102" w:rsidP="00E26F3C">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Pr>
                <w:rFonts w:ascii="Times New Roman" w:hAnsi="Times New Roman" w:cs="Times New Roman"/>
                <w:sz w:val="24"/>
                <w:szCs w:val="24"/>
              </w:rPr>
              <w:t xml:space="preserve">     0</w:t>
            </w:r>
            <w:r w:rsidR="00A759A7" w:rsidRPr="00E26F3C">
              <w:rPr>
                <w:rFonts w:ascii="Times New Roman" w:hAnsi="Times New Roman" w:cs="Times New Roman"/>
                <w:sz w:val="24"/>
                <w:szCs w:val="24"/>
              </w:rPr>
              <w:t>.315</w:t>
            </w:r>
          </w:p>
        </w:tc>
        <w:tc>
          <w:tcPr>
            <w:tcW w:w="1596" w:type="dxa"/>
          </w:tcPr>
          <w:p w:rsidR="00A759A7" w:rsidRPr="00E26F3C" w:rsidRDefault="00572102" w:rsidP="00E26F3C">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Pr>
                <w:rFonts w:ascii="Times New Roman" w:hAnsi="Times New Roman" w:cs="Times New Roman"/>
                <w:sz w:val="24"/>
                <w:szCs w:val="24"/>
              </w:rPr>
              <w:t xml:space="preserve">      </w:t>
            </w:r>
            <w:r w:rsidR="00A759A7" w:rsidRPr="00E26F3C">
              <w:rPr>
                <w:rFonts w:ascii="Times New Roman" w:hAnsi="Times New Roman" w:cs="Times New Roman"/>
                <w:sz w:val="24"/>
                <w:szCs w:val="24"/>
              </w:rPr>
              <w:t>12.39</w:t>
            </w:r>
          </w:p>
        </w:tc>
        <w:tc>
          <w:tcPr>
            <w:tcW w:w="1596" w:type="dxa"/>
          </w:tcPr>
          <w:p w:rsidR="00A759A7" w:rsidRPr="00E26F3C" w:rsidRDefault="00572102" w:rsidP="00E26F3C">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Pr>
                <w:rFonts w:ascii="Times New Roman" w:hAnsi="Times New Roman" w:cs="Times New Roman"/>
                <w:sz w:val="24"/>
                <w:szCs w:val="24"/>
              </w:rPr>
              <w:t xml:space="preserve">      </w:t>
            </w:r>
            <w:r w:rsidR="00A759A7" w:rsidRPr="00E26F3C">
              <w:rPr>
                <w:rFonts w:ascii="Times New Roman" w:hAnsi="Times New Roman" w:cs="Times New Roman"/>
                <w:sz w:val="24"/>
                <w:szCs w:val="24"/>
              </w:rPr>
              <w:t>0.005</w:t>
            </w:r>
          </w:p>
        </w:tc>
      </w:tr>
    </w:tbl>
    <w:p w:rsidR="00E26F3C" w:rsidRPr="00902901" w:rsidRDefault="00902901" w:rsidP="00902901">
      <w:pPr>
        <w:spacing w:after="0" w:line="360" w:lineRule="auto"/>
        <w:jc w:val="both"/>
        <w:rPr>
          <w:rFonts w:ascii="Times New Roman" w:eastAsia="Times New Roman" w:hAnsi="Times New Roman"/>
          <w:b/>
          <w:color w:val="000000" w:themeColor="text1"/>
          <w:sz w:val="24"/>
        </w:rPr>
      </w:pPr>
      <w:r w:rsidRPr="00902901">
        <w:rPr>
          <w:rFonts w:ascii="Times New Roman" w:eastAsia="Times New Roman" w:hAnsi="Times New Roman"/>
          <w:b/>
          <w:color w:val="000000" w:themeColor="text1"/>
          <w:sz w:val="24"/>
        </w:rPr>
        <w:t>Source: Field Survey Result, 2020</w:t>
      </w:r>
    </w:p>
    <w:p w:rsidR="00A759A7" w:rsidRPr="00BE0124" w:rsidRDefault="003036FA" w:rsidP="00902901">
      <w:pPr>
        <w:spacing w:line="360" w:lineRule="auto"/>
        <w:jc w:val="both"/>
        <w:rPr>
          <w:rFonts w:ascii="Times New Roman" w:eastAsia="Times New Roman" w:hAnsi="Times New Roman"/>
          <w:color w:val="000000" w:themeColor="text1"/>
          <w:sz w:val="24"/>
        </w:rPr>
      </w:pPr>
      <w:r>
        <w:rPr>
          <w:rFonts w:ascii="Times New Roman" w:eastAsia="Times New Roman" w:hAnsi="Times New Roman"/>
          <w:color w:val="000000" w:themeColor="text1"/>
          <w:sz w:val="24"/>
        </w:rPr>
        <w:t>Table 4.5</w:t>
      </w:r>
      <w:r w:rsidR="004B0B38">
        <w:rPr>
          <w:rFonts w:ascii="Times New Roman" w:eastAsia="Times New Roman" w:hAnsi="Times New Roman"/>
          <w:color w:val="000000" w:themeColor="text1"/>
          <w:sz w:val="24"/>
        </w:rPr>
        <w:t>.</w:t>
      </w:r>
      <w:r w:rsidR="00A759A7" w:rsidRPr="00BE0124">
        <w:rPr>
          <w:rFonts w:ascii="Times New Roman" w:eastAsia="Times New Roman" w:hAnsi="Times New Roman"/>
          <w:color w:val="000000" w:themeColor="text1"/>
          <w:sz w:val="24"/>
        </w:rPr>
        <w:t xml:space="preserve"> shows that correlation between predictor variable perceived organizational support and dependent variable affective commitment is</w:t>
      </w:r>
      <w:r w:rsidR="005D6D21" w:rsidRPr="00BE0124">
        <w:rPr>
          <w:rFonts w:ascii="Times New Roman" w:eastAsia="Times New Roman" w:hAnsi="Times New Roman"/>
          <w:color w:val="000000" w:themeColor="text1"/>
          <w:sz w:val="24"/>
        </w:rPr>
        <w:t xml:space="preserve"> </w:t>
      </w:r>
      <w:r w:rsidR="00A759A7" w:rsidRPr="00BE0124">
        <w:rPr>
          <w:rFonts w:ascii="Times New Roman" w:eastAsia="Times New Roman" w:hAnsi="Times New Roman"/>
          <w:color w:val="000000" w:themeColor="text1"/>
          <w:sz w:val="24"/>
        </w:rPr>
        <w:t>0.326 while the regression coefficient R2 is</w:t>
      </w:r>
      <w:r w:rsidR="005D6D21" w:rsidRPr="00BE0124">
        <w:rPr>
          <w:rFonts w:ascii="Times New Roman" w:eastAsia="Times New Roman" w:hAnsi="Times New Roman"/>
          <w:color w:val="000000" w:themeColor="text1"/>
          <w:sz w:val="24"/>
        </w:rPr>
        <w:t xml:space="preserve"> </w:t>
      </w:r>
      <w:r w:rsidR="00A759A7" w:rsidRPr="00BE0124">
        <w:rPr>
          <w:rFonts w:ascii="Times New Roman" w:eastAsia="Times New Roman" w:hAnsi="Times New Roman"/>
          <w:color w:val="000000" w:themeColor="text1"/>
          <w:sz w:val="24"/>
        </w:rPr>
        <w:t>0.</w:t>
      </w:r>
      <w:r w:rsidR="005226AA" w:rsidRPr="00BE0124">
        <w:rPr>
          <w:rFonts w:ascii="Times New Roman" w:eastAsia="Times New Roman" w:hAnsi="Times New Roman"/>
          <w:color w:val="000000" w:themeColor="text1"/>
          <w:sz w:val="24"/>
        </w:rPr>
        <w:t>10</w:t>
      </w:r>
      <w:r w:rsidR="00A759A7" w:rsidRPr="00BE0124">
        <w:rPr>
          <w:rFonts w:ascii="Times New Roman" w:eastAsia="Times New Roman" w:hAnsi="Times New Roman"/>
          <w:color w:val="000000" w:themeColor="text1"/>
          <w:sz w:val="24"/>
        </w:rPr>
        <w:t>6 which means that only10.6 variation in affective commitment is due to perceived organizational support and the rest of variance in affective commitment can be attributed to other factors which are held constant. Unstandardized Beta is 0.315</w:t>
      </w:r>
      <w:r w:rsidR="005D6D21" w:rsidRPr="00BE0124">
        <w:rPr>
          <w:rFonts w:ascii="Times New Roman" w:eastAsia="Times New Roman" w:hAnsi="Times New Roman"/>
          <w:color w:val="000000" w:themeColor="text1"/>
          <w:sz w:val="24"/>
        </w:rPr>
        <w:t xml:space="preserve"> </w:t>
      </w:r>
      <w:r w:rsidR="00A759A7" w:rsidRPr="00BE0124">
        <w:rPr>
          <w:rFonts w:ascii="Times New Roman" w:eastAsia="Times New Roman" w:hAnsi="Times New Roman"/>
          <w:color w:val="000000" w:themeColor="text1"/>
          <w:sz w:val="24"/>
        </w:rPr>
        <w:t xml:space="preserve">or 31.5% means that if there is one unit increase in perceived organizational support then affective commitment will increases by </w:t>
      </w:r>
      <w:r>
        <w:rPr>
          <w:rFonts w:ascii="Times New Roman" w:eastAsia="Times New Roman" w:hAnsi="Times New Roman"/>
          <w:color w:val="000000" w:themeColor="text1"/>
          <w:sz w:val="24"/>
        </w:rPr>
        <w:t>0.315 units. Table 4.5</w:t>
      </w:r>
      <w:r w:rsidR="00A759A7" w:rsidRPr="00BE0124">
        <w:rPr>
          <w:rFonts w:ascii="Times New Roman" w:eastAsia="Times New Roman" w:hAnsi="Times New Roman"/>
          <w:color w:val="000000" w:themeColor="text1"/>
          <w:sz w:val="24"/>
        </w:rPr>
        <w:t xml:space="preserve"> also shows the p-value of 0.005, which is less than 0.01. This means that there is significant relationship between perceived organizational support and affective commitment and the value of F is 12.39 which is more than 10 so the model is said to be fit.</w:t>
      </w:r>
    </w:p>
    <w:p w:rsidR="00A759A7" w:rsidRDefault="00A759A7" w:rsidP="00A759A7">
      <w:pPr>
        <w:spacing w:line="359" w:lineRule="auto"/>
        <w:jc w:val="both"/>
        <w:rPr>
          <w:rFonts w:ascii="Times New Roman" w:eastAsia="Times New Roman" w:hAnsi="Times New Roman"/>
          <w:sz w:val="24"/>
        </w:rPr>
      </w:pPr>
      <w:r>
        <w:rPr>
          <w:rFonts w:ascii="Times New Roman" w:eastAsia="Times New Roman" w:hAnsi="Times New Roman"/>
          <w:sz w:val="24"/>
        </w:rPr>
        <w:t xml:space="preserve">The positive </w:t>
      </w:r>
      <w:r w:rsidR="006A1B93">
        <w:rPr>
          <w:rFonts w:ascii="Times New Roman" w:eastAsia="Times New Roman" w:hAnsi="Times New Roman"/>
          <w:sz w:val="24"/>
        </w:rPr>
        <w:t>effect</w:t>
      </w:r>
      <w:r>
        <w:rPr>
          <w:rFonts w:ascii="Times New Roman" w:eastAsia="Times New Roman" w:hAnsi="Times New Roman"/>
          <w:sz w:val="24"/>
        </w:rPr>
        <w:t xml:space="preserve"> of perceived organizational support on affective commitment in the above table indicates that perceived organizational support creates an obligation for employees. Employees feel an obligation that they not only ought to be committed to their organizations, but also feel an obligation to return the organizations' commitment by showing behaviors that support organizational goals. In other words, employees will feel more attached to the organization if they receive support from organizations. The implication from the above </w:t>
      </w:r>
      <w:r w:rsidR="00BE0124">
        <w:rPr>
          <w:rFonts w:ascii="Times New Roman" w:eastAsia="Times New Roman" w:hAnsi="Times New Roman"/>
          <w:sz w:val="24"/>
        </w:rPr>
        <w:t>data is that p</w:t>
      </w:r>
      <w:r>
        <w:rPr>
          <w:rFonts w:ascii="Times New Roman" w:eastAsia="Times New Roman" w:hAnsi="Times New Roman"/>
          <w:sz w:val="24"/>
        </w:rPr>
        <w:t>erceived organizational support increases affective commitment by contributing to the satisfaction of the employees’ socio-emotional needs such as esteem, approval and affiliation and this satisfaction will serve to enhance employees’ social identity by being a member of that organization which creates greater affective commitment.</w:t>
      </w:r>
    </w:p>
    <w:p w:rsidR="005D6D21" w:rsidRPr="000B7BD9" w:rsidRDefault="003036FA" w:rsidP="00E47E8D">
      <w:pPr>
        <w:spacing w:after="0" w:line="360" w:lineRule="auto"/>
        <w:rPr>
          <w:rFonts w:ascii="Times New Roman" w:hAnsi="Times New Roman" w:cs="Times New Roman"/>
          <w:b/>
          <w:sz w:val="24"/>
          <w:szCs w:val="24"/>
        </w:rPr>
      </w:pPr>
      <w:bookmarkStart w:id="39" w:name="_Toc58156582"/>
      <w:r>
        <w:rPr>
          <w:rFonts w:ascii="Times New Roman" w:hAnsi="Times New Roman" w:cs="Times New Roman"/>
          <w:b/>
          <w:sz w:val="24"/>
          <w:szCs w:val="24"/>
        </w:rPr>
        <w:t>Table 4.6</w:t>
      </w:r>
      <w:r w:rsidR="00A30998">
        <w:rPr>
          <w:rFonts w:ascii="Times New Roman" w:hAnsi="Times New Roman" w:cs="Times New Roman"/>
          <w:b/>
          <w:sz w:val="24"/>
          <w:szCs w:val="24"/>
        </w:rPr>
        <w:t>.</w:t>
      </w:r>
      <w:r w:rsidR="00D8148E" w:rsidRPr="000B7BD9">
        <w:rPr>
          <w:rFonts w:ascii="Times New Roman" w:hAnsi="Times New Roman" w:cs="Times New Roman"/>
          <w:b/>
          <w:sz w:val="24"/>
          <w:szCs w:val="24"/>
        </w:rPr>
        <w:t xml:space="preserve"> </w:t>
      </w:r>
      <w:r w:rsidR="00E26F3C" w:rsidRPr="000B7BD9">
        <w:rPr>
          <w:rFonts w:ascii="Times New Roman" w:hAnsi="Times New Roman" w:cs="Times New Roman"/>
          <w:b/>
          <w:sz w:val="24"/>
          <w:szCs w:val="24"/>
        </w:rPr>
        <w:t>Regression of Normative Commitment on Perceived Organizational S</w:t>
      </w:r>
      <w:r w:rsidR="005D6D21" w:rsidRPr="000B7BD9">
        <w:rPr>
          <w:rFonts w:ascii="Times New Roman" w:hAnsi="Times New Roman" w:cs="Times New Roman"/>
          <w:b/>
          <w:sz w:val="24"/>
          <w:szCs w:val="24"/>
        </w:rPr>
        <w:t>upport</w:t>
      </w:r>
      <w:bookmarkEnd w:id="39"/>
    </w:p>
    <w:tbl>
      <w:tblPr>
        <w:tblStyle w:val="LightGrid-Accent6"/>
        <w:tblW w:w="0" w:type="auto"/>
        <w:tblLook w:val="04A0" w:firstRow="1" w:lastRow="0" w:firstColumn="1" w:lastColumn="0" w:noHBand="0" w:noVBand="1"/>
      </w:tblPr>
      <w:tblGrid>
        <w:gridCol w:w="1596"/>
        <w:gridCol w:w="1596"/>
        <w:gridCol w:w="1596"/>
        <w:gridCol w:w="1596"/>
        <w:gridCol w:w="1596"/>
        <w:gridCol w:w="1596"/>
      </w:tblGrid>
      <w:tr w:rsidR="005D6D21" w:rsidTr="004F05C8">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96" w:type="dxa"/>
          </w:tcPr>
          <w:p w:rsidR="005D6D21" w:rsidRPr="00E26F3C" w:rsidRDefault="005D6D21" w:rsidP="00E26F3C">
            <w:pPr>
              <w:spacing w:line="360" w:lineRule="auto"/>
              <w:rPr>
                <w:rFonts w:ascii="Times New Roman" w:eastAsia="Times New Roman" w:hAnsi="Times New Roman" w:cs="Times New Roman"/>
                <w:sz w:val="24"/>
                <w:szCs w:val="24"/>
              </w:rPr>
            </w:pPr>
            <w:r w:rsidRPr="00E26F3C">
              <w:rPr>
                <w:rFonts w:ascii="Times New Roman" w:eastAsia="Times New Roman" w:hAnsi="Times New Roman" w:cs="Times New Roman"/>
                <w:sz w:val="24"/>
                <w:szCs w:val="24"/>
              </w:rPr>
              <w:t>Independent Variable</w:t>
            </w:r>
          </w:p>
        </w:tc>
        <w:tc>
          <w:tcPr>
            <w:tcW w:w="1596" w:type="dxa"/>
          </w:tcPr>
          <w:p w:rsidR="005D6D21" w:rsidRPr="00E26F3C" w:rsidRDefault="00572102" w:rsidP="00E26F3C">
            <w:pPr>
              <w:spacing w:line="360" w:lineRule="auto"/>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sidR="005D6D21" w:rsidRPr="00E26F3C">
              <w:rPr>
                <w:rFonts w:ascii="Times New Roman" w:eastAsia="Times New Roman" w:hAnsi="Times New Roman" w:cs="Times New Roman"/>
                <w:sz w:val="24"/>
                <w:szCs w:val="24"/>
              </w:rPr>
              <w:t>R</w:t>
            </w:r>
          </w:p>
        </w:tc>
        <w:tc>
          <w:tcPr>
            <w:tcW w:w="1596" w:type="dxa"/>
          </w:tcPr>
          <w:p w:rsidR="005D6D21" w:rsidRPr="00E26F3C" w:rsidRDefault="00572102" w:rsidP="00E26F3C">
            <w:pPr>
              <w:spacing w:line="360" w:lineRule="auto"/>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sidR="005D6D21" w:rsidRPr="00E26F3C">
              <w:rPr>
                <w:rFonts w:ascii="Times New Roman" w:eastAsia="Times New Roman" w:hAnsi="Times New Roman" w:cs="Times New Roman"/>
                <w:sz w:val="24"/>
                <w:szCs w:val="24"/>
              </w:rPr>
              <w:t>R2</w:t>
            </w:r>
          </w:p>
        </w:tc>
        <w:tc>
          <w:tcPr>
            <w:tcW w:w="1596" w:type="dxa"/>
          </w:tcPr>
          <w:p w:rsidR="005D6D21" w:rsidRPr="00E26F3C" w:rsidRDefault="00572102" w:rsidP="00E26F3C">
            <w:pPr>
              <w:spacing w:line="360" w:lineRule="auto"/>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sidR="005D6D21" w:rsidRPr="00E26F3C">
              <w:rPr>
                <w:rFonts w:ascii="Times New Roman" w:eastAsia="Times New Roman" w:hAnsi="Times New Roman" w:cs="Times New Roman"/>
                <w:sz w:val="24"/>
                <w:szCs w:val="24"/>
              </w:rPr>
              <w:t>Beta</w:t>
            </w:r>
          </w:p>
        </w:tc>
        <w:tc>
          <w:tcPr>
            <w:tcW w:w="1596" w:type="dxa"/>
          </w:tcPr>
          <w:p w:rsidR="005D6D21" w:rsidRPr="00E26F3C" w:rsidRDefault="00572102" w:rsidP="00E26F3C">
            <w:pPr>
              <w:spacing w:line="360" w:lineRule="auto"/>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sidR="005D6D21" w:rsidRPr="00E26F3C">
              <w:rPr>
                <w:rFonts w:ascii="Times New Roman" w:eastAsia="Times New Roman" w:hAnsi="Times New Roman" w:cs="Times New Roman"/>
                <w:sz w:val="24"/>
                <w:szCs w:val="24"/>
              </w:rPr>
              <w:t>F</w:t>
            </w:r>
          </w:p>
        </w:tc>
        <w:tc>
          <w:tcPr>
            <w:tcW w:w="1596" w:type="dxa"/>
          </w:tcPr>
          <w:p w:rsidR="005D6D21" w:rsidRPr="00E26F3C" w:rsidRDefault="00572102" w:rsidP="00E26F3C">
            <w:pPr>
              <w:spacing w:line="360" w:lineRule="auto"/>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sidR="005D6D21" w:rsidRPr="00E26F3C">
              <w:rPr>
                <w:rFonts w:ascii="Times New Roman" w:eastAsia="Times New Roman" w:hAnsi="Times New Roman" w:cs="Times New Roman"/>
                <w:sz w:val="24"/>
                <w:szCs w:val="24"/>
              </w:rPr>
              <w:t>P</w:t>
            </w:r>
          </w:p>
        </w:tc>
      </w:tr>
      <w:tr w:rsidR="005D6D21" w:rsidTr="004F05C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96" w:type="dxa"/>
          </w:tcPr>
          <w:p w:rsidR="005D6D21" w:rsidRPr="00E26F3C" w:rsidRDefault="00572102" w:rsidP="00E26F3C">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sidR="005D6D21" w:rsidRPr="00E26F3C">
              <w:rPr>
                <w:rFonts w:ascii="Times New Roman" w:eastAsia="Times New Roman" w:hAnsi="Times New Roman" w:cs="Times New Roman"/>
                <w:sz w:val="24"/>
                <w:szCs w:val="24"/>
              </w:rPr>
              <w:t>POS</w:t>
            </w:r>
          </w:p>
        </w:tc>
        <w:tc>
          <w:tcPr>
            <w:tcW w:w="1596" w:type="dxa"/>
          </w:tcPr>
          <w:p w:rsidR="005D6D21" w:rsidRPr="00E26F3C" w:rsidRDefault="00572102" w:rsidP="00E26F3C">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Pr>
                <w:rFonts w:ascii="Times New Roman" w:hAnsi="Times New Roman" w:cs="Times New Roman"/>
                <w:sz w:val="24"/>
                <w:szCs w:val="24"/>
              </w:rPr>
              <w:t xml:space="preserve">      0</w:t>
            </w:r>
            <w:r w:rsidR="005D6D21" w:rsidRPr="00E26F3C">
              <w:rPr>
                <w:rFonts w:ascii="Times New Roman" w:hAnsi="Times New Roman" w:cs="Times New Roman"/>
                <w:sz w:val="24"/>
                <w:szCs w:val="24"/>
              </w:rPr>
              <w:t>.292</w:t>
            </w:r>
          </w:p>
        </w:tc>
        <w:tc>
          <w:tcPr>
            <w:tcW w:w="1596" w:type="dxa"/>
          </w:tcPr>
          <w:p w:rsidR="005D6D21" w:rsidRPr="00E26F3C" w:rsidRDefault="00572102" w:rsidP="00E26F3C">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Pr>
                <w:rFonts w:ascii="Times New Roman" w:hAnsi="Times New Roman" w:cs="Times New Roman"/>
                <w:sz w:val="24"/>
                <w:szCs w:val="24"/>
              </w:rPr>
              <w:t xml:space="preserve">      0</w:t>
            </w:r>
            <w:r w:rsidR="005D6D21" w:rsidRPr="00E26F3C">
              <w:rPr>
                <w:rFonts w:ascii="Times New Roman" w:hAnsi="Times New Roman" w:cs="Times New Roman"/>
                <w:sz w:val="24"/>
                <w:szCs w:val="24"/>
              </w:rPr>
              <w:t>.085</w:t>
            </w:r>
          </w:p>
        </w:tc>
        <w:tc>
          <w:tcPr>
            <w:tcW w:w="1596" w:type="dxa"/>
          </w:tcPr>
          <w:p w:rsidR="005D6D21" w:rsidRPr="00E26F3C" w:rsidRDefault="00572102" w:rsidP="00E26F3C">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Pr>
                <w:rFonts w:ascii="Times New Roman" w:hAnsi="Times New Roman" w:cs="Times New Roman"/>
                <w:sz w:val="24"/>
                <w:szCs w:val="24"/>
              </w:rPr>
              <w:t xml:space="preserve">       0</w:t>
            </w:r>
            <w:r w:rsidR="005D6D21" w:rsidRPr="00E26F3C">
              <w:rPr>
                <w:rFonts w:ascii="Times New Roman" w:hAnsi="Times New Roman" w:cs="Times New Roman"/>
                <w:sz w:val="24"/>
                <w:szCs w:val="24"/>
              </w:rPr>
              <w:t>.237</w:t>
            </w:r>
          </w:p>
        </w:tc>
        <w:tc>
          <w:tcPr>
            <w:tcW w:w="1596" w:type="dxa"/>
          </w:tcPr>
          <w:p w:rsidR="005D6D21" w:rsidRPr="00E26F3C" w:rsidRDefault="00572102" w:rsidP="00E26F3C">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Pr>
                <w:rFonts w:ascii="Times New Roman" w:hAnsi="Times New Roman" w:cs="Times New Roman"/>
                <w:sz w:val="24"/>
                <w:szCs w:val="24"/>
              </w:rPr>
              <w:t xml:space="preserve">       </w:t>
            </w:r>
            <w:r w:rsidR="005D6D21" w:rsidRPr="00E26F3C">
              <w:rPr>
                <w:rFonts w:ascii="Times New Roman" w:hAnsi="Times New Roman" w:cs="Times New Roman"/>
                <w:sz w:val="24"/>
                <w:szCs w:val="24"/>
              </w:rPr>
              <w:t>11.33</w:t>
            </w:r>
          </w:p>
        </w:tc>
        <w:tc>
          <w:tcPr>
            <w:tcW w:w="1596" w:type="dxa"/>
          </w:tcPr>
          <w:p w:rsidR="005D6D21" w:rsidRPr="00E26F3C" w:rsidRDefault="00572102" w:rsidP="00E26F3C">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Pr>
                <w:rFonts w:ascii="Times New Roman" w:hAnsi="Times New Roman" w:cs="Times New Roman"/>
                <w:sz w:val="24"/>
                <w:szCs w:val="24"/>
              </w:rPr>
              <w:t xml:space="preserve">   </w:t>
            </w:r>
            <w:r w:rsidR="005D6D21" w:rsidRPr="00E26F3C">
              <w:rPr>
                <w:rFonts w:ascii="Times New Roman" w:hAnsi="Times New Roman" w:cs="Times New Roman"/>
                <w:sz w:val="24"/>
                <w:szCs w:val="24"/>
              </w:rPr>
              <w:t>0.003</w:t>
            </w:r>
          </w:p>
        </w:tc>
      </w:tr>
    </w:tbl>
    <w:p w:rsidR="00E26F3C" w:rsidRPr="00902901" w:rsidRDefault="00902901" w:rsidP="00E47E8D">
      <w:pPr>
        <w:spacing w:before="240" w:after="0" w:line="360" w:lineRule="auto"/>
        <w:jc w:val="both"/>
        <w:rPr>
          <w:rFonts w:ascii="Times New Roman" w:eastAsia="Times New Roman" w:hAnsi="Times New Roman"/>
          <w:b/>
          <w:color w:val="000000" w:themeColor="text1"/>
          <w:sz w:val="24"/>
        </w:rPr>
      </w:pPr>
      <w:bookmarkStart w:id="40" w:name="page58"/>
      <w:bookmarkEnd w:id="40"/>
      <w:r w:rsidRPr="00902901">
        <w:rPr>
          <w:rFonts w:ascii="Times New Roman" w:eastAsia="Times New Roman" w:hAnsi="Times New Roman"/>
          <w:b/>
          <w:color w:val="000000" w:themeColor="text1"/>
          <w:sz w:val="24"/>
        </w:rPr>
        <w:t>Source: Field Survey Result, 2020</w:t>
      </w:r>
    </w:p>
    <w:p w:rsidR="005D6D21" w:rsidRPr="00BE0124" w:rsidRDefault="003036FA" w:rsidP="00902901">
      <w:pPr>
        <w:spacing w:line="360" w:lineRule="auto"/>
        <w:jc w:val="both"/>
        <w:rPr>
          <w:rFonts w:ascii="Times New Roman" w:eastAsia="Times New Roman" w:hAnsi="Times New Roman"/>
          <w:color w:val="000000" w:themeColor="text1"/>
          <w:sz w:val="24"/>
        </w:rPr>
      </w:pPr>
      <w:r>
        <w:rPr>
          <w:rFonts w:ascii="Times New Roman" w:eastAsia="Times New Roman" w:hAnsi="Times New Roman"/>
          <w:color w:val="000000" w:themeColor="text1"/>
          <w:sz w:val="24"/>
        </w:rPr>
        <w:t>Table 4.6</w:t>
      </w:r>
      <w:r w:rsidR="00B82625">
        <w:rPr>
          <w:rFonts w:ascii="Times New Roman" w:eastAsia="Times New Roman" w:hAnsi="Times New Roman"/>
          <w:color w:val="000000" w:themeColor="text1"/>
          <w:sz w:val="24"/>
        </w:rPr>
        <w:t>.</w:t>
      </w:r>
      <w:r w:rsidR="005D6D21" w:rsidRPr="00BE0124">
        <w:rPr>
          <w:rFonts w:ascii="Times New Roman" w:eastAsia="Times New Roman" w:hAnsi="Times New Roman"/>
          <w:color w:val="000000" w:themeColor="text1"/>
          <w:sz w:val="24"/>
        </w:rPr>
        <w:t xml:space="preserve"> shows that correlation between predictor variable perceived organizational support and dependent variable normative commitment is 0.292 while the regression coefficient R2 is 0.085 which means that only 8.5 variation in normative commitment is due to perceived organizational support and the rest of variance in normative commitment can be attributed to other factors which are held constant .Unstandardized Beta is 0.237or 23.7% means that if there is one unit increase in perceived organizational support then normative commitment will increases by 0.237 units . </w:t>
      </w:r>
      <w:r>
        <w:rPr>
          <w:rFonts w:ascii="Times New Roman" w:eastAsia="Times New Roman" w:hAnsi="Times New Roman"/>
          <w:color w:val="000000" w:themeColor="text1"/>
          <w:sz w:val="24"/>
        </w:rPr>
        <w:t>Table 4.6</w:t>
      </w:r>
      <w:r w:rsidR="008754EA">
        <w:rPr>
          <w:rFonts w:ascii="Times New Roman" w:eastAsia="Times New Roman" w:hAnsi="Times New Roman"/>
          <w:color w:val="000000" w:themeColor="text1"/>
          <w:sz w:val="24"/>
        </w:rPr>
        <w:t>.</w:t>
      </w:r>
      <w:r w:rsidR="005D6D21" w:rsidRPr="00BE0124">
        <w:rPr>
          <w:rFonts w:ascii="Times New Roman" w:eastAsia="Times New Roman" w:hAnsi="Times New Roman"/>
          <w:color w:val="000000" w:themeColor="text1"/>
          <w:sz w:val="24"/>
        </w:rPr>
        <w:t xml:space="preserve"> also shows the p-value of 0.003, which is less than 0.01. This means that there is significant relationship between perceived organizational support and normative commitment and the value of F is 11.33 which is more than 10 so the model is said to be fit.</w:t>
      </w:r>
    </w:p>
    <w:p w:rsidR="005D6D21" w:rsidRDefault="005D6D21" w:rsidP="005D6D21">
      <w:pPr>
        <w:spacing w:line="358" w:lineRule="auto"/>
        <w:jc w:val="both"/>
        <w:rPr>
          <w:rFonts w:ascii="Times New Roman" w:eastAsia="Times New Roman" w:hAnsi="Times New Roman"/>
          <w:sz w:val="24"/>
        </w:rPr>
      </w:pPr>
      <w:r>
        <w:rPr>
          <w:rFonts w:ascii="Times New Roman" w:eastAsia="Times New Roman" w:hAnsi="Times New Roman"/>
          <w:sz w:val="24"/>
        </w:rPr>
        <w:t>According to the finding of this study, employees who feel supported by their organization feel morally obligated to remain with that organization and this relationship reflects the norm of reciprocity that is, a person who experiences favorable behaviors, attitudes or rewards from someone, feels the obligation to return to that favor. From the employee point of view; when the employee perceives that their employer shows care about his/her well-being, he/she feels indebtedness to the organization and indicates loyalty to keep working for that organization</w:t>
      </w:r>
    </w:p>
    <w:p w:rsidR="005D6D21" w:rsidRPr="000B7BD9" w:rsidRDefault="00F60C1F" w:rsidP="00744D85">
      <w:pPr>
        <w:spacing w:after="0"/>
        <w:rPr>
          <w:rFonts w:ascii="Times New Roman" w:hAnsi="Times New Roman" w:cs="Times New Roman"/>
          <w:b/>
          <w:sz w:val="24"/>
          <w:szCs w:val="24"/>
        </w:rPr>
      </w:pPr>
      <w:bookmarkStart w:id="41" w:name="_Toc58156583"/>
      <w:r w:rsidRPr="000B7BD9">
        <w:rPr>
          <w:rFonts w:ascii="Times New Roman" w:eastAsia="Times New Roman" w:hAnsi="Times New Roman" w:cs="Times New Roman"/>
          <w:b/>
          <w:sz w:val="24"/>
          <w:szCs w:val="24"/>
        </w:rPr>
        <w:t xml:space="preserve">Table </w:t>
      </w:r>
      <w:r w:rsidR="003036FA">
        <w:rPr>
          <w:rFonts w:ascii="Times New Roman" w:hAnsi="Times New Roman" w:cs="Times New Roman"/>
          <w:b/>
          <w:sz w:val="24"/>
          <w:szCs w:val="24"/>
        </w:rPr>
        <w:t>4.7</w:t>
      </w:r>
      <w:r w:rsidR="00A30998">
        <w:rPr>
          <w:rFonts w:ascii="Times New Roman" w:hAnsi="Times New Roman" w:cs="Times New Roman"/>
          <w:b/>
          <w:sz w:val="24"/>
          <w:szCs w:val="24"/>
        </w:rPr>
        <w:t>.</w:t>
      </w:r>
      <w:r w:rsidRPr="000B7BD9">
        <w:rPr>
          <w:rFonts w:ascii="Times New Roman" w:eastAsia="Times New Roman" w:hAnsi="Times New Roman" w:cs="Times New Roman"/>
          <w:b/>
          <w:sz w:val="24"/>
          <w:szCs w:val="24"/>
        </w:rPr>
        <w:t xml:space="preserve"> </w:t>
      </w:r>
      <w:r w:rsidR="00E26F3C" w:rsidRPr="000B7BD9">
        <w:rPr>
          <w:rFonts w:ascii="Times New Roman" w:hAnsi="Times New Roman" w:cs="Times New Roman"/>
          <w:b/>
          <w:sz w:val="24"/>
          <w:szCs w:val="24"/>
        </w:rPr>
        <w:t>Regression of Continuance Commitment on Perceived Organizational S</w:t>
      </w:r>
      <w:r w:rsidR="005D6D21" w:rsidRPr="000B7BD9">
        <w:rPr>
          <w:rFonts w:ascii="Times New Roman" w:hAnsi="Times New Roman" w:cs="Times New Roman"/>
          <w:b/>
          <w:sz w:val="24"/>
          <w:szCs w:val="24"/>
        </w:rPr>
        <w:t>upport</w:t>
      </w:r>
      <w:bookmarkEnd w:id="41"/>
    </w:p>
    <w:tbl>
      <w:tblPr>
        <w:tblStyle w:val="LightGrid-Accent5"/>
        <w:tblW w:w="0" w:type="auto"/>
        <w:tblLook w:val="04A0" w:firstRow="1" w:lastRow="0" w:firstColumn="1" w:lastColumn="0" w:noHBand="0" w:noVBand="1"/>
      </w:tblPr>
      <w:tblGrid>
        <w:gridCol w:w="1596"/>
        <w:gridCol w:w="1596"/>
        <w:gridCol w:w="1596"/>
        <w:gridCol w:w="1596"/>
        <w:gridCol w:w="1596"/>
        <w:gridCol w:w="1596"/>
      </w:tblGrid>
      <w:tr w:rsidR="005D6D21" w:rsidTr="004F05C8">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96" w:type="dxa"/>
          </w:tcPr>
          <w:p w:rsidR="005D6D21" w:rsidRPr="00E26F3C" w:rsidRDefault="005D6D21" w:rsidP="00E26F3C">
            <w:pPr>
              <w:spacing w:line="360" w:lineRule="auto"/>
              <w:rPr>
                <w:rFonts w:ascii="Times New Roman" w:eastAsia="Times New Roman" w:hAnsi="Times New Roman" w:cs="Times New Roman"/>
                <w:sz w:val="24"/>
                <w:szCs w:val="24"/>
              </w:rPr>
            </w:pPr>
            <w:r w:rsidRPr="00E26F3C">
              <w:rPr>
                <w:rFonts w:ascii="Times New Roman" w:eastAsia="Times New Roman" w:hAnsi="Times New Roman" w:cs="Times New Roman"/>
                <w:sz w:val="24"/>
                <w:szCs w:val="24"/>
              </w:rPr>
              <w:t>Independent Variable</w:t>
            </w:r>
          </w:p>
        </w:tc>
        <w:tc>
          <w:tcPr>
            <w:tcW w:w="1596" w:type="dxa"/>
          </w:tcPr>
          <w:p w:rsidR="005D6D21" w:rsidRPr="00E26F3C" w:rsidRDefault="000B47D7" w:rsidP="00E26F3C">
            <w:pPr>
              <w:spacing w:line="360" w:lineRule="auto"/>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sidR="005D6D21" w:rsidRPr="00E26F3C">
              <w:rPr>
                <w:rFonts w:ascii="Times New Roman" w:eastAsia="Times New Roman" w:hAnsi="Times New Roman" w:cs="Times New Roman"/>
                <w:sz w:val="24"/>
                <w:szCs w:val="24"/>
              </w:rPr>
              <w:t>R</w:t>
            </w:r>
          </w:p>
        </w:tc>
        <w:tc>
          <w:tcPr>
            <w:tcW w:w="1596" w:type="dxa"/>
          </w:tcPr>
          <w:p w:rsidR="005D6D21" w:rsidRPr="00E26F3C" w:rsidRDefault="000B47D7" w:rsidP="00E26F3C">
            <w:pPr>
              <w:spacing w:line="360" w:lineRule="auto"/>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sidR="005D6D21" w:rsidRPr="00E26F3C">
              <w:rPr>
                <w:rFonts w:ascii="Times New Roman" w:eastAsia="Times New Roman" w:hAnsi="Times New Roman" w:cs="Times New Roman"/>
                <w:sz w:val="24"/>
                <w:szCs w:val="24"/>
              </w:rPr>
              <w:t>R2</w:t>
            </w:r>
          </w:p>
        </w:tc>
        <w:tc>
          <w:tcPr>
            <w:tcW w:w="1596" w:type="dxa"/>
          </w:tcPr>
          <w:p w:rsidR="005D6D21" w:rsidRPr="00E26F3C" w:rsidRDefault="000B47D7" w:rsidP="00E26F3C">
            <w:pPr>
              <w:spacing w:line="360" w:lineRule="auto"/>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sidR="005D6D21" w:rsidRPr="00E26F3C">
              <w:rPr>
                <w:rFonts w:ascii="Times New Roman" w:eastAsia="Times New Roman" w:hAnsi="Times New Roman" w:cs="Times New Roman"/>
                <w:sz w:val="24"/>
                <w:szCs w:val="24"/>
              </w:rPr>
              <w:t>Beta</w:t>
            </w:r>
          </w:p>
        </w:tc>
        <w:tc>
          <w:tcPr>
            <w:tcW w:w="1596" w:type="dxa"/>
          </w:tcPr>
          <w:p w:rsidR="005D6D21" w:rsidRPr="00E26F3C" w:rsidRDefault="000B47D7" w:rsidP="00E26F3C">
            <w:pPr>
              <w:spacing w:line="360" w:lineRule="auto"/>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sidR="005D6D21" w:rsidRPr="00E26F3C">
              <w:rPr>
                <w:rFonts w:ascii="Times New Roman" w:eastAsia="Times New Roman" w:hAnsi="Times New Roman" w:cs="Times New Roman"/>
                <w:sz w:val="24"/>
                <w:szCs w:val="24"/>
              </w:rPr>
              <w:t>F</w:t>
            </w:r>
          </w:p>
        </w:tc>
        <w:tc>
          <w:tcPr>
            <w:tcW w:w="1596" w:type="dxa"/>
          </w:tcPr>
          <w:p w:rsidR="005D6D21" w:rsidRPr="00E26F3C" w:rsidRDefault="000B47D7" w:rsidP="00E26F3C">
            <w:pPr>
              <w:spacing w:line="360" w:lineRule="auto"/>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sidR="005D6D21" w:rsidRPr="00E26F3C">
              <w:rPr>
                <w:rFonts w:ascii="Times New Roman" w:eastAsia="Times New Roman" w:hAnsi="Times New Roman" w:cs="Times New Roman"/>
                <w:sz w:val="24"/>
                <w:szCs w:val="24"/>
              </w:rPr>
              <w:t>P</w:t>
            </w:r>
          </w:p>
        </w:tc>
      </w:tr>
      <w:tr w:rsidR="005D6D21" w:rsidTr="004F05C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96" w:type="dxa"/>
          </w:tcPr>
          <w:p w:rsidR="005D6D21" w:rsidRPr="00E26F3C" w:rsidRDefault="005D6D21" w:rsidP="00E26F3C">
            <w:pPr>
              <w:spacing w:line="360" w:lineRule="auto"/>
              <w:rPr>
                <w:rFonts w:ascii="Times New Roman" w:eastAsia="Times New Roman" w:hAnsi="Times New Roman" w:cs="Times New Roman"/>
                <w:sz w:val="24"/>
                <w:szCs w:val="24"/>
              </w:rPr>
            </w:pPr>
            <w:r w:rsidRPr="00E26F3C">
              <w:rPr>
                <w:rFonts w:ascii="Times New Roman" w:eastAsia="Times New Roman" w:hAnsi="Times New Roman" w:cs="Times New Roman"/>
                <w:sz w:val="24"/>
                <w:szCs w:val="24"/>
              </w:rPr>
              <w:t>POS</w:t>
            </w:r>
          </w:p>
        </w:tc>
        <w:tc>
          <w:tcPr>
            <w:tcW w:w="1596" w:type="dxa"/>
          </w:tcPr>
          <w:p w:rsidR="005D6D21" w:rsidRPr="00E26F3C" w:rsidRDefault="000B47D7" w:rsidP="00E26F3C">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Pr>
                <w:rFonts w:ascii="Times New Roman" w:hAnsi="Times New Roman" w:cs="Times New Roman"/>
                <w:sz w:val="24"/>
                <w:szCs w:val="24"/>
              </w:rPr>
              <w:t xml:space="preserve">    0</w:t>
            </w:r>
            <w:r w:rsidR="005D6D21" w:rsidRPr="00E26F3C">
              <w:rPr>
                <w:rFonts w:ascii="Times New Roman" w:hAnsi="Times New Roman" w:cs="Times New Roman"/>
                <w:sz w:val="24"/>
                <w:szCs w:val="24"/>
              </w:rPr>
              <w:t>.522</w:t>
            </w:r>
          </w:p>
        </w:tc>
        <w:tc>
          <w:tcPr>
            <w:tcW w:w="1596" w:type="dxa"/>
          </w:tcPr>
          <w:p w:rsidR="005D6D21" w:rsidRPr="00E26F3C" w:rsidRDefault="000B47D7" w:rsidP="00E26F3C">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Pr>
                <w:rFonts w:ascii="Times New Roman" w:hAnsi="Times New Roman" w:cs="Times New Roman"/>
                <w:sz w:val="24"/>
                <w:szCs w:val="24"/>
              </w:rPr>
              <w:t xml:space="preserve">       0</w:t>
            </w:r>
            <w:r w:rsidR="005D6D21" w:rsidRPr="00E26F3C">
              <w:rPr>
                <w:rFonts w:ascii="Times New Roman" w:hAnsi="Times New Roman" w:cs="Times New Roman"/>
                <w:sz w:val="24"/>
                <w:szCs w:val="24"/>
              </w:rPr>
              <w:t>.273</w:t>
            </w:r>
          </w:p>
        </w:tc>
        <w:tc>
          <w:tcPr>
            <w:tcW w:w="1596" w:type="dxa"/>
          </w:tcPr>
          <w:p w:rsidR="005D6D21" w:rsidRPr="00E26F3C" w:rsidRDefault="000B47D7" w:rsidP="00E26F3C">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Pr>
                <w:rFonts w:ascii="Times New Roman" w:hAnsi="Times New Roman" w:cs="Times New Roman"/>
                <w:sz w:val="24"/>
                <w:szCs w:val="24"/>
              </w:rPr>
              <w:t xml:space="preserve">     0</w:t>
            </w:r>
            <w:r w:rsidR="005D6D21" w:rsidRPr="00E26F3C">
              <w:rPr>
                <w:rFonts w:ascii="Times New Roman" w:hAnsi="Times New Roman" w:cs="Times New Roman"/>
                <w:sz w:val="24"/>
                <w:szCs w:val="24"/>
              </w:rPr>
              <w:t>.522</w:t>
            </w:r>
          </w:p>
        </w:tc>
        <w:tc>
          <w:tcPr>
            <w:tcW w:w="1596" w:type="dxa"/>
          </w:tcPr>
          <w:p w:rsidR="005D6D21" w:rsidRPr="00E26F3C" w:rsidRDefault="000B47D7" w:rsidP="00E26F3C">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Pr>
                <w:rFonts w:ascii="Times New Roman" w:hAnsi="Times New Roman" w:cs="Times New Roman"/>
                <w:sz w:val="24"/>
                <w:szCs w:val="24"/>
              </w:rPr>
              <w:t xml:space="preserve">     </w:t>
            </w:r>
            <w:r w:rsidR="005D6D21" w:rsidRPr="00E26F3C">
              <w:rPr>
                <w:rFonts w:ascii="Times New Roman" w:hAnsi="Times New Roman" w:cs="Times New Roman"/>
                <w:sz w:val="24"/>
                <w:szCs w:val="24"/>
              </w:rPr>
              <w:t>26.25</w:t>
            </w:r>
          </w:p>
        </w:tc>
        <w:tc>
          <w:tcPr>
            <w:tcW w:w="1596" w:type="dxa"/>
          </w:tcPr>
          <w:p w:rsidR="005D6D21" w:rsidRPr="00E26F3C" w:rsidRDefault="000B47D7" w:rsidP="00E26F3C">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Pr>
                <w:rFonts w:ascii="Times New Roman" w:hAnsi="Times New Roman" w:cs="Times New Roman"/>
                <w:sz w:val="24"/>
                <w:szCs w:val="24"/>
              </w:rPr>
              <w:t xml:space="preserve">    </w:t>
            </w:r>
            <w:r w:rsidR="005D6D21" w:rsidRPr="00E26F3C">
              <w:rPr>
                <w:rFonts w:ascii="Times New Roman" w:hAnsi="Times New Roman" w:cs="Times New Roman"/>
                <w:sz w:val="24"/>
                <w:szCs w:val="24"/>
              </w:rPr>
              <w:t>0.000</w:t>
            </w:r>
          </w:p>
        </w:tc>
      </w:tr>
    </w:tbl>
    <w:p w:rsidR="001B00DD" w:rsidRPr="00902901" w:rsidRDefault="00902901" w:rsidP="00902901">
      <w:pPr>
        <w:spacing w:after="0" w:line="360" w:lineRule="auto"/>
        <w:jc w:val="both"/>
        <w:rPr>
          <w:rFonts w:ascii="Times New Roman" w:eastAsia="Times New Roman" w:hAnsi="Times New Roman"/>
          <w:b/>
          <w:color w:val="FF0000"/>
          <w:sz w:val="24"/>
        </w:rPr>
      </w:pPr>
      <w:r w:rsidRPr="00902901">
        <w:rPr>
          <w:rFonts w:ascii="Times New Roman" w:eastAsia="Times New Roman" w:hAnsi="Times New Roman"/>
          <w:b/>
          <w:color w:val="000000" w:themeColor="text1"/>
          <w:sz w:val="24"/>
        </w:rPr>
        <w:t>Source: Field Survey Result, 2020</w:t>
      </w:r>
    </w:p>
    <w:p w:rsidR="005D6D21" w:rsidRDefault="001B00DD" w:rsidP="00902901">
      <w:pPr>
        <w:spacing w:line="360" w:lineRule="auto"/>
        <w:jc w:val="both"/>
        <w:rPr>
          <w:rFonts w:ascii="Times New Roman" w:eastAsia="Times New Roman" w:hAnsi="Times New Roman"/>
          <w:sz w:val="24"/>
        </w:rPr>
      </w:pPr>
      <w:r w:rsidRPr="00BE0124">
        <w:rPr>
          <w:rFonts w:ascii="Times New Roman" w:eastAsia="Times New Roman" w:hAnsi="Times New Roman"/>
          <w:color w:val="000000" w:themeColor="text1"/>
          <w:sz w:val="24"/>
        </w:rPr>
        <w:t>Table</w:t>
      </w:r>
      <w:r w:rsidR="00BE0124" w:rsidRPr="00BE0124">
        <w:rPr>
          <w:rFonts w:ascii="Times New Roman" w:eastAsia="Times New Roman" w:hAnsi="Times New Roman"/>
          <w:color w:val="000000" w:themeColor="text1"/>
          <w:sz w:val="24"/>
        </w:rPr>
        <w:t xml:space="preserve"> </w:t>
      </w:r>
      <w:r w:rsidR="003036FA">
        <w:rPr>
          <w:rFonts w:ascii="Times New Roman" w:eastAsia="Times New Roman" w:hAnsi="Times New Roman"/>
          <w:color w:val="000000" w:themeColor="text1"/>
          <w:sz w:val="24"/>
        </w:rPr>
        <w:t>4.7</w:t>
      </w:r>
      <w:r w:rsidR="004B0B38">
        <w:rPr>
          <w:rFonts w:ascii="Times New Roman" w:eastAsia="Times New Roman" w:hAnsi="Times New Roman"/>
          <w:color w:val="000000" w:themeColor="text1"/>
          <w:sz w:val="24"/>
        </w:rPr>
        <w:t>.</w:t>
      </w:r>
      <w:r w:rsidR="005D6D21">
        <w:rPr>
          <w:rFonts w:ascii="Times New Roman" w:eastAsia="Times New Roman" w:hAnsi="Times New Roman"/>
          <w:sz w:val="24"/>
        </w:rPr>
        <w:t xml:space="preserve"> shows that correlation between predictor variable perceived organizational support and dependent variable continuance commitment is 0.522 while the regression coefficient R2 is 0.273 which means that only 27.3</w:t>
      </w:r>
      <w:r w:rsidR="00D371DC">
        <w:rPr>
          <w:rFonts w:ascii="Times New Roman" w:eastAsia="Times New Roman" w:hAnsi="Times New Roman"/>
          <w:sz w:val="24"/>
        </w:rPr>
        <w:t xml:space="preserve"> </w:t>
      </w:r>
      <w:r w:rsidR="005D6D21">
        <w:rPr>
          <w:rFonts w:ascii="Times New Roman" w:eastAsia="Times New Roman" w:hAnsi="Times New Roman"/>
          <w:sz w:val="24"/>
        </w:rPr>
        <w:t>variation in normative commitment is due to perceived organizational support and the rest of variance in continuance commitment can be attributed to other factors which are held constant .Unstandardized Beta is 0.522</w:t>
      </w:r>
      <w:r w:rsidR="00BE0124">
        <w:rPr>
          <w:rFonts w:ascii="Times New Roman" w:eastAsia="Times New Roman" w:hAnsi="Times New Roman"/>
          <w:sz w:val="24"/>
        </w:rPr>
        <w:t xml:space="preserve"> </w:t>
      </w:r>
      <w:r w:rsidR="005D6D21">
        <w:rPr>
          <w:rFonts w:ascii="Times New Roman" w:eastAsia="Times New Roman" w:hAnsi="Times New Roman"/>
          <w:sz w:val="24"/>
        </w:rPr>
        <w:t>or 52.2% means that if there is one unit increase in perceived organizational support then continuance</w:t>
      </w:r>
      <w:bookmarkStart w:id="42" w:name="page59"/>
      <w:bookmarkEnd w:id="42"/>
      <w:r w:rsidR="005D6D21">
        <w:rPr>
          <w:rFonts w:ascii="Times New Roman" w:eastAsia="Times New Roman" w:hAnsi="Times New Roman"/>
          <w:sz w:val="24"/>
        </w:rPr>
        <w:t xml:space="preserve"> commitment will incr</w:t>
      </w:r>
      <w:r w:rsidR="009C79A0">
        <w:rPr>
          <w:rFonts w:ascii="Times New Roman" w:eastAsia="Times New Roman" w:hAnsi="Times New Roman"/>
          <w:sz w:val="24"/>
        </w:rPr>
        <w:t>eases by 0.522 units . Table 4.7</w:t>
      </w:r>
      <w:r w:rsidR="005D6D21">
        <w:rPr>
          <w:rFonts w:ascii="Times New Roman" w:eastAsia="Times New Roman" w:hAnsi="Times New Roman"/>
          <w:sz w:val="24"/>
        </w:rPr>
        <w:t xml:space="preserve"> also shows the p-value of 0.000, which is less than 0.01. This means that there is significant relationship between perceived organizational support and continuance commitment and the value of F is 26.25 which is more than 10 so the model is said to be fit.</w:t>
      </w:r>
    </w:p>
    <w:p w:rsidR="005D6D21" w:rsidRDefault="005D6D21" w:rsidP="005D6D21">
      <w:pPr>
        <w:spacing w:line="359" w:lineRule="auto"/>
        <w:jc w:val="both"/>
        <w:rPr>
          <w:rFonts w:ascii="Times New Roman" w:eastAsia="Times New Roman" w:hAnsi="Times New Roman"/>
          <w:sz w:val="24"/>
        </w:rPr>
      </w:pPr>
      <w:r>
        <w:rPr>
          <w:rFonts w:ascii="Times New Roman" w:eastAsia="Times New Roman" w:hAnsi="Times New Roman"/>
          <w:sz w:val="24"/>
        </w:rPr>
        <w:t>Contrary to the result of the previous researchers result this study reveal that perceived organizational support positively significantly affects continuance commitment. Previous studies, however, revealed that perceived organizational support decreases employees‟ feelings of continuance commitment, which develops when employees are forced to stay with an organization because of the high costs of leaving (Shore and Tetrick, 1991; Rhoades and Eisenberger, 2002). Based on the above result the researcher infer that the positive relationship between perceived organizational support and continuance commitment arise because, employees with strong levels of continuance commitment are likely to feel that they had to remain with the organization because of the lack of attractive alternatives in the market and the other possible reason for this positive linkage is that it is probable that employees in this public colleges perceived few alternative employment options; regardless of the level of organizational support they received feel a high level of continuance commitment they stay in their organizations, because the benefit that they will receive if they quit their organization may be almost comparable to their existing organization.</w:t>
      </w:r>
    </w:p>
    <w:p w:rsidR="001B00DD" w:rsidRPr="000B7BD9" w:rsidRDefault="00F60C1F" w:rsidP="000B7BD9">
      <w:pPr>
        <w:rPr>
          <w:rFonts w:ascii="Times New Roman" w:hAnsi="Times New Roman" w:cs="Times New Roman"/>
          <w:b/>
          <w:sz w:val="24"/>
          <w:szCs w:val="24"/>
        </w:rPr>
      </w:pPr>
      <w:bookmarkStart w:id="43" w:name="_Toc58156584"/>
      <w:r w:rsidRPr="000B7BD9">
        <w:rPr>
          <w:rFonts w:ascii="Times New Roman" w:eastAsia="Times New Roman" w:hAnsi="Times New Roman" w:cs="Times New Roman"/>
          <w:b/>
          <w:sz w:val="24"/>
          <w:szCs w:val="24"/>
        </w:rPr>
        <w:t xml:space="preserve">Table </w:t>
      </w:r>
      <w:r w:rsidR="003036FA">
        <w:rPr>
          <w:rFonts w:ascii="Times New Roman" w:hAnsi="Times New Roman" w:cs="Times New Roman"/>
          <w:b/>
          <w:sz w:val="24"/>
          <w:szCs w:val="24"/>
        </w:rPr>
        <w:t>4.8</w:t>
      </w:r>
      <w:r w:rsidR="00A30998">
        <w:rPr>
          <w:rFonts w:ascii="Times New Roman" w:hAnsi="Times New Roman" w:cs="Times New Roman"/>
          <w:b/>
          <w:sz w:val="24"/>
          <w:szCs w:val="24"/>
        </w:rPr>
        <w:t>.</w:t>
      </w:r>
      <w:r w:rsidRPr="000B7BD9">
        <w:rPr>
          <w:rFonts w:ascii="Times New Roman" w:eastAsia="Times New Roman" w:hAnsi="Times New Roman" w:cs="Times New Roman"/>
          <w:b/>
          <w:sz w:val="24"/>
          <w:szCs w:val="24"/>
        </w:rPr>
        <w:t xml:space="preserve"> </w:t>
      </w:r>
      <w:r w:rsidR="00E26F3C" w:rsidRPr="000B7BD9">
        <w:rPr>
          <w:rFonts w:ascii="Times New Roman" w:hAnsi="Times New Roman" w:cs="Times New Roman"/>
          <w:b/>
          <w:sz w:val="24"/>
          <w:szCs w:val="24"/>
        </w:rPr>
        <w:t>Regression of Overall Employees’ C</w:t>
      </w:r>
      <w:r w:rsidR="001B00DD" w:rsidRPr="000B7BD9">
        <w:rPr>
          <w:rFonts w:ascii="Times New Roman" w:hAnsi="Times New Roman" w:cs="Times New Roman"/>
          <w:b/>
          <w:sz w:val="24"/>
          <w:szCs w:val="24"/>
        </w:rPr>
        <w:t>ommitment on</w:t>
      </w:r>
      <w:r w:rsidR="00E26F3C" w:rsidRPr="000B7BD9">
        <w:rPr>
          <w:rFonts w:ascii="Times New Roman" w:hAnsi="Times New Roman" w:cs="Times New Roman"/>
          <w:b/>
          <w:sz w:val="24"/>
          <w:szCs w:val="24"/>
        </w:rPr>
        <w:t xml:space="preserve"> Perceived Organizational S</w:t>
      </w:r>
      <w:r w:rsidR="001B00DD" w:rsidRPr="000B7BD9">
        <w:rPr>
          <w:rFonts w:ascii="Times New Roman" w:hAnsi="Times New Roman" w:cs="Times New Roman"/>
          <w:b/>
          <w:sz w:val="24"/>
          <w:szCs w:val="24"/>
        </w:rPr>
        <w:t>upport</w:t>
      </w:r>
      <w:bookmarkEnd w:id="43"/>
    </w:p>
    <w:tbl>
      <w:tblPr>
        <w:tblStyle w:val="LightGrid-Accent6"/>
        <w:tblW w:w="0" w:type="auto"/>
        <w:tblLook w:val="04A0" w:firstRow="1" w:lastRow="0" w:firstColumn="1" w:lastColumn="0" w:noHBand="0" w:noVBand="1"/>
      </w:tblPr>
      <w:tblGrid>
        <w:gridCol w:w="1596"/>
        <w:gridCol w:w="1596"/>
        <w:gridCol w:w="1596"/>
        <w:gridCol w:w="1596"/>
        <w:gridCol w:w="1596"/>
        <w:gridCol w:w="1596"/>
      </w:tblGrid>
      <w:tr w:rsidR="001B00DD" w:rsidTr="004F05C8">
        <w:trPr>
          <w:cnfStyle w:val="100000000000" w:firstRow="1" w:lastRow="0" w:firstColumn="0" w:lastColumn="0" w:oddVBand="0" w:evenVBand="0" w:oddHBand="0" w:evenHBand="0" w:firstRowFirstColumn="0" w:firstRowLastColumn="0" w:lastRowFirstColumn="0" w:lastRowLastColumn="0"/>
          <w:trHeight w:val="485"/>
        </w:trPr>
        <w:tc>
          <w:tcPr>
            <w:cnfStyle w:val="001000000000" w:firstRow="0" w:lastRow="0" w:firstColumn="1" w:lastColumn="0" w:oddVBand="0" w:evenVBand="0" w:oddHBand="0" w:evenHBand="0" w:firstRowFirstColumn="0" w:firstRowLastColumn="0" w:lastRowFirstColumn="0" w:lastRowLastColumn="0"/>
            <w:tcW w:w="1596" w:type="dxa"/>
          </w:tcPr>
          <w:p w:rsidR="001B00DD" w:rsidRPr="00E26F3C" w:rsidRDefault="001B00DD" w:rsidP="00E26F3C">
            <w:pPr>
              <w:spacing w:line="360" w:lineRule="auto"/>
              <w:rPr>
                <w:rFonts w:ascii="Times New Roman" w:eastAsia="Times New Roman" w:hAnsi="Times New Roman" w:cs="Times New Roman"/>
                <w:sz w:val="24"/>
                <w:szCs w:val="24"/>
              </w:rPr>
            </w:pPr>
            <w:r w:rsidRPr="00E26F3C">
              <w:rPr>
                <w:rFonts w:ascii="Times New Roman" w:eastAsia="Times New Roman" w:hAnsi="Times New Roman" w:cs="Times New Roman"/>
                <w:sz w:val="24"/>
                <w:szCs w:val="24"/>
              </w:rPr>
              <w:t>Independent Variable</w:t>
            </w:r>
          </w:p>
        </w:tc>
        <w:tc>
          <w:tcPr>
            <w:tcW w:w="1596" w:type="dxa"/>
          </w:tcPr>
          <w:p w:rsidR="001B00DD" w:rsidRPr="00E26F3C" w:rsidRDefault="009C79A0" w:rsidP="00E26F3C">
            <w:pPr>
              <w:spacing w:line="360" w:lineRule="auto"/>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sidR="001B00DD" w:rsidRPr="00E26F3C">
              <w:rPr>
                <w:rFonts w:ascii="Times New Roman" w:eastAsia="Times New Roman" w:hAnsi="Times New Roman" w:cs="Times New Roman"/>
                <w:sz w:val="24"/>
                <w:szCs w:val="24"/>
              </w:rPr>
              <w:t>R</w:t>
            </w:r>
          </w:p>
        </w:tc>
        <w:tc>
          <w:tcPr>
            <w:tcW w:w="1596" w:type="dxa"/>
          </w:tcPr>
          <w:p w:rsidR="001B00DD" w:rsidRPr="00E26F3C" w:rsidRDefault="009C79A0" w:rsidP="00E26F3C">
            <w:pPr>
              <w:spacing w:line="360" w:lineRule="auto"/>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sidR="001B00DD" w:rsidRPr="00E26F3C">
              <w:rPr>
                <w:rFonts w:ascii="Times New Roman" w:eastAsia="Times New Roman" w:hAnsi="Times New Roman" w:cs="Times New Roman"/>
                <w:sz w:val="24"/>
                <w:szCs w:val="24"/>
              </w:rPr>
              <w:t>R2</w:t>
            </w:r>
          </w:p>
        </w:tc>
        <w:tc>
          <w:tcPr>
            <w:tcW w:w="1596" w:type="dxa"/>
          </w:tcPr>
          <w:p w:rsidR="001B00DD" w:rsidRPr="00E26F3C" w:rsidRDefault="009C79A0" w:rsidP="00E26F3C">
            <w:pPr>
              <w:spacing w:line="360" w:lineRule="auto"/>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sidR="001B00DD" w:rsidRPr="00E26F3C">
              <w:rPr>
                <w:rFonts w:ascii="Times New Roman" w:eastAsia="Times New Roman" w:hAnsi="Times New Roman" w:cs="Times New Roman"/>
                <w:sz w:val="24"/>
                <w:szCs w:val="24"/>
              </w:rPr>
              <w:t>Beta</w:t>
            </w:r>
          </w:p>
        </w:tc>
        <w:tc>
          <w:tcPr>
            <w:tcW w:w="1596" w:type="dxa"/>
          </w:tcPr>
          <w:p w:rsidR="001B00DD" w:rsidRPr="00E26F3C" w:rsidRDefault="009C79A0" w:rsidP="00E26F3C">
            <w:pPr>
              <w:spacing w:line="360" w:lineRule="auto"/>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sidR="001B00DD" w:rsidRPr="00E26F3C">
              <w:rPr>
                <w:rFonts w:ascii="Times New Roman" w:eastAsia="Times New Roman" w:hAnsi="Times New Roman" w:cs="Times New Roman"/>
                <w:sz w:val="24"/>
                <w:szCs w:val="24"/>
              </w:rPr>
              <w:t>F</w:t>
            </w:r>
          </w:p>
        </w:tc>
        <w:tc>
          <w:tcPr>
            <w:tcW w:w="1596" w:type="dxa"/>
          </w:tcPr>
          <w:p w:rsidR="001B00DD" w:rsidRPr="00E26F3C" w:rsidRDefault="009C79A0" w:rsidP="00E26F3C">
            <w:pPr>
              <w:spacing w:line="360" w:lineRule="auto"/>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sidR="001B00DD" w:rsidRPr="00E26F3C">
              <w:rPr>
                <w:rFonts w:ascii="Times New Roman" w:eastAsia="Times New Roman" w:hAnsi="Times New Roman" w:cs="Times New Roman"/>
                <w:sz w:val="24"/>
                <w:szCs w:val="24"/>
              </w:rPr>
              <w:t>P</w:t>
            </w:r>
          </w:p>
        </w:tc>
      </w:tr>
      <w:tr w:rsidR="001B00DD" w:rsidTr="004F05C8">
        <w:trPr>
          <w:cnfStyle w:val="000000100000" w:firstRow="0" w:lastRow="0" w:firstColumn="0" w:lastColumn="0" w:oddVBand="0" w:evenVBand="0" w:oddHBand="1" w:evenHBand="0" w:firstRowFirstColumn="0" w:firstRowLastColumn="0" w:lastRowFirstColumn="0" w:lastRowLastColumn="0"/>
          <w:trHeight w:val="350"/>
        </w:trPr>
        <w:tc>
          <w:tcPr>
            <w:cnfStyle w:val="001000000000" w:firstRow="0" w:lastRow="0" w:firstColumn="1" w:lastColumn="0" w:oddVBand="0" w:evenVBand="0" w:oddHBand="0" w:evenHBand="0" w:firstRowFirstColumn="0" w:firstRowLastColumn="0" w:lastRowFirstColumn="0" w:lastRowLastColumn="0"/>
            <w:tcW w:w="1596" w:type="dxa"/>
          </w:tcPr>
          <w:p w:rsidR="001B00DD" w:rsidRPr="00E26F3C" w:rsidRDefault="000B47D7" w:rsidP="00E26F3C">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sidR="001B00DD" w:rsidRPr="00E26F3C">
              <w:rPr>
                <w:rFonts w:ascii="Times New Roman" w:eastAsia="Times New Roman" w:hAnsi="Times New Roman" w:cs="Times New Roman"/>
                <w:sz w:val="24"/>
                <w:szCs w:val="24"/>
              </w:rPr>
              <w:t>POS</w:t>
            </w:r>
          </w:p>
        </w:tc>
        <w:tc>
          <w:tcPr>
            <w:tcW w:w="1596" w:type="dxa"/>
          </w:tcPr>
          <w:p w:rsidR="001B00DD" w:rsidRPr="00E26F3C" w:rsidRDefault="009C79A0" w:rsidP="00E26F3C">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Pr>
                <w:rFonts w:ascii="Times New Roman" w:hAnsi="Times New Roman" w:cs="Times New Roman"/>
                <w:sz w:val="24"/>
                <w:szCs w:val="24"/>
              </w:rPr>
              <w:t xml:space="preserve">   </w:t>
            </w:r>
            <w:r w:rsidR="000B47D7">
              <w:rPr>
                <w:rFonts w:ascii="Times New Roman" w:hAnsi="Times New Roman" w:cs="Times New Roman"/>
                <w:sz w:val="24"/>
                <w:szCs w:val="24"/>
              </w:rPr>
              <w:t xml:space="preserve">   0</w:t>
            </w:r>
            <w:r w:rsidR="001B00DD" w:rsidRPr="00E26F3C">
              <w:rPr>
                <w:rFonts w:ascii="Times New Roman" w:hAnsi="Times New Roman" w:cs="Times New Roman"/>
                <w:sz w:val="24"/>
                <w:szCs w:val="24"/>
              </w:rPr>
              <w:t>.477</w:t>
            </w:r>
          </w:p>
        </w:tc>
        <w:tc>
          <w:tcPr>
            <w:tcW w:w="1596" w:type="dxa"/>
          </w:tcPr>
          <w:p w:rsidR="001B00DD" w:rsidRPr="00E26F3C" w:rsidRDefault="009C79A0" w:rsidP="00E26F3C">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Pr>
                <w:rFonts w:ascii="Times New Roman" w:hAnsi="Times New Roman" w:cs="Times New Roman"/>
                <w:sz w:val="24"/>
                <w:szCs w:val="24"/>
              </w:rPr>
              <w:t xml:space="preserve">    </w:t>
            </w:r>
            <w:r w:rsidR="000B47D7">
              <w:rPr>
                <w:rFonts w:ascii="Times New Roman" w:hAnsi="Times New Roman" w:cs="Times New Roman"/>
                <w:sz w:val="24"/>
                <w:szCs w:val="24"/>
              </w:rPr>
              <w:t>0</w:t>
            </w:r>
            <w:r>
              <w:rPr>
                <w:rFonts w:ascii="Times New Roman" w:hAnsi="Times New Roman" w:cs="Times New Roman"/>
                <w:sz w:val="24"/>
                <w:szCs w:val="24"/>
              </w:rPr>
              <w:t xml:space="preserve"> </w:t>
            </w:r>
            <w:r w:rsidR="001B00DD" w:rsidRPr="00E26F3C">
              <w:rPr>
                <w:rFonts w:ascii="Times New Roman" w:hAnsi="Times New Roman" w:cs="Times New Roman"/>
                <w:sz w:val="24"/>
                <w:szCs w:val="24"/>
              </w:rPr>
              <w:t>.227</w:t>
            </w:r>
          </w:p>
        </w:tc>
        <w:tc>
          <w:tcPr>
            <w:tcW w:w="1596" w:type="dxa"/>
          </w:tcPr>
          <w:p w:rsidR="001B00DD" w:rsidRPr="00E26F3C" w:rsidRDefault="009C79A0" w:rsidP="00E26F3C">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Pr>
                <w:rFonts w:ascii="Times New Roman" w:hAnsi="Times New Roman" w:cs="Times New Roman"/>
                <w:sz w:val="24"/>
                <w:szCs w:val="24"/>
              </w:rPr>
              <w:t xml:space="preserve">   </w:t>
            </w:r>
            <w:r w:rsidR="000B47D7">
              <w:rPr>
                <w:rFonts w:ascii="Times New Roman" w:hAnsi="Times New Roman" w:cs="Times New Roman"/>
                <w:sz w:val="24"/>
                <w:szCs w:val="24"/>
              </w:rPr>
              <w:t>0</w:t>
            </w:r>
            <w:r w:rsidR="001B00DD" w:rsidRPr="00E26F3C">
              <w:rPr>
                <w:rFonts w:ascii="Times New Roman" w:hAnsi="Times New Roman" w:cs="Times New Roman"/>
                <w:sz w:val="24"/>
                <w:szCs w:val="24"/>
              </w:rPr>
              <w:t>.452</w:t>
            </w:r>
          </w:p>
        </w:tc>
        <w:tc>
          <w:tcPr>
            <w:tcW w:w="1596" w:type="dxa"/>
          </w:tcPr>
          <w:p w:rsidR="001B00DD" w:rsidRPr="00E26F3C" w:rsidRDefault="009C79A0" w:rsidP="00E26F3C">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Pr>
                <w:rFonts w:ascii="Times New Roman" w:hAnsi="Times New Roman" w:cs="Times New Roman"/>
                <w:sz w:val="24"/>
                <w:szCs w:val="24"/>
              </w:rPr>
              <w:t xml:space="preserve">     </w:t>
            </w:r>
            <w:r w:rsidR="001B00DD" w:rsidRPr="00E26F3C">
              <w:rPr>
                <w:rFonts w:ascii="Times New Roman" w:hAnsi="Times New Roman" w:cs="Times New Roman"/>
                <w:sz w:val="24"/>
                <w:szCs w:val="24"/>
              </w:rPr>
              <w:t>20.28</w:t>
            </w:r>
          </w:p>
        </w:tc>
        <w:tc>
          <w:tcPr>
            <w:tcW w:w="1596" w:type="dxa"/>
          </w:tcPr>
          <w:p w:rsidR="001B00DD" w:rsidRPr="00E26F3C" w:rsidRDefault="009C79A0" w:rsidP="00E26F3C">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Pr>
                <w:rFonts w:ascii="Times New Roman" w:hAnsi="Times New Roman" w:cs="Times New Roman"/>
                <w:sz w:val="24"/>
                <w:szCs w:val="24"/>
              </w:rPr>
              <w:t xml:space="preserve">     </w:t>
            </w:r>
            <w:r w:rsidR="001B00DD" w:rsidRPr="00E26F3C">
              <w:rPr>
                <w:rFonts w:ascii="Times New Roman" w:hAnsi="Times New Roman" w:cs="Times New Roman"/>
                <w:sz w:val="24"/>
                <w:szCs w:val="24"/>
              </w:rPr>
              <w:t>0.000</w:t>
            </w:r>
          </w:p>
        </w:tc>
      </w:tr>
    </w:tbl>
    <w:p w:rsidR="001B00DD" w:rsidRPr="00902901" w:rsidRDefault="00902901" w:rsidP="00CF4E0E">
      <w:pPr>
        <w:spacing w:before="240" w:line="360" w:lineRule="auto"/>
        <w:rPr>
          <w:rFonts w:ascii="Times New Roman" w:eastAsia="Times New Roman" w:hAnsi="Times New Roman"/>
          <w:b/>
          <w:sz w:val="24"/>
          <w:szCs w:val="24"/>
        </w:rPr>
      </w:pPr>
      <w:r w:rsidRPr="00902901">
        <w:rPr>
          <w:rFonts w:ascii="Times New Roman" w:eastAsia="Times New Roman" w:hAnsi="Times New Roman"/>
          <w:b/>
          <w:sz w:val="24"/>
          <w:szCs w:val="24"/>
        </w:rPr>
        <w:t>Source: Field Survey Result, 2020</w:t>
      </w:r>
    </w:p>
    <w:p w:rsidR="001B00DD" w:rsidRDefault="003036FA" w:rsidP="00902901">
      <w:pPr>
        <w:spacing w:line="360" w:lineRule="auto"/>
        <w:jc w:val="both"/>
        <w:rPr>
          <w:rFonts w:ascii="Times New Roman" w:eastAsia="Times New Roman" w:hAnsi="Times New Roman"/>
          <w:sz w:val="24"/>
        </w:rPr>
      </w:pPr>
      <w:r>
        <w:rPr>
          <w:rFonts w:ascii="Times New Roman" w:eastAsia="Times New Roman" w:hAnsi="Times New Roman"/>
          <w:sz w:val="24"/>
        </w:rPr>
        <w:t>Table 4.8</w:t>
      </w:r>
      <w:r w:rsidR="008754EA">
        <w:rPr>
          <w:rFonts w:ascii="Times New Roman" w:eastAsia="Times New Roman" w:hAnsi="Times New Roman"/>
          <w:sz w:val="24"/>
        </w:rPr>
        <w:t>.</w:t>
      </w:r>
      <w:r w:rsidR="001B00DD">
        <w:rPr>
          <w:rFonts w:ascii="Times New Roman" w:eastAsia="Times New Roman" w:hAnsi="Times New Roman"/>
          <w:sz w:val="24"/>
        </w:rPr>
        <w:t xml:space="preserve"> shows that correlation between predictor variable perceived organizational support and dependent variable overall employee</w:t>
      </w:r>
      <w:r w:rsidR="007466EA">
        <w:rPr>
          <w:rFonts w:ascii="Times New Roman" w:eastAsia="Times New Roman" w:hAnsi="Times New Roman"/>
          <w:sz w:val="24"/>
        </w:rPr>
        <w:t>s</w:t>
      </w:r>
      <w:r w:rsidR="001B00DD">
        <w:rPr>
          <w:rFonts w:ascii="Times New Roman" w:eastAsia="Times New Roman" w:hAnsi="Times New Roman"/>
          <w:sz w:val="24"/>
        </w:rPr>
        <w:t xml:space="preserve"> commitment is 0.477 while the regression coefficient R2 is 0.227 which means that only 22.7% variation in overall employee commitment is due to perceived organizational support and the rest of variance in overall employee commitment can be attributed to other factors which are held constant. Unstandardized Beta is 0.452 or 45.2 % means that if there is one unit increase in perceived organizational support then overall employee commitment will increases by 0.452 units.</w:t>
      </w:r>
    </w:p>
    <w:p w:rsidR="001B00DD" w:rsidRDefault="003036FA" w:rsidP="001B00DD">
      <w:pPr>
        <w:spacing w:line="370" w:lineRule="auto"/>
        <w:jc w:val="both"/>
        <w:rPr>
          <w:rFonts w:ascii="Times New Roman" w:eastAsia="Times New Roman" w:hAnsi="Times New Roman"/>
          <w:sz w:val="24"/>
        </w:rPr>
      </w:pPr>
      <w:r>
        <w:rPr>
          <w:rFonts w:ascii="Times New Roman" w:eastAsia="Times New Roman" w:hAnsi="Times New Roman"/>
          <w:sz w:val="24"/>
        </w:rPr>
        <w:t>Table 4.8</w:t>
      </w:r>
      <w:r w:rsidR="008754EA">
        <w:rPr>
          <w:rFonts w:ascii="Times New Roman" w:eastAsia="Times New Roman" w:hAnsi="Times New Roman"/>
          <w:sz w:val="24"/>
        </w:rPr>
        <w:t>.</w:t>
      </w:r>
      <w:r w:rsidR="001B00DD">
        <w:rPr>
          <w:rFonts w:ascii="Times New Roman" w:eastAsia="Times New Roman" w:hAnsi="Times New Roman"/>
          <w:sz w:val="24"/>
        </w:rPr>
        <w:t xml:space="preserve"> also shows the p-value of 0.000, which is less than 0.01. This means that there is significant relationship between perceived organizational support and continuance commitment and the value of F is 20.28 which is more than 10 so the model is said to be fit. This implies that if employees interpret the support provided by their employer guarantees assistance provided by the organization to deal with the demanding conditions, and to carry out ones job efficiently and effectively they become committed to their organization.</w:t>
      </w:r>
    </w:p>
    <w:p w:rsidR="00D22686" w:rsidRPr="00B35247" w:rsidRDefault="001B00DD" w:rsidP="009E6491">
      <w:pPr>
        <w:spacing w:line="370" w:lineRule="auto"/>
        <w:jc w:val="both"/>
        <w:rPr>
          <w:rFonts w:ascii="Times New Roman" w:eastAsia="Times New Roman" w:hAnsi="Times New Roman"/>
          <w:sz w:val="24"/>
        </w:rPr>
      </w:pPr>
      <w:r>
        <w:rPr>
          <w:rFonts w:ascii="Times New Roman" w:eastAsia="Times New Roman" w:hAnsi="Times New Roman"/>
          <w:sz w:val="24"/>
        </w:rPr>
        <w:t>This study, therefore, supports the suggesti</w:t>
      </w:r>
      <w:r w:rsidR="003F3E5D">
        <w:rPr>
          <w:rFonts w:ascii="Times New Roman" w:eastAsia="Times New Roman" w:hAnsi="Times New Roman"/>
          <w:sz w:val="24"/>
        </w:rPr>
        <w:t>ons by Eisenberger and Rhoades (2002)</w:t>
      </w:r>
      <w:r>
        <w:rPr>
          <w:rFonts w:ascii="Times New Roman" w:eastAsia="Times New Roman" w:hAnsi="Times New Roman"/>
          <w:sz w:val="24"/>
        </w:rPr>
        <w:t xml:space="preserve"> who examined the effect of the perceived organizational support on the organizational commitment and confirmed the positive relationship between these two variables and concluded that increase in the organizational support causes the individuals have more belonging to the organization and their satisfaction with their jobs would be more and consequently, they are more inclined to stay in the organization and they will less</w:t>
      </w:r>
      <w:r w:rsidR="009E6491">
        <w:rPr>
          <w:rFonts w:ascii="Times New Roman" w:eastAsia="Times New Roman" w:hAnsi="Times New Roman"/>
          <w:sz w:val="24"/>
        </w:rPr>
        <w:t xml:space="preserve"> incline towards service leave. </w:t>
      </w:r>
      <w:r>
        <w:rPr>
          <w:rFonts w:ascii="Times New Roman" w:eastAsia="Times New Roman" w:hAnsi="Times New Roman"/>
          <w:sz w:val="24"/>
        </w:rPr>
        <w:t>Similarly, the f</w:t>
      </w:r>
      <w:r w:rsidR="003F3E5D">
        <w:rPr>
          <w:rFonts w:ascii="Times New Roman" w:eastAsia="Times New Roman" w:hAnsi="Times New Roman"/>
          <w:sz w:val="24"/>
        </w:rPr>
        <w:t>indings of Jawahar and Hemmasi (2006</w:t>
      </w:r>
      <w:r w:rsidR="00537474">
        <w:rPr>
          <w:rFonts w:ascii="Times New Roman" w:eastAsia="Times New Roman" w:hAnsi="Times New Roman"/>
          <w:sz w:val="24"/>
        </w:rPr>
        <w:t>)</w:t>
      </w:r>
      <w:r w:rsidR="003F3E5D">
        <w:rPr>
          <w:rFonts w:ascii="Times New Roman" w:eastAsia="Times New Roman" w:hAnsi="Times New Roman"/>
          <w:sz w:val="24"/>
        </w:rPr>
        <w:t xml:space="preserve"> and Colakoglu, 2010)</w:t>
      </w:r>
      <w:r>
        <w:rPr>
          <w:rFonts w:ascii="Times New Roman" w:eastAsia="Times New Roman" w:hAnsi="Times New Roman"/>
          <w:sz w:val="24"/>
        </w:rPr>
        <w:t xml:space="preserve"> who examined the effect of the perceived organizational support on the organizational commitment, and they confirmed the positive relationship between these two variables.</w:t>
      </w:r>
      <w:r w:rsidR="00B35247">
        <w:rPr>
          <w:rFonts w:ascii="Times New Roman" w:eastAsia="Times New Roman" w:hAnsi="Times New Roman"/>
          <w:sz w:val="24"/>
        </w:rPr>
        <w:t xml:space="preserve"> </w:t>
      </w:r>
      <w:r w:rsidR="00D22686" w:rsidRPr="00D22686">
        <w:rPr>
          <w:rFonts w:ascii="Times New Roman" w:eastAsia="Times New Roman" w:hAnsi="Times New Roman"/>
          <w:color w:val="000000" w:themeColor="text1"/>
          <w:sz w:val="24"/>
        </w:rPr>
        <w:t xml:space="preserve">The finding of this study is </w:t>
      </w:r>
      <w:r w:rsidRPr="00D22686">
        <w:rPr>
          <w:rFonts w:ascii="Times New Roman" w:eastAsia="Times New Roman" w:hAnsi="Times New Roman"/>
          <w:color w:val="000000" w:themeColor="text1"/>
          <w:sz w:val="24"/>
        </w:rPr>
        <w:t xml:space="preserve">consistent </w:t>
      </w:r>
      <w:bookmarkStart w:id="44" w:name="_Toc58156186"/>
      <w:bookmarkStart w:id="45" w:name="_Toc58156585"/>
      <w:r w:rsidR="00D22686" w:rsidRPr="00D22686">
        <w:rPr>
          <w:rFonts w:ascii="Times New Roman" w:eastAsia="Times New Roman" w:hAnsi="Times New Roman"/>
          <w:color w:val="000000" w:themeColor="text1"/>
          <w:sz w:val="24"/>
        </w:rPr>
        <w:t>with study conducted by Yigrem T</w:t>
      </w:r>
      <w:r w:rsidR="00B35247">
        <w:rPr>
          <w:rFonts w:ascii="Times New Roman" w:eastAsia="Times New Roman" w:hAnsi="Times New Roman"/>
          <w:color w:val="000000" w:themeColor="text1"/>
          <w:sz w:val="24"/>
        </w:rPr>
        <w:t xml:space="preserve">efere and Kirubel </w:t>
      </w:r>
      <w:r w:rsidR="003E3551">
        <w:rPr>
          <w:rFonts w:ascii="Times New Roman" w:eastAsia="Times New Roman" w:hAnsi="Times New Roman"/>
          <w:color w:val="000000" w:themeColor="text1"/>
          <w:sz w:val="24"/>
        </w:rPr>
        <w:t>Tadese,</w:t>
      </w:r>
      <w:r w:rsidR="00B35247">
        <w:rPr>
          <w:rFonts w:ascii="Times New Roman" w:eastAsia="Times New Roman" w:hAnsi="Times New Roman"/>
          <w:color w:val="000000" w:themeColor="text1"/>
          <w:sz w:val="24"/>
        </w:rPr>
        <w:t xml:space="preserve"> (2019)</w:t>
      </w:r>
      <w:r w:rsidR="00D22686" w:rsidRPr="00D22686">
        <w:rPr>
          <w:rFonts w:ascii="Times New Roman" w:eastAsia="Times New Roman" w:hAnsi="Times New Roman"/>
          <w:color w:val="000000" w:themeColor="text1"/>
          <w:sz w:val="24"/>
        </w:rPr>
        <w:t xml:space="preserve"> which indicates that the employees who perceived positive organizational support were found to be satisfied with their job and committed to their organization. </w:t>
      </w:r>
    </w:p>
    <w:p w:rsidR="001B00DD" w:rsidRPr="00683F9F" w:rsidRDefault="008D698D" w:rsidP="00744D85">
      <w:pPr>
        <w:spacing w:after="0" w:line="480" w:lineRule="auto"/>
        <w:jc w:val="both"/>
        <w:rPr>
          <w:rFonts w:ascii="Times New Roman" w:hAnsi="Times New Roman" w:cs="Times New Roman"/>
          <w:b/>
          <w:sz w:val="24"/>
          <w:szCs w:val="24"/>
        </w:rPr>
      </w:pPr>
      <w:r w:rsidRPr="00683F9F">
        <w:rPr>
          <w:rFonts w:ascii="Times New Roman" w:hAnsi="Times New Roman" w:cs="Times New Roman"/>
          <w:b/>
          <w:sz w:val="24"/>
          <w:szCs w:val="24"/>
        </w:rPr>
        <w:t>4.10</w:t>
      </w:r>
      <w:r w:rsidR="006A1B93" w:rsidRPr="00683F9F">
        <w:rPr>
          <w:rFonts w:ascii="Times New Roman" w:hAnsi="Times New Roman" w:cs="Times New Roman"/>
          <w:b/>
          <w:sz w:val="24"/>
          <w:szCs w:val="24"/>
        </w:rPr>
        <w:t>.</w:t>
      </w:r>
      <w:r w:rsidRPr="00683F9F">
        <w:rPr>
          <w:rFonts w:ascii="Times New Roman" w:hAnsi="Times New Roman" w:cs="Times New Roman"/>
          <w:b/>
          <w:sz w:val="24"/>
          <w:szCs w:val="24"/>
        </w:rPr>
        <w:t>2</w:t>
      </w:r>
      <w:r w:rsidR="00683F9F">
        <w:rPr>
          <w:rFonts w:ascii="Times New Roman" w:hAnsi="Times New Roman" w:cs="Times New Roman"/>
          <w:b/>
          <w:sz w:val="24"/>
          <w:szCs w:val="24"/>
        </w:rPr>
        <w:t>.</w:t>
      </w:r>
      <w:r w:rsidR="001B00DD" w:rsidRPr="00683F9F">
        <w:rPr>
          <w:rFonts w:ascii="Times New Roman" w:hAnsi="Times New Roman" w:cs="Times New Roman"/>
          <w:b/>
          <w:sz w:val="24"/>
          <w:szCs w:val="24"/>
        </w:rPr>
        <w:t xml:space="preserve"> The </w:t>
      </w:r>
      <w:r w:rsidR="00E26F3C" w:rsidRPr="00683F9F">
        <w:rPr>
          <w:rFonts w:ascii="Times New Roman" w:hAnsi="Times New Roman" w:cs="Times New Roman"/>
          <w:b/>
          <w:sz w:val="24"/>
          <w:szCs w:val="24"/>
        </w:rPr>
        <w:t>Effect of P</w:t>
      </w:r>
      <w:r w:rsidR="006A1B93" w:rsidRPr="00683F9F">
        <w:rPr>
          <w:rFonts w:ascii="Times New Roman" w:hAnsi="Times New Roman" w:cs="Times New Roman"/>
          <w:b/>
          <w:sz w:val="24"/>
          <w:szCs w:val="24"/>
        </w:rPr>
        <w:t>erceived Organizational S</w:t>
      </w:r>
      <w:r w:rsidR="001B00DD" w:rsidRPr="00683F9F">
        <w:rPr>
          <w:rFonts w:ascii="Times New Roman" w:hAnsi="Times New Roman" w:cs="Times New Roman"/>
          <w:b/>
          <w:sz w:val="24"/>
          <w:szCs w:val="24"/>
        </w:rPr>
        <w:t>upport on</w:t>
      </w:r>
      <w:r w:rsidR="006A1B93" w:rsidRPr="00683F9F">
        <w:rPr>
          <w:rFonts w:ascii="Times New Roman" w:hAnsi="Times New Roman" w:cs="Times New Roman"/>
          <w:b/>
          <w:sz w:val="24"/>
          <w:szCs w:val="24"/>
        </w:rPr>
        <w:t xml:space="preserve"> Job S</w:t>
      </w:r>
      <w:r w:rsidR="001B00DD" w:rsidRPr="00683F9F">
        <w:rPr>
          <w:rFonts w:ascii="Times New Roman" w:hAnsi="Times New Roman" w:cs="Times New Roman"/>
          <w:b/>
          <w:sz w:val="24"/>
          <w:szCs w:val="24"/>
        </w:rPr>
        <w:t>atisfaction</w:t>
      </w:r>
      <w:bookmarkEnd w:id="44"/>
      <w:bookmarkEnd w:id="45"/>
    </w:p>
    <w:p w:rsidR="008D698D" w:rsidRDefault="001B00DD" w:rsidP="00744D85">
      <w:pPr>
        <w:spacing w:line="480" w:lineRule="auto"/>
        <w:rPr>
          <w:rFonts w:ascii="Times New Roman" w:hAnsi="Times New Roman" w:cs="Times New Roman"/>
          <w:b/>
          <w:sz w:val="24"/>
          <w:szCs w:val="24"/>
        </w:rPr>
      </w:pPr>
      <w:bookmarkStart w:id="46" w:name="_Toc58156586"/>
      <w:r w:rsidRPr="00683F9F">
        <w:rPr>
          <w:rFonts w:ascii="Times New Roman" w:hAnsi="Times New Roman" w:cs="Times New Roman"/>
          <w:b/>
          <w:sz w:val="24"/>
          <w:szCs w:val="24"/>
        </w:rPr>
        <w:t>Tab</w:t>
      </w:r>
      <w:r w:rsidR="00F60C1F" w:rsidRPr="00683F9F">
        <w:rPr>
          <w:rFonts w:ascii="Times New Roman" w:eastAsia="Times New Roman" w:hAnsi="Times New Roman" w:cs="Times New Roman"/>
          <w:b/>
          <w:sz w:val="24"/>
          <w:szCs w:val="24"/>
        </w:rPr>
        <w:t xml:space="preserve">le </w:t>
      </w:r>
      <w:r w:rsidR="003036FA" w:rsidRPr="00683F9F">
        <w:rPr>
          <w:rFonts w:ascii="Times New Roman" w:hAnsi="Times New Roman" w:cs="Times New Roman"/>
          <w:b/>
          <w:sz w:val="24"/>
          <w:szCs w:val="24"/>
        </w:rPr>
        <w:t>4.9</w:t>
      </w:r>
      <w:r w:rsidR="00683F9F">
        <w:rPr>
          <w:rFonts w:ascii="Times New Roman" w:hAnsi="Times New Roman" w:cs="Times New Roman"/>
          <w:b/>
          <w:sz w:val="24"/>
          <w:szCs w:val="24"/>
        </w:rPr>
        <w:t>.</w:t>
      </w:r>
      <w:r w:rsidR="00F60C1F" w:rsidRPr="00683F9F">
        <w:rPr>
          <w:rFonts w:ascii="Times New Roman" w:eastAsia="Times New Roman" w:hAnsi="Times New Roman" w:cs="Times New Roman"/>
          <w:b/>
          <w:sz w:val="24"/>
          <w:szCs w:val="24"/>
        </w:rPr>
        <w:t xml:space="preserve"> </w:t>
      </w:r>
      <w:r w:rsidR="00E26F3C" w:rsidRPr="00683F9F">
        <w:rPr>
          <w:rFonts w:ascii="Times New Roman" w:hAnsi="Times New Roman" w:cs="Times New Roman"/>
          <w:b/>
          <w:sz w:val="24"/>
          <w:szCs w:val="24"/>
        </w:rPr>
        <w:t>Regression analysis of Job Satisfaction on Perceived Organizational S</w:t>
      </w:r>
      <w:r w:rsidRPr="00683F9F">
        <w:rPr>
          <w:rFonts w:ascii="Times New Roman" w:hAnsi="Times New Roman" w:cs="Times New Roman"/>
          <w:b/>
          <w:sz w:val="24"/>
          <w:szCs w:val="24"/>
        </w:rPr>
        <w:t>upport</w:t>
      </w:r>
      <w:bookmarkEnd w:id="46"/>
    </w:p>
    <w:p w:rsidR="00744D85" w:rsidRPr="00683F9F" w:rsidRDefault="00744D85" w:rsidP="00482809">
      <w:pPr>
        <w:rPr>
          <w:rFonts w:ascii="Times New Roman" w:hAnsi="Times New Roman" w:cs="Times New Roman"/>
          <w:b/>
          <w:sz w:val="24"/>
          <w:szCs w:val="24"/>
        </w:rPr>
      </w:pPr>
    </w:p>
    <w:tbl>
      <w:tblPr>
        <w:tblStyle w:val="LightGrid-Accent2"/>
        <w:tblW w:w="0" w:type="auto"/>
        <w:tblLook w:val="04A0" w:firstRow="1" w:lastRow="0" w:firstColumn="1" w:lastColumn="0" w:noHBand="0" w:noVBand="1"/>
      </w:tblPr>
      <w:tblGrid>
        <w:gridCol w:w="1596"/>
        <w:gridCol w:w="1596"/>
        <w:gridCol w:w="1596"/>
        <w:gridCol w:w="1596"/>
        <w:gridCol w:w="1596"/>
        <w:gridCol w:w="1596"/>
      </w:tblGrid>
      <w:tr w:rsidR="001B00DD" w:rsidTr="004F05C8">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96" w:type="dxa"/>
          </w:tcPr>
          <w:p w:rsidR="001B00DD" w:rsidRPr="00E26F3C" w:rsidRDefault="001B00DD" w:rsidP="00482809">
            <w:pPr>
              <w:spacing w:line="360" w:lineRule="auto"/>
              <w:rPr>
                <w:rFonts w:ascii="Times New Roman" w:eastAsia="Times New Roman" w:hAnsi="Times New Roman" w:cs="Times New Roman"/>
                <w:sz w:val="24"/>
                <w:szCs w:val="24"/>
              </w:rPr>
            </w:pPr>
            <w:r w:rsidRPr="00E26F3C">
              <w:rPr>
                <w:rFonts w:ascii="Times New Roman" w:eastAsia="Times New Roman" w:hAnsi="Times New Roman" w:cs="Times New Roman"/>
                <w:sz w:val="24"/>
                <w:szCs w:val="24"/>
              </w:rPr>
              <w:t>Independent Variable</w:t>
            </w:r>
          </w:p>
        </w:tc>
        <w:tc>
          <w:tcPr>
            <w:tcW w:w="1596" w:type="dxa"/>
          </w:tcPr>
          <w:p w:rsidR="001B00DD" w:rsidRPr="00E26F3C" w:rsidRDefault="00681E6E" w:rsidP="00482809">
            <w:pPr>
              <w:spacing w:line="360" w:lineRule="auto"/>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sidR="001B00DD" w:rsidRPr="00E26F3C">
              <w:rPr>
                <w:rFonts w:ascii="Times New Roman" w:eastAsia="Times New Roman" w:hAnsi="Times New Roman" w:cs="Times New Roman"/>
                <w:sz w:val="24"/>
                <w:szCs w:val="24"/>
              </w:rPr>
              <w:t>R</w:t>
            </w:r>
          </w:p>
        </w:tc>
        <w:tc>
          <w:tcPr>
            <w:tcW w:w="1596" w:type="dxa"/>
          </w:tcPr>
          <w:p w:rsidR="001B00DD" w:rsidRPr="00E26F3C" w:rsidRDefault="00681E6E" w:rsidP="00482809">
            <w:pPr>
              <w:spacing w:line="360" w:lineRule="auto"/>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sidR="001B00DD" w:rsidRPr="00E26F3C">
              <w:rPr>
                <w:rFonts w:ascii="Times New Roman" w:eastAsia="Times New Roman" w:hAnsi="Times New Roman" w:cs="Times New Roman"/>
                <w:sz w:val="24"/>
                <w:szCs w:val="24"/>
              </w:rPr>
              <w:t>R2</w:t>
            </w:r>
          </w:p>
        </w:tc>
        <w:tc>
          <w:tcPr>
            <w:tcW w:w="1596" w:type="dxa"/>
          </w:tcPr>
          <w:p w:rsidR="001B00DD" w:rsidRPr="00E26F3C" w:rsidRDefault="00681E6E" w:rsidP="00482809">
            <w:pPr>
              <w:spacing w:line="360" w:lineRule="auto"/>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sidR="001B00DD" w:rsidRPr="00E26F3C">
              <w:rPr>
                <w:rFonts w:ascii="Times New Roman" w:eastAsia="Times New Roman" w:hAnsi="Times New Roman" w:cs="Times New Roman"/>
                <w:sz w:val="24"/>
                <w:szCs w:val="24"/>
              </w:rPr>
              <w:t>Beta</w:t>
            </w:r>
          </w:p>
        </w:tc>
        <w:tc>
          <w:tcPr>
            <w:tcW w:w="1596" w:type="dxa"/>
          </w:tcPr>
          <w:p w:rsidR="001B00DD" w:rsidRPr="00E26F3C" w:rsidRDefault="00681E6E" w:rsidP="00482809">
            <w:pPr>
              <w:spacing w:line="360" w:lineRule="auto"/>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sidR="001B00DD" w:rsidRPr="00E26F3C">
              <w:rPr>
                <w:rFonts w:ascii="Times New Roman" w:eastAsia="Times New Roman" w:hAnsi="Times New Roman" w:cs="Times New Roman"/>
                <w:sz w:val="24"/>
                <w:szCs w:val="24"/>
              </w:rPr>
              <w:t>F</w:t>
            </w:r>
          </w:p>
        </w:tc>
        <w:tc>
          <w:tcPr>
            <w:tcW w:w="1596" w:type="dxa"/>
          </w:tcPr>
          <w:p w:rsidR="001B00DD" w:rsidRPr="00E26F3C" w:rsidRDefault="00681E6E" w:rsidP="00482809">
            <w:pPr>
              <w:spacing w:line="360" w:lineRule="auto"/>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sidR="001B00DD" w:rsidRPr="00E26F3C">
              <w:rPr>
                <w:rFonts w:ascii="Times New Roman" w:eastAsia="Times New Roman" w:hAnsi="Times New Roman" w:cs="Times New Roman"/>
                <w:sz w:val="24"/>
                <w:szCs w:val="24"/>
              </w:rPr>
              <w:t>P</w:t>
            </w:r>
          </w:p>
        </w:tc>
      </w:tr>
      <w:tr w:rsidR="001B00DD" w:rsidTr="004F05C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96" w:type="dxa"/>
          </w:tcPr>
          <w:p w:rsidR="001B00DD" w:rsidRPr="00E26F3C" w:rsidRDefault="000B47D7" w:rsidP="00E26F3C">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sidR="001B00DD" w:rsidRPr="00E26F3C">
              <w:rPr>
                <w:rFonts w:ascii="Times New Roman" w:eastAsia="Times New Roman" w:hAnsi="Times New Roman" w:cs="Times New Roman"/>
                <w:sz w:val="24"/>
                <w:szCs w:val="24"/>
              </w:rPr>
              <w:t>POS</w:t>
            </w:r>
          </w:p>
        </w:tc>
        <w:tc>
          <w:tcPr>
            <w:tcW w:w="1596" w:type="dxa"/>
          </w:tcPr>
          <w:p w:rsidR="001B00DD" w:rsidRPr="00E26F3C" w:rsidRDefault="00BE0124" w:rsidP="00E26F3C">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Pr>
                <w:rFonts w:ascii="Times New Roman" w:hAnsi="Times New Roman" w:cs="Times New Roman"/>
                <w:sz w:val="24"/>
                <w:szCs w:val="24"/>
              </w:rPr>
              <w:t xml:space="preserve">   </w:t>
            </w:r>
            <w:r w:rsidR="000B47D7">
              <w:rPr>
                <w:rFonts w:ascii="Times New Roman" w:hAnsi="Times New Roman" w:cs="Times New Roman"/>
                <w:sz w:val="24"/>
                <w:szCs w:val="24"/>
              </w:rPr>
              <w:t>0</w:t>
            </w:r>
            <w:r w:rsidR="001B00DD" w:rsidRPr="00E26F3C">
              <w:rPr>
                <w:rFonts w:ascii="Times New Roman" w:hAnsi="Times New Roman" w:cs="Times New Roman"/>
                <w:sz w:val="24"/>
                <w:szCs w:val="24"/>
              </w:rPr>
              <w:t>.698</w:t>
            </w:r>
          </w:p>
        </w:tc>
        <w:tc>
          <w:tcPr>
            <w:tcW w:w="1596" w:type="dxa"/>
          </w:tcPr>
          <w:p w:rsidR="001B00DD" w:rsidRPr="00E26F3C" w:rsidRDefault="00BE0124" w:rsidP="00E26F3C">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Pr>
                <w:rFonts w:ascii="Times New Roman" w:hAnsi="Times New Roman" w:cs="Times New Roman"/>
                <w:sz w:val="24"/>
                <w:szCs w:val="24"/>
              </w:rPr>
              <w:t xml:space="preserve">   </w:t>
            </w:r>
            <w:r w:rsidR="000B47D7">
              <w:rPr>
                <w:rFonts w:ascii="Times New Roman" w:hAnsi="Times New Roman" w:cs="Times New Roman"/>
                <w:sz w:val="24"/>
                <w:szCs w:val="24"/>
              </w:rPr>
              <w:t>0</w:t>
            </w:r>
            <w:r w:rsidR="001B00DD" w:rsidRPr="00E26F3C">
              <w:rPr>
                <w:rFonts w:ascii="Times New Roman" w:hAnsi="Times New Roman" w:cs="Times New Roman"/>
                <w:sz w:val="24"/>
                <w:szCs w:val="24"/>
              </w:rPr>
              <w:t>.487</w:t>
            </w:r>
          </w:p>
        </w:tc>
        <w:tc>
          <w:tcPr>
            <w:tcW w:w="1596" w:type="dxa"/>
          </w:tcPr>
          <w:p w:rsidR="001B00DD" w:rsidRPr="00E26F3C" w:rsidRDefault="00BE0124" w:rsidP="00E26F3C">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Pr>
                <w:rFonts w:ascii="Times New Roman" w:hAnsi="Times New Roman" w:cs="Times New Roman"/>
                <w:sz w:val="24"/>
                <w:szCs w:val="24"/>
              </w:rPr>
              <w:t xml:space="preserve">   </w:t>
            </w:r>
            <w:r w:rsidR="000B47D7">
              <w:rPr>
                <w:rFonts w:ascii="Times New Roman" w:hAnsi="Times New Roman" w:cs="Times New Roman"/>
                <w:sz w:val="24"/>
                <w:szCs w:val="24"/>
              </w:rPr>
              <w:t>0</w:t>
            </w:r>
            <w:r w:rsidR="001B00DD" w:rsidRPr="00E26F3C">
              <w:rPr>
                <w:rFonts w:ascii="Times New Roman" w:hAnsi="Times New Roman" w:cs="Times New Roman"/>
                <w:sz w:val="24"/>
                <w:szCs w:val="24"/>
              </w:rPr>
              <w:t>.782</w:t>
            </w:r>
          </w:p>
        </w:tc>
        <w:tc>
          <w:tcPr>
            <w:tcW w:w="1596" w:type="dxa"/>
          </w:tcPr>
          <w:p w:rsidR="001B00DD" w:rsidRPr="00E26F3C" w:rsidRDefault="00BE0124" w:rsidP="00E26F3C">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Pr>
                <w:rFonts w:ascii="Times New Roman" w:hAnsi="Times New Roman" w:cs="Times New Roman"/>
                <w:sz w:val="24"/>
                <w:szCs w:val="24"/>
              </w:rPr>
              <w:t xml:space="preserve">   </w:t>
            </w:r>
            <w:r w:rsidR="001B00DD" w:rsidRPr="00E26F3C">
              <w:rPr>
                <w:rFonts w:ascii="Times New Roman" w:hAnsi="Times New Roman" w:cs="Times New Roman"/>
                <w:sz w:val="24"/>
                <w:szCs w:val="24"/>
              </w:rPr>
              <w:t>66.58</w:t>
            </w:r>
          </w:p>
        </w:tc>
        <w:tc>
          <w:tcPr>
            <w:tcW w:w="1596" w:type="dxa"/>
          </w:tcPr>
          <w:p w:rsidR="001B00DD" w:rsidRPr="00E26F3C" w:rsidRDefault="00BE0124" w:rsidP="00E26F3C">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Pr>
                <w:rFonts w:ascii="Times New Roman" w:hAnsi="Times New Roman" w:cs="Times New Roman"/>
                <w:sz w:val="24"/>
                <w:szCs w:val="24"/>
              </w:rPr>
              <w:t xml:space="preserve">   </w:t>
            </w:r>
            <w:r w:rsidR="001B00DD" w:rsidRPr="00E26F3C">
              <w:rPr>
                <w:rFonts w:ascii="Times New Roman" w:hAnsi="Times New Roman" w:cs="Times New Roman"/>
                <w:sz w:val="24"/>
                <w:szCs w:val="24"/>
              </w:rPr>
              <w:t>0.000</w:t>
            </w:r>
          </w:p>
        </w:tc>
      </w:tr>
    </w:tbl>
    <w:p w:rsidR="001B00DD" w:rsidRPr="00902901" w:rsidRDefault="00902901" w:rsidP="00E47E8D">
      <w:pPr>
        <w:spacing w:before="240" w:line="360" w:lineRule="auto"/>
        <w:rPr>
          <w:rFonts w:ascii="Times New Roman" w:eastAsia="Times New Roman" w:hAnsi="Times New Roman"/>
          <w:b/>
          <w:sz w:val="24"/>
        </w:rPr>
      </w:pPr>
      <w:r w:rsidRPr="00902901">
        <w:rPr>
          <w:rFonts w:ascii="Times New Roman" w:eastAsia="Times New Roman" w:hAnsi="Times New Roman"/>
          <w:b/>
          <w:sz w:val="24"/>
        </w:rPr>
        <w:t>Source: Field Survey Result, 2020</w:t>
      </w:r>
    </w:p>
    <w:p w:rsidR="001B00DD" w:rsidRDefault="001B00DD" w:rsidP="001B00DD">
      <w:pPr>
        <w:spacing w:line="358" w:lineRule="auto"/>
        <w:jc w:val="both"/>
        <w:rPr>
          <w:rFonts w:ascii="Times New Roman" w:eastAsia="Times New Roman" w:hAnsi="Times New Roman"/>
          <w:sz w:val="24"/>
        </w:rPr>
      </w:pPr>
      <w:r w:rsidRPr="00BE0124">
        <w:rPr>
          <w:rFonts w:ascii="Times New Roman" w:eastAsia="Times New Roman" w:hAnsi="Times New Roman"/>
          <w:color w:val="000000" w:themeColor="text1"/>
          <w:sz w:val="24"/>
        </w:rPr>
        <w:t>Table 4.</w:t>
      </w:r>
      <w:r w:rsidR="008D698D">
        <w:rPr>
          <w:rFonts w:ascii="Times New Roman" w:eastAsia="Times New Roman" w:hAnsi="Times New Roman"/>
          <w:color w:val="000000" w:themeColor="text1"/>
          <w:sz w:val="24"/>
        </w:rPr>
        <w:t>9</w:t>
      </w:r>
      <w:r w:rsidR="009E6491">
        <w:rPr>
          <w:rFonts w:ascii="Times New Roman" w:eastAsia="Times New Roman" w:hAnsi="Times New Roman"/>
          <w:color w:val="000000" w:themeColor="text1"/>
          <w:sz w:val="24"/>
        </w:rPr>
        <w:t>.</w:t>
      </w:r>
      <w:r>
        <w:rPr>
          <w:rFonts w:ascii="Times New Roman" w:eastAsia="Times New Roman" w:hAnsi="Times New Roman"/>
          <w:sz w:val="24"/>
        </w:rPr>
        <w:t xml:space="preserve"> </w:t>
      </w:r>
      <w:r w:rsidR="003E3551">
        <w:rPr>
          <w:rFonts w:ascii="Times New Roman" w:eastAsia="Times New Roman" w:hAnsi="Times New Roman"/>
          <w:sz w:val="24"/>
        </w:rPr>
        <w:t>Shows</w:t>
      </w:r>
      <w:r>
        <w:rPr>
          <w:rFonts w:ascii="Times New Roman" w:eastAsia="Times New Roman" w:hAnsi="Times New Roman"/>
          <w:sz w:val="24"/>
        </w:rPr>
        <w:t xml:space="preserve"> that correlation between predictor variable perceived organizational support and dependent variable job satisfaction is 0.698 while the regression coefficient R2 is 0.487 which means that only 48.7%</w:t>
      </w:r>
      <w:r w:rsidR="003F3E5D">
        <w:rPr>
          <w:rFonts w:ascii="Times New Roman" w:eastAsia="Times New Roman" w:hAnsi="Times New Roman"/>
          <w:sz w:val="24"/>
        </w:rPr>
        <w:t xml:space="preserve"> </w:t>
      </w:r>
      <w:r>
        <w:rPr>
          <w:rFonts w:ascii="Times New Roman" w:eastAsia="Times New Roman" w:hAnsi="Times New Roman"/>
          <w:sz w:val="24"/>
        </w:rPr>
        <w:t xml:space="preserve">variation in job satisfaction is due to perceived organizational support and the rest of variance in job satisfaction can be attributed to other factors which are held constant. Unstandardized Beta is 0.782 or 78.2 % means that if there is one unit increase in perceived organizational support then job satisfaction will increases by 0.782 </w:t>
      </w:r>
      <w:r w:rsidR="003F3E5D">
        <w:rPr>
          <w:rFonts w:ascii="Times New Roman" w:eastAsia="Times New Roman" w:hAnsi="Times New Roman"/>
          <w:sz w:val="24"/>
        </w:rPr>
        <w:t xml:space="preserve">units. </w:t>
      </w:r>
      <w:r w:rsidR="00E37C8F">
        <w:rPr>
          <w:rFonts w:ascii="Times New Roman" w:eastAsia="Times New Roman" w:hAnsi="Times New Roman"/>
          <w:sz w:val="24"/>
        </w:rPr>
        <w:t>Table 4.8</w:t>
      </w:r>
      <w:r>
        <w:rPr>
          <w:rFonts w:ascii="Times New Roman" w:eastAsia="Times New Roman" w:hAnsi="Times New Roman"/>
          <w:sz w:val="24"/>
        </w:rPr>
        <w:t xml:space="preserve"> also shows the p-value of 0.000, which is less than 0.01. This means that there is significant relationship between perceived organizational support and job satisfaction and the value of F is 66.58 which is more than 10 so the model is said to be fit.</w:t>
      </w:r>
    </w:p>
    <w:p w:rsidR="001B00DD" w:rsidRDefault="001B00DD" w:rsidP="001B00DD">
      <w:pPr>
        <w:spacing w:line="358" w:lineRule="auto"/>
        <w:jc w:val="both"/>
        <w:rPr>
          <w:rFonts w:ascii="Times New Roman" w:eastAsia="Times New Roman" w:hAnsi="Times New Roman"/>
          <w:sz w:val="24"/>
        </w:rPr>
      </w:pPr>
      <w:r>
        <w:rPr>
          <w:rFonts w:ascii="Times New Roman" w:eastAsia="Times New Roman" w:hAnsi="Times New Roman"/>
          <w:sz w:val="24"/>
        </w:rPr>
        <w:t>The above finding indicates that, employees who are satisfied with their job accept their organizations goals and values, willingness to work on behalf of their organization and strong motivation or feel a greater sense of obligation to remain in their organization and this study shows that perceived organizational support was positively associated with levels of job satisfaction, high level of perceived organizational support resulted higher level of job satisfaction.</w:t>
      </w:r>
    </w:p>
    <w:p w:rsidR="001B00DD" w:rsidRDefault="001B00DD" w:rsidP="001B00DD">
      <w:pPr>
        <w:spacing w:line="357" w:lineRule="auto"/>
        <w:jc w:val="both"/>
        <w:rPr>
          <w:rFonts w:ascii="Times New Roman" w:eastAsia="Times New Roman" w:hAnsi="Times New Roman"/>
          <w:sz w:val="24"/>
        </w:rPr>
      </w:pPr>
      <w:r>
        <w:rPr>
          <w:rFonts w:ascii="Times New Roman" w:eastAsia="Times New Roman" w:hAnsi="Times New Roman"/>
          <w:sz w:val="24"/>
        </w:rPr>
        <w:t xml:space="preserve">The finding of this study is in line with the previous researches of (Wann-Yih, 2011, Ahmad et.al, 2010) who stated, that perceived organizational support has are relatively strong positive </w:t>
      </w:r>
      <w:r w:rsidR="006A1B93">
        <w:rPr>
          <w:rFonts w:ascii="Times New Roman" w:eastAsia="Times New Roman" w:hAnsi="Times New Roman"/>
          <w:sz w:val="24"/>
        </w:rPr>
        <w:t>effect</w:t>
      </w:r>
      <w:r>
        <w:rPr>
          <w:rFonts w:ascii="Times New Roman" w:eastAsia="Times New Roman" w:hAnsi="Times New Roman"/>
          <w:sz w:val="24"/>
        </w:rPr>
        <w:t xml:space="preserve"> on job satisfaction and all the previous literatures supports the existence of significant positive </w:t>
      </w:r>
      <w:r w:rsidR="003F3E5D">
        <w:rPr>
          <w:rFonts w:ascii="Times New Roman" w:eastAsia="Times New Roman" w:hAnsi="Times New Roman"/>
          <w:sz w:val="24"/>
        </w:rPr>
        <w:t>effect</w:t>
      </w:r>
      <w:r>
        <w:rPr>
          <w:rFonts w:ascii="Times New Roman" w:eastAsia="Times New Roman" w:hAnsi="Times New Roman"/>
          <w:sz w:val="24"/>
        </w:rPr>
        <w:t xml:space="preserve"> of perceived organizational support on the level of employees job satisfaction.</w:t>
      </w:r>
    </w:p>
    <w:p w:rsidR="0042729F" w:rsidRPr="00683F9F" w:rsidRDefault="008D698D" w:rsidP="00482809">
      <w:pPr>
        <w:spacing w:line="360" w:lineRule="auto"/>
        <w:rPr>
          <w:rFonts w:ascii="Times New Roman" w:hAnsi="Times New Roman" w:cs="Times New Roman"/>
          <w:b/>
          <w:sz w:val="24"/>
          <w:szCs w:val="24"/>
        </w:rPr>
      </w:pPr>
      <w:bookmarkStart w:id="47" w:name="_Toc58156187"/>
      <w:bookmarkStart w:id="48" w:name="_Toc58156587"/>
      <w:r w:rsidRPr="00683F9F">
        <w:rPr>
          <w:rFonts w:ascii="Times New Roman" w:hAnsi="Times New Roman" w:cs="Times New Roman"/>
          <w:b/>
          <w:sz w:val="24"/>
          <w:szCs w:val="24"/>
        </w:rPr>
        <w:t>4.10</w:t>
      </w:r>
      <w:r w:rsidR="008C4D31" w:rsidRPr="00683F9F">
        <w:rPr>
          <w:rFonts w:ascii="Times New Roman" w:hAnsi="Times New Roman" w:cs="Times New Roman"/>
          <w:b/>
          <w:sz w:val="24"/>
          <w:szCs w:val="24"/>
        </w:rPr>
        <w:t>.</w:t>
      </w:r>
      <w:r w:rsidR="002F63B0" w:rsidRPr="00683F9F">
        <w:rPr>
          <w:rFonts w:ascii="Times New Roman" w:hAnsi="Times New Roman" w:cs="Times New Roman"/>
          <w:b/>
          <w:sz w:val="24"/>
          <w:szCs w:val="24"/>
        </w:rPr>
        <w:t>3</w:t>
      </w:r>
      <w:r w:rsidR="009E6491">
        <w:rPr>
          <w:rFonts w:ascii="Times New Roman" w:hAnsi="Times New Roman" w:cs="Times New Roman"/>
          <w:b/>
          <w:sz w:val="24"/>
          <w:szCs w:val="24"/>
        </w:rPr>
        <w:t>.</w:t>
      </w:r>
      <w:r w:rsidR="008C4D31" w:rsidRPr="00683F9F">
        <w:rPr>
          <w:rFonts w:ascii="Times New Roman" w:hAnsi="Times New Roman" w:cs="Times New Roman"/>
          <w:b/>
          <w:sz w:val="24"/>
          <w:szCs w:val="24"/>
        </w:rPr>
        <w:t xml:space="preserve"> </w:t>
      </w:r>
      <w:r w:rsidR="004F05C8" w:rsidRPr="00683F9F">
        <w:rPr>
          <w:rFonts w:ascii="Times New Roman" w:hAnsi="Times New Roman" w:cs="Times New Roman"/>
          <w:b/>
          <w:sz w:val="24"/>
          <w:szCs w:val="24"/>
        </w:rPr>
        <w:t xml:space="preserve">Multiple </w:t>
      </w:r>
      <w:r w:rsidR="008C4D31" w:rsidRPr="00683F9F">
        <w:rPr>
          <w:rFonts w:ascii="Times New Roman" w:hAnsi="Times New Roman" w:cs="Times New Roman"/>
          <w:b/>
          <w:sz w:val="24"/>
          <w:szCs w:val="24"/>
        </w:rPr>
        <w:t>Mediated Regression A</w:t>
      </w:r>
      <w:r w:rsidR="0042729F" w:rsidRPr="00683F9F">
        <w:rPr>
          <w:rFonts w:ascii="Times New Roman" w:hAnsi="Times New Roman" w:cs="Times New Roman"/>
          <w:b/>
          <w:sz w:val="24"/>
          <w:szCs w:val="24"/>
        </w:rPr>
        <w:t>nalysis</w:t>
      </w:r>
      <w:bookmarkEnd w:id="47"/>
      <w:bookmarkEnd w:id="48"/>
    </w:p>
    <w:p w:rsidR="00744D85" w:rsidRDefault="00624D92" w:rsidP="00744D85">
      <w:pPr>
        <w:spacing w:line="360" w:lineRule="auto"/>
        <w:jc w:val="both"/>
        <w:rPr>
          <w:rFonts w:ascii="Times New Roman" w:hAnsi="Times New Roman" w:cs="Times New Roman"/>
          <w:color w:val="000000" w:themeColor="text1"/>
          <w:sz w:val="24"/>
          <w:szCs w:val="24"/>
        </w:rPr>
      </w:pPr>
      <w:r w:rsidRPr="007466EA">
        <w:rPr>
          <w:rFonts w:ascii="Times New Roman" w:hAnsi="Times New Roman" w:cs="Times New Roman"/>
          <w:color w:val="000000" w:themeColor="text1"/>
          <w:sz w:val="24"/>
          <w:szCs w:val="24"/>
        </w:rPr>
        <w:t>According to Field (2009)</w:t>
      </w:r>
      <w:r w:rsidR="00E37C8F">
        <w:rPr>
          <w:rFonts w:ascii="Times New Roman" w:hAnsi="Times New Roman" w:cs="Times New Roman"/>
          <w:color w:val="000000" w:themeColor="text1"/>
          <w:sz w:val="24"/>
          <w:szCs w:val="24"/>
        </w:rPr>
        <w:t>,</w:t>
      </w:r>
      <w:r w:rsidRPr="007466EA">
        <w:rPr>
          <w:rFonts w:ascii="Times New Roman" w:hAnsi="Times New Roman" w:cs="Times New Roman"/>
          <w:color w:val="000000" w:themeColor="text1"/>
          <w:sz w:val="24"/>
          <w:szCs w:val="24"/>
        </w:rPr>
        <w:t xml:space="preserve"> multiple regressions are a way of predicting an outcome variable from several variables. Therefore, in this study perceived organizational support</w:t>
      </w:r>
      <w:r w:rsidR="00A931D9" w:rsidRPr="007466EA">
        <w:rPr>
          <w:rFonts w:ascii="Times New Roman" w:hAnsi="Times New Roman" w:cs="Times New Roman"/>
          <w:color w:val="000000" w:themeColor="text1"/>
          <w:sz w:val="24"/>
          <w:szCs w:val="24"/>
        </w:rPr>
        <w:t xml:space="preserve"> and job satisfaction  were</w:t>
      </w:r>
      <w:r w:rsidRPr="007466EA">
        <w:rPr>
          <w:rFonts w:ascii="Times New Roman" w:hAnsi="Times New Roman" w:cs="Times New Roman"/>
          <w:color w:val="000000" w:themeColor="text1"/>
          <w:sz w:val="24"/>
          <w:szCs w:val="24"/>
        </w:rPr>
        <w:t xml:space="preserve"> taken as predictors or independent variable</w:t>
      </w:r>
      <w:r w:rsidR="00E95B08">
        <w:rPr>
          <w:rFonts w:ascii="Times New Roman" w:hAnsi="Times New Roman" w:cs="Times New Roman"/>
          <w:color w:val="000000" w:themeColor="text1"/>
          <w:sz w:val="24"/>
          <w:szCs w:val="24"/>
        </w:rPr>
        <w:t>,</w:t>
      </w:r>
      <w:r w:rsidRPr="007466EA">
        <w:rPr>
          <w:rFonts w:ascii="Times New Roman" w:hAnsi="Times New Roman" w:cs="Times New Roman"/>
          <w:color w:val="000000" w:themeColor="text1"/>
          <w:sz w:val="24"/>
          <w:szCs w:val="24"/>
        </w:rPr>
        <w:t xml:space="preserve"> employees commitment and its constructs </w:t>
      </w:r>
      <w:r w:rsidR="00E95B08">
        <w:rPr>
          <w:rFonts w:ascii="Times New Roman" w:hAnsi="Times New Roman" w:cs="Times New Roman"/>
          <w:color w:val="000000" w:themeColor="text1"/>
          <w:sz w:val="24"/>
          <w:szCs w:val="24"/>
        </w:rPr>
        <w:t xml:space="preserve">(i.e. </w:t>
      </w:r>
      <w:r w:rsidRPr="007466EA">
        <w:rPr>
          <w:rFonts w:ascii="Times New Roman" w:hAnsi="Times New Roman" w:cs="Times New Roman"/>
          <w:color w:val="000000" w:themeColor="text1"/>
          <w:sz w:val="24"/>
          <w:szCs w:val="24"/>
        </w:rPr>
        <w:t>affective, normative and continuance</w:t>
      </w:r>
      <w:r w:rsidR="00E95B08">
        <w:rPr>
          <w:rFonts w:ascii="Times New Roman" w:hAnsi="Times New Roman" w:cs="Times New Roman"/>
          <w:color w:val="000000" w:themeColor="text1"/>
          <w:sz w:val="24"/>
          <w:szCs w:val="24"/>
        </w:rPr>
        <w:t>)</w:t>
      </w:r>
      <w:r w:rsidRPr="007466EA">
        <w:rPr>
          <w:rFonts w:ascii="Times New Roman" w:hAnsi="Times New Roman" w:cs="Times New Roman"/>
          <w:color w:val="000000" w:themeColor="text1"/>
          <w:sz w:val="24"/>
          <w:szCs w:val="24"/>
        </w:rPr>
        <w:t xml:space="preserve"> organizational commitment were the dependent or outcome variable.</w:t>
      </w:r>
      <w:bookmarkStart w:id="49" w:name="_Toc58156588"/>
    </w:p>
    <w:p w:rsidR="0042729F" w:rsidRPr="00744D85" w:rsidRDefault="00F60C1F" w:rsidP="00744D85">
      <w:pPr>
        <w:spacing w:line="360" w:lineRule="auto"/>
        <w:jc w:val="both"/>
        <w:rPr>
          <w:rFonts w:ascii="Times New Roman" w:hAnsi="Times New Roman" w:cs="Times New Roman"/>
          <w:color w:val="000000" w:themeColor="text1"/>
          <w:sz w:val="24"/>
          <w:szCs w:val="24"/>
        </w:rPr>
      </w:pPr>
      <w:r w:rsidRPr="000B7BD9">
        <w:rPr>
          <w:rFonts w:ascii="Times New Roman" w:hAnsi="Times New Roman" w:cs="Times New Roman"/>
          <w:b/>
          <w:sz w:val="24"/>
          <w:szCs w:val="24"/>
        </w:rPr>
        <w:t>Table</w:t>
      </w:r>
      <w:r w:rsidR="008911C8">
        <w:rPr>
          <w:rFonts w:ascii="Times New Roman" w:hAnsi="Times New Roman" w:cs="Times New Roman"/>
          <w:b/>
          <w:sz w:val="24"/>
          <w:szCs w:val="24"/>
        </w:rPr>
        <w:t xml:space="preserve"> 4.10</w:t>
      </w:r>
      <w:r w:rsidR="00683F9F">
        <w:rPr>
          <w:rFonts w:ascii="Times New Roman" w:hAnsi="Times New Roman" w:cs="Times New Roman"/>
          <w:b/>
          <w:sz w:val="24"/>
          <w:szCs w:val="24"/>
        </w:rPr>
        <w:t>.</w:t>
      </w:r>
      <w:r w:rsidR="0042729F" w:rsidRPr="000B7BD9">
        <w:rPr>
          <w:rFonts w:ascii="Times New Roman" w:hAnsi="Times New Roman" w:cs="Times New Roman"/>
          <w:b/>
          <w:sz w:val="24"/>
          <w:szCs w:val="24"/>
        </w:rPr>
        <w:t xml:space="preserve"> Mediated Regression</w:t>
      </w:r>
      <w:bookmarkEnd w:id="49"/>
      <w:r w:rsidR="00660FD6">
        <w:rPr>
          <w:rFonts w:ascii="Times New Roman" w:hAnsi="Times New Roman" w:cs="Times New Roman"/>
          <w:b/>
          <w:sz w:val="24"/>
          <w:szCs w:val="24"/>
        </w:rPr>
        <w:t xml:space="preserve"> </w:t>
      </w:r>
      <w:r w:rsidR="00E95B08">
        <w:rPr>
          <w:rFonts w:ascii="Times New Roman" w:hAnsi="Times New Roman" w:cs="Times New Roman"/>
          <w:b/>
          <w:sz w:val="24"/>
          <w:szCs w:val="24"/>
        </w:rPr>
        <w:t>Analysis</w:t>
      </w:r>
      <w:r w:rsidR="00801DC4">
        <w:rPr>
          <w:rFonts w:ascii="Times New Roman" w:hAnsi="Times New Roman" w:cs="Times New Roman"/>
          <w:b/>
          <w:sz w:val="24"/>
          <w:szCs w:val="24"/>
        </w:rPr>
        <w:t xml:space="preserve"> Output</w:t>
      </w:r>
    </w:p>
    <w:tbl>
      <w:tblPr>
        <w:tblStyle w:val="TableGrid"/>
        <w:tblW w:w="9630" w:type="dxa"/>
        <w:tblInd w:w="18" w:type="dxa"/>
        <w:tblLayout w:type="fixed"/>
        <w:tblLook w:val="04A0" w:firstRow="1" w:lastRow="0" w:firstColumn="1" w:lastColumn="0" w:noHBand="0" w:noVBand="1"/>
      </w:tblPr>
      <w:tblGrid>
        <w:gridCol w:w="522"/>
        <w:gridCol w:w="3618"/>
        <w:gridCol w:w="900"/>
        <w:gridCol w:w="1260"/>
        <w:gridCol w:w="1530"/>
        <w:gridCol w:w="900"/>
        <w:gridCol w:w="900"/>
      </w:tblGrid>
      <w:tr w:rsidR="00801DC4" w:rsidRPr="00D83C9B" w:rsidTr="00D84E40">
        <w:tc>
          <w:tcPr>
            <w:tcW w:w="4140" w:type="dxa"/>
            <w:gridSpan w:val="2"/>
            <w:vMerge w:val="restart"/>
            <w:tcBorders>
              <w:top w:val="single" w:sz="4" w:space="0" w:color="C0504D" w:themeColor="accent2"/>
              <w:left w:val="single" w:sz="4" w:space="0" w:color="C0504D" w:themeColor="accent2"/>
              <w:right w:val="single" w:sz="4" w:space="0" w:color="C0504D" w:themeColor="accent2"/>
            </w:tcBorders>
          </w:tcPr>
          <w:p w:rsidR="00801DC4" w:rsidRPr="002F5336" w:rsidRDefault="00801DC4" w:rsidP="00801DC4">
            <w:pPr>
              <w:spacing w:line="360" w:lineRule="auto"/>
              <w:rPr>
                <w:rFonts w:ascii="Times New Roman" w:hAnsi="Times New Roman" w:cs="Times New Roman"/>
                <w:b/>
                <w:color w:val="000000" w:themeColor="text1"/>
                <w:sz w:val="24"/>
                <w:szCs w:val="24"/>
              </w:rPr>
            </w:pPr>
          </w:p>
          <w:p w:rsidR="00801DC4" w:rsidRPr="002F5336" w:rsidRDefault="00801DC4" w:rsidP="00801DC4">
            <w:pPr>
              <w:spacing w:line="360" w:lineRule="auto"/>
              <w:rPr>
                <w:rFonts w:ascii="Times New Roman" w:hAnsi="Times New Roman" w:cs="Times New Roman"/>
                <w:b/>
                <w:color w:val="000000" w:themeColor="text1"/>
                <w:sz w:val="24"/>
                <w:szCs w:val="24"/>
              </w:rPr>
            </w:pPr>
          </w:p>
          <w:p w:rsidR="00801DC4" w:rsidRPr="002F5336" w:rsidRDefault="00801DC4" w:rsidP="00801DC4">
            <w:pPr>
              <w:spacing w:line="360" w:lineRule="auto"/>
              <w:rPr>
                <w:rFonts w:ascii="Times New Roman" w:hAnsi="Times New Roman" w:cs="Times New Roman"/>
                <w:b/>
                <w:color w:val="000000" w:themeColor="text1"/>
                <w:sz w:val="24"/>
                <w:szCs w:val="24"/>
              </w:rPr>
            </w:pPr>
          </w:p>
          <w:p w:rsidR="00801DC4" w:rsidRPr="002F5336" w:rsidRDefault="00801DC4" w:rsidP="00801DC4">
            <w:pPr>
              <w:spacing w:line="360" w:lineRule="auto"/>
              <w:rPr>
                <w:rFonts w:ascii="Times New Roman" w:hAnsi="Times New Roman" w:cs="Times New Roman"/>
                <w:b/>
                <w:color w:val="000000" w:themeColor="text1"/>
                <w:sz w:val="24"/>
                <w:szCs w:val="24"/>
              </w:rPr>
            </w:pPr>
            <w:r>
              <w:rPr>
                <w:rFonts w:ascii="Times New Roman" w:hAnsi="Times New Roman" w:cs="Times New Roman"/>
                <w:color w:val="000000" w:themeColor="text1"/>
                <w:sz w:val="24"/>
                <w:szCs w:val="24"/>
              </w:rPr>
              <w:t xml:space="preserve">                           </w:t>
            </w:r>
            <w:r w:rsidRPr="002F5336">
              <w:rPr>
                <w:rFonts w:ascii="Times New Roman" w:hAnsi="Times New Roman" w:cs="Times New Roman"/>
                <w:color w:val="000000" w:themeColor="text1"/>
                <w:sz w:val="24"/>
                <w:szCs w:val="24"/>
              </w:rPr>
              <w:t>Model</w:t>
            </w:r>
          </w:p>
        </w:tc>
        <w:tc>
          <w:tcPr>
            <w:tcW w:w="2160" w:type="dxa"/>
            <w:gridSpan w:val="2"/>
            <w:tcBorders>
              <w:top w:val="single" w:sz="4" w:space="0" w:color="C0504D" w:themeColor="accent2"/>
              <w:left w:val="single" w:sz="4" w:space="0" w:color="C0504D" w:themeColor="accent2"/>
              <w:bottom w:val="single" w:sz="4" w:space="0" w:color="C0504D" w:themeColor="accent2"/>
              <w:right w:val="single" w:sz="4" w:space="0" w:color="C0504D" w:themeColor="accent2"/>
            </w:tcBorders>
          </w:tcPr>
          <w:p w:rsidR="00801DC4" w:rsidRPr="002F5336" w:rsidRDefault="00801DC4" w:rsidP="00801DC4">
            <w:pPr>
              <w:spacing w:line="360" w:lineRule="auto"/>
              <w:rPr>
                <w:rFonts w:ascii="Times New Roman" w:hAnsi="Times New Roman" w:cs="Times New Roman"/>
                <w:b/>
                <w:color w:val="000000" w:themeColor="text1"/>
                <w:sz w:val="24"/>
                <w:szCs w:val="24"/>
              </w:rPr>
            </w:pPr>
            <w:r w:rsidRPr="002F5336">
              <w:rPr>
                <w:rFonts w:ascii="Times New Roman" w:hAnsi="Times New Roman" w:cs="Times New Roman"/>
                <w:color w:val="000000" w:themeColor="text1"/>
                <w:sz w:val="24"/>
                <w:szCs w:val="24"/>
              </w:rPr>
              <w:t>Unstandardized</w:t>
            </w:r>
          </w:p>
          <w:p w:rsidR="00801DC4" w:rsidRPr="002F5336" w:rsidRDefault="00801DC4" w:rsidP="00801DC4">
            <w:pPr>
              <w:spacing w:line="360" w:lineRule="auto"/>
              <w:rPr>
                <w:rFonts w:ascii="Times New Roman" w:hAnsi="Times New Roman" w:cs="Times New Roman"/>
                <w:b/>
                <w:color w:val="000000" w:themeColor="text1"/>
                <w:sz w:val="24"/>
                <w:szCs w:val="24"/>
              </w:rPr>
            </w:pPr>
            <w:r w:rsidRPr="002F5336">
              <w:rPr>
                <w:rFonts w:ascii="Times New Roman" w:hAnsi="Times New Roman" w:cs="Times New Roman"/>
                <w:color w:val="000000" w:themeColor="text1"/>
                <w:sz w:val="24"/>
                <w:szCs w:val="24"/>
              </w:rPr>
              <w:t>Coefficients</w:t>
            </w:r>
          </w:p>
        </w:tc>
        <w:tc>
          <w:tcPr>
            <w:tcW w:w="1530" w:type="dxa"/>
            <w:tcBorders>
              <w:top w:val="single" w:sz="4" w:space="0" w:color="C0504D" w:themeColor="accent2"/>
              <w:left w:val="single" w:sz="4" w:space="0" w:color="C0504D" w:themeColor="accent2"/>
              <w:bottom w:val="single" w:sz="4" w:space="0" w:color="C0504D" w:themeColor="accent2"/>
              <w:right w:val="single" w:sz="4" w:space="0" w:color="C0504D" w:themeColor="accent2"/>
            </w:tcBorders>
          </w:tcPr>
          <w:p w:rsidR="00801DC4" w:rsidRPr="002F5336" w:rsidRDefault="00801DC4" w:rsidP="00801DC4">
            <w:pPr>
              <w:spacing w:line="360" w:lineRule="auto"/>
              <w:rPr>
                <w:rFonts w:ascii="Times New Roman" w:hAnsi="Times New Roman" w:cs="Times New Roman"/>
                <w:b/>
                <w:color w:val="000000" w:themeColor="text1"/>
                <w:sz w:val="24"/>
                <w:szCs w:val="24"/>
              </w:rPr>
            </w:pPr>
            <w:r w:rsidRPr="002F5336">
              <w:rPr>
                <w:rFonts w:ascii="Times New Roman" w:hAnsi="Times New Roman" w:cs="Times New Roman"/>
                <w:color w:val="000000" w:themeColor="text1"/>
                <w:sz w:val="24"/>
                <w:szCs w:val="24"/>
              </w:rPr>
              <w:t>Standardized Coefficients</w:t>
            </w:r>
          </w:p>
        </w:tc>
        <w:tc>
          <w:tcPr>
            <w:tcW w:w="1800" w:type="dxa"/>
            <w:gridSpan w:val="2"/>
            <w:vMerge w:val="restart"/>
            <w:tcBorders>
              <w:top w:val="single" w:sz="4" w:space="0" w:color="C0504D" w:themeColor="accent2"/>
              <w:left w:val="single" w:sz="4" w:space="0" w:color="C0504D" w:themeColor="accent2"/>
              <w:right w:val="single" w:sz="4" w:space="0" w:color="C0504D" w:themeColor="accent2"/>
            </w:tcBorders>
          </w:tcPr>
          <w:p w:rsidR="00801DC4" w:rsidRPr="002F5336" w:rsidRDefault="00801DC4" w:rsidP="00801DC4">
            <w:pPr>
              <w:spacing w:line="360" w:lineRule="auto"/>
              <w:rPr>
                <w:rFonts w:ascii="Times New Roman" w:hAnsi="Times New Roman" w:cs="Times New Roman"/>
                <w:b/>
                <w:color w:val="000000" w:themeColor="text1"/>
                <w:sz w:val="24"/>
                <w:szCs w:val="24"/>
              </w:rPr>
            </w:pPr>
          </w:p>
          <w:p w:rsidR="00801DC4" w:rsidRPr="002F5336" w:rsidRDefault="00801DC4" w:rsidP="00801DC4">
            <w:pPr>
              <w:spacing w:line="360" w:lineRule="auto"/>
              <w:rPr>
                <w:rFonts w:ascii="Times New Roman" w:hAnsi="Times New Roman" w:cs="Times New Roman"/>
                <w:b/>
                <w:color w:val="000000" w:themeColor="text1"/>
                <w:sz w:val="24"/>
                <w:szCs w:val="24"/>
              </w:rPr>
            </w:pPr>
          </w:p>
          <w:p w:rsidR="00801DC4" w:rsidRPr="002F5336" w:rsidRDefault="00801DC4" w:rsidP="00801DC4">
            <w:pPr>
              <w:spacing w:line="360" w:lineRule="auto"/>
              <w:rPr>
                <w:rFonts w:ascii="Times New Roman" w:hAnsi="Times New Roman" w:cs="Times New Roman"/>
                <w:b/>
                <w:color w:val="000000" w:themeColor="text1"/>
                <w:sz w:val="24"/>
                <w:szCs w:val="24"/>
              </w:rPr>
            </w:pPr>
          </w:p>
          <w:p w:rsidR="00801DC4" w:rsidRPr="002F5336" w:rsidRDefault="00294474" w:rsidP="00801DC4">
            <w:pPr>
              <w:spacing w:line="360" w:lineRule="auto"/>
              <w:rPr>
                <w:rFonts w:ascii="Times New Roman" w:hAnsi="Times New Roman" w:cs="Times New Roman"/>
                <w:bCs/>
                <w:color w:val="000000" w:themeColor="text1"/>
                <w:sz w:val="24"/>
                <w:szCs w:val="24"/>
              </w:rPr>
            </w:pPr>
            <w:r>
              <w:rPr>
                <w:rFonts w:ascii="Times New Roman" w:hAnsi="Times New Roman" w:cs="Times New Roman"/>
                <w:color w:val="000000" w:themeColor="text1"/>
                <w:sz w:val="24"/>
                <w:szCs w:val="24"/>
              </w:rPr>
              <w:t xml:space="preserve"> </w:t>
            </w:r>
            <w:r w:rsidR="00801DC4" w:rsidRPr="002F5336">
              <w:rPr>
                <w:rFonts w:ascii="Times New Roman" w:hAnsi="Times New Roman" w:cs="Times New Roman"/>
                <w:color w:val="000000" w:themeColor="text1"/>
                <w:sz w:val="24"/>
                <w:szCs w:val="24"/>
              </w:rPr>
              <w:t>t                Sig.</w:t>
            </w:r>
          </w:p>
        </w:tc>
      </w:tr>
      <w:tr w:rsidR="00801DC4" w:rsidRPr="00D83C9B" w:rsidTr="00D84E40">
        <w:trPr>
          <w:trHeight w:val="827"/>
        </w:trPr>
        <w:tc>
          <w:tcPr>
            <w:tcW w:w="4140" w:type="dxa"/>
            <w:gridSpan w:val="2"/>
            <w:vMerge/>
            <w:tcBorders>
              <w:left w:val="single" w:sz="4" w:space="0" w:color="C0504D" w:themeColor="accent2"/>
              <w:bottom w:val="single" w:sz="4" w:space="0" w:color="C0504D" w:themeColor="accent2"/>
              <w:right w:val="single" w:sz="4" w:space="0" w:color="C0504D" w:themeColor="accent2"/>
            </w:tcBorders>
          </w:tcPr>
          <w:p w:rsidR="00801DC4" w:rsidRPr="002F5336" w:rsidRDefault="00801DC4" w:rsidP="00801DC4">
            <w:pPr>
              <w:spacing w:line="360" w:lineRule="auto"/>
              <w:rPr>
                <w:rFonts w:ascii="Times New Roman" w:hAnsi="Times New Roman" w:cs="Times New Roman"/>
                <w:b/>
                <w:color w:val="000000" w:themeColor="text1"/>
                <w:sz w:val="24"/>
                <w:szCs w:val="24"/>
              </w:rPr>
            </w:pPr>
          </w:p>
        </w:tc>
        <w:tc>
          <w:tcPr>
            <w:tcW w:w="900" w:type="dxa"/>
            <w:tcBorders>
              <w:top w:val="single" w:sz="4" w:space="0" w:color="C0504D" w:themeColor="accent2"/>
              <w:left w:val="single" w:sz="4" w:space="0" w:color="C0504D" w:themeColor="accent2"/>
              <w:bottom w:val="single" w:sz="4" w:space="0" w:color="C0504D" w:themeColor="accent2"/>
              <w:right w:val="single" w:sz="4" w:space="0" w:color="C0504D" w:themeColor="accent2"/>
            </w:tcBorders>
          </w:tcPr>
          <w:p w:rsidR="00801DC4" w:rsidRPr="002F5336" w:rsidRDefault="00801DC4" w:rsidP="00801DC4">
            <w:pPr>
              <w:spacing w:line="360" w:lineRule="auto"/>
              <w:rPr>
                <w:rFonts w:ascii="Times New Roman" w:hAnsi="Times New Roman" w:cs="Times New Roman"/>
                <w:color w:val="000000"/>
                <w:sz w:val="24"/>
                <w:szCs w:val="24"/>
              </w:rPr>
            </w:pPr>
          </w:p>
          <w:p w:rsidR="00801DC4" w:rsidRPr="002F5336" w:rsidRDefault="00801DC4" w:rsidP="00801DC4">
            <w:pPr>
              <w:spacing w:line="360" w:lineRule="auto"/>
              <w:rPr>
                <w:rFonts w:ascii="Times New Roman" w:hAnsi="Times New Roman" w:cs="Times New Roman"/>
                <w:color w:val="000000"/>
                <w:sz w:val="24"/>
                <w:szCs w:val="24"/>
              </w:rPr>
            </w:pPr>
            <w:r w:rsidRPr="002F5336">
              <w:rPr>
                <w:rFonts w:ascii="Times New Roman" w:hAnsi="Times New Roman" w:cs="Times New Roman"/>
                <w:color w:val="000000"/>
                <w:sz w:val="24"/>
                <w:szCs w:val="24"/>
              </w:rPr>
              <w:t>B</w:t>
            </w:r>
          </w:p>
        </w:tc>
        <w:tc>
          <w:tcPr>
            <w:tcW w:w="1260" w:type="dxa"/>
            <w:tcBorders>
              <w:top w:val="single" w:sz="4" w:space="0" w:color="C0504D" w:themeColor="accent2"/>
              <w:left w:val="single" w:sz="4" w:space="0" w:color="C0504D" w:themeColor="accent2"/>
              <w:bottom w:val="single" w:sz="4" w:space="0" w:color="C0504D" w:themeColor="accent2"/>
              <w:right w:val="single" w:sz="4" w:space="0" w:color="C0504D" w:themeColor="accent2"/>
            </w:tcBorders>
          </w:tcPr>
          <w:p w:rsidR="00801DC4" w:rsidRPr="002F5336" w:rsidRDefault="00801DC4" w:rsidP="00801DC4">
            <w:pPr>
              <w:spacing w:line="360" w:lineRule="auto"/>
              <w:rPr>
                <w:rFonts w:ascii="Times New Roman" w:hAnsi="Times New Roman" w:cs="Times New Roman"/>
                <w:color w:val="000000"/>
                <w:sz w:val="24"/>
                <w:szCs w:val="24"/>
              </w:rPr>
            </w:pPr>
            <w:r w:rsidRPr="002F5336">
              <w:rPr>
                <w:rFonts w:ascii="Times New Roman" w:hAnsi="Times New Roman" w:cs="Times New Roman"/>
                <w:color w:val="000000"/>
                <w:sz w:val="24"/>
                <w:szCs w:val="24"/>
              </w:rPr>
              <w:t>Std. Error</w:t>
            </w:r>
          </w:p>
        </w:tc>
        <w:tc>
          <w:tcPr>
            <w:tcW w:w="1530" w:type="dxa"/>
            <w:tcBorders>
              <w:top w:val="single" w:sz="4" w:space="0" w:color="C0504D" w:themeColor="accent2"/>
              <w:left w:val="single" w:sz="4" w:space="0" w:color="C0504D" w:themeColor="accent2"/>
              <w:bottom w:val="single" w:sz="4" w:space="0" w:color="C0504D" w:themeColor="accent2"/>
              <w:right w:val="single" w:sz="4" w:space="0" w:color="C0504D" w:themeColor="accent2"/>
            </w:tcBorders>
          </w:tcPr>
          <w:p w:rsidR="00801DC4" w:rsidRPr="002F5336" w:rsidRDefault="00801DC4" w:rsidP="00801DC4">
            <w:pPr>
              <w:spacing w:line="360" w:lineRule="auto"/>
              <w:rPr>
                <w:rFonts w:ascii="Times New Roman" w:hAnsi="Times New Roman" w:cs="Times New Roman"/>
                <w:b/>
                <w:color w:val="000000" w:themeColor="text1"/>
                <w:sz w:val="24"/>
                <w:szCs w:val="24"/>
              </w:rPr>
            </w:pPr>
          </w:p>
          <w:p w:rsidR="00801DC4" w:rsidRPr="002F5336" w:rsidRDefault="00801DC4" w:rsidP="00801DC4">
            <w:pPr>
              <w:spacing w:line="360" w:lineRule="auto"/>
              <w:rPr>
                <w:rFonts w:ascii="Times New Roman" w:hAnsi="Times New Roman" w:cs="Times New Roman"/>
                <w:b/>
                <w:color w:val="000000" w:themeColor="text1"/>
                <w:sz w:val="24"/>
                <w:szCs w:val="24"/>
              </w:rPr>
            </w:pPr>
            <w:r w:rsidRPr="002F5336">
              <w:rPr>
                <w:rFonts w:ascii="Times New Roman" w:hAnsi="Times New Roman" w:cs="Times New Roman"/>
                <w:color w:val="000000" w:themeColor="text1"/>
                <w:sz w:val="24"/>
                <w:szCs w:val="24"/>
              </w:rPr>
              <w:t>Beta</w:t>
            </w:r>
            <w:r w:rsidRPr="002F5336">
              <w:rPr>
                <w:rFonts w:ascii="Times New Roman" w:hAnsi="Times New Roman" w:cs="Times New Roman"/>
                <w:sz w:val="24"/>
                <w:szCs w:val="24"/>
              </w:rPr>
              <w:t>(β)</w:t>
            </w:r>
          </w:p>
        </w:tc>
        <w:tc>
          <w:tcPr>
            <w:tcW w:w="1800" w:type="dxa"/>
            <w:gridSpan w:val="2"/>
            <w:vMerge/>
            <w:tcBorders>
              <w:left w:val="single" w:sz="4" w:space="0" w:color="C0504D" w:themeColor="accent2"/>
              <w:bottom w:val="single" w:sz="4" w:space="0" w:color="C0504D" w:themeColor="accent2"/>
              <w:right w:val="single" w:sz="4" w:space="0" w:color="C0504D" w:themeColor="accent2"/>
            </w:tcBorders>
          </w:tcPr>
          <w:p w:rsidR="00801DC4" w:rsidRPr="002F5336" w:rsidRDefault="00801DC4" w:rsidP="00801DC4">
            <w:pPr>
              <w:spacing w:line="360" w:lineRule="auto"/>
              <w:rPr>
                <w:rFonts w:ascii="Times New Roman" w:hAnsi="Times New Roman" w:cs="Times New Roman"/>
                <w:b/>
                <w:color w:val="000000" w:themeColor="text1"/>
                <w:sz w:val="24"/>
                <w:szCs w:val="24"/>
              </w:rPr>
            </w:pPr>
          </w:p>
        </w:tc>
      </w:tr>
      <w:tr w:rsidR="00801DC4" w:rsidRPr="00D83C9B" w:rsidTr="00D84E40">
        <w:trPr>
          <w:trHeight w:val="332"/>
        </w:trPr>
        <w:tc>
          <w:tcPr>
            <w:tcW w:w="522" w:type="dxa"/>
            <w:tcBorders>
              <w:top w:val="single" w:sz="4" w:space="0" w:color="C0504D" w:themeColor="accent2"/>
              <w:left w:val="single" w:sz="4" w:space="0" w:color="C0504D" w:themeColor="accent2"/>
              <w:bottom w:val="single" w:sz="4" w:space="0" w:color="C0504D" w:themeColor="accent2"/>
              <w:right w:val="single" w:sz="4" w:space="0" w:color="C0504D" w:themeColor="accent2"/>
            </w:tcBorders>
          </w:tcPr>
          <w:p w:rsidR="00801DC4" w:rsidRPr="002F5336" w:rsidRDefault="00801DC4" w:rsidP="00801DC4">
            <w:pPr>
              <w:spacing w:line="360" w:lineRule="auto"/>
              <w:rPr>
                <w:rFonts w:ascii="Times New Roman" w:hAnsi="Times New Roman" w:cs="Times New Roman"/>
                <w:color w:val="000000" w:themeColor="text1"/>
                <w:sz w:val="24"/>
                <w:szCs w:val="24"/>
              </w:rPr>
            </w:pPr>
            <w:r w:rsidRPr="002F5336">
              <w:rPr>
                <w:rFonts w:ascii="Times New Roman" w:hAnsi="Times New Roman" w:cs="Times New Roman"/>
                <w:color w:val="000000" w:themeColor="text1"/>
                <w:sz w:val="24"/>
                <w:szCs w:val="24"/>
              </w:rPr>
              <w:t>1a</w:t>
            </w:r>
          </w:p>
        </w:tc>
        <w:tc>
          <w:tcPr>
            <w:tcW w:w="3618" w:type="dxa"/>
            <w:tcBorders>
              <w:top w:val="single" w:sz="4" w:space="0" w:color="C0504D" w:themeColor="accent2"/>
              <w:left w:val="single" w:sz="4" w:space="0" w:color="C0504D" w:themeColor="accent2"/>
              <w:bottom w:val="single" w:sz="4" w:space="0" w:color="C0504D" w:themeColor="accent2"/>
              <w:right w:val="single" w:sz="4" w:space="0" w:color="C0504D" w:themeColor="accent2"/>
            </w:tcBorders>
          </w:tcPr>
          <w:p w:rsidR="00801DC4" w:rsidRPr="002F5336" w:rsidRDefault="00801DC4" w:rsidP="00801DC4">
            <w:pPr>
              <w:spacing w:line="360" w:lineRule="auto"/>
              <w:rPr>
                <w:rFonts w:ascii="Times New Roman" w:hAnsi="Times New Roman" w:cs="Times New Roman"/>
                <w:b/>
                <w:color w:val="000000" w:themeColor="text1"/>
                <w:sz w:val="24"/>
                <w:szCs w:val="24"/>
              </w:rPr>
            </w:pPr>
            <w:r w:rsidRPr="002F5336">
              <w:rPr>
                <w:rFonts w:ascii="Times New Roman" w:hAnsi="Times New Roman" w:cs="Times New Roman"/>
                <w:color w:val="000000" w:themeColor="text1"/>
                <w:sz w:val="24"/>
                <w:szCs w:val="24"/>
              </w:rPr>
              <w:t>(Constant)</w:t>
            </w:r>
          </w:p>
        </w:tc>
        <w:tc>
          <w:tcPr>
            <w:tcW w:w="900" w:type="dxa"/>
            <w:tcBorders>
              <w:top w:val="single" w:sz="4" w:space="0" w:color="C0504D" w:themeColor="accent2"/>
              <w:left w:val="single" w:sz="4" w:space="0" w:color="C0504D" w:themeColor="accent2"/>
              <w:bottom w:val="single" w:sz="4" w:space="0" w:color="C0504D" w:themeColor="accent2"/>
            </w:tcBorders>
          </w:tcPr>
          <w:p w:rsidR="00801DC4" w:rsidRPr="002F5336" w:rsidRDefault="00801DC4" w:rsidP="00801DC4">
            <w:pPr>
              <w:autoSpaceDE w:val="0"/>
              <w:autoSpaceDN w:val="0"/>
              <w:adjustRightInd w:val="0"/>
              <w:spacing w:line="360" w:lineRule="auto"/>
              <w:ind w:left="60" w:right="60"/>
              <w:rPr>
                <w:rFonts w:ascii="Times New Roman" w:hAnsi="Times New Roman" w:cs="Times New Roman"/>
                <w:color w:val="010205"/>
                <w:sz w:val="24"/>
                <w:szCs w:val="24"/>
              </w:rPr>
            </w:pPr>
            <w:r w:rsidRPr="002F5336">
              <w:rPr>
                <w:rFonts w:ascii="Times New Roman" w:hAnsi="Times New Roman" w:cs="Times New Roman"/>
                <w:color w:val="010205"/>
                <w:sz w:val="24"/>
                <w:szCs w:val="24"/>
              </w:rPr>
              <w:t>2.067</w:t>
            </w:r>
          </w:p>
        </w:tc>
        <w:tc>
          <w:tcPr>
            <w:tcW w:w="1260" w:type="dxa"/>
            <w:tcBorders>
              <w:top w:val="single" w:sz="4" w:space="0" w:color="C0504D" w:themeColor="accent2"/>
              <w:bottom w:val="single" w:sz="4" w:space="0" w:color="C0504D" w:themeColor="accent2"/>
              <w:right w:val="single" w:sz="4" w:space="0" w:color="C0504D" w:themeColor="accent2"/>
            </w:tcBorders>
          </w:tcPr>
          <w:p w:rsidR="00801DC4" w:rsidRPr="002F5336" w:rsidRDefault="00801DC4" w:rsidP="00801DC4">
            <w:pPr>
              <w:autoSpaceDE w:val="0"/>
              <w:autoSpaceDN w:val="0"/>
              <w:adjustRightInd w:val="0"/>
              <w:spacing w:line="360" w:lineRule="auto"/>
              <w:ind w:left="60" w:right="60"/>
              <w:rPr>
                <w:rFonts w:ascii="Times New Roman" w:hAnsi="Times New Roman" w:cs="Times New Roman"/>
                <w:color w:val="010205"/>
                <w:sz w:val="24"/>
                <w:szCs w:val="24"/>
              </w:rPr>
            </w:pPr>
            <w:r w:rsidRPr="002F5336">
              <w:rPr>
                <w:rFonts w:ascii="Times New Roman" w:hAnsi="Times New Roman" w:cs="Times New Roman"/>
                <w:color w:val="010205"/>
                <w:sz w:val="24"/>
                <w:szCs w:val="24"/>
              </w:rPr>
              <w:t>.297</w:t>
            </w:r>
          </w:p>
        </w:tc>
        <w:tc>
          <w:tcPr>
            <w:tcW w:w="1530" w:type="dxa"/>
            <w:tcBorders>
              <w:top w:val="single" w:sz="4" w:space="0" w:color="C0504D" w:themeColor="accent2"/>
              <w:left w:val="single" w:sz="4" w:space="0" w:color="C0504D" w:themeColor="accent2"/>
              <w:bottom w:val="single" w:sz="4" w:space="0" w:color="C0504D" w:themeColor="accent2"/>
              <w:right w:val="single" w:sz="4" w:space="0" w:color="C0504D" w:themeColor="accent2"/>
            </w:tcBorders>
          </w:tcPr>
          <w:p w:rsidR="00801DC4" w:rsidRPr="002F5336" w:rsidRDefault="00801DC4" w:rsidP="00801DC4">
            <w:pPr>
              <w:autoSpaceDE w:val="0"/>
              <w:autoSpaceDN w:val="0"/>
              <w:adjustRightInd w:val="0"/>
              <w:spacing w:line="360" w:lineRule="auto"/>
              <w:rPr>
                <w:rFonts w:ascii="Times New Roman" w:hAnsi="Times New Roman" w:cs="Times New Roman"/>
                <w:sz w:val="24"/>
                <w:szCs w:val="24"/>
              </w:rPr>
            </w:pPr>
          </w:p>
        </w:tc>
        <w:tc>
          <w:tcPr>
            <w:tcW w:w="900" w:type="dxa"/>
            <w:tcBorders>
              <w:top w:val="single" w:sz="4" w:space="0" w:color="C0504D" w:themeColor="accent2"/>
              <w:left w:val="single" w:sz="4" w:space="0" w:color="C0504D" w:themeColor="accent2"/>
              <w:bottom w:val="single" w:sz="4" w:space="0" w:color="C0504D" w:themeColor="accent2"/>
              <w:right w:val="single" w:sz="4" w:space="0" w:color="C0504D" w:themeColor="accent2"/>
            </w:tcBorders>
          </w:tcPr>
          <w:p w:rsidR="00801DC4" w:rsidRPr="002F5336" w:rsidRDefault="00801DC4" w:rsidP="00801DC4">
            <w:pPr>
              <w:autoSpaceDE w:val="0"/>
              <w:autoSpaceDN w:val="0"/>
              <w:adjustRightInd w:val="0"/>
              <w:spacing w:line="360" w:lineRule="auto"/>
              <w:ind w:right="60"/>
              <w:rPr>
                <w:rFonts w:ascii="Times New Roman" w:hAnsi="Times New Roman" w:cs="Times New Roman"/>
                <w:color w:val="010205"/>
                <w:sz w:val="24"/>
                <w:szCs w:val="24"/>
              </w:rPr>
            </w:pPr>
            <w:r w:rsidRPr="002F5336">
              <w:rPr>
                <w:rFonts w:ascii="Times New Roman" w:hAnsi="Times New Roman" w:cs="Times New Roman"/>
                <w:color w:val="010205"/>
                <w:sz w:val="24"/>
                <w:szCs w:val="24"/>
              </w:rPr>
              <w:t>6.950</w:t>
            </w:r>
          </w:p>
        </w:tc>
        <w:tc>
          <w:tcPr>
            <w:tcW w:w="900" w:type="dxa"/>
            <w:tcBorders>
              <w:top w:val="single" w:sz="4" w:space="0" w:color="C0504D" w:themeColor="accent2"/>
              <w:left w:val="single" w:sz="4" w:space="0" w:color="C0504D" w:themeColor="accent2"/>
              <w:bottom w:val="single" w:sz="4" w:space="0" w:color="C0504D" w:themeColor="accent2"/>
              <w:right w:val="single" w:sz="4" w:space="0" w:color="C0504D" w:themeColor="accent2"/>
            </w:tcBorders>
          </w:tcPr>
          <w:p w:rsidR="00801DC4" w:rsidRPr="002F5336" w:rsidRDefault="00801DC4" w:rsidP="00801DC4">
            <w:pPr>
              <w:autoSpaceDE w:val="0"/>
              <w:autoSpaceDN w:val="0"/>
              <w:adjustRightInd w:val="0"/>
              <w:spacing w:line="360" w:lineRule="auto"/>
              <w:ind w:left="60" w:right="60"/>
              <w:rPr>
                <w:rFonts w:ascii="Times New Roman" w:hAnsi="Times New Roman" w:cs="Times New Roman"/>
                <w:color w:val="010205"/>
                <w:sz w:val="24"/>
                <w:szCs w:val="24"/>
              </w:rPr>
            </w:pPr>
            <w:r w:rsidRPr="002F5336">
              <w:rPr>
                <w:rFonts w:ascii="Times New Roman" w:hAnsi="Times New Roman" w:cs="Times New Roman"/>
                <w:color w:val="010205"/>
                <w:sz w:val="24"/>
                <w:szCs w:val="24"/>
              </w:rPr>
              <w:t>.000</w:t>
            </w:r>
          </w:p>
        </w:tc>
      </w:tr>
      <w:tr w:rsidR="00801DC4" w:rsidRPr="00D83C9B" w:rsidTr="00D84E40">
        <w:trPr>
          <w:trHeight w:val="404"/>
        </w:trPr>
        <w:tc>
          <w:tcPr>
            <w:tcW w:w="522" w:type="dxa"/>
            <w:vMerge w:val="restart"/>
            <w:tcBorders>
              <w:top w:val="single" w:sz="4" w:space="0" w:color="C0504D" w:themeColor="accent2"/>
              <w:left w:val="single" w:sz="4" w:space="0" w:color="C0504D" w:themeColor="accent2"/>
              <w:right w:val="single" w:sz="4" w:space="0" w:color="C0504D" w:themeColor="accent2"/>
            </w:tcBorders>
          </w:tcPr>
          <w:p w:rsidR="00801DC4" w:rsidRPr="002F5336" w:rsidRDefault="00801DC4" w:rsidP="00801DC4">
            <w:pPr>
              <w:spacing w:line="360" w:lineRule="auto"/>
              <w:rPr>
                <w:rFonts w:ascii="Times New Roman" w:hAnsi="Times New Roman" w:cs="Times New Roman"/>
                <w:color w:val="000000" w:themeColor="text1"/>
                <w:sz w:val="24"/>
                <w:szCs w:val="24"/>
              </w:rPr>
            </w:pPr>
          </w:p>
          <w:p w:rsidR="00801DC4" w:rsidRPr="002F5336" w:rsidRDefault="00801DC4" w:rsidP="00801DC4">
            <w:pPr>
              <w:spacing w:line="360" w:lineRule="auto"/>
              <w:rPr>
                <w:rFonts w:ascii="Times New Roman" w:hAnsi="Times New Roman" w:cs="Times New Roman"/>
                <w:color w:val="000000" w:themeColor="text1"/>
                <w:sz w:val="24"/>
                <w:szCs w:val="24"/>
              </w:rPr>
            </w:pPr>
          </w:p>
          <w:p w:rsidR="00801DC4" w:rsidRPr="002F5336" w:rsidRDefault="00801DC4" w:rsidP="00801DC4">
            <w:pPr>
              <w:spacing w:line="360" w:lineRule="auto"/>
              <w:rPr>
                <w:rFonts w:ascii="Times New Roman" w:hAnsi="Times New Roman" w:cs="Times New Roman"/>
                <w:color w:val="000000" w:themeColor="text1"/>
                <w:sz w:val="24"/>
                <w:szCs w:val="24"/>
              </w:rPr>
            </w:pPr>
          </w:p>
          <w:p w:rsidR="00801DC4" w:rsidRPr="002F5336" w:rsidRDefault="00801DC4" w:rsidP="00801DC4">
            <w:pPr>
              <w:spacing w:line="360" w:lineRule="auto"/>
              <w:rPr>
                <w:rFonts w:ascii="Times New Roman" w:hAnsi="Times New Roman" w:cs="Times New Roman"/>
                <w:sz w:val="24"/>
                <w:szCs w:val="24"/>
              </w:rPr>
            </w:pPr>
          </w:p>
        </w:tc>
        <w:tc>
          <w:tcPr>
            <w:tcW w:w="3618" w:type="dxa"/>
            <w:tcBorders>
              <w:top w:val="single" w:sz="4" w:space="0" w:color="C0504D" w:themeColor="accent2"/>
              <w:left w:val="single" w:sz="4" w:space="0" w:color="C0504D" w:themeColor="accent2"/>
              <w:bottom w:val="single" w:sz="4" w:space="0" w:color="C0504D" w:themeColor="accent2"/>
              <w:right w:val="single" w:sz="4" w:space="0" w:color="C0504D" w:themeColor="accent2"/>
            </w:tcBorders>
          </w:tcPr>
          <w:p w:rsidR="00801DC4" w:rsidRPr="002F5336" w:rsidRDefault="00801DC4" w:rsidP="00801DC4">
            <w:pPr>
              <w:autoSpaceDE w:val="0"/>
              <w:autoSpaceDN w:val="0"/>
              <w:adjustRightInd w:val="0"/>
              <w:spacing w:line="360" w:lineRule="auto"/>
              <w:ind w:left="60" w:right="60"/>
              <w:rPr>
                <w:rFonts w:ascii="Times New Roman" w:hAnsi="Times New Roman" w:cs="Times New Roman"/>
                <w:sz w:val="24"/>
                <w:szCs w:val="24"/>
              </w:rPr>
            </w:pPr>
            <w:r w:rsidRPr="002F5336">
              <w:rPr>
                <w:rFonts w:ascii="Times New Roman" w:hAnsi="Times New Roman" w:cs="Times New Roman"/>
                <w:sz w:val="24"/>
                <w:szCs w:val="24"/>
              </w:rPr>
              <w:t>Perceived Organizational Support</w:t>
            </w:r>
          </w:p>
        </w:tc>
        <w:tc>
          <w:tcPr>
            <w:tcW w:w="900" w:type="dxa"/>
            <w:vMerge w:val="restart"/>
            <w:tcBorders>
              <w:top w:val="single" w:sz="4" w:space="0" w:color="C0504D" w:themeColor="accent2"/>
              <w:left w:val="single" w:sz="4" w:space="0" w:color="C0504D" w:themeColor="accent2"/>
              <w:right w:val="single" w:sz="4" w:space="0" w:color="C0504D" w:themeColor="accent2"/>
            </w:tcBorders>
          </w:tcPr>
          <w:p w:rsidR="00801DC4" w:rsidRPr="002F5336" w:rsidRDefault="00801DC4" w:rsidP="00801DC4">
            <w:pPr>
              <w:autoSpaceDE w:val="0"/>
              <w:autoSpaceDN w:val="0"/>
              <w:adjustRightInd w:val="0"/>
              <w:spacing w:line="360" w:lineRule="auto"/>
              <w:ind w:left="60" w:right="60"/>
              <w:rPr>
                <w:rFonts w:ascii="Times New Roman" w:hAnsi="Times New Roman" w:cs="Times New Roman"/>
                <w:color w:val="010205"/>
                <w:sz w:val="24"/>
                <w:szCs w:val="24"/>
              </w:rPr>
            </w:pPr>
            <w:r w:rsidRPr="002F5336">
              <w:rPr>
                <w:rFonts w:ascii="Times New Roman" w:hAnsi="Times New Roman" w:cs="Times New Roman"/>
                <w:color w:val="010205"/>
                <w:sz w:val="24"/>
                <w:szCs w:val="24"/>
              </w:rPr>
              <w:t>.315</w:t>
            </w:r>
          </w:p>
        </w:tc>
        <w:tc>
          <w:tcPr>
            <w:tcW w:w="1260" w:type="dxa"/>
            <w:vMerge w:val="restart"/>
            <w:tcBorders>
              <w:top w:val="single" w:sz="4" w:space="0" w:color="C0504D" w:themeColor="accent2"/>
              <w:left w:val="single" w:sz="4" w:space="0" w:color="C0504D" w:themeColor="accent2"/>
              <w:right w:val="single" w:sz="4" w:space="0" w:color="C0504D" w:themeColor="accent2"/>
            </w:tcBorders>
          </w:tcPr>
          <w:p w:rsidR="00801DC4" w:rsidRPr="002F5336" w:rsidRDefault="00801DC4" w:rsidP="00801DC4">
            <w:pPr>
              <w:autoSpaceDE w:val="0"/>
              <w:autoSpaceDN w:val="0"/>
              <w:adjustRightInd w:val="0"/>
              <w:spacing w:line="360" w:lineRule="auto"/>
              <w:ind w:left="60" w:right="60"/>
              <w:rPr>
                <w:rFonts w:ascii="Times New Roman" w:hAnsi="Times New Roman" w:cs="Times New Roman"/>
                <w:color w:val="010205"/>
                <w:sz w:val="24"/>
                <w:szCs w:val="24"/>
              </w:rPr>
            </w:pPr>
            <w:r w:rsidRPr="002F5336">
              <w:rPr>
                <w:rFonts w:ascii="Times New Roman" w:hAnsi="Times New Roman" w:cs="Times New Roman"/>
                <w:color w:val="010205"/>
                <w:sz w:val="24"/>
                <w:szCs w:val="24"/>
              </w:rPr>
              <w:t>.109</w:t>
            </w:r>
          </w:p>
        </w:tc>
        <w:tc>
          <w:tcPr>
            <w:tcW w:w="1530" w:type="dxa"/>
            <w:vMerge w:val="restart"/>
            <w:tcBorders>
              <w:top w:val="single" w:sz="4" w:space="0" w:color="C0504D" w:themeColor="accent2"/>
              <w:left w:val="single" w:sz="4" w:space="0" w:color="C0504D" w:themeColor="accent2"/>
              <w:right w:val="single" w:sz="4" w:space="0" w:color="C0504D" w:themeColor="accent2"/>
            </w:tcBorders>
          </w:tcPr>
          <w:p w:rsidR="00801DC4" w:rsidRPr="002F5336" w:rsidRDefault="00801DC4" w:rsidP="00801DC4">
            <w:pPr>
              <w:autoSpaceDE w:val="0"/>
              <w:autoSpaceDN w:val="0"/>
              <w:adjustRightInd w:val="0"/>
              <w:spacing w:line="360" w:lineRule="auto"/>
              <w:ind w:left="60" w:right="60"/>
              <w:rPr>
                <w:rFonts w:ascii="Times New Roman" w:hAnsi="Times New Roman" w:cs="Times New Roman"/>
                <w:color w:val="010205"/>
                <w:sz w:val="24"/>
                <w:szCs w:val="24"/>
              </w:rPr>
            </w:pPr>
            <w:r w:rsidRPr="002F5336">
              <w:rPr>
                <w:rFonts w:ascii="Times New Roman" w:hAnsi="Times New Roman" w:cs="Times New Roman"/>
                <w:color w:val="010205"/>
                <w:sz w:val="24"/>
                <w:szCs w:val="24"/>
              </w:rPr>
              <w:t>.326</w:t>
            </w:r>
          </w:p>
        </w:tc>
        <w:tc>
          <w:tcPr>
            <w:tcW w:w="900" w:type="dxa"/>
            <w:vMerge w:val="restart"/>
            <w:tcBorders>
              <w:top w:val="single" w:sz="4" w:space="0" w:color="C0504D" w:themeColor="accent2"/>
              <w:left w:val="single" w:sz="4" w:space="0" w:color="C0504D" w:themeColor="accent2"/>
              <w:right w:val="single" w:sz="4" w:space="0" w:color="C0504D" w:themeColor="accent2"/>
            </w:tcBorders>
          </w:tcPr>
          <w:p w:rsidR="00801DC4" w:rsidRPr="002F5336" w:rsidRDefault="00801DC4" w:rsidP="00801DC4">
            <w:pPr>
              <w:autoSpaceDE w:val="0"/>
              <w:autoSpaceDN w:val="0"/>
              <w:adjustRightInd w:val="0"/>
              <w:spacing w:line="360" w:lineRule="auto"/>
              <w:ind w:left="60" w:right="60"/>
              <w:rPr>
                <w:rFonts w:ascii="Times New Roman" w:hAnsi="Times New Roman" w:cs="Times New Roman"/>
                <w:color w:val="010205"/>
                <w:sz w:val="24"/>
                <w:szCs w:val="24"/>
              </w:rPr>
            </w:pPr>
            <w:r w:rsidRPr="002F5336">
              <w:rPr>
                <w:rFonts w:ascii="Times New Roman" w:hAnsi="Times New Roman" w:cs="Times New Roman"/>
                <w:color w:val="010205"/>
                <w:sz w:val="24"/>
                <w:szCs w:val="24"/>
              </w:rPr>
              <w:t>2.886</w:t>
            </w:r>
          </w:p>
        </w:tc>
        <w:tc>
          <w:tcPr>
            <w:tcW w:w="900" w:type="dxa"/>
            <w:vMerge w:val="restart"/>
            <w:tcBorders>
              <w:top w:val="single" w:sz="4" w:space="0" w:color="C0504D" w:themeColor="accent2"/>
              <w:left w:val="single" w:sz="4" w:space="0" w:color="C0504D" w:themeColor="accent2"/>
              <w:right w:val="single" w:sz="4" w:space="0" w:color="C0504D" w:themeColor="accent2"/>
            </w:tcBorders>
          </w:tcPr>
          <w:p w:rsidR="00801DC4" w:rsidRPr="002F5336" w:rsidRDefault="00801DC4" w:rsidP="00801DC4">
            <w:pPr>
              <w:autoSpaceDE w:val="0"/>
              <w:autoSpaceDN w:val="0"/>
              <w:adjustRightInd w:val="0"/>
              <w:spacing w:line="360" w:lineRule="auto"/>
              <w:ind w:left="60" w:right="60"/>
              <w:rPr>
                <w:rFonts w:ascii="Times New Roman" w:hAnsi="Times New Roman" w:cs="Times New Roman"/>
                <w:color w:val="010205"/>
                <w:sz w:val="24"/>
                <w:szCs w:val="24"/>
              </w:rPr>
            </w:pPr>
            <w:r w:rsidRPr="002F5336">
              <w:rPr>
                <w:rFonts w:ascii="Times New Roman" w:hAnsi="Times New Roman" w:cs="Times New Roman"/>
                <w:color w:val="010205"/>
                <w:sz w:val="24"/>
                <w:szCs w:val="24"/>
              </w:rPr>
              <w:t>.005</w:t>
            </w:r>
          </w:p>
        </w:tc>
      </w:tr>
      <w:tr w:rsidR="00801DC4" w:rsidRPr="00D83C9B" w:rsidTr="00D84E40">
        <w:trPr>
          <w:trHeight w:val="872"/>
        </w:trPr>
        <w:tc>
          <w:tcPr>
            <w:tcW w:w="522" w:type="dxa"/>
            <w:vMerge/>
            <w:tcBorders>
              <w:left w:val="single" w:sz="4" w:space="0" w:color="C0504D" w:themeColor="accent2"/>
              <w:bottom w:val="single" w:sz="4" w:space="0" w:color="C0504D" w:themeColor="accent2"/>
              <w:right w:val="single" w:sz="4" w:space="0" w:color="C0504D" w:themeColor="accent2"/>
            </w:tcBorders>
          </w:tcPr>
          <w:p w:rsidR="00801DC4" w:rsidRPr="002F5336" w:rsidRDefault="00801DC4" w:rsidP="00801DC4">
            <w:pPr>
              <w:spacing w:line="360" w:lineRule="auto"/>
              <w:rPr>
                <w:rFonts w:ascii="Times New Roman" w:hAnsi="Times New Roman" w:cs="Times New Roman"/>
                <w:sz w:val="24"/>
                <w:szCs w:val="24"/>
              </w:rPr>
            </w:pPr>
          </w:p>
        </w:tc>
        <w:tc>
          <w:tcPr>
            <w:tcW w:w="3618" w:type="dxa"/>
            <w:tcBorders>
              <w:top w:val="single" w:sz="4" w:space="0" w:color="C0504D" w:themeColor="accent2"/>
              <w:left w:val="single" w:sz="4" w:space="0" w:color="C0504D" w:themeColor="accent2"/>
              <w:bottom w:val="single" w:sz="4" w:space="0" w:color="C0504D" w:themeColor="accent2"/>
              <w:right w:val="single" w:sz="4" w:space="0" w:color="C0504D" w:themeColor="accent2"/>
            </w:tcBorders>
          </w:tcPr>
          <w:p w:rsidR="00801DC4" w:rsidRPr="002F5336" w:rsidRDefault="00801DC4" w:rsidP="00801DC4">
            <w:pPr>
              <w:autoSpaceDE w:val="0"/>
              <w:autoSpaceDN w:val="0"/>
              <w:adjustRightInd w:val="0"/>
              <w:spacing w:line="360" w:lineRule="auto"/>
              <w:ind w:left="60" w:right="60"/>
              <w:rPr>
                <w:rFonts w:ascii="Times New Roman" w:hAnsi="Times New Roman" w:cs="Times New Roman"/>
                <w:sz w:val="24"/>
                <w:szCs w:val="24"/>
              </w:rPr>
            </w:pPr>
            <w:r w:rsidRPr="002F5336">
              <w:rPr>
                <w:rFonts w:ascii="Times New Roman" w:hAnsi="Times New Roman" w:cs="Times New Roman"/>
                <w:sz w:val="24"/>
                <w:szCs w:val="24"/>
              </w:rPr>
              <w:t>Dependent Variable : Affective Commitment</w:t>
            </w:r>
          </w:p>
        </w:tc>
        <w:tc>
          <w:tcPr>
            <w:tcW w:w="900" w:type="dxa"/>
            <w:vMerge/>
            <w:tcBorders>
              <w:left w:val="single" w:sz="4" w:space="0" w:color="C0504D" w:themeColor="accent2"/>
              <w:bottom w:val="single" w:sz="4" w:space="0" w:color="C0504D" w:themeColor="accent2"/>
              <w:right w:val="single" w:sz="4" w:space="0" w:color="C0504D" w:themeColor="accent2"/>
            </w:tcBorders>
          </w:tcPr>
          <w:p w:rsidR="00801DC4" w:rsidRPr="002F5336" w:rsidRDefault="00801DC4" w:rsidP="00801DC4">
            <w:pPr>
              <w:autoSpaceDE w:val="0"/>
              <w:autoSpaceDN w:val="0"/>
              <w:adjustRightInd w:val="0"/>
              <w:spacing w:line="360" w:lineRule="auto"/>
              <w:ind w:left="60" w:right="60"/>
              <w:rPr>
                <w:rFonts w:ascii="Times New Roman" w:hAnsi="Times New Roman" w:cs="Times New Roman"/>
                <w:color w:val="010205"/>
                <w:sz w:val="24"/>
                <w:szCs w:val="24"/>
              </w:rPr>
            </w:pPr>
          </w:p>
        </w:tc>
        <w:tc>
          <w:tcPr>
            <w:tcW w:w="1260" w:type="dxa"/>
            <w:vMerge/>
            <w:tcBorders>
              <w:left w:val="single" w:sz="4" w:space="0" w:color="C0504D" w:themeColor="accent2"/>
              <w:bottom w:val="single" w:sz="4" w:space="0" w:color="C0504D" w:themeColor="accent2"/>
              <w:right w:val="single" w:sz="4" w:space="0" w:color="C0504D" w:themeColor="accent2"/>
            </w:tcBorders>
          </w:tcPr>
          <w:p w:rsidR="00801DC4" w:rsidRPr="002F5336" w:rsidRDefault="00801DC4" w:rsidP="00801DC4">
            <w:pPr>
              <w:autoSpaceDE w:val="0"/>
              <w:autoSpaceDN w:val="0"/>
              <w:adjustRightInd w:val="0"/>
              <w:spacing w:line="360" w:lineRule="auto"/>
              <w:ind w:left="60" w:right="60"/>
              <w:rPr>
                <w:rFonts w:ascii="Times New Roman" w:hAnsi="Times New Roman" w:cs="Times New Roman"/>
                <w:color w:val="010205"/>
                <w:sz w:val="24"/>
                <w:szCs w:val="24"/>
              </w:rPr>
            </w:pPr>
          </w:p>
        </w:tc>
        <w:tc>
          <w:tcPr>
            <w:tcW w:w="1530" w:type="dxa"/>
            <w:vMerge/>
            <w:tcBorders>
              <w:left w:val="single" w:sz="4" w:space="0" w:color="C0504D" w:themeColor="accent2"/>
              <w:bottom w:val="single" w:sz="4" w:space="0" w:color="C0504D" w:themeColor="accent2"/>
              <w:right w:val="single" w:sz="4" w:space="0" w:color="C0504D" w:themeColor="accent2"/>
            </w:tcBorders>
          </w:tcPr>
          <w:p w:rsidR="00801DC4" w:rsidRPr="002F5336" w:rsidRDefault="00801DC4" w:rsidP="00801DC4">
            <w:pPr>
              <w:autoSpaceDE w:val="0"/>
              <w:autoSpaceDN w:val="0"/>
              <w:adjustRightInd w:val="0"/>
              <w:spacing w:line="360" w:lineRule="auto"/>
              <w:ind w:left="60" w:right="60"/>
              <w:rPr>
                <w:rFonts w:ascii="Times New Roman" w:hAnsi="Times New Roman" w:cs="Times New Roman"/>
                <w:color w:val="010205"/>
                <w:sz w:val="24"/>
                <w:szCs w:val="24"/>
              </w:rPr>
            </w:pPr>
          </w:p>
        </w:tc>
        <w:tc>
          <w:tcPr>
            <w:tcW w:w="900" w:type="dxa"/>
            <w:vMerge/>
            <w:tcBorders>
              <w:left w:val="single" w:sz="4" w:space="0" w:color="C0504D" w:themeColor="accent2"/>
              <w:bottom w:val="single" w:sz="4" w:space="0" w:color="C0504D" w:themeColor="accent2"/>
              <w:right w:val="single" w:sz="4" w:space="0" w:color="C0504D" w:themeColor="accent2"/>
            </w:tcBorders>
          </w:tcPr>
          <w:p w:rsidR="00801DC4" w:rsidRPr="002F5336" w:rsidRDefault="00801DC4" w:rsidP="00801DC4">
            <w:pPr>
              <w:autoSpaceDE w:val="0"/>
              <w:autoSpaceDN w:val="0"/>
              <w:adjustRightInd w:val="0"/>
              <w:spacing w:line="360" w:lineRule="auto"/>
              <w:ind w:left="60" w:right="60"/>
              <w:rPr>
                <w:rFonts w:ascii="Times New Roman" w:hAnsi="Times New Roman" w:cs="Times New Roman"/>
                <w:color w:val="010205"/>
                <w:sz w:val="24"/>
                <w:szCs w:val="24"/>
              </w:rPr>
            </w:pPr>
          </w:p>
        </w:tc>
        <w:tc>
          <w:tcPr>
            <w:tcW w:w="900" w:type="dxa"/>
            <w:vMerge/>
            <w:tcBorders>
              <w:left w:val="single" w:sz="4" w:space="0" w:color="C0504D" w:themeColor="accent2"/>
              <w:bottom w:val="single" w:sz="4" w:space="0" w:color="C0504D" w:themeColor="accent2"/>
              <w:right w:val="single" w:sz="4" w:space="0" w:color="C0504D" w:themeColor="accent2"/>
            </w:tcBorders>
          </w:tcPr>
          <w:p w:rsidR="00801DC4" w:rsidRPr="002F5336" w:rsidRDefault="00801DC4" w:rsidP="00801DC4">
            <w:pPr>
              <w:autoSpaceDE w:val="0"/>
              <w:autoSpaceDN w:val="0"/>
              <w:adjustRightInd w:val="0"/>
              <w:spacing w:line="360" w:lineRule="auto"/>
              <w:ind w:left="60" w:right="60"/>
              <w:rPr>
                <w:rFonts w:ascii="Times New Roman" w:hAnsi="Times New Roman" w:cs="Times New Roman"/>
                <w:color w:val="010205"/>
                <w:sz w:val="24"/>
                <w:szCs w:val="24"/>
              </w:rPr>
            </w:pPr>
          </w:p>
        </w:tc>
      </w:tr>
      <w:tr w:rsidR="00801DC4" w:rsidRPr="00D83C9B" w:rsidTr="00D84E40">
        <w:trPr>
          <w:trHeight w:val="162"/>
        </w:trPr>
        <w:tc>
          <w:tcPr>
            <w:tcW w:w="522" w:type="dxa"/>
            <w:vMerge w:val="restart"/>
            <w:tcBorders>
              <w:top w:val="single" w:sz="4" w:space="0" w:color="C0504D" w:themeColor="accent2"/>
              <w:left w:val="single" w:sz="4" w:space="0" w:color="C0504D" w:themeColor="accent2"/>
              <w:right w:val="single" w:sz="4" w:space="0" w:color="C0504D" w:themeColor="accent2"/>
            </w:tcBorders>
          </w:tcPr>
          <w:p w:rsidR="00801DC4" w:rsidRPr="002F5336" w:rsidRDefault="00801DC4" w:rsidP="00801DC4">
            <w:pPr>
              <w:spacing w:line="360" w:lineRule="auto"/>
              <w:rPr>
                <w:rFonts w:ascii="Times New Roman" w:hAnsi="Times New Roman" w:cs="Times New Roman"/>
                <w:color w:val="000000" w:themeColor="text1"/>
                <w:sz w:val="24"/>
                <w:szCs w:val="24"/>
              </w:rPr>
            </w:pPr>
            <w:r w:rsidRPr="002F5336">
              <w:rPr>
                <w:rFonts w:ascii="Times New Roman" w:hAnsi="Times New Roman" w:cs="Times New Roman"/>
                <w:color w:val="000000" w:themeColor="text1"/>
                <w:sz w:val="24"/>
                <w:szCs w:val="24"/>
              </w:rPr>
              <w:t>1b</w:t>
            </w:r>
          </w:p>
          <w:p w:rsidR="00801DC4" w:rsidRPr="002F5336" w:rsidRDefault="00801DC4" w:rsidP="00801DC4">
            <w:pPr>
              <w:spacing w:line="360" w:lineRule="auto"/>
              <w:rPr>
                <w:rFonts w:ascii="Times New Roman" w:hAnsi="Times New Roman" w:cs="Times New Roman"/>
                <w:color w:val="000000" w:themeColor="text1"/>
                <w:sz w:val="24"/>
                <w:szCs w:val="24"/>
              </w:rPr>
            </w:pPr>
          </w:p>
          <w:p w:rsidR="00801DC4" w:rsidRPr="002F5336" w:rsidRDefault="00801DC4" w:rsidP="00801DC4">
            <w:pPr>
              <w:spacing w:line="360" w:lineRule="auto"/>
              <w:rPr>
                <w:rFonts w:ascii="Times New Roman" w:hAnsi="Times New Roman" w:cs="Times New Roman"/>
                <w:color w:val="000000" w:themeColor="text1"/>
                <w:sz w:val="24"/>
                <w:szCs w:val="24"/>
              </w:rPr>
            </w:pPr>
          </w:p>
          <w:p w:rsidR="00801DC4" w:rsidRPr="002F5336" w:rsidRDefault="00801DC4" w:rsidP="00801DC4">
            <w:pPr>
              <w:spacing w:line="360" w:lineRule="auto"/>
              <w:rPr>
                <w:rFonts w:ascii="Times New Roman" w:hAnsi="Times New Roman" w:cs="Times New Roman"/>
                <w:color w:val="000000" w:themeColor="text1"/>
                <w:sz w:val="24"/>
                <w:szCs w:val="24"/>
              </w:rPr>
            </w:pPr>
          </w:p>
          <w:p w:rsidR="00801DC4" w:rsidRPr="002F5336" w:rsidRDefault="00801DC4" w:rsidP="00801DC4">
            <w:pPr>
              <w:spacing w:line="360" w:lineRule="auto"/>
              <w:rPr>
                <w:rFonts w:ascii="Times New Roman" w:hAnsi="Times New Roman" w:cs="Times New Roman"/>
                <w:sz w:val="24"/>
                <w:szCs w:val="24"/>
              </w:rPr>
            </w:pPr>
          </w:p>
        </w:tc>
        <w:tc>
          <w:tcPr>
            <w:tcW w:w="3618" w:type="dxa"/>
            <w:tcBorders>
              <w:top w:val="single" w:sz="4" w:space="0" w:color="C0504D" w:themeColor="accent2"/>
              <w:left w:val="single" w:sz="4" w:space="0" w:color="C0504D" w:themeColor="accent2"/>
              <w:bottom w:val="single" w:sz="4" w:space="0" w:color="C0504D" w:themeColor="accent2"/>
              <w:right w:val="single" w:sz="4" w:space="0" w:color="C0504D" w:themeColor="accent2"/>
            </w:tcBorders>
          </w:tcPr>
          <w:p w:rsidR="00801DC4" w:rsidRPr="002F5336" w:rsidRDefault="00801DC4" w:rsidP="00801DC4">
            <w:pPr>
              <w:autoSpaceDE w:val="0"/>
              <w:autoSpaceDN w:val="0"/>
              <w:adjustRightInd w:val="0"/>
              <w:spacing w:line="360" w:lineRule="auto"/>
              <w:ind w:left="60" w:right="60"/>
              <w:rPr>
                <w:rFonts w:ascii="Times New Roman" w:hAnsi="Times New Roman" w:cs="Times New Roman"/>
                <w:sz w:val="24"/>
                <w:szCs w:val="24"/>
              </w:rPr>
            </w:pPr>
            <w:r w:rsidRPr="002F5336">
              <w:rPr>
                <w:rFonts w:ascii="Times New Roman" w:hAnsi="Times New Roman" w:cs="Times New Roman"/>
                <w:sz w:val="24"/>
                <w:szCs w:val="24"/>
              </w:rPr>
              <w:t>(Constant)</w:t>
            </w:r>
          </w:p>
        </w:tc>
        <w:tc>
          <w:tcPr>
            <w:tcW w:w="900" w:type="dxa"/>
            <w:tcBorders>
              <w:top w:val="single" w:sz="4" w:space="0" w:color="C0504D" w:themeColor="accent2"/>
              <w:left w:val="single" w:sz="4" w:space="0" w:color="C0504D" w:themeColor="accent2"/>
              <w:bottom w:val="single" w:sz="4" w:space="0" w:color="C0504D" w:themeColor="accent2"/>
              <w:right w:val="single" w:sz="4" w:space="0" w:color="C0504D" w:themeColor="accent2"/>
            </w:tcBorders>
          </w:tcPr>
          <w:p w:rsidR="00801DC4" w:rsidRPr="002F5336" w:rsidRDefault="00801DC4" w:rsidP="00801DC4">
            <w:pPr>
              <w:autoSpaceDE w:val="0"/>
              <w:autoSpaceDN w:val="0"/>
              <w:adjustRightInd w:val="0"/>
              <w:spacing w:line="360" w:lineRule="auto"/>
              <w:ind w:left="60" w:right="60"/>
              <w:rPr>
                <w:rFonts w:ascii="Times New Roman" w:hAnsi="Times New Roman" w:cs="Times New Roman"/>
                <w:color w:val="010205"/>
                <w:sz w:val="24"/>
                <w:szCs w:val="24"/>
              </w:rPr>
            </w:pPr>
            <w:r w:rsidRPr="002F5336">
              <w:rPr>
                <w:rFonts w:ascii="Times New Roman" w:hAnsi="Times New Roman" w:cs="Times New Roman"/>
                <w:color w:val="010205"/>
                <w:sz w:val="24"/>
                <w:szCs w:val="24"/>
              </w:rPr>
              <w:t>1.332</w:t>
            </w:r>
          </w:p>
        </w:tc>
        <w:tc>
          <w:tcPr>
            <w:tcW w:w="1260" w:type="dxa"/>
            <w:tcBorders>
              <w:top w:val="single" w:sz="4" w:space="0" w:color="C0504D" w:themeColor="accent2"/>
              <w:left w:val="single" w:sz="4" w:space="0" w:color="C0504D" w:themeColor="accent2"/>
              <w:bottom w:val="single" w:sz="4" w:space="0" w:color="C0504D" w:themeColor="accent2"/>
              <w:right w:val="single" w:sz="4" w:space="0" w:color="C0504D" w:themeColor="accent2"/>
            </w:tcBorders>
          </w:tcPr>
          <w:p w:rsidR="00801DC4" w:rsidRPr="002F5336" w:rsidRDefault="00801DC4" w:rsidP="00801DC4">
            <w:pPr>
              <w:autoSpaceDE w:val="0"/>
              <w:autoSpaceDN w:val="0"/>
              <w:adjustRightInd w:val="0"/>
              <w:spacing w:line="360" w:lineRule="auto"/>
              <w:ind w:left="60" w:right="60"/>
              <w:rPr>
                <w:rFonts w:ascii="Times New Roman" w:hAnsi="Times New Roman" w:cs="Times New Roman"/>
                <w:color w:val="010205"/>
                <w:sz w:val="24"/>
                <w:szCs w:val="24"/>
              </w:rPr>
            </w:pPr>
            <w:r w:rsidRPr="002F5336">
              <w:rPr>
                <w:rFonts w:ascii="Times New Roman" w:hAnsi="Times New Roman" w:cs="Times New Roman"/>
                <w:color w:val="010205"/>
                <w:sz w:val="24"/>
                <w:szCs w:val="24"/>
              </w:rPr>
              <w:t>.278</w:t>
            </w:r>
          </w:p>
        </w:tc>
        <w:tc>
          <w:tcPr>
            <w:tcW w:w="1530" w:type="dxa"/>
            <w:tcBorders>
              <w:top w:val="single" w:sz="4" w:space="0" w:color="C0504D" w:themeColor="accent2"/>
              <w:left w:val="single" w:sz="4" w:space="0" w:color="C0504D" w:themeColor="accent2"/>
              <w:bottom w:val="single" w:sz="4" w:space="0" w:color="C0504D" w:themeColor="accent2"/>
              <w:right w:val="single" w:sz="4" w:space="0" w:color="C0504D" w:themeColor="accent2"/>
            </w:tcBorders>
          </w:tcPr>
          <w:p w:rsidR="00801DC4" w:rsidRPr="002F5336" w:rsidRDefault="00801DC4" w:rsidP="00801DC4">
            <w:pPr>
              <w:autoSpaceDE w:val="0"/>
              <w:autoSpaceDN w:val="0"/>
              <w:adjustRightInd w:val="0"/>
              <w:spacing w:line="360" w:lineRule="auto"/>
              <w:ind w:left="60" w:right="60"/>
              <w:rPr>
                <w:rFonts w:ascii="Times New Roman" w:hAnsi="Times New Roman" w:cs="Times New Roman"/>
                <w:color w:val="010205"/>
                <w:sz w:val="24"/>
                <w:szCs w:val="24"/>
              </w:rPr>
            </w:pPr>
          </w:p>
        </w:tc>
        <w:tc>
          <w:tcPr>
            <w:tcW w:w="900" w:type="dxa"/>
            <w:tcBorders>
              <w:top w:val="single" w:sz="4" w:space="0" w:color="C0504D" w:themeColor="accent2"/>
              <w:left w:val="single" w:sz="4" w:space="0" w:color="C0504D" w:themeColor="accent2"/>
              <w:bottom w:val="single" w:sz="4" w:space="0" w:color="C0504D" w:themeColor="accent2"/>
              <w:right w:val="single" w:sz="4" w:space="0" w:color="C0504D" w:themeColor="accent2"/>
            </w:tcBorders>
          </w:tcPr>
          <w:p w:rsidR="00801DC4" w:rsidRPr="002F5336" w:rsidRDefault="00801DC4" w:rsidP="00801DC4">
            <w:pPr>
              <w:autoSpaceDE w:val="0"/>
              <w:autoSpaceDN w:val="0"/>
              <w:adjustRightInd w:val="0"/>
              <w:spacing w:line="360" w:lineRule="auto"/>
              <w:ind w:left="60" w:right="60"/>
              <w:rPr>
                <w:rFonts w:ascii="Times New Roman" w:hAnsi="Times New Roman" w:cs="Times New Roman"/>
                <w:color w:val="010205"/>
                <w:sz w:val="24"/>
                <w:szCs w:val="24"/>
              </w:rPr>
            </w:pPr>
            <w:r w:rsidRPr="002F5336">
              <w:rPr>
                <w:rFonts w:ascii="Times New Roman" w:hAnsi="Times New Roman" w:cs="Times New Roman"/>
                <w:color w:val="010205"/>
                <w:sz w:val="24"/>
                <w:szCs w:val="24"/>
              </w:rPr>
              <w:t>4.789</w:t>
            </w:r>
          </w:p>
        </w:tc>
        <w:tc>
          <w:tcPr>
            <w:tcW w:w="900" w:type="dxa"/>
            <w:tcBorders>
              <w:top w:val="single" w:sz="4" w:space="0" w:color="C0504D" w:themeColor="accent2"/>
              <w:left w:val="single" w:sz="4" w:space="0" w:color="C0504D" w:themeColor="accent2"/>
              <w:bottom w:val="single" w:sz="4" w:space="0" w:color="C0504D" w:themeColor="accent2"/>
              <w:right w:val="single" w:sz="4" w:space="0" w:color="C0504D" w:themeColor="accent2"/>
            </w:tcBorders>
          </w:tcPr>
          <w:p w:rsidR="00801DC4" w:rsidRPr="002F5336" w:rsidRDefault="00801DC4" w:rsidP="00801DC4">
            <w:pPr>
              <w:autoSpaceDE w:val="0"/>
              <w:autoSpaceDN w:val="0"/>
              <w:adjustRightInd w:val="0"/>
              <w:spacing w:line="360" w:lineRule="auto"/>
              <w:ind w:left="60" w:right="60"/>
              <w:rPr>
                <w:rFonts w:ascii="Times New Roman" w:hAnsi="Times New Roman" w:cs="Times New Roman"/>
                <w:color w:val="010205"/>
                <w:sz w:val="24"/>
                <w:szCs w:val="24"/>
              </w:rPr>
            </w:pPr>
            <w:r w:rsidRPr="002F5336">
              <w:rPr>
                <w:rFonts w:ascii="Times New Roman" w:hAnsi="Times New Roman" w:cs="Times New Roman"/>
                <w:color w:val="010205"/>
                <w:sz w:val="24"/>
                <w:szCs w:val="24"/>
              </w:rPr>
              <w:t>.000</w:t>
            </w:r>
          </w:p>
        </w:tc>
      </w:tr>
      <w:tr w:rsidR="00801DC4" w:rsidRPr="00D83C9B" w:rsidTr="00D84E40">
        <w:trPr>
          <w:trHeight w:val="296"/>
        </w:trPr>
        <w:tc>
          <w:tcPr>
            <w:tcW w:w="522" w:type="dxa"/>
            <w:vMerge/>
            <w:tcBorders>
              <w:left w:val="single" w:sz="4" w:space="0" w:color="C0504D" w:themeColor="accent2"/>
              <w:right w:val="single" w:sz="4" w:space="0" w:color="C0504D" w:themeColor="accent2"/>
            </w:tcBorders>
          </w:tcPr>
          <w:p w:rsidR="00801DC4" w:rsidRPr="002F5336" w:rsidRDefault="00801DC4" w:rsidP="00801DC4">
            <w:pPr>
              <w:spacing w:line="360" w:lineRule="auto"/>
              <w:rPr>
                <w:rFonts w:ascii="Times New Roman" w:hAnsi="Times New Roman" w:cs="Times New Roman"/>
                <w:sz w:val="24"/>
                <w:szCs w:val="24"/>
              </w:rPr>
            </w:pPr>
          </w:p>
        </w:tc>
        <w:tc>
          <w:tcPr>
            <w:tcW w:w="3618" w:type="dxa"/>
            <w:tcBorders>
              <w:top w:val="single" w:sz="4" w:space="0" w:color="C0504D" w:themeColor="accent2"/>
              <w:left w:val="single" w:sz="4" w:space="0" w:color="C0504D" w:themeColor="accent2"/>
              <w:bottom w:val="single" w:sz="4" w:space="0" w:color="C0504D" w:themeColor="accent2"/>
              <w:right w:val="single" w:sz="4" w:space="0" w:color="C0504D" w:themeColor="accent2"/>
            </w:tcBorders>
          </w:tcPr>
          <w:p w:rsidR="00801DC4" w:rsidRPr="002F5336" w:rsidRDefault="00801DC4" w:rsidP="00801DC4">
            <w:pPr>
              <w:autoSpaceDE w:val="0"/>
              <w:autoSpaceDN w:val="0"/>
              <w:adjustRightInd w:val="0"/>
              <w:spacing w:line="360" w:lineRule="auto"/>
              <w:ind w:left="60" w:right="60"/>
              <w:rPr>
                <w:rFonts w:ascii="Times New Roman" w:hAnsi="Times New Roman" w:cs="Times New Roman"/>
                <w:sz w:val="24"/>
                <w:szCs w:val="24"/>
              </w:rPr>
            </w:pPr>
            <w:r w:rsidRPr="002F5336">
              <w:rPr>
                <w:rFonts w:ascii="Times New Roman" w:hAnsi="Times New Roman" w:cs="Times New Roman"/>
                <w:sz w:val="24"/>
                <w:szCs w:val="24"/>
              </w:rPr>
              <w:t>Perceived Organizational Support</w:t>
            </w:r>
          </w:p>
        </w:tc>
        <w:tc>
          <w:tcPr>
            <w:tcW w:w="900" w:type="dxa"/>
            <w:vMerge w:val="restart"/>
            <w:tcBorders>
              <w:top w:val="single" w:sz="4" w:space="0" w:color="C0504D" w:themeColor="accent2"/>
              <w:left w:val="single" w:sz="4" w:space="0" w:color="C0504D" w:themeColor="accent2"/>
              <w:right w:val="single" w:sz="4" w:space="0" w:color="C0504D" w:themeColor="accent2"/>
            </w:tcBorders>
          </w:tcPr>
          <w:p w:rsidR="00801DC4" w:rsidRPr="002F5336" w:rsidRDefault="00801DC4" w:rsidP="00801DC4">
            <w:pPr>
              <w:autoSpaceDE w:val="0"/>
              <w:autoSpaceDN w:val="0"/>
              <w:adjustRightInd w:val="0"/>
              <w:spacing w:line="360" w:lineRule="auto"/>
              <w:ind w:left="60" w:right="60"/>
              <w:rPr>
                <w:rFonts w:ascii="Times New Roman" w:hAnsi="Times New Roman" w:cs="Times New Roman"/>
                <w:color w:val="010205"/>
                <w:sz w:val="24"/>
                <w:szCs w:val="24"/>
              </w:rPr>
            </w:pPr>
            <w:r w:rsidRPr="002F5336">
              <w:rPr>
                <w:rFonts w:ascii="Times New Roman" w:hAnsi="Times New Roman" w:cs="Times New Roman"/>
                <w:color w:val="010205"/>
                <w:sz w:val="24"/>
                <w:szCs w:val="24"/>
              </w:rPr>
              <w:t>.522</w:t>
            </w:r>
          </w:p>
        </w:tc>
        <w:tc>
          <w:tcPr>
            <w:tcW w:w="1260" w:type="dxa"/>
            <w:vMerge w:val="restart"/>
            <w:tcBorders>
              <w:top w:val="single" w:sz="4" w:space="0" w:color="C0504D" w:themeColor="accent2"/>
              <w:left w:val="single" w:sz="4" w:space="0" w:color="C0504D" w:themeColor="accent2"/>
              <w:right w:val="single" w:sz="4" w:space="0" w:color="C0504D" w:themeColor="accent2"/>
            </w:tcBorders>
          </w:tcPr>
          <w:p w:rsidR="00801DC4" w:rsidRPr="002F5336" w:rsidRDefault="00801DC4" w:rsidP="00801DC4">
            <w:pPr>
              <w:autoSpaceDE w:val="0"/>
              <w:autoSpaceDN w:val="0"/>
              <w:adjustRightInd w:val="0"/>
              <w:spacing w:line="360" w:lineRule="auto"/>
              <w:ind w:left="60" w:right="60"/>
              <w:rPr>
                <w:rFonts w:ascii="Times New Roman" w:hAnsi="Times New Roman" w:cs="Times New Roman"/>
                <w:color w:val="010205"/>
                <w:sz w:val="24"/>
                <w:szCs w:val="24"/>
              </w:rPr>
            </w:pPr>
            <w:r w:rsidRPr="002F5336">
              <w:rPr>
                <w:rFonts w:ascii="Times New Roman" w:hAnsi="Times New Roman" w:cs="Times New Roman"/>
                <w:color w:val="010205"/>
                <w:sz w:val="24"/>
                <w:szCs w:val="24"/>
              </w:rPr>
              <w:t>.102</w:t>
            </w:r>
          </w:p>
        </w:tc>
        <w:tc>
          <w:tcPr>
            <w:tcW w:w="1530" w:type="dxa"/>
            <w:vMerge w:val="restart"/>
            <w:tcBorders>
              <w:top w:val="single" w:sz="4" w:space="0" w:color="C0504D" w:themeColor="accent2"/>
              <w:left w:val="single" w:sz="4" w:space="0" w:color="C0504D" w:themeColor="accent2"/>
              <w:right w:val="single" w:sz="4" w:space="0" w:color="C0504D" w:themeColor="accent2"/>
            </w:tcBorders>
          </w:tcPr>
          <w:p w:rsidR="00801DC4" w:rsidRPr="002F5336" w:rsidRDefault="00801DC4" w:rsidP="00801DC4">
            <w:pPr>
              <w:autoSpaceDE w:val="0"/>
              <w:autoSpaceDN w:val="0"/>
              <w:adjustRightInd w:val="0"/>
              <w:spacing w:line="360" w:lineRule="auto"/>
              <w:ind w:left="60" w:right="60"/>
              <w:rPr>
                <w:rFonts w:ascii="Times New Roman" w:hAnsi="Times New Roman" w:cs="Times New Roman"/>
                <w:color w:val="010205"/>
                <w:sz w:val="24"/>
                <w:szCs w:val="24"/>
              </w:rPr>
            </w:pPr>
            <w:r w:rsidRPr="002F5336">
              <w:rPr>
                <w:rFonts w:ascii="Times New Roman" w:hAnsi="Times New Roman" w:cs="Times New Roman"/>
                <w:color w:val="010205"/>
                <w:sz w:val="24"/>
                <w:szCs w:val="24"/>
              </w:rPr>
              <w:t>.522</w:t>
            </w:r>
          </w:p>
        </w:tc>
        <w:tc>
          <w:tcPr>
            <w:tcW w:w="900" w:type="dxa"/>
            <w:vMerge w:val="restart"/>
            <w:tcBorders>
              <w:top w:val="single" w:sz="4" w:space="0" w:color="C0504D" w:themeColor="accent2"/>
              <w:left w:val="single" w:sz="4" w:space="0" w:color="C0504D" w:themeColor="accent2"/>
              <w:right w:val="single" w:sz="4" w:space="0" w:color="C0504D" w:themeColor="accent2"/>
            </w:tcBorders>
          </w:tcPr>
          <w:p w:rsidR="00801DC4" w:rsidRPr="002F5336" w:rsidRDefault="00801DC4" w:rsidP="00801DC4">
            <w:pPr>
              <w:autoSpaceDE w:val="0"/>
              <w:autoSpaceDN w:val="0"/>
              <w:adjustRightInd w:val="0"/>
              <w:spacing w:line="360" w:lineRule="auto"/>
              <w:ind w:left="60" w:right="60"/>
              <w:rPr>
                <w:rFonts w:ascii="Times New Roman" w:hAnsi="Times New Roman" w:cs="Times New Roman"/>
                <w:color w:val="010205"/>
                <w:sz w:val="24"/>
                <w:szCs w:val="24"/>
              </w:rPr>
            </w:pPr>
            <w:r w:rsidRPr="002F5336">
              <w:rPr>
                <w:rFonts w:ascii="Times New Roman" w:hAnsi="Times New Roman" w:cs="Times New Roman"/>
                <w:color w:val="010205"/>
                <w:sz w:val="24"/>
                <w:szCs w:val="24"/>
              </w:rPr>
              <w:t>5.123</w:t>
            </w:r>
          </w:p>
        </w:tc>
        <w:tc>
          <w:tcPr>
            <w:tcW w:w="900" w:type="dxa"/>
            <w:vMerge w:val="restart"/>
            <w:tcBorders>
              <w:top w:val="single" w:sz="4" w:space="0" w:color="C0504D" w:themeColor="accent2"/>
              <w:left w:val="single" w:sz="4" w:space="0" w:color="C0504D" w:themeColor="accent2"/>
              <w:right w:val="single" w:sz="4" w:space="0" w:color="C0504D" w:themeColor="accent2"/>
            </w:tcBorders>
          </w:tcPr>
          <w:p w:rsidR="00801DC4" w:rsidRPr="002F5336" w:rsidRDefault="00801DC4" w:rsidP="00801DC4">
            <w:pPr>
              <w:autoSpaceDE w:val="0"/>
              <w:autoSpaceDN w:val="0"/>
              <w:adjustRightInd w:val="0"/>
              <w:spacing w:line="360" w:lineRule="auto"/>
              <w:ind w:left="60" w:right="60"/>
              <w:rPr>
                <w:rFonts w:ascii="Times New Roman" w:hAnsi="Times New Roman" w:cs="Times New Roman"/>
                <w:color w:val="010205"/>
                <w:sz w:val="24"/>
                <w:szCs w:val="24"/>
              </w:rPr>
            </w:pPr>
            <w:r w:rsidRPr="002F5336">
              <w:rPr>
                <w:rFonts w:ascii="Times New Roman" w:hAnsi="Times New Roman" w:cs="Times New Roman"/>
                <w:color w:val="010205"/>
                <w:sz w:val="24"/>
                <w:szCs w:val="24"/>
              </w:rPr>
              <w:t>.000</w:t>
            </w:r>
          </w:p>
        </w:tc>
      </w:tr>
      <w:tr w:rsidR="00801DC4" w:rsidRPr="00D83C9B" w:rsidTr="00D84E40">
        <w:trPr>
          <w:trHeight w:val="746"/>
        </w:trPr>
        <w:tc>
          <w:tcPr>
            <w:tcW w:w="522" w:type="dxa"/>
            <w:vMerge/>
            <w:tcBorders>
              <w:left w:val="single" w:sz="4" w:space="0" w:color="C0504D" w:themeColor="accent2"/>
              <w:bottom w:val="single" w:sz="4" w:space="0" w:color="C0504D" w:themeColor="accent2"/>
              <w:right w:val="single" w:sz="4" w:space="0" w:color="C0504D" w:themeColor="accent2"/>
            </w:tcBorders>
          </w:tcPr>
          <w:p w:rsidR="00801DC4" w:rsidRPr="002F5336" w:rsidRDefault="00801DC4" w:rsidP="00801DC4">
            <w:pPr>
              <w:spacing w:line="360" w:lineRule="auto"/>
              <w:rPr>
                <w:rFonts w:ascii="Times New Roman" w:hAnsi="Times New Roman" w:cs="Times New Roman"/>
                <w:sz w:val="24"/>
                <w:szCs w:val="24"/>
              </w:rPr>
            </w:pPr>
          </w:p>
        </w:tc>
        <w:tc>
          <w:tcPr>
            <w:tcW w:w="3618" w:type="dxa"/>
            <w:tcBorders>
              <w:top w:val="single" w:sz="4" w:space="0" w:color="C0504D" w:themeColor="accent2"/>
              <w:left w:val="single" w:sz="4" w:space="0" w:color="C0504D" w:themeColor="accent2"/>
              <w:bottom w:val="single" w:sz="4" w:space="0" w:color="C0504D" w:themeColor="accent2"/>
              <w:right w:val="single" w:sz="4" w:space="0" w:color="C0504D" w:themeColor="accent2"/>
            </w:tcBorders>
          </w:tcPr>
          <w:p w:rsidR="00801DC4" w:rsidRPr="002F5336" w:rsidRDefault="00801DC4" w:rsidP="00801DC4">
            <w:pPr>
              <w:autoSpaceDE w:val="0"/>
              <w:autoSpaceDN w:val="0"/>
              <w:adjustRightInd w:val="0"/>
              <w:spacing w:line="360" w:lineRule="auto"/>
              <w:ind w:left="60" w:right="60"/>
              <w:rPr>
                <w:rFonts w:ascii="Times New Roman" w:hAnsi="Times New Roman" w:cs="Times New Roman"/>
                <w:sz w:val="24"/>
                <w:szCs w:val="24"/>
              </w:rPr>
            </w:pPr>
            <w:r w:rsidRPr="002F5336">
              <w:rPr>
                <w:rFonts w:ascii="Times New Roman" w:hAnsi="Times New Roman" w:cs="Times New Roman"/>
                <w:sz w:val="24"/>
                <w:szCs w:val="24"/>
              </w:rPr>
              <w:t>Dependent Variable :Continuance Commitment</w:t>
            </w:r>
          </w:p>
        </w:tc>
        <w:tc>
          <w:tcPr>
            <w:tcW w:w="900" w:type="dxa"/>
            <w:vMerge/>
            <w:tcBorders>
              <w:left w:val="single" w:sz="4" w:space="0" w:color="C0504D" w:themeColor="accent2"/>
              <w:bottom w:val="single" w:sz="4" w:space="0" w:color="C0504D" w:themeColor="accent2"/>
              <w:right w:val="single" w:sz="4" w:space="0" w:color="C0504D" w:themeColor="accent2"/>
            </w:tcBorders>
          </w:tcPr>
          <w:p w:rsidR="00801DC4" w:rsidRPr="002F5336" w:rsidRDefault="00801DC4" w:rsidP="00801DC4">
            <w:pPr>
              <w:autoSpaceDE w:val="0"/>
              <w:autoSpaceDN w:val="0"/>
              <w:adjustRightInd w:val="0"/>
              <w:spacing w:line="360" w:lineRule="auto"/>
              <w:ind w:left="60" w:right="60"/>
              <w:rPr>
                <w:rFonts w:ascii="Times New Roman" w:hAnsi="Times New Roman" w:cs="Times New Roman"/>
                <w:color w:val="010205"/>
                <w:sz w:val="24"/>
                <w:szCs w:val="24"/>
              </w:rPr>
            </w:pPr>
          </w:p>
        </w:tc>
        <w:tc>
          <w:tcPr>
            <w:tcW w:w="1260" w:type="dxa"/>
            <w:vMerge/>
            <w:tcBorders>
              <w:left w:val="single" w:sz="4" w:space="0" w:color="C0504D" w:themeColor="accent2"/>
              <w:bottom w:val="single" w:sz="4" w:space="0" w:color="C0504D" w:themeColor="accent2"/>
              <w:right w:val="single" w:sz="4" w:space="0" w:color="C0504D" w:themeColor="accent2"/>
            </w:tcBorders>
          </w:tcPr>
          <w:p w:rsidR="00801DC4" w:rsidRPr="002F5336" w:rsidRDefault="00801DC4" w:rsidP="00801DC4">
            <w:pPr>
              <w:autoSpaceDE w:val="0"/>
              <w:autoSpaceDN w:val="0"/>
              <w:adjustRightInd w:val="0"/>
              <w:spacing w:line="360" w:lineRule="auto"/>
              <w:ind w:left="60" w:right="60"/>
              <w:rPr>
                <w:rFonts w:ascii="Times New Roman" w:hAnsi="Times New Roman" w:cs="Times New Roman"/>
                <w:color w:val="010205"/>
                <w:sz w:val="24"/>
                <w:szCs w:val="24"/>
              </w:rPr>
            </w:pPr>
          </w:p>
        </w:tc>
        <w:tc>
          <w:tcPr>
            <w:tcW w:w="1530" w:type="dxa"/>
            <w:vMerge/>
            <w:tcBorders>
              <w:left w:val="single" w:sz="4" w:space="0" w:color="C0504D" w:themeColor="accent2"/>
              <w:bottom w:val="single" w:sz="4" w:space="0" w:color="C0504D" w:themeColor="accent2"/>
              <w:right w:val="single" w:sz="4" w:space="0" w:color="C0504D" w:themeColor="accent2"/>
            </w:tcBorders>
          </w:tcPr>
          <w:p w:rsidR="00801DC4" w:rsidRPr="002F5336" w:rsidRDefault="00801DC4" w:rsidP="00801DC4">
            <w:pPr>
              <w:autoSpaceDE w:val="0"/>
              <w:autoSpaceDN w:val="0"/>
              <w:adjustRightInd w:val="0"/>
              <w:spacing w:line="360" w:lineRule="auto"/>
              <w:ind w:left="60" w:right="60"/>
              <w:rPr>
                <w:rFonts w:ascii="Times New Roman" w:hAnsi="Times New Roman" w:cs="Times New Roman"/>
                <w:color w:val="010205"/>
                <w:sz w:val="24"/>
                <w:szCs w:val="24"/>
              </w:rPr>
            </w:pPr>
          </w:p>
        </w:tc>
        <w:tc>
          <w:tcPr>
            <w:tcW w:w="900" w:type="dxa"/>
            <w:vMerge/>
            <w:tcBorders>
              <w:left w:val="single" w:sz="4" w:space="0" w:color="C0504D" w:themeColor="accent2"/>
              <w:bottom w:val="single" w:sz="4" w:space="0" w:color="C0504D" w:themeColor="accent2"/>
              <w:right w:val="single" w:sz="4" w:space="0" w:color="C0504D" w:themeColor="accent2"/>
            </w:tcBorders>
          </w:tcPr>
          <w:p w:rsidR="00801DC4" w:rsidRPr="002F5336" w:rsidRDefault="00801DC4" w:rsidP="00801DC4">
            <w:pPr>
              <w:autoSpaceDE w:val="0"/>
              <w:autoSpaceDN w:val="0"/>
              <w:adjustRightInd w:val="0"/>
              <w:spacing w:line="360" w:lineRule="auto"/>
              <w:ind w:left="60" w:right="60"/>
              <w:rPr>
                <w:rFonts w:ascii="Times New Roman" w:hAnsi="Times New Roman" w:cs="Times New Roman"/>
                <w:color w:val="010205"/>
                <w:sz w:val="24"/>
                <w:szCs w:val="24"/>
              </w:rPr>
            </w:pPr>
          </w:p>
        </w:tc>
        <w:tc>
          <w:tcPr>
            <w:tcW w:w="900" w:type="dxa"/>
            <w:vMerge/>
            <w:tcBorders>
              <w:left w:val="single" w:sz="4" w:space="0" w:color="C0504D" w:themeColor="accent2"/>
              <w:bottom w:val="single" w:sz="4" w:space="0" w:color="C0504D" w:themeColor="accent2"/>
              <w:right w:val="single" w:sz="4" w:space="0" w:color="C0504D" w:themeColor="accent2"/>
            </w:tcBorders>
          </w:tcPr>
          <w:p w:rsidR="00801DC4" w:rsidRPr="002F5336" w:rsidRDefault="00801DC4" w:rsidP="00801DC4">
            <w:pPr>
              <w:autoSpaceDE w:val="0"/>
              <w:autoSpaceDN w:val="0"/>
              <w:adjustRightInd w:val="0"/>
              <w:spacing w:line="360" w:lineRule="auto"/>
              <w:ind w:left="60" w:right="60"/>
              <w:rPr>
                <w:rFonts w:ascii="Times New Roman" w:hAnsi="Times New Roman" w:cs="Times New Roman"/>
                <w:color w:val="010205"/>
                <w:sz w:val="24"/>
                <w:szCs w:val="24"/>
              </w:rPr>
            </w:pPr>
          </w:p>
        </w:tc>
      </w:tr>
      <w:tr w:rsidR="00801DC4" w:rsidRPr="00D83C9B" w:rsidTr="00D84E40">
        <w:trPr>
          <w:trHeight w:val="238"/>
        </w:trPr>
        <w:tc>
          <w:tcPr>
            <w:tcW w:w="522" w:type="dxa"/>
            <w:vMerge w:val="restart"/>
            <w:tcBorders>
              <w:top w:val="single" w:sz="4" w:space="0" w:color="C0504D" w:themeColor="accent2"/>
              <w:left w:val="single" w:sz="4" w:space="0" w:color="C0504D" w:themeColor="accent2"/>
              <w:right w:val="single" w:sz="4" w:space="0" w:color="C0504D" w:themeColor="accent2"/>
            </w:tcBorders>
          </w:tcPr>
          <w:p w:rsidR="00801DC4" w:rsidRPr="002F5336" w:rsidRDefault="00801DC4" w:rsidP="00801DC4">
            <w:pPr>
              <w:spacing w:line="360" w:lineRule="auto"/>
              <w:rPr>
                <w:rFonts w:ascii="Times New Roman" w:hAnsi="Times New Roman" w:cs="Times New Roman"/>
                <w:sz w:val="24"/>
                <w:szCs w:val="24"/>
              </w:rPr>
            </w:pPr>
            <w:r w:rsidRPr="00FA3961">
              <w:rPr>
                <w:rFonts w:ascii="Times New Roman" w:hAnsi="Times New Roman" w:cs="Times New Roman"/>
                <w:sz w:val="24"/>
                <w:szCs w:val="24"/>
              </w:rPr>
              <w:t>1c</w:t>
            </w:r>
          </w:p>
        </w:tc>
        <w:tc>
          <w:tcPr>
            <w:tcW w:w="3618" w:type="dxa"/>
            <w:tcBorders>
              <w:top w:val="single" w:sz="4" w:space="0" w:color="C0504D" w:themeColor="accent2"/>
              <w:left w:val="single" w:sz="4" w:space="0" w:color="C0504D" w:themeColor="accent2"/>
              <w:bottom w:val="single" w:sz="4" w:space="0" w:color="C0504D" w:themeColor="accent2"/>
              <w:right w:val="single" w:sz="4" w:space="0" w:color="C0504D" w:themeColor="accent2"/>
            </w:tcBorders>
          </w:tcPr>
          <w:p w:rsidR="00801DC4" w:rsidRPr="002F5336" w:rsidRDefault="00801DC4" w:rsidP="00801DC4">
            <w:pPr>
              <w:autoSpaceDE w:val="0"/>
              <w:autoSpaceDN w:val="0"/>
              <w:adjustRightInd w:val="0"/>
              <w:spacing w:line="360" w:lineRule="auto"/>
              <w:ind w:left="60" w:right="60"/>
              <w:rPr>
                <w:rFonts w:ascii="Times New Roman" w:hAnsi="Times New Roman" w:cs="Times New Roman"/>
                <w:sz w:val="24"/>
                <w:szCs w:val="24"/>
              </w:rPr>
            </w:pPr>
            <w:r w:rsidRPr="002F5336">
              <w:rPr>
                <w:rFonts w:ascii="Times New Roman" w:hAnsi="Times New Roman" w:cs="Times New Roman"/>
                <w:sz w:val="24"/>
                <w:szCs w:val="24"/>
              </w:rPr>
              <w:t>(Constant)</w:t>
            </w:r>
          </w:p>
        </w:tc>
        <w:tc>
          <w:tcPr>
            <w:tcW w:w="900" w:type="dxa"/>
            <w:tcBorders>
              <w:top w:val="single" w:sz="4" w:space="0" w:color="C0504D" w:themeColor="accent2"/>
              <w:left w:val="single" w:sz="4" w:space="0" w:color="C0504D" w:themeColor="accent2"/>
              <w:bottom w:val="single" w:sz="4" w:space="0" w:color="C0504D" w:themeColor="accent2"/>
              <w:right w:val="single" w:sz="4" w:space="0" w:color="C0504D" w:themeColor="accent2"/>
            </w:tcBorders>
          </w:tcPr>
          <w:p w:rsidR="00801DC4" w:rsidRPr="002F5336" w:rsidRDefault="00801DC4" w:rsidP="00801DC4">
            <w:pPr>
              <w:autoSpaceDE w:val="0"/>
              <w:autoSpaceDN w:val="0"/>
              <w:adjustRightInd w:val="0"/>
              <w:spacing w:line="360" w:lineRule="auto"/>
              <w:ind w:left="60" w:right="60"/>
              <w:rPr>
                <w:rFonts w:ascii="Times New Roman" w:hAnsi="Times New Roman" w:cs="Times New Roman"/>
                <w:color w:val="010205"/>
                <w:sz w:val="24"/>
                <w:szCs w:val="24"/>
              </w:rPr>
            </w:pPr>
            <w:r w:rsidRPr="002F5336">
              <w:rPr>
                <w:rFonts w:ascii="Times New Roman" w:hAnsi="Times New Roman" w:cs="Times New Roman"/>
                <w:color w:val="010205"/>
                <w:sz w:val="24"/>
                <w:szCs w:val="24"/>
              </w:rPr>
              <w:t>2.280</w:t>
            </w:r>
          </w:p>
        </w:tc>
        <w:tc>
          <w:tcPr>
            <w:tcW w:w="1260" w:type="dxa"/>
            <w:tcBorders>
              <w:top w:val="single" w:sz="4" w:space="0" w:color="C0504D" w:themeColor="accent2"/>
              <w:left w:val="single" w:sz="4" w:space="0" w:color="C0504D" w:themeColor="accent2"/>
              <w:bottom w:val="single" w:sz="4" w:space="0" w:color="C0504D" w:themeColor="accent2"/>
              <w:right w:val="single" w:sz="4" w:space="0" w:color="C0504D" w:themeColor="accent2"/>
            </w:tcBorders>
          </w:tcPr>
          <w:p w:rsidR="00801DC4" w:rsidRPr="002F5336" w:rsidRDefault="00801DC4" w:rsidP="00801DC4">
            <w:pPr>
              <w:autoSpaceDE w:val="0"/>
              <w:autoSpaceDN w:val="0"/>
              <w:adjustRightInd w:val="0"/>
              <w:spacing w:line="360" w:lineRule="auto"/>
              <w:ind w:left="60" w:right="60"/>
              <w:rPr>
                <w:rFonts w:ascii="Times New Roman" w:hAnsi="Times New Roman" w:cs="Times New Roman"/>
                <w:color w:val="010205"/>
                <w:sz w:val="24"/>
                <w:szCs w:val="24"/>
              </w:rPr>
            </w:pPr>
            <w:r w:rsidRPr="002F5336">
              <w:rPr>
                <w:rFonts w:ascii="Times New Roman" w:hAnsi="Times New Roman" w:cs="Times New Roman"/>
                <w:color w:val="010205"/>
                <w:sz w:val="24"/>
                <w:szCs w:val="24"/>
              </w:rPr>
              <w:t>.254</w:t>
            </w:r>
          </w:p>
        </w:tc>
        <w:tc>
          <w:tcPr>
            <w:tcW w:w="1530" w:type="dxa"/>
            <w:tcBorders>
              <w:top w:val="single" w:sz="4" w:space="0" w:color="C0504D" w:themeColor="accent2"/>
              <w:left w:val="single" w:sz="4" w:space="0" w:color="C0504D" w:themeColor="accent2"/>
              <w:bottom w:val="single" w:sz="4" w:space="0" w:color="C0504D" w:themeColor="accent2"/>
              <w:right w:val="single" w:sz="4" w:space="0" w:color="C0504D" w:themeColor="accent2"/>
            </w:tcBorders>
          </w:tcPr>
          <w:p w:rsidR="00801DC4" w:rsidRPr="002F5336" w:rsidRDefault="00801DC4" w:rsidP="00801DC4">
            <w:pPr>
              <w:autoSpaceDE w:val="0"/>
              <w:autoSpaceDN w:val="0"/>
              <w:adjustRightInd w:val="0"/>
              <w:spacing w:line="360" w:lineRule="auto"/>
              <w:ind w:left="60" w:right="60"/>
              <w:rPr>
                <w:rFonts w:ascii="Times New Roman" w:hAnsi="Times New Roman" w:cs="Times New Roman"/>
                <w:color w:val="010205"/>
                <w:sz w:val="24"/>
                <w:szCs w:val="24"/>
              </w:rPr>
            </w:pPr>
          </w:p>
        </w:tc>
        <w:tc>
          <w:tcPr>
            <w:tcW w:w="900" w:type="dxa"/>
            <w:tcBorders>
              <w:top w:val="single" w:sz="4" w:space="0" w:color="C0504D" w:themeColor="accent2"/>
              <w:left w:val="single" w:sz="4" w:space="0" w:color="C0504D" w:themeColor="accent2"/>
              <w:bottom w:val="single" w:sz="4" w:space="0" w:color="C0504D" w:themeColor="accent2"/>
              <w:right w:val="single" w:sz="4" w:space="0" w:color="C0504D" w:themeColor="accent2"/>
            </w:tcBorders>
          </w:tcPr>
          <w:p w:rsidR="00801DC4" w:rsidRPr="002F5336" w:rsidRDefault="00801DC4" w:rsidP="00801DC4">
            <w:pPr>
              <w:autoSpaceDE w:val="0"/>
              <w:autoSpaceDN w:val="0"/>
              <w:adjustRightInd w:val="0"/>
              <w:spacing w:line="360" w:lineRule="auto"/>
              <w:ind w:left="60" w:right="60"/>
              <w:rPr>
                <w:rFonts w:ascii="Times New Roman" w:hAnsi="Times New Roman" w:cs="Times New Roman"/>
                <w:color w:val="010205"/>
                <w:sz w:val="24"/>
                <w:szCs w:val="24"/>
              </w:rPr>
            </w:pPr>
            <w:r w:rsidRPr="002F5336">
              <w:rPr>
                <w:rFonts w:ascii="Times New Roman" w:hAnsi="Times New Roman" w:cs="Times New Roman"/>
                <w:color w:val="010205"/>
                <w:sz w:val="24"/>
                <w:szCs w:val="24"/>
              </w:rPr>
              <w:t>8.985</w:t>
            </w:r>
          </w:p>
        </w:tc>
        <w:tc>
          <w:tcPr>
            <w:tcW w:w="900" w:type="dxa"/>
            <w:tcBorders>
              <w:top w:val="single" w:sz="4" w:space="0" w:color="C0504D" w:themeColor="accent2"/>
              <w:left w:val="single" w:sz="4" w:space="0" w:color="C0504D" w:themeColor="accent2"/>
              <w:bottom w:val="single" w:sz="4" w:space="0" w:color="C0504D" w:themeColor="accent2"/>
              <w:right w:val="single" w:sz="4" w:space="0" w:color="C0504D" w:themeColor="accent2"/>
            </w:tcBorders>
          </w:tcPr>
          <w:p w:rsidR="00801DC4" w:rsidRPr="002F5336" w:rsidRDefault="00801DC4" w:rsidP="00801DC4">
            <w:pPr>
              <w:autoSpaceDE w:val="0"/>
              <w:autoSpaceDN w:val="0"/>
              <w:adjustRightInd w:val="0"/>
              <w:spacing w:line="360" w:lineRule="auto"/>
              <w:ind w:left="60" w:right="60"/>
              <w:rPr>
                <w:rFonts w:ascii="Times New Roman" w:hAnsi="Times New Roman" w:cs="Times New Roman"/>
                <w:color w:val="010205"/>
                <w:sz w:val="24"/>
                <w:szCs w:val="24"/>
              </w:rPr>
            </w:pPr>
            <w:r w:rsidRPr="002F5336">
              <w:rPr>
                <w:rFonts w:ascii="Times New Roman" w:hAnsi="Times New Roman" w:cs="Times New Roman"/>
                <w:color w:val="010205"/>
                <w:sz w:val="24"/>
                <w:szCs w:val="24"/>
              </w:rPr>
              <w:t>.000</w:t>
            </w:r>
          </w:p>
        </w:tc>
      </w:tr>
      <w:tr w:rsidR="00801DC4" w:rsidRPr="00D83C9B" w:rsidTr="00D84E40">
        <w:trPr>
          <w:trHeight w:val="458"/>
        </w:trPr>
        <w:tc>
          <w:tcPr>
            <w:tcW w:w="522" w:type="dxa"/>
            <w:vMerge/>
            <w:tcBorders>
              <w:left w:val="single" w:sz="4" w:space="0" w:color="C0504D" w:themeColor="accent2"/>
              <w:right w:val="single" w:sz="4" w:space="0" w:color="C0504D" w:themeColor="accent2"/>
            </w:tcBorders>
          </w:tcPr>
          <w:p w:rsidR="00801DC4" w:rsidRPr="002F5336" w:rsidRDefault="00801DC4" w:rsidP="00801DC4">
            <w:pPr>
              <w:spacing w:line="360" w:lineRule="auto"/>
              <w:rPr>
                <w:rFonts w:ascii="Times New Roman" w:hAnsi="Times New Roman" w:cs="Times New Roman"/>
                <w:sz w:val="24"/>
                <w:szCs w:val="24"/>
              </w:rPr>
            </w:pPr>
          </w:p>
        </w:tc>
        <w:tc>
          <w:tcPr>
            <w:tcW w:w="3618" w:type="dxa"/>
            <w:tcBorders>
              <w:top w:val="single" w:sz="4" w:space="0" w:color="C0504D" w:themeColor="accent2"/>
              <w:left w:val="single" w:sz="4" w:space="0" w:color="C0504D" w:themeColor="accent2"/>
              <w:bottom w:val="single" w:sz="4" w:space="0" w:color="C0504D" w:themeColor="accent2"/>
              <w:right w:val="single" w:sz="4" w:space="0" w:color="C0504D" w:themeColor="accent2"/>
            </w:tcBorders>
          </w:tcPr>
          <w:p w:rsidR="00801DC4" w:rsidRPr="002F5336" w:rsidRDefault="00801DC4" w:rsidP="00801DC4">
            <w:pPr>
              <w:autoSpaceDE w:val="0"/>
              <w:autoSpaceDN w:val="0"/>
              <w:adjustRightInd w:val="0"/>
              <w:spacing w:line="360" w:lineRule="auto"/>
              <w:ind w:left="60" w:right="60"/>
              <w:rPr>
                <w:rFonts w:ascii="Times New Roman" w:hAnsi="Times New Roman" w:cs="Times New Roman"/>
                <w:sz w:val="24"/>
                <w:szCs w:val="24"/>
              </w:rPr>
            </w:pPr>
            <w:r w:rsidRPr="002F5336">
              <w:rPr>
                <w:rFonts w:ascii="Times New Roman" w:hAnsi="Times New Roman" w:cs="Times New Roman"/>
                <w:sz w:val="24"/>
                <w:szCs w:val="24"/>
              </w:rPr>
              <w:t>Perceived Organizational Support</w:t>
            </w:r>
          </w:p>
        </w:tc>
        <w:tc>
          <w:tcPr>
            <w:tcW w:w="900" w:type="dxa"/>
            <w:vMerge w:val="restart"/>
            <w:tcBorders>
              <w:top w:val="single" w:sz="4" w:space="0" w:color="C0504D" w:themeColor="accent2"/>
              <w:left w:val="single" w:sz="4" w:space="0" w:color="C0504D" w:themeColor="accent2"/>
              <w:right w:val="single" w:sz="4" w:space="0" w:color="C0504D" w:themeColor="accent2"/>
            </w:tcBorders>
          </w:tcPr>
          <w:p w:rsidR="00801DC4" w:rsidRPr="002F5336" w:rsidRDefault="00801DC4" w:rsidP="00801DC4">
            <w:pPr>
              <w:autoSpaceDE w:val="0"/>
              <w:autoSpaceDN w:val="0"/>
              <w:adjustRightInd w:val="0"/>
              <w:spacing w:line="360" w:lineRule="auto"/>
              <w:ind w:left="60" w:right="60"/>
              <w:rPr>
                <w:rFonts w:ascii="Times New Roman" w:hAnsi="Times New Roman" w:cs="Times New Roman"/>
                <w:color w:val="010205"/>
                <w:sz w:val="24"/>
                <w:szCs w:val="24"/>
              </w:rPr>
            </w:pPr>
            <w:r w:rsidRPr="002F5336">
              <w:rPr>
                <w:rFonts w:ascii="Times New Roman" w:hAnsi="Times New Roman" w:cs="Times New Roman"/>
                <w:color w:val="010205"/>
                <w:sz w:val="24"/>
                <w:szCs w:val="24"/>
              </w:rPr>
              <w:t>.237</w:t>
            </w:r>
          </w:p>
        </w:tc>
        <w:tc>
          <w:tcPr>
            <w:tcW w:w="1260" w:type="dxa"/>
            <w:vMerge w:val="restart"/>
            <w:tcBorders>
              <w:top w:val="single" w:sz="4" w:space="0" w:color="C0504D" w:themeColor="accent2"/>
              <w:left w:val="single" w:sz="4" w:space="0" w:color="C0504D" w:themeColor="accent2"/>
              <w:right w:val="single" w:sz="4" w:space="0" w:color="C0504D" w:themeColor="accent2"/>
            </w:tcBorders>
          </w:tcPr>
          <w:p w:rsidR="00801DC4" w:rsidRPr="002F5336" w:rsidRDefault="00801DC4" w:rsidP="00801DC4">
            <w:pPr>
              <w:autoSpaceDE w:val="0"/>
              <w:autoSpaceDN w:val="0"/>
              <w:adjustRightInd w:val="0"/>
              <w:spacing w:line="360" w:lineRule="auto"/>
              <w:ind w:left="60" w:right="60"/>
              <w:rPr>
                <w:rFonts w:ascii="Times New Roman" w:hAnsi="Times New Roman" w:cs="Times New Roman"/>
                <w:color w:val="010205"/>
                <w:sz w:val="24"/>
                <w:szCs w:val="24"/>
              </w:rPr>
            </w:pPr>
            <w:r w:rsidRPr="002F5336">
              <w:rPr>
                <w:rFonts w:ascii="Times New Roman" w:hAnsi="Times New Roman" w:cs="Times New Roman"/>
                <w:color w:val="010205"/>
                <w:sz w:val="24"/>
                <w:szCs w:val="24"/>
              </w:rPr>
              <w:t>.093</w:t>
            </w:r>
          </w:p>
        </w:tc>
        <w:tc>
          <w:tcPr>
            <w:tcW w:w="1530" w:type="dxa"/>
            <w:vMerge w:val="restart"/>
            <w:tcBorders>
              <w:top w:val="single" w:sz="4" w:space="0" w:color="C0504D" w:themeColor="accent2"/>
              <w:left w:val="single" w:sz="4" w:space="0" w:color="C0504D" w:themeColor="accent2"/>
              <w:right w:val="single" w:sz="4" w:space="0" w:color="C0504D" w:themeColor="accent2"/>
            </w:tcBorders>
          </w:tcPr>
          <w:p w:rsidR="00801DC4" w:rsidRPr="002F5336" w:rsidRDefault="00801DC4" w:rsidP="00801DC4">
            <w:pPr>
              <w:autoSpaceDE w:val="0"/>
              <w:autoSpaceDN w:val="0"/>
              <w:adjustRightInd w:val="0"/>
              <w:spacing w:line="360" w:lineRule="auto"/>
              <w:ind w:left="60" w:right="60"/>
              <w:rPr>
                <w:rFonts w:ascii="Times New Roman" w:hAnsi="Times New Roman" w:cs="Times New Roman"/>
                <w:color w:val="010205"/>
                <w:sz w:val="24"/>
                <w:szCs w:val="24"/>
              </w:rPr>
            </w:pPr>
            <w:r w:rsidRPr="002F5336">
              <w:rPr>
                <w:rFonts w:ascii="Times New Roman" w:hAnsi="Times New Roman" w:cs="Times New Roman"/>
                <w:color w:val="010205"/>
                <w:sz w:val="24"/>
                <w:szCs w:val="24"/>
              </w:rPr>
              <w:t>.292</w:t>
            </w:r>
          </w:p>
        </w:tc>
        <w:tc>
          <w:tcPr>
            <w:tcW w:w="900" w:type="dxa"/>
            <w:vMerge w:val="restart"/>
            <w:tcBorders>
              <w:top w:val="single" w:sz="4" w:space="0" w:color="C0504D" w:themeColor="accent2"/>
              <w:left w:val="single" w:sz="4" w:space="0" w:color="C0504D" w:themeColor="accent2"/>
              <w:right w:val="single" w:sz="4" w:space="0" w:color="C0504D" w:themeColor="accent2"/>
            </w:tcBorders>
          </w:tcPr>
          <w:p w:rsidR="00801DC4" w:rsidRPr="002F5336" w:rsidRDefault="00801DC4" w:rsidP="00801DC4">
            <w:pPr>
              <w:autoSpaceDE w:val="0"/>
              <w:autoSpaceDN w:val="0"/>
              <w:adjustRightInd w:val="0"/>
              <w:spacing w:line="360" w:lineRule="auto"/>
              <w:ind w:left="60" w:right="60"/>
              <w:rPr>
                <w:rFonts w:ascii="Times New Roman" w:hAnsi="Times New Roman" w:cs="Times New Roman"/>
                <w:color w:val="010205"/>
                <w:sz w:val="24"/>
                <w:szCs w:val="24"/>
              </w:rPr>
            </w:pPr>
            <w:r w:rsidRPr="002F5336">
              <w:rPr>
                <w:rFonts w:ascii="Times New Roman" w:hAnsi="Times New Roman" w:cs="Times New Roman"/>
                <w:color w:val="010205"/>
                <w:sz w:val="24"/>
                <w:szCs w:val="24"/>
              </w:rPr>
              <w:t>2.522</w:t>
            </w:r>
          </w:p>
        </w:tc>
        <w:tc>
          <w:tcPr>
            <w:tcW w:w="900" w:type="dxa"/>
            <w:vMerge w:val="restart"/>
            <w:tcBorders>
              <w:top w:val="single" w:sz="4" w:space="0" w:color="C0504D" w:themeColor="accent2"/>
              <w:left w:val="single" w:sz="4" w:space="0" w:color="C0504D" w:themeColor="accent2"/>
              <w:right w:val="single" w:sz="4" w:space="0" w:color="C0504D" w:themeColor="accent2"/>
            </w:tcBorders>
          </w:tcPr>
          <w:p w:rsidR="00801DC4" w:rsidRPr="002F5336" w:rsidRDefault="00801DC4" w:rsidP="00801DC4">
            <w:pPr>
              <w:autoSpaceDE w:val="0"/>
              <w:autoSpaceDN w:val="0"/>
              <w:adjustRightInd w:val="0"/>
              <w:spacing w:line="360" w:lineRule="auto"/>
              <w:ind w:left="60" w:right="60"/>
              <w:rPr>
                <w:rFonts w:ascii="Times New Roman" w:hAnsi="Times New Roman" w:cs="Times New Roman"/>
                <w:color w:val="010205"/>
                <w:sz w:val="24"/>
                <w:szCs w:val="24"/>
              </w:rPr>
            </w:pPr>
            <w:r w:rsidRPr="002F5336">
              <w:rPr>
                <w:rFonts w:ascii="Times New Roman" w:hAnsi="Times New Roman" w:cs="Times New Roman"/>
                <w:color w:val="010205"/>
                <w:sz w:val="24"/>
                <w:szCs w:val="24"/>
              </w:rPr>
              <w:t>.013</w:t>
            </w:r>
          </w:p>
        </w:tc>
      </w:tr>
      <w:tr w:rsidR="00801DC4" w:rsidRPr="00D83C9B" w:rsidTr="00D84E40">
        <w:trPr>
          <w:trHeight w:val="620"/>
        </w:trPr>
        <w:tc>
          <w:tcPr>
            <w:tcW w:w="522" w:type="dxa"/>
            <w:vMerge/>
            <w:tcBorders>
              <w:left w:val="single" w:sz="4" w:space="0" w:color="C0504D" w:themeColor="accent2"/>
              <w:bottom w:val="single" w:sz="4" w:space="0" w:color="C0504D" w:themeColor="accent2"/>
              <w:right w:val="single" w:sz="4" w:space="0" w:color="C0504D" w:themeColor="accent2"/>
            </w:tcBorders>
          </w:tcPr>
          <w:p w:rsidR="00801DC4" w:rsidRPr="002F5336" w:rsidRDefault="00801DC4" w:rsidP="00801DC4">
            <w:pPr>
              <w:spacing w:line="360" w:lineRule="auto"/>
              <w:rPr>
                <w:rFonts w:ascii="Times New Roman" w:hAnsi="Times New Roman" w:cs="Times New Roman"/>
                <w:sz w:val="24"/>
                <w:szCs w:val="24"/>
              </w:rPr>
            </w:pPr>
          </w:p>
        </w:tc>
        <w:tc>
          <w:tcPr>
            <w:tcW w:w="3618" w:type="dxa"/>
            <w:tcBorders>
              <w:top w:val="single" w:sz="4" w:space="0" w:color="C0504D" w:themeColor="accent2"/>
              <w:left w:val="single" w:sz="4" w:space="0" w:color="C0504D" w:themeColor="accent2"/>
              <w:bottom w:val="single" w:sz="4" w:space="0" w:color="C0504D" w:themeColor="accent2"/>
              <w:right w:val="single" w:sz="4" w:space="0" w:color="C0504D" w:themeColor="accent2"/>
            </w:tcBorders>
          </w:tcPr>
          <w:p w:rsidR="00801DC4" w:rsidRPr="002F5336" w:rsidRDefault="00801DC4" w:rsidP="00801DC4">
            <w:pPr>
              <w:autoSpaceDE w:val="0"/>
              <w:autoSpaceDN w:val="0"/>
              <w:adjustRightInd w:val="0"/>
              <w:spacing w:line="360" w:lineRule="auto"/>
              <w:ind w:left="60" w:right="60"/>
              <w:rPr>
                <w:rFonts w:ascii="Times New Roman" w:hAnsi="Times New Roman" w:cs="Times New Roman"/>
                <w:sz w:val="24"/>
                <w:szCs w:val="24"/>
              </w:rPr>
            </w:pPr>
            <w:r w:rsidRPr="002F5336">
              <w:rPr>
                <w:rFonts w:ascii="Times New Roman" w:hAnsi="Times New Roman" w:cs="Times New Roman"/>
                <w:sz w:val="24"/>
                <w:szCs w:val="24"/>
              </w:rPr>
              <w:t>Dependent Variable :Normative Commitment</w:t>
            </w:r>
          </w:p>
        </w:tc>
        <w:tc>
          <w:tcPr>
            <w:tcW w:w="900" w:type="dxa"/>
            <w:vMerge/>
            <w:tcBorders>
              <w:left w:val="single" w:sz="4" w:space="0" w:color="C0504D" w:themeColor="accent2"/>
              <w:bottom w:val="single" w:sz="4" w:space="0" w:color="C0504D" w:themeColor="accent2"/>
              <w:right w:val="single" w:sz="4" w:space="0" w:color="C0504D" w:themeColor="accent2"/>
            </w:tcBorders>
          </w:tcPr>
          <w:p w:rsidR="00801DC4" w:rsidRPr="002F5336" w:rsidRDefault="00801DC4" w:rsidP="00801DC4">
            <w:pPr>
              <w:autoSpaceDE w:val="0"/>
              <w:autoSpaceDN w:val="0"/>
              <w:adjustRightInd w:val="0"/>
              <w:spacing w:line="360" w:lineRule="auto"/>
              <w:ind w:left="60" w:right="60"/>
              <w:rPr>
                <w:rFonts w:ascii="Times New Roman" w:hAnsi="Times New Roman" w:cs="Times New Roman"/>
                <w:color w:val="010205"/>
                <w:sz w:val="24"/>
                <w:szCs w:val="24"/>
              </w:rPr>
            </w:pPr>
          </w:p>
        </w:tc>
        <w:tc>
          <w:tcPr>
            <w:tcW w:w="1260" w:type="dxa"/>
            <w:vMerge/>
            <w:tcBorders>
              <w:left w:val="single" w:sz="4" w:space="0" w:color="C0504D" w:themeColor="accent2"/>
              <w:bottom w:val="single" w:sz="4" w:space="0" w:color="C0504D" w:themeColor="accent2"/>
              <w:right w:val="single" w:sz="4" w:space="0" w:color="C0504D" w:themeColor="accent2"/>
            </w:tcBorders>
          </w:tcPr>
          <w:p w:rsidR="00801DC4" w:rsidRPr="002F5336" w:rsidRDefault="00801DC4" w:rsidP="00801DC4">
            <w:pPr>
              <w:autoSpaceDE w:val="0"/>
              <w:autoSpaceDN w:val="0"/>
              <w:adjustRightInd w:val="0"/>
              <w:spacing w:line="360" w:lineRule="auto"/>
              <w:ind w:left="60" w:right="60"/>
              <w:rPr>
                <w:rFonts w:ascii="Times New Roman" w:hAnsi="Times New Roman" w:cs="Times New Roman"/>
                <w:color w:val="010205"/>
                <w:sz w:val="24"/>
                <w:szCs w:val="24"/>
              </w:rPr>
            </w:pPr>
          </w:p>
        </w:tc>
        <w:tc>
          <w:tcPr>
            <w:tcW w:w="1530" w:type="dxa"/>
            <w:vMerge/>
            <w:tcBorders>
              <w:left w:val="single" w:sz="4" w:space="0" w:color="C0504D" w:themeColor="accent2"/>
              <w:bottom w:val="single" w:sz="4" w:space="0" w:color="C0504D" w:themeColor="accent2"/>
              <w:right w:val="single" w:sz="4" w:space="0" w:color="C0504D" w:themeColor="accent2"/>
            </w:tcBorders>
          </w:tcPr>
          <w:p w:rsidR="00801DC4" w:rsidRPr="002F5336" w:rsidRDefault="00801DC4" w:rsidP="00801DC4">
            <w:pPr>
              <w:autoSpaceDE w:val="0"/>
              <w:autoSpaceDN w:val="0"/>
              <w:adjustRightInd w:val="0"/>
              <w:spacing w:line="360" w:lineRule="auto"/>
              <w:ind w:left="60" w:right="60"/>
              <w:rPr>
                <w:rFonts w:ascii="Times New Roman" w:hAnsi="Times New Roman" w:cs="Times New Roman"/>
                <w:color w:val="010205"/>
                <w:sz w:val="24"/>
                <w:szCs w:val="24"/>
              </w:rPr>
            </w:pPr>
          </w:p>
        </w:tc>
        <w:tc>
          <w:tcPr>
            <w:tcW w:w="900" w:type="dxa"/>
            <w:vMerge/>
            <w:tcBorders>
              <w:left w:val="single" w:sz="4" w:space="0" w:color="C0504D" w:themeColor="accent2"/>
              <w:bottom w:val="single" w:sz="4" w:space="0" w:color="C0504D" w:themeColor="accent2"/>
              <w:right w:val="single" w:sz="4" w:space="0" w:color="C0504D" w:themeColor="accent2"/>
            </w:tcBorders>
          </w:tcPr>
          <w:p w:rsidR="00801DC4" w:rsidRPr="002F5336" w:rsidRDefault="00801DC4" w:rsidP="00801DC4">
            <w:pPr>
              <w:autoSpaceDE w:val="0"/>
              <w:autoSpaceDN w:val="0"/>
              <w:adjustRightInd w:val="0"/>
              <w:spacing w:line="360" w:lineRule="auto"/>
              <w:ind w:left="60" w:right="60"/>
              <w:rPr>
                <w:rFonts w:ascii="Times New Roman" w:hAnsi="Times New Roman" w:cs="Times New Roman"/>
                <w:color w:val="010205"/>
                <w:sz w:val="24"/>
                <w:szCs w:val="24"/>
              </w:rPr>
            </w:pPr>
          </w:p>
        </w:tc>
        <w:tc>
          <w:tcPr>
            <w:tcW w:w="900" w:type="dxa"/>
            <w:vMerge/>
            <w:tcBorders>
              <w:left w:val="single" w:sz="4" w:space="0" w:color="C0504D" w:themeColor="accent2"/>
              <w:bottom w:val="single" w:sz="4" w:space="0" w:color="C0504D" w:themeColor="accent2"/>
              <w:right w:val="single" w:sz="4" w:space="0" w:color="C0504D" w:themeColor="accent2"/>
            </w:tcBorders>
          </w:tcPr>
          <w:p w:rsidR="00801DC4" w:rsidRPr="002F5336" w:rsidRDefault="00801DC4" w:rsidP="00801DC4">
            <w:pPr>
              <w:autoSpaceDE w:val="0"/>
              <w:autoSpaceDN w:val="0"/>
              <w:adjustRightInd w:val="0"/>
              <w:spacing w:line="360" w:lineRule="auto"/>
              <w:ind w:left="60" w:right="60"/>
              <w:rPr>
                <w:rFonts w:ascii="Times New Roman" w:hAnsi="Times New Roman" w:cs="Times New Roman"/>
                <w:color w:val="010205"/>
                <w:sz w:val="24"/>
                <w:szCs w:val="24"/>
              </w:rPr>
            </w:pPr>
          </w:p>
        </w:tc>
      </w:tr>
      <w:tr w:rsidR="00801DC4" w:rsidRPr="00D83C9B" w:rsidTr="00D84E40">
        <w:tc>
          <w:tcPr>
            <w:tcW w:w="522" w:type="dxa"/>
            <w:vMerge w:val="restart"/>
            <w:tcBorders>
              <w:top w:val="single" w:sz="4" w:space="0" w:color="C0504D" w:themeColor="accent2"/>
              <w:left w:val="single" w:sz="4" w:space="0" w:color="C0504D" w:themeColor="accent2"/>
              <w:right w:val="single" w:sz="4" w:space="0" w:color="C0504D" w:themeColor="accent2"/>
            </w:tcBorders>
          </w:tcPr>
          <w:p w:rsidR="00801DC4" w:rsidRPr="002F5336" w:rsidRDefault="00801DC4" w:rsidP="00801DC4">
            <w:pPr>
              <w:spacing w:line="360" w:lineRule="auto"/>
              <w:rPr>
                <w:rFonts w:ascii="Times New Roman" w:hAnsi="Times New Roman" w:cs="Times New Roman"/>
                <w:sz w:val="24"/>
                <w:szCs w:val="24"/>
              </w:rPr>
            </w:pPr>
            <w:r w:rsidRPr="002F5336">
              <w:rPr>
                <w:rFonts w:ascii="Times New Roman" w:hAnsi="Times New Roman" w:cs="Times New Roman"/>
                <w:sz w:val="24"/>
                <w:szCs w:val="24"/>
              </w:rPr>
              <w:t>1d</w:t>
            </w:r>
          </w:p>
        </w:tc>
        <w:tc>
          <w:tcPr>
            <w:tcW w:w="3618" w:type="dxa"/>
            <w:tcBorders>
              <w:top w:val="single" w:sz="4" w:space="0" w:color="C0504D" w:themeColor="accent2"/>
              <w:left w:val="single" w:sz="4" w:space="0" w:color="C0504D" w:themeColor="accent2"/>
              <w:bottom w:val="single" w:sz="4" w:space="0" w:color="C0504D" w:themeColor="accent2"/>
              <w:right w:val="single" w:sz="4" w:space="0" w:color="C0504D" w:themeColor="accent2"/>
            </w:tcBorders>
          </w:tcPr>
          <w:p w:rsidR="00801DC4" w:rsidRPr="002F5336" w:rsidRDefault="00801DC4" w:rsidP="00801DC4">
            <w:pPr>
              <w:autoSpaceDE w:val="0"/>
              <w:autoSpaceDN w:val="0"/>
              <w:adjustRightInd w:val="0"/>
              <w:spacing w:line="360" w:lineRule="auto"/>
              <w:ind w:left="60" w:right="60"/>
              <w:rPr>
                <w:rFonts w:ascii="Times New Roman" w:hAnsi="Times New Roman" w:cs="Times New Roman"/>
                <w:sz w:val="24"/>
                <w:szCs w:val="24"/>
              </w:rPr>
            </w:pPr>
            <w:r w:rsidRPr="002F5336">
              <w:rPr>
                <w:rFonts w:ascii="Times New Roman" w:hAnsi="Times New Roman" w:cs="Times New Roman"/>
                <w:sz w:val="24"/>
                <w:szCs w:val="24"/>
              </w:rPr>
              <w:t>(Constant)</w:t>
            </w:r>
          </w:p>
        </w:tc>
        <w:tc>
          <w:tcPr>
            <w:tcW w:w="900" w:type="dxa"/>
            <w:tcBorders>
              <w:top w:val="single" w:sz="4" w:space="0" w:color="C0504D" w:themeColor="accent2"/>
              <w:left w:val="single" w:sz="4" w:space="0" w:color="C0504D" w:themeColor="accent2"/>
              <w:bottom w:val="single" w:sz="4" w:space="0" w:color="C0504D" w:themeColor="accent2"/>
              <w:right w:val="single" w:sz="4" w:space="0" w:color="C0504D" w:themeColor="accent2"/>
            </w:tcBorders>
          </w:tcPr>
          <w:p w:rsidR="00801DC4" w:rsidRPr="002F5336" w:rsidRDefault="00801DC4" w:rsidP="00801DC4">
            <w:pPr>
              <w:autoSpaceDE w:val="0"/>
              <w:autoSpaceDN w:val="0"/>
              <w:adjustRightInd w:val="0"/>
              <w:spacing w:line="360" w:lineRule="auto"/>
              <w:ind w:left="60" w:right="60"/>
              <w:rPr>
                <w:rFonts w:ascii="Times New Roman" w:hAnsi="Times New Roman" w:cs="Times New Roman"/>
                <w:color w:val="010205"/>
                <w:sz w:val="24"/>
                <w:szCs w:val="24"/>
              </w:rPr>
            </w:pPr>
            <w:r w:rsidRPr="002F5336">
              <w:rPr>
                <w:rFonts w:ascii="Times New Roman" w:hAnsi="Times New Roman" w:cs="Times New Roman"/>
                <w:color w:val="010205"/>
                <w:sz w:val="24"/>
                <w:szCs w:val="24"/>
              </w:rPr>
              <w:t>5.420</w:t>
            </w:r>
          </w:p>
        </w:tc>
        <w:tc>
          <w:tcPr>
            <w:tcW w:w="1260" w:type="dxa"/>
            <w:tcBorders>
              <w:top w:val="single" w:sz="4" w:space="0" w:color="C0504D" w:themeColor="accent2"/>
              <w:left w:val="single" w:sz="4" w:space="0" w:color="C0504D" w:themeColor="accent2"/>
              <w:bottom w:val="single" w:sz="4" w:space="0" w:color="C0504D" w:themeColor="accent2"/>
              <w:right w:val="single" w:sz="4" w:space="0" w:color="C0504D" w:themeColor="accent2"/>
            </w:tcBorders>
          </w:tcPr>
          <w:p w:rsidR="00801DC4" w:rsidRPr="002F5336" w:rsidRDefault="00801DC4" w:rsidP="00801DC4">
            <w:pPr>
              <w:autoSpaceDE w:val="0"/>
              <w:autoSpaceDN w:val="0"/>
              <w:adjustRightInd w:val="0"/>
              <w:spacing w:line="360" w:lineRule="auto"/>
              <w:ind w:left="60" w:right="60"/>
              <w:rPr>
                <w:rFonts w:ascii="Times New Roman" w:hAnsi="Times New Roman" w:cs="Times New Roman"/>
                <w:color w:val="010205"/>
                <w:sz w:val="24"/>
                <w:szCs w:val="24"/>
              </w:rPr>
            </w:pPr>
            <w:r w:rsidRPr="002F5336">
              <w:rPr>
                <w:rFonts w:ascii="Times New Roman" w:hAnsi="Times New Roman" w:cs="Times New Roman"/>
                <w:color w:val="010205"/>
                <w:sz w:val="24"/>
                <w:szCs w:val="24"/>
              </w:rPr>
              <w:t>.680</w:t>
            </w:r>
          </w:p>
        </w:tc>
        <w:tc>
          <w:tcPr>
            <w:tcW w:w="1530" w:type="dxa"/>
            <w:tcBorders>
              <w:top w:val="single" w:sz="4" w:space="0" w:color="C0504D" w:themeColor="accent2"/>
              <w:left w:val="single" w:sz="4" w:space="0" w:color="C0504D" w:themeColor="accent2"/>
              <w:bottom w:val="single" w:sz="4" w:space="0" w:color="C0504D" w:themeColor="accent2"/>
              <w:right w:val="single" w:sz="4" w:space="0" w:color="C0504D" w:themeColor="accent2"/>
            </w:tcBorders>
          </w:tcPr>
          <w:p w:rsidR="00801DC4" w:rsidRPr="002F5336" w:rsidRDefault="00801DC4" w:rsidP="00801DC4">
            <w:pPr>
              <w:autoSpaceDE w:val="0"/>
              <w:autoSpaceDN w:val="0"/>
              <w:adjustRightInd w:val="0"/>
              <w:spacing w:line="360" w:lineRule="auto"/>
              <w:ind w:left="60" w:right="60"/>
              <w:rPr>
                <w:rFonts w:ascii="Times New Roman" w:hAnsi="Times New Roman" w:cs="Times New Roman"/>
                <w:color w:val="010205"/>
                <w:sz w:val="24"/>
                <w:szCs w:val="24"/>
              </w:rPr>
            </w:pPr>
          </w:p>
        </w:tc>
        <w:tc>
          <w:tcPr>
            <w:tcW w:w="900" w:type="dxa"/>
            <w:tcBorders>
              <w:top w:val="single" w:sz="4" w:space="0" w:color="C0504D" w:themeColor="accent2"/>
              <w:left w:val="single" w:sz="4" w:space="0" w:color="C0504D" w:themeColor="accent2"/>
              <w:bottom w:val="single" w:sz="4" w:space="0" w:color="C0504D" w:themeColor="accent2"/>
              <w:right w:val="single" w:sz="4" w:space="0" w:color="C0504D" w:themeColor="accent2"/>
            </w:tcBorders>
          </w:tcPr>
          <w:p w:rsidR="00801DC4" w:rsidRPr="002F5336" w:rsidRDefault="00801DC4" w:rsidP="00801DC4">
            <w:pPr>
              <w:autoSpaceDE w:val="0"/>
              <w:autoSpaceDN w:val="0"/>
              <w:adjustRightInd w:val="0"/>
              <w:spacing w:line="360" w:lineRule="auto"/>
              <w:ind w:left="60" w:right="60"/>
              <w:rPr>
                <w:rFonts w:ascii="Times New Roman" w:hAnsi="Times New Roman" w:cs="Times New Roman"/>
                <w:color w:val="010205"/>
                <w:sz w:val="24"/>
                <w:szCs w:val="24"/>
              </w:rPr>
            </w:pPr>
            <w:r w:rsidRPr="002F5336">
              <w:rPr>
                <w:rFonts w:ascii="Times New Roman" w:hAnsi="Times New Roman" w:cs="Times New Roman"/>
                <w:color w:val="010205"/>
                <w:sz w:val="24"/>
                <w:szCs w:val="24"/>
              </w:rPr>
              <w:t>7.976</w:t>
            </w:r>
          </w:p>
        </w:tc>
        <w:tc>
          <w:tcPr>
            <w:tcW w:w="900" w:type="dxa"/>
            <w:tcBorders>
              <w:top w:val="single" w:sz="4" w:space="0" w:color="C0504D" w:themeColor="accent2"/>
              <w:left w:val="single" w:sz="4" w:space="0" w:color="C0504D" w:themeColor="accent2"/>
              <w:bottom w:val="single" w:sz="4" w:space="0" w:color="C0504D" w:themeColor="accent2"/>
              <w:right w:val="single" w:sz="4" w:space="0" w:color="C0504D" w:themeColor="accent2"/>
            </w:tcBorders>
          </w:tcPr>
          <w:p w:rsidR="00801DC4" w:rsidRPr="002F5336" w:rsidRDefault="00801DC4" w:rsidP="00801DC4">
            <w:pPr>
              <w:autoSpaceDE w:val="0"/>
              <w:autoSpaceDN w:val="0"/>
              <w:adjustRightInd w:val="0"/>
              <w:spacing w:line="360" w:lineRule="auto"/>
              <w:ind w:left="60" w:right="60"/>
              <w:rPr>
                <w:rFonts w:ascii="Times New Roman" w:hAnsi="Times New Roman" w:cs="Times New Roman"/>
                <w:color w:val="010205"/>
                <w:sz w:val="24"/>
                <w:szCs w:val="24"/>
              </w:rPr>
            </w:pPr>
            <w:r w:rsidRPr="002F5336">
              <w:rPr>
                <w:rFonts w:ascii="Times New Roman" w:hAnsi="Times New Roman" w:cs="Times New Roman"/>
                <w:color w:val="010205"/>
                <w:sz w:val="24"/>
                <w:szCs w:val="24"/>
              </w:rPr>
              <w:t>.000</w:t>
            </w:r>
          </w:p>
        </w:tc>
      </w:tr>
      <w:tr w:rsidR="00801DC4" w:rsidRPr="00D83C9B" w:rsidTr="00D84E40">
        <w:trPr>
          <w:trHeight w:val="413"/>
        </w:trPr>
        <w:tc>
          <w:tcPr>
            <w:tcW w:w="522" w:type="dxa"/>
            <w:vMerge/>
            <w:tcBorders>
              <w:left w:val="single" w:sz="4" w:space="0" w:color="C0504D" w:themeColor="accent2"/>
              <w:right w:val="single" w:sz="4" w:space="0" w:color="C0504D" w:themeColor="accent2"/>
            </w:tcBorders>
          </w:tcPr>
          <w:p w:rsidR="00801DC4" w:rsidRPr="002F5336" w:rsidRDefault="00801DC4" w:rsidP="00801DC4">
            <w:pPr>
              <w:spacing w:line="360" w:lineRule="auto"/>
              <w:rPr>
                <w:rFonts w:ascii="Times New Roman" w:hAnsi="Times New Roman" w:cs="Times New Roman"/>
                <w:sz w:val="24"/>
                <w:szCs w:val="24"/>
              </w:rPr>
            </w:pPr>
          </w:p>
        </w:tc>
        <w:tc>
          <w:tcPr>
            <w:tcW w:w="3618" w:type="dxa"/>
            <w:tcBorders>
              <w:top w:val="single" w:sz="4" w:space="0" w:color="C0504D" w:themeColor="accent2"/>
              <w:left w:val="single" w:sz="4" w:space="0" w:color="C0504D" w:themeColor="accent2"/>
              <w:bottom w:val="single" w:sz="4" w:space="0" w:color="C0504D" w:themeColor="accent2"/>
              <w:right w:val="single" w:sz="4" w:space="0" w:color="C0504D" w:themeColor="accent2"/>
            </w:tcBorders>
          </w:tcPr>
          <w:p w:rsidR="00801DC4" w:rsidRPr="002F5336" w:rsidRDefault="00801DC4" w:rsidP="00801DC4">
            <w:pPr>
              <w:autoSpaceDE w:val="0"/>
              <w:autoSpaceDN w:val="0"/>
              <w:adjustRightInd w:val="0"/>
              <w:spacing w:line="360" w:lineRule="auto"/>
              <w:ind w:left="60" w:right="60"/>
              <w:rPr>
                <w:rFonts w:ascii="Times New Roman" w:hAnsi="Times New Roman" w:cs="Times New Roman"/>
                <w:sz w:val="24"/>
                <w:szCs w:val="24"/>
              </w:rPr>
            </w:pPr>
            <w:r w:rsidRPr="002F5336">
              <w:rPr>
                <w:rFonts w:ascii="Times New Roman" w:hAnsi="Times New Roman" w:cs="Times New Roman"/>
                <w:sz w:val="24"/>
                <w:szCs w:val="24"/>
              </w:rPr>
              <w:t>Perceived Organizational Support</w:t>
            </w:r>
          </w:p>
        </w:tc>
        <w:tc>
          <w:tcPr>
            <w:tcW w:w="900" w:type="dxa"/>
            <w:vMerge w:val="restart"/>
            <w:tcBorders>
              <w:top w:val="single" w:sz="4" w:space="0" w:color="C0504D" w:themeColor="accent2"/>
              <w:left w:val="single" w:sz="4" w:space="0" w:color="C0504D" w:themeColor="accent2"/>
              <w:right w:val="single" w:sz="4" w:space="0" w:color="C0504D" w:themeColor="accent2"/>
            </w:tcBorders>
          </w:tcPr>
          <w:p w:rsidR="00801DC4" w:rsidRPr="002F5336" w:rsidRDefault="00801DC4" w:rsidP="00801DC4">
            <w:pPr>
              <w:autoSpaceDE w:val="0"/>
              <w:autoSpaceDN w:val="0"/>
              <w:adjustRightInd w:val="0"/>
              <w:spacing w:line="360" w:lineRule="auto"/>
              <w:ind w:left="60" w:right="60"/>
              <w:rPr>
                <w:rFonts w:ascii="Times New Roman" w:hAnsi="Times New Roman" w:cs="Times New Roman"/>
                <w:color w:val="010205"/>
                <w:sz w:val="24"/>
                <w:szCs w:val="24"/>
              </w:rPr>
            </w:pPr>
            <w:r w:rsidRPr="002F5336">
              <w:rPr>
                <w:rFonts w:ascii="Times New Roman" w:hAnsi="Times New Roman" w:cs="Times New Roman"/>
                <w:color w:val="010205"/>
                <w:sz w:val="24"/>
                <w:szCs w:val="24"/>
              </w:rPr>
              <w:t>1.119</w:t>
            </w:r>
          </w:p>
        </w:tc>
        <w:tc>
          <w:tcPr>
            <w:tcW w:w="1260" w:type="dxa"/>
            <w:vMerge w:val="restart"/>
            <w:tcBorders>
              <w:top w:val="single" w:sz="4" w:space="0" w:color="C0504D" w:themeColor="accent2"/>
              <w:left w:val="single" w:sz="4" w:space="0" w:color="C0504D" w:themeColor="accent2"/>
              <w:right w:val="single" w:sz="4" w:space="0" w:color="C0504D" w:themeColor="accent2"/>
            </w:tcBorders>
          </w:tcPr>
          <w:p w:rsidR="00801DC4" w:rsidRPr="002F5336" w:rsidRDefault="00801DC4" w:rsidP="00801DC4">
            <w:pPr>
              <w:autoSpaceDE w:val="0"/>
              <w:autoSpaceDN w:val="0"/>
              <w:adjustRightInd w:val="0"/>
              <w:spacing w:line="360" w:lineRule="auto"/>
              <w:ind w:left="60" w:right="60"/>
              <w:rPr>
                <w:rFonts w:ascii="Times New Roman" w:hAnsi="Times New Roman" w:cs="Times New Roman"/>
                <w:color w:val="010205"/>
                <w:sz w:val="24"/>
                <w:szCs w:val="24"/>
              </w:rPr>
            </w:pPr>
            <w:r w:rsidRPr="002F5336">
              <w:rPr>
                <w:rFonts w:ascii="Times New Roman" w:hAnsi="Times New Roman" w:cs="Times New Roman"/>
                <w:color w:val="010205"/>
                <w:sz w:val="24"/>
                <w:szCs w:val="24"/>
              </w:rPr>
              <w:t>.248</w:t>
            </w:r>
          </w:p>
        </w:tc>
        <w:tc>
          <w:tcPr>
            <w:tcW w:w="1530" w:type="dxa"/>
            <w:vMerge w:val="restart"/>
            <w:tcBorders>
              <w:top w:val="single" w:sz="4" w:space="0" w:color="C0504D" w:themeColor="accent2"/>
              <w:left w:val="single" w:sz="4" w:space="0" w:color="C0504D" w:themeColor="accent2"/>
              <w:right w:val="single" w:sz="4" w:space="0" w:color="C0504D" w:themeColor="accent2"/>
            </w:tcBorders>
          </w:tcPr>
          <w:p w:rsidR="00801DC4" w:rsidRPr="002F5336" w:rsidRDefault="00801DC4" w:rsidP="00801DC4">
            <w:pPr>
              <w:autoSpaceDE w:val="0"/>
              <w:autoSpaceDN w:val="0"/>
              <w:adjustRightInd w:val="0"/>
              <w:spacing w:line="360" w:lineRule="auto"/>
              <w:ind w:left="60" w:right="60"/>
              <w:rPr>
                <w:rFonts w:ascii="Times New Roman" w:hAnsi="Times New Roman" w:cs="Times New Roman"/>
                <w:color w:val="010205"/>
                <w:sz w:val="24"/>
                <w:szCs w:val="24"/>
              </w:rPr>
            </w:pPr>
            <w:r w:rsidRPr="002F5336">
              <w:rPr>
                <w:rFonts w:ascii="Times New Roman" w:hAnsi="Times New Roman" w:cs="Times New Roman"/>
                <w:color w:val="010205"/>
                <w:sz w:val="24"/>
                <w:szCs w:val="24"/>
              </w:rPr>
              <w:t>.477</w:t>
            </w:r>
          </w:p>
        </w:tc>
        <w:tc>
          <w:tcPr>
            <w:tcW w:w="900" w:type="dxa"/>
            <w:vMerge w:val="restart"/>
            <w:tcBorders>
              <w:top w:val="single" w:sz="4" w:space="0" w:color="C0504D" w:themeColor="accent2"/>
              <w:left w:val="single" w:sz="4" w:space="0" w:color="C0504D" w:themeColor="accent2"/>
              <w:right w:val="single" w:sz="4" w:space="0" w:color="C0504D" w:themeColor="accent2"/>
            </w:tcBorders>
          </w:tcPr>
          <w:p w:rsidR="00801DC4" w:rsidRPr="002F5336" w:rsidRDefault="00801DC4" w:rsidP="00801DC4">
            <w:pPr>
              <w:autoSpaceDE w:val="0"/>
              <w:autoSpaceDN w:val="0"/>
              <w:adjustRightInd w:val="0"/>
              <w:spacing w:line="360" w:lineRule="auto"/>
              <w:ind w:left="60" w:right="60"/>
              <w:rPr>
                <w:rFonts w:ascii="Times New Roman" w:hAnsi="Times New Roman" w:cs="Times New Roman"/>
                <w:color w:val="010205"/>
                <w:sz w:val="24"/>
                <w:szCs w:val="24"/>
              </w:rPr>
            </w:pPr>
            <w:r w:rsidRPr="002F5336">
              <w:rPr>
                <w:rFonts w:ascii="Times New Roman" w:hAnsi="Times New Roman" w:cs="Times New Roman"/>
                <w:color w:val="010205"/>
                <w:sz w:val="24"/>
                <w:szCs w:val="24"/>
              </w:rPr>
              <w:t>4.504</w:t>
            </w:r>
          </w:p>
        </w:tc>
        <w:tc>
          <w:tcPr>
            <w:tcW w:w="900" w:type="dxa"/>
            <w:vMerge w:val="restart"/>
            <w:tcBorders>
              <w:top w:val="single" w:sz="4" w:space="0" w:color="C0504D" w:themeColor="accent2"/>
              <w:left w:val="single" w:sz="4" w:space="0" w:color="C0504D" w:themeColor="accent2"/>
              <w:right w:val="single" w:sz="4" w:space="0" w:color="C0504D" w:themeColor="accent2"/>
            </w:tcBorders>
          </w:tcPr>
          <w:p w:rsidR="00801DC4" w:rsidRPr="002F5336" w:rsidRDefault="00801DC4" w:rsidP="00801DC4">
            <w:pPr>
              <w:autoSpaceDE w:val="0"/>
              <w:autoSpaceDN w:val="0"/>
              <w:adjustRightInd w:val="0"/>
              <w:spacing w:line="360" w:lineRule="auto"/>
              <w:ind w:left="60" w:right="60"/>
              <w:rPr>
                <w:rFonts w:ascii="Times New Roman" w:hAnsi="Times New Roman" w:cs="Times New Roman"/>
                <w:color w:val="010205"/>
                <w:sz w:val="24"/>
                <w:szCs w:val="24"/>
              </w:rPr>
            </w:pPr>
            <w:r w:rsidRPr="002F5336">
              <w:rPr>
                <w:rFonts w:ascii="Times New Roman" w:hAnsi="Times New Roman" w:cs="Times New Roman"/>
                <w:color w:val="010205"/>
                <w:sz w:val="24"/>
                <w:szCs w:val="24"/>
              </w:rPr>
              <w:t>.000</w:t>
            </w:r>
          </w:p>
        </w:tc>
      </w:tr>
      <w:tr w:rsidR="00801DC4" w:rsidRPr="00D83C9B" w:rsidTr="00D84E40">
        <w:trPr>
          <w:trHeight w:val="620"/>
        </w:trPr>
        <w:tc>
          <w:tcPr>
            <w:tcW w:w="522" w:type="dxa"/>
            <w:vMerge/>
            <w:tcBorders>
              <w:left w:val="single" w:sz="4" w:space="0" w:color="C0504D" w:themeColor="accent2"/>
              <w:bottom w:val="single" w:sz="4" w:space="0" w:color="C0504D" w:themeColor="accent2"/>
              <w:right w:val="single" w:sz="4" w:space="0" w:color="C0504D" w:themeColor="accent2"/>
            </w:tcBorders>
          </w:tcPr>
          <w:p w:rsidR="00801DC4" w:rsidRPr="002F5336" w:rsidRDefault="00801DC4" w:rsidP="00801DC4">
            <w:pPr>
              <w:spacing w:line="360" w:lineRule="auto"/>
              <w:rPr>
                <w:rFonts w:ascii="Times New Roman" w:hAnsi="Times New Roman" w:cs="Times New Roman"/>
                <w:sz w:val="24"/>
                <w:szCs w:val="24"/>
              </w:rPr>
            </w:pPr>
          </w:p>
        </w:tc>
        <w:tc>
          <w:tcPr>
            <w:tcW w:w="3618" w:type="dxa"/>
            <w:tcBorders>
              <w:top w:val="single" w:sz="4" w:space="0" w:color="C0504D" w:themeColor="accent2"/>
              <w:left w:val="single" w:sz="4" w:space="0" w:color="C0504D" w:themeColor="accent2"/>
              <w:bottom w:val="single" w:sz="4" w:space="0" w:color="C0504D" w:themeColor="accent2"/>
              <w:right w:val="single" w:sz="4" w:space="0" w:color="C0504D" w:themeColor="accent2"/>
            </w:tcBorders>
          </w:tcPr>
          <w:p w:rsidR="00801DC4" w:rsidRPr="002F5336" w:rsidRDefault="00801DC4" w:rsidP="00801DC4">
            <w:pPr>
              <w:autoSpaceDE w:val="0"/>
              <w:autoSpaceDN w:val="0"/>
              <w:adjustRightInd w:val="0"/>
              <w:spacing w:line="360" w:lineRule="auto"/>
              <w:ind w:left="60" w:right="60"/>
              <w:rPr>
                <w:rFonts w:ascii="Times New Roman" w:hAnsi="Times New Roman" w:cs="Times New Roman"/>
                <w:sz w:val="24"/>
                <w:szCs w:val="24"/>
              </w:rPr>
            </w:pPr>
            <w:r w:rsidRPr="002F5336">
              <w:rPr>
                <w:rFonts w:ascii="Times New Roman" w:hAnsi="Times New Roman" w:cs="Times New Roman"/>
                <w:sz w:val="24"/>
                <w:szCs w:val="24"/>
              </w:rPr>
              <w:t>Dependent Variable :Overall Commitment</w:t>
            </w:r>
          </w:p>
        </w:tc>
        <w:tc>
          <w:tcPr>
            <w:tcW w:w="900" w:type="dxa"/>
            <w:vMerge/>
            <w:tcBorders>
              <w:left w:val="single" w:sz="4" w:space="0" w:color="C0504D" w:themeColor="accent2"/>
              <w:bottom w:val="single" w:sz="4" w:space="0" w:color="C0504D" w:themeColor="accent2"/>
              <w:right w:val="single" w:sz="4" w:space="0" w:color="C0504D" w:themeColor="accent2"/>
            </w:tcBorders>
          </w:tcPr>
          <w:p w:rsidR="00801DC4" w:rsidRPr="002F5336" w:rsidRDefault="00801DC4" w:rsidP="00801DC4">
            <w:pPr>
              <w:autoSpaceDE w:val="0"/>
              <w:autoSpaceDN w:val="0"/>
              <w:adjustRightInd w:val="0"/>
              <w:spacing w:line="360" w:lineRule="auto"/>
              <w:ind w:left="60" w:right="60"/>
              <w:rPr>
                <w:rFonts w:ascii="Times New Roman" w:hAnsi="Times New Roman" w:cs="Times New Roman"/>
                <w:color w:val="010205"/>
                <w:sz w:val="24"/>
                <w:szCs w:val="24"/>
              </w:rPr>
            </w:pPr>
          </w:p>
        </w:tc>
        <w:tc>
          <w:tcPr>
            <w:tcW w:w="1260" w:type="dxa"/>
            <w:vMerge/>
            <w:tcBorders>
              <w:left w:val="single" w:sz="4" w:space="0" w:color="C0504D" w:themeColor="accent2"/>
              <w:bottom w:val="single" w:sz="4" w:space="0" w:color="C0504D" w:themeColor="accent2"/>
              <w:right w:val="single" w:sz="4" w:space="0" w:color="C0504D" w:themeColor="accent2"/>
            </w:tcBorders>
          </w:tcPr>
          <w:p w:rsidR="00801DC4" w:rsidRPr="002F5336" w:rsidRDefault="00801DC4" w:rsidP="00801DC4">
            <w:pPr>
              <w:autoSpaceDE w:val="0"/>
              <w:autoSpaceDN w:val="0"/>
              <w:adjustRightInd w:val="0"/>
              <w:spacing w:line="360" w:lineRule="auto"/>
              <w:ind w:left="60" w:right="60"/>
              <w:rPr>
                <w:rFonts w:ascii="Times New Roman" w:hAnsi="Times New Roman" w:cs="Times New Roman"/>
                <w:color w:val="010205"/>
                <w:sz w:val="24"/>
                <w:szCs w:val="24"/>
              </w:rPr>
            </w:pPr>
          </w:p>
        </w:tc>
        <w:tc>
          <w:tcPr>
            <w:tcW w:w="1530" w:type="dxa"/>
            <w:vMerge/>
            <w:tcBorders>
              <w:left w:val="single" w:sz="4" w:space="0" w:color="C0504D" w:themeColor="accent2"/>
              <w:bottom w:val="single" w:sz="4" w:space="0" w:color="C0504D" w:themeColor="accent2"/>
              <w:right w:val="single" w:sz="4" w:space="0" w:color="C0504D" w:themeColor="accent2"/>
            </w:tcBorders>
          </w:tcPr>
          <w:p w:rsidR="00801DC4" w:rsidRPr="002F5336" w:rsidRDefault="00801DC4" w:rsidP="00801DC4">
            <w:pPr>
              <w:autoSpaceDE w:val="0"/>
              <w:autoSpaceDN w:val="0"/>
              <w:adjustRightInd w:val="0"/>
              <w:spacing w:line="360" w:lineRule="auto"/>
              <w:ind w:left="60" w:right="60"/>
              <w:rPr>
                <w:rFonts w:ascii="Times New Roman" w:hAnsi="Times New Roman" w:cs="Times New Roman"/>
                <w:color w:val="010205"/>
                <w:sz w:val="24"/>
                <w:szCs w:val="24"/>
              </w:rPr>
            </w:pPr>
          </w:p>
        </w:tc>
        <w:tc>
          <w:tcPr>
            <w:tcW w:w="900" w:type="dxa"/>
            <w:vMerge/>
            <w:tcBorders>
              <w:left w:val="single" w:sz="4" w:space="0" w:color="C0504D" w:themeColor="accent2"/>
              <w:bottom w:val="single" w:sz="4" w:space="0" w:color="C0504D" w:themeColor="accent2"/>
              <w:right w:val="single" w:sz="4" w:space="0" w:color="C0504D" w:themeColor="accent2"/>
            </w:tcBorders>
          </w:tcPr>
          <w:p w:rsidR="00801DC4" w:rsidRPr="002F5336" w:rsidRDefault="00801DC4" w:rsidP="00801DC4">
            <w:pPr>
              <w:autoSpaceDE w:val="0"/>
              <w:autoSpaceDN w:val="0"/>
              <w:adjustRightInd w:val="0"/>
              <w:spacing w:line="360" w:lineRule="auto"/>
              <w:ind w:left="60" w:right="60"/>
              <w:rPr>
                <w:rFonts w:ascii="Times New Roman" w:hAnsi="Times New Roman" w:cs="Times New Roman"/>
                <w:color w:val="010205"/>
                <w:sz w:val="24"/>
                <w:szCs w:val="24"/>
              </w:rPr>
            </w:pPr>
          </w:p>
        </w:tc>
        <w:tc>
          <w:tcPr>
            <w:tcW w:w="900" w:type="dxa"/>
            <w:vMerge/>
            <w:tcBorders>
              <w:left w:val="single" w:sz="4" w:space="0" w:color="C0504D" w:themeColor="accent2"/>
              <w:bottom w:val="single" w:sz="4" w:space="0" w:color="C0504D" w:themeColor="accent2"/>
              <w:right w:val="single" w:sz="4" w:space="0" w:color="C0504D" w:themeColor="accent2"/>
            </w:tcBorders>
          </w:tcPr>
          <w:p w:rsidR="00801DC4" w:rsidRPr="002F5336" w:rsidRDefault="00801DC4" w:rsidP="00801DC4">
            <w:pPr>
              <w:autoSpaceDE w:val="0"/>
              <w:autoSpaceDN w:val="0"/>
              <w:adjustRightInd w:val="0"/>
              <w:spacing w:line="360" w:lineRule="auto"/>
              <w:ind w:left="60" w:right="60"/>
              <w:rPr>
                <w:rFonts w:ascii="Times New Roman" w:hAnsi="Times New Roman" w:cs="Times New Roman"/>
                <w:color w:val="010205"/>
                <w:sz w:val="24"/>
                <w:szCs w:val="24"/>
              </w:rPr>
            </w:pPr>
          </w:p>
        </w:tc>
      </w:tr>
      <w:tr w:rsidR="00801DC4" w:rsidRPr="00D83C9B" w:rsidTr="00D84E40">
        <w:trPr>
          <w:trHeight w:val="602"/>
        </w:trPr>
        <w:tc>
          <w:tcPr>
            <w:tcW w:w="522" w:type="dxa"/>
            <w:vMerge w:val="restart"/>
            <w:tcBorders>
              <w:top w:val="single" w:sz="4" w:space="0" w:color="C0504D" w:themeColor="accent2"/>
              <w:left w:val="single" w:sz="4" w:space="0" w:color="C0504D" w:themeColor="accent2"/>
              <w:right w:val="single" w:sz="4" w:space="0" w:color="C0504D" w:themeColor="accent2"/>
            </w:tcBorders>
          </w:tcPr>
          <w:p w:rsidR="00801DC4" w:rsidRDefault="00801DC4" w:rsidP="00801DC4">
            <w:pPr>
              <w:spacing w:line="360" w:lineRule="auto"/>
              <w:rPr>
                <w:rFonts w:ascii="Times New Roman" w:hAnsi="Times New Roman" w:cs="Times New Roman"/>
                <w:sz w:val="24"/>
                <w:szCs w:val="24"/>
              </w:rPr>
            </w:pPr>
          </w:p>
          <w:p w:rsidR="00801DC4" w:rsidRPr="002F5336" w:rsidRDefault="00801DC4" w:rsidP="00801DC4">
            <w:pPr>
              <w:spacing w:line="360" w:lineRule="auto"/>
              <w:rPr>
                <w:rFonts w:ascii="Times New Roman" w:hAnsi="Times New Roman" w:cs="Times New Roman"/>
                <w:sz w:val="24"/>
                <w:szCs w:val="24"/>
              </w:rPr>
            </w:pPr>
            <w:r w:rsidRPr="002F5336">
              <w:rPr>
                <w:rFonts w:ascii="Times New Roman" w:hAnsi="Times New Roman" w:cs="Times New Roman"/>
                <w:sz w:val="24"/>
                <w:szCs w:val="24"/>
              </w:rPr>
              <w:t>2a</w:t>
            </w:r>
          </w:p>
        </w:tc>
        <w:tc>
          <w:tcPr>
            <w:tcW w:w="3618" w:type="dxa"/>
            <w:tcBorders>
              <w:top w:val="single" w:sz="4" w:space="0" w:color="C0504D" w:themeColor="accent2"/>
              <w:left w:val="single" w:sz="4" w:space="0" w:color="C0504D" w:themeColor="accent2"/>
              <w:bottom w:val="single" w:sz="4" w:space="0" w:color="C0504D" w:themeColor="accent2"/>
              <w:right w:val="single" w:sz="4" w:space="0" w:color="C0504D" w:themeColor="accent2"/>
            </w:tcBorders>
          </w:tcPr>
          <w:p w:rsidR="00801DC4" w:rsidRPr="002F5336" w:rsidRDefault="00801DC4" w:rsidP="00801DC4">
            <w:pPr>
              <w:autoSpaceDE w:val="0"/>
              <w:autoSpaceDN w:val="0"/>
              <w:adjustRightInd w:val="0"/>
              <w:spacing w:line="360" w:lineRule="auto"/>
              <w:ind w:left="60" w:right="60"/>
              <w:rPr>
                <w:rFonts w:ascii="Times New Roman" w:hAnsi="Times New Roman" w:cs="Times New Roman"/>
                <w:sz w:val="24"/>
                <w:szCs w:val="24"/>
              </w:rPr>
            </w:pPr>
          </w:p>
          <w:p w:rsidR="00801DC4" w:rsidRPr="002F5336" w:rsidRDefault="00801DC4" w:rsidP="00801DC4">
            <w:pPr>
              <w:autoSpaceDE w:val="0"/>
              <w:autoSpaceDN w:val="0"/>
              <w:adjustRightInd w:val="0"/>
              <w:spacing w:line="360" w:lineRule="auto"/>
              <w:ind w:right="60"/>
              <w:rPr>
                <w:rFonts w:ascii="Times New Roman" w:hAnsi="Times New Roman" w:cs="Times New Roman"/>
                <w:sz w:val="24"/>
                <w:szCs w:val="24"/>
              </w:rPr>
            </w:pPr>
            <w:r w:rsidRPr="002F5336">
              <w:rPr>
                <w:rFonts w:ascii="Times New Roman" w:hAnsi="Times New Roman" w:cs="Times New Roman"/>
                <w:sz w:val="24"/>
                <w:szCs w:val="24"/>
              </w:rPr>
              <w:t>(Constant)</w:t>
            </w:r>
          </w:p>
        </w:tc>
        <w:tc>
          <w:tcPr>
            <w:tcW w:w="900" w:type="dxa"/>
            <w:tcBorders>
              <w:top w:val="single" w:sz="4" w:space="0" w:color="C0504D" w:themeColor="accent2"/>
              <w:left w:val="single" w:sz="4" w:space="0" w:color="C0504D" w:themeColor="accent2"/>
              <w:bottom w:val="single" w:sz="4" w:space="0" w:color="C0504D" w:themeColor="accent2"/>
              <w:right w:val="single" w:sz="4" w:space="0" w:color="C0504D" w:themeColor="accent2"/>
            </w:tcBorders>
          </w:tcPr>
          <w:p w:rsidR="00801DC4" w:rsidRDefault="00801DC4" w:rsidP="00801DC4">
            <w:pPr>
              <w:autoSpaceDE w:val="0"/>
              <w:autoSpaceDN w:val="0"/>
              <w:adjustRightInd w:val="0"/>
              <w:spacing w:line="360" w:lineRule="auto"/>
              <w:ind w:left="60" w:right="60"/>
              <w:rPr>
                <w:rFonts w:ascii="Times New Roman" w:hAnsi="Times New Roman" w:cs="Times New Roman"/>
                <w:color w:val="010205"/>
                <w:sz w:val="24"/>
                <w:szCs w:val="24"/>
              </w:rPr>
            </w:pPr>
          </w:p>
          <w:p w:rsidR="00801DC4" w:rsidRPr="002F5336" w:rsidRDefault="00801DC4" w:rsidP="00801DC4">
            <w:pPr>
              <w:autoSpaceDE w:val="0"/>
              <w:autoSpaceDN w:val="0"/>
              <w:adjustRightInd w:val="0"/>
              <w:spacing w:line="360" w:lineRule="auto"/>
              <w:ind w:left="60" w:right="60"/>
              <w:rPr>
                <w:rFonts w:ascii="Times New Roman" w:hAnsi="Times New Roman" w:cs="Times New Roman"/>
                <w:color w:val="010205"/>
                <w:sz w:val="24"/>
                <w:szCs w:val="24"/>
              </w:rPr>
            </w:pPr>
            <w:r w:rsidRPr="002F5336">
              <w:rPr>
                <w:rFonts w:ascii="Times New Roman" w:hAnsi="Times New Roman" w:cs="Times New Roman"/>
                <w:color w:val="010205"/>
                <w:sz w:val="24"/>
                <w:szCs w:val="24"/>
              </w:rPr>
              <w:t>.270</w:t>
            </w:r>
          </w:p>
        </w:tc>
        <w:tc>
          <w:tcPr>
            <w:tcW w:w="1260" w:type="dxa"/>
            <w:tcBorders>
              <w:top w:val="single" w:sz="4" w:space="0" w:color="C0504D" w:themeColor="accent2"/>
              <w:left w:val="single" w:sz="4" w:space="0" w:color="C0504D" w:themeColor="accent2"/>
              <w:bottom w:val="single" w:sz="4" w:space="0" w:color="C0504D" w:themeColor="accent2"/>
              <w:right w:val="single" w:sz="4" w:space="0" w:color="C0504D" w:themeColor="accent2"/>
            </w:tcBorders>
          </w:tcPr>
          <w:p w:rsidR="00801DC4" w:rsidRDefault="00801DC4" w:rsidP="00801DC4">
            <w:pPr>
              <w:autoSpaceDE w:val="0"/>
              <w:autoSpaceDN w:val="0"/>
              <w:adjustRightInd w:val="0"/>
              <w:spacing w:line="360" w:lineRule="auto"/>
              <w:ind w:left="60" w:right="60"/>
              <w:rPr>
                <w:rFonts w:ascii="Times New Roman" w:hAnsi="Times New Roman" w:cs="Times New Roman"/>
                <w:color w:val="010205"/>
                <w:sz w:val="24"/>
                <w:szCs w:val="24"/>
              </w:rPr>
            </w:pPr>
          </w:p>
          <w:p w:rsidR="00801DC4" w:rsidRPr="002F5336" w:rsidRDefault="00801DC4" w:rsidP="00801DC4">
            <w:pPr>
              <w:autoSpaceDE w:val="0"/>
              <w:autoSpaceDN w:val="0"/>
              <w:adjustRightInd w:val="0"/>
              <w:spacing w:line="360" w:lineRule="auto"/>
              <w:ind w:left="60" w:right="60"/>
              <w:rPr>
                <w:rFonts w:ascii="Times New Roman" w:hAnsi="Times New Roman" w:cs="Times New Roman"/>
                <w:color w:val="010205"/>
                <w:sz w:val="24"/>
                <w:szCs w:val="24"/>
              </w:rPr>
            </w:pPr>
            <w:r w:rsidRPr="002F5336">
              <w:rPr>
                <w:rFonts w:ascii="Times New Roman" w:hAnsi="Times New Roman" w:cs="Times New Roman"/>
                <w:color w:val="010205"/>
                <w:sz w:val="24"/>
                <w:szCs w:val="24"/>
              </w:rPr>
              <w:t>.261</w:t>
            </w:r>
          </w:p>
        </w:tc>
        <w:tc>
          <w:tcPr>
            <w:tcW w:w="1530" w:type="dxa"/>
            <w:tcBorders>
              <w:top w:val="single" w:sz="4" w:space="0" w:color="C0504D" w:themeColor="accent2"/>
              <w:left w:val="single" w:sz="4" w:space="0" w:color="C0504D" w:themeColor="accent2"/>
              <w:bottom w:val="single" w:sz="4" w:space="0" w:color="C0504D" w:themeColor="accent2"/>
              <w:right w:val="single" w:sz="4" w:space="0" w:color="C0504D" w:themeColor="accent2"/>
            </w:tcBorders>
          </w:tcPr>
          <w:p w:rsidR="00801DC4" w:rsidRPr="002F5336" w:rsidRDefault="00801DC4" w:rsidP="00801DC4">
            <w:pPr>
              <w:autoSpaceDE w:val="0"/>
              <w:autoSpaceDN w:val="0"/>
              <w:adjustRightInd w:val="0"/>
              <w:spacing w:line="360" w:lineRule="auto"/>
              <w:ind w:left="60" w:right="60"/>
              <w:rPr>
                <w:rFonts w:ascii="Times New Roman" w:hAnsi="Times New Roman" w:cs="Times New Roman"/>
                <w:color w:val="010205"/>
                <w:sz w:val="24"/>
                <w:szCs w:val="24"/>
              </w:rPr>
            </w:pPr>
          </w:p>
        </w:tc>
        <w:tc>
          <w:tcPr>
            <w:tcW w:w="900" w:type="dxa"/>
            <w:tcBorders>
              <w:top w:val="single" w:sz="4" w:space="0" w:color="C0504D" w:themeColor="accent2"/>
              <w:left w:val="single" w:sz="4" w:space="0" w:color="C0504D" w:themeColor="accent2"/>
              <w:bottom w:val="single" w:sz="4" w:space="0" w:color="C0504D" w:themeColor="accent2"/>
              <w:right w:val="single" w:sz="4" w:space="0" w:color="C0504D" w:themeColor="accent2"/>
            </w:tcBorders>
          </w:tcPr>
          <w:p w:rsidR="00801DC4" w:rsidRDefault="00801DC4" w:rsidP="00801DC4">
            <w:pPr>
              <w:autoSpaceDE w:val="0"/>
              <w:autoSpaceDN w:val="0"/>
              <w:adjustRightInd w:val="0"/>
              <w:spacing w:line="360" w:lineRule="auto"/>
              <w:ind w:left="60" w:right="60"/>
              <w:rPr>
                <w:rFonts w:ascii="Times New Roman" w:hAnsi="Times New Roman" w:cs="Times New Roman"/>
                <w:color w:val="010205"/>
                <w:sz w:val="24"/>
                <w:szCs w:val="24"/>
              </w:rPr>
            </w:pPr>
          </w:p>
          <w:p w:rsidR="00801DC4" w:rsidRPr="002F5336" w:rsidRDefault="00801DC4" w:rsidP="00801DC4">
            <w:pPr>
              <w:autoSpaceDE w:val="0"/>
              <w:autoSpaceDN w:val="0"/>
              <w:adjustRightInd w:val="0"/>
              <w:spacing w:line="360" w:lineRule="auto"/>
              <w:ind w:left="60" w:right="60"/>
              <w:rPr>
                <w:rFonts w:ascii="Times New Roman" w:hAnsi="Times New Roman" w:cs="Times New Roman"/>
                <w:color w:val="010205"/>
                <w:sz w:val="24"/>
                <w:szCs w:val="24"/>
              </w:rPr>
            </w:pPr>
            <w:r w:rsidRPr="002F5336">
              <w:rPr>
                <w:rFonts w:ascii="Times New Roman" w:hAnsi="Times New Roman" w:cs="Times New Roman"/>
                <w:color w:val="010205"/>
                <w:sz w:val="24"/>
                <w:szCs w:val="24"/>
              </w:rPr>
              <w:t>1.034</w:t>
            </w:r>
          </w:p>
        </w:tc>
        <w:tc>
          <w:tcPr>
            <w:tcW w:w="900" w:type="dxa"/>
            <w:tcBorders>
              <w:top w:val="single" w:sz="4" w:space="0" w:color="C0504D" w:themeColor="accent2"/>
              <w:left w:val="single" w:sz="4" w:space="0" w:color="C0504D" w:themeColor="accent2"/>
              <w:bottom w:val="single" w:sz="4" w:space="0" w:color="C0504D" w:themeColor="accent2"/>
              <w:right w:val="single" w:sz="4" w:space="0" w:color="C0504D" w:themeColor="accent2"/>
            </w:tcBorders>
          </w:tcPr>
          <w:p w:rsidR="00801DC4" w:rsidRDefault="00801DC4" w:rsidP="00801DC4">
            <w:pPr>
              <w:autoSpaceDE w:val="0"/>
              <w:autoSpaceDN w:val="0"/>
              <w:adjustRightInd w:val="0"/>
              <w:spacing w:line="360" w:lineRule="auto"/>
              <w:ind w:left="60" w:right="60"/>
              <w:rPr>
                <w:rFonts w:ascii="Times New Roman" w:hAnsi="Times New Roman" w:cs="Times New Roman"/>
                <w:color w:val="010205"/>
                <w:sz w:val="24"/>
                <w:szCs w:val="24"/>
              </w:rPr>
            </w:pPr>
          </w:p>
          <w:p w:rsidR="00801DC4" w:rsidRPr="002F5336" w:rsidRDefault="00801DC4" w:rsidP="00801DC4">
            <w:pPr>
              <w:autoSpaceDE w:val="0"/>
              <w:autoSpaceDN w:val="0"/>
              <w:adjustRightInd w:val="0"/>
              <w:spacing w:line="360" w:lineRule="auto"/>
              <w:ind w:left="60" w:right="60"/>
              <w:rPr>
                <w:rFonts w:ascii="Times New Roman" w:hAnsi="Times New Roman" w:cs="Times New Roman"/>
                <w:color w:val="010205"/>
                <w:sz w:val="24"/>
                <w:szCs w:val="24"/>
              </w:rPr>
            </w:pPr>
            <w:r w:rsidRPr="002F5336">
              <w:rPr>
                <w:rFonts w:ascii="Times New Roman" w:hAnsi="Times New Roman" w:cs="Times New Roman"/>
                <w:color w:val="010205"/>
                <w:sz w:val="24"/>
                <w:szCs w:val="24"/>
              </w:rPr>
              <w:t>.000</w:t>
            </w:r>
          </w:p>
        </w:tc>
      </w:tr>
      <w:tr w:rsidR="00801DC4" w:rsidRPr="00D83C9B" w:rsidTr="00D84E40">
        <w:trPr>
          <w:trHeight w:val="645"/>
        </w:trPr>
        <w:tc>
          <w:tcPr>
            <w:tcW w:w="522" w:type="dxa"/>
            <w:vMerge/>
            <w:tcBorders>
              <w:left w:val="single" w:sz="4" w:space="0" w:color="C0504D" w:themeColor="accent2"/>
              <w:right w:val="single" w:sz="4" w:space="0" w:color="C0504D" w:themeColor="accent2"/>
            </w:tcBorders>
          </w:tcPr>
          <w:p w:rsidR="00801DC4" w:rsidRPr="002F5336" w:rsidRDefault="00801DC4" w:rsidP="00801DC4">
            <w:pPr>
              <w:spacing w:line="360" w:lineRule="auto"/>
              <w:rPr>
                <w:rFonts w:ascii="Times New Roman" w:hAnsi="Times New Roman" w:cs="Times New Roman"/>
                <w:sz w:val="24"/>
                <w:szCs w:val="24"/>
              </w:rPr>
            </w:pPr>
          </w:p>
        </w:tc>
        <w:tc>
          <w:tcPr>
            <w:tcW w:w="3618" w:type="dxa"/>
            <w:tcBorders>
              <w:top w:val="single" w:sz="4" w:space="0" w:color="C0504D" w:themeColor="accent2"/>
              <w:left w:val="single" w:sz="4" w:space="0" w:color="C0504D" w:themeColor="accent2"/>
              <w:bottom w:val="single" w:sz="4" w:space="0" w:color="C0504D" w:themeColor="accent2"/>
              <w:right w:val="single" w:sz="4" w:space="0" w:color="C0504D" w:themeColor="accent2"/>
            </w:tcBorders>
          </w:tcPr>
          <w:p w:rsidR="00801DC4" w:rsidRPr="002F5336" w:rsidRDefault="00801DC4" w:rsidP="00801DC4">
            <w:pPr>
              <w:autoSpaceDE w:val="0"/>
              <w:autoSpaceDN w:val="0"/>
              <w:adjustRightInd w:val="0"/>
              <w:spacing w:line="360" w:lineRule="auto"/>
              <w:ind w:left="60" w:right="60"/>
              <w:rPr>
                <w:rFonts w:ascii="Times New Roman" w:hAnsi="Times New Roman" w:cs="Times New Roman"/>
                <w:sz w:val="24"/>
                <w:szCs w:val="24"/>
              </w:rPr>
            </w:pPr>
            <w:r w:rsidRPr="002F5336">
              <w:rPr>
                <w:rFonts w:ascii="Times New Roman" w:hAnsi="Times New Roman" w:cs="Times New Roman"/>
                <w:sz w:val="24"/>
                <w:szCs w:val="24"/>
              </w:rPr>
              <w:t>Perceived Organizational Support</w:t>
            </w:r>
          </w:p>
        </w:tc>
        <w:tc>
          <w:tcPr>
            <w:tcW w:w="900" w:type="dxa"/>
            <w:vMerge w:val="restart"/>
            <w:tcBorders>
              <w:top w:val="single" w:sz="4" w:space="0" w:color="C0504D" w:themeColor="accent2"/>
              <w:left w:val="single" w:sz="4" w:space="0" w:color="C0504D" w:themeColor="accent2"/>
              <w:right w:val="single" w:sz="4" w:space="0" w:color="C0504D" w:themeColor="accent2"/>
            </w:tcBorders>
          </w:tcPr>
          <w:p w:rsidR="00801DC4" w:rsidRPr="002F5336" w:rsidRDefault="00801DC4" w:rsidP="00801DC4">
            <w:pPr>
              <w:autoSpaceDE w:val="0"/>
              <w:autoSpaceDN w:val="0"/>
              <w:adjustRightInd w:val="0"/>
              <w:spacing w:line="360" w:lineRule="auto"/>
              <w:ind w:left="60" w:right="60"/>
              <w:rPr>
                <w:rFonts w:ascii="Times New Roman" w:hAnsi="Times New Roman" w:cs="Times New Roman"/>
                <w:color w:val="010205"/>
                <w:sz w:val="24"/>
                <w:szCs w:val="24"/>
              </w:rPr>
            </w:pPr>
            <w:r w:rsidRPr="002F5336">
              <w:rPr>
                <w:rFonts w:ascii="Times New Roman" w:hAnsi="Times New Roman" w:cs="Times New Roman"/>
                <w:color w:val="010205"/>
                <w:sz w:val="24"/>
                <w:szCs w:val="24"/>
              </w:rPr>
              <w:t>.782</w:t>
            </w:r>
          </w:p>
        </w:tc>
        <w:tc>
          <w:tcPr>
            <w:tcW w:w="1260" w:type="dxa"/>
            <w:vMerge w:val="restart"/>
            <w:tcBorders>
              <w:top w:val="single" w:sz="4" w:space="0" w:color="C0504D" w:themeColor="accent2"/>
              <w:left w:val="single" w:sz="4" w:space="0" w:color="C0504D" w:themeColor="accent2"/>
              <w:right w:val="single" w:sz="4" w:space="0" w:color="C0504D" w:themeColor="accent2"/>
            </w:tcBorders>
          </w:tcPr>
          <w:p w:rsidR="00801DC4" w:rsidRPr="002F5336" w:rsidRDefault="00801DC4" w:rsidP="00801DC4">
            <w:pPr>
              <w:autoSpaceDE w:val="0"/>
              <w:autoSpaceDN w:val="0"/>
              <w:adjustRightInd w:val="0"/>
              <w:spacing w:line="360" w:lineRule="auto"/>
              <w:ind w:left="60" w:right="60"/>
              <w:rPr>
                <w:rFonts w:ascii="Times New Roman" w:hAnsi="Times New Roman" w:cs="Times New Roman"/>
                <w:color w:val="010205"/>
                <w:sz w:val="24"/>
                <w:szCs w:val="24"/>
              </w:rPr>
            </w:pPr>
            <w:r w:rsidRPr="002F5336">
              <w:rPr>
                <w:rFonts w:ascii="Times New Roman" w:hAnsi="Times New Roman" w:cs="Times New Roman"/>
                <w:color w:val="010205"/>
                <w:sz w:val="24"/>
                <w:szCs w:val="24"/>
              </w:rPr>
              <w:t>.096</w:t>
            </w:r>
          </w:p>
        </w:tc>
        <w:tc>
          <w:tcPr>
            <w:tcW w:w="1530" w:type="dxa"/>
            <w:vMerge w:val="restart"/>
            <w:tcBorders>
              <w:top w:val="single" w:sz="4" w:space="0" w:color="C0504D" w:themeColor="accent2"/>
              <w:left w:val="single" w:sz="4" w:space="0" w:color="C0504D" w:themeColor="accent2"/>
              <w:right w:val="single" w:sz="4" w:space="0" w:color="C0504D" w:themeColor="accent2"/>
            </w:tcBorders>
          </w:tcPr>
          <w:p w:rsidR="00801DC4" w:rsidRPr="002F5336" w:rsidRDefault="00801DC4" w:rsidP="00801DC4">
            <w:pPr>
              <w:autoSpaceDE w:val="0"/>
              <w:autoSpaceDN w:val="0"/>
              <w:adjustRightInd w:val="0"/>
              <w:spacing w:line="360" w:lineRule="auto"/>
              <w:ind w:left="60" w:right="60"/>
              <w:rPr>
                <w:rFonts w:ascii="Times New Roman" w:hAnsi="Times New Roman" w:cs="Times New Roman"/>
                <w:color w:val="010205"/>
                <w:sz w:val="24"/>
                <w:szCs w:val="24"/>
              </w:rPr>
            </w:pPr>
            <w:r w:rsidRPr="002F5336">
              <w:rPr>
                <w:rFonts w:ascii="Times New Roman" w:hAnsi="Times New Roman" w:cs="Times New Roman"/>
                <w:color w:val="010205"/>
                <w:sz w:val="24"/>
                <w:szCs w:val="24"/>
              </w:rPr>
              <w:t>.698</w:t>
            </w:r>
          </w:p>
        </w:tc>
        <w:tc>
          <w:tcPr>
            <w:tcW w:w="900" w:type="dxa"/>
            <w:vMerge w:val="restart"/>
            <w:tcBorders>
              <w:top w:val="single" w:sz="4" w:space="0" w:color="C0504D" w:themeColor="accent2"/>
              <w:left w:val="single" w:sz="4" w:space="0" w:color="C0504D" w:themeColor="accent2"/>
              <w:right w:val="single" w:sz="4" w:space="0" w:color="C0504D" w:themeColor="accent2"/>
            </w:tcBorders>
          </w:tcPr>
          <w:p w:rsidR="00801DC4" w:rsidRPr="002F5336" w:rsidRDefault="00801DC4" w:rsidP="00801DC4">
            <w:pPr>
              <w:autoSpaceDE w:val="0"/>
              <w:autoSpaceDN w:val="0"/>
              <w:adjustRightInd w:val="0"/>
              <w:spacing w:line="360" w:lineRule="auto"/>
              <w:ind w:left="60" w:right="60"/>
              <w:rPr>
                <w:rFonts w:ascii="Times New Roman" w:hAnsi="Times New Roman" w:cs="Times New Roman"/>
                <w:color w:val="010205"/>
                <w:sz w:val="24"/>
                <w:szCs w:val="24"/>
              </w:rPr>
            </w:pPr>
            <w:r w:rsidRPr="002F5336">
              <w:rPr>
                <w:rFonts w:ascii="Times New Roman" w:hAnsi="Times New Roman" w:cs="Times New Roman"/>
                <w:color w:val="010205"/>
                <w:sz w:val="24"/>
                <w:szCs w:val="24"/>
              </w:rPr>
              <w:t>8.160</w:t>
            </w:r>
          </w:p>
        </w:tc>
        <w:tc>
          <w:tcPr>
            <w:tcW w:w="900" w:type="dxa"/>
            <w:vMerge w:val="restart"/>
            <w:tcBorders>
              <w:top w:val="single" w:sz="4" w:space="0" w:color="C0504D" w:themeColor="accent2"/>
              <w:left w:val="single" w:sz="4" w:space="0" w:color="C0504D" w:themeColor="accent2"/>
              <w:right w:val="single" w:sz="4" w:space="0" w:color="C0504D" w:themeColor="accent2"/>
            </w:tcBorders>
          </w:tcPr>
          <w:p w:rsidR="00801DC4" w:rsidRPr="002F5336" w:rsidRDefault="00801DC4" w:rsidP="00801DC4">
            <w:pPr>
              <w:autoSpaceDE w:val="0"/>
              <w:autoSpaceDN w:val="0"/>
              <w:adjustRightInd w:val="0"/>
              <w:spacing w:line="360" w:lineRule="auto"/>
              <w:ind w:left="60" w:right="60"/>
              <w:rPr>
                <w:rFonts w:ascii="Times New Roman" w:hAnsi="Times New Roman" w:cs="Times New Roman"/>
                <w:color w:val="010205"/>
                <w:sz w:val="24"/>
                <w:szCs w:val="24"/>
              </w:rPr>
            </w:pPr>
            <w:r w:rsidRPr="002F5336">
              <w:rPr>
                <w:rFonts w:ascii="Times New Roman" w:hAnsi="Times New Roman" w:cs="Times New Roman"/>
                <w:color w:val="010205"/>
                <w:sz w:val="24"/>
                <w:szCs w:val="24"/>
              </w:rPr>
              <w:t>.000</w:t>
            </w:r>
          </w:p>
        </w:tc>
      </w:tr>
      <w:tr w:rsidR="00801DC4" w:rsidRPr="00D83C9B" w:rsidTr="00D84E40">
        <w:trPr>
          <w:trHeight w:val="593"/>
        </w:trPr>
        <w:tc>
          <w:tcPr>
            <w:tcW w:w="522" w:type="dxa"/>
            <w:vMerge/>
            <w:tcBorders>
              <w:left w:val="single" w:sz="4" w:space="0" w:color="C0504D" w:themeColor="accent2"/>
              <w:bottom w:val="single" w:sz="4" w:space="0" w:color="C0504D" w:themeColor="accent2"/>
              <w:right w:val="single" w:sz="4" w:space="0" w:color="C0504D" w:themeColor="accent2"/>
            </w:tcBorders>
          </w:tcPr>
          <w:p w:rsidR="00801DC4" w:rsidRPr="002F5336" w:rsidRDefault="00801DC4" w:rsidP="00801DC4">
            <w:pPr>
              <w:spacing w:line="360" w:lineRule="auto"/>
              <w:rPr>
                <w:rFonts w:ascii="Times New Roman" w:hAnsi="Times New Roman" w:cs="Times New Roman"/>
                <w:sz w:val="24"/>
                <w:szCs w:val="24"/>
              </w:rPr>
            </w:pPr>
          </w:p>
        </w:tc>
        <w:tc>
          <w:tcPr>
            <w:tcW w:w="3618" w:type="dxa"/>
            <w:tcBorders>
              <w:top w:val="single" w:sz="4" w:space="0" w:color="C0504D" w:themeColor="accent2"/>
              <w:left w:val="single" w:sz="4" w:space="0" w:color="C0504D" w:themeColor="accent2"/>
              <w:bottom w:val="single" w:sz="4" w:space="0" w:color="C0504D" w:themeColor="accent2"/>
              <w:right w:val="single" w:sz="4" w:space="0" w:color="C0504D" w:themeColor="accent2"/>
            </w:tcBorders>
          </w:tcPr>
          <w:p w:rsidR="00801DC4" w:rsidRPr="002F5336" w:rsidRDefault="00801DC4" w:rsidP="00801DC4">
            <w:pPr>
              <w:autoSpaceDE w:val="0"/>
              <w:autoSpaceDN w:val="0"/>
              <w:adjustRightInd w:val="0"/>
              <w:spacing w:line="360" w:lineRule="auto"/>
              <w:ind w:left="60" w:right="60"/>
              <w:rPr>
                <w:rFonts w:ascii="Times New Roman" w:hAnsi="Times New Roman" w:cs="Times New Roman"/>
                <w:sz w:val="24"/>
                <w:szCs w:val="24"/>
              </w:rPr>
            </w:pPr>
            <w:r w:rsidRPr="002F5336">
              <w:rPr>
                <w:rFonts w:ascii="Times New Roman" w:hAnsi="Times New Roman" w:cs="Times New Roman"/>
                <w:sz w:val="24"/>
                <w:szCs w:val="24"/>
              </w:rPr>
              <w:t>Dependent Variable :Job Satisfaction</w:t>
            </w:r>
          </w:p>
        </w:tc>
        <w:tc>
          <w:tcPr>
            <w:tcW w:w="900" w:type="dxa"/>
            <w:vMerge/>
            <w:tcBorders>
              <w:left w:val="single" w:sz="4" w:space="0" w:color="C0504D" w:themeColor="accent2"/>
              <w:bottom w:val="single" w:sz="4" w:space="0" w:color="C0504D" w:themeColor="accent2"/>
              <w:right w:val="single" w:sz="4" w:space="0" w:color="C0504D" w:themeColor="accent2"/>
            </w:tcBorders>
          </w:tcPr>
          <w:p w:rsidR="00801DC4" w:rsidRPr="002F5336" w:rsidRDefault="00801DC4" w:rsidP="00801DC4">
            <w:pPr>
              <w:autoSpaceDE w:val="0"/>
              <w:autoSpaceDN w:val="0"/>
              <w:adjustRightInd w:val="0"/>
              <w:spacing w:line="360" w:lineRule="auto"/>
              <w:ind w:left="60" w:right="60"/>
              <w:rPr>
                <w:rFonts w:ascii="Times New Roman" w:hAnsi="Times New Roman" w:cs="Times New Roman"/>
                <w:color w:val="010205"/>
                <w:sz w:val="24"/>
                <w:szCs w:val="24"/>
              </w:rPr>
            </w:pPr>
          </w:p>
        </w:tc>
        <w:tc>
          <w:tcPr>
            <w:tcW w:w="1260" w:type="dxa"/>
            <w:vMerge/>
            <w:tcBorders>
              <w:left w:val="single" w:sz="4" w:space="0" w:color="C0504D" w:themeColor="accent2"/>
              <w:bottom w:val="single" w:sz="4" w:space="0" w:color="C0504D" w:themeColor="accent2"/>
              <w:right w:val="single" w:sz="4" w:space="0" w:color="C0504D" w:themeColor="accent2"/>
            </w:tcBorders>
          </w:tcPr>
          <w:p w:rsidR="00801DC4" w:rsidRPr="002F5336" w:rsidRDefault="00801DC4" w:rsidP="00801DC4">
            <w:pPr>
              <w:autoSpaceDE w:val="0"/>
              <w:autoSpaceDN w:val="0"/>
              <w:adjustRightInd w:val="0"/>
              <w:spacing w:line="360" w:lineRule="auto"/>
              <w:ind w:left="60" w:right="60"/>
              <w:rPr>
                <w:rFonts w:ascii="Times New Roman" w:hAnsi="Times New Roman" w:cs="Times New Roman"/>
                <w:color w:val="010205"/>
                <w:sz w:val="24"/>
                <w:szCs w:val="24"/>
              </w:rPr>
            </w:pPr>
          </w:p>
        </w:tc>
        <w:tc>
          <w:tcPr>
            <w:tcW w:w="1530" w:type="dxa"/>
            <w:vMerge/>
            <w:tcBorders>
              <w:left w:val="single" w:sz="4" w:space="0" w:color="C0504D" w:themeColor="accent2"/>
              <w:bottom w:val="single" w:sz="4" w:space="0" w:color="C0504D" w:themeColor="accent2"/>
              <w:right w:val="single" w:sz="4" w:space="0" w:color="C0504D" w:themeColor="accent2"/>
            </w:tcBorders>
          </w:tcPr>
          <w:p w:rsidR="00801DC4" w:rsidRPr="002F5336" w:rsidRDefault="00801DC4" w:rsidP="00801DC4">
            <w:pPr>
              <w:autoSpaceDE w:val="0"/>
              <w:autoSpaceDN w:val="0"/>
              <w:adjustRightInd w:val="0"/>
              <w:spacing w:line="360" w:lineRule="auto"/>
              <w:ind w:left="60" w:right="60"/>
              <w:rPr>
                <w:rFonts w:ascii="Times New Roman" w:hAnsi="Times New Roman" w:cs="Times New Roman"/>
                <w:color w:val="010205"/>
                <w:sz w:val="24"/>
                <w:szCs w:val="24"/>
              </w:rPr>
            </w:pPr>
          </w:p>
        </w:tc>
        <w:tc>
          <w:tcPr>
            <w:tcW w:w="900" w:type="dxa"/>
            <w:vMerge/>
            <w:tcBorders>
              <w:left w:val="single" w:sz="4" w:space="0" w:color="C0504D" w:themeColor="accent2"/>
              <w:bottom w:val="single" w:sz="4" w:space="0" w:color="C0504D" w:themeColor="accent2"/>
              <w:right w:val="single" w:sz="4" w:space="0" w:color="C0504D" w:themeColor="accent2"/>
            </w:tcBorders>
          </w:tcPr>
          <w:p w:rsidR="00801DC4" w:rsidRPr="002F5336" w:rsidRDefault="00801DC4" w:rsidP="00801DC4">
            <w:pPr>
              <w:autoSpaceDE w:val="0"/>
              <w:autoSpaceDN w:val="0"/>
              <w:adjustRightInd w:val="0"/>
              <w:spacing w:line="360" w:lineRule="auto"/>
              <w:ind w:left="60" w:right="60"/>
              <w:rPr>
                <w:rFonts w:ascii="Times New Roman" w:hAnsi="Times New Roman" w:cs="Times New Roman"/>
                <w:color w:val="010205"/>
                <w:sz w:val="24"/>
                <w:szCs w:val="24"/>
              </w:rPr>
            </w:pPr>
          </w:p>
        </w:tc>
        <w:tc>
          <w:tcPr>
            <w:tcW w:w="900" w:type="dxa"/>
            <w:vMerge/>
            <w:tcBorders>
              <w:left w:val="single" w:sz="4" w:space="0" w:color="C0504D" w:themeColor="accent2"/>
              <w:bottom w:val="single" w:sz="4" w:space="0" w:color="C0504D" w:themeColor="accent2"/>
              <w:right w:val="single" w:sz="4" w:space="0" w:color="C0504D" w:themeColor="accent2"/>
            </w:tcBorders>
          </w:tcPr>
          <w:p w:rsidR="00801DC4" w:rsidRPr="002F5336" w:rsidRDefault="00801DC4" w:rsidP="00801DC4">
            <w:pPr>
              <w:autoSpaceDE w:val="0"/>
              <w:autoSpaceDN w:val="0"/>
              <w:adjustRightInd w:val="0"/>
              <w:spacing w:line="360" w:lineRule="auto"/>
              <w:ind w:left="60" w:right="60"/>
              <w:rPr>
                <w:rFonts w:ascii="Times New Roman" w:hAnsi="Times New Roman" w:cs="Times New Roman"/>
                <w:color w:val="010205"/>
                <w:sz w:val="24"/>
                <w:szCs w:val="24"/>
              </w:rPr>
            </w:pPr>
          </w:p>
        </w:tc>
      </w:tr>
      <w:tr w:rsidR="00801DC4" w:rsidRPr="00D83C9B" w:rsidTr="00D84E40">
        <w:trPr>
          <w:trHeight w:val="783"/>
        </w:trPr>
        <w:tc>
          <w:tcPr>
            <w:tcW w:w="522" w:type="dxa"/>
            <w:vMerge w:val="restart"/>
            <w:tcBorders>
              <w:top w:val="single" w:sz="4" w:space="0" w:color="C0504D" w:themeColor="accent2"/>
              <w:left w:val="single" w:sz="4" w:space="0" w:color="C0504D" w:themeColor="accent2"/>
              <w:right w:val="single" w:sz="4" w:space="0" w:color="C0504D" w:themeColor="accent2"/>
            </w:tcBorders>
          </w:tcPr>
          <w:p w:rsidR="00801DC4" w:rsidRPr="002F5336" w:rsidRDefault="00801DC4" w:rsidP="00801DC4">
            <w:pPr>
              <w:spacing w:line="360" w:lineRule="auto"/>
              <w:rPr>
                <w:rFonts w:ascii="Times New Roman" w:hAnsi="Times New Roman" w:cs="Times New Roman"/>
                <w:sz w:val="24"/>
                <w:szCs w:val="24"/>
              </w:rPr>
            </w:pPr>
            <w:r>
              <w:rPr>
                <w:rFonts w:ascii="Times New Roman" w:hAnsi="Times New Roman" w:cs="Times New Roman"/>
                <w:sz w:val="24"/>
                <w:szCs w:val="24"/>
              </w:rPr>
              <w:t>3a</w:t>
            </w:r>
          </w:p>
        </w:tc>
        <w:tc>
          <w:tcPr>
            <w:tcW w:w="3618" w:type="dxa"/>
            <w:tcBorders>
              <w:top w:val="single" w:sz="4" w:space="0" w:color="C0504D" w:themeColor="accent2"/>
              <w:left w:val="single" w:sz="4" w:space="0" w:color="C0504D" w:themeColor="accent2"/>
              <w:bottom w:val="single" w:sz="2" w:space="0" w:color="C0504D" w:themeColor="accent2"/>
              <w:right w:val="single" w:sz="4" w:space="0" w:color="C0504D" w:themeColor="accent2"/>
            </w:tcBorders>
          </w:tcPr>
          <w:p w:rsidR="00801DC4" w:rsidRPr="002F5336" w:rsidRDefault="00801DC4" w:rsidP="00801DC4">
            <w:pPr>
              <w:autoSpaceDE w:val="0"/>
              <w:autoSpaceDN w:val="0"/>
              <w:adjustRightInd w:val="0"/>
              <w:spacing w:line="360" w:lineRule="auto"/>
              <w:ind w:left="60" w:right="60"/>
              <w:rPr>
                <w:rFonts w:ascii="Times New Roman" w:hAnsi="Times New Roman" w:cs="Times New Roman"/>
                <w:sz w:val="24"/>
                <w:szCs w:val="24"/>
              </w:rPr>
            </w:pPr>
            <w:r w:rsidRPr="002F5336">
              <w:rPr>
                <w:rFonts w:ascii="Times New Roman" w:hAnsi="Times New Roman" w:cs="Times New Roman"/>
                <w:sz w:val="24"/>
                <w:szCs w:val="24"/>
              </w:rPr>
              <w:t>(Constant)</w:t>
            </w:r>
          </w:p>
          <w:p w:rsidR="00801DC4" w:rsidRPr="002F5336" w:rsidRDefault="00801DC4" w:rsidP="00801DC4">
            <w:pPr>
              <w:autoSpaceDE w:val="0"/>
              <w:autoSpaceDN w:val="0"/>
              <w:adjustRightInd w:val="0"/>
              <w:spacing w:line="360" w:lineRule="auto"/>
              <w:ind w:left="60" w:right="60"/>
              <w:rPr>
                <w:rFonts w:ascii="Times New Roman" w:hAnsi="Times New Roman" w:cs="Times New Roman"/>
                <w:sz w:val="24"/>
                <w:szCs w:val="24"/>
              </w:rPr>
            </w:pPr>
            <w:r w:rsidRPr="002F5336">
              <w:rPr>
                <w:rFonts w:ascii="Times New Roman" w:hAnsi="Times New Roman" w:cs="Times New Roman"/>
                <w:sz w:val="24"/>
                <w:szCs w:val="24"/>
              </w:rPr>
              <w:t>Job Satisfaction</w:t>
            </w:r>
          </w:p>
        </w:tc>
        <w:tc>
          <w:tcPr>
            <w:tcW w:w="900" w:type="dxa"/>
            <w:vMerge w:val="restart"/>
            <w:tcBorders>
              <w:top w:val="single" w:sz="4" w:space="0" w:color="C0504D" w:themeColor="accent2"/>
              <w:left w:val="single" w:sz="4" w:space="0" w:color="C0504D" w:themeColor="accent2"/>
              <w:right w:val="single" w:sz="4" w:space="0" w:color="C0504D" w:themeColor="accent2"/>
            </w:tcBorders>
          </w:tcPr>
          <w:p w:rsidR="00801DC4" w:rsidRDefault="00801DC4" w:rsidP="00801DC4">
            <w:pPr>
              <w:autoSpaceDE w:val="0"/>
              <w:autoSpaceDN w:val="0"/>
              <w:adjustRightInd w:val="0"/>
              <w:spacing w:line="360" w:lineRule="auto"/>
              <w:ind w:left="60" w:right="60"/>
              <w:rPr>
                <w:rFonts w:ascii="Times New Roman" w:hAnsi="Times New Roman" w:cs="Times New Roman"/>
                <w:sz w:val="24"/>
                <w:szCs w:val="24"/>
              </w:rPr>
            </w:pPr>
            <w:r w:rsidRPr="00F53A1B">
              <w:rPr>
                <w:rFonts w:ascii="Times New Roman" w:hAnsi="Times New Roman" w:cs="Times New Roman"/>
                <w:sz w:val="24"/>
                <w:szCs w:val="24"/>
              </w:rPr>
              <w:t>3.696</w:t>
            </w:r>
          </w:p>
          <w:p w:rsidR="00801DC4" w:rsidRPr="002F5336" w:rsidRDefault="00801DC4" w:rsidP="00801DC4">
            <w:pPr>
              <w:autoSpaceDE w:val="0"/>
              <w:autoSpaceDN w:val="0"/>
              <w:adjustRightInd w:val="0"/>
              <w:spacing w:line="360" w:lineRule="auto"/>
              <w:ind w:left="60" w:right="60"/>
              <w:rPr>
                <w:rFonts w:ascii="Times New Roman" w:hAnsi="Times New Roman" w:cs="Times New Roman"/>
                <w:color w:val="010205"/>
                <w:sz w:val="24"/>
                <w:szCs w:val="24"/>
              </w:rPr>
            </w:pPr>
            <w:r>
              <w:rPr>
                <w:rFonts w:ascii="Times New Roman" w:hAnsi="Times New Roman" w:cs="Times New Roman"/>
                <w:sz w:val="24"/>
                <w:szCs w:val="24"/>
              </w:rPr>
              <w:t>.376</w:t>
            </w:r>
          </w:p>
        </w:tc>
        <w:tc>
          <w:tcPr>
            <w:tcW w:w="1260" w:type="dxa"/>
            <w:vMerge w:val="restart"/>
            <w:tcBorders>
              <w:top w:val="single" w:sz="4" w:space="0" w:color="C0504D" w:themeColor="accent2"/>
              <w:left w:val="single" w:sz="4" w:space="0" w:color="C0504D" w:themeColor="accent2"/>
              <w:right w:val="single" w:sz="4" w:space="0" w:color="C0504D" w:themeColor="accent2"/>
            </w:tcBorders>
          </w:tcPr>
          <w:p w:rsidR="00801DC4" w:rsidRDefault="00801DC4" w:rsidP="00801DC4">
            <w:pPr>
              <w:autoSpaceDE w:val="0"/>
              <w:autoSpaceDN w:val="0"/>
              <w:adjustRightInd w:val="0"/>
              <w:spacing w:line="360" w:lineRule="auto"/>
              <w:ind w:left="60" w:right="60"/>
              <w:rPr>
                <w:rFonts w:ascii="Times New Roman" w:hAnsi="Times New Roman" w:cs="Times New Roman"/>
                <w:sz w:val="24"/>
                <w:szCs w:val="24"/>
              </w:rPr>
            </w:pPr>
            <w:r w:rsidRPr="00F53A1B">
              <w:rPr>
                <w:rFonts w:ascii="Times New Roman" w:hAnsi="Times New Roman" w:cs="Times New Roman"/>
                <w:sz w:val="24"/>
                <w:szCs w:val="24"/>
              </w:rPr>
              <w:t>.395</w:t>
            </w:r>
          </w:p>
          <w:p w:rsidR="00801DC4" w:rsidRPr="002F5336" w:rsidRDefault="00801DC4" w:rsidP="00801DC4">
            <w:pPr>
              <w:autoSpaceDE w:val="0"/>
              <w:autoSpaceDN w:val="0"/>
              <w:adjustRightInd w:val="0"/>
              <w:spacing w:line="360" w:lineRule="auto"/>
              <w:ind w:left="60" w:right="60"/>
              <w:rPr>
                <w:rFonts w:ascii="Times New Roman" w:hAnsi="Times New Roman" w:cs="Times New Roman"/>
                <w:color w:val="010205"/>
                <w:sz w:val="24"/>
                <w:szCs w:val="24"/>
              </w:rPr>
            </w:pPr>
            <w:r>
              <w:rPr>
                <w:rFonts w:ascii="Times New Roman" w:hAnsi="Times New Roman" w:cs="Times New Roman"/>
                <w:sz w:val="24"/>
                <w:szCs w:val="24"/>
              </w:rPr>
              <w:t>.142</w:t>
            </w:r>
          </w:p>
        </w:tc>
        <w:tc>
          <w:tcPr>
            <w:tcW w:w="1530" w:type="dxa"/>
            <w:vMerge w:val="restart"/>
            <w:tcBorders>
              <w:top w:val="single" w:sz="4" w:space="0" w:color="C0504D" w:themeColor="accent2"/>
              <w:left w:val="single" w:sz="4" w:space="0" w:color="C0504D" w:themeColor="accent2"/>
              <w:right w:val="single" w:sz="4" w:space="0" w:color="C0504D" w:themeColor="accent2"/>
            </w:tcBorders>
          </w:tcPr>
          <w:p w:rsidR="00801DC4" w:rsidRDefault="00801DC4" w:rsidP="00801DC4">
            <w:pPr>
              <w:autoSpaceDE w:val="0"/>
              <w:autoSpaceDN w:val="0"/>
              <w:adjustRightInd w:val="0"/>
              <w:spacing w:line="360" w:lineRule="auto"/>
              <w:ind w:left="60" w:right="60"/>
              <w:rPr>
                <w:rFonts w:ascii="Times New Roman" w:hAnsi="Times New Roman" w:cs="Times New Roman"/>
                <w:color w:val="010205"/>
                <w:sz w:val="24"/>
                <w:szCs w:val="24"/>
              </w:rPr>
            </w:pPr>
          </w:p>
          <w:p w:rsidR="00801DC4" w:rsidRPr="002F5336" w:rsidRDefault="00801DC4" w:rsidP="00801DC4">
            <w:pPr>
              <w:autoSpaceDE w:val="0"/>
              <w:autoSpaceDN w:val="0"/>
              <w:adjustRightInd w:val="0"/>
              <w:spacing w:line="360" w:lineRule="auto"/>
              <w:ind w:left="60" w:right="60"/>
              <w:rPr>
                <w:rFonts w:ascii="Times New Roman" w:hAnsi="Times New Roman" w:cs="Times New Roman"/>
                <w:color w:val="010205"/>
                <w:sz w:val="24"/>
                <w:szCs w:val="24"/>
              </w:rPr>
            </w:pPr>
            <w:r>
              <w:rPr>
                <w:rFonts w:ascii="Times New Roman" w:hAnsi="Times New Roman" w:cs="Times New Roman"/>
                <w:color w:val="010205"/>
                <w:sz w:val="24"/>
                <w:szCs w:val="24"/>
              </w:rPr>
              <w:t>.324</w:t>
            </w:r>
          </w:p>
        </w:tc>
        <w:tc>
          <w:tcPr>
            <w:tcW w:w="900" w:type="dxa"/>
            <w:vMerge w:val="restart"/>
            <w:tcBorders>
              <w:top w:val="single" w:sz="4" w:space="0" w:color="C0504D" w:themeColor="accent2"/>
              <w:left w:val="single" w:sz="4" w:space="0" w:color="C0504D" w:themeColor="accent2"/>
              <w:right w:val="single" w:sz="4" w:space="0" w:color="C0504D" w:themeColor="accent2"/>
            </w:tcBorders>
          </w:tcPr>
          <w:p w:rsidR="00801DC4" w:rsidRDefault="00801DC4" w:rsidP="00801DC4">
            <w:pPr>
              <w:autoSpaceDE w:val="0"/>
              <w:autoSpaceDN w:val="0"/>
              <w:adjustRightInd w:val="0"/>
              <w:spacing w:line="360" w:lineRule="auto"/>
              <w:ind w:left="60" w:right="60"/>
              <w:rPr>
                <w:rFonts w:ascii="Times New Roman" w:hAnsi="Times New Roman" w:cs="Times New Roman"/>
                <w:sz w:val="24"/>
                <w:szCs w:val="24"/>
              </w:rPr>
            </w:pPr>
            <w:r w:rsidRPr="00F53A1B">
              <w:rPr>
                <w:rFonts w:ascii="Times New Roman" w:hAnsi="Times New Roman" w:cs="Times New Roman"/>
                <w:sz w:val="24"/>
                <w:szCs w:val="24"/>
              </w:rPr>
              <w:t>9.363</w:t>
            </w:r>
          </w:p>
          <w:p w:rsidR="00801DC4" w:rsidRPr="002F5336" w:rsidRDefault="00801DC4" w:rsidP="00801DC4">
            <w:pPr>
              <w:autoSpaceDE w:val="0"/>
              <w:autoSpaceDN w:val="0"/>
              <w:adjustRightInd w:val="0"/>
              <w:spacing w:line="360" w:lineRule="auto"/>
              <w:ind w:left="60" w:right="60"/>
              <w:rPr>
                <w:rFonts w:ascii="Times New Roman" w:hAnsi="Times New Roman" w:cs="Times New Roman"/>
                <w:color w:val="010205"/>
                <w:sz w:val="24"/>
                <w:szCs w:val="24"/>
              </w:rPr>
            </w:pPr>
            <w:r>
              <w:rPr>
                <w:rFonts w:ascii="Times New Roman" w:hAnsi="Times New Roman" w:cs="Times New Roman"/>
                <w:sz w:val="24"/>
                <w:szCs w:val="24"/>
              </w:rPr>
              <w:t>1.660</w:t>
            </w:r>
          </w:p>
        </w:tc>
        <w:tc>
          <w:tcPr>
            <w:tcW w:w="900" w:type="dxa"/>
            <w:vMerge w:val="restart"/>
            <w:tcBorders>
              <w:top w:val="single" w:sz="4" w:space="0" w:color="C0504D" w:themeColor="accent2"/>
              <w:left w:val="single" w:sz="4" w:space="0" w:color="C0504D" w:themeColor="accent2"/>
              <w:right w:val="single" w:sz="4" w:space="0" w:color="C0504D" w:themeColor="accent2"/>
            </w:tcBorders>
          </w:tcPr>
          <w:p w:rsidR="00801DC4" w:rsidRDefault="00801DC4" w:rsidP="00801DC4">
            <w:pPr>
              <w:autoSpaceDE w:val="0"/>
              <w:autoSpaceDN w:val="0"/>
              <w:adjustRightInd w:val="0"/>
              <w:spacing w:line="360" w:lineRule="auto"/>
              <w:ind w:left="60" w:right="60"/>
              <w:rPr>
                <w:rFonts w:ascii="Times New Roman" w:hAnsi="Times New Roman" w:cs="Times New Roman"/>
                <w:color w:val="010205"/>
                <w:sz w:val="24"/>
                <w:szCs w:val="24"/>
              </w:rPr>
            </w:pPr>
            <w:r>
              <w:rPr>
                <w:rFonts w:ascii="Times New Roman" w:hAnsi="Times New Roman" w:cs="Times New Roman"/>
                <w:color w:val="010205"/>
                <w:sz w:val="24"/>
                <w:szCs w:val="24"/>
              </w:rPr>
              <w:t>.000</w:t>
            </w:r>
          </w:p>
          <w:p w:rsidR="00801DC4" w:rsidRPr="002F5336" w:rsidRDefault="00801DC4" w:rsidP="00801DC4">
            <w:pPr>
              <w:autoSpaceDE w:val="0"/>
              <w:autoSpaceDN w:val="0"/>
              <w:adjustRightInd w:val="0"/>
              <w:spacing w:line="360" w:lineRule="auto"/>
              <w:ind w:left="60" w:right="60"/>
              <w:rPr>
                <w:rFonts w:ascii="Times New Roman" w:hAnsi="Times New Roman" w:cs="Times New Roman"/>
                <w:color w:val="010205"/>
                <w:sz w:val="24"/>
                <w:szCs w:val="24"/>
              </w:rPr>
            </w:pPr>
            <w:r>
              <w:rPr>
                <w:rFonts w:ascii="Times New Roman" w:hAnsi="Times New Roman" w:cs="Times New Roman"/>
                <w:color w:val="010205"/>
                <w:sz w:val="24"/>
                <w:szCs w:val="24"/>
              </w:rPr>
              <w:t>.000</w:t>
            </w:r>
          </w:p>
        </w:tc>
      </w:tr>
      <w:tr w:rsidR="00801DC4" w:rsidRPr="00D83C9B" w:rsidTr="00D84E40">
        <w:trPr>
          <w:trHeight w:val="809"/>
        </w:trPr>
        <w:tc>
          <w:tcPr>
            <w:tcW w:w="522" w:type="dxa"/>
            <w:vMerge/>
            <w:tcBorders>
              <w:left w:val="single" w:sz="4" w:space="0" w:color="C0504D" w:themeColor="accent2"/>
              <w:bottom w:val="single" w:sz="2" w:space="0" w:color="C0504D" w:themeColor="accent2"/>
              <w:right w:val="single" w:sz="4" w:space="0" w:color="C0504D" w:themeColor="accent2"/>
            </w:tcBorders>
          </w:tcPr>
          <w:p w:rsidR="00801DC4" w:rsidRDefault="00801DC4" w:rsidP="00801DC4">
            <w:pPr>
              <w:spacing w:line="360" w:lineRule="auto"/>
              <w:rPr>
                <w:rFonts w:ascii="Times New Roman" w:hAnsi="Times New Roman" w:cs="Times New Roman"/>
                <w:sz w:val="24"/>
                <w:szCs w:val="24"/>
              </w:rPr>
            </w:pPr>
          </w:p>
        </w:tc>
        <w:tc>
          <w:tcPr>
            <w:tcW w:w="3618" w:type="dxa"/>
            <w:tcBorders>
              <w:top w:val="single" w:sz="2" w:space="0" w:color="C0504D" w:themeColor="accent2"/>
              <w:left w:val="single" w:sz="4" w:space="0" w:color="C0504D" w:themeColor="accent2"/>
              <w:bottom w:val="single" w:sz="2" w:space="0" w:color="C0504D" w:themeColor="accent2"/>
              <w:right w:val="single" w:sz="4" w:space="0" w:color="C0504D" w:themeColor="accent2"/>
            </w:tcBorders>
          </w:tcPr>
          <w:p w:rsidR="00801DC4" w:rsidRPr="002F5336" w:rsidRDefault="00801DC4" w:rsidP="00801DC4">
            <w:pPr>
              <w:autoSpaceDE w:val="0"/>
              <w:autoSpaceDN w:val="0"/>
              <w:adjustRightInd w:val="0"/>
              <w:spacing w:line="360" w:lineRule="auto"/>
              <w:ind w:left="60" w:right="60"/>
              <w:rPr>
                <w:rFonts w:ascii="Times New Roman" w:hAnsi="Times New Roman" w:cs="Times New Roman"/>
                <w:sz w:val="24"/>
                <w:szCs w:val="24"/>
              </w:rPr>
            </w:pPr>
            <w:r w:rsidRPr="002F5336">
              <w:rPr>
                <w:rFonts w:ascii="Times New Roman" w:hAnsi="Times New Roman" w:cs="Times New Roman"/>
                <w:sz w:val="24"/>
                <w:szCs w:val="24"/>
              </w:rPr>
              <w:t>Dependent Variable : Affective Commitment</w:t>
            </w:r>
          </w:p>
        </w:tc>
        <w:tc>
          <w:tcPr>
            <w:tcW w:w="900" w:type="dxa"/>
            <w:vMerge/>
            <w:tcBorders>
              <w:left w:val="single" w:sz="4" w:space="0" w:color="C0504D" w:themeColor="accent2"/>
              <w:bottom w:val="single" w:sz="2" w:space="0" w:color="C0504D" w:themeColor="accent2"/>
              <w:right w:val="single" w:sz="4" w:space="0" w:color="C0504D" w:themeColor="accent2"/>
            </w:tcBorders>
          </w:tcPr>
          <w:p w:rsidR="00801DC4" w:rsidRPr="00F53A1B" w:rsidRDefault="00801DC4" w:rsidP="00801DC4">
            <w:pPr>
              <w:autoSpaceDE w:val="0"/>
              <w:autoSpaceDN w:val="0"/>
              <w:adjustRightInd w:val="0"/>
              <w:spacing w:line="360" w:lineRule="auto"/>
              <w:ind w:left="60" w:right="60"/>
              <w:rPr>
                <w:rFonts w:ascii="Times New Roman" w:hAnsi="Times New Roman" w:cs="Times New Roman"/>
                <w:sz w:val="24"/>
                <w:szCs w:val="24"/>
              </w:rPr>
            </w:pPr>
          </w:p>
        </w:tc>
        <w:tc>
          <w:tcPr>
            <w:tcW w:w="1260" w:type="dxa"/>
            <w:vMerge/>
            <w:tcBorders>
              <w:left w:val="single" w:sz="4" w:space="0" w:color="C0504D" w:themeColor="accent2"/>
              <w:bottom w:val="single" w:sz="2" w:space="0" w:color="C0504D" w:themeColor="accent2"/>
              <w:right w:val="single" w:sz="4" w:space="0" w:color="C0504D" w:themeColor="accent2"/>
            </w:tcBorders>
          </w:tcPr>
          <w:p w:rsidR="00801DC4" w:rsidRPr="00F53A1B" w:rsidRDefault="00801DC4" w:rsidP="00801DC4">
            <w:pPr>
              <w:autoSpaceDE w:val="0"/>
              <w:autoSpaceDN w:val="0"/>
              <w:adjustRightInd w:val="0"/>
              <w:spacing w:line="360" w:lineRule="auto"/>
              <w:ind w:left="60" w:right="60"/>
              <w:rPr>
                <w:rFonts w:ascii="Times New Roman" w:hAnsi="Times New Roman" w:cs="Times New Roman"/>
                <w:sz w:val="24"/>
                <w:szCs w:val="24"/>
              </w:rPr>
            </w:pPr>
          </w:p>
        </w:tc>
        <w:tc>
          <w:tcPr>
            <w:tcW w:w="1530" w:type="dxa"/>
            <w:vMerge/>
            <w:tcBorders>
              <w:left w:val="single" w:sz="4" w:space="0" w:color="C0504D" w:themeColor="accent2"/>
              <w:bottom w:val="single" w:sz="2" w:space="0" w:color="C0504D" w:themeColor="accent2"/>
              <w:right w:val="single" w:sz="4" w:space="0" w:color="C0504D" w:themeColor="accent2"/>
            </w:tcBorders>
          </w:tcPr>
          <w:p w:rsidR="00801DC4" w:rsidRDefault="00801DC4" w:rsidP="00801DC4">
            <w:pPr>
              <w:autoSpaceDE w:val="0"/>
              <w:autoSpaceDN w:val="0"/>
              <w:adjustRightInd w:val="0"/>
              <w:spacing w:line="360" w:lineRule="auto"/>
              <w:ind w:left="60" w:right="60"/>
              <w:rPr>
                <w:rFonts w:ascii="Times New Roman" w:hAnsi="Times New Roman" w:cs="Times New Roman"/>
                <w:color w:val="010205"/>
                <w:sz w:val="24"/>
                <w:szCs w:val="24"/>
              </w:rPr>
            </w:pPr>
          </w:p>
        </w:tc>
        <w:tc>
          <w:tcPr>
            <w:tcW w:w="900" w:type="dxa"/>
            <w:vMerge/>
            <w:tcBorders>
              <w:left w:val="single" w:sz="4" w:space="0" w:color="C0504D" w:themeColor="accent2"/>
              <w:bottom w:val="single" w:sz="2" w:space="0" w:color="C0504D" w:themeColor="accent2"/>
              <w:right w:val="single" w:sz="4" w:space="0" w:color="C0504D" w:themeColor="accent2"/>
            </w:tcBorders>
          </w:tcPr>
          <w:p w:rsidR="00801DC4" w:rsidRPr="00F53A1B" w:rsidRDefault="00801DC4" w:rsidP="00801DC4">
            <w:pPr>
              <w:autoSpaceDE w:val="0"/>
              <w:autoSpaceDN w:val="0"/>
              <w:adjustRightInd w:val="0"/>
              <w:spacing w:line="360" w:lineRule="auto"/>
              <w:ind w:left="60" w:right="60"/>
              <w:rPr>
                <w:rFonts w:ascii="Times New Roman" w:hAnsi="Times New Roman" w:cs="Times New Roman"/>
                <w:sz w:val="24"/>
                <w:szCs w:val="24"/>
              </w:rPr>
            </w:pPr>
          </w:p>
        </w:tc>
        <w:tc>
          <w:tcPr>
            <w:tcW w:w="900" w:type="dxa"/>
            <w:vMerge/>
            <w:tcBorders>
              <w:left w:val="single" w:sz="4" w:space="0" w:color="C0504D" w:themeColor="accent2"/>
              <w:bottom w:val="single" w:sz="2" w:space="0" w:color="C0504D" w:themeColor="accent2"/>
              <w:right w:val="single" w:sz="4" w:space="0" w:color="C0504D" w:themeColor="accent2"/>
            </w:tcBorders>
          </w:tcPr>
          <w:p w:rsidR="00801DC4" w:rsidRDefault="00801DC4" w:rsidP="00801DC4">
            <w:pPr>
              <w:autoSpaceDE w:val="0"/>
              <w:autoSpaceDN w:val="0"/>
              <w:adjustRightInd w:val="0"/>
              <w:spacing w:line="360" w:lineRule="auto"/>
              <w:ind w:left="60" w:right="60"/>
              <w:rPr>
                <w:rFonts w:ascii="Times New Roman" w:hAnsi="Times New Roman" w:cs="Times New Roman"/>
                <w:color w:val="010205"/>
                <w:sz w:val="24"/>
                <w:szCs w:val="24"/>
              </w:rPr>
            </w:pPr>
          </w:p>
        </w:tc>
      </w:tr>
      <w:tr w:rsidR="00801DC4" w:rsidRPr="00D83C9B" w:rsidTr="00D84E40">
        <w:trPr>
          <w:trHeight w:val="875"/>
        </w:trPr>
        <w:tc>
          <w:tcPr>
            <w:tcW w:w="522" w:type="dxa"/>
            <w:vMerge w:val="restart"/>
            <w:tcBorders>
              <w:top w:val="single" w:sz="2" w:space="0" w:color="C0504D" w:themeColor="accent2"/>
              <w:left w:val="single" w:sz="4" w:space="0" w:color="C0504D" w:themeColor="accent2"/>
              <w:right w:val="single" w:sz="4" w:space="0" w:color="C0504D" w:themeColor="accent2"/>
            </w:tcBorders>
          </w:tcPr>
          <w:p w:rsidR="00801DC4" w:rsidRPr="002F5336" w:rsidRDefault="00801DC4" w:rsidP="00801DC4">
            <w:pPr>
              <w:spacing w:line="360" w:lineRule="auto"/>
              <w:rPr>
                <w:rFonts w:ascii="Times New Roman" w:hAnsi="Times New Roman" w:cs="Times New Roman"/>
                <w:sz w:val="24"/>
                <w:szCs w:val="24"/>
              </w:rPr>
            </w:pPr>
            <w:r>
              <w:rPr>
                <w:rFonts w:ascii="Times New Roman" w:hAnsi="Times New Roman" w:cs="Times New Roman"/>
                <w:sz w:val="24"/>
                <w:szCs w:val="24"/>
              </w:rPr>
              <w:t>3b</w:t>
            </w:r>
          </w:p>
        </w:tc>
        <w:tc>
          <w:tcPr>
            <w:tcW w:w="3618" w:type="dxa"/>
            <w:tcBorders>
              <w:top w:val="single" w:sz="2" w:space="0" w:color="C0504D" w:themeColor="accent2"/>
              <w:left w:val="single" w:sz="4" w:space="0" w:color="C0504D" w:themeColor="accent2"/>
              <w:bottom w:val="single" w:sz="4" w:space="0" w:color="C0504D" w:themeColor="accent2"/>
              <w:right w:val="single" w:sz="4" w:space="0" w:color="C0504D" w:themeColor="accent2"/>
            </w:tcBorders>
          </w:tcPr>
          <w:p w:rsidR="00801DC4" w:rsidRPr="002F5336" w:rsidRDefault="00801DC4" w:rsidP="00801DC4">
            <w:pPr>
              <w:autoSpaceDE w:val="0"/>
              <w:autoSpaceDN w:val="0"/>
              <w:adjustRightInd w:val="0"/>
              <w:spacing w:line="360" w:lineRule="auto"/>
              <w:ind w:left="60" w:right="60"/>
              <w:rPr>
                <w:rFonts w:ascii="Times New Roman" w:hAnsi="Times New Roman" w:cs="Times New Roman"/>
                <w:sz w:val="24"/>
                <w:szCs w:val="24"/>
              </w:rPr>
            </w:pPr>
            <w:r w:rsidRPr="002F5336">
              <w:rPr>
                <w:rFonts w:ascii="Times New Roman" w:hAnsi="Times New Roman" w:cs="Times New Roman"/>
                <w:sz w:val="24"/>
                <w:szCs w:val="24"/>
              </w:rPr>
              <w:t>(Constant)</w:t>
            </w:r>
          </w:p>
          <w:p w:rsidR="00801DC4" w:rsidRPr="002F5336" w:rsidRDefault="00801DC4" w:rsidP="00801DC4">
            <w:pPr>
              <w:autoSpaceDE w:val="0"/>
              <w:autoSpaceDN w:val="0"/>
              <w:adjustRightInd w:val="0"/>
              <w:spacing w:line="360" w:lineRule="auto"/>
              <w:ind w:left="60" w:right="60"/>
              <w:rPr>
                <w:rFonts w:ascii="Times New Roman" w:hAnsi="Times New Roman" w:cs="Times New Roman"/>
                <w:sz w:val="24"/>
                <w:szCs w:val="24"/>
              </w:rPr>
            </w:pPr>
            <w:r w:rsidRPr="002F5336">
              <w:rPr>
                <w:rFonts w:ascii="Times New Roman" w:hAnsi="Times New Roman" w:cs="Times New Roman"/>
                <w:sz w:val="24"/>
                <w:szCs w:val="24"/>
              </w:rPr>
              <w:t>Job Satisfaction</w:t>
            </w:r>
          </w:p>
        </w:tc>
        <w:tc>
          <w:tcPr>
            <w:tcW w:w="900" w:type="dxa"/>
            <w:vMerge w:val="restart"/>
            <w:tcBorders>
              <w:top w:val="single" w:sz="2" w:space="0" w:color="C0504D" w:themeColor="accent2"/>
              <w:left w:val="single" w:sz="4" w:space="0" w:color="C0504D" w:themeColor="accent2"/>
              <w:right w:val="single" w:sz="4" w:space="0" w:color="C0504D" w:themeColor="accent2"/>
            </w:tcBorders>
          </w:tcPr>
          <w:p w:rsidR="00801DC4" w:rsidRDefault="00801DC4" w:rsidP="00801DC4">
            <w:pPr>
              <w:autoSpaceDE w:val="0"/>
              <w:autoSpaceDN w:val="0"/>
              <w:adjustRightInd w:val="0"/>
              <w:spacing w:line="360" w:lineRule="auto"/>
              <w:ind w:left="60" w:right="60"/>
              <w:rPr>
                <w:rFonts w:ascii="Times New Roman" w:hAnsi="Times New Roman" w:cs="Times New Roman"/>
                <w:color w:val="010205"/>
                <w:sz w:val="24"/>
                <w:szCs w:val="24"/>
              </w:rPr>
            </w:pPr>
            <w:r>
              <w:rPr>
                <w:rFonts w:ascii="Times New Roman" w:hAnsi="Times New Roman" w:cs="Times New Roman"/>
                <w:color w:val="010205"/>
                <w:sz w:val="24"/>
                <w:szCs w:val="24"/>
              </w:rPr>
              <w:t>4.139</w:t>
            </w:r>
          </w:p>
          <w:p w:rsidR="00801DC4" w:rsidRPr="002F5336" w:rsidRDefault="00801DC4" w:rsidP="00801DC4">
            <w:pPr>
              <w:autoSpaceDE w:val="0"/>
              <w:autoSpaceDN w:val="0"/>
              <w:adjustRightInd w:val="0"/>
              <w:spacing w:line="360" w:lineRule="auto"/>
              <w:ind w:left="60" w:right="60"/>
              <w:rPr>
                <w:rFonts w:ascii="Times New Roman" w:hAnsi="Times New Roman" w:cs="Times New Roman"/>
                <w:color w:val="010205"/>
                <w:sz w:val="24"/>
                <w:szCs w:val="24"/>
              </w:rPr>
            </w:pPr>
            <w:r>
              <w:rPr>
                <w:rFonts w:ascii="Times New Roman" w:hAnsi="Times New Roman" w:cs="Times New Roman"/>
                <w:color w:val="010205"/>
                <w:sz w:val="24"/>
                <w:szCs w:val="24"/>
              </w:rPr>
              <w:t>.455</w:t>
            </w:r>
          </w:p>
        </w:tc>
        <w:tc>
          <w:tcPr>
            <w:tcW w:w="1260" w:type="dxa"/>
            <w:vMerge w:val="restart"/>
            <w:tcBorders>
              <w:top w:val="single" w:sz="2" w:space="0" w:color="C0504D" w:themeColor="accent2"/>
              <w:left w:val="single" w:sz="4" w:space="0" w:color="C0504D" w:themeColor="accent2"/>
              <w:right w:val="single" w:sz="4" w:space="0" w:color="C0504D" w:themeColor="accent2"/>
            </w:tcBorders>
          </w:tcPr>
          <w:p w:rsidR="00801DC4" w:rsidRDefault="00801DC4" w:rsidP="00801DC4">
            <w:pPr>
              <w:autoSpaceDE w:val="0"/>
              <w:autoSpaceDN w:val="0"/>
              <w:adjustRightInd w:val="0"/>
              <w:spacing w:line="360" w:lineRule="auto"/>
              <w:ind w:left="60" w:right="60"/>
              <w:rPr>
                <w:rFonts w:ascii="Times New Roman" w:hAnsi="Times New Roman" w:cs="Times New Roman"/>
                <w:color w:val="010205"/>
                <w:sz w:val="24"/>
                <w:szCs w:val="24"/>
              </w:rPr>
            </w:pPr>
            <w:r>
              <w:rPr>
                <w:rFonts w:ascii="Times New Roman" w:hAnsi="Times New Roman" w:cs="Times New Roman"/>
                <w:color w:val="010205"/>
                <w:sz w:val="24"/>
                <w:szCs w:val="24"/>
              </w:rPr>
              <w:t>.428</w:t>
            </w:r>
          </w:p>
          <w:p w:rsidR="00801DC4" w:rsidRPr="002F5336" w:rsidRDefault="00801DC4" w:rsidP="00801DC4">
            <w:pPr>
              <w:autoSpaceDE w:val="0"/>
              <w:autoSpaceDN w:val="0"/>
              <w:adjustRightInd w:val="0"/>
              <w:spacing w:line="360" w:lineRule="auto"/>
              <w:ind w:left="60" w:right="60"/>
              <w:rPr>
                <w:rFonts w:ascii="Times New Roman" w:hAnsi="Times New Roman" w:cs="Times New Roman"/>
                <w:color w:val="010205"/>
                <w:sz w:val="24"/>
                <w:szCs w:val="24"/>
              </w:rPr>
            </w:pPr>
            <w:r>
              <w:rPr>
                <w:rFonts w:ascii="Times New Roman" w:hAnsi="Times New Roman" w:cs="Times New Roman"/>
                <w:color w:val="010205"/>
                <w:sz w:val="24"/>
                <w:szCs w:val="24"/>
              </w:rPr>
              <w:t>.207</w:t>
            </w:r>
          </w:p>
        </w:tc>
        <w:tc>
          <w:tcPr>
            <w:tcW w:w="1530" w:type="dxa"/>
            <w:vMerge w:val="restart"/>
            <w:tcBorders>
              <w:top w:val="single" w:sz="2" w:space="0" w:color="C0504D" w:themeColor="accent2"/>
              <w:left w:val="single" w:sz="4" w:space="0" w:color="C0504D" w:themeColor="accent2"/>
              <w:right w:val="single" w:sz="4" w:space="0" w:color="C0504D" w:themeColor="accent2"/>
            </w:tcBorders>
          </w:tcPr>
          <w:p w:rsidR="00801DC4" w:rsidRDefault="00801DC4" w:rsidP="00801DC4">
            <w:pPr>
              <w:autoSpaceDE w:val="0"/>
              <w:autoSpaceDN w:val="0"/>
              <w:adjustRightInd w:val="0"/>
              <w:spacing w:line="360" w:lineRule="auto"/>
              <w:ind w:left="60" w:right="60"/>
              <w:rPr>
                <w:rFonts w:ascii="Times New Roman" w:hAnsi="Times New Roman" w:cs="Times New Roman"/>
                <w:color w:val="010205"/>
                <w:sz w:val="24"/>
                <w:szCs w:val="24"/>
              </w:rPr>
            </w:pPr>
          </w:p>
          <w:p w:rsidR="00801DC4" w:rsidRPr="002F5336" w:rsidRDefault="00801DC4" w:rsidP="00801DC4">
            <w:pPr>
              <w:autoSpaceDE w:val="0"/>
              <w:autoSpaceDN w:val="0"/>
              <w:adjustRightInd w:val="0"/>
              <w:spacing w:line="360" w:lineRule="auto"/>
              <w:ind w:left="60" w:right="60"/>
              <w:rPr>
                <w:rFonts w:ascii="Times New Roman" w:hAnsi="Times New Roman" w:cs="Times New Roman"/>
                <w:color w:val="010205"/>
                <w:sz w:val="24"/>
                <w:szCs w:val="24"/>
              </w:rPr>
            </w:pPr>
            <w:r>
              <w:rPr>
                <w:rFonts w:ascii="Times New Roman" w:hAnsi="Times New Roman" w:cs="Times New Roman"/>
                <w:color w:val="010205"/>
                <w:sz w:val="24"/>
                <w:szCs w:val="24"/>
              </w:rPr>
              <w:t>.406</w:t>
            </w:r>
          </w:p>
        </w:tc>
        <w:tc>
          <w:tcPr>
            <w:tcW w:w="900" w:type="dxa"/>
            <w:vMerge w:val="restart"/>
            <w:tcBorders>
              <w:top w:val="single" w:sz="2" w:space="0" w:color="C0504D" w:themeColor="accent2"/>
              <w:left w:val="single" w:sz="4" w:space="0" w:color="C0504D" w:themeColor="accent2"/>
              <w:right w:val="single" w:sz="4" w:space="0" w:color="C0504D" w:themeColor="accent2"/>
            </w:tcBorders>
          </w:tcPr>
          <w:p w:rsidR="00801DC4" w:rsidRDefault="00801DC4" w:rsidP="00801DC4">
            <w:pPr>
              <w:autoSpaceDE w:val="0"/>
              <w:autoSpaceDN w:val="0"/>
              <w:adjustRightInd w:val="0"/>
              <w:spacing w:line="360" w:lineRule="auto"/>
              <w:ind w:left="60" w:right="60"/>
              <w:rPr>
                <w:rFonts w:ascii="Times New Roman" w:hAnsi="Times New Roman" w:cs="Times New Roman"/>
                <w:color w:val="010205"/>
                <w:sz w:val="24"/>
                <w:szCs w:val="24"/>
              </w:rPr>
            </w:pPr>
            <w:r>
              <w:rPr>
                <w:rFonts w:ascii="Times New Roman" w:hAnsi="Times New Roman" w:cs="Times New Roman"/>
                <w:color w:val="010205"/>
                <w:sz w:val="24"/>
                <w:szCs w:val="24"/>
              </w:rPr>
              <w:t>9.972</w:t>
            </w:r>
          </w:p>
          <w:p w:rsidR="00801DC4" w:rsidRPr="002F5336" w:rsidRDefault="00801DC4" w:rsidP="00801DC4">
            <w:pPr>
              <w:autoSpaceDE w:val="0"/>
              <w:autoSpaceDN w:val="0"/>
              <w:adjustRightInd w:val="0"/>
              <w:spacing w:line="360" w:lineRule="auto"/>
              <w:ind w:left="60" w:right="60"/>
              <w:rPr>
                <w:rFonts w:ascii="Times New Roman" w:hAnsi="Times New Roman" w:cs="Times New Roman"/>
                <w:color w:val="010205"/>
                <w:sz w:val="24"/>
                <w:szCs w:val="24"/>
              </w:rPr>
            </w:pPr>
            <w:r>
              <w:rPr>
                <w:rFonts w:ascii="Times New Roman" w:hAnsi="Times New Roman" w:cs="Times New Roman"/>
                <w:color w:val="010205"/>
                <w:sz w:val="24"/>
                <w:szCs w:val="24"/>
              </w:rPr>
              <w:t>7.857</w:t>
            </w:r>
          </w:p>
        </w:tc>
        <w:tc>
          <w:tcPr>
            <w:tcW w:w="900" w:type="dxa"/>
            <w:vMerge w:val="restart"/>
            <w:tcBorders>
              <w:top w:val="single" w:sz="2" w:space="0" w:color="C0504D" w:themeColor="accent2"/>
              <w:left w:val="single" w:sz="4" w:space="0" w:color="C0504D" w:themeColor="accent2"/>
              <w:right w:val="single" w:sz="4" w:space="0" w:color="C0504D" w:themeColor="accent2"/>
            </w:tcBorders>
          </w:tcPr>
          <w:p w:rsidR="00801DC4" w:rsidRDefault="00801DC4" w:rsidP="00801DC4">
            <w:pPr>
              <w:autoSpaceDE w:val="0"/>
              <w:autoSpaceDN w:val="0"/>
              <w:adjustRightInd w:val="0"/>
              <w:spacing w:line="360" w:lineRule="auto"/>
              <w:ind w:left="60" w:right="60"/>
              <w:rPr>
                <w:rFonts w:ascii="Times New Roman" w:hAnsi="Times New Roman" w:cs="Times New Roman"/>
                <w:color w:val="010205"/>
                <w:sz w:val="24"/>
                <w:szCs w:val="24"/>
              </w:rPr>
            </w:pPr>
            <w:r>
              <w:rPr>
                <w:rFonts w:ascii="Times New Roman" w:hAnsi="Times New Roman" w:cs="Times New Roman"/>
                <w:color w:val="010205"/>
                <w:sz w:val="24"/>
                <w:szCs w:val="24"/>
              </w:rPr>
              <w:t>.000</w:t>
            </w:r>
          </w:p>
          <w:p w:rsidR="00801DC4" w:rsidRPr="002F5336" w:rsidRDefault="00801DC4" w:rsidP="00801DC4">
            <w:pPr>
              <w:autoSpaceDE w:val="0"/>
              <w:autoSpaceDN w:val="0"/>
              <w:adjustRightInd w:val="0"/>
              <w:spacing w:line="360" w:lineRule="auto"/>
              <w:ind w:left="60" w:right="60"/>
              <w:rPr>
                <w:rFonts w:ascii="Times New Roman" w:hAnsi="Times New Roman" w:cs="Times New Roman"/>
                <w:color w:val="010205"/>
                <w:sz w:val="24"/>
                <w:szCs w:val="24"/>
              </w:rPr>
            </w:pPr>
            <w:r>
              <w:rPr>
                <w:rFonts w:ascii="Times New Roman" w:hAnsi="Times New Roman" w:cs="Times New Roman"/>
                <w:color w:val="010205"/>
                <w:sz w:val="24"/>
                <w:szCs w:val="24"/>
              </w:rPr>
              <w:t>.002</w:t>
            </w:r>
          </w:p>
        </w:tc>
      </w:tr>
      <w:tr w:rsidR="00801DC4" w:rsidRPr="00D83C9B" w:rsidTr="00D84E40">
        <w:trPr>
          <w:trHeight w:val="971"/>
        </w:trPr>
        <w:tc>
          <w:tcPr>
            <w:tcW w:w="522" w:type="dxa"/>
            <w:vMerge/>
            <w:tcBorders>
              <w:left w:val="single" w:sz="4" w:space="0" w:color="C0504D" w:themeColor="accent2"/>
              <w:bottom w:val="single" w:sz="4" w:space="0" w:color="C0504D" w:themeColor="accent2"/>
              <w:right w:val="single" w:sz="4" w:space="0" w:color="C0504D" w:themeColor="accent2"/>
            </w:tcBorders>
          </w:tcPr>
          <w:p w:rsidR="00801DC4" w:rsidRPr="002F5336" w:rsidRDefault="00801DC4" w:rsidP="00801DC4">
            <w:pPr>
              <w:spacing w:line="360" w:lineRule="auto"/>
              <w:rPr>
                <w:rFonts w:ascii="Times New Roman" w:hAnsi="Times New Roman" w:cs="Times New Roman"/>
                <w:sz w:val="24"/>
                <w:szCs w:val="24"/>
              </w:rPr>
            </w:pPr>
          </w:p>
        </w:tc>
        <w:tc>
          <w:tcPr>
            <w:tcW w:w="3618" w:type="dxa"/>
            <w:tcBorders>
              <w:top w:val="single" w:sz="4" w:space="0" w:color="C0504D" w:themeColor="accent2"/>
              <w:left w:val="single" w:sz="4" w:space="0" w:color="C0504D" w:themeColor="accent2"/>
              <w:bottom w:val="single" w:sz="4" w:space="0" w:color="C0504D" w:themeColor="accent2"/>
              <w:right w:val="single" w:sz="4" w:space="0" w:color="C0504D" w:themeColor="accent2"/>
            </w:tcBorders>
          </w:tcPr>
          <w:p w:rsidR="00801DC4" w:rsidRPr="002F5336" w:rsidRDefault="00801DC4" w:rsidP="00801DC4">
            <w:pPr>
              <w:autoSpaceDE w:val="0"/>
              <w:autoSpaceDN w:val="0"/>
              <w:adjustRightInd w:val="0"/>
              <w:spacing w:line="360" w:lineRule="auto"/>
              <w:ind w:right="60"/>
              <w:rPr>
                <w:rFonts w:ascii="Times New Roman" w:hAnsi="Times New Roman" w:cs="Times New Roman"/>
                <w:sz w:val="24"/>
                <w:szCs w:val="24"/>
              </w:rPr>
            </w:pPr>
            <w:r w:rsidRPr="002F5336">
              <w:rPr>
                <w:rFonts w:ascii="Times New Roman" w:hAnsi="Times New Roman" w:cs="Times New Roman"/>
                <w:sz w:val="24"/>
                <w:szCs w:val="24"/>
              </w:rPr>
              <w:t>Dependent Variable :Continuance Commitment</w:t>
            </w:r>
          </w:p>
        </w:tc>
        <w:tc>
          <w:tcPr>
            <w:tcW w:w="900" w:type="dxa"/>
            <w:vMerge/>
            <w:tcBorders>
              <w:left w:val="single" w:sz="4" w:space="0" w:color="C0504D" w:themeColor="accent2"/>
              <w:bottom w:val="single" w:sz="4" w:space="0" w:color="C0504D" w:themeColor="accent2"/>
              <w:right w:val="single" w:sz="4" w:space="0" w:color="C0504D" w:themeColor="accent2"/>
            </w:tcBorders>
          </w:tcPr>
          <w:p w:rsidR="00801DC4" w:rsidRPr="002F5336" w:rsidRDefault="00801DC4" w:rsidP="00801DC4">
            <w:pPr>
              <w:autoSpaceDE w:val="0"/>
              <w:autoSpaceDN w:val="0"/>
              <w:adjustRightInd w:val="0"/>
              <w:spacing w:line="360" w:lineRule="auto"/>
              <w:ind w:left="60" w:right="60"/>
              <w:rPr>
                <w:rFonts w:ascii="Times New Roman" w:hAnsi="Times New Roman" w:cs="Times New Roman"/>
                <w:color w:val="010205"/>
                <w:sz w:val="24"/>
                <w:szCs w:val="24"/>
              </w:rPr>
            </w:pPr>
          </w:p>
        </w:tc>
        <w:tc>
          <w:tcPr>
            <w:tcW w:w="1260" w:type="dxa"/>
            <w:vMerge/>
            <w:tcBorders>
              <w:left w:val="single" w:sz="4" w:space="0" w:color="C0504D" w:themeColor="accent2"/>
              <w:bottom w:val="single" w:sz="4" w:space="0" w:color="C0504D" w:themeColor="accent2"/>
              <w:right w:val="single" w:sz="4" w:space="0" w:color="C0504D" w:themeColor="accent2"/>
            </w:tcBorders>
          </w:tcPr>
          <w:p w:rsidR="00801DC4" w:rsidRPr="002F5336" w:rsidRDefault="00801DC4" w:rsidP="00801DC4">
            <w:pPr>
              <w:autoSpaceDE w:val="0"/>
              <w:autoSpaceDN w:val="0"/>
              <w:adjustRightInd w:val="0"/>
              <w:spacing w:line="360" w:lineRule="auto"/>
              <w:ind w:left="60" w:right="60"/>
              <w:rPr>
                <w:rFonts w:ascii="Times New Roman" w:hAnsi="Times New Roman" w:cs="Times New Roman"/>
                <w:color w:val="010205"/>
                <w:sz w:val="24"/>
                <w:szCs w:val="24"/>
              </w:rPr>
            </w:pPr>
          </w:p>
        </w:tc>
        <w:tc>
          <w:tcPr>
            <w:tcW w:w="1530" w:type="dxa"/>
            <w:vMerge/>
            <w:tcBorders>
              <w:left w:val="single" w:sz="4" w:space="0" w:color="C0504D" w:themeColor="accent2"/>
              <w:bottom w:val="single" w:sz="4" w:space="0" w:color="C0504D" w:themeColor="accent2"/>
              <w:right w:val="single" w:sz="4" w:space="0" w:color="C0504D" w:themeColor="accent2"/>
            </w:tcBorders>
          </w:tcPr>
          <w:p w:rsidR="00801DC4" w:rsidRPr="002F5336" w:rsidRDefault="00801DC4" w:rsidP="00801DC4">
            <w:pPr>
              <w:autoSpaceDE w:val="0"/>
              <w:autoSpaceDN w:val="0"/>
              <w:adjustRightInd w:val="0"/>
              <w:spacing w:line="360" w:lineRule="auto"/>
              <w:ind w:left="60" w:right="60"/>
              <w:rPr>
                <w:rFonts w:ascii="Times New Roman" w:hAnsi="Times New Roman" w:cs="Times New Roman"/>
                <w:color w:val="010205"/>
                <w:sz w:val="24"/>
                <w:szCs w:val="24"/>
              </w:rPr>
            </w:pPr>
          </w:p>
        </w:tc>
        <w:tc>
          <w:tcPr>
            <w:tcW w:w="900" w:type="dxa"/>
            <w:vMerge/>
            <w:tcBorders>
              <w:left w:val="single" w:sz="4" w:space="0" w:color="C0504D" w:themeColor="accent2"/>
              <w:bottom w:val="single" w:sz="4" w:space="0" w:color="C0504D" w:themeColor="accent2"/>
              <w:right w:val="single" w:sz="4" w:space="0" w:color="C0504D" w:themeColor="accent2"/>
            </w:tcBorders>
          </w:tcPr>
          <w:p w:rsidR="00801DC4" w:rsidRPr="002F5336" w:rsidRDefault="00801DC4" w:rsidP="00801DC4">
            <w:pPr>
              <w:autoSpaceDE w:val="0"/>
              <w:autoSpaceDN w:val="0"/>
              <w:adjustRightInd w:val="0"/>
              <w:spacing w:line="360" w:lineRule="auto"/>
              <w:ind w:left="60" w:right="60"/>
              <w:rPr>
                <w:rFonts w:ascii="Times New Roman" w:hAnsi="Times New Roman" w:cs="Times New Roman"/>
                <w:color w:val="010205"/>
                <w:sz w:val="24"/>
                <w:szCs w:val="24"/>
              </w:rPr>
            </w:pPr>
          </w:p>
        </w:tc>
        <w:tc>
          <w:tcPr>
            <w:tcW w:w="900" w:type="dxa"/>
            <w:vMerge/>
            <w:tcBorders>
              <w:left w:val="single" w:sz="4" w:space="0" w:color="C0504D" w:themeColor="accent2"/>
              <w:bottom w:val="single" w:sz="4" w:space="0" w:color="C0504D" w:themeColor="accent2"/>
              <w:right w:val="single" w:sz="4" w:space="0" w:color="C0504D" w:themeColor="accent2"/>
            </w:tcBorders>
          </w:tcPr>
          <w:p w:rsidR="00801DC4" w:rsidRPr="002F5336" w:rsidRDefault="00801DC4" w:rsidP="00801DC4">
            <w:pPr>
              <w:autoSpaceDE w:val="0"/>
              <w:autoSpaceDN w:val="0"/>
              <w:adjustRightInd w:val="0"/>
              <w:spacing w:line="360" w:lineRule="auto"/>
              <w:ind w:left="60" w:right="60"/>
              <w:rPr>
                <w:rFonts w:ascii="Times New Roman" w:hAnsi="Times New Roman" w:cs="Times New Roman"/>
                <w:color w:val="010205"/>
                <w:sz w:val="24"/>
                <w:szCs w:val="24"/>
              </w:rPr>
            </w:pPr>
          </w:p>
        </w:tc>
      </w:tr>
      <w:tr w:rsidR="00801DC4" w:rsidRPr="00D83C9B" w:rsidTr="00D84E40">
        <w:trPr>
          <w:trHeight w:val="749"/>
        </w:trPr>
        <w:tc>
          <w:tcPr>
            <w:tcW w:w="522" w:type="dxa"/>
            <w:vMerge w:val="restart"/>
            <w:tcBorders>
              <w:top w:val="single" w:sz="4" w:space="0" w:color="C0504D" w:themeColor="accent2"/>
              <w:left w:val="single" w:sz="4" w:space="0" w:color="C0504D" w:themeColor="accent2"/>
              <w:right w:val="single" w:sz="4" w:space="0" w:color="C0504D" w:themeColor="accent2"/>
            </w:tcBorders>
          </w:tcPr>
          <w:p w:rsidR="00801DC4" w:rsidRPr="002F5336" w:rsidRDefault="00801DC4" w:rsidP="00801DC4">
            <w:pPr>
              <w:spacing w:line="360" w:lineRule="auto"/>
              <w:rPr>
                <w:rFonts w:ascii="Times New Roman" w:hAnsi="Times New Roman" w:cs="Times New Roman"/>
                <w:sz w:val="24"/>
                <w:szCs w:val="24"/>
              </w:rPr>
            </w:pPr>
            <w:r>
              <w:rPr>
                <w:rFonts w:ascii="Times New Roman" w:hAnsi="Times New Roman" w:cs="Times New Roman"/>
                <w:sz w:val="24"/>
                <w:szCs w:val="24"/>
              </w:rPr>
              <w:t>3c</w:t>
            </w:r>
          </w:p>
        </w:tc>
        <w:tc>
          <w:tcPr>
            <w:tcW w:w="3618" w:type="dxa"/>
            <w:tcBorders>
              <w:top w:val="single" w:sz="4" w:space="0" w:color="C0504D" w:themeColor="accent2"/>
              <w:left w:val="single" w:sz="4" w:space="0" w:color="C0504D" w:themeColor="accent2"/>
              <w:bottom w:val="single" w:sz="4" w:space="0" w:color="C0504D" w:themeColor="accent2"/>
              <w:right w:val="single" w:sz="4" w:space="0" w:color="C0504D" w:themeColor="accent2"/>
            </w:tcBorders>
          </w:tcPr>
          <w:p w:rsidR="00801DC4" w:rsidRPr="002F5336" w:rsidRDefault="00801DC4" w:rsidP="00801DC4">
            <w:pPr>
              <w:autoSpaceDE w:val="0"/>
              <w:autoSpaceDN w:val="0"/>
              <w:adjustRightInd w:val="0"/>
              <w:spacing w:line="360" w:lineRule="auto"/>
              <w:ind w:left="60" w:right="60"/>
              <w:rPr>
                <w:rFonts w:ascii="Times New Roman" w:hAnsi="Times New Roman" w:cs="Times New Roman"/>
                <w:sz w:val="24"/>
                <w:szCs w:val="24"/>
              </w:rPr>
            </w:pPr>
            <w:r w:rsidRPr="002F5336">
              <w:rPr>
                <w:rFonts w:ascii="Times New Roman" w:hAnsi="Times New Roman" w:cs="Times New Roman"/>
                <w:sz w:val="24"/>
                <w:szCs w:val="24"/>
              </w:rPr>
              <w:t>(Constant)</w:t>
            </w:r>
          </w:p>
          <w:p w:rsidR="00801DC4" w:rsidRPr="002F5336" w:rsidRDefault="00801DC4" w:rsidP="00801DC4">
            <w:pPr>
              <w:autoSpaceDE w:val="0"/>
              <w:autoSpaceDN w:val="0"/>
              <w:adjustRightInd w:val="0"/>
              <w:spacing w:line="360" w:lineRule="auto"/>
              <w:ind w:left="60" w:right="60"/>
              <w:rPr>
                <w:rFonts w:ascii="Times New Roman" w:hAnsi="Times New Roman" w:cs="Times New Roman"/>
                <w:sz w:val="24"/>
                <w:szCs w:val="24"/>
              </w:rPr>
            </w:pPr>
            <w:r w:rsidRPr="002F5336">
              <w:rPr>
                <w:rFonts w:ascii="Times New Roman" w:hAnsi="Times New Roman" w:cs="Times New Roman"/>
                <w:sz w:val="24"/>
                <w:szCs w:val="24"/>
              </w:rPr>
              <w:t>Job Satisfaction</w:t>
            </w:r>
          </w:p>
        </w:tc>
        <w:tc>
          <w:tcPr>
            <w:tcW w:w="900" w:type="dxa"/>
            <w:vMerge w:val="restart"/>
            <w:tcBorders>
              <w:top w:val="single" w:sz="4" w:space="0" w:color="C0504D" w:themeColor="accent2"/>
              <w:left w:val="single" w:sz="4" w:space="0" w:color="C0504D" w:themeColor="accent2"/>
              <w:right w:val="single" w:sz="4" w:space="0" w:color="C0504D" w:themeColor="accent2"/>
            </w:tcBorders>
          </w:tcPr>
          <w:p w:rsidR="00801DC4" w:rsidRDefault="00801DC4" w:rsidP="00801DC4">
            <w:pPr>
              <w:autoSpaceDE w:val="0"/>
              <w:autoSpaceDN w:val="0"/>
              <w:adjustRightInd w:val="0"/>
              <w:spacing w:line="360" w:lineRule="auto"/>
              <w:ind w:left="60" w:right="60"/>
              <w:rPr>
                <w:rFonts w:ascii="Times New Roman" w:hAnsi="Times New Roman" w:cs="Times New Roman"/>
                <w:color w:val="010205"/>
                <w:sz w:val="24"/>
                <w:szCs w:val="24"/>
              </w:rPr>
            </w:pPr>
            <w:r>
              <w:rPr>
                <w:rFonts w:ascii="Times New Roman" w:hAnsi="Times New Roman" w:cs="Times New Roman"/>
                <w:color w:val="010205"/>
                <w:sz w:val="24"/>
                <w:szCs w:val="24"/>
              </w:rPr>
              <w:t>4.480</w:t>
            </w:r>
          </w:p>
          <w:p w:rsidR="00801DC4" w:rsidRPr="002F5336" w:rsidRDefault="00801DC4" w:rsidP="00801DC4">
            <w:pPr>
              <w:autoSpaceDE w:val="0"/>
              <w:autoSpaceDN w:val="0"/>
              <w:adjustRightInd w:val="0"/>
              <w:spacing w:line="360" w:lineRule="auto"/>
              <w:ind w:left="60" w:right="60"/>
              <w:rPr>
                <w:rFonts w:ascii="Times New Roman" w:hAnsi="Times New Roman" w:cs="Times New Roman"/>
                <w:color w:val="010205"/>
                <w:sz w:val="24"/>
                <w:szCs w:val="24"/>
              </w:rPr>
            </w:pPr>
            <w:r>
              <w:rPr>
                <w:rFonts w:ascii="Times New Roman" w:hAnsi="Times New Roman" w:cs="Times New Roman"/>
                <w:color w:val="010205"/>
                <w:sz w:val="24"/>
                <w:szCs w:val="24"/>
              </w:rPr>
              <w:t>.380</w:t>
            </w:r>
          </w:p>
        </w:tc>
        <w:tc>
          <w:tcPr>
            <w:tcW w:w="1260" w:type="dxa"/>
            <w:vMerge w:val="restart"/>
            <w:tcBorders>
              <w:top w:val="single" w:sz="4" w:space="0" w:color="C0504D" w:themeColor="accent2"/>
              <w:left w:val="single" w:sz="4" w:space="0" w:color="C0504D" w:themeColor="accent2"/>
              <w:right w:val="single" w:sz="4" w:space="0" w:color="C0504D" w:themeColor="accent2"/>
            </w:tcBorders>
          </w:tcPr>
          <w:p w:rsidR="00801DC4" w:rsidRDefault="00801DC4" w:rsidP="00801DC4">
            <w:pPr>
              <w:autoSpaceDE w:val="0"/>
              <w:autoSpaceDN w:val="0"/>
              <w:adjustRightInd w:val="0"/>
              <w:spacing w:line="360" w:lineRule="auto"/>
              <w:ind w:left="60" w:right="60"/>
              <w:rPr>
                <w:rFonts w:ascii="Times New Roman" w:hAnsi="Times New Roman" w:cs="Times New Roman"/>
                <w:color w:val="010205"/>
                <w:sz w:val="24"/>
                <w:szCs w:val="24"/>
              </w:rPr>
            </w:pPr>
            <w:r>
              <w:rPr>
                <w:rFonts w:ascii="Times New Roman" w:hAnsi="Times New Roman" w:cs="Times New Roman"/>
                <w:color w:val="010205"/>
                <w:sz w:val="24"/>
                <w:szCs w:val="24"/>
              </w:rPr>
              <w:t>.476</w:t>
            </w:r>
          </w:p>
          <w:p w:rsidR="00801DC4" w:rsidRPr="002F5336" w:rsidRDefault="00801DC4" w:rsidP="00801DC4">
            <w:pPr>
              <w:autoSpaceDE w:val="0"/>
              <w:autoSpaceDN w:val="0"/>
              <w:adjustRightInd w:val="0"/>
              <w:spacing w:line="360" w:lineRule="auto"/>
              <w:ind w:left="60" w:right="60"/>
              <w:rPr>
                <w:rFonts w:ascii="Times New Roman" w:hAnsi="Times New Roman" w:cs="Times New Roman"/>
                <w:color w:val="010205"/>
                <w:sz w:val="24"/>
                <w:szCs w:val="24"/>
              </w:rPr>
            </w:pPr>
            <w:r>
              <w:rPr>
                <w:rFonts w:ascii="Times New Roman" w:hAnsi="Times New Roman" w:cs="Times New Roman"/>
                <w:color w:val="010205"/>
                <w:sz w:val="24"/>
                <w:szCs w:val="24"/>
              </w:rPr>
              <w:t>.144</w:t>
            </w:r>
          </w:p>
        </w:tc>
        <w:tc>
          <w:tcPr>
            <w:tcW w:w="1530" w:type="dxa"/>
            <w:vMerge w:val="restart"/>
            <w:tcBorders>
              <w:top w:val="single" w:sz="4" w:space="0" w:color="C0504D" w:themeColor="accent2"/>
              <w:left w:val="single" w:sz="4" w:space="0" w:color="C0504D" w:themeColor="accent2"/>
              <w:right w:val="single" w:sz="4" w:space="0" w:color="C0504D" w:themeColor="accent2"/>
            </w:tcBorders>
          </w:tcPr>
          <w:p w:rsidR="00801DC4" w:rsidRDefault="00801DC4" w:rsidP="00801DC4">
            <w:pPr>
              <w:autoSpaceDE w:val="0"/>
              <w:autoSpaceDN w:val="0"/>
              <w:adjustRightInd w:val="0"/>
              <w:spacing w:line="360" w:lineRule="auto"/>
              <w:ind w:left="60" w:right="60"/>
              <w:rPr>
                <w:rFonts w:ascii="Times New Roman" w:hAnsi="Times New Roman" w:cs="Times New Roman"/>
                <w:color w:val="010205"/>
                <w:sz w:val="24"/>
                <w:szCs w:val="24"/>
              </w:rPr>
            </w:pPr>
          </w:p>
          <w:p w:rsidR="00801DC4" w:rsidRPr="002F5336" w:rsidRDefault="00801DC4" w:rsidP="00801DC4">
            <w:pPr>
              <w:autoSpaceDE w:val="0"/>
              <w:autoSpaceDN w:val="0"/>
              <w:adjustRightInd w:val="0"/>
              <w:spacing w:line="360" w:lineRule="auto"/>
              <w:ind w:left="60" w:right="60"/>
              <w:rPr>
                <w:rFonts w:ascii="Times New Roman" w:hAnsi="Times New Roman" w:cs="Times New Roman"/>
                <w:color w:val="010205"/>
                <w:sz w:val="24"/>
                <w:szCs w:val="24"/>
              </w:rPr>
            </w:pPr>
            <w:r>
              <w:rPr>
                <w:rFonts w:ascii="Times New Roman" w:hAnsi="Times New Roman" w:cs="Times New Roman"/>
                <w:color w:val="010205"/>
                <w:sz w:val="24"/>
                <w:szCs w:val="24"/>
              </w:rPr>
              <w:t>.276</w:t>
            </w:r>
          </w:p>
        </w:tc>
        <w:tc>
          <w:tcPr>
            <w:tcW w:w="900" w:type="dxa"/>
            <w:vMerge w:val="restart"/>
            <w:tcBorders>
              <w:top w:val="single" w:sz="4" w:space="0" w:color="C0504D" w:themeColor="accent2"/>
              <w:left w:val="single" w:sz="4" w:space="0" w:color="C0504D" w:themeColor="accent2"/>
              <w:right w:val="single" w:sz="4" w:space="0" w:color="C0504D" w:themeColor="accent2"/>
            </w:tcBorders>
          </w:tcPr>
          <w:p w:rsidR="00801DC4" w:rsidRDefault="00801DC4" w:rsidP="00801DC4">
            <w:pPr>
              <w:autoSpaceDE w:val="0"/>
              <w:autoSpaceDN w:val="0"/>
              <w:adjustRightInd w:val="0"/>
              <w:spacing w:line="360" w:lineRule="auto"/>
              <w:ind w:left="60" w:right="60"/>
              <w:rPr>
                <w:rFonts w:ascii="Times New Roman" w:hAnsi="Times New Roman" w:cs="Times New Roman"/>
                <w:color w:val="010205"/>
                <w:sz w:val="24"/>
                <w:szCs w:val="24"/>
              </w:rPr>
            </w:pPr>
            <w:r>
              <w:rPr>
                <w:rFonts w:ascii="Times New Roman" w:hAnsi="Times New Roman" w:cs="Times New Roman"/>
                <w:color w:val="010205"/>
                <w:sz w:val="24"/>
                <w:szCs w:val="24"/>
              </w:rPr>
              <w:t>9.413</w:t>
            </w:r>
          </w:p>
          <w:p w:rsidR="00801DC4" w:rsidRPr="002F5336" w:rsidRDefault="00801DC4" w:rsidP="00801DC4">
            <w:pPr>
              <w:autoSpaceDE w:val="0"/>
              <w:autoSpaceDN w:val="0"/>
              <w:adjustRightInd w:val="0"/>
              <w:spacing w:line="360" w:lineRule="auto"/>
              <w:ind w:left="60" w:right="60"/>
              <w:rPr>
                <w:rFonts w:ascii="Times New Roman" w:hAnsi="Times New Roman" w:cs="Times New Roman"/>
                <w:color w:val="010205"/>
                <w:sz w:val="24"/>
                <w:szCs w:val="24"/>
              </w:rPr>
            </w:pPr>
            <w:r>
              <w:rPr>
                <w:rFonts w:ascii="Times New Roman" w:hAnsi="Times New Roman" w:cs="Times New Roman"/>
                <w:color w:val="010205"/>
                <w:sz w:val="24"/>
                <w:szCs w:val="24"/>
              </w:rPr>
              <w:t>8.145</w:t>
            </w:r>
          </w:p>
        </w:tc>
        <w:tc>
          <w:tcPr>
            <w:tcW w:w="900" w:type="dxa"/>
            <w:vMerge w:val="restart"/>
            <w:tcBorders>
              <w:top w:val="single" w:sz="4" w:space="0" w:color="C0504D" w:themeColor="accent2"/>
              <w:left w:val="single" w:sz="4" w:space="0" w:color="C0504D" w:themeColor="accent2"/>
              <w:right w:val="single" w:sz="4" w:space="0" w:color="C0504D" w:themeColor="accent2"/>
            </w:tcBorders>
          </w:tcPr>
          <w:p w:rsidR="00801DC4" w:rsidRDefault="00801DC4" w:rsidP="00801DC4">
            <w:pPr>
              <w:autoSpaceDE w:val="0"/>
              <w:autoSpaceDN w:val="0"/>
              <w:adjustRightInd w:val="0"/>
              <w:spacing w:line="360" w:lineRule="auto"/>
              <w:ind w:left="60" w:right="60"/>
              <w:rPr>
                <w:rFonts w:ascii="Times New Roman" w:hAnsi="Times New Roman" w:cs="Times New Roman"/>
                <w:color w:val="010205"/>
                <w:sz w:val="24"/>
                <w:szCs w:val="24"/>
              </w:rPr>
            </w:pPr>
            <w:r>
              <w:rPr>
                <w:rFonts w:ascii="Times New Roman" w:hAnsi="Times New Roman" w:cs="Times New Roman"/>
                <w:color w:val="010205"/>
                <w:sz w:val="24"/>
                <w:szCs w:val="24"/>
              </w:rPr>
              <w:t>.001</w:t>
            </w:r>
          </w:p>
          <w:p w:rsidR="00801DC4" w:rsidRPr="002F5336" w:rsidRDefault="00801DC4" w:rsidP="00801DC4">
            <w:pPr>
              <w:autoSpaceDE w:val="0"/>
              <w:autoSpaceDN w:val="0"/>
              <w:adjustRightInd w:val="0"/>
              <w:spacing w:line="360" w:lineRule="auto"/>
              <w:ind w:left="60" w:right="60"/>
              <w:rPr>
                <w:rFonts w:ascii="Times New Roman" w:hAnsi="Times New Roman" w:cs="Times New Roman"/>
                <w:color w:val="010205"/>
                <w:sz w:val="24"/>
                <w:szCs w:val="24"/>
              </w:rPr>
            </w:pPr>
            <w:r>
              <w:rPr>
                <w:rFonts w:ascii="Times New Roman" w:hAnsi="Times New Roman" w:cs="Times New Roman"/>
                <w:color w:val="010205"/>
                <w:sz w:val="24"/>
                <w:szCs w:val="24"/>
              </w:rPr>
              <w:t>.001</w:t>
            </w:r>
          </w:p>
        </w:tc>
      </w:tr>
      <w:tr w:rsidR="00801DC4" w:rsidRPr="00D83C9B" w:rsidTr="00D84E40">
        <w:trPr>
          <w:trHeight w:val="702"/>
        </w:trPr>
        <w:tc>
          <w:tcPr>
            <w:tcW w:w="522" w:type="dxa"/>
            <w:vMerge/>
            <w:tcBorders>
              <w:left w:val="single" w:sz="4" w:space="0" w:color="C0504D" w:themeColor="accent2"/>
              <w:bottom w:val="single" w:sz="4" w:space="0" w:color="C0504D" w:themeColor="accent2"/>
              <w:right w:val="single" w:sz="4" w:space="0" w:color="C0504D" w:themeColor="accent2"/>
            </w:tcBorders>
          </w:tcPr>
          <w:p w:rsidR="00801DC4" w:rsidRPr="002F5336" w:rsidRDefault="00801DC4" w:rsidP="00801DC4">
            <w:pPr>
              <w:spacing w:line="360" w:lineRule="auto"/>
              <w:rPr>
                <w:rFonts w:ascii="Times New Roman" w:hAnsi="Times New Roman" w:cs="Times New Roman"/>
                <w:sz w:val="24"/>
                <w:szCs w:val="24"/>
              </w:rPr>
            </w:pPr>
          </w:p>
        </w:tc>
        <w:tc>
          <w:tcPr>
            <w:tcW w:w="3618" w:type="dxa"/>
            <w:tcBorders>
              <w:top w:val="single" w:sz="4" w:space="0" w:color="C0504D" w:themeColor="accent2"/>
              <w:left w:val="single" w:sz="4" w:space="0" w:color="C0504D" w:themeColor="accent2"/>
              <w:bottom w:val="single" w:sz="4" w:space="0" w:color="C0504D" w:themeColor="accent2"/>
              <w:right w:val="single" w:sz="4" w:space="0" w:color="C0504D" w:themeColor="accent2"/>
            </w:tcBorders>
          </w:tcPr>
          <w:p w:rsidR="00801DC4" w:rsidRPr="002F5336" w:rsidRDefault="00801DC4" w:rsidP="00801DC4">
            <w:pPr>
              <w:autoSpaceDE w:val="0"/>
              <w:autoSpaceDN w:val="0"/>
              <w:adjustRightInd w:val="0"/>
              <w:spacing w:line="360" w:lineRule="auto"/>
              <w:ind w:right="60"/>
              <w:rPr>
                <w:rFonts w:ascii="Times New Roman" w:hAnsi="Times New Roman" w:cs="Times New Roman"/>
                <w:sz w:val="24"/>
                <w:szCs w:val="24"/>
              </w:rPr>
            </w:pPr>
            <w:r w:rsidRPr="002F5336">
              <w:rPr>
                <w:rFonts w:ascii="Times New Roman" w:hAnsi="Times New Roman" w:cs="Times New Roman"/>
                <w:sz w:val="24"/>
                <w:szCs w:val="24"/>
              </w:rPr>
              <w:t>Dependent Variable :Normative Commitment</w:t>
            </w:r>
          </w:p>
        </w:tc>
        <w:tc>
          <w:tcPr>
            <w:tcW w:w="900" w:type="dxa"/>
            <w:vMerge/>
            <w:tcBorders>
              <w:left w:val="single" w:sz="4" w:space="0" w:color="C0504D" w:themeColor="accent2"/>
              <w:bottom w:val="single" w:sz="4" w:space="0" w:color="C0504D" w:themeColor="accent2"/>
              <w:right w:val="single" w:sz="4" w:space="0" w:color="C0504D" w:themeColor="accent2"/>
            </w:tcBorders>
          </w:tcPr>
          <w:p w:rsidR="00801DC4" w:rsidRPr="002F5336" w:rsidRDefault="00801DC4" w:rsidP="00801DC4">
            <w:pPr>
              <w:autoSpaceDE w:val="0"/>
              <w:autoSpaceDN w:val="0"/>
              <w:adjustRightInd w:val="0"/>
              <w:spacing w:line="360" w:lineRule="auto"/>
              <w:ind w:left="60" w:right="60"/>
              <w:rPr>
                <w:rFonts w:ascii="Times New Roman" w:hAnsi="Times New Roman" w:cs="Times New Roman"/>
                <w:color w:val="010205"/>
                <w:sz w:val="24"/>
                <w:szCs w:val="24"/>
              </w:rPr>
            </w:pPr>
          </w:p>
        </w:tc>
        <w:tc>
          <w:tcPr>
            <w:tcW w:w="1260" w:type="dxa"/>
            <w:vMerge/>
            <w:tcBorders>
              <w:left w:val="single" w:sz="4" w:space="0" w:color="C0504D" w:themeColor="accent2"/>
              <w:bottom w:val="single" w:sz="4" w:space="0" w:color="C0504D" w:themeColor="accent2"/>
              <w:right w:val="single" w:sz="4" w:space="0" w:color="C0504D" w:themeColor="accent2"/>
            </w:tcBorders>
          </w:tcPr>
          <w:p w:rsidR="00801DC4" w:rsidRPr="002F5336" w:rsidRDefault="00801DC4" w:rsidP="00801DC4">
            <w:pPr>
              <w:autoSpaceDE w:val="0"/>
              <w:autoSpaceDN w:val="0"/>
              <w:adjustRightInd w:val="0"/>
              <w:spacing w:line="360" w:lineRule="auto"/>
              <w:ind w:left="60" w:right="60"/>
              <w:rPr>
                <w:rFonts w:ascii="Times New Roman" w:hAnsi="Times New Roman" w:cs="Times New Roman"/>
                <w:color w:val="010205"/>
                <w:sz w:val="24"/>
                <w:szCs w:val="24"/>
              </w:rPr>
            </w:pPr>
          </w:p>
        </w:tc>
        <w:tc>
          <w:tcPr>
            <w:tcW w:w="1530" w:type="dxa"/>
            <w:vMerge/>
            <w:tcBorders>
              <w:left w:val="single" w:sz="4" w:space="0" w:color="C0504D" w:themeColor="accent2"/>
              <w:bottom w:val="single" w:sz="4" w:space="0" w:color="C0504D" w:themeColor="accent2"/>
              <w:right w:val="single" w:sz="4" w:space="0" w:color="C0504D" w:themeColor="accent2"/>
            </w:tcBorders>
          </w:tcPr>
          <w:p w:rsidR="00801DC4" w:rsidRPr="002F5336" w:rsidRDefault="00801DC4" w:rsidP="00801DC4">
            <w:pPr>
              <w:autoSpaceDE w:val="0"/>
              <w:autoSpaceDN w:val="0"/>
              <w:adjustRightInd w:val="0"/>
              <w:spacing w:line="360" w:lineRule="auto"/>
              <w:ind w:left="60" w:right="60"/>
              <w:rPr>
                <w:rFonts w:ascii="Times New Roman" w:hAnsi="Times New Roman" w:cs="Times New Roman"/>
                <w:color w:val="010205"/>
                <w:sz w:val="24"/>
                <w:szCs w:val="24"/>
              </w:rPr>
            </w:pPr>
          </w:p>
        </w:tc>
        <w:tc>
          <w:tcPr>
            <w:tcW w:w="900" w:type="dxa"/>
            <w:vMerge/>
            <w:tcBorders>
              <w:left w:val="single" w:sz="4" w:space="0" w:color="C0504D" w:themeColor="accent2"/>
              <w:bottom w:val="single" w:sz="4" w:space="0" w:color="C0504D" w:themeColor="accent2"/>
              <w:right w:val="single" w:sz="4" w:space="0" w:color="C0504D" w:themeColor="accent2"/>
            </w:tcBorders>
          </w:tcPr>
          <w:p w:rsidR="00801DC4" w:rsidRPr="002F5336" w:rsidRDefault="00801DC4" w:rsidP="00801DC4">
            <w:pPr>
              <w:autoSpaceDE w:val="0"/>
              <w:autoSpaceDN w:val="0"/>
              <w:adjustRightInd w:val="0"/>
              <w:spacing w:line="360" w:lineRule="auto"/>
              <w:ind w:left="60" w:right="60"/>
              <w:rPr>
                <w:rFonts w:ascii="Times New Roman" w:hAnsi="Times New Roman" w:cs="Times New Roman"/>
                <w:color w:val="010205"/>
                <w:sz w:val="24"/>
                <w:szCs w:val="24"/>
              </w:rPr>
            </w:pPr>
          </w:p>
        </w:tc>
        <w:tc>
          <w:tcPr>
            <w:tcW w:w="900" w:type="dxa"/>
            <w:vMerge/>
            <w:tcBorders>
              <w:left w:val="single" w:sz="4" w:space="0" w:color="C0504D" w:themeColor="accent2"/>
              <w:bottom w:val="single" w:sz="4" w:space="0" w:color="C0504D" w:themeColor="accent2"/>
              <w:right w:val="single" w:sz="4" w:space="0" w:color="C0504D" w:themeColor="accent2"/>
            </w:tcBorders>
          </w:tcPr>
          <w:p w:rsidR="00801DC4" w:rsidRPr="002F5336" w:rsidRDefault="00801DC4" w:rsidP="00801DC4">
            <w:pPr>
              <w:autoSpaceDE w:val="0"/>
              <w:autoSpaceDN w:val="0"/>
              <w:adjustRightInd w:val="0"/>
              <w:spacing w:line="360" w:lineRule="auto"/>
              <w:ind w:left="60" w:right="60"/>
              <w:rPr>
                <w:rFonts w:ascii="Times New Roman" w:hAnsi="Times New Roman" w:cs="Times New Roman"/>
                <w:color w:val="010205"/>
                <w:sz w:val="24"/>
                <w:szCs w:val="24"/>
              </w:rPr>
            </w:pPr>
          </w:p>
        </w:tc>
      </w:tr>
      <w:tr w:rsidR="00801DC4" w:rsidRPr="00D83C9B" w:rsidTr="00D84E40">
        <w:trPr>
          <w:trHeight w:val="845"/>
        </w:trPr>
        <w:tc>
          <w:tcPr>
            <w:tcW w:w="522" w:type="dxa"/>
            <w:vMerge w:val="restart"/>
            <w:tcBorders>
              <w:top w:val="single" w:sz="4" w:space="0" w:color="C0504D" w:themeColor="accent2"/>
              <w:left w:val="single" w:sz="4" w:space="0" w:color="C0504D" w:themeColor="accent2"/>
              <w:right w:val="single" w:sz="4" w:space="0" w:color="C0504D" w:themeColor="accent2"/>
            </w:tcBorders>
          </w:tcPr>
          <w:p w:rsidR="00801DC4" w:rsidRPr="002F5336" w:rsidRDefault="00801DC4" w:rsidP="00801DC4">
            <w:pPr>
              <w:spacing w:line="360" w:lineRule="auto"/>
              <w:rPr>
                <w:rFonts w:ascii="Times New Roman" w:hAnsi="Times New Roman" w:cs="Times New Roman"/>
                <w:sz w:val="24"/>
                <w:szCs w:val="24"/>
              </w:rPr>
            </w:pPr>
            <w:r>
              <w:rPr>
                <w:rFonts w:ascii="Times New Roman" w:hAnsi="Times New Roman" w:cs="Times New Roman"/>
                <w:sz w:val="24"/>
                <w:szCs w:val="24"/>
              </w:rPr>
              <w:t>3d</w:t>
            </w:r>
          </w:p>
        </w:tc>
        <w:tc>
          <w:tcPr>
            <w:tcW w:w="3618" w:type="dxa"/>
            <w:tcBorders>
              <w:top w:val="single" w:sz="4" w:space="0" w:color="C0504D" w:themeColor="accent2"/>
              <w:left w:val="single" w:sz="4" w:space="0" w:color="C0504D" w:themeColor="accent2"/>
              <w:bottom w:val="single" w:sz="4" w:space="0" w:color="C0504D" w:themeColor="accent2"/>
              <w:right w:val="single" w:sz="4" w:space="0" w:color="C0504D" w:themeColor="accent2"/>
            </w:tcBorders>
          </w:tcPr>
          <w:p w:rsidR="00801DC4" w:rsidRPr="00A42AB0" w:rsidRDefault="00801DC4" w:rsidP="00801DC4">
            <w:pPr>
              <w:autoSpaceDE w:val="0"/>
              <w:autoSpaceDN w:val="0"/>
              <w:adjustRightInd w:val="0"/>
              <w:spacing w:line="360" w:lineRule="auto"/>
              <w:ind w:right="60"/>
              <w:rPr>
                <w:rFonts w:ascii="Times New Roman" w:hAnsi="Times New Roman" w:cs="Times New Roman"/>
                <w:sz w:val="24"/>
                <w:szCs w:val="24"/>
              </w:rPr>
            </w:pPr>
            <w:r w:rsidRPr="00A42AB0">
              <w:rPr>
                <w:rFonts w:ascii="Times New Roman" w:hAnsi="Times New Roman" w:cs="Times New Roman"/>
                <w:sz w:val="24"/>
                <w:szCs w:val="24"/>
              </w:rPr>
              <w:t>(Constant)</w:t>
            </w:r>
          </w:p>
          <w:p w:rsidR="00801DC4" w:rsidRPr="002F5336" w:rsidRDefault="00801DC4" w:rsidP="00801DC4">
            <w:pPr>
              <w:autoSpaceDE w:val="0"/>
              <w:autoSpaceDN w:val="0"/>
              <w:adjustRightInd w:val="0"/>
              <w:spacing w:line="360" w:lineRule="auto"/>
              <w:ind w:right="60"/>
              <w:rPr>
                <w:rFonts w:ascii="Times New Roman" w:hAnsi="Times New Roman" w:cs="Times New Roman"/>
                <w:sz w:val="24"/>
                <w:szCs w:val="24"/>
              </w:rPr>
            </w:pPr>
            <w:r w:rsidRPr="00A42AB0">
              <w:rPr>
                <w:rFonts w:ascii="Times New Roman" w:hAnsi="Times New Roman" w:cs="Times New Roman"/>
                <w:sz w:val="24"/>
                <w:szCs w:val="24"/>
              </w:rPr>
              <w:t>Job Satisfaction</w:t>
            </w:r>
          </w:p>
        </w:tc>
        <w:tc>
          <w:tcPr>
            <w:tcW w:w="900" w:type="dxa"/>
            <w:vMerge w:val="restart"/>
            <w:tcBorders>
              <w:top w:val="single" w:sz="4" w:space="0" w:color="C0504D" w:themeColor="accent2"/>
              <w:left w:val="single" w:sz="4" w:space="0" w:color="C0504D" w:themeColor="accent2"/>
              <w:right w:val="single" w:sz="4" w:space="0" w:color="C0504D" w:themeColor="accent2"/>
            </w:tcBorders>
          </w:tcPr>
          <w:p w:rsidR="00801DC4" w:rsidRDefault="00801DC4" w:rsidP="00801DC4">
            <w:pPr>
              <w:autoSpaceDE w:val="0"/>
              <w:autoSpaceDN w:val="0"/>
              <w:adjustRightInd w:val="0"/>
              <w:spacing w:line="360" w:lineRule="auto"/>
              <w:ind w:left="60" w:right="60"/>
              <w:rPr>
                <w:rFonts w:ascii="Times New Roman" w:hAnsi="Times New Roman" w:cs="Times New Roman"/>
                <w:color w:val="010205"/>
                <w:sz w:val="24"/>
                <w:szCs w:val="24"/>
              </w:rPr>
            </w:pPr>
            <w:r>
              <w:rPr>
                <w:rFonts w:ascii="Times New Roman" w:hAnsi="Times New Roman" w:cs="Times New Roman"/>
                <w:color w:val="010205"/>
                <w:sz w:val="24"/>
                <w:szCs w:val="24"/>
              </w:rPr>
              <w:t>2.53</w:t>
            </w:r>
          </w:p>
          <w:p w:rsidR="00801DC4" w:rsidRPr="002F5336" w:rsidRDefault="00801DC4" w:rsidP="00801DC4">
            <w:pPr>
              <w:autoSpaceDE w:val="0"/>
              <w:autoSpaceDN w:val="0"/>
              <w:adjustRightInd w:val="0"/>
              <w:spacing w:line="360" w:lineRule="auto"/>
              <w:ind w:left="60" w:right="60"/>
              <w:rPr>
                <w:rFonts w:ascii="Times New Roman" w:hAnsi="Times New Roman" w:cs="Times New Roman"/>
                <w:color w:val="010205"/>
                <w:sz w:val="24"/>
                <w:szCs w:val="24"/>
              </w:rPr>
            </w:pPr>
            <w:r>
              <w:rPr>
                <w:rFonts w:ascii="Times New Roman" w:hAnsi="Times New Roman" w:cs="Times New Roman"/>
                <w:color w:val="010205"/>
                <w:sz w:val="24"/>
                <w:szCs w:val="24"/>
              </w:rPr>
              <w:t>.536</w:t>
            </w:r>
          </w:p>
        </w:tc>
        <w:tc>
          <w:tcPr>
            <w:tcW w:w="1260" w:type="dxa"/>
            <w:vMerge w:val="restart"/>
            <w:tcBorders>
              <w:top w:val="single" w:sz="4" w:space="0" w:color="C0504D" w:themeColor="accent2"/>
              <w:left w:val="single" w:sz="4" w:space="0" w:color="C0504D" w:themeColor="accent2"/>
              <w:right w:val="single" w:sz="4" w:space="0" w:color="C0504D" w:themeColor="accent2"/>
            </w:tcBorders>
          </w:tcPr>
          <w:p w:rsidR="00801DC4" w:rsidRDefault="00801DC4" w:rsidP="00801DC4">
            <w:pPr>
              <w:autoSpaceDE w:val="0"/>
              <w:autoSpaceDN w:val="0"/>
              <w:adjustRightInd w:val="0"/>
              <w:spacing w:line="360" w:lineRule="auto"/>
              <w:ind w:left="60" w:right="60"/>
              <w:rPr>
                <w:rFonts w:ascii="Times New Roman" w:hAnsi="Times New Roman" w:cs="Times New Roman"/>
                <w:color w:val="010205"/>
                <w:sz w:val="24"/>
                <w:szCs w:val="24"/>
              </w:rPr>
            </w:pPr>
            <w:r>
              <w:rPr>
                <w:rFonts w:ascii="Times New Roman" w:hAnsi="Times New Roman" w:cs="Times New Roman"/>
                <w:color w:val="010205"/>
                <w:sz w:val="24"/>
                <w:szCs w:val="24"/>
              </w:rPr>
              <w:t>.853</w:t>
            </w:r>
          </w:p>
          <w:p w:rsidR="00801DC4" w:rsidRDefault="00801DC4" w:rsidP="00801DC4">
            <w:pPr>
              <w:rPr>
                <w:rFonts w:ascii="Times New Roman" w:hAnsi="Times New Roman" w:cs="Times New Roman"/>
                <w:sz w:val="24"/>
                <w:szCs w:val="24"/>
              </w:rPr>
            </w:pPr>
            <w:r>
              <w:rPr>
                <w:rFonts w:ascii="Times New Roman" w:hAnsi="Times New Roman" w:cs="Times New Roman"/>
                <w:sz w:val="24"/>
                <w:szCs w:val="24"/>
              </w:rPr>
              <w:t>.288</w:t>
            </w:r>
          </w:p>
          <w:p w:rsidR="00801DC4" w:rsidRPr="00203984" w:rsidRDefault="00801DC4" w:rsidP="00801DC4">
            <w:pPr>
              <w:tabs>
                <w:tab w:val="left" w:pos="841"/>
              </w:tabs>
              <w:rPr>
                <w:rFonts w:ascii="Times New Roman" w:hAnsi="Times New Roman" w:cs="Times New Roman"/>
                <w:sz w:val="24"/>
                <w:szCs w:val="24"/>
              </w:rPr>
            </w:pPr>
          </w:p>
        </w:tc>
        <w:tc>
          <w:tcPr>
            <w:tcW w:w="1530" w:type="dxa"/>
            <w:vMerge w:val="restart"/>
            <w:tcBorders>
              <w:top w:val="single" w:sz="4" w:space="0" w:color="C0504D" w:themeColor="accent2"/>
              <w:left w:val="single" w:sz="4" w:space="0" w:color="C0504D" w:themeColor="accent2"/>
              <w:right w:val="single" w:sz="4" w:space="0" w:color="C0504D" w:themeColor="accent2"/>
            </w:tcBorders>
          </w:tcPr>
          <w:p w:rsidR="00801DC4" w:rsidRDefault="00801DC4" w:rsidP="00801DC4">
            <w:pPr>
              <w:autoSpaceDE w:val="0"/>
              <w:autoSpaceDN w:val="0"/>
              <w:adjustRightInd w:val="0"/>
              <w:spacing w:line="360" w:lineRule="auto"/>
              <w:ind w:left="60" w:right="60"/>
              <w:rPr>
                <w:rFonts w:ascii="Times New Roman" w:hAnsi="Times New Roman" w:cs="Times New Roman"/>
                <w:color w:val="010205"/>
                <w:sz w:val="24"/>
                <w:szCs w:val="24"/>
              </w:rPr>
            </w:pPr>
          </w:p>
          <w:p w:rsidR="00801DC4" w:rsidRPr="002F5336" w:rsidRDefault="00801DC4" w:rsidP="00801DC4">
            <w:pPr>
              <w:autoSpaceDE w:val="0"/>
              <w:autoSpaceDN w:val="0"/>
              <w:adjustRightInd w:val="0"/>
              <w:spacing w:line="360" w:lineRule="auto"/>
              <w:ind w:left="60" w:right="60"/>
              <w:rPr>
                <w:rFonts w:ascii="Times New Roman" w:hAnsi="Times New Roman" w:cs="Times New Roman"/>
                <w:color w:val="010205"/>
                <w:sz w:val="24"/>
                <w:szCs w:val="24"/>
              </w:rPr>
            </w:pPr>
            <w:r>
              <w:rPr>
                <w:rFonts w:ascii="Times New Roman" w:hAnsi="Times New Roman" w:cs="Times New Roman"/>
                <w:color w:val="010205"/>
                <w:sz w:val="24"/>
                <w:szCs w:val="24"/>
              </w:rPr>
              <w:t>.433</w:t>
            </w:r>
          </w:p>
        </w:tc>
        <w:tc>
          <w:tcPr>
            <w:tcW w:w="900" w:type="dxa"/>
            <w:vMerge w:val="restart"/>
            <w:tcBorders>
              <w:top w:val="single" w:sz="4" w:space="0" w:color="C0504D" w:themeColor="accent2"/>
              <w:left w:val="single" w:sz="4" w:space="0" w:color="C0504D" w:themeColor="accent2"/>
              <w:right w:val="single" w:sz="4" w:space="0" w:color="C0504D" w:themeColor="accent2"/>
            </w:tcBorders>
          </w:tcPr>
          <w:p w:rsidR="00801DC4" w:rsidRDefault="00801DC4" w:rsidP="00801DC4">
            <w:pPr>
              <w:autoSpaceDE w:val="0"/>
              <w:autoSpaceDN w:val="0"/>
              <w:adjustRightInd w:val="0"/>
              <w:spacing w:line="360" w:lineRule="auto"/>
              <w:ind w:left="60" w:right="60"/>
              <w:rPr>
                <w:rFonts w:ascii="Times New Roman" w:hAnsi="Times New Roman" w:cs="Times New Roman"/>
                <w:color w:val="010205"/>
                <w:sz w:val="24"/>
                <w:szCs w:val="24"/>
              </w:rPr>
            </w:pPr>
            <w:r>
              <w:rPr>
                <w:rFonts w:ascii="Times New Roman" w:hAnsi="Times New Roman" w:cs="Times New Roman"/>
                <w:color w:val="010205"/>
                <w:sz w:val="24"/>
                <w:szCs w:val="24"/>
              </w:rPr>
              <w:t>4.537</w:t>
            </w:r>
          </w:p>
          <w:p w:rsidR="00801DC4" w:rsidRPr="002F5336" w:rsidRDefault="00801DC4" w:rsidP="00801DC4">
            <w:pPr>
              <w:autoSpaceDE w:val="0"/>
              <w:autoSpaceDN w:val="0"/>
              <w:adjustRightInd w:val="0"/>
              <w:spacing w:line="360" w:lineRule="auto"/>
              <w:ind w:left="60" w:right="60"/>
              <w:rPr>
                <w:rFonts w:ascii="Times New Roman" w:hAnsi="Times New Roman" w:cs="Times New Roman"/>
                <w:color w:val="010205"/>
                <w:sz w:val="24"/>
                <w:szCs w:val="24"/>
              </w:rPr>
            </w:pPr>
            <w:r>
              <w:rPr>
                <w:rFonts w:ascii="Times New Roman" w:hAnsi="Times New Roman" w:cs="Times New Roman"/>
                <w:color w:val="010205"/>
                <w:sz w:val="24"/>
                <w:szCs w:val="24"/>
              </w:rPr>
              <w:t>5.632</w:t>
            </w:r>
          </w:p>
        </w:tc>
        <w:tc>
          <w:tcPr>
            <w:tcW w:w="900" w:type="dxa"/>
            <w:vMerge w:val="restart"/>
            <w:tcBorders>
              <w:top w:val="single" w:sz="4" w:space="0" w:color="C0504D" w:themeColor="accent2"/>
              <w:left w:val="single" w:sz="4" w:space="0" w:color="C0504D" w:themeColor="accent2"/>
              <w:right w:val="single" w:sz="4" w:space="0" w:color="C0504D" w:themeColor="accent2"/>
            </w:tcBorders>
          </w:tcPr>
          <w:p w:rsidR="00801DC4" w:rsidRDefault="00801DC4" w:rsidP="00801DC4">
            <w:pPr>
              <w:autoSpaceDE w:val="0"/>
              <w:autoSpaceDN w:val="0"/>
              <w:adjustRightInd w:val="0"/>
              <w:spacing w:line="360" w:lineRule="auto"/>
              <w:ind w:left="60" w:right="60"/>
              <w:rPr>
                <w:rFonts w:ascii="Times New Roman" w:hAnsi="Times New Roman" w:cs="Times New Roman"/>
                <w:color w:val="010205"/>
                <w:sz w:val="24"/>
                <w:szCs w:val="24"/>
              </w:rPr>
            </w:pPr>
            <w:r>
              <w:rPr>
                <w:rFonts w:ascii="Times New Roman" w:hAnsi="Times New Roman" w:cs="Times New Roman"/>
                <w:color w:val="010205"/>
                <w:sz w:val="24"/>
                <w:szCs w:val="24"/>
              </w:rPr>
              <w:t>.001</w:t>
            </w:r>
          </w:p>
          <w:p w:rsidR="00801DC4" w:rsidRPr="002F5336" w:rsidRDefault="00801DC4" w:rsidP="00801DC4">
            <w:pPr>
              <w:autoSpaceDE w:val="0"/>
              <w:autoSpaceDN w:val="0"/>
              <w:adjustRightInd w:val="0"/>
              <w:spacing w:line="360" w:lineRule="auto"/>
              <w:ind w:left="60" w:right="60"/>
              <w:rPr>
                <w:rFonts w:ascii="Times New Roman" w:hAnsi="Times New Roman" w:cs="Times New Roman"/>
                <w:color w:val="010205"/>
                <w:sz w:val="24"/>
                <w:szCs w:val="24"/>
              </w:rPr>
            </w:pPr>
            <w:r>
              <w:rPr>
                <w:rFonts w:ascii="Times New Roman" w:hAnsi="Times New Roman" w:cs="Times New Roman"/>
                <w:color w:val="010205"/>
                <w:sz w:val="24"/>
                <w:szCs w:val="24"/>
              </w:rPr>
              <w:t>.002</w:t>
            </w:r>
          </w:p>
        </w:tc>
      </w:tr>
      <w:tr w:rsidR="00801DC4" w:rsidRPr="00D83C9B" w:rsidTr="00D84E40">
        <w:trPr>
          <w:trHeight w:val="945"/>
        </w:trPr>
        <w:tc>
          <w:tcPr>
            <w:tcW w:w="522" w:type="dxa"/>
            <w:vMerge/>
            <w:tcBorders>
              <w:left w:val="single" w:sz="4" w:space="0" w:color="C0504D" w:themeColor="accent2"/>
              <w:bottom w:val="single" w:sz="4" w:space="0" w:color="C0504D" w:themeColor="accent2"/>
              <w:right w:val="single" w:sz="4" w:space="0" w:color="C0504D" w:themeColor="accent2"/>
            </w:tcBorders>
          </w:tcPr>
          <w:p w:rsidR="00801DC4" w:rsidRPr="002F5336" w:rsidRDefault="00801DC4" w:rsidP="00801DC4">
            <w:pPr>
              <w:spacing w:line="360" w:lineRule="auto"/>
              <w:rPr>
                <w:rFonts w:ascii="Times New Roman" w:hAnsi="Times New Roman" w:cs="Times New Roman"/>
                <w:sz w:val="24"/>
                <w:szCs w:val="24"/>
              </w:rPr>
            </w:pPr>
          </w:p>
        </w:tc>
        <w:tc>
          <w:tcPr>
            <w:tcW w:w="3618" w:type="dxa"/>
            <w:tcBorders>
              <w:top w:val="single" w:sz="4" w:space="0" w:color="C0504D" w:themeColor="accent2"/>
              <w:left w:val="single" w:sz="4" w:space="0" w:color="C0504D" w:themeColor="accent2"/>
              <w:bottom w:val="single" w:sz="4" w:space="0" w:color="C0504D" w:themeColor="accent2"/>
              <w:right w:val="single" w:sz="4" w:space="0" w:color="C0504D" w:themeColor="accent2"/>
            </w:tcBorders>
          </w:tcPr>
          <w:p w:rsidR="00801DC4" w:rsidRPr="002F5336" w:rsidRDefault="00801DC4" w:rsidP="00801DC4">
            <w:pPr>
              <w:autoSpaceDE w:val="0"/>
              <w:autoSpaceDN w:val="0"/>
              <w:adjustRightInd w:val="0"/>
              <w:spacing w:line="360" w:lineRule="auto"/>
              <w:ind w:right="60"/>
              <w:rPr>
                <w:rFonts w:ascii="Times New Roman" w:hAnsi="Times New Roman" w:cs="Times New Roman"/>
                <w:sz w:val="24"/>
                <w:szCs w:val="24"/>
              </w:rPr>
            </w:pPr>
            <w:r w:rsidRPr="002F5336">
              <w:rPr>
                <w:rFonts w:ascii="Times New Roman" w:hAnsi="Times New Roman" w:cs="Times New Roman"/>
                <w:sz w:val="24"/>
                <w:szCs w:val="24"/>
              </w:rPr>
              <w:t>Dependent Variable:</w:t>
            </w:r>
          </w:p>
          <w:p w:rsidR="00801DC4" w:rsidRPr="00A42AB0" w:rsidRDefault="00801DC4" w:rsidP="00801DC4">
            <w:pPr>
              <w:autoSpaceDE w:val="0"/>
              <w:autoSpaceDN w:val="0"/>
              <w:adjustRightInd w:val="0"/>
              <w:spacing w:line="360" w:lineRule="auto"/>
              <w:ind w:right="60"/>
              <w:rPr>
                <w:rFonts w:ascii="Times New Roman" w:hAnsi="Times New Roman" w:cs="Times New Roman"/>
                <w:sz w:val="24"/>
                <w:szCs w:val="24"/>
              </w:rPr>
            </w:pPr>
            <w:r>
              <w:rPr>
                <w:rFonts w:ascii="Times New Roman" w:hAnsi="Times New Roman" w:cs="Times New Roman"/>
                <w:sz w:val="24"/>
                <w:szCs w:val="24"/>
              </w:rPr>
              <w:t>Overall C</w:t>
            </w:r>
            <w:r w:rsidRPr="002F5336">
              <w:rPr>
                <w:rFonts w:ascii="Times New Roman" w:hAnsi="Times New Roman" w:cs="Times New Roman"/>
                <w:sz w:val="24"/>
                <w:szCs w:val="24"/>
              </w:rPr>
              <w:t>ommitment</w:t>
            </w:r>
          </w:p>
        </w:tc>
        <w:tc>
          <w:tcPr>
            <w:tcW w:w="900" w:type="dxa"/>
            <w:vMerge/>
            <w:tcBorders>
              <w:left w:val="single" w:sz="4" w:space="0" w:color="C0504D" w:themeColor="accent2"/>
              <w:bottom w:val="single" w:sz="4" w:space="0" w:color="C0504D" w:themeColor="accent2"/>
              <w:right w:val="single" w:sz="4" w:space="0" w:color="C0504D" w:themeColor="accent2"/>
            </w:tcBorders>
          </w:tcPr>
          <w:p w:rsidR="00801DC4" w:rsidRPr="002F5336" w:rsidRDefault="00801DC4" w:rsidP="00801DC4">
            <w:pPr>
              <w:autoSpaceDE w:val="0"/>
              <w:autoSpaceDN w:val="0"/>
              <w:adjustRightInd w:val="0"/>
              <w:spacing w:line="360" w:lineRule="auto"/>
              <w:ind w:left="60" w:right="60"/>
              <w:rPr>
                <w:rFonts w:ascii="Times New Roman" w:hAnsi="Times New Roman" w:cs="Times New Roman"/>
                <w:color w:val="010205"/>
                <w:sz w:val="24"/>
                <w:szCs w:val="24"/>
              </w:rPr>
            </w:pPr>
          </w:p>
        </w:tc>
        <w:tc>
          <w:tcPr>
            <w:tcW w:w="1260" w:type="dxa"/>
            <w:vMerge/>
            <w:tcBorders>
              <w:left w:val="single" w:sz="4" w:space="0" w:color="C0504D" w:themeColor="accent2"/>
              <w:bottom w:val="single" w:sz="4" w:space="0" w:color="C0504D" w:themeColor="accent2"/>
              <w:right w:val="single" w:sz="4" w:space="0" w:color="C0504D" w:themeColor="accent2"/>
            </w:tcBorders>
          </w:tcPr>
          <w:p w:rsidR="00801DC4" w:rsidRPr="002F5336" w:rsidRDefault="00801DC4" w:rsidP="00801DC4">
            <w:pPr>
              <w:autoSpaceDE w:val="0"/>
              <w:autoSpaceDN w:val="0"/>
              <w:adjustRightInd w:val="0"/>
              <w:spacing w:line="360" w:lineRule="auto"/>
              <w:ind w:left="60" w:right="60"/>
              <w:rPr>
                <w:rFonts w:ascii="Times New Roman" w:hAnsi="Times New Roman" w:cs="Times New Roman"/>
                <w:color w:val="010205"/>
                <w:sz w:val="24"/>
                <w:szCs w:val="24"/>
              </w:rPr>
            </w:pPr>
          </w:p>
        </w:tc>
        <w:tc>
          <w:tcPr>
            <w:tcW w:w="1530" w:type="dxa"/>
            <w:vMerge/>
            <w:tcBorders>
              <w:left w:val="single" w:sz="4" w:space="0" w:color="C0504D" w:themeColor="accent2"/>
              <w:bottom w:val="single" w:sz="4" w:space="0" w:color="C0504D" w:themeColor="accent2"/>
              <w:right w:val="single" w:sz="4" w:space="0" w:color="C0504D" w:themeColor="accent2"/>
            </w:tcBorders>
          </w:tcPr>
          <w:p w:rsidR="00801DC4" w:rsidRDefault="00801DC4" w:rsidP="00801DC4">
            <w:pPr>
              <w:autoSpaceDE w:val="0"/>
              <w:autoSpaceDN w:val="0"/>
              <w:adjustRightInd w:val="0"/>
              <w:spacing w:line="360" w:lineRule="auto"/>
              <w:ind w:left="60" w:right="60"/>
              <w:rPr>
                <w:rFonts w:ascii="Times New Roman" w:hAnsi="Times New Roman" w:cs="Times New Roman"/>
                <w:color w:val="010205"/>
                <w:sz w:val="24"/>
                <w:szCs w:val="24"/>
              </w:rPr>
            </w:pPr>
          </w:p>
        </w:tc>
        <w:tc>
          <w:tcPr>
            <w:tcW w:w="900" w:type="dxa"/>
            <w:vMerge/>
            <w:tcBorders>
              <w:left w:val="single" w:sz="4" w:space="0" w:color="C0504D" w:themeColor="accent2"/>
              <w:bottom w:val="single" w:sz="4" w:space="0" w:color="C0504D" w:themeColor="accent2"/>
              <w:right w:val="single" w:sz="4" w:space="0" w:color="C0504D" w:themeColor="accent2"/>
            </w:tcBorders>
          </w:tcPr>
          <w:p w:rsidR="00801DC4" w:rsidRPr="002F5336" w:rsidRDefault="00801DC4" w:rsidP="00801DC4">
            <w:pPr>
              <w:autoSpaceDE w:val="0"/>
              <w:autoSpaceDN w:val="0"/>
              <w:adjustRightInd w:val="0"/>
              <w:spacing w:line="360" w:lineRule="auto"/>
              <w:ind w:left="60" w:right="60"/>
              <w:rPr>
                <w:rFonts w:ascii="Times New Roman" w:hAnsi="Times New Roman" w:cs="Times New Roman"/>
                <w:color w:val="010205"/>
                <w:sz w:val="24"/>
                <w:szCs w:val="24"/>
              </w:rPr>
            </w:pPr>
          </w:p>
        </w:tc>
        <w:tc>
          <w:tcPr>
            <w:tcW w:w="900" w:type="dxa"/>
            <w:vMerge/>
            <w:tcBorders>
              <w:left w:val="single" w:sz="4" w:space="0" w:color="C0504D" w:themeColor="accent2"/>
              <w:bottom w:val="single" w:sz="4" w:space="0" w:color="C0504D" w:themeColor="accent2"/>
              <w:right w:val="single" w:sz="4" w:space="0" w:color="C0504D" w:themeColor="accent2"/>
            </w:tcBorders>
          </w:tcPr>
          <w:p w:rsidR="00801DC4" w:rsidRPr="002F5336" w:rsidRDefault="00801DC4" w:rsidP="00801DC4">
            <w:pPr>
              <w:autoSpaceDE w:val="0"/>
              <w:autoSpaceDN w:val="0"/>
              <w:adjustRightInd w:val="0"/>
              <w:spacing w:line="360" w:lineRule="auto"/>
              <w:ind w:left="60" w:right="60"/>
              <w:rPr>
                <w:rFonts w:ascii="Times New Roman" w:hAnsi="Times New Roman" w:cs="Times New Roman"/>
                <w:color w:val="010205"/>
                <w:sz w:val="24"/>
                <w:szCs w:val="24"/>
              </w:rPr>
            </w:pPr>
          </w:p>
        </w:tc>
      </w:tr>
      <w:tr w:rsidR="00801DC4" w:rsidRPr="00D83C9B" w:rsidTr="00801DC4">
        <w:tc>
          <w:tcPr>
            <w:tcW w:w="9630" w:type="dxa"/>
            <w:gridSpan w:val="7"/>
            <w:tcBorders>
              <w:top w:val="single" w:sz="4" w:space="0" w:color="C0504D" w:themeColor="accent2"/>
              <w:left w:val="single" w:sz="4" w:space="0" w:color="C0504D" w:themeColor="accent2"/>
              <w:bottom w:val="single" w:sz="4" w:space="0" w:color="C0504D" w:themeColor="accent2"/>
              <w:right w:val="single" w:sz="4" w:space="0" w:color="C0504D" w:themeColor="accent2"/>
            </w:tcBorders>
          </w:tcPr>
          <w:p w:rsidR="00801DC4" w:rsidRPr="00E718F2" w:rsidRDefault="00801DC4" w:rsidP="00801DC4">
            <w:pPr>
              <w:autoSpaceDE w:val="0"/>
              <w:autoSpaceDN w:val="0"/>
              <w:adjustRightInd w:val="0"/>
              <w:spacing w:line="360" w:lineRule="auto"/>
              <w:ind w:left="60" w:right="60"/>
              <w:rPr>
                <w:rFonts w:ascii="Times New Roman" w:hAnsi="Times New Roman" w:cs="Times New Roman"/>
                <w:b/>
                <w:color w:val="010205"/>
                <w:sz w:val="24"/>
                <w:szCs w:val="24"/>
              </w:rPr>
            </w:pPr>
            <w:r w:rsidRPr="00E718F2">
              <w:rPr>
                <w:rFonts w:ascii="Times New Roman" w:hAnsi="Times New Roman" w:cs="Times New Roman"/>
                <w:b/>
                <w:color w:val="010205"/>
                <w:sz w:val="24"/>
                <w:szCs w:val="24"/>
              </w:rPr>
              <w:t>Mediation R</w:t>
            </w:r>
            <w:r>
              <w:rPr>
                <w:rFonts w:ascii="Times New Roman" w:hAnsi="Times New Roman" w:cs="Times New Roman"/>
                <w:b/>
                <w:color w:val="010205"/>
                <w:sz w:val="24"/>
                <w:szCs w:val="24"/>
              </w:rPr>
              <w:t>egression A</w:t>
            </w:r>
            <w:r w:rsidRPr="00E718F2">
              <w:rPr>
                <w:rFonts w:ascii="Times New Roman" w:hAnsi="Times New Roman" w:cs="Times New Roman"/>
                <w:b/>
                <w:color w:val="010205"/>
                <w:sz w:val="24"/>
                <w:szCs w:val="24"/>
              </w:rPr>
              <w:t xml:space="preserve">nalysis </w:t>
            </w:r>
            <w:r>
              <w:rPr>
                <w:rFonts w:ascii="Times New Roman" w:hAnsi="Times New Roman" w:cs="Times New Roman"/>
                <w:b/>
                <w:color w:val="010205"/>
                <w:sz w:val="24"/>
                <w:szCs w:val="24"/>
              </w:rPr>
              <w:t>Output</w:t>
            </w:r>
          </w:p>
        </w:tc>
      </w:tr>
      <w:tr w:rsidR="00801DC4" w:rsidRPr="00D83C9B" w:rsidTr="00D84E40">
        <w:trPr>
          <w:trHeight w:val="1610"/>
        </w:trPr>
        <w:tc>
          <w:tcPr>
            <w:tcW w:w="522" w:type="dxa"/>
            <w:vMerge w:val="restart"/>
            <w:tcBorders>
              <w:top w:val="single" w:sz="4" w:space="0" w:color="C0504D" w:themeColor="accent2"/>
              <w:left w:val="single" w:sz="4" w:space="0" w:color="C0504D" w:themeColor="accent2"/>
              <w:right w:val="single" w:sz="4" w:space="0" w:color="C0504D" w:themeColor="accent2"/>
            </w:tcBorders>
          </w:tcPr>
          <w:p w:rsidR="00801DC4" w:rsidRPr="002F5336" w:rsidRDefault="00801DC4" w:rsidP="00801DC4">
            <w:pPr>
              <w:spacing w:line="360" w:lineRule="auto"/>
              <w:rPr>
                <w:rFonts w:ascii="Times New Roman" w:hAnsi="Times New Roman" w:cs="Times New Roman"/>
                <w:sz w:val="24"/>
                <w:szCs w:val="24"/>
              </w:rPr>
            </w:pPr>
            <w:r>
              <w:rPr>
                <w:rFonts w:ascii="Times New Roman" w:hAnsi="Times New Roman" w:cs="Times New Roman"/>
                <w:sz w:val="24"/>
                <w:szCs w:val="24"/>
              </w:rPr>
              <w:t>4a</w:t>
            </w:r>
          </w:p>
        </w:tc>
        <w:tc>
          <w:tcPr>
            <w:tcW w:w="3618" w:type="dxa"/>
            <w:tcBorders>
              <w:top w:val="single" w:sz="4" w:space="0" w:color="C0504D" w:themeColor="accent2"/>
              <w:left w:val="single" w:sz="4" w:space="0" w:color="C0504D" w:themeColor="accent2"/>
              <w:bottom w:val="single" w:sz="4" w:space="0" w:color="C0504D" w:themeColor="accent2"/>
              <w:right w:val="single" w:sz="4" w:space="0" w:color="C0504D" w:themeColor="accent2"/>
            </w:tcBorders>
          </w:tcPr>
          <w:p w:rsidR="00801DC4" w:rsidRPr="002F5336" w:rsidRDefault="00801DC4" w:rsidP="00801DC4">
            <w:pPr>
              <w:autoSpaceDE w:val="0"/>
              <w:autoSpaceDN w:val="0"/>
              <w:adjustRightInd w:val="0"/>
              <w:spacing w:line="360" w:lineRule="auto"/>
              <w:ind w:left="60" w:right="60"/>
              <w:rPr>
                <w:rFonts w:ascii="Times New Roman" w:hAnsi="Times New Roman" w:cs="Times New Roman"/>
                <w:sz w:val="24"/>
                <w:szCs w:val="24"/>
              </w:rPr>
            </w:pPr>
            <w:r w:rsidRPr="002F5336">
              <w:rPr>
                <w:rFonts w:ascii="Times New Roman" w:hAnsi="Times New Roman" w:cs="Times New Roman"/>
                <w:sz w:val="24"/>
                <w:szCs w:val="24"/>
              </w:rPr>
              <w:t>(Constant)</w:t>
            </w:r>
          </w:p>
          <w:p w:rsidR="00801DC4" w:rsidRPr="002F5336" w:rsidRDefault="00801DC4" w:rsidP="00801DC4">
            <w:pPr>
              <w:autoSpaceDE w:val="0"/>
              <w:autoSpaceDN w:val="0"/>
              <w:adjustRightInd w:val="0"/>
              <w:spacing w:line="360" w:lineRule="auto"/>
              <w:ind w:right="60"/>
              <w:rPr>
                <w:rFonts w:ascii="Times New Roman" w:hAnsi="Times New Roman" w:cs="Times New Roman"/>
                <w:sz w:val="24"/>
                <w:szCs w:val="24"/>
              </w:rPr>
            </w:pPr>
            <w:r w:rsidRPr="002F5336">
              <w:rPr>
                <w:rFonts w:ascii="Times New Roman" w:hAnsi="Times New Roman" w:cs="Times New Roman"/>
                <w:sz w:val="24"/>
                <w:szCs w:val="24"/>
              </w:rPr>
              <w:t>Perceived organizational support</w:t>
            </w:r>
          </w:p>
          <w:p w:rsidR="00801DC4" w:rsidRPr="002F5336" w:rsidRDefault="00801DC4" w:rsidP="00801DC4">
            <w:pPr>
              <w:autoSpaceDE w:val="0"/>
              <w:autoSpaceDN w:val="0"/>
              <w:adjustRightInd w:val="0"/>
              <w:spacing w:line="360" w:lineRule="auto"/>
              <w:ind w:right="60"/>
              <w:rPr>
                <w:rFonts w:ascii="Times New Roman" w:hAnsi="Times New Roman" w:cs="Times New Roman"/>
                <w:sz w:val="24"/>
                <w:szCs w:val="24"/>
              </w:rPr>
            </w:pPr>
            <w:r w:rsidRPr="002F5336">
              <w:rPr>
                <w:rFonts w:ascii="Times New Roman" w:hAnsi="Times New Roman" w:cs="Times New Roman"/>
                <w:sz w:val="24"/>
                <w:szCs w:val="24"/>
              </w:rPr>
              <w:t>Job satisfaction level of respondent</w:t>
            </w:r>
          </w:p>
        </w:tc>
        <w:tc>
          <w:tcPr>
            <w:tcW w:w="900" w:type="dxa"/>
            <w:vMerge w:val="restart"/>
            <w:tcBorders>
              <w:top w:val="single" w:sz="4" w:space="0" w:color="C0504D" w:themeColor="accent2"/>
              <w:left w:val="single" w:sz="4" w:space="0" w:color="C0504D" w:themeColor="accent2"/>
              <w:right w:val="single" w:sz="4" w:space="0" w:color="C0504D" w:themeColor="accent2"/>
            </w:tcBorders>
          </w:tcPr>
          <w:p w:rsidR="00801DC4" w:rsidRPr="002F5336" w:rsidRDefault="00801DC4" w:rsidP="00801DC4">
            <w:pPr>
              <w:autoSpaceDE w:val="0"/>
              <w:autoSpaceDN w:val="0"/>
              <w:adjustRightInd w:val="0"/>
              <w:spacing w:line="360" w:lineRule="auto"/>
              <w:ind w:left="60" w:right="60"/>
              <w:rPr>
                <w:rFonts w:ascii="Times New Roman" w:hAnsi="Times New Roman" w:cs="Times New Roman"/>
                <w:color w:val="010205"/>
                <w:sz w:val="24"/>
                <w:szCs w:val="24"/>
              </w:rPr>
            </w:pPr>
            <w:r w:rsidRPr="002F5336">
              <w:rPr>
                <w:rFonts w:ascii="Times New Roman" w:hAnsi="Times New Roman" w:cs="Times New Roman"/>
                <w:color w:val="010205"/>
                <w:sz w:val="24"/>
                <w:szCs w:val="24"/>
              </w:rPr>
              <w:t>1.999</w:t>
            </w:r>
          </w:p>
          <w:p w:rsidR="00801DC4" w:rsidRPr="002F5336" w:rsidRDefault="00E67ACF" w:rsidP="00801DC4">
            <w:pPr>
              <w:autoSpaceDE w:val="0"/>
              <w:autoSpaceDN w:val="0"/>
              <w:adjustRightInd w:val="0"/>
              <w:spacing w:line="360" w:lineRule="auto"/>
              <w:ind w:right="60"/>
              <w:rPr>
                <w:rFonts w:ascii="Times New Roman" w:hAnsi="Times New Roman" w:cs="Times New Roman"/>
                <w:color w:val="010205"/>
                <w:sz w:val="24"/>
                <w:szCs w:val="24"/>
              </w:rPr>
            </w:pPr>
            <w:r>
              <w:rPr>
                <w:rFonts w:ascii="Times New Roman" w:hAnsi="Times New Roman" w:cs="Times New Roman"/>
                <w:color w:val="010205"/>
                <w:sz w:val="24"/>
                <w:szCs w:val="24"/>
              </w:rPr>
              <w:t xml:space="preserve"> </w:t>
            </w:r>
            <w:r w:rsidR="00801DC4" w:rsidRPr="002F5336">
              <w:rPr>
                <w:rFonts w:ascii="Times New Roman" w:hAnsi="Times New Roman" w:cs="Times New Roman"/>
                <w:color w:val="010205"/>
                <w:sz w:val="24"/>
                <w:szCs w:val="24"/>
              </w:rPr>
              <w:t>.119</w:t>
            </w:r>
          </w:p>
          <w:p w:rsidR="00801DC4" w:rsidRPr="002F5336" w:rsidRDefault="00801DC4" w:rsidP="00801DC4">
            <w:pPr>
              <w:autoSpaceDE w:val="0"/>
              <w:autoSpaceDN w:val="0"/>
              <w:adjustRightInd w:val="0"/>
              <w:spacing w:line="360" w:lineRule="auto"/>
              <w:ind w:left="60" w:right="60"/>
              <w:rPr>
                <w:rFonts w:ascii="Times New Roman" w:hAnsi="Times New Roman" w:cs="Times New Roman"/>
                <w:color w:val="010205"/>
                <w:sz w:val="24"/>
                <w:szCs w:val="24"/>
              </w:rPr>
            </w:pPr>
          </w:p>
          <w:p w:rsidR="00801DC4" w:rsidRPr="002F5336" w:rsidRDefault="00E67ACF" w:rsidP="00801DC4">
            <w:pPr>
              <w:autoSpaceDE w:val="0"/>
              <w:autoSpaceDN w:val="0"/>
              <w:adjustRightInd w:val="0"/>
              <w:spacing w:line="360" w:lineRule="auto"/>
              <w:ind w:right="60"/>
              <w:rPr>
                <w:rFonts w:ascii="Times New Roman" w:hAnsi="Times New Roman" w:cs="Times New Roman"/>
                <w:color w:val="010205"/>
                <w:sz w:val="24"/>
                <w:szCs w:val="24"/>
              </w:rPr>
            </w:pPr>
            <w:r>
              <w:rPr>
                <w:rFonts w:ascii="Times New Roman" w:hAnsi="Times New Roman" w:cs="Times New Roman"/>
                <w:color w:val="010205"/>
                <w:sz w:val="24"/>
                <w:szCs w:val="24"/>
              </w:rPr>
              <w:t xml:space="preserve"> </w:t>
            </w:r>
            <w:r w:rsidR="00801DC4" w:rsidRPr="002F5336">
              <w:rPr>
                <w:rFonts w:ascii="Times New Roman" w:hAnsi="Times New Roman" w:cs="Times New Roman"/>
                <w:color w:val="010205"/>
                <w:sz w:val="24"/>
                <w:szCs w:val="24"/>
              </w:rPr>
              <w:t>.250</w:t>
            </w:r>
          </w:p>
        </w:tc>
        <w:tc>
          <w:tcPr>
            <w:tcW w:w="1260" w:type="dxa"/>
            <w:vMerge w:val="restart"/>
            <w:tcBorders>
              <w:top w:val="single" w:sz="4" w:space="0" w:color="C0504D" w:themeColor="accent2"/>
              <w:left w:val="single" w:sz="4" w:space="0" w:color="C0504D" w:themeColor="accent2"/>
              <w:right w:val="single" w:sz="4" w:space="0" w:color="C0504D" w:themeColor="accent2"/>
            </w:tcBorders>
          </w:tcPr>
          <w:p w:rsidR="00801DC4" w:rsidRPr="002F5336" w:rsidRDefault="00801DC4" w:rsidP="00801DC4">
            <w:pPr>
              <w:autoSpaceDE w:val="0"/>
              <w:autoSpaceDN w:val="0"/>
              <w:adjustRightInd w:val="0"/>
              <w:spacing w:line="360" w:lineRule="auto"/>
              <w:ind w:left="60" w:right="60"/>
              <w:rPr>
                <w:rFonts w:ascii="Times New Roman" w:hAnsi="Times New Roman" w:cs="Times New Roman"/>
                <w:color w:val="010205"/>
                <w:sz w:val="24"/>
                <w:szCs w:val="24"/>
              </w:rPr>
            </w:pPr>
            <w:r w:rsidRPr="002F5336">
              <w:rPr>
                <w:rFonts w:ascii="Times New Roman" w:hAnsi="Times New Roman" w:cs="Times New Roman"/>
                <w:color w:val="010205"/>
                <w:sz w:val="24"/>
                <w:szCs w:val="24"/>
              </w:rPr>
              <w:t>.294</w:t>
            </w:r>
          </w:p>
          <w:p w:rsidR="00801DC4" w:rsidRPr="002F5336" w:rsidRDefault="00801DC4" w:rsidP="00801DC4">
            <w:pPr>
              <w:autoSpaceDE w:val="0"/>
              <w:autoSpaceDN w:val="0"/>
              <w:adjustRightInd w:val="0"/>
              <w:spacing w:line="360" w:lineRule="auto"/>
              <w:ind w:right="60"/>
              <w:rPr>
                <w:rFonts w:ascii="Times New Roman" w:hAnsi="Times New Roman" w:cs="Times New Roman"/>
                <w:sz w:val="24"/>
                <w:szCs w:val="24"/>
              </w:rPr>
            </w:pPr>
            <w:r w:rsidRPr="002F5336">
              <w:rPr>
                <w:rFonts w:ascii="Times New Roman" w:hAnsi="Times New Roman" w:cs="Times New Roman"/>
                <w:sz w:val="24"/>
                <w:szCs w:val="24"/>
              </w:rPr>
              <w:t>.150</w:t>
            </w:r>
          </w:p>
          <w:p w:rsidR="00801DC4" w:rsidRPr="002F5336" w:rsidRDefault="00801DC4" w:rsidP="00801DC4">
            <w:pPr>
              <w:autoSpaceDE w:val="0"/>
              <w:autoSpaceDN w:val="0"/>
              <w:adjustRightInd w:val="0"/>
              <w:spacing w:line="360" w:lineRule="auto"/>
              <w:ind w:left="60" w:right="60"/>
              <w:rPr>
                <w:rFonts w:ascii="Times New Roman" w:hAnsi="Times New Roman" w:cs="Times New Roman"/>
                <w:sz w:val="24"/>
                <w:szCs w:val="24"/>
              </w:rPr>
            </w:pPr>
          </w:p>
          <w:p w:rsidR="00801DC4" w:rsidRPr="002F5336" w:rsidRDefault="00801DC4" w:rsidP="00801DC4">
            <w:pPr>
              <w:autoSpaceDE w:val="0"/>
              <w:autoSpaceDN w:val="0"/>
              <w:adjustRightInd w:val="0"/>
              <w:spacing w:line="360" w:lineRule="auto"/>
              <w:ind w:right="60"/>
              <w:rPr>
                <w:rFonts w:ascii="Times New Roman" w:hAnsi="Times New Roman" w:cs="Times New Roman"/>
                <w:color w:val="010205"/>
                <w:sz w:val="24"/>
                <w:szCs w:val="24"/>
              </w:rPr>
            </w:pPr>
            <w:r w:rsidRPr="002F5336">
              <w:rPr>
                <w:rFonts w:ascii="Times New Roman" w:hAnsi="Times New Roman" w:cs="Times New Roman"/>
                <w:color w:val="010205"/>
                <w:sz w:val="24"/>
                <w:szCs w:val="24"/>
              </w:rPr>
              <w:t>.134</w:t>
            </w:r>
          </w:p>
        </w:tc>
        <w:tc>
          <w:tcPr>
            <w:tcW w:w="1530" w:type="dxa"/>
            <w:vMerge w:val="restart"/>
            <w:tcBorders>
              <w:top w:val="single" w:sz="4" w:space="0" w:color="C0504D" w:themeColor="accent2"/>
              <w:left w:val="single" w:sz="4" w:space="0" w:color="C0504D" w:themeColor="accent2"/>
              <w:right w:val="single" w:sz="4" w:space="0" w:color="C0504D" w:themeColor="accent2"/>
            </w:tcBorders>
          </w:tcPr>
          <w:p w:rsidR="00801DC4" w:rsidRPr="002F5336" w:rsidRDefault="00801DC4" w:rsidP="00801DC4">
            <w:pPr>
              <w:autoSpaceDE w:val="0"/>
              <w:autoSpaceDN w:val="0"/>
              <w:adjustRightInd w:val="0"/>
              <w:spacing w:line="360" w:lineRule="auto"/>
              <w:ind w:left="60" w:right="60"/>
              <w:rPr>
                <w:rFonts w:ascii="Times New Roman" w:hAnsi="Times New Roman" w:cs="Times New Roman"/>
                <w:color w:val="010205"/>
                <w:sz w:val="24"/>
                <w:szCs w:val="24"/>
              </w:rPr>
            </w:pPr>
          </w:p>
          <w:p w:rsidR="00801DC4" w:rsidRPr="002F5336" w:rsidRDefault="00801DC4" w:rsidP="00801DC4">
            <w:pPr>
              <w:autoSpaceDE w:val="0"/>
              <w:autoSpaceDN w:val="0"/>
              <w:adjustRightInd w:val="0"/>
              <w:spacing w:line="360" w:lineRule="auto"/>
              <w:ind w:right="60"/>
              <w:rPr>
                <w:rFonts w:ascii="Times New Roman" w:hAnsi="Times New Roman" w:cs="Times New Roman"/>
                <w:color w:val="010205"/>
                <w:sz w:val="24"/>
                <w:szCs w:val="24"/>
              </w:rPr>
            </w:pPr>
            <w:r w:rsidRPr="002F5336">
              <w:rPr>
                <w:rFonts w:ascii="Times New Roman" w:hAnsi="Times New Roman" w:cs="Times New Roman"/>
                <w:sz w:val="24"/>
                <w:szCs w:val="24"/>
              </w:rPr>
              <w:t>.124</w:t>
            </w:r>
          </w:p>
          <w:p w:rsidR="00801DC4" w:rsidRPr="002F5336" w:rsidRDefault="00801DC4" w:rsidP="00801DC4">
            <w:pPr>
              <w:autoSpaceDE w:val="0"/>
              <w:autoSpaceDN w:val="0"/>
              <w:adjustRightInd w:val="0"/>
              <w:spacing w:line="360" w:lineRule="auto"/>
              <w:ind w:left="60" w:right="60"/>
              <w:rPr>
                <w:rFonts w:ascii="Times New Roman" w:hAnsi="Times New Roman" w:cs="Times New Roman"/>
                <w:color w:val="010205"/>
                <w:sz w:val="24"/>
                <w:szCs w:val="24"/>
              </w:rPr>
            </w:pPr>
          </w:p>
          <w:p w:rsidR="00801DC4" w:rsidRPr="002F5336" w:rsidRDefault="00801DC4" w:rsidP="00801DC4">
            <w:pPr>
              <w:autoSpaceDE w:val="0"/>
              <w:autoSpaceDN w:val="0"/>
              <w:adjustRightInd w:val="0"/>
              <w:spacing w:line="360" w:lineRule="auto"/>
              <w:ind w:right="60"/>
              <w:rPr>
                <w:rFonts w:ascii="Times New Roman" w:hAnsi="Times New Roman" w:cs="Times New Roman"/>
                <w:color w:val="010205"/>
                <w:sz w:val="24"/>
                <w:szCs w:val="24"/>
              </w:rPr>
            </w:pPr>
            <w:r w:rsidRPr="002F5336">
              <w:rPr>
                <w:rFonts w:ascii="Times New Roman" w:hAnsi="Times New Roman" w:cs="Times New Roman"/>
                <w:sz w:val="24"/>
                <w:szCs w:val="24"/>
              </w:rPr>
              <w:t>.290</w:t>
            </w:r>
          </w:p>
        </w:tc>
        <w:tc>
          <w:tcPr>
            <w:tcW w:w="900" w:type="dxa"/>
            <w:vMerge w:val="restart"/>
            <w:tcBorders>
              <w:top w:val="single" w:sz="4" w:space="0" w:color="C0504D" w:themeColor="accent2"/>
              <w:left w:val="single" w:sz="4" w:space="0" w:color="C0504D" w:themeColor="accent2"/>
              <w:right w:val="single" w:sz="4" w:space="0" w:color="C0504D" w:themeColor="accent2"/>
            </w:tcBorders>
          </w:tcPr>
          <w:p w:rsidR="00801DC4" w:rsidRPr="002F5336" w:rsidRDefault="00801DC4" w:rsidP="00801DC4">
            <w:pPr>
              <w:autoSpaceDE w:val="0"/>
              <w:autoSpaceDN w:val="0"/>
              <w:adjustRightInd w:val="0"/>
              <w:spacing w:line="360" w:lineRule="auto"/>
              <w:ind w:left="60" w:right="60"/>
              <w:rPr>
                <w:rFonts w:ascii="Times New Roman" w:hAnsi="Times New Roman" w:cs="Times New Roman"/>
                <w:color w:val="010205"/>
                <w:sz w:val="24"/>
                <w:szCs w:val="24"/>
              </w:rPr>
            </w:pPr>
            <w:r w:rsidRPr="002F5336">
              <w:rPr>
                <w:rFonts w:ascii="Times New Roman" w:hAnsi="Times New Roman" w:cs="Times New Roman"/>
                <w:color w:val="010205"/>
                <w:sz w:val="24"/>
                <w:szCs w:val="24"/>
              </w:rPr>
              <w:t>6.790</w:t>
            </w:r>
          </w:p>
          <w:p w:rsidR="00801DC4" w:rsidRPr="002F5336" w:rsidRDefault="00D84E40" w:rsidP="00801DC4">
            <w:pPr>
              <w:autoSpaceDE w:val="0"/>
              <w:autoSpaceDN w:val="0"/>
              <w:adjustRightInd w:val="0"/>
              <w:spacing w:line="360" w:lineRule="auto"/>
              <w:ind w:right="60"/>
              <w:rPr>
                <w:rFonts w:ascii="Times New Roman" w:hAnsi="Times New Roman" w:cs="Times New Roman"/>
                <w:sz w:val="24"/>
                <w:szCs w:val="24"/>
              </w:rPr>
            </w:pPr>
            <w:r>
              <w:rPr>
                <w:rFonts w:ascii="Times New Roman" w:hAnsi="Times New Roman" w:cs="Times New Roman"/>
                <w:sz w:val="24"/>
                <w:szCs w:val="24"/>
              </w:rPr>
              <w:t xml:space="preserve">  </w:t>
            </w:r>
            <w:r w:rsidR="00801DC4" w:rsidRPr="002F5336">
              <w:rPr>
                <w:rFonts w:ascii="Times New Roman" w:hAnsi="Times New Roman" w:cs="Times New Roman"/>
                <w:sz w:val="24"/>
                <w:szCs w:val="24"/>
              </w:rPr>
              <w:t>.797</w:t>
            </w:r>
          </w:p>
          <w:p w:rsidR="00801DC4" w:rsidRPr="002F5336" w:rsidRDefault="00801DC4" w:rsidP="00801DC4">
            <w:pPr>
              <w:autoSpaceDE w:val="0"/>
              <w:autoSpaceDN w:val="0"/>
              <w:adjustRightInd w:val="0"/>
              <w:spacing w:line="360" w:lineRule="auto"/>
              <w:ind w:left="60" w:right="60"/>
              <w:rPr>
                <w:rFonts w:ascii="Times New Roman" w:hAnsi="Times New Roman" w:cs="Times New Roman"/>
                <w:sz w:val="24"/>
                <w:szCs w:val="24"/>
              </w:rPr>
            </w:pPr>
          </w:p>
          <w:p w:rsidR="00801DC4" w:rsidRPr="002F5336" w:rsidRDefault="00D84E40" w:rsidP="00801DC4">
            <w:pPr>
              <w:autoSpaceDE w:val="0"/>
              <w:autoSpaceDN w:val="0"/>
              <w:adjustRightInd w:val="0"/>
              <w:spacing w:line="360" w:lineRule="auto"/>
              <w:ind w:right="60"/>
              <w:rPr>
                <w:rFonts w:ascii="Times New Roman" w:hAnsi="Times New Roman" w:cs="Times New Roman"/>
                <w:color w:val="010205"/>
                <w:sz w:val="24"/>
                <w:szCs w:val="24"/>
              </w:rPr>
            </w:pPr>
            <w:r>
              <w:rPr>
                <w:rFonts w:ascii="Times New Roman" w:hAnsi="Times New Roman" w:cs="Times New Roman"/>
                <w:sz w:val="24"/>
                <w:szCs w:val="24"/>
              </w:rPr>
              <w:t xml:space="preserve"> </w:t>
            </w:r>
            <w:r w:rsidR="00801DC4" w:rsidRPr="002F5336">
              <w:rPr>
                <w:rFonts w:ascii="Times New Roman" w:hAnsi="Times New Roman" w:cs="Times New Roman"/>
                <w:sz w:val="24"/>
                <w:szCs w:val="24"/>
              </w:rPr>
              <w:t>1.870</w:t>
            </w:r>
          </w:p>
        </w:tc>
        <w:tc>
          <w:tcPr>
            <w:tcW w:w="900" w:type="dxa"/>
            <w:vMerge w:val="restart"/>
            <w:tcBorders>
              <w:top w:val="single" w:sz="4" w:space="0" w:color="C0504D" w:themeColor="accent2"/>
              <w:left w:val="single" w:sz="4" w:space="0" w:color="C0504D" w:themeColor="accent2"/>
              <w:right w:val="single" w:sz="4" w:space="0" w:color="C0504D" w:themeColor="accent2"/>
            </w:tcBorders>
          </w:tcPr>
          <w:p w:rsidR="00801DC4" w:rsidRPr="002F5336" w:rsidRDefault="00801DC4" w:rsidP="00801DC4">
            <w:pPr>
              <w:autoSpaceDE w:val="0"/>
              <w:autoSpaceDN w:val="0"/>
              <w:adjustRightInd w:val="0"/>
              <w:spacing w:line="360" w:lineRule="auto"/>
              <w:ind w:left="60" w:right="60"/>
              <w:rPr>
                <w:rFonts w:ascii="Times New Roman" w:hAnsi="Times New Roman" w:cs="Times New Roman"/>
                <w:color w:val="010205"/>
                <w:sz w:val="24"/>
                <w:szCs w:val="24"/>
              </w:rPr>
            </w:pPr>
            <w:r w:rsidRPr="002F5336">
              <w:rPr>
                <w:rFonts w:ascii="Times New Roman" w:hAnsi="Times New Roman" w:cs="Times New Roman"/>
                <w:color w:val="010205"/>
                <w:sz w:val="24"/>
                <w:szCs w:val="24"/>
              </w:rPr>
              <w:t>.000</w:t>
            </w:r>
          </w:p>
          <w:p w:rsidR="00801DC4" w:rsidRPr="002F5336" w:rsidRDefault="00D84E40" w:rsidP="00801DC4">
            <w:pPr>
              <w:autoSpaceDE w:val="0"/>
              <w:autoSpaceDN w:val="0"/>
              <w:adjustRightInd w:val="0"/>
              <w:spacing w:line="360" w:lineRule="auto"/>
              <w:ind w:right="60"/>
              <w:rPr>
                <w:rFonts w:ascii="Times New Roman" w:hAnsi="Times New Roman" w:cs="Times New Roman"/>
                <w:sz w:val="24"/>
                <w:szCs w:val="24"/>
              </w:rPr>
            </w:pPr>
            <w:r>
              <w:rPr>
                <w:rFonts w:ascii="Times New Roman" w:hAnsi="Times New Roman" w:cs="Times New Roman"/>
                <w:sz w:val="24"/>
                <w:szCs w:val="24"/>
              </w:rPr>
              <w:t xml:space="preserve"> </w:t>
            </w:r>
            <w:r w:rsidR="00801DC4" w:rsidRPr="002F5336">
              <w:rPr>
                <w:rFonts w:ascii="Times New Roman" w:hAnsi="Times New Roman" w:cs="Times New Roman"/>
                <w:sz w:val="24"/>
                <w:szCs w:val="24"/>
              </w:rPr>
              <w:t>.428</w:t>
            </w:r>
          </w:p>
          <w:p w:rsidR="00801DC4" w:rsidRPr="002F5336" w:rsidRDefault="00801DC4" w:rsidP="00801DC4">
            <w:pPr>
              <w:autoSpaceDE w:val="0"/>
              <w:autoSpaceDN w:val="0"/>
              <w:adjustRightInd w:val="0"/>
              <w:spacing w:line="360" w:lineRule="auto"/>
              <w:ind w:left="60" w:right="60"/>
              <w:rPr>
                <w:rFonts w:ascii="Times New Roman" w:hAnsi="Times New Roman" w:cs="Times New Roman"/>
                <w:sz w:val="24"/>
                <w:szCs w:val="24"/>
              </w:rPr>
            </w:pPr>
          </w:p>
          <w:p w:rsidR="00801DC4" w:rsidRPr="002F5336" w:rsidRDefault="00D84E40" w:rsidP="00801DC4">
            <w:pPr>
              <w:autoSpaceDE w:val="0"/>
              <w:autoSpaceDN w:val="0"/>
              <w:adjustRightInd w:val="0"/>
              <w:spacing w:line="360" w:lineRule="auto"/>
              <w:ind w:right="60"/>
              <w:rPr>
                <w:rFonts w:ascii="Times New Roman" w:hAnsi="Times New Roman" w:cs="Times New Roman"/>
                <w:color w:val="010205"/>
                <w:sz w:val="24"/>
                <w:szCs w:val="24"/>
              </w:rPr>
            </w:pPr>
            <w:r>
              <w:rPr>
                <w:rFonts w:ascii="Times New Roman" w:hAnsi="Times New Roman" w:cs="Times New Roman"/>
                <w:sz w:val="24"/>
                <w:szCs w:val="24"/>
              </w:rPr>
              <w:t xml:space="preserve"> </w:t>
            </w:r>
            <w:r w:rsidR="00801DC4" w:rsidRPr="002F5336">
              <w:rPr>
                <w:rFonts w:ascii="Times New Roman" w:hAnsi="Times New Roman" w:cs="Times New Roman"/>
                <w:sz w:val="24"/>
                <w:szCs w:val="24"/>
              </w:rPr>
              <w:t>.066</w:t>
            </w:r>
          </w:p>
        </w:tc>
      </w:tr>
      <w:tr w:rsidR="00801DC4" w:rsidRPr="00D83C9B" w:rsidTr="00D84E40">
        <w:trPr>
          <w:trHeight w:val="518"/>
        </w:trPr>
        <w:tc>
          <w:tcPr>
            <w:tcW w:w="522" w:type="dxa"/>
            <w:vMerge/>
            <w:tcBorders>
              <w:left w:val="single" w:sz="4" w:space="0" w:color="C0504D" w:themeColor="accent2"/>
              <w:bottom w:val="single" w:sz="2" w:space="0" w:color="C0504D" w:themeColor="accent2"/>
              <w:right w:val="single" w:sz="4" w:space="0" w:color="C0504D" w:themeColor="accent2"/>
            </w:tcBorders>
          </w:tcPr>
          <w:p w:rsidR="00801DC4" w:rsidRPr="002F5336" w:rsidRDefault="00801DC4" w:rsidP="00801DC4">
            <w:pPr>
              <w:spacing w:line="360" w:lineRule="auto"/>
              <w:rPr>
                <w:rFonts w:ascii="Times New Roman" w:hAnsi="Times New Roman" w:cs="Times New Roman"/>
                <w:sz w:val="24"/>
                <w:szCs w:val="24"/>
              </w:rPr>
            </w:pPr>
          </w:p>
        </w:tc>
        <w:tc>
          <w:tcPr>
            <w:tcW w:w="3618" w:type="dxa"/>
            <w:tcBorders>
              <w:top w:val="single" w:sz="4" w:space="0" w:color="C0504D" w:themeColor="accent2"/>
              <w:left w:val="single" w:sz="4" w:space="0" w:color="C0504D" w:themeColor="accent2"/>
              <w:bottom w:val="single" w:sz="2" w:space="0" w:color="C0504D" w:themeColor="accent2"/>
              <w:right w:val="single" w:sz="4" w:space="0" w:color="C0504D" w:themeColor="accent2"/>
            </w:tcBorders>
          </w:tcPr>
          <w:p w:rsidR="00801DC4" w:rsidRPr="002F5336" w:rsidRDefault="00801DC4" w:rsidP="00801DC4">
            <w:pPr>
              <w:autoSpaceDE w:val="0"/>
              <w:autoSpaceDN w:val="0"/>
              <w:adjustRightInd w:val="0"/>
              <w:spacing w:line="360" w:lineRule="auto"/>
              <w:ind w:left="60" w:right="-216"/>
              <w:rPr>
                <w:rFonts w:ascii="Times New Roman" w:hAnsi="Times New Roman" w:cs="Times New Roman"/>
                <w:sz w:val="24"/>
                <w:szCs w:val="24"/>
              </w:rPr>
            </w:pPr>
            <w:r w:rsidRPr="002F5336">
              <w:rPr>
                <w:rFonts w:ascii="Times New Roman" w:hAnsi="Times New Roman" w:cs="Times New Roman"/>
                <w:sz w:val="24"/>
                <w:szCs w:val="24"/>
              </w:rPr>
              <w:t>Dependent Variable : Affective Commitment</w:t>
            </w:r>
          </w:p>
        </w:tc>
        <w:tc>
          <w:tcPr>
            <w:tcW w:w="900" w:type="dxa"/>
            <w:vMerge/>
            <w:tcBorders>
              <w:left w:val="single" w:sz="4" w:space="0" w:color="C0504D" w:themeColor="accent2"/>
              <w:bottom w:val="single" w:sz="2" w:space="0" w:color="C0504D" w:themeColor="accent2"/>
              <w:right w:val="single" w:sz="4" w:space="0" w:color="C0504D" w:themeColor="accent2"/>
            </w:tcBorders>
          </w:tcPr>
          <w:p w:rsidR="00801DC4" w:rsidRPr="002F5336" w:rsidRDefault="00801DC4" w:rsidP="00801DC4">
            <w:pPr>
              <w:autoSpaceDE w:val="0"/>
              <w:autoSpaceDN w:val="0"/>
              <w:adjustRightInd w:val="0"/>
              <w:spacing w:line="360" w:lineRule="auto"/>
              <w:ind w:left="60" w:right="60"/>
              <w:rPr>
                <w:rFonts w:ascii="Times New Roman" w:hAnsi="Times New Roman" w:cs="Times New Roman"/>
                <w:color w:val="010205"/>
                <w:sz w:val="24"/>
                <w:szCs w:val="24"/>
              </w:rPr>
            </w:pPr>
          </w:p>
        </w:tc>
        <w:tc>
          <w:tcPr>
            <w:tcW w:w="1260" w:type="dxa"/>
            <w:vMerge/>
            <w:tcBorders>
              <w:left w:val="single" w:sz="4" w:space="0" w:color="C0504D" w:themeColor="accent2"/>
              <w:bottom w:val="single" w:sz="2" w:space="0" w:color="C0504D" w:themeColor="accent2"/>
              <w:right w:val="single" w:sz="4" w:space="0" w:color="C0504D" w:themeColor="accent2"/>
            </w:tcBorders>
          </w:tcPr>
          <w:p w:rsidR="00801DC4" w:rsidRPr="002F5336" w:rsidRDefault="00801DC4" w:rsidP="00801DC4">
            <w:pPr>
              <w:autoSpaceDE w:val="0"/>
              <w:autoSpaceDN w:val="0"/>
              <w:adjustRightInd w:val="0"/>
              <w:spacing w:line="360" w:lineRule="auto"/>
              <w:ind w:left="60" w:right="60"/>
              <w:rPr>
                <w:rFonts w:ascii="Times New Roman" w:hAnsi="Times New Roman" w:cs="Times New Roman"/>
                <w:color w:val="010205"/>
                <w:sz w:val="24"/>
                <w:szCs w:val="24"/>
              </w:rPr>
            </w:pPr>
          </w:p>
        </w:tc>
        <w:tc>
          <w:tcPr>
            <w:tcW w:w="1530" w:type="dxa"/>
            <w:vMerge/>
            <w:tcBorders>
              <w:left w:val="single" w:sz="4" w:space="0" w:color="C0504D" w:themeColor="accent2"/>
              <w:bottom w:val="single" w:sz="2" w:space="0" w:color="C0504D" w:themeColor="accent2"/>
              <w:right w:val="single" w:sz="4" w:space="0" w:color="C0504D" w:themeColor="accent2"/>
            </w:tcBorders>
          </w:tcPr>
          <w:p w:rsidR="00801DC4" w:rsidRPr="002F5336" w:rsidRDefault="00801DC4" w:rsidP="00801DC4">
            <w:pPr>
              <w:autoSpaceDE w:val="0"/>
              <w:autoSpaceDN w:val="0"/>
              <w:adjustRightInd w:val="0"/>
              <w:spacing w:line="360" w:lineRule="auto"/>
              <w:ind w:left="60" w:right="60"/>
              <w:rPr>
                <w:rFonts w:ascii="Times New Roman" w:hAnsi="Times New Roman" w:cs="Times New Roman"/>
                <w:color w:val="010205"/>
                <w:sz w:val="24"/>
                <w:szCs w:val="24"/>
              </w:rPr>
            </w:pPr>
          </w:p>
        </w:tc>
        <w:tc>
          <w:tcPr>
            <w:tcW w:w="900" w:type="dxa"/>
            <w:vMerge/>
            <w:tcBorders>
              <w:left w:val="single" w:sz="4" w:space="0" w:color="C0504D" w:themeColor="accent2"/>
              <w:bottom w:val="single" w:sz="2" w:space="0" w:color="C0504D" w:themeColor="accent2"/>
              <w:right w:val="single" w:sz="4" w:space="0" w:color="C0504D" w:themeColor="accent2"/>
            </w:tcBorders>
          </w:tcPr>
          <w:p w:rsidR="00801DC4" w:rsidRPr="002F5336" w:rsidRDefault="00801DC4" w:rsidP="00801DC4">
            <w:pPr>
              <w:autoSpaceDE w:val="0"/>
              <w:autoSpaceDN w:val="0"/>
              <w:adjustRightInd w:val="0"/>
              <w:spacing w:line="360" w:lineRule="auto"/>
              <w:ind w:left="60" w:right="60"/>
              <w:rPr>
                <w:rFonts w:ascii="Times New Roman" w:hAnsi="Times New Roman" w:cs="Times New Roman"/>
                <w:color w:val="010205"/>
                <w:sz w:val="24"/>
                <w:szCs w:val="24"/>
              </w:rPr>
            </w:pPr>
          </w:p>
        </w:tc>
        <w:tc>
          <w:tcPr>
            <w:tcW w:w="900" w:type="dxa"/>
            <w:vMerge/>
            <w:tcBorders>
              <w:left w:val="single" w:sz="4" w:space="0" w:color="C0504D" w:themeColor="accent2"/>
              <w:bottom w:val="single" w:sz="2" w:space="0" w:color="C0504D" w:themeColor="accent2"/>
              <w:right w:val="single" w:sz="4" w:space="0" w:color="C0504D" w:themeColor="accent2"/>
            </w:tcBorders>
          </w:tcPr>
          <w:p w:rsidR="00801DC4" w:rsidRPr="002F5336" w:rsidRDefault="00801DC4" w:rsidP="00801DC4">
            <w:pPr>
              <w:autoSpaceDE w:val="0"/>
              <w:autoSpaceDN w:val="0"/>
              <w:adjustRightInd w:val="0"/>
              <w:spacing w:line="360" w:lineRule="auto"/>
              <w:ind w:left="60" w:right="60"/>
              <w:rPr>
                <w:rFonts w:ascii="Times New Roman" w:hAnsi="Times New Roman" w:cs="Times New Roman"/>
                <w:color w:val="010205"/>
                <w:sz w:val="24"/>
                <w:szCs w:val="24"/>
              </w:rPr>
            </w:pPr>
          </w:p>
        </w:tc>
      </w:tr>
      <w:tr w:rsidR="00801DC4" w:rsidRPr="00D83C9B" w:rsidTr="00D84E40">
        <w:trPr>
          <w:trHeight w:val="350"/>
        </w:trPr>
        <w:tc>
          <w:tcPr>
            <w:tcW w:w="522" w:type="dxa"/>
            <w:vMerge w:val="restart"/>
            <w:tcBorders>
              <w:top w:val="single" w:sz="2" w:space="0" w:color="C0504D" w:themeColor="accent2"/>
              <w:left w:val="single" w:sz="4" w:space="0" w:color="C0504D" w:themeColor="accent2"/>
              <w:right w:val="single" w:sz="4" w:space="0" w:color="C0504D" w:themeColor="accent2"/>
            </w:tcBorders>
          </w:tcPr>
          <w:p w:rsidR="00801DC4" w:rsidRPr="002F5336" w:rsidRDefault="00801DC4" w:rsidP="00801DC4">
            <w:pPr>
              <w:spacing w:line="360" w:lineRule="auto"/>
              <w:rPr>
                <w:rFonts w:ascii="Times New Roman" w:hAnsi="Times New Roman" w:cs="Times New Roman"/>
                <w:sz w:val="24"/>
                <w:szCs w:val="24"/>
              </w:rPr>
            </w:pPr>
            <w:r>
              <w:rPr>
                <w:rFonts w:ascii="Times New Roman" w:hAnsi="Times New Roman" w:cs="Times New Roman"/>
                <w:sz w:val="24"/>
                <w:szCs w:val="24"/>
              </w:rPr>
              <w:t>4b</w:t>
            </w:r>
          </w:p>
        </w:tc>
        <w:tc>
          <w:tcPr>
            <w:tcW w:w="3618" w:type="dxa"/>
            <w:tcBorders>
              <w:top w:val="single" w:sz="2" w:space="0" w:color="C0504D" w:themeColor="accent2"/>
              <w:left w:val="single" w:sz="4" w:space="0" w:color="C0504D" w:themeColor="accent2"/>
              <w:bottom w:val="single" w:sz="4" w:space="0" w:color="C0504D" w:themeColor="accent2"/>
              <w:right w:val="single" w:sz="4" w:space="0" w:color="C0504D" w:themeColor="accent2"/>
            </w:tcBorders>
          </w:tcPr>
          <w:p w:rsidR="00801DC4" w:rsidRPr="002F5336" w:rsidRDefault="00801DC4" w:rsidP="00801DC4">
            <w:pPr>
              <w:autoSpaceDE w:val="0"/>
              <w:autoSpaceDN w:val="0"/>
              <w:adjustRightInd w:val="0"/>
              <w:spacing w:line="360" w:lineRule="auto"/>
              <w:ind w:left="60" w:right="60"/>
              <w:rPr>
                <w:rFonts w:ascii="Times New Roman" w:hAnsi="Times New Roman" w:cs="Times New Roman"/>
                <w:sz w:val="24"/>
                <w:szCs w:val="24"/>
              </w:rPr>
            </w:pPr>
            <w:r w:rsidRPr="002F5336">
              <w:rPr>
                <w:rFonts w:ascii="Times New Roman" w:hAnsi="Times New Roman" w:cs="Times New Roman"/>
                <w:sz w:val="24"/>
                <w:szCs w:val="24"/>
              </w:rPr>
              <w:t>(Constant)</w:t>
            </w:r>
          </w:p>
          <w:p w:rsidR="00801DC4" w:rsidRPr="002F5336" w:rsidRDefault="00801DC4" w:rsidP="00801DC4">
            <w:pPr>
              <w:autoSpaceDE w:val="0"/>
              <w:autoSpaceDN w:val="0"/>
              <w:adjustRightInd w:val="0"/>
              <w:spacing w:line="360" w:lineRule="auto"/>
              <w:ind w:left="60" w:right="60"/>
              <w:rPr>
                <w:rFonts w:ascii="Times New Roman" w:hAnsi="Times New Roman" w:cs="Times New Roman"/>
                <w:sz w:val="24"/>
                <w:szCs w:val="24"/>
              </w:rPr>
            </w:pPr>
            <w:r w:rsidRPr="002F5336">
              <w:rPr>
                <w:rFonts w:ascii="Times New Roman" w:hAnsi="Times New Roman" w:cs="Times New Roman"/>
                <w:sz w:val="24"/>
                <w:szCs w:val="24"/>
              </w:rPr>
              <w:t>Perceived organizational support</w:t>
            </w:r>
          </w:p>
          <w:p w:rsidR="00801DC4" w:rsidRPr="002F5336" w:rsidRDefault="00801DC4" w:rsidP="00801DC4">
            <w:pPr>
              <w:autoSpaceDE w:val="0"/>
              <w:autoSpaceDN w:val="0"/>
              <w:adjustRightInd w:val="0"/>
              <w:spacing w:line="360" w:lineRule="auto"/>
              <w:ind w:left="60" w:right="60"/>
              <w:rPr>
                <w:rFonts w:ascii="Times New Roman" w:hAnsi="Times New Roman" w:cs="Times New Roman"/>
                <w:sz w:val="24"/>
                <w:szCs w:val="24"/>
              </w:rPr>
            </w:pPr>
            <w:r w:rsidRPr="002F5336">
              <w:rPr>
                <w:rFonts w:ascii="Times New Roman" w:hAnsi="Times New Roman" w:cs="Times New Roman"/>
                <w:sz w:val="24"/>
                <w:szCs w:val="24"/>
              </w:rPr>
              <w:t xml:space="preserve">Job satisfaction level of </w:t>
            </w:r>
            <w:r w:rsidRPr="00E17269">
              <w:rPr>
                <w:rFonts w:ascii="Times New Roman" w:hAnsi="Times New Roman" w:cs="Times New Roman"/>
                <w:sz w:val="20"/>
                <w:szCs w:val="20"/>
              </w:rPr>
              <w:t>respondent</w:t>
            </w:r>
          </w:p>
        </w:tc>
        <w:tc>
          <w:tcPr>
            <w:tcW w:w="900" w:type="dxa"/>
            <w:vMerge w:val="restart"/>
            <w:tcBorders>
              <w:top w:val="single" w:sz="2" w:space="0" w:color="C0504D" w:themeColor="accent2"/>
              <w:left w:val="single" w:sz="4" w:space="0" w:color="C0504D" w:themeColor="accent2"/>
              <w:right w:val="single" w:sz="4" w:space="0" w:color="C0504D" w:themeColor="accent2"/>
            </w:tcBorders>
          </w:tcPr>
          <w:p w:rsidR="00801DC4" w:rsidRPr="002F5336" w:rsidRDefault="00801DC4" w:rsidP="00801DC4">
            <w:pPr>
              <w:autoSpaceDE w:val="0"/>
              <w:autoSpaceDN w:val="0"/>
              <w:adjustRightInd w:val="0"/>
              <w:spacing w:line="360" w:lineRule="auto"/>
              <w:ind w:left="60" w:right="60"/>
              <w:rPr>
                <w:rFonts w:ascii="Times New Roman" w:hAnsi="Times New Roman" w:cs="Times New Roman"/>
                <w:sz w:val="24"/>
                <w:szCs w:val="24"/>
              </w:rPr>
            </w:pPr>
            <w:r w:rsidRPr="002F5336">
              <w:rPr>
                <w:rFonts w:ascii="Times New Roman" w:hAnsi="Times New Roman" w:cs="Times New Roman"/>
                <w:sz w:val="24"/>
                <w:szCs w:val="24"/>
              </w:rPr>
              <w:t>1.290</w:t>
            </w:r>
          </w:p>
          <w:p w:rsidR="00801DC4" w:rsidRPr="002F5336" w:rsidRDefault="00E67ACF" w:rsidP="00801DC4">
            <w:pPr>
              <w:autoSpaceDE w:val="0"/>
              <w:autoSpaceDN w:val="0"/>
              <w:adjustRightInd w:val="0"/>
              <w:spacing w:line="360" w:lineRule="auto"/>
              <w:ind w:right="60"/>
              <w:rPr>
                <w:rFonts w:ascii="Times New Roman" w:hAnsi="Times New Roman" w:cs="Times New Roman"/>
                <w:color w:val="010205"/>
                <w:sz w:val="24"/>
                <w:szCs w:val="24"/>
              </w:rPr>
            </w:pPr>
            <w:r>
              <w:rPr>
                <w:rFonts w:ascii="Times New Roman" w:hAnsi="Times New Roman" w:cs="Times New Roman"/>
                <w:sz w:val="24"/>
                <w:szCs w:val="24"/>
              </w:rPr>
              <w:t xml:space="preserve"> </w:t>
            </w:r>
            <w:r w:rsidR="00801DC4" w:rsidRPr="002F5336">
              <w:rPr>
                <w:rFonts w:ascii="Times New Roman" w:hAnsi="Times New Roman" w:cs="Times New Roman"/>
                <w:sz w:val="24"/>
                <w:szCs w:val="24"/>
              </w:rPr>
              <w:t>.399</w:t>
            </w:r>
          </w:p>
        </w:tc>
        <w:tc>
          <w:tcPr>
            <w:tcW w:w="1260" w:type="dxa"/>
            <w:vMerge w:val="restart"/>
            <w:tcBorders>
              <w:top w:val="single" w:sz="2" w:space="0" w:color="C0504D" w:themeColor="accent2"/>
              <w:left w:val="single" w:sz="4" w:space="0" w:color="C0504D" w:themeColor="accent2"/>
              <w:right w:val="single" w:sz="4" w:space="0" w:color="C0504D" w:themeColor="accent2"/>
            </w:tcBorders>
          </w:tcPr>
          <w:p w:rsidR="00801DC4" w:rsidRPr="002F5336" w:rsidRDefault="00801DC4" w:rsidP="00801DC4">
            <w:pPr>
              <w:autoSpaceDE w:val="0"/>
              <w:autoSpaceDN w:val="0"/>
              <w:adjustRightInd w:val="0"/>
              <w:spacing w:line="360" w:lineRule="auto"/>
              <w:ind w:left="60" w:right="60"/>
              <w:rPr>
                <w:rFonts w:ascii="Times New Roman" w:hAnsi="Times New Roman" w:cs="Times New Roman"/>
                <w:sz w:val="24"/>
                <w:szCs w:val="24"/>
              </w:rPr>
            </w:pPr>
            <w:r w:rsidRPr="002F5336">
              <w:rPr>
                <w:rFonts w:ascii="Times New Roman" w:hAnsi="Times New Roman" w:cs="Times New Roman"/>
                <w:sz w:val="24"/>
                <w:szCs w:val="24"/>
              </w:rPr>
              <w:t>.279</w:t>
            </w:r>
          </w:p>
          <w:p w:rsidR="00801DC4" w:rsidRPr="002F5336" w:rsidRDefault="00801DC4" w:rsidP="00801DC4">
            <w:pPr>
              <w:autoSpaceDE w:val="0"/>
              <w:autoSpaceDN w:val="0"/>
              <w:adjustRightInd w:val="0"/>
              <w:spacing w:line="360" w:lineRule="auto"/>
              <w:ind w:right="60"/>
              <w:rPr>
                <w:rFonts w:ascii="Times New Roman" w:hAnsi="Times New Roman" w:cs="Times New Roman"/>
                <w:color w:val="010205"/>
                <w:sz w:val="24"/>
                <w:szCs w:val="24"/>
              </w:rPr>
            </w:pPr>
            <w:r w:rsidRPr="002F5336">
              <w:rPr>
                <w:rFonts w:ascii="Times New Roman" w:hAnsi="Times New Roman" w:cs="Times New Roman"/>
                <w:sz w:val="24"/>
                <w:szCs w:val="24"/>
              </w:rPr>
              <w:t>.142</w:t>
            </w:r>
          </w:p>
        </w:tc>
        <w:tc>
          <w:tcPr>
            <w:tcW w:w="1530" w:type="dxa"/>
            <w:vMerge w:val="restart"/>
            <w:tcBorders>
              <w:top w:val="single" w:sz="2" w:space="0" w:color="C0504D" w:themeColor="accent2"/>
              <w:left w:val="single" w:sz="4" w:space="0" w:color="C0504D" w:themeColor="accent2"/>
              <w:right w:val="single" w:sz="4" w:space="0" w:color="C0504D" w:themeColor="accent2"/>
            </w:tcBorders>
          </w:tcPr>
          <w:p w:rsidR="00801DC4" w:rsidRPr="002F5336" w:rsidRDefault="00801DC4" w:rsidP="00801DC4">
            <w:pPr>
              <w:autoSpaceDE w:val="0"/>
              <w:autoSpaceDN w:val="0"/>
              <w:adjustRightInd w:val="0"/>
              <w:spacing w:line="360" w:lineRule="auto"/>
              <w:ind w:left="60" w:right="60"/>
              <w:rPr>
                <w:rFonts w:ascii="Times New Roman" w:hAnsi="Times New Roman" w:cs="Times New Roman"/>
                <w:color w:val="010205"/>
                <w:sz w:val="24"/>
                <w:szCs w:val="24"/>
              </w:rPr>
            </w:pPr>
          </w:p>
          <w:p w:rsidR="00801DC4" w:rsidRPr="002F5336" w:rsidRDefault="00801DC4" w:rsidP="00801DC4">
            <w:pPr>
              <w:autoSpaceDE w:val="0"/>
              <w:autoSpaceDN w:val="0"/>
              <w:adjustRightInd w:val="0"/>
              <w:spacing w:line="360" w:lineRule="auto"/>
              <w:ind w:right="60"/>
              <w:rPr>
                <w:rFonts w:ascii="Times New Roman" w:hAnsi="Times New Roman" w:cs="Times New Roman"/>
                <w:color w:val="010205"/>
                <w:sz w:val="24"/>
                <w:szCs w:val="24"/>
              </w:rPr>
            </w:pPr>
            <w:r w:rsidRPr="002F5336">
              <w:rPr>
                <w:rFonts w:ascii="Times New Roman" w:hAnsi="Times New Roman" w:cs="Times New Roman"/>
                <w:sz w:val="24"/>
                <w:szCs w:val="24"/>
              </w:rPr>
              <w:t>.399</w:t>
            </w:r>
          </w:p>
        </w:tc>
        <w:tc>
          <w:tcPr>
            <w:tcW w:w="900" w:type="dxa"/>
            <w:vMerge w:val="restart"/>
            <w:tcBorders>
              <w:top w:val="single" w:sz="2" w:space="0" w:color="C0504D" w:themeColor="accent2"/>
              <w:left w:val="single" w:sz="4" w:space="0" w:color="C0504D" w:themeColor="accent2"/>
              <w:right w:val="single" w:sz="4" w:space="0" w:color="C0504D" w:themeColor="accent2"/>
            </w:tcBorders>
          </w:tcPr>
          <w:p w:rsidR="00801DC4" w:rsidRPr="002F5336" w:rsidRDefault="00801DC4" w:rsidP="00801DC4">
            <w:pPr>
              <w:autoSpaceDE w:val="0"/>
              <w:autoSpaceDN w:val="0"/>
              <w:adjustRightInd w:val="0"/>
              <w:spacing w:line="360" w:lineRule="auto"/>
              <w:ind w:left="60" w:right="60"/>
              <w:rPr>
                <w:rFonts w:ascii="Times New Roman" w:hAnsi="Times New Roman" w:cs="Times New Roman"/>
                <w:sz w:val="24"/>
                <w:szCs w:val="24"/>
              </w:rPr>
            </w:pPr>
            <w:r w:rsidRPr="002F5336">
              <w:rPr>
                <w:rFonts w:ascii="Times New Roman" w:hAnsi="Times New Roman" w:cs="Times New Roman"/>
                <w:sz w:val="24"/>
                <w:szCs w:val="24"/>
              </w:rPr>
              <w:t>4.619</w:t>
            </w:r>
          </w:p>
          <w:p w:rsidR="00801DC4" w:rsidRPr="002F5336" w:rsidRDefault="00D84E40" w:rsidP="00801DC4">
            <w:pPr>
              <w:autoSpaceDE w:val="0"/>
              <w:autoSpaceDN w:val="0"/>
              <w:adjustRightInd w:val="0"/>
              <w:spacing w:line="360" w:lineRule="auto"/>
              <w:ind w:right="60"/>
              <w:rPr>
                <w:rFonts w:ascii="Times New Roman" w:hAnsi="Times New Roman" w:cs="Times New Roman"/>
                <w:color w:val="010205"/>
                <w:sz w:val="24"/>
                <w:szCs w:val="24"/>
              </w:rPr>
            </w:pPr>
            <w:r>
              <w:rPr>
                <w:rFonts w:ascii="Times New Roman" w:hAnsi="Times New Roman" w:cs="Times New Roman"/>
                <w:sz w:val="24"/>
                <w:szCs w:val="24"/>
              </w:rPr>
              <w:t xml:space="preserve"> </w:t>
            </w:r>
            <w:r w:rsidR="00801DC4" w:rsidRPr="002F5336">
              <w:rPr>
                <w:rFonts w:ascii="Times New Roman" w:hAnsi="Times New Roman" w:cs="Times New Roman"/>
                <w:sz w:val="24"/>
                <w:szCs w:val="24"/>
              </w:rPr>
              <w:t>2.815</w:t>
            </w:r>
          </w:p>
        </w:tc>
        <w:tc>
          <w:tcPr>
            <w:tcW w:w="900" w:type="dxa"/>
            <w:vMerge w:val="restart"/>
            <w:tcBorders>
              <w:top w:val="single" w:sz="2" w:space="0" w:color="C0504D" w:themeColor="accent2"/>
              <w:left w:val="single" w:sz="4" w:space="0" w:color="C0504D" w:themeColor="accent2"/>
              <w:right w:val="single" w:sz="4" w:space="0" w:color="C0504D" w:themeColor="accent2"/>
            </w:tcBorders>
          </w:tcPr>
          <w:p w:rsidR="00801DC4" w:rsidRPr="002F5336" w:rsidRDefault="00801DC4" w:rsidP="00801DC4">
            <w:pPr>
              <w:autoSpaceDE w:val="0"/>
              <w:autoSpaceDN w:val="0"/>
              <w:adjustRightInd w:val="0"/>
              <w:spacing w:line="360" w:lineRule="auto"/>
              <w:ind w:left="60" w:right="60"/>
              <w:rPr>
                <w:rFonts w:ascii="Times New Roman" w:hAnsi="Times New Roman" w:cs="Times New Roman"/>
                <w:sz w:val="24"/>
                <w:szCs w:val="24"/>
              </w:rPr>
            </w:pPr>
            <w:r w:rsidRPr="002F5336">
              <w:rPr>
                <w:rFonts w:ascii="Times New Roman" w:hAnsi="Times New Roman" w:cs="Times New Roman"/>
                <w:sz w:val="24"/>
                <w:szCs w:val="24"/>
              </w:rPr>
              <w:t>.000</w:t>
            </w:r>
          </w:p>
          <w:p w:rsidR="00801DC4" w:rsidRPr="002F5336" w:rsidRDefault="00D84E40" w:rsidP="00801DC4">
            <w:pPr>
              <w:autoSpaceDE w:val="0"/>
              <w:autoSpaceDN w:val="0"/>
              <w:adjustRightInd w:val="0"/>
              <w:spacing w:line="360" w:lineRule="auto"/>
              <w:ind w:right="60"/>
              <w:rPr>
                <w:rFonts w:ascii="Times New Roman" w:hAnsi="Times New Roman" w:cs="Times New Roman"/>
                <w:color w:val="010205"/>
                <w:sz w:val="24"/>
                <w:szCs w:val="24"/>
              </w:rPr>
            </w:pPr>
            <w:r>
              <w:rPr>
                <w:rFonts w:ascii="Times New Roman" w:hAnsi="Times New Roman" w:cs="Times New Roman"/>
                <w:sz w:val="24"/>
                <w:szCs w:val="24"/>
              </w:rPr>
              <w:t xml:space="preserve"> </w:t>
            </w:r>
            <w:r w:rsidR="00801DC4" w:rsidRPr="002F5336">
              <w:rPr>
                <w:rFonts w:ascii="Times New Roman" w:hAnsi="Times New Roman" w:cs="Times New Roman"/>
                <w:sz w:val="24"/>
                <w:szCs w:val="24"/>
              </w:rPr>
              <w:t>.006</w:t>
            </w:r>
          </w:p>
        </w:tc>
      </w:tr>
      <w:tr w:rsidR="00801DC4" w:rsidRPr="00D83C9B" w:rsidTr="00D84E40">
        <w:trPr>
          <w:trHeight w:val="184"/>
        </w:trPr>
        <w:tc>
          <w:tcPr>
            <w:tcW w:w="522" w:type="dxa"/>
            <w:vMerge/>
            <w:tcBorders>
              <w:left w:val="single" w:sz="4" w:space="0" w:color="C0504D" w:themeColor="accent2"/>
              <w:bottom w:val="single" w:sz="4" w:space="0" w:color="C0504D" w:themeColor="accent2"/>
              <w:right w:val="single" w:sz="4" w:space="0" w:color="C0504D" w:themeColor="accent2"/>
            </w:tcBorders>
          </w:tcPr>
          <w:p w:rsidR="00801DC4" w:rsidRPr="002F5336" w:rsidRDefault="00801DC4" w:rsidP="00801DC4">
            <w:pPr>
              <w:spacing w:line="360" w:lineRule="auto"/>
              <w:rPr>
                <w:rFonts w:ascii="Times New Roman" w:hAnsi="Times New Roman" w:cs="Times New Roman"/>
                <w:sz w:val="24"/>
                <w:szCs w:val="24"/>
              </w:rPr>
            </w:pPr>
          </w:p>
        </w:tc>
        <w:tc>
          <w:tcPr>
            <w:tcW w:w="3618" w:type="dxa"/>
            <w:tcBorders>
              <w:top w:val="single" w:sz="4" w:space="0" w:color="C0504D" w:themeColor="accent2"/>
              <w:left w:val="single" w:sz="4" w:space="0" w:color="C0504D" w:themeColor="accent2"/>
              <w:bottom w:val="single" w:sz="4" w:space="0" w:color="C0504D" w:themeColor="accent2"/>
              <w:right w:val="single" w:sz="4" w:space="0" w:color="C0504D" w:themeColor="accent2"/>
            </w:tcBorders>
          </w:tcPr>
          <w:p w:rsidR="00801DC4" w:rsidRPr="002F5336" w:rsidRDefault="00801DC4" w:rsidP="00801DC4">
            <w:pPr>
              <w:autoSpaceDE w:val="0"/>
              <w:autoSpaceDN w:val="0"/>
              <w:adjustRightInd w:val="0"/>
              <w:spacing w:line="360" w:lineRule="auto"/>
              <w:ind w:left="60" w:right="60"/>
              <w:rPr>
                <w:rFonts w:ascii="Times New Roman" w:hAnsi="Times New Roman" w:cs="Times New Roman"/>
                <w:sz w:val="24"/>
                <w:szCs w:val="24"/>
              </w:rPr>
            </w:pPr>
            <w:r w:rsidRPr="002F5336">
              <w:rPr>
                <w:rFonts w:ascii="Times New Roman" w:hAnsi="Times New Roman" w:cs="Times New Roman"/>
                <w:sz w:val="24"/>
                <w:szCs w:val="24"/>
              </w:rPr>
              <w:t>Dependent Variable :Continuance Commitment</w:t>
            </w:r>
          </w:p>
        </w:tc>
        <w:tc>
          <w:tcPr>
            <w:tcW w:w="900" w:type="dxa"/>
            <w:vMerge/>
            <w:tcBorders>
              <w:left w:val="single" w:sz="4" w:space="0" w:color="C0504D" w:themeColor="accent2"/>
              <w:bottom w:val="single" w:sz="4" w:space="0" w:color="C0504D" w:themeColor="accent2"/>
              <w:right w:val="single" w:sz="4" w:space="0" w:color="C0504D" w:themeColor="accent2"/>
            </w:tcBorders>
          </w:tcPr>
          <w:p w:rsidR="00801DC4" w:rsidRPr="002F5336" w:rsidRDefault="00801DC4" w:rsidP="00801DC4">
            <w:pPr>
              <w:autoSpaceDE w:val="0"/>
              <w:autoSpaceDN w:val="0"/>
              <w:adjustRightInd w:val="0"/>
              <w:spacing w:line="360" w:lineRule="auto"/>
              <w:ind w:left="60" w:right="60"/>
              <w:rPr>
                <w:rFonts w:ascii="Times New Roman" w:hAnsi="Times New Roman" w:cs="Times New Roman"/>
                <w:sz w:val="24"/>
                <w:szCs w:val="24"/>
              </w:rPr>
            </w:pPr>
          </w:p>
        </w:tc>
        <w:tc>
          <w:tcPr>
            <w:tcW w:w="1260" w:type="dxa"/>
            <w:vMerge/>
            <w:tcBorders>
              <w:left w:val="single" w:sz="4" w:space="0" w:color="C0504D" w:themeColor="accent2"/>
              <w:bottom w:val="single" w:sz="4" w:space="0" w:color="C0504D" w:themeColor="accent2"/>
              <w:right w:val="single" w:sz="4" w:space="0" w:color="C0504D" w:themeColor="accent2"/>
            </w:tcBorders>
          </w:tcPr>
          <w:p w:rsidR="00801DC4" w:rsidRPr="002F5336" w:rsidRDefault="00801DC4" w:rsidP="00801DC4">
            <w:pPr>
              <w:autoSpaceDE w:val="0"/>
              <w:autoSpaceDN w:val="0"/>
              <w:adjustRightInd w:val="0"/>
              <w:spacing w:line="360" w:lineRule="auto"/>
              <w:ind w:left="60" w:right="60"/>
              <w:rPr>
                <w:rFonts w:ascii="Times New Roman" w:hAnsi="Times New Roman" w:cs="Times New Roman"/>
                <w:sz w:val="24"/>
                <w:szCs w:val="24"/>
              </w:rPr>
            </w:pPr>
          </w:p>
        </w:tc>
        <w:tc>
          <w:tcPr>
            <w:tcW w:w="1530" w:type="dxa"/>
            <w:vMerge/>
            <w:tcBorders>
              <w:left w:val="single" w:sz="4" w:space="0" w:color="C0504D" w:themeColor="accent2"/>
              <w:bottom w:val="single" w:sz="4" w:space="0" w:color="C0504D" w:themeColor="accent2"/>
              <w:right w:val="single" w:sz="4" w:space="0" w:color="C0504D" w:themeColor="accent2"/>
            </w:tcBorders>
          </w:tcPr>
          <w:p w:rsidR="00801DC4" w:rsidRPr="002F5336" w:rsidRDefault="00801DC4" w:rsidP="00801DC4">
            <w:pPr>
              <w:autoSpaceDE w:val="0"/>
              <w:autoSpaceDN w:val="0"/>
              <w:adjustRightInd w:val="0"/>
              <w:spacing w:line="360" w:lineRule="auto"/>
              <w:ind w:left="60" w:right="60"/>
              <w:rPr>
                <w:rFonts w:ascii="Times New Roman" w:hAnsi="Times New Roman" w:cs="Times New Roman"/>
                <w:color w:val="010205"/>
                <w:sz w:val="24"/>
                <w:szCs w:val="24"/>
              </w:rPr>
            </w:pPr>
          </w:p>
        </w:tc>
        <w:tc>
          <w:tcPr>
            <w:tcW w:w="900" w:type="dxa"/>
            <w:vMerge/>
            <w:tcBorders>
              <w:left w:val="single" w:sz="4" w:space="0" w:color="C0504D" w:themeColor="accent2"/>
              <w:bottom w:val="single" w:sz="4" w:space="0" w:color="C0504D" w:themeColor="accent2"/>
              <w:right w:val="single" w:sz="4" w:space="0" w:color="C0504D" w:themeColor="accent2"/>
            </w:tcBorders>
          </w:tcPr>
          <w:p w:rsidR="00801DC4" w:rsidRPr="002F5336" w:rsidRDefault="00801DC4" w:rsidP="00801DC4">
            <w:pPr>
              <w:autoSpaceDE w:val="0"/>
              <w:autoSpaceDN w:val="0"/>
              <w:adjustRightInd w:val="0"/>
              <w:spacing w:line="360" w:lineRule="auto"/>
              <w:ind w:left="60" w:right="60"/>
              <w:rPr>
                <w:rFonts w:ascii="Times New Roman" w:hAnsi="Times New Roman" w:cs="Times New Roman"/>
                <w:sz w:val="24"/>
                <w:szCs w:val="24"/>
              </w:rPr>
            </w:pPr>
          </w:p>
        </w:tc>
        <w:tc>
          <w:tcPr>
            <w:tcW w:w="900" w:type="dxa"/>
            <w:vMerge/>
            <w:tcBorders>
              <w:left w:val="single" w:sz="4" w:space="0" w:color="C0504D" w:themeColor="accent2"/>
              <w:bottom w:val="single" w:sz="4" w:space="0" w:color="C0504D" w:themeColor="accent2"/>
              <w:right w:val="single" w:sz="4" w:space="0" w:color="C0504D" w:themeColor="accent2"/>
            </w:tcBorders>
          </w:tcPr>
          <w:p w:rsidR="00801DC4" w:rsidRPr="002F5336" w:rsidRDefault="00801DC4" w:rsidP="00801DC4">
            <w:pPr>
              <w:autoSpaceDE w:val="0"/>
              <w:autoSpaceDN w:val="0"/>
              <w:adjustRightInd w:val="0"/>
              <w:spacing w:line="360" w:lineRule="auto"/>
              <w:ind w:left="60" w:right="60"/>
              <w:rPr>
                <w:rFonts w:ascii="Times New Roman" w:hAnsi="Times New Roman" w:cs="Times New Roman"/>
                <w:sz w:val="24"/>
                <w:szCs w:val="24"/>
              </w:rPr>
            </w:pPr>
          </w:p>
        </w:tc>
      </w:tr>
      <w:tr w:rsidR="00801DC4" w:rsidRPr="00D83C9B" w:rsidTr="00D84E40">
        <w:trPr>
          <w:trHeight w:val="1529"/>
        </w:trPr>
        <w:tc>
          <w:tcPr>
            <w:tcW w:w="522" w:type="dxa"/>
            <w:vMerge w:val="restart"/>
            <w:tcBorders>
              <w:top w:val="single" w:sz="4" w:space="0" w:color="C0504D" w:themeColor="accent2"/>
              <w:left w:val="single" w:sz="4" w:space="0" w:color="C0504D" w:themeColor="accent2"/>
              <w:right w:val="single" w:sz="4" w:space="0" w:color="C0504D" w:themeColor="accent2"/>
            </w:tcBorders>
          </w:tcPr>
          <w:p w:rsidR="00801DC4" w:rsidRPr="002F5336" w:rsidRDefault="00801DC4" w:rsidP="00801DC4">
            <w:pPr>
              <w:spacing w:line="360" w:lineRule="auto"/>
              <w:rPr>
                <w:rFonts w:ascii="Times New Roman" w:hAnsi="Times New Roman" w:cs="Times New Roman"/>
                <w:sz w:val="24"/>
                <w:szCs w:val="24"/>
              </w:rPr>
            </w:pPr>
            <w:r>
              <w:rPr>
                <w:rFonts w:ascii="Times New Roman" w:hAnsi="Times New Roman" w:cs="Times New Roman"/>
                <w:sz w:val="24"/>
                <w:szCs w:val="24"/>
              </w:rPr>
              <w:t>4c</w:t>
            </w:r>
          </w:p>
        </w:tc>
        <w:tc>
          <w:tcPr>
            <w:tcW w:w="3618" w:type="dxa"/>
            <w:tcBorders>
              <w:top w:val="single" w:sz="4" w:space="0" w:color="C0504D" w:themeColor="accent2"/>
              <w:left w:val="single" w:sz="4" w:space="0" w:color="C0504D" w:themeColor="accent2"/>
              <w:bottom w:val="single" w:sz="4" w:space="0" w:color="C0504D" w:themeColor="accent2"/>
              <w:right w:val="single" w:sz="4" w:space="0" w:color="C0504D" w:themeColor="accent2"/>
            </w:tcBorders>
          </w:tcPr>
          <w:p w:rsidR="00801DC4" w:rsidRPr="002F5336" w:rsidRDefault="00801DC4" w:rsidP="00801DC4">
            <w:pPr>
              <w:autoSpaceDE w:val="0"/>
              <w:autoSpaceDN w:val="0"/>
              <w:adjustRightInd w:val="0"/>
              <w:spacing w:line="360" w:lineRule="auto"/>
              <w:ind w:left="60" w:right="60"/>
              <w:rPr>
                <w:rFonts w:ascii="Times New Roman" w:hAnsi="Times New Roman" w:cs="Times New Roman"/>
                <w:sz w:val="24"/>
                <w:szCs w:val="24"/>
              </w:rPr>
            </w:pPr>
            <w:r w:rsidRPr="002F5336">
              <w:rPr>
                <w:rFonts w:ascii="Times New Roman" w:hAnsi="Times New Roman" w:cs="Times New Roman"/>
                <w:sz w:val="24"/>
                <w:szCs w:val="24"/>
              </w:rPr>
              <w:t>(Constant)</w:t>
            </w:r>
          </w:p>
          <w:p w:rsidR="00801DC4" w:rsidRPr="002F5336" w:rsidRDefault="00801DC4" w:rsidP="00801DC4">
            <w:pPr>
              <w:autoSpaceDE w:val="0"/>
              <w:autoSpaceDN w:val="0"/>
              <w:adjustRightInd w:val="0"/>
              <w:spacing w:line="360" w:lineRule="auto"/>
              <w:ind w:left="60" w:right="60"/>
              <w:rPr>
                <w:rFonts w:ascii="Times New Roman" w:hAnsi="Times New Roman" w:cs="Times New Roman"/>
                <w:sz w:val="24"/>
                <w:szCs w:val="24"/>
              </w:rPr>
            </w:pPr>
            <w:r w:rsidRPr="002F5336">
              <w:rPr>
                <w:rFonts w:ascii="Times New Roman" w:hAnsi="Times New Roman" w:cs="Times New Roman"/>
                <w:sz w:val="24"/>
                <w:szCs w:val="24"/>
              </w:rPr>
              <w:t>Perceived organizational support</w:t>
            </w:r>
          </w:p>
          <w:p w:rsidR="00801DC4" w:rsidRPr="002F5336" w:rsidRDefault="00801DC4" w:rsidP="00801DC4">
            <w:pPr>
              <w:autoSpaceDE w:val="0"/>
              <w:autoSpaceDN w:val="0"/>
              <w:adjustRightInd w:val="0"/>
              <w:spacing w:line="360" w:lineRule="auto"/>
              <w:ind w:left="60" w:right="60"/>
              <w:rPr>
                <w:rFonts w:ascii="Times New Roman" w:hAnsi="Times New Roman" w:cs="Times New Roman"/>
                <w:sz w:val="24"/>
                <w:szCs w:val="24"/>
              </w:rPr>
            </w:pPr>
            <w:r w:rsidRPr="002F5336">
              <w:rPr>
                <w:rFonts w:ascii="Times New Roman" w:hAnsi="Times New Roman" w:cs="Times New Roman"/>
                <w:sz w:val="24"/>
                <w:szCs w:val="24"/>
              </w:rPr>
              <w:t>Job satisfaction level of respondent</w:t>
            </w:r>
          </w:p>
        </w:tc>
        <w:tc>
          <w:tcPr>
            <w:tcW w:w="900" w:type="dxa"/>
            <w:vMerge w:val="restart"/>
            <w:tcBorders>
              <w:top w:val="single" w:sz="4" w:space="0" w:color="C0504D" w:themeColor="accent2"/>
              <w:left w:val="single" w:sz="4" w:space="0" w:color="C0504D" w:themeColor="accent2"/>
              <w:right w:val="single" w:sz="4" w:space="0" w:color="C0504D" w:themeColor="accent2"/>
            </w:tcBorders>
          </w:tcPr>
          <w:p w:rsidR="00801DC4" w:rsidRPr="002F5336" w:rsidRDefault="00801DC4" w:rsidP="00801DC4">
            <w:pPr>
              <w:autoSpaceDE w:val="0"/>
              <w:autoSpaceDN w:val="0"/>
              <w:adjustRightInd w:val="0"/>
              <w:spacing w:line="360" w:lineRule="auto"/>
              <w:ind w:left="60" w:right="60"/>
              <w:rPr>
                <w:rFonts w:ascii="Times New Roman" w:hAnsi="Times New Roman" w:cs="Times New Roman"/>
                <w:sz w:val="24"/>
                <w:szCs w:val="24"/>
              </w:rPr>
            </w:pPr>
            <w:r w:rsidRPr="002F5336">
              <w:rPr>
                <w:rFonts w:ascii="Times New Roman" w:hAnsi="Times New Roman" w:cs="Times New Roman"/>
                <w:sz w:val="24"/>
                <w:szCs w:val="24"/>
              </w:rPr>
              <w:t>2.213</w:t>
            </w:r>
          </w:p>
          <w:p w:rsidR="00801DC4" w:rsidRPr="002F5336" w:rsidRDefault="00E67ACF" w:rsidP="00801DC4">
            <w:pPr>
              <w:autoSpaceDE w:val="0"/>
              <w:autoSpaceDN w:val="0"/>
              <w:adjustRightInd w:val="0"/>
              <w:spacing w:line="360" w:lineRule="auto"/>
              <w:ind w:right="60"/>
              <w:rPr>
                <w:rFonts w:ascii="Times New Roman" w:hAnsi="Times New Roman" w:cs="Times New Roman"/>
                <w:sz w:val="24"/>
                <w:szCs w:val="24"/>
              </w:rPr>
            </w:pPr>
            <w:r>
              <w:rPr>
                <w:rFonts w:ascii="Times New Roman" w:hAnsi="Times New Roman" w:cs="Times New Roman"/>
                <w:sz w:val="24"/>
                <w:szCs w:val="24"/>
              </w:rPr>
              <w:t xml:space="preserve"> </w:t>
            </w:r>
            <w:r w:rsidR="00801DC4" w:rsidRPr="002F5336">
              <w:rPr>
                <w:rFonts w:ascii="Times New Roman" w:hAnsi="Times New Roman" w:cs="Times New Roman"/>
                <w:sz w:val="24"/>
                <w:szCs w:val="24"/>
              </w:rPr>
              <w:t>.042</w:t>
            </w:r>
          </w:p>
          <w:p w:rsidR="00801DC4" w:rsidRPr="002F5336" w:rsidRDefault="00E67ACF" w:rsidP="00801DC4">
            <w:pPr>
              <w:autoSpaceDE w:val="0"/>
              <w:autoSpaceDN w:val="0"/>
              <w:adjustRightInd w:val="0"/>
              <w:spacing w:line="360" w:lineRule="auto"/>
              <w:ind w:right="60"/>
              <w:rPr>
                <w:rFonts w:ascii="Times New Roman" w:hAnsi="Times New Roman" w:cs="Times New Roman"/>
                <w:color w:val="010205"/>
                <w:sz w:val="24"/>
                <w:szCs w:val="24"/>
              </w:rPr>
            </w:pPr>
            <w:r>
              <w:rPr>
                <w:rFonts w:ascii="Times New Roman" w:hAnsi="Times New Roman" w:cs="Times New Roman"/>
                <w:sz w:val="24"/>
                <w:szCs w:val="24"/>
              </w:rPr>
              <w:t xml:space="preserve"> </w:t>
            </w:r>
            <w:r w:rsidR="00801DC4" w:rsidRPr="002F5336">
              <w:rPr>
                <w:rFonts w:ascii="Times New Roman" w:hAnsi="Times New Roman" w:cs="Times New Roman"/>
                <w:sz w:val="24"/>
                <w:szCs w:val="24"/>
              </w:rPr>
              <w:t>.250</w:t>
            </w:r>
          </w:p>
        </w:tc>
        <w:tc>
          <w:tcPr>
            <w:tcW w:w="1260" w:type="dxa"/>
            <w:vMerge w:val="restart"/>
            <w:tcBorders>
              <w:top w:val="single" w:sz="4" w:space="0" w:color="C0504D" w:themeColor="accent2"/>
              <w:left w:val="single" w:sz="4" w:space="0" w:color="C0504D" w:themeColor="accent2"/>
              <w:right w:val="single" w:sz="4" w:space="0" w:color="C0504D" w:themeColor="accent2"/>
            </w:tcBorders>
          </w:tcPr>
          <w:p w:rsidR="00801DC4" w:rsidRPr="002F5336" w:rsidRDefault="00801DC4" w:rsidP="00801DC4">
            <w:pPr>
              <w:autoSpaceDE w:val="0"/>
              <w:autoSpaceDN w:val="0"/>
              <w:adjustRightInd w:val="0"/>
              <w:spacing w:line="360" w:lineRule="auto"/>
              <w:ind w:left="60" w:right="60"/>
              <w:rPr>
                <w:rFonts w:ascii="Times New Roman" w:hAnsi="Times New Roman" w:cs="Times New Roman"/>
                <w:sz w:val="24"/>
                <w:szCs w:val="24"/>
              </w:rPr>
            </w:pPr>
            <w:r w:rsidRPr="002F5336">
              <w:rPr>
                <w:rFonts w:ascii="Times New Roman" w:hAnsi="Times New Roman" w:cs="Times New Roman"/>
                <w:sz w:val="24"/>
                <w:szCs w:val="24"/>
              </w:rPr>
              <w:t>.249</w:t>
            </w:r>
          </w:p>
          <w:p w:rsidR="00801DC4" w:rsidRPr="002F5336" w:rsidRDefault="00801DC4" w:rsidP="00801DC4">
            <w:pPr>
              <w:autoSpaceDE w:val="0"/>
              <w:autoSpaceDN w:val="0"/>
              <w:adjustRightInd w:val="0"/>
              <w:spacing w:line="360" w:lineRule="auto"/>
              <w:ind w:right="60"/>
              <w:rPr>
                <w:rFonts w:ascii="Times New Roman" w:hAnsi="Times New Roman" w:cs="Times New Roman"/>
                <w:sz w:val="24"/>
                <w:szCs w:val="24"/>
              </w:rPr>
            </w:pPr>
            <w:r w:rsidRPr="002F5336">
              <w:rPr>
                <w:rFonts w:ascii="Times New Roman" w:hAnsi="Times New Roman" w:cs="Times New Roman"/>
                <w:sz w:val="24"/>
                <w:szCs w:val="24"/>
              </w:rPr>
              <w:t>.126</w:t>
            </w:r>
          </w:p>
          <w:p w:rsidR="00801DC4" w:rsidRPr="002F5336" w:rsidRDefault="00801DC4" w:rsidP="00801DC4">
            <w:pPr>
              <w:autoSpaceDE w:val="0"/>
              <w:autoSpaceDN w:val="0"/>
              <w:adjustRightInd w:val="0"/>
              <w:spacing w:line="360" w:lineRule="auto"/>
              <w:ind w:right="60"/>
              <w:rPr>
                <w:rFonts w:ascii="Times New Roman" w:hAnsi="Times New Roman" w:cs="Times New Roman"/>
                <w:color w:val="010205"/>
                <w:sz w:val="24"/>
                <w:szCs w:val="24"/>
              </w:rPr>
            </w:pPr>
            <w:r w:rsidRPr="002F5336">
              <w:rPr>
                <w:rFonts w:ascii="Times New Roman" w:hAnsi="Times New Roman" w:cs="Times New Roman"/>
                <w:sz w:val="24"/>
                <w:szCs w:val="24"/>
              </w:rPr>
              <w:t>.113</w:t>
            </w:r>
          </w:p>
        </w:tc>
        <w:tc>
          <w:tcPr>
            <w:tcW w:w="1530" w:type="dxa"/>
            <w:vMerge w:val="restart"/>
            <w:tcBorders>
              <w:top w:val="single" w:sz="4" w:space="0" w:color="C0504D" w:themeColor="accent2"/>
              <w:left w:val="single" w:sz="4" w:space="0" w:color="C0504D" w:themeColor="accent2"/>
              <w:right w:val="single" w:sz="4" w:space="0" w:color="C0504D" w:themeColor="accent2"/>
            </w:tcBorders>
          </w:tcPr>
          <w:p w:rsidR="00801DC4" w:rsidRPr="002F5336" w:rsidRDefault="00801DC4" w:rsidP="00801DC4">
            <w:pPr>
              <w:autoSpaceDE w:val="0"/>
              <w:autoSpaceDN w:val="0"/>
              <w:adjustRightInd w:val="0"/>
              <w:spacing w:line="360" w:lineRule="auto"/>
              <w:ind w:left="60" w:right="60"/>
              <w:rPr>
                <w:rFonts w:ascii="Times New Roman" w:hAnsi="Times New Roman" w:cs="Times New Roman"/>
                <w:color w:val="010205"/>
                <w:sz w:val="24"/>
                <w:szCs w:val="24"/>
              </w:rPr>
            </w:pPr>
          </w:p>
          <w:p w:rsidR="00801DC4" w:rsidRPr="002F5336" w:rsidRDefault="00801DC4" w:rsidP="00801DC4">
            <w:pPr>
              <w:autoSpaceDE w:val="0"/>
              <w:autoSpaceDN w:val="0"/>
              <w:adjustRightInd w:val="0"/>
              <w:spacing w:line="360" w:lineRule="auto"/>
              <w:ind w:right="60"/>
              <w:rPr>
                <w:rFonts w:ascii="Times New Roman" w:hAnsi="Times New Roman" w:cs="Times New Roman"/>
                <w:sz w:val="24"/>
                <w:szCs w:val="24"/>
              </w:rPr>
            </w:pPr>
            <w:r w:rsidRPr="002F5336">
              <w:rPr>
                <w:rFonts w:ascii="Times New Roman" w:hAnsi="Times New Roman" w:cs="Times New Roman"/>
                <w:sz w:val="24"/>
                <w:szCs w:val="24"/>
              </w:rPr>
              <w:t>.052</w:t>
            </w:r>
          </w:p>
          <w:p w:rsidR="00801DC4" w:rsidRPr="002F5336" w:rsidRDefault="00801DC4" w:rsidP="00801DC4">
            <w:pPr>
              <w:autoSpaceDE w:val="0"/>
              <w:autoSpaceDN w:val="0"/>
              <w:adjustRightInd w:val="0"/>
              <w:spacing w:line="360" w:lineRule="auto"/>
              <w:ind w:right="60"/>
              <w:rPr>
                <w:rFonts w:ascii="Times New Roman" w:hAnsi="Times New Roman" w:cs="Times New Roman"/>
                <w:color w:val="010205"/>
                <w:sz w:val="24"/>
                <w:szCs w:val="24"/>
              </w:rPr>
            </w:pPr>
            <w:r w:rsidRPr="002F5336">
              <w:rPr>
                <w:rFonts w:ascii="Times New Roman" w:hAnsi="Times New Roman" w:cs="Times New Roman"/>
                <w:sz w:val="24"/>
                <w:szCs w:val="24"/>
              </w:rPr>
              <w:t>.343</w:t>
            </w:r>
          </w:p>
        </w:tc>
        <w:tc>
          <w:tcPr>
            <w:tcW w:w="900" w:type="dxa"/>
            <w:vMerge w:val="restart"/>
            <w:tcBorders>
              <w:top w:val="single" w:sz="4" w:space="0" w:color="C0504D" w:themeColor="accent2"/>
              <w:left w:val="single" w:sz="4" w:space="0" w:color="C0504D" w:themeColor="accent2"/>
              <w:right w:val="single" w:sz="4" w:space="0" w:color="C0504D" w:themeColor="accent2"/>
            </w:tcBorders>
          </w:tcPr>
          <w:p w:rsidR="00801DC4" w:rsidRPr="002F5336" w:rsidRDefault="00801DC4" w:rsidP="00801DC4">
            <w:pPr>
              <w:autoSpaceDE w:val="0"/>
              <w:autoSpaceDN w:val="0"/>
              <w:adjustRightInd w:val="0"/>
              <w:spacing w:line="360" w:lineRule="auto"/>
              <w:ind w:left="60" w:right="60"/>
              <w:rPr>
                <w:rFonts w:ascii="Times New Roman" w:hAnsi="Times New Roman" w:cs="Times New Roman"/>
                <w:sz w:val="24"/>
                <w:szCs w:val="24"/>
              </w:rPr>
            </w:pPr>
            <w:r w:rsidRPr="002F5336">
              <w:rPr>
                <w:rFonts w:ascii="Times New Roman" w:hAnsi="Times New Roman" w:cs="Times New Roman"/>
                <w:sz w:val="24"/>
                <w:szCs w:val="24"/>
              </w:rPr>
              <w:t>8.890</w:t>
            </w:r>
          </w:p>
          <w:p w:rsidR="00801DC4" w:rsidRPr="002F5336" w:rsidRDefault="00D84E40" w:rsidP="00801DC4">
            <w:pPr>
              <w:autoSpaceDE w:val="0"/>
              <w:autoSpaceDN w:val="0"/>
              <w:adjustRightInd w:val="0"/>
              <w:spacing w:line="360" w:lineRule="auto"/>
              <w:ind w:right="60"/>
              <w:rPr>
                <w:rFonts w:ascii="Times New Roman" w:hAnsi="Times New Roman" w:cs="Times New Roman"/>
                <w:sz w:val="24"/>
                <w:szCs w:val="24"/>
              </w:rPr>
            </w:pPr>
            <w:r>
              <w:rPr>
                <w:rFonts w:ascii="Times New Roman" w:hAnsi="Times New Roman" w:cs="Times New Roman"/>
                <w:sz w:val="24"/>
                <w:szCs w:val="24"/>
              </w:rPr>
              <w:t xml:space="preserve"> </w:t>
            </w:r>
            <w:r w:rsidR="00801DC4" w:rsidRPr="002F5336">
              <w:rPr>
                <w:rFonts w:ascii="Times New Roman" w:hAnsi="Times New Roman" w:cs="Times New Roman"/>
                <w:sz w:val="24"/>
                <w:szCs w:val="24"/>
              </w:rPr>
              <w:t>.334</w:t>
            </w:r>
          </w:p>
          <w:p w:rsidR="00801DC4" w:rsidRPr="002F5336" w:rsidRDefault="00D84E40" w:rsidP="00801DC4">
            <w:pPr>
              <w:autoSpaceDE w:val="0"/>
              <w:autoSpaceDN w:val="0"/>
              <w:adjustRightInd w:val="0"/>
              <w:spacing w:line="360" w:lineRule="auto"/>
              <w:ind w:right="60"/>
              <w:rPr>
                <w:rFonts w:ascii="Times New Roman" w:hAnsi="Times New Roman" w:cs="Times New Roman"/>
                <w:color w:val="010205"/>
                <w:sz w:val="24"/>
                <w:szCs w:val="24"/>
              </w:rPr>
            </w:pPr>
            <w:r>
              <w:rPr>
                <w:rFonts w:ascii="Times New Roman" w:hAnsi="Times New Roman" w:cs="Times New Roman"/>
                <w:sz w:val="24"/>
                <w:szCs w:val="24"/>
              </w:rPr>
              <w:t xml:space="preserve"> </w:t>
            </w:r>
            <w:r w:rsidR="00801DC4" w:rsidRPr="002F5336">
              <w:rPr>
                <w:rFonts w:ascii="Times New Roman" w:hAnsi="Times New Roman" w:cs="Times New Roman"/>
                <w:sz w:val="24"/>
                <w:szCs w:val="24"/>
              </w:rPr>
              <w:t>2.209</w:t>
            </w:r>
          </w:p>
        </w:tc>
        <w:tc>
          <w:tcPr>
            <w:tcW w:w="900" w:type="dxa"/>
            <w:vMerge w:val="restart"/>
            <w:tcBorders>
              <w:top w:val="single" w:sz="4" w:space="0" w:color="C0504D" w:themeColor="accent2"/>
              <w:left w:val="single" w:sz="4" w:space="0" w:color="C0504D" w:themeColor="accent2"/>
              <w:right w:val="single" w:sz="4" w:space="0" w:color="C0504D" w:themeColor="accent2"/>
            </w:tcBorders>
          </w:tcPr>
          <w:p w:rsidR="00801DC4" w:rsidRPr="002F5336" w:rsidRDefault="00801DC4" w:rsidP="00801DC4">
            <w:pPr>
              <w:autoSpaceDE w:val="0"/>
              <w:autoSpaceDN w:val="0"/>
              <w:adjustRightInd w:val="0"/>
              <w:spacing w:line="360" w:lineRule="auto"/>
              <w:ind w:left="60" w:right="60"/>
              <w:rPr>
                <w:rFonts w:ascii="Times New Roman" w:hAnsi="Times New Roman" w:cs="Times New Roman"/>
                <w:sz w:val="24"/>
                <w:szCs w:val="24"/>
              </w:rPr>
            </w:pPr>
            <w:r w:rsidRPr="002F5336">
              <w:rPr>
                <w:rFonts w:ascii="Times New Roman" w:hAnsi="Times New Roman" w:cs="Times New Roman"/>
                <w:sz w:val="24"/>
                <w:szCs w:val="24"/>
              </w:rPr>
              <w:t>.000</w:t>
            </w:r>
          </w:p>
          <w:p w:rsidR="00801DC4" w:rsidRPr="002F5336" w:rsidRDefault="00D84E40" w:rsidP="00801DC4">
            <w:pPr>
              <w:autoSpaceDE w:val="0"/>
              <w:autoSpaceDN w:val="0"/>
              <w:adjustRightInd w:val="0"/>
              <w:spacing w:line="360" w:lineRule="auto"/>
              <w:ind w:right="60"/>
              <w:rPr>
                <w:rFonts w:ascii="Times New Roman" w:hAnsi="Times New Roman" w:cs="Times New Roman"/>
                <w:sz w:val="24"/>
                <w:szCs w:val="24"/>
              </w:rPr>
            </w:pPr>
            <w:r>
              <w:rPr>
                <w:rFonts w:ascii="Times New Roman" w:hAnsi="Times New Roman" w:cs="Times New Roman"/>
                <w:sz w:val="24"/>
                <w:szCs w:val="24"/>
              </w:rPr>
              <w:t xml:space="preserve"> </w:t>
            </w:r>
            <w:r w:rsidR="00801DC4" w:rsidRPr="002F5336">
              <w:rPr>
                <w:rFonts w:ascii="Times New Roman" w:hAnsi="Times New Roman" w:cs="Times New Roman"/>
                <w:sz w:val="24"/>
                <w:szCs w:val="24"/>
              </w:rPr>
              <w:t>.739</w:t>
            </w:r>
          </w:p>
          <w:p w:rsidR="00801DC4" w:rsidRPr="002F5336" w:rsidRDefault="00D84E40" w:rsidP="00801DC4">
            <w:pPr>
              <w:autoSpaceDE w:val="0"/>
              <w:autoSpaceDN w:val="0"/>
              <w:adjustRightInd w:val="0"/>
              <w:spacing w:line="360" w:lineRule="auto"/>
              <w:ind w:right="60"/>
              <w:rPr>
                <w:rFonts w:ascii="Times New Roman" w:hAnsi="Times New Roman" w:cs="Times New Roman"/>
                <w:color w:val="010205"/>
                <w:sz w:val="24"/>
                <w:szCs w:val="24"/>
              </w:rPr>
            </w:pPr>
            <w:r>
              <w:rPr>
                <w:rFonts w:ascii="Times New Roman" w:hAnsi="Times New Roman" w:cs="Times New Roman"/>
                <w:sz w:val="24"/>
                <w:szCs w:val="24"/>
              </w:rPr>
              <w:t xml:space="preserve"> </w:t>
            </w:r>
            <w:r w:rsidR="00801DC4" w:rsidRPr="002F5336">
              <w:rPr>
                <w:rFonts w:ascii="Times New Roman" w:hAnsi="Times New Roman" w:cs="Times New Roman"/>
                <w:sz w:val="24"/>
                <w:szCs w:val="24"/>
              </w:rPr>
              <w:t>.030</w:t>
            </w:r>
          </w:p>
        </w:tc>
      </w:tr>
      <w:tr w:rsidR="00801DC4" w:rsidRPr="00D83C9B" w:rsidTr="00D84E40">
        <w:trPr>
          <w:trHeight w:val="196"/>
        </w:trPr>
        <w:tc>
          <w:tcPr>
            <w:tcW w:w="522" w:type="dxa"/>
            <w:vMerge/>
            <w:tcBorders>
              <w:left w:val="single" w:sz="4" w:space="0" w:color="C0504D" w:themeColor="accent2"/>
              <w:bottom w:val="single" w:sz="4" w:space="0" w:color="C0504D" w:themeColor="accent2"/>
              <w:right w:val="single" w:sz="4" w:space="0" w:color="C0504D" w:themeColor="accent2"/>
            </w:tcBorders>
          </w:tcPr>
          <w:p w:rsidR="00801DC4" w:rsidRPr="002F5336" w:rsidRDefault="00801DC4" w:rsidP="00801DC4">
            <w:pPr>
              <w:spacing w:line="360" w:lineRule="auto"/>
              <w:rPr>
                <w:rFonts w:ascii="Times New Roman" w:hAnsi="Times New Roman" w:cs="Times New Roman"/>
                <w:sz w:val="24"/>
                <w:szCs w:val="24"/>
              </w:rPr>
            </w:pPr>
          </w:p>
        </w:tc>
        <w:tc>
          <w:tcPr>
            <w:tcW w:w="3618" w:type="dxa"/>
            <w:tcBorders>
              <w:top w:val="single" w:sz="4" w:space="0" w:color="C0504D" w:themeColor="accent2"/>
              <w:left w:val="single" w:sz="4" w:space="0" w:color="C0504D" w:themeColor="accent2"/>
              <w:bottom w:val="single" w:sz="4" w:space="0" w:color="C0504D" w:themeColor="accent2"/>
              <w:right w:val="single" w:sz="4" w:space="0" w:color="C0504D" w:themeColor="accent2"/>
            </w:tcBorders>
          </w:tcPr>
          <w:p w:rsidR="00CE3A13" w:rsidRDefault="00CE3A13" w:rsidP="00CE3A13">
            <w:pPr>
              <w:autoSpaceDE w:val="0"/>
              <w:autoSpaceDN w:val="0"/>
              <w:adjustRightInd w:val="0"/>
              <w:spacing w:line="360" w:lineRule="auto"/>
              <w:ind w:right="60"/>
              <w:rPr>
                <w:rFonts w:ascii="Times New Roman" w:hAnsi="Times New Roman" w:cs="Times New Roman"/>
                <w:sz w:val="24"/>
                <w:szCs w:val="24"/>
              </w:rPr>
            </w:pPr>
          </w:p>
          <w:p w:rsidR="00801DC4" w:rsidRPr="002F5336" w:rsidRDefault="00801DC4" w:rsidP="00CE3A13">
            <w:pPr>
              <w:autoSpaceDE w:val="0"/>
              <w:autoSpaceDN w:val="0"/>
              <w:adjustRightInd w:val="0"/>
              <w:spacing w:line="360" w:lineRule="auto"/>
              <w:ind w:right="60"/>
              <w:rPr>
                <w:rFonts w:ascii="Times New Roman" w:hAnsi="Times New Roman" w:cs="Times New Roman"/>
                <w:sz w:val="24"/>
                <w:szCs w:val="24"/>
              </w:rPr>
            </w:pPr>
            <w:r w:rsidRPr="002F5336">
              <w:rPr>
                <w:rFonts w:ascii="Times New Roman" w:hAnsi="Times New Roman" w:cs="Times New Roman"/>
                <w:sz w:val="24"/>
                <w:szCs w:val="24"/>
              </w:rPr>
              <w:t>Dependent Variable :Normative Commitment</w:t>
            </w:r>
          </w:p>
        </w:tc>
        <w:tc>
          <w:tcPr>
            <w:tcW w:w="900" w:type="dxa"/>
            <w:vMerge/>
            <w:tcBorders>
              <w:left w:val="single" w:sz="4" w:space="0" w:color="C0504D" w:themeColor="accent2"/>
              <w:bottom w:val="single" w:sz="4" w:space="0" w:color="C0504D" w:themeColor="accent2"/>
              <w:right w:val="single" w:sz="4" w:space="0" w:color="C0504D" w:themeColor="accent2"/>
            </w:tcBorders>
          </w:tcPr>
          <w:p w:rsidR="00801DC4" w:rsidRPr="002F5336" w:rsidRDefault="00801DC4" w:rsidP="00801DC4">
            <w:pPr>
              <w:autoSpaceDE w:val="0"/>
              <w:autoSpaceDN w:val="0"/>
              <w:adjustRightInd w:val="0"/>
              <w:spacing w:line="360" w:lineRule="auto"/>
              <w:ind w:left="60" w:right="60"/>
              <w:rPr>
                <w:rFonts w:ascii="Times New Roman" w:hAnsi="Times New Roman" w:cs="Times New Roman"/>
                <w:sz w:val="24"/>
                <w:szCs w:val="24"/>
              </w:rPr>
            </w:pPr>
          </w:p>
        </w:tc>
        <w:tc>
          <w:tcPr>
            <w:tcW w:w="1260" w:type="dxa"/>
            <w:vMerge/>
            <w:tcBorders>
              <w:left w:val="single" w:sz="4" w:space="0" w:color="C0504D" w:themeColor="accent2"/>
              <w:bottom w:val="single" w:sz="4" w:space="0" w:color="C0504D" w:themeColor="accent2"/>
              <w:right w:val="single" w:sz="4" w:space="0" w:color="C0504D" w:themeColor="accent2"/>
            </w:tcBorders>
          </w:tcPr>
          <w:p w:rsidR="00801DC4" w:rsidRPr="002F5336" w:rsidRDefault="00801DC4" w:rsidP="00801DC4">
            <w:pPr>
              <w:autoSpaceDE w:val="0"/>
              <w:autoSpaceDN w:val="0"/>
              <w:adjustRightInd w:val="0"/>
              <w:spacing w:line="360" w:lineRule="auto"/>
              <w:ind w:left="60" w:right="60"/>
              <w:rPr>
                <w:rFonts w:ascii="Times New Roman" w:hAnsi="Times New Roman" w:cs="Times New Roman"/>
                <w:sz w:val="24"/>
                <w:szCs w:val="24"/>
              </w:rPr>
            </w:pPr>
          </w:p>
        </w:tc>
        <w:tc>
          <w:tcPr>
            <w:tcW w:w="1530" w:type="dxa"/>
            <w:vMerge/>
            <w:tcBorders>
              <w:left w:val="single" w:sz="4" w:space="0" w:color="C0504D" w:themeColor="accent2"/>
              <w:bottom w:val="single" w:sz="4" w:space="0" w:color="C0504D" w:themeColor="accent2"/>
              <w:right w:val="single" w:sz="4" w:space="0" w:color="C0504D" w:themeColor="accent2"/>
            </w:tcBorders>
          </w:tcPr>
          <w:p w:rsidR="00801DC4" w:rsidRPr="002F5336" w:rsidRDefault="00801DC4" w:rsidP="00801DC4">
            <w:pPr>
              <w:autoSpaceDE w:val="0"/>
              <w:autoSpaceDN w:val="0"/>
              <w:adjustRightInd w:val="0"/>
              <w:spacing w:line="360" w:lineRule="auto"/>
              <w:ind w:left="60" w:right="60"/>
              <w:rPr>
                <w:rFonts w:ascii="Times New Roman" w:hAnsi="Times New Roman" w:cs="Times New Roman"/>
                <w:color w:val="010205"/>
                <w:sz w:val="24"/>
                <w:szCs w:val="24"/>
              </w:rPr>
            </w:pPr>
          </w:p>
        </w:tc>
        <w:tc>
          <w:tcPr>
            <w:tcW w:w="900" w:type="dxa"/>
            <w:vMerge/>
            <w:tcBorders>
              <w:left w:val="single" w:sz="4" w:space="0" w:color="C0504D" w:themeColor="accent2"/>
              <w:bottom w:val="single" w:sz="4" w:space="0" w:color="C0504D" w:themeColor="accent2"/>
              <w:right w:val="single" w:sz="4" w:space="0" w:color="C0504D" w:themeColor="accent2"/>
            </w:tcBorders>
          </w:tcPr>
          <w:p w:rsidR="00801DC4" w:rsidRPr="002F5336" w:rsidRDefault="00801DC4" w:rsidP="00801DC4">
            <w:pPr>
              <w:autoSpaceDE w:val="0"/>
              <w:autoSpaceDN w:val="0"/>
              <w:adjustRightInd w:val="0"/>
              <w:spacing w:line="360" w:lineRule="auto"/>
              <w:ind w:left="60" w:right="60"/>
              <w:rPr>
                <w:rFonts w:ascii="Times New Roman" w:hAnsi="Times New Roman" w:cs="Times New Roman"/>
                <w:sz w:val="24"/>
                <w:szCs w:val="24"/>
              </w:rPr>
            </w:pPr>
          </w:p>
        </w:tc>
        <w:tc>
          <w:tcPr>
            <w:tcW w:w="900" w:type="dxa"/>
            <w:vMerge/>
            <w:tcBorders>
              <w:left w:val="single" w:sz="4" w:space="0" w:color="C0504D" w:themeColor="accent2"/>
              <w:bottom w:val="single" w:sz="4" w:space="0" w:color="C0504D" w:themeColor="accent2"/>
              <w:right w:val="single" w:sz="4" w:space="0" w:color="C0504D" w:themeColor="accent2"/>
            </w:tcBorders>
          </w:tcPr>
          <w:p w:rsidR="00801DC4" w:rsidRPr="002F5336" w:rsidRDefault="00801DC4" w:rsidP="00801DC4">
            <w:pPr>
              <w:autoSpaceDE w:val="0"/>
              <w:autoSpaceDN w:val="0"/>
              <w:adjustRightInd w:val="0"/>
              <w:spacing w:line="360" w:lineRule="auto"/>
              <w:ind w:left="60" w:right="60"/>
              <w:rPr>
                <w:rFonts w:ascii="Times New Roman" w:hAnsi="Times New Roman" w:cs="Times New Roman"/>
                <w:sz w:val="24"/>
                <w:szCs w:val="24"/>
              </w:rPr>
            </w:pPr>
          </w:p>
        </w:tc>
      </w:tr>
      <w:tr w:rsidR="00801DC4" w:rsidRPr="00D83C9B" w:rsidTr="00D84E40">
        <w:trPr>
          <w:trHeight w:val="1601"/>
        </w:trPr>
        <w:tc>
          <w:tcPr>
            <w:tcW w:w="522" w:type="dxa"/>
            <w:vMerge w:val="restart"/>
            <w:tcBorders>
              <w:top w:val="single" w:sz="4" w:space="0" w:color="C0504D" w:themeColor="accent2"/>
              <w:left w:val="single" w:sz="4" w:space="0" w:color="C0504D" w:themeColor="accent2"/>
              <w:right w:val="single" w:sz="4" w:space="0" w:color="C0504D" w:themeColor="accent2"/>
            </w:tcBorders>
          </w:tcPr>
          <w:p w:rsidR="00801DC4" w:rsidRPr="002F5336" w:rsidRDefault="00801DC4" w:rsidP="00801DC4">
            <w:pPr>
              <w:spacing w:line="360" w:lineRule="auto"/>
              <w:rPr>
                <w:rFonts w:ascii="Times New Roman" w:hAnsi="Times New Roman" w:cs="Times New Roman"/>
                <w:sz w:val="24"/>
                <w:szCs w:val="24"/>
              </w:rPr>
            </w:pPr>
            <w:r>
              <w:rPr>
                <w:rFonts w:ascii="Times New Roman" w:hAnsi="Times New Roman" w:cs="Times New Roman"/>
                <w:sz w:val="24"/>
                <w:szCs w:val="24"/>
              </w:rPr>
              <w:t>4d</w:t>
            </w:r>
          </w:p>
        </w:tc>
        <w:tc>
          <w:tcPr>
            <w:tcW w:w="3618" w:type="dxa"/>
            <w:tcBorders>
              <w:top w:val="single" w:sz="4" w:space="0" w:color="C0504D" w:themeColor="accent2"/>
              <w:left w:val="single" w:sz="4" w:space="0" w:color="C0504D" w:themeColor="accent2"/>
              <w:bottom w:val="single" w:sz="4" w:space="0" w:color="C0504D" w:themeColor="accent2"/>
              <w:right w:val="single" w:sz="4" w:space="0" w:color="C0504D" w:themeColor="accent2"/>
            </w:tcBorders>
          </w:tcPr>
          <w:p w:rsidR="00801DC4" w:rsidRPr="002F5336" w:rsidRDefault="00801DC4" w:rsidP="00801DC4">
            <w:pPr>
              <w:autoSpaceDE w:val="0"/>
              <w:autoSpaceDN w:val="0"/>
              <w:adjustRightInd w:val="0"/>
              <w:spacing w:line="360" w:lineRule="auto"/>
              <w:ind w:left="60" w:right="60"/>
              <w:rPr>
                <w:rFonts w:ascii="Times New Roman" w:hAnsi="Times New Roman" w:cs="Times New Roman"/>
                <w:sz w:val="24"/>
                <w:szCs w:val="24"/>
              </w:rPr>
            </w:pPr>
            <w:r w:rsidRPr="002F5336">
              <w:rPr>
                <w:rFonts w:ascii="Times New Roman" w:hAnsi="Times New Roman" w:cs="Times New Roman"/>
                <w:sz w:val="24"/>
                <w:szCs w:val="24"/>
              </w:rPr>
              <w:t>(Constant)</w:t>
            </w:r>
          </w:p>
          <w:p w:rsidR="00801DC4" w:rsidRPr="002F5336" w:rsidRDefault="00801DC4" w:rsidP="00801DC4">
            <w:pPr>
              <w:autoSpaceDE w:val="0"/>
              <w:autoSpaceDN w:val="0"/>
              <w:adjustRightInd w:val="0"/>
              <w:spacing w:line="360" w:lineRule="auto"/>
              <w:ind w:right="60"/>
              <w:rPr>
                <w:rFonts w:ascii="Times New Roman" w:hAnsi="Times New Roman" w:cs="Times New Roman"/>
                <w:sz w:val="24"/>
                <w:szCs w:val="24"/>
              </w:rPr>
            </w:pPr>
            <w:r w:rsidRPr="002F5336">
              <w:rPr>
                <w:rFonts w:ascii="Times New Roman" w:hAnsi="Times New Roman" w:cs="Times New Roman"/>
                <w:sz w:val="24"/>
                <w:szCs w:val="24"/>
              </w:rPr>
              <w:t>Perceived organizational support</w:t>
            </w:r>
          </w:p>
          <w:p w:rsidR="00801DC4" w:rsidRPr="002F5336" w:rsidRDefault="00801DC4" w:rsidP="00801DC4">
            <w:pPr>
              <w:autoSpaceDE w:val="0"/>
              <w:autoSpaceDN w:val="0"/>
              <w:adjustRightInd w:val="0"/>
              <w:spacing w:line="360" w:lineRule="auto"/>
              <w:ind w:left="60" w:right="60"/>
              <w:rPr>
                <w:rFonts w:ascii="Times New Roman" w:hAnsi="Times New Roman" w:cs="Times New Roman"/>
                <w:sz w:val="24"/>
                <w:szCs w:val="24"/>
              </w:rPr>
            </w:pPr>
            <w:r w:rsidRPr="002F5336">
              <w:rPr>
                <w:rFonts w:ascii="Times New Roman" w:hAnsi="Times New Roman" w:cs="Times New Roman"/>
                <w:sz w:val="24"/>
                <w:szCs w:val="24"/>
              </w:rPr>
              <w:t>Job satisfaction level of respondent</w:t>
            </w:r>
          </w:p>
        </w:tc>
        <w:tc>
          <w:tcPr>
            <w:tcW w:w="900" w:type="dxa"/>
            <w:vMerge w:val="restart"/>
            <w:tcBorders>
              <w:top w:val="single" w:sz="4" w:space="0" w:color="C0504D" w:themeColor="accent2"/>
              <w:left w:val="single" w:sz="4" w:space="0" w:color="C0504D" w:themeColor="accent2"/>
              <w:right w:val="single" w:sz="4" w:space="0" w:color="C0504D" w:themeColor="accent2"/>
            </w:tcBorders>
          </w:tcPr>
          <w:p w:rsidR="00801DC4" w:rsidRPr="002F5336" w:rsidRDefault="00801DC4" w:rsidP="00801DC4">
            <w:pPr>
              <w:autoSpaceDE w:val="0"/>
              <w:autoSpaceDN w:val="0"/>
              <w:adjustRightInd w:val="0"/>
              <w:spacing w:line="360" w:lineRule="auto"/>
              <w:ind w:right="60"/>
              <w:rPr>
                <w:rFonts w:ascii="Times New Roman" w:hAnsi="Times New Roman" w:cs="Times New Roman"/>
                <w:sz w:val="24"/>
                <w:szCs w:val="24"/>
              </w:rPr>
            </w:pPr>
            <w:r w:rsidRPr="002F5336">
              <w:rPr>
                <w:rFonts w:ascii="Times New Roman" w:hAnsi="Times New Roman" w:cs="Times New Roman"/>
                <w:sz w:val="24"/>
                <w:szCs w:val="24"/>
              </w:rPr>
              <w:t>5.163</w:t>
            </w:r>
          </w:p>
          <w:p w:rsidR="00801DC4" w:rsidRPr="002F5336" w:rsidRDefault="00801DC4" w:rsidP="00801DC4">
            <w:pPr>
              <w:autoSpaceDE w:val="0"/>
              <w:autoSpaceDN w:val="0"/>
              <w:adjustRightInd w:val="0"/>
              <w:spacing w:line="360" w:lineRule="auto"/>
              <w:ind w:right="60"/>
              <w:rPr>
                <w:rFonts w:ascii="Times New Roman" w:hAnsi="Times New Roman" w:cs="Times New Roman"/>
                <w:sz w:val="24"/>
                <w:szCs w:val="24"/>
              </w:rPr>
            </w:pPr>
            <w:r>
              <w:rPr>
                <w:rFonts w:ascii="Times New Roman" w:hAnsi="Times New Roman" w:cs="Times New Roman"/>
                <w:sz w:val="24"/>
                <w:szCs w:val="24"/>
              </w:rPr>
              <w:t>.</w:t>
            </w:r>
            <w:r w:rsidRPr="002F5336">
              <w:rPr>
                <w:rFonts w:ascii="Times New Roman" w:hAnsi="Times New Roman" w:cs="Times New Roman"/>
                <w:sz w:val="24"/>
                <w:szCs w:val="24"/>
              </w:rPr>
              <w:t>468</w:t>
            </w:r>
          </w:p>
          <w:p w:rsidR="00801DC4" w:rsidRPr="002F5336" w:rsidRDefault="00801DC4" w:rsidP="00801DC4">
            <w:pPr>
              <w:autoSpaceDE w:val="0"/>
              <w:autoSpaceDN w:val="0"/>
              <w:adjustRightInd w:val="0"/>
              <w:spacing w:line="360" w:lineRule="auto"/>
              <w:ind w:right="60"/>
              <w:rPr>
                <w:rFonts w:ascii="Times New Roman" w:hAnsi="Times New Roman" w:cs="Times New Roman"/>
                <w:color w:val="010205"/>
                <w:sz w:val="24"/>
                <w:szCs w:val="24"/>
              </w:rPr>
            </w:pPr>
            <w:r w:rsidRPr="002F5336">
              <w:rPr>
                <w:rFonts w:ascii="Times New Roman" w:hAnsi="Times New Roman" w:cs="Times New Roman"/>
                <w:sz w:val="24"/>
                <w:szCs w:val="24"/>
              </w:rPr>
              <w:t>.842</w:t>
            </w:r>
          </w:p>
        </w:tc>
        <w:tc>
          <w:tcPr>
            <w:tcW w:w="1260" w:type="dxa"/>
            <w:vMerge w:val="restart"/>
            <w:tcBorders>
              <w:top w:val="single" w:sz="4" w:space="0" w:color="C0504D" w:themeColor="accent2"/>
              <w:left w:val="single" w:sz="4" w:space="0" w:color="C0504D" w:themeColor="accent2"/>
              <w:right w:val="single" w:sz="4" w:space="0" w:color="C0504D" w:themeColor="accent2"/>
            </w:tcBorders>
          </w:tcPr>
          <w:p w:rsidR="00801DC4" w:rsidRPr="002F5336" w:rsidRDefault="00801DC4" w:rsidP="00801DC4">
            <w:pPr>
              <w:autoSpaceDE w:val="0"/>
              <w:autoSpaceDN w:val="0"/>
              <w:adjustRightInd w:val="0"/>
              <w:spacing w:line="360" w:lineRule="auto"/>
              <w:ind w:left="60" w:right="60"/>
              <w:rPr>
                <w:rFonts w:ascii="Times New Roman" w:hAnsi="Times New Roman" w:cs="Times New Roman"/>
                <w:sz w:val="24"/>
                <w:szCs w:val="24"/>
              </w:rPr>
            </w:pPr>
            <w:r w:rsidRPr="002F5336">
              <w:rPr>
                <w:rFonts w:ascii="Times New Roman" w:hAnsi="Times New Roman" w:cs="Times New Roman"/>
                <w:sz w:val="24"/>
                <w:szCs w:val="24"/>
              </w:rPr>
              <w:t>.654</w:t>
            </w:r>
          </w:p>
          <w:p w:rsidR="00801DC4" w:rsidRPr="002F5336" w:rsidRDefault="00D84E40" w:rsidP="00801DC4">
            <w:pPr>
              <w:autoSpaceDE w:val="0"/>
              <w:autoSpaceDN w:val="0"/>
              <w:adjustRightInd w:val="0"/>
              <w:spacing w:line="360" w:lineRule="auto"/>
              <w:ind w:right="60"/>
              <w:rPr>
                <w:rFonts w:ascii="Times New Roman" w:hAnsi="Times New Roman" w:cs="Times New Roman"/>
                <w:sz w:val="24"/>
                <w:szCs w:val="24"/>
              </w:rPr>
            </w:pPr>
            <w:r>
              <w:rPr>
                <w:rFonts w:ascii="Times New Roman" w:hAnsi="Times New Roman" w:cs="Times New Roman"/>
                <w:sz w:val="24"/>
                <w:szCs w:val="24"/>
              </w:rPr>
              <w:t xml:space="preserve"> </w:t>
            </w:r>
            <w:r w:rsidR="00801DC4" w:rsidRPr="002F5336">
              <w:rPr>
                <w:rFonts w:ascii="Times New Roman" w:hAnsi="Times New Roman" w:cs="Times New Roman"/>
                <w:sz w:val="24"/>
                <w:szCs w:val="24"/>
              </w:rPr>
              <w:t>.331</w:t>
            </w:r>
          </w:p>
          <w:p w:rsidR="00801DC4" w:rsidRPr="002F5336" w:rsidRDefault="00D84E40" w:rsidP="00801DC4">
            <w:pPr>
              <w:autoSpaceDE w:val="0"/>
              <w:autoSpaceDN w:val="0"/>
              <w:adjustRightInd w:val="0"/>
              <w:spacing w:line="360" w:lineRule="auto"/>
              <w:ind w:right="60"/>
              <w:rPr>
                <w:rFonts w:ascii="Times New Roman" w:hAnsi="Times New Roman" w:cs="Times New Roman"/>
                <w:color w:val="010205"/>
                <w:sz w:val="24"/>
                <w:szCs w:val="24"/>
              </w:rPr>
            </w:pPr>
            <w:r>
              <w:rPr>
                <w:rFonts w:ascii="Times New Roman" w:hAnsi="Times New Roman" w:cs="Times New Roman"/>
                <w:sz w:val="24"/>
                <w:szCs w:val="24"/>
              </w:rPr>
              <w:t xml:space="preserve"> </w:t>
            </w:r>
            <w:r w:rsidR="00801DC4" w:rsidRPr="002F5336">
              <w:rPr>
                <w:rFonts w:ascii="Times New Roman" w:hAnsi="Times New Roman" w:cs="Times New Roman"/>
                <w:sz w:val="24"/>
                <w:szCs w:val="24"/>
              </w:rPr>
              <w:t>.299</w:t>
            </w:r>
          </w:p>
        </w:tc>
        <w:tc>
          <w:tcPr>
            <w:tcW w:w="1530" w:type="dxa"/>
            <w:vMerge w:val="restart"/>
            <w:tcBorders>
              <w:top w:val="single" w:sz="4" w:space="0" w:color="C0504D" w:themeColor="accent2"/>
              <w:left w:val="single" w:sz="4" w:space="0" w:color="C0504D" w:themeColor="accent2"/>
              <w:right w:val="single" w:sz="4" w:space="0" w:color="C0504D" w:themeColor="accent2"/>
            </w:tcBorders>
          </w:tcPr>
          <w:p w:rsidR="00801DC4" w:rsidRPr="002F5336" w:rsidRDefault="00801DC4" w:rsidP="00801DC4">
            <w:pPr>
              <w:autoSpaceDE w:val="0"/>
              <w:autoSpaceDN w:val="0"/>
              <w:adjustRightInd w:val="0"/>
              <w:spacing w:line="360" w:lineRule="auto"/>
              <w:ind w:left="60" w:right="60"/>
              <w:rPr>
                <w:rFonts w:ascii="Times New Roman" w:hAnsi="Times New Roman" w:cs="Times New Roman"/>
                <w:color w:val="010205"/>
                <w:sz w:val="24"/>
                <w:szCs w:val="24"/>
              </w:rPr>
            </w:pPr>
          </w:p>
          <w:p w:rsidR="00801DC4" w:rsidRPr="002F5336" w:rsidRDefault="00801DC4" w:rsidP="00801DC4">
            <w:pPr>
              <w:autoSpaceDE w:val="0"/>
              <w:autoSpaceDN w:val="0"/>
              <w:adjustRightInd w:val="0"/>
              <w:spacing w:line="360" w:lineRule="auto"/>
              <w:ind w:right="60"/>
              <w:rPr>
                <w:rFonts w:ascii="Times New Roman" w:hAnsi="Times New Roman" w:cs="Times New Roman"/>
                <w:sz w:val="24"/>
                <w:szCs w:val="24"/>
              </w:rPr>
            </w:pPr>
            <w:r w:rsidRPr="002F5336">
              <w:rPr>
                <w:rFonts w:ascii="Times New Roman" w:hAnsi="Times New Roman" w:cs="Times New Roman"/>
                <w:sz w:val="24"/>
                <w:szCs w:val="24"/>
              </w:rPr>
              <w:t>.199</w:t>
            </w:r>
          </w:p>
          <w:p w:rsidR="00801DC4" w:rsidRPr="002F5336" w:rsidRDefault="00294474" w:rsidP="00801DC4">
            <w:pPr>
              <w:autoSpaceDE w:val="0"/>
              <w:autoSpaceDN w:val="0"/>
              <w:adjustRightInd w:val="0"/>
              <w:spacing w:line="360" w:lineRule="auto"/>
              <w:ind w:right="60"/>
              <w:rPr>
                <w:rFonts w:ascii="Times New Roman" w:hAnsi="Times New Roman" w:cs="Times New Roman"/>
                <w:sz w:val="24"/>
                <w:szCs w:val="24"/>
              </w:rPr>
            </w:pPr>
            <w:r>
              <w:rPr>
                <w:rFonts w:ascii="Times New Roman" w:hAnsi="Times New Roman" w:cs="Times New Roman"/>
                <w:sz w:val="24"/>
                <w:szCs w:val="24"/>
              </w:rPr>
              <w:t xml:space="preserve"> </w:t>
            </w:r>
            <w:r w:rsidR="00801DC4" w:rsidRPr="002F5336">
              <w:rPr>
                <w:rFonts w:ascii="Times New Roman" w:hAnsi="Times New Roman" w:cs="Times New Roman"/>
                <w:sz w:val="24"/>
                <w:szCs w:val="24"/>
              </w:rPr>
              <w:t>.397</w:t>
            </w:r>
          </w:p>
          <w:p w:rsidR="00801DC4" w:rsidRPr="002F5336" w:rsidRDefault="00801DC4" w:rsidP="00801DC4">
            <w:pPr>
              <w:autoSpaceDE w:val="0"/>
              <w:autoSpaceDN w:val="0"/>
              <w:adjustRightInd w:val="0"/>
              <w:spacing w:line="360" w:lineRule="auto"/>
              <w:ind w:left="60" w:right="60"/>
              <w:rPr>
                <w:rFonts w:ascii="Times New Roman" w:hAnsi="Times New Roman" w:cs="Times New Roman"/>
                <w:sz w:val="24"/>
                <w:szCs w:val="24"/>
              </w:rPr>
            </w:pPr>
          </w:p>
          <w:p w:rsidR="00801DC4" w:rsidRPr="002F5336" w:rsidRDefault="00801DC4" w:rsidP="00801DC4">
            <w:pPr>
              <w:autoSpaceDE w:val="0"/>
              <w:autoSpaceDN w:val="0"/>
              <w:adjustRightInd w:val="0"/>
              <w:spacing w:line="360" w:lineRule="auto"/>
              <w:ind w:left="60" w:right="60"/>
              <w:rPr>
                <w:rFonts w:ascii="Times New Roman" w:hAnsi="Times New Roman" w:cs="Times New Roman"/>
                <w:color w:val="010205"/>
                <w:sz w:val="24"/>
                <w:szCs w:val="24"/>
              </w:rPr>
            </w:pPr>
          </w:p>
        </w:tc>
        <w:tc>
          <w:tcPr>
            <w:tcW w:w="900" w:type="dxa"/>
            <w:vMerge w:val="restart"/>
            <w:tcBorders>
              <w:top w:val="single" w:sz="4" w:space="0" w:color="C0504D" w:themeColor="accent2"/>
              <w:left w:val="single" w:sz="4" w:space="0" w:color="C0504D" w:themeColor="accent2"/>
              <w:right w:val="single" w:sz="4" w:space="0" w:color="C0504D" w:themeColor="accent2"/>
            </w:tcBorders>
          </w:tcPr>
          <w:p w:rsidR="00801DC4" w:rsidRPr="002F5336" w:rsidRDefault="00801DC4" w:rsidP="00801DC4">
            <w:pPr>
              <w:autoSpaceDE w:val="0"/>
              <w:autoSpaceDN w:val="0"/>
              <w:adjustRightInd w:val="0"/>
              <w:spacing w:line="360" w:lineRule="auto"/>
              <w:ind w:left="60" w:right="60"/>
              <w:rPr>
                <w:rFonts w:ascii="Times New Roman" w:hAnsi="Times New Roman" w:cs="Times New Roman"/>
                <w:sz w:val="24"/>
                <w:szCs w:val="24"/>
              </w:rPr>
            </w:pPr>
            <w:r w:rsidRPr="002F5336">
              <w:rPr>
                <w:rFonts w:ascii="Times New Roman" w:hAnsi="Times New Roman" w:cs="Times New Roman"/>
                <w:sz w:val="24"/>
                <w:szCs w:val="24"/>
              </w:rPr>
              <w:t>7.894</w:t>
            </w:r>
          </w:p>
          <w:p w:rsidR="00801DC4" w:rsidRPr="002F5336" w:rsidRDefault="00D84E40" w:rsidP="00801DC4">
            <w:pPr>
              <w:autoSpaceDE w:val="0"/>
              <w:autoSpaceDN w:val="0"/>
              <w:adjustRightInd w:val="0"/>
              <w:spacing w:line="360" w:lineRule="auto"/>
              <w:ind w:right="60"/>
              <w:rPr>
                <w:rFonts w:ascii="Times New Roman" w:hAnsi="Times New Roman" w:cs="Times New Roman"/>
                <w:sz w:val="24"/>
                <w:szCs w:val="24"/>
              </w:rPr>
            </w:pPr>
            <w:r>
              <w:rPr>
                <w:rFonts w:ascii="Times New Roman" w:hAnsi="Times New Roman" w:cs="Times New Roman"/>
                <w:sz w:val="24"/>
                <w:szCs w:val="24"/>
              </w:rPr>
              <w:t xml:space="preserve"> </w:t>
            </w:r>
            <w:r w:rsidR="00801DC4" w:rsidRPr="002F5336">
              <w:rPr>
                <w:rFonts w:ascii="Times New Roman" w:hAnsi="Times New Roman" w:cs="Times New Roman"/>
                <w:sz w:val="24"/>
                <w:szCs w:val="24"/>
              </w:rPr>
              <w:t>1.414</w:t>
            </w:r>
          </w:p>
          <w:p w:rsidR="00801DC4" w:rsidRPr="002F5336" w:rsidRDefault="00D84E40" w:rsidP="00801DC4">
            <w:pPr>
              <w:autoSpaceDE w:val="0"/>
              <w:autoSpaceDN w:val="0"/>
              <w:adjustRightInd w:val="0"/>
              <w:spacing w:line="360" w:lineRule="auto"/>
              <w:ind w:right="60"/>
              <w:rPr>
                <w:rFonts w:ascii="Times New Roman" w:hAnsi="Times New Roman" w:cs="Times New Roman"/>
                <w:color w:val="010205"/>
                <w:sz w:val="24"/>
                <w:szCs w:val="24"/>
              </w:rPr>
            </w:pPr>
            <w:r>
              <w:rPr>
                <w:rFonts w:ascii="Times New Roman" w:hAnsi="Times New Roman" w:cs="Times New Roman"/>
                <w:sz w:val="24"/>
                <w:szCs w:val="24"/>
              </w:rPr>
              <w:t xml:space="preserve"> </w:t>
            </w:r>
            <w:r w:rsidR="00801DC4" w:rsidRPr="002F5336">
              <w:rPr>
                <w:rFonts w:ascii="Times New Roman" w:hAnsi="Times New Roman" w:cs="Times New Roman"/>
                <w:sz w:val="24"/>
                <w:szCs w:val="24"/>
              </w:rPr>
              <w:t>2.821</w:t>
            </w:r>
          </w:p>
        </w:tc>
        <w:tc>
          <w:tcPr>
            <w:tcW w:w="900" w:type="dxa"/>
            <w:vMerge w:val="restart"/>
            <w:tcBorders>
              <w:top w:val="single" w:sz="4" w:space="0" w:color="C0504D" w:themeColor="accent2"/>
              <w:left w:val="single" w:sz="4" w:space="0" w:color="C0504D" w:themeColor="accent2"/>
              <w:right w:val="single" w:sz="4" w:space="0" w:color="C0504D" w:themeColor="accent2"/>
            </w:tcBorders>
          </w:tcPr>
          <w:p w:rsidR="00801DC4" w:rsidRPr="002F5336" w:rsidRDefault="00801DC4" w:rsidP="00801DC4">
            <w:pPr>
              <w:autoSpaceDE w:val="0"/>
              <w:autoSpaceDN w:val="0"/>
              <w:adjustRightInd w:val="0"/>
              <w:spacing w:line="360" w:lineRule="auto"/>
              <w:ind w:left="60" w:right="60"/>
              <w:rPr>
                <w:rFonts w:ascii="Times New Roman" w:hAnsi="Times New Roman" w:cs="Times New Roman"/>
                <w:sz w:val="24"/>
                <w:szCs w:val="24"/>
              </w:rPr>
            </w:pPr>
            <w:r w:rsidRPr="002F5336">
              <w:rPr>
                <w:rFonts w:ascii="Times New Roman" w:hAnsi="Times New Roman" w:cs="Times New Roman"/>
                <w:sz w:val="24"/>
                <w:szCs w:val="24"/>
              </w:rPr>
              <w:t>.000</w:t>
            </w:r>
          </w:p>
          <w:p w:rsidR="00801DC4" w:rsidRPr="002F5336" w:rsidRDefault="00D84E40" w:rsidP="00801DC4">
            <w:pPr>
              <w:autoSpaceDE w:val="0"/>
              <w:autoSpaceDN w:val="0"/>
              <w:adjustRightInd w:val="0"/>
              <w:spacing w:line="360" w:lineRule="auto"/>
              <w:ind w:right="60"/>
              <w:rPr>
                <w:rFonts w:ascii="Times New Roman" w:hAnsi="Times New Roman" w:cs="Times New Roman"/>
                <w:sz w:val="24"/>
                <w:szCs w:val="24"/>
              </w:rPr>
            </w:pPr>
            <w:r>
              <w:rPr>
                <w:rFonts w:ascii="Times New Roman" w:hAnsi="Times New Roman" w:cs="Times New Roman"/>
                <w:sz w:val="24"/>
                <w:szCs w:val="24"/>
              </w:rPr>
              <w:t xml:space="preserve"> </w:t>
            </w:r>
            <w:r w:rsidR="00801DC4" w:rsidRPr="002F5336">
              <w:rPr>
                <w:rFonts w:ascii="Times New Roman" w:hAnsi="Times New Roman" w:cs="Times New Roman"/>
                <w:sz w:val="24"/>
                <w:szCs w:val="24"/>
              </w:rPr>
              <w:t>.162</w:t>
            </w:r>
          </w:p>
          <w:p w:rsidR="00801DC4" w:rsidRPr="002F5336" w:rsidRDefault="00D84E40" w:rsidP="00801DC4">
            <w:pPr>
              <w:autoSpaceDE w:val="0"/>
              <w:autoSpaceDN w:val="0"/>
              <w:adjustRightInd w:val="0"/>
              <w:spacing w:line="360" w:lineRule="auto"/>
              <w:ind w:right="60"/>
              <w:rPr>
                <w:rFonts w:ascii="Times New Roman" w:hAnsi="Times New Roman" w:cs="Times New Roman"/>
                <w:color w:val="010205"/>
                <w:sz w:val="24"/>
                <w:szCs w:val="24"/>
              </w:rPr>
            </w:pPr>
            <w:r>
              <w:rPr>
                <w:rFonts w:ascii="Times New Roman" w:hAnsi="Times New Roman" w:cs="Times New Roman"/>
                <w:sz w:val="24"/>
                <w:szCs w:val="24"/>
              </w:rPr>
              <w:t xml:space="preserve"> </w:t>
            </w:r>
            <w:r w:rsidR="00801DC4" w:rsidRPr="002F5336">
              <w:rPr>
                <w:rFonts w:ascii="Times New Roman" w:hAnsi="Times New Roman" w:cs="Times New Roman"/>
                <w:sz w:val="24"/>
                <w:szCs w:val="24"/>
              </w:rPr>
              <w:t>.006</w:t>
            </w:r>
          </w:p>
        </w:tc>
      </w:tr>
      <w:tr w:rsidR="00801DC4" w:rsidRPr="00D83C9B" w:rsidTr="00D84E40">
        <w:trPr>
          <w:trHeight w:val="56"/>
        </w:trPr>
        <w:tc>
          <w:tcPr>
            <w:tcW w:w="522" w:type="dxa"/>
            <w:vMerge/>
            <w:tcBorders>
              <w:left w:val="single" w:sz="4" w:space="0" w:color="C0504D" w:themeColor="accent2"/>
              <w:bottom w:val="single" w:sz="4" w:space="0" w:color="C0504D" w:themeColor="accent2"/>
              <w:right w:val="single" w:sz="4" w:space="0" w:color="C0504D" w:themeColor="accent2"/>
            </w:tcBorders>
          </w:tcPr>
          <w:p w:rsidR="00801DC4" w:rsidRPr="002F5336" w:rsidRDefault="00801DC4" w:rsidP="00801DC4">
            <w:pPr>
              <w:spacing w:line="360" w:lineRule="auto"/>
              <w:rPr>
                <w:rFonts w:ascii="Times New Roman" w:hAnsi="Times New Roman" w:cs="Times New Roman"/>
                <w:sz w:val="24"/>
                <w:szCs w:val="24"/>
              </w:rPr>
            </w:pPr>
          </w:p>
        </w:tc>
        <w:tc>
          <w:tcPr>
            <w:tcW w:w="3618" w:type="dxa"/>
            <w:tcBorders>
              <w:top w:val="single" w:sz="4" w:space="0" w:color="C0504D" w:themeColor="accent2"/>
              <w:left w:val="single" w:sz="4" w:space="0" w:color="C0504D" w:themeColor="accent2"/>
              <w:bottom w:val="single" w:sz="4" w:space="0" w:color="C0504D" w:themeColor="accent2"/>
              <w:right w:val="single" w:sz="4" w:space="0" w:color="C0504D" w:themeColor="accent2"/>
            </w:tcBorders>
          </w:tcPr>
          <w:p w:rsidR="00801DC4" w:rsidRPr="002F5336" w:rsidRDefault="00801DC4" w:rsidP="00801DC4">
            <w:pPr>
              <w:autoSpaceDE w:val="0"/>
              <w:autoSpaceDN w:val="0"/>
              <w:adjustRightInd w:val="0"/>
              <w:spacing w:line="360" w:lineRule="auto"/>
              <w:ind w:left="60" w:right="60"/>
              <w:rPr>
                <w:rFonts w:ascii="Times New Roman" w:hAnsi="Times New Roman" w:cs="Times New Roman"/>
                <w:sz w:val="24"/>
                <w:szCs w:val="24"/>
              </w:rPr>
            </w:pPr>
            <w:r w:rsidRPr="002F5336">
              <w:rPr>
                <w:rFonts w:ascii="Times New Roman" w:hAnsi="Times New Roman" w:cs="Times New Roman"/>
                <w:sz w:val="24"/>
                <w:szCs w:val="24"/>
              </w:rPr>
              <w:t xml:space="preserve">Dependent Variable: </w:t>
            </w:r>
            <w:r>
              <w:rPr>
                <w:rFonts w:ascii="Times New Roman" w:hAnsi="Times New Roman" w:cs="Times New Roman"/>
                <w:sz w:val="24"/>
                <w:szCs w:val="24"/>
              </w:rPr>
              <w:t>Overall C</w:t>
            </w:r>
            <w:r w:rsidRPr="002F5336">
              <w:rPr>
                <w:rFonts w:ascii="Times New Roman" w:hAnsi="Times New Roman" w:cs="Times New Roman"/>
                <w:sz w:val="24"/>
                <w:szCs w:val="24"/>
              </w:rPr>
              <w:t>ommitment</w:t>
            </w:r>
          </w:p>
        </w:tc>
        <w:tc>
          <w:tcPr>
            <w:tcW w:w="900" w:type="dxa"/>
            <w:vMerge/>
            <w:tcBorders>
              <w:left w:val="single" w:sz="4" w:space="0" w:color="C0504D" w:themeColor="accent2"/>
              <w:bottom w:val="single" w:sz="4" w:space="0" w:color="C0504D" w:themeColor="accent2"/>
              <w:right w:val="single" w:sz="4" w:space="0" w:color="C0504D" w:themeColor="accent2"/>
            </w:tcBorders>
          </w:tcPr>
          <w:p w:rsidR="00801DC4" w:rsidRPr="002F5336" w:rsidRDefault="00801DC4" w:rsidP="00801DC4">
            <w:pPr>
              <w:autoSpaceDE w:val="0"/>
              <w:autoSpaceDN w:val="0"/>
              <w:adjustRightInd w:val="0"/>
              <w:spacing w:line="360" w:lineRule="auto"/>
              <w:ind w:right="60"/>
              <w:rPr>
                <w:rFonts w:ascii="Times New Roman" w:hAnsi="Times New Roman" w:cs="Times New Roman"/>
                <w:color w:val="010205"/>
                <w:sz w:val="24"/>
                <w:szCs w:val="24"/>
              </w:rPr>
            </w:pPr>
          </w:p>
        </w:tc>
        <w:tc>
          <w:tcPr>
            <w:tcW w:w="1260" w:type="dxa"/>
            <w:vMerge/>
            <w:tcBorders>
              <w:left w:val="single" w:sz="4" w:space="0" w:color="C0504D" w:themeColor="accent2"/>
              <w:bottom w:val="single" w:sz="4" w:space="0" w:color="C0504D" w:themeColor="accent2"/>
              <w:right w:val="single" w:sz="4" w:space="0" w:color="C0504D" w:themeColor="accent2"/>
            </w:tcBorders>
          </w:tcPr>
          <w:p w:rsidR="00801DC4" w:rsidRPr="002F5336" w:rsidRDefault="00801DC4" w:rsidP="00801DC4">
            <w:pPr>
              <w:autoSpaceDE w:val="0"/>
              <w:autoSpaceDN w:val="0"/>
              <w:adjustRightInd w:val="0"/>
              <w:spacing w:line="360" w:lineRule="auto"/>
              <w:ind w:left="60" w:right="60"/>
              <w:rPr>
                <w:rFonts w:ascii="Times New Roman" w:hAnsi="Times New Roman" w:cs="Times New Roman"/>
                <w:sz w:val="24"/>
                <w:szCs w:val="24"/>
              </w:rPr>
            </w:pPr>
          </w:p>
        </w:tc>
        <w:tc>
          <w:tcPr>
            <w:tcW w:w="1530" w:type="dxa"/>
            <w:vMerge/>
            <w:tcBorders>
              <w:left w:val="single" w:sz="4" w:space="0" w:color="C0504D" w:themeColor="accent2"/>
              <w:bottom w:val="single" w:sz="4" w:space="0" w:color="C0504D" w:themeColor="accent2"/>
              <w:right w:val="single" w:sz="4" w:space="0" w:color="C0504D" w:themeColor="accent2"/>
            </w:tcBorders>
          </w:tcPr>
          <w:p w:rsidR="00801DC4" w:rsidRPr="002F5336" w:rsidRDefault="00801DC4" w:rsidP="00801DC4">
            <w:pPr>
              <w:autoSpaceDE w:val="0"/>
              <w:autoSpaceDN w:val="0"/>
              <w:adjustRightInd w:val="0"/>
              <w:spacing w:line="360" w:lineRule="auto"/>
              <w:ind w:left="60" w:right="60"/>
              <w:rPr>
                <w:rFonts w:ascii="Times New Roman" w:hAnsi="Times New Roman" w:cs="Times New Roman"/>
                <w:color w:val="010205"/>
                <w:sz w:val="24"/>
                <w:szCs w:val="24"/>
              </w:rPr>
            </w:pPr>
          </w:p>
        </w:tc>
        <w:tc>
          <w:tcPr>
            <w:tcW w:w="900" w:type="dxa"/>
            <w:vMerge/>
            <w:tcBorders>
              <w:left w:val="single" w:sz="4" w:space="0" w:color="C0504D" w:themeColor="accent2"/>
              <w:bottom w:val="single" w:sz="4" w:space="0" w:color="C0504D" w:themeColor="accent2"/>
              <w:right w:val="single" w:sz="4" w:space="0" w:color="C0504D" w:themeColor="accent2"/>
            </w:tcBorders>
          </w:tcPr>
          <w:p w:rsidR="00801DC4" w:rsidRPr="002F5336" w:rsidRDefault="00801DC4" w:rsidP="00801DC4">
            <w:pPr>
              <w:autoSpaceDE w:val="0"/>
              <w:autoSpaceDN w:val="0"/>
              <w:adjustRightInd w:val="0"/>
              <w:spacing w:line="360" w:lineRule="auto"/>
              <w:ind w:left="60" w:right="60"/>
              <w:rPr>
                <w:rFonts w:ascii="Times New Roman" w:hAnsi="Times New Roman" w:cs="Times New Roman"/>
                <w:sz w:val="24"/>
                <w:szCs w:val="24"/>
              </w:rPr>
            </w:pPr>
          </w:p>
        </w:tc>
        <w:tc>
          <w:tcPr>
            <w:tcW w:w="900" w:type="dxa"/>
            <w:vMerge/>
            <w:tcBorders>
              <w:left w:val="single" w:sz="4" w:space="0" w:color="C0504D" w:themeColor="accent2"/>
              <w:bottom w:val="single" w:sz="4" w:space="0" w:color="C0504D" w:themeColor="accent2"/>
              <w:right w:val="single" w:sz="4" w:space="0" w:color="C0504D" w:themeColor="accent2"/>
            </w:tcBorders>
          </w:tcPr>
          <w:p w:rsidR="00801DC4" w:rsidRPr="002F5336" w:rsidRDefault="00801DC4" w:rsidP="00801DC4">
            <w:pPr>
              <w:autoSpaceDE w:val="0"/>
              <w:autoSpaceDN w:val="0"/>
              <w:adjustRightInd w:val="0"/>
              <w:spacing w:line="360" w:lineRule="auto"/>
              <w:ind w:left="60" w:right="60"/>
              <w:rPr>
                <w:rFonts w:ascii="Times New Roman" w:hAnsi="Times New Roman" w:cs="Times New Roman"/>
                <w:sz w:val="24"/>
                <w:szCs w:val="24"/>
              </w:rPr>
            </w:pPr>
          </w:p>
        </w:tc>
      </w:tr>
    </w:tbl>
    <w:p w:rsidR="00801DC4" w:rsidRPr="00801DC4" w:rsidRDefault="00801DC4" w:rsidP="00CF4E0E">
      <w:pPr>
        <w:spacing w:before="240" w:line="360" w:lineRule="auto"/>
        <w:rPr>
          <w:rFonts w:ascii="Times New Roman" w:eastAsia="Arial" w:hAnsi="Times New Roman" w:cs="Times New Roman"/>
          <w:b/>
          <w:sz w:val="24"/>
          <w:szCs w:val="24"/>
        </w:rPr>
      </w:pPr>
      <w:r w:rsidRPr="00801DC4">
        <w:rPr>
          <w:rFonts w:ascii="Times New Roman" w:eastAsia="Arial" w:hAnsi="Times New Roman" w:cs="Times New Roman"/>
          <w:b/>
          <w:sz w:val="24"/>
          <w:szCs w:val="24"/>
        </w:rPr>
        <w:t>Source: Field Survey Result, 2020</w:t>
      </w:r>
    </w:p>
    <w:p w:rsidR="00F10ED0" w:rsidRPr="00BE0124" w:rsidRDefault="00F10ED0" w:rsidP="00801DC4">
      <w:pPr>
        <w:spacing w:after="0" w:line="360" w:lineRule="auto"/>
        <w:ind w:right="140"/>
        <w:jc w:val="both"/>
        <w:rPr>
          <w:rFonts w:ascii="Times New Roman" w:eastAsia="Times New Roman" w:hAnsi="Times New Roman"/>
          <w:color w:val="000000" w:themeColor="text1"/>
          <w:sz w:val="24"/>
        </w:rPr>
      </w:pPr>
      <w:r w:rsidRPr="00BE0124">
        <w:rPr>
          <w:rFonts w:ascii="Times New Roman" w:eastAsia="Times New Roman" w:hAnsi="Times New Roman"/>
          <w:color w:val="000000" w:themeColor="text1"/>
          <w:sz w:val="24"/>
        </w:rPr>
        <w:t>According to Baron and Kenny</w:t>
      </w:r>
      <w:r w:rsidR="00CE3A13">
        <w:rPr>
          <w:rFonts w:ascii="Times New Roman" w:eastAsia="Times New Roman" w:hAnsi="Times New Roman"/>
          <w:color w:val="000000" w:themeColor="text1"/>
          <w:sz w:val="24"/>
        </w:rPr>
        <w:t>,</w:t>
      </w:r>
      <w:r w:rsidRPr="00BE0124">
        <w:rPr>
          <w:rFonts w:ascii="Times New Roman" w:eastAsia="Times New Roman" w:hAnsi="Times New Roman"/>
          <w:color w:val="000000" w:themeColor="text1"/>
          <w:sz w:val="24"/>
        </w:rPr>
        <w:t xml:space="preserve"> (1986) a mediator accounts for the relation between the dependent variable and independent variable and the mediator explains h</w:t>
      </w:r>
      <w:r w:rsidR="00EE7577">
        <w:rPr>
          <w:rFonts w:ascii="Times New Roman" w:eastAsia="Times New Roman" w:hAnsi="Times New Roman"/>
          <w:color w:val="000000" w:themeColor="text1"/>
          <w:sz w:val="24"/>
        </w:rPr>
        <w:t>ow and why such relations occur</w:t>
      </w:r>
      <w:r w:rsidRPr="00BE0124">
        <w:rPr>
          <w:rFonts w:ascii="Times New Roman" w:eastAsia="Times New Roman" w:hAnsi="Times New Roman"/>
          <w:color w:val="000000" w:themeColor="text1"/>
          <w:sz w:val="24"/>
        </w:rPr>
        <w:t>.</w:t>
      </w:r>
      <w:r w:rsidR="00EE7577">
        <w:rPr>
          <w:rFonts w:ascii="Times New Roman" w:eastAsia="Times New Roman" w:hAnsi="Times New Roman"/>
          <w:color w:val="000000" w:themeColor="text1"/>
          <w:sz w:val="24"/>
        </w:rPr>
        <w:t xml:space="preserve"> </w:t>
      </w:r>
      <w:r w:rsidRPr="00BE0124">
        <w:rPr>
          <w:rFonts w:ascii="Times New Roman" w:eastAsia="Times New Roman" w:hAnsi="Times New Roman"/>
          <w:color w:val="000000" w:themeColor="text1"/>
          <w:sz w:val="24"/>
        </w:rPr>
        <w:t>The researcher used the guidelines of Baron and Kenny</w:t>
      </w:r>
      <w:r w:rsidR="00CE3A13">
        <w:rPr>
          <w:rFonts w:ascii="Times New Roman" w:eastAsia="Times New Roman" w:hAnsi="Times New Roman"/>
          <w:color w:val="000000" w:themeColor="text1"/>
          <w:sz w:val="24"/>
        </w:rPr>
        <w:t>,</w:t>
      </w:r>
      <w:r w:rsidRPr="00BE0124">
        <w:rPr>
          <w:rFonts w:ascii="Times New Roman" w:eastAsia="Times New Roman" w:hAnsi="Times New Roman"/>
          <w:color w:val="000000" w:themeColor="text1"/>
          <w:sz w:val="24"/>
        </w:rPr>
        <w:t xml:space="preserve"> (1986) to test the mediating effects of job satisfaction on the relationship between Percei</w:t>
      </w:r>
      <w:r w:rsidR="00625C50" w:rsidRPr="00BE0124">
        <w:rPr>
          <w:rFonts w:ascii="Times New Roman" w:eastAsia="Times New Roman" w:hAnsi="Times New Roman"/>
          <w:color w:val="000000" w:themeColor="text1"/>
          <w:sz w:val="24"/>
        </w:rPr>
        <w:t>ved organizational support and d</w:t>
      </w:r>
      <w:r w:rsidRPr="00BE0124">
        <w:rPr>
          <w:rFonts w:ascii="Times New Roman" w:eastAsia="Times New Roman" w:hAnsi="Times New Roman"/>
          <w:color w:val="000000" w:themeColor="text1"/>
          <w:sz w:val="24"/>
        </w:rPr>
        <w:t>imension</w:t>
      </w:r>
      <w:r w:rsidR="00BE0124">
        <w:rPr>
          <w:rFonts w:ascii="Times New Roman" w:eastAsia="Times New Roman" w:hAnsi="Times New Roman"/>
          <w:color w:val="000000" w:themeColor="text1"/>
          <w:sz w:val="24"/>
        </w:rPr>
        <w:t>s</w:t>
      </w:r>
      <w:r w:rsidRPr="00BE0124">
        <w:rPr>
          <w:rFonts w:ascii="Times New Roman" w:eastAsia="Times New Roman" w:hAnsi="Times New Roman"/>
          <w:color w:val="000000" w:themeColor="text1"/>
          <w:sz w:val="24"/>
        </w:rPr>
        <w:t xml:space="preserve"> of </w:t>
      </w:r>
      <w:r w:rsidR="002B5C5B" w:rsidRPr="00BE0124">
        <w:rPr>
          <w:rFonts w:ascii="Times New Roman" w:eastAsia="Times New Roman" w:hAnsi="Times New Roman"/>
          <w:color w:val="000000" w:themeColor="text1"/>
          <w:sz w:val="24"/>
        </w:rPr>
        <w:t>employees’</w:t>
      </w:r>
      <w:r w:rsidRPr="00BE0124">
        <w:rPr>
          <w:rFonts w:ascii="Times New Roman" w:eastAsia="Times New Roman" w:hAnsi="Times New Roman"/>
          <w:color w:val="000000" w:themeColor="text1"/>
          <w:sz w:val="24"/>
        </w:rPr>
        <w:t xml:space="preserve"> commitment. This method has been used in previous studies to test mediating effects of various c</w:t>
      </w:r>
      <w:r w:rsidR="00625C50" w:rsidRPr="00BE0124">
        <w:rPr>
          <w:rFonts w:ascii="Times New Roman" w:eastAsia="Times New Roman" w:hAnsi="Times New Roman"/>
          <w:color w:val="000000" w:themeColor="text1"/>
          <w:sz w:val="24"/>
        </w:rPr>
        <w:t>onstructs in social research (U. Colakoglu etal</w:t>
      </w:r>
      <w:r w:rsidR="00B35247">
        <w:rPr>
          <w:rFonts w:ascii="Times New Roman" w:eastAsia="Times New Roman" w:hAnsi="Times New Roman"/>
          <w:color w:val="000000" w:themeColor="text1"/>
          <w:sz w:val="24"/>
        </w:rPr>
        <w:t>.</w:t>
      </w:r>
      <w:r w:rsidRPr="00BE0124">
        <w:rPr>
          <w:rFonts w:ascii="Times New Roman" w:eastAsia="Times New Roman" w:hAnsi="Times New Roman"/>
          <w:color w:val="000000" w:themeColor="text1"/>
          <w:sz w:val="24"/>
        </w:rPr>
        <w:t xml:space="preserve">, 2010). In this study it was proposed that job satisfaction mediate the relationship perceived organizational support and component of </w:t>
      </w:r>
      <w:r w:rsidR="002B5C5B" w:rsidRPr="00BE0124">
        <w:rPr>
          <w:rFonts w:ascii="Times New Roman" w:eastAsia="Times New Roman" w:hAnsi="Times New Roman"/>
          <w:color w:val="000000" w:themeColor="text1"/>
          <w:sz w:val="24"/>
        </w:rPr>
        <w:t>employees’</w:t>
      </w:r>
      <w:r w:rsidRPr="00BE0124">
        <w:rPr>
          <w:rFonts w:ascii="Times New Roman" w:eastAsia="Times New Roman" w:hAnsi="Times New Roman"/>
          <w:color w:val="000000" w:themeColor="text1"/>
          <w:sz w:val="24"/>
        </w:rPr>
        <w:t xml:space="preserve"> commitment. Thus, POS is proposed as the independent variable, components of </w:t>
      </w:r>
      <w:r w:rsidR="002B5C5B" w:rsidRPr="00BE0124">
        <w:rPr>
          <w:rFonts w:ascii="Times New Roman" w:eastAsia="Times New Roman" w:hAnsi="Times New Roman"/>
          <w:color w:val="000000" w:themeColor="text1"/>
          <w:sz w:val="24"/>
        </w:rPr>
        <w:t>employees’</w:t>
      </w:r>
      <w:r w:rsidRPr="00BE0124">
        <w:rPr>
          <w:rFonts w:ascii="Times New Roman" w:eastAsia="Times New Roman" w:hAnsi="Times New Roman"/>
          <w:color w:val="000000" w:themeColor="text1"/>
          <w:sz w:val="24"/>
        </w:rPr>
        <w:t xml:space="preserve"> commitment are the dependent variable whereas job satisfaction is proposed as mediating variable. According to Baron and Kenny mediating effects can be tested using a series of regression equation. Mediation is support</w:t>
      </w:r>
      <w:r w:rsidR="002B5C5B" w:rsidRPr="00BE0124">
        <w:rPr>
          <w:rFonts w:ascii="Times New Roman" w:eastAsia="Times New Roman" w:hAnsi="Times New Roman"/>
          <w:color w:val="000000" w:themeColor="text1"/>
          <w:sz w:val="24"/>
        </w:rPr>
        <w:t>ed when four conditions are met.</w:t>
      </w:r>
      <w:r w:rsidRPr="00BE0124">
        <w:rPr>
          <w:rFonts w:ascii="Times New Roman" w:eastAsia="Times New Roman" w:hAnsi="Times New Roman"/>
          <w:color w:val="000000" w:themeColor="text1"/>
          <w:sz w:val="24"/>
        </w:rPr>
        <w:t xml:space="preserve"> So</w:t>
      </w:r>
      <w:r w:rsidR="005C5487" w:rsidRPr="00BE0124">
        <w:rPr>
          <w:rFonts w:ascii="Times New Roman" w:eastAsia="Times New Roman" w:hAnsi="Times New Roman"/>
          <w:color w:val="000000" w:themeColor="text1"/>
          <w:sz w:val="24"/>
        </w:rPr>
        <w:t>,</w:t>
      </w:r>
      <w:r w:rsidRPr="00BE0124">
        <w:rPr>
          <w:rFonts w:ascii="Times New Roman" w:eastAsia="Times New Roman" w:hAnsi="Times New Roman"/>
          <w:color w:val="000000" w:themeColor="text1"/>
          <w:sz w:val="24"/>
        </w:rPr>
        <w:t xml:space="preserve"> the researcher tested each of the above condition separately in the following manner.</w:t>
      </w:r>
    </w:p>
    <w:p w:rsidR="00F10ED0" w:rsidRDefault="00F10ED0" w:rsidP="00F10ED0">
      <w:pPr>
        <w:spacing w:line="348" w:lineRule="auto"/>
        <w:jc w:val="both"/>
        <w:rPr>
          <w:rFonts w:ascii="Times New Roman" w:eastAsia="Times New Roman" w:hAnsi="Times New Roman"/>
          <w:sz w:val="24"/>
        </w:rPr>
      </w:pPr>
      <w:r w:rsidRPr="00260E04">
        <w:rPr>
          <w:rFonts w:ascii="Times New Roman" w:eastAsia="Times New Roman" w:hAnsi="Times New Roman"/>
          <w:b/>
          <w:sz w:val="24"/>
        </w:rPr>
        <w:t>Condition</w:t>
      </w:r>
      <w:r w:rsidR="00320C5C" w:rsidRPr="00260E04">
        <w:rPr>
          <w:rFonts w:ascii="Times New Roman" w:eastAsia="Times New Roman" w:hAnsi="Times New Roman"/>
          <w:b/>
          <w:sz w:val="24"/>
        </w:rPr>
        <w:t xml:space="preserve"> </w:t>
      </w:r>
      <w:r w:rsidR="00667CBE" w:rsidRPr="00260E04">
        <w:rPr>
          <w:rFonts w:ascii="Times New Roman" w:eastAsia="Times New Roman" w:hAnsi="Times New Roman"/>
          <w:b/>
          <w:sz w:val="24"/>
        </w:rPr>
        <w:t>1</w:t>
      </w:r>
      <w:r w:rsidR="00667CBE" w:rsidRPr="000633AC">
        <w:rPr>
          <w:rFonts w:ascii="Times New Roman" w:eastAsia="Times New Roman" w:hAnsi="Times New Roman"/>
          <w:sz w:val="24"/>
        </w:rPr>
        <w:t>:</w:t>
      </w:r>
      <w:r w:rsidR="00681E6E">
        <w:rPr>
          <w:rFonts w:ascii="Times New Roman" w:eastAsia="Times New Roman" w:hAnsi="Times New Roman"/>
          <w:sz w:val="24"/>
        </w:rPr>
        <w:t xml:space="preserve"> </w:t>
      </w:r>
      <w:r>
        <w:rPr>
          <w:rFonts w:ascii="Times New Roman" w:eastAsia="Times New Roman" w:hAnsi="Times New Roman"/>
          <w:sz w:val="24"/>
        </w:rPr>
        <w:t>The relationship between the independent variable and the dependent variable</w:t>
      </w:r>
      <w:r>
        <w:rPr>
          <w:rFonts w:ascii="Times New Roman" w:eastAsia="Times New Roman" w:hAnsi="Times New Roman"/>
          <w:b/>
          <w:sz w:val="24"/>
        </w:rPr>
        <w:t xml:space="preserve"> </w:t>
      </w:r>
      <w:r>
        <w:rPr>
          <w:rFonts w:ascii="Times New Roman" w:eastAsia="Times New Roman" w:hAnsi="Times New Roman"/>
          <w:sz w:val="24"/>
        </w:rPr>
        <w:t>must be significant.</w:t>
      </w:r>
    </w:p>
    <w:p w:rsidR="00F10ED0" w:rsidRDefault="00F10ED0" w:rsidP="00F10ED0">
      <w:pPr>
        <w:spacing w:line="348" w:lineRule="auto"/>
        <w:jc w:val="both"/>
        <w:rPr>
          <w:rFonts w:ascii="Times New Roman" w:eastAsia="Times New Roman" w:hAnsi="Times New Roman"/>
          <w:sz w:val="24"/>
        </w:rPr>
      </w:pPr>
      <w:r>
        <w:rPr>
          <w:rFonts w:ascii="Times New Roman" w:eastAsia="Times New Roman" w:hAnsi="Times New Roman"/>
          <w:sz w:val="24"/>
        </w:rPr>
        <w:t>The results of regression analysis summarized</w:t>
      </w:r>
      <w:r w:rsidR="0025500E">
        <w:rPr>
          <w:rFonts w:ascii="Times New Roman" w:eastAsia="Times New Roman" w:hAnsi="Times New Roman"/>
          <w:sz w:val="24"/>
        </w:rPr>
        <w:t xml:space="preserve"> in t</w:t>
      </w:r>
      <w:r w:rsidR="009E6491">
        <w:rPr>
          <w:rFonts w:ascii="Times New Roman" w:eastAsia="Times New Roman" w:hAnsi="Times New Roman"/>
          <w:sz w:val="24"/>
        </w:rPr>
        <w:t>able 4.10.</w:t>
      </w:r>
      <w:r>
        <w:rPr>
          <w:rFonts w:ascii="Times New Roman" w:eastAsia="Times New Roman" w:hAnsi="Times New Roman"/>
          <w:sz w:val="24"/>
        </w:rPr>
        <w:t xml:space="preserve"> </w:t>
      </w:r>
      <w:r w:rsidR="003E3551">
        <w:rPr>
          <w:rFonts w:ascii="Times New Roman" w:eastAsia="Times New Roman" w:hAnsi="Times New Roman"/>
          <w:sz w:val="24"/>
        </w:rPr>
        <w:t>indicate</w:t>
      </w:r>
      <w:r>
        <w:rPr>
          <w:rFonts w:ascii="Times New Roman" w:eastAsia="Times New Roman" w:hAnsi="Times New Roman"/>
          <w:sz w:val="24"/>
        </w:rPr>
        <w:t xml:space="preserve"> that perceived organizational support (POS) as the independent variable and affective, normative, continuance and overall organizational commitment as dependent variable. Equation (1a, 1b, 1c, and 1d) demonstrate that, perceived organizational support significantly (B=</w:t>
      </w:r>
      <w:r w:rsidR="002E3D6A">
        <w:rPr>
          <w:rFonts w:ascii="Times New Roman" w:eastAsia="Times New Roman" w:hAnsi="Times New Roman"/>
          <w:sz w:val="24"/>
        </w:rPr>
        <w:t>0</w:t>
      </w:r>
      <w:r>
        <w:rPr>
          <w:rFonts w:ascii="Times New Roman" w:eastAsia="Times New Roman" w:hAnsi="Times New Roman"/>
          <w:sz w:val="24"/>
        </w:rPr>
        <w:t>.315, p&lt;0.01) positively affects affective commitment and 10.6 percent of variation in affective commitment is explained by variation in perceived organizational support. Similarly perceived organizational significantly affects continuance commitment (B=</w:t>
      </w:r>
      <w:r w:rsidR="002E3D6A">
        <w:rPr>
          <w:rFonts w:ascii="Times New Roman" w:eastAsia="Times New Roman" w:hAnsi="Times New Roman"/>
          <w:sz w:val="24"/>
        </w:rPr>
        <w:t>0</w:t>
      </w:r>
      <w:r>
        <w:rPr>
          <w:rFonts w:ascii="Times New Roman" w:eastAsia="Times New Roman" w:hAnsi="Times New Roman"/>
          <w:sz w:val="24"/>
        </w:rPr>
        <w:t>.522, p&lt;0.01), normative commitment (B=0.237, p&lt;0.01) and overall employee commitment (B=</w:t>
      </w:r>
      <w:r w:rsidR="002E3D6A">
        <w:rPr>
          <w:rFonts w:ascii="Times New Roman" w:eastAsia="Times New Roman" w:hAnsi="Times New Roman"/>
          <w:sz w:val="24"/>
        </w:rPr>
        <w:t>0</w:t>
      </w:r>
      <w:r>
        <w:rPr>
          <w:rFonts w:ascii="Times New Roman" w:eastAsia="Times New Roman" w:hAnsi="Times New Roman"/>
          <w:sz w:val="24"/>
        </w:rPr>
        <w:t>.452, p&lt;0.01) significantly and 52.2%, 23.7% and 45.3% of variation in continuance, normative and overall employee</w:t>
      </w:r>
      <w:r w:rsidR="002E3D6A">
        <w:rPr>
          <w:rFonts w:ascii="Times New Roman" w:eastAsia="Times New Roman" w:hAnsi="Times New Roman"/>
          <w:sz w:val="24"/>
        </w:rPr>
        <w:t>s</w:t>
      </w:r>
      <w:r>
        <w:rPr>
          <w:rFonts w:ascii="Times New Roman" w:eastAsia="Times New Roman" w:hAnsi="Times New Roman"/>
          <w:sz w:val="24"/>
        </w:rPr>
        <w:t xml:space="preserve"> commitment is explained by perceived organizational support respectively. This indicates the first condition of mediation is met.</w:t>
      </w:r>
    </w:p>
    <w:p w:rsidR="00F10ED0" w:rsidRDefault="00320C5C" w:rsidP="00F10ED0">
      <w:pPr>
        <w:spacing w:line="348" w:lineRule="auto"/>
        <w:jc w:val="both"/>
        <w:rPr>
          <w:rFonts w:ascii="Times New Roman" w:eastAsia="Times New Roman" w:hAnsi="Times New Roman"/>
          <w:sz w:val="24"/>
        </w:rPr>
      </w:pPr>
      <w:r w:rsidRPr="00260E04">
        <w:rPr>
          <w:rFonts w:ascii="Times New Roman" w:eastAsia="Times New Roman" w:hAnsi="Times New Roman"/>
          <w:b/>
          <w:sz w:val="24"/>
        </w:rPr>
        <w:t xml:space="preserve">Condition </w:t>
      </w:r>
      <w:r w:rsidR="00F10ED0" w:rsidRPr="00260E04">
        <w:rPr>
          <w:rFonts w:ascii="Times New Roman" w:eastAsia="Times New Roman" w:hAnsi="Times New Roman"/>
          <w:b/>
          <w:sz w:val="24"/>
        </w:rPr>
        <w:t>2</w:t>
      </w:r>
      <w:r w:rsidR="00667CBE" w:rsidRPr="00260E04">
        <w:rPr>
          <w:rFonts w:ascii="Times New Roman" w:eastAsia="Times New Roman" w:hAnsi="Times New Roman"/>
          <w:b/>
          <w:sz w:val="24"/>
        </w:rPr>
        <w:t xml:space="preserve">: </w:t>
      </w:r>
      <w:r w:rsidR="00F10ED0">
        <w:rPr>
          <w:rFonts w:ascii="Times New Roman" w:eastAsia="Times New Roman" w:hAnsi="Times New Roman"/>
          <w:sz w:val="24"/>
        </w:rPr>
        <w:t>The relationship between the independent variable and the mediator variables</w:t>
      </w:r>
      <w:r w:rsidR="00F10ED0">
        <w:rPr>
          <w:rFonts w:ascii="Times New Roman" w:eastAsia="Times New Roman" w:hAnsi="Times New Roman"/>
          <w:b/>
          <w:sz w:val="24"/>
        </w:rPr>
        <w:t xml:space="preserve"> </w:t>
      </w:r>
      <w:r w:rsidR="00F10ED0">
        <w:rPr>
          <w:rFonts w:ascii="Times New Roman" w:eastAsia="Times New Roman" w:hAnsi="Times New Roman"/>
          <w:sz w:val="24"/>
        </w:rPr>
        <w:t>must be significant.</w:t>
      </w:r>
    </w:p>
    <w:p w:rsidR="00F10ED0" w:rsidRDefault="009E6491" w:rsidP="00F10ED0">
      <w:pPr>
        <w:spacing w:line="354" w:lineRule="auto"/>
        <w:jc w:val="both"/>
        <w:rPr>
          <w:rFonts w:ascii="Times New Roman" w:eastAsia="Times New Roman" w:hAnsi="Times New Roman"/>
          <w:sz w:val="24"/>
        </w:rPr>
      </w:pPr>
      <w:r>
        <w:rPr>
          <w:rFonts w:ascii="Times New Roman" w:eastAsia="Times New Roman" w:hAnsi="Times New Roman"/>
          <w:sz w:val="24"/>
        </w:rPr>
        <w:t>As equation 2a in table 4.10.</w:t>
      </w:r>
      <w:r w:rsidR="00F10ED0">
        <w:rPr>
          <w:rFonts w:ascii="Times New Roman" w:eastAsia="Times New Roman" w:hAnsi="Times New Roman"/>
          <w:sz w:val="24"/>
        </w:rPr>
        <w:t xml:space="preserve"> explains the predictor variable (POS) significantly (B=</w:t>
      </w:r>
      <w:r w:rsidR="002E3D6A">
        <w:rPr>
          <w:rFonts w:ascii="Times New Roman" w:eastAsia="Times New Roman" w:hAnsi="Times New Roman"/>
          <w:sz w:val="24"/>
        </w:rPr>
        <w:t>0</w:t>
      </w:r>
      <w:r w:rsidR="00F10ED0">
        <w:rPr>
          <w:rFonts w:ascii="Times New Roman" w:eastAsia="Times New Roman" w:hAnsi="Times New Roman"/>
          <w:sz w:val="24"/>
        </w:rPr>
        <w:t>.698, P&lt;0.01) affects job satisfaction and</w:t>
      </w:r>
      <w:r w:rsidR="00BD496E">
        <w:rPr>
          <w:rFonts w:ascii="Times New Roman" w:eastAsia="Times New Roman" w:hAnsi="Times New Roman"/>
          <w:sz w:val="24"/>
        </w:rPr>
        <w:t xml:space="preserve"> </w:t>
      </w:r>
      <w:r w:rsidR="00F10ED0">
        <w:rPr>
          <w:rFonts w:ascii="Times New Roman" w:eastAsia="Times New Roman" w:hAnsi="Times New Roman"/>
          <w:sz w:val="24"/>
        </w:rPr>
        <w:t>48.7% of variation in job satisfaction is explained by variation in perceived organizational support. This requirement also fulfilled.</w:t>
      </w:r>
    </w:p>
    <w:p w:rsidR="00F10ED0" w:rsidRDefault="00F10ED0" w:rsidP="00F10ED0">
      <w:pPr>
        <w:spacing w:line="348" w:lineRule="auto"/>
        <w:jc w:val="both"/>
        <w:rPr>
          <w:rFonts w:ascii="Times New Roman" w:eastAsia="Times New Roman" w:hAnsi="Times New Roman"/>
          <w:sz w:val="24"/>
        </w:rPr>
      </w:pPr>
      <w:r w:rsidRPr="00260E04">
        <w:rPr>
          <w:rFonts w:ascii="Times New Roman" w:eastAsia="Times New Roman" w:hAnsi="Times New Roman"/>
          <w:b/>
          <w:sz w:val="24"/>
        </w:rPr>
        <w:t>Condition</w:t>
      </w:r>
      <w:r w:rsidR="00320C5C" w:rsidRPr="00260E04">
        <w:rPr>
          <w:rFonts w:ascii="Times New Roman" w:eastAsia="Times New Roman" w:hAnsi="Times New Roman"/>
          <w:b/>
          <w:sz w:val="24"/>
        </w:rPr>
        <w:t xml:space="preserve"> </w:t>
      </w:r>
      <w:r w:rsidRPr="00260E04">
        <w:rPr>
          <w:rFonts w:ascii="Times New Roman" w:eastAsia="Times New Roman" w:hAnsi="Times New Roman"/>
          <w:b/>
          <w:sz w:val="24"/>
        </w:rPr>
        <w:t>3</w:t>
      </w:r>
      <w:r w:rsidR="00667CBE" w:rsidRPr="00260E04">
        <w:rPr>
          <w:rFonts w:ascii="Times New Roman" w:eastAsia="Times New Roman" w:hAnsi="Times New Roman"/>
          <w:b/>
          <w:sz w:val="24"/>
        </w:rPr>
        <w:t>:</w:t>
      </w:r>
      <w:r w:rsidR="00667CBE">
        <w:rPr>
          <w:rFonts w:ascii="Times New Roman" w:eastAsia="Times New Roman" w:hAnsi="Times New Roman"/>
          <w:b/>
          <w:sz w:val="24"/>
        </w:rPr>
        <w:t xml:space="preserve"> </w:t>
      </w:r>
      <w:r>
        <w:rPr>
          <w:rFonts w:ascii="Times New Roman" w:eastAsia="Times New Roman" w:hAnsi="Times New Roman"/>
          <w:sz w:val="24"/>
        </w:rPr>
        <w:t>The relationship between the mediator variable and the dependent variable</w:t>
      </w:r>
      <w:r>
        <w:rPr>
          <w:rFonts w:ascii="Times New Roman" w:eastAsia="Times New Roman" w:hAnsi="Times New Roman"/>
          <w:b/>
          <w:sz w:val="24"/>
        </w:rPr>
        <w:t xml:space="preserve"> </w:t>
      </w:r>
      <w:r>
        <w:rPr>
          <w:rFonts w:ascii="Times New Roman" w:eastAsia="Times New Roman" w:hAnsi="Times New Roman"/>
          <w:sz w:val="24"/>
        </w:rPr>
        <w:t>must be significant.</w:t>
      </w:r>
    </w:p>
    <w:p w:rsidR="00F10ED0" w:rsidRDefault="00F10ED0" w:rsidP="00F10ED0">
      <w:pPr>
        <w:spacing w:line="357" w:lineRule="auto"/>
        <w:jc w:val="both"/>
        <w:rPr>
          <w:rFonts w:ascii="Times New Roman" w:eastAsia="Times New Roman" w:hAnsi="Times New Roman"/>
          <w:sz w:val="24"/>
        </w:rPr>
      </w:pPr>
      <w:r>
        <w:rPr>
          <w:rFonts w:ascii="Times New Roman" w:eastAsia="Times New Roman" w:hAnsi="Times New Roman"/>
          <w:sz w:val="24"/>
        </w:rPr>
        <w:t>Four regression equation</w:t>
      </w:r>
      <w:r w:rsidR="0025500E">
        <w:rPr>
          <w:rFonts w:ascii="Times New Roman" w:eastAsia="Times New Roman" w:hAnsi="Times New Roman"/>
          <w:sz w:val="24"/>
        </w:rPr>
        <w:t xml:space="preserve">s (i.e. </w:t>
      </w:r>
      <w:r w:rsidR="00B0635E">
        <w:rPr>
          <w:rFonts w:ascii="Times New Roman" w:eastAsia="Times New Roman" w:hAnsi="Times New Roman"/>
          <w:sz w:val="24"/>
        </w:rPr>
        <w:t>3a, 3b, 3c and</w:t>
      </w:r>
      <w:r w:rsidR="0025500E">
        <w:rPr>
          <w:rFonts w:ascii="Times New Roman" w:eastAsia="Times New Roman" w:hAnsi="Times New Roman"/>
          <w:sz w:val="24"/>
        </w:rPr>
        <w:t xml:space="preserve"> </w:t>
      </w:r>
      <w:r w:rsidR="00B0635E">
        <w:rPr>
          <w:rFonts w:ascii="Times New Roman" w:eastAsia="Times New Roman" w:hAnsi="Times New Roman"/>
          <w:sz w:val="24"/>
        </w:rPr>
        <w:t>3d</w:t>
      </w:r>
      <w:r w:rsidR="0025500E">
        <w:rPr>
          <w:rFonts w:ascii="Times New Roman" w:eastAsia="Times New Roman" w:hAnsi="Times New Roman"/>
          <w:sz w:val="24"/>
        </w:rPr>
        <w:t>)</w:t>
      </w:r>
      <w:r w:rsidR="00B0635E">
        <w:rPr>
          <w:rFonts w:ascii="Times New Roman" w:eastAsia="Times New Roman" w:hAnsi="Times New Roman"/>
          <w:sz w:val="24"/>
        </w:rPr>
        <w:t xml:space="preserve"> in t</w:t>
      </w:r>
      <w:r w:rsidR="009E6491">
        <w:rPr>
          <w:rFonts w:ascii="Times New Roman" w:eastAsia="Times New Roman" w:hAnsi="Times New Roman"/>
          <w:sz w:val="24"/>
        </w:rPr>
        <w:t>able 4.10.</w:t>
      </w:r>
      <w:r>
        <w:rPr>
          <w:rFonts w:ascii="Times New Roman" w:eastAsia="Times New Roman" w:hAnsi="Times New Roman"/>
          <w:sz w:val="24"/>
        </w:rPr>
        <w:t xml:space="preserve"> indicate that the job satisfaction significantly positively affects affective commitment (0.324, P&lt;0.01), continuance commitment (B=0.406, P&lt;0.01), normative commitment (B=</w:t>
      </w:r>
      <w:r w:rsidR="002E3D6A">
        <w:rPr>
          <w:rFonts w:ascii="Times New Roman" w:eastAsia="Times New Roman" w:hAnsi="Times New Roman"/>
          <w:sz w:val="24"/>
        </w:rPr>
        <w:t>0</w:t>
      </w:r>
      <w:r>
        <w:rPr>
          <w:rFonts w:ascii="Times New Roman" w:eastAsia="Times New Roman" w:hAnsi="Times New Roman"/>
          <w:sz w:val="24"/>
        </w:rPr>
        <w:t>.2760, P&lt;0.01) and total employee commitment (B=</w:t>
      </w:r>
      <w:r w:rsidR="002E3D6A">
        <w:rPr>
          <w:rFonts w:ascii="Times New Roman" w:eastAsia="Times New Roman" w:hAnsi="Times New Roman"/>
          <w:sz w:val="24"/>
        </w:rPr>
        <w:t>0</w:t>
      </w:r>
      <w:r>
        <w:rPr>
          <w:rFonts w:ascii="Times New Roman" w:eastAsia="Times New Roman" w:hAnsi="Times New Roman"/>
          <w:sz w:val="24"/>
        </w:rPr>
        <w:t>.433, P&lt;0.01). Simple regression analysis in these equations indicates that Job satisfaction explains 14.2 %, 20.7%, 14.4%, and 28.8% of the variance in affective commitment, continuance commitment, normative commitment and overall employee commitment respectively. This result indicates that the mediator variable positively affects the dependent variables significantly and this insures the fulfillment of the third condition of mediation.</w:t>
      </w:r>
    </w:p>
    <w:p w:rsidR="00F10ED0" w:rsidRDefault="00320C5C" w:rsidP="00F10ED0">
      <w:pPr>
        <w:spacing w:line="354" w:lineRule="auto"/>
        <w:jc w:val="both"/>
        <w:rPr>
          <w:rFonts w:ascii="Times New Roman" w:eastAsia="Times New Roman" w:hAnsi="Times New Roman"/>
          <w:sz w:val="24"/>
        </w:rPr>
      </w:pPr>
      <w:r w:rsidRPr="00260E04">
        <w:rPr>
          <w:rFonts w:ascii="Times New Roman" w:eastAsia="Times New Roman" w:hAnsi="Times New Roman"/>
          <w:b/>
          <w:sz w:val="24"/>
        </w:rPr>
        <w:t xml:space="preserve">Condition </w:t>
      </w:r>
      <w:r w:rsidR="00F10ED0" w:rsidRPr="00260E04">
        <w:rPr>
          <w:rFonts w:ascii="Times New Roman" w:eastAsia="Times New Roman" w:hAnsi="Times New Roman"/>
          <w:b/>
          <w:sz w:val="24"/>
        </w:rPr>
        <w:t>4</w:t>
      </w:r>
      <w:r w:rsidR="00667CBE" w:rsidRPr="00260E04">
        <w:rPr>
          <w:rFonts w:ascii="Times New Roman" w:eastAsia="Times New Roman" w:hAnsi="Times New Roman"/>
          <w:b/>
          <w:sz w:val="24"/>
        </w:rPr>
        <w:t>:</w:t>
      </w:r>
      <w:r w:rsidR="00667CBE">
        <w:rPr>
          <w:rFonts w:ascii="Times New Roman" w:eastAsia="Times New Roman" w:hAnsi="Times New Roman"/>
          <w:sz w:val="24"/>
        </w:rPr>
        <w:t xml:space="preserve"> </w:t>
      </w:r>
      <w:r w:rsidR="00F10ED0">
        <w:rPr>
          <w:rFonts w:ascii="Times New Roman" w:eastAsia="Times New Roman" w:hAnsi="Times New Roman"/>
          <w:sz w:val="24"/>
        </w:rPr>
        <w:t>The relationship between the independent variable and the dependent variable</w:t>
      </w:r>
      <w:r w:rsidR="00F10ED0">
        <w:rPr>
          <w:rFonts w:ascii="Times New Roman" w:eastAsia="Times New Roman" w:hAnsi="Times New Roman"/>
          <w:b/>
          <w:sz w:val="24"/>
        </w:rPr>
        <w:t xml:space="preserve"> </w:t>
      </w:r>
      <w:r w:rsidR="00F10ED0">
        <w:rPr>
          <w:rFonts w:ascii="Times New Roman" w:eastAsia="Times New Roman" w:hAnsi="Times New Roman"/>
          <w:sz w:val="24"/>
        </w:rPr>
        <w:t>must be weaker (partial mediation) or insignificant (full mediation) in the presence of the mediating variable.</w:t>
      </w:r>
    </w:p>
    <w:p w:rsidR="00F10ED0" w:rsidRDefault="00F10ED0" w:rsidP="00F10ED0">
      <w:pPr>
        <w:spacing w:line="359" w:lineRule="auto"/>
        <w:jc w:val="both"/>
        <w:rPr>
          <w:rFonts w:ascii="Times New Roman" w:eastAsia="Times New Roman" w:hAnsi="Times New Roman"/>
          <w:sz w:val="24"/>
        </w:rPr>
      </w:pPr>
      <w:r>
        <w:rPr>
          <w:rFonts w:ascii="Times New Roman" w:eastAsia="Times New Roman" w:hAnsi="Times New Roman"/>
          <w:sz w:val="24"/>
        </w:rPr>
        <w:t xml:space="preserve">The fourth condition of mediation effects was tested by simultaneously regressing job satisfaction on POS and each of the dimensions of </w:t>
      </w:r>
      <w:r w:rsidR="002E3D6A">
        <w:rPr>
          <w:rFonts w:ascii="Times New Roman" w:eastAsia="Times New Roman" w:hAnsi="Times New Roman"/>
          <w:sz w:val="24"/>
        </w:rPr>
        <w:t xml:space="preserve">employees’ </w:t>
      </w:r>
      <w:r>
        <w:rPr>
          <w:rFonts w:ascii="Times New Roman" w:eastAsia="Times New Roman" w:hAnsi="Times New Roman"/>
          <w:sz w:val="24"/>
        </w:rPr>
        <w:t>organizatio</w:t>
      </w:r>
      <w:r w:rsidR="0025500E">
        <w:rPr>
          <w:rFonts w:ascii="Times New Roman" w:eastAsia="Times New Roman" w:hAnsi="Times New Roman"/>
          <w:sz w:val="24"/>
        </w:rPr>
        <w:t>nal commitment. The results in e</w:t>
      </w:r>
      <w:r>
        <w:rPr>
          <w:rFonts w:ascii="Times New Roman" w:eastAsia="Times New Roman" w:hAnsi="Times New Roman"/>
          <w:sz w:val="24"/>
        </w:rPr>
        <w:t>quations 4a, 4b, and 4c show that in the presence of the job satisfaction, the relationships between the independent variable (POS) and the dependent variable (dimension</w:t>
      </w:r>
      <w:r w:rsidR="002E3D6A">
        <w:rPr>
          <w:rFonts w:ascii="Times New Roman" w:eastAsia="Times New Roman" w:hAnsi="Times New Roman"/>
          <w:sz w:val="24"/>
        </w:rPr>
        <w:t>s</w:t>
      </w:r>
      <w:r>
        <w:rPr>
          <w:rFonts w:ascii="Times New Roman" w:eastAsia="Times New Roman" w:hAnsi="Times New Roman"/>
          <w:sz w:val="24"/>
        </w:rPr>
        <w:t xml:space="preserve"> of </w:t>
      </w:r>
      <w:r w:rsidR="001A008E">
        <w:rPr>
          <w:rFonts w:ascii="Times New Roman" w:eastAsia="Times New Roman" w:hAnsi="Times New Roman"/>
          <w:sz w:val="24"/>
        </w:rPr>
        <w:t>employees’</w:t>
      </w:r>
      <w:r>
        <w:rPr>
          <w:rFonts w:ascii="Times New Roman" w:eastAsia="Times New Roman" w:hAnsi="Times New Roman"/>
          <w:sz w:val="24"/>
        </w:rPr>
        <w:t xml:space="preserve"> commitment) become weaker. The above finding indicates that the beta coefficient for POS in the presence of job satisfaction in equations 4a (beta =</w:t>
      </w:r>
      <w:r w:rsidR="002E3D6A">
        <w:rPr>
          <w:rFonts w:ascii="Times New Roman" w:eastAsia="Times New Roman" w:hAnsi="Times New Roman"/>
          <w:sz w:val="24"/>
        </w:rPr>
        <w:t>0</w:t>
      </w:r>
      <w:r>
        <w:rPr>
          <w:rFonts w:ascii="Times New Roman" w:eastAsia="Times New Roman" w:hAnsi="Times New Roman"/>
          <w:sz w:val="24"/>
        </w:rPr>
        <w:t xml:space="preserve">.119) is weaker that the beta coefficient without the existence of job satisfaction in equation 1a (beta = </w:t>
      </w:r>
      <w:r w:rsidR="00C03646">
        <w:rPr>
          <w:rFonts w:ascii="Times New Roman" w:eastAsia="Times New Roman" w:hAnsi="Times New Roman"/>
          <w:sz w:val="24"/>
        </w:rPr>
        <w:t>0.</w:t>
      </w:r>
      <w:r>
        <w:rPr>
          <w:rFonts w:ascii="Times New Roman" w:eastAsia="Times New Roman" w:hAnsi="Times New Roman"/>
          <w:sz w:val="24"/>
        </w:rPr>
        <w:t xml:space="preserve">315, P &lt; 0.01). Also in equation 4b the beta coefficient for POS (beta = </w:t>
      </w:r>
      <w:r w:rsidR="002E3D6A">
        <w:rPr>
          <w:rFonts w:ascii="Times New Roman" w:eastAsia="Times New Roman" w:hAnsi="Times New Roman"/>
          <w:sz w:val="24"/>
        </w:rPr>
        <w:t>0</w:t>
      </w:r>
      <w:r>
        <w:rPr>
          <w:rFonts w:ascii="Times New Roman" w:eastAsia="Times New Roman" w:hAnsi="Times New Roman"/>
          <w:sz w:val="24"/>
        </w:rPr>
        <w:t xml:space="preserve">.399) is weaker than beta coefficient in equation 1b (beta = </w:t>
      </w:r>
      <w:r w:rsidR="002E3D6A">
        <w:rPr>
          <w:rFonts w:ascii="Times New Roman" w:eastAsia="Times New Roman" w:hAnsi="Times New Roman"/>
          <w:sz w:val="24"/>
        </w:rPr>
        <w:t>0</w:t>
      </w:r>
      <w:r>
        <w:rPr>
          <w:rFonts w:ascii="Times New Roman" w:eastAsia="Times New Roman" w:hAnsi="Times New Roman"/>
          <w:sz w:val="24"/>
        </w:rPr>
        <w:t xml:space="preserve">.522), and in equation 4c beta coefficient for POS (beta = </w:t>
      </w:r>
      <w:r w:rsidR="002E3D6A">
        <w:rPr>
          <w:rFonts w:ascii="Times New Roman" w:eastAsia="Times New Roman" w:hAnsi="Times New Roman"/>
          <w:sz w:val="24"/>
        </w:rPr>
        <w:t>0</w:t>
      </w:r>
      <w:r>
        <w:rPr>
          <w:rFonts w:ascii="Times New Roman" w:eastAsia="Times New Roman" w:hAnsi="Times New Roman"/>
          <w:sz w:val="24"/>
        </w:rPr>
        <w:t xml:space="preserve">.042) is weaker than beta coefficient for equation 1c (beta = </w:t>
      </w:r>
      <w:r w:rsidR="002E3D6A">
        <w:rPr>
          <w:rFonts w:ascii="Times New Roman" w:eastAsia="Times New Roman" w:hAnsi="Times New Roman"/>
          <w:sz w:val="24"/>
        </w:rPr>
        <w:t>0</w:t>
      </w:r>
      <w:r>
        <w:rPr>
          <w:rFonts w:ascii="Times New Roman" w:eastAsia="Times New Roman" w:hAnsi="Times New Roman"/>
          <w:sz w:val="24"/>
        </w:rPr>
        <w:t>.085) whereas in equation 4d beta coefficient for POS (beta=</w:t>
      </w:r>
      <w:r w:rsidR="002E3D6A">
        <w:rPr>
          <w:rFonts w:ascii="Times New Roman" w:eastAsia="Times New Roman" w:hAnsi="Times New Roman"/>
          <w:sz w:val="24"/>
        </w:rPr>
        <w:t>0</w:t>
      </w:r>
      <w:r>
        <w:rPr>
          <w:rFonts w:ascii="Times New Roman" w:eastAsia="Times New Roman" w:hAnsi="Times New Roman"/>
          <w:sz w:val="24"/>
        </w:rPr>
        <w:t>.468, P&gt;0.01) which is greater than beta coefficient for equation 1d (beta =</w:t>
      </w:r>
      <w:r w:rsidR="002E3D6A">
        <w:rPr>
          <w:rFonts w:ascii="Times New Roman" w:eastAsia="Times New Roman" w:hAnsi="Times New Roman"/>
          <w:sz w:val="24"/>
        </w:rPr>
        <w:t>0</w:t>
      </w:r>
      <w:r>
        <w:rPr>
          <w:rFonts w:ascii="Times New Roman" w:eastAsia="Times New Roman" w:hAnsi="Times New Roman"/>
          <w:sz w:val="24"/>
        </w:rPr>
        <w:t>.452), but the p-value is 0.06, which is greater than 0.01.</w:t>
      </w:r>
    </w:p>
    <w:p w:rsidR="00F10ED0" w:rsidRDefault="00F10ED0" w:rsidP="00F10ED0">
      <w:pPr>
        <w:spacing w:line="356" w:lineRule="auto"/>
        <w:jc w:val="both"/>
        <w:rPr>
          <w:rFonts w:ascii="Times New Roman" w:eastAsia="Times New Roman" w:hAnsi="Times New Roman"/>
          <w:sz w:val="24"/>
        </w:rPr>
      </w:pPr>
      <w:r>
        <w:rPr>
          <w:rFonts w:ascii="Times New Roman" w:eastAsia="Times New Roman" w:hAnsi="Times New Roman"/>
          <w:sz w:val="24"/>
        </w:rPr>
        <w:t>The significant reductions in beta coefficients when POS and job satisfaction are introduced in the equations, as Kenny and Baron (1986) suggests indicate the existence of partial mediation. So the finding in this step implies that job satisfaction partially mediate the relationship between POS and dimension of employee commitment.</w:t>
      </w:r>
    </w:p>
    <w:p w:rsidR="006A1B93" w:rsidRDefault="00F10ED0" w:rsidP="00F10ED0">
      <w:pPr>
        <w:spacing w:line="358" w:lineRule="auto"/>
        <w:jc w:val="both"/>
        <w:rPr>
          <w:rFonts w:ascii="Times New Roman" w:eastAsia="Times New Roman" w:hAnsi="Times New Roman"/>
          <w:sz w:val="24"/>
        </w:rPr>
      </w:pPr>
      <w:r>
        <w:rPr>
          <w:rFonts w:ascii="Times New Roman" w:eastAsia="Times New Roman" w:hAnsi="Times New Roman"/>
          <w:sz w:val="24"/>
        </w:rPr>
        <w:t>To test whether job satisfaction mediates the relationship between POS and overall employee commitment, this study compared beta coefficients for POS in</w:t>
      </w:r>
      <w:r w:rsidR="0025500E">
        <w:rPr>
          <w:rFonts w:ascii="Times New Roman" w:eastAsia="Times New Roman" w:hAnsi="Times New Roman"/>
          <w:sz w:val="24"/>
        </w:rPr>
        <w:t xml:space="preserve"> e</w:t>
      </w:r>
      <w:r w:rsidR="001A008E">
        <w:rPr>
          <w:rFonts w:ascii="Times New Roman" w:eastAsia="Times New Roman" w:hAnsi="Times New Roman"/>
          <w:sz w:val="24"/>
        </w:rPr>
        <w:t xml:space="preserve">quation 1d (beta = </w:t>
      </w:r>
      <w:r w:rsidR="002E3D6A">
        <w:rPr>
          <w:rFonts w:ascii="Times New Roman" w:eastAsia="Times New Roman" w:hAnsi="Times New Roman"/>
          <w:sz w:val="24"/>
        </w:rPr>
        <w:t>0</w:t>
      </w:r>
      <w:r w:rsidR="001A008E">
        <w:rPr>
          <w:rFonts w:ascii="Times New Roman" w:eastAsia="Times New Roman" w:hAnsi="Times New Roman"/>
          <w:sz w:val="24"/>
        </w:rPr>
        <w:t>.452) and e</w:t>
      </w:r>
      <w:r>
        <w:rPr>
          <w:rFonts w:ascii="Times New Roman" w:eastAsia="Times New Roman" w:hAnsi="Times New Roman"/>
          <w:sz w:val="24"/>
        </w:rPr>
        <w:t xml:space="preserve">quation 4d (beta = </w:t>
      </w:r>
      <w:r w:rsidR="002E3D6A">
        <w:rPr>
          <w:rFonts w:ascii="Times New Roman" w:eastAsia="Times New Roman" w:hAnsi="Times New Roman"/>
          <w:sz w:val="24"/>
        </w:rPr>
        <w:t>0.</w:t>
      </w:r>
      <w:r>
        <w:rPr>
          <w:rFonts w:ascii="Times New Roman" w:eastAsia="Times New Roman" w:hAnsi="Times New Roman"/>
          <w:sz w:val="24"/>
        </w:rPr>
        <w:t xml:space="preserve">468, p=0.06. p &gt; 0.1). This comparison demonstrates that in the presence of the job satisfaction, POS becomes insignificant in predicting overall employee commitment. This result shows, job satisfaction partially mediates the relationship between POS and dimensions of </w:t>
      </w:r>
      <w:r w:rsidR="001A008E">
        <w:rPr>
          <w:rFonts w:ascii="Times New Roman" w:eastAsia="Times New Roman" w:hAnsi="Times New Roman"/>
          <w:sz w:val="24"/>
        </w:rPr>
        <w:t>employees’</w:t>
      </w:r>
      <w:r>
        <w:rPr>
          <w:rFonts w:ascii="Times New Roman" w:eastAsia="Times New Roman" w:hAnsi="Times New Roman"/>
          <w:sz w:val="24"/>
        </w:rPr>
        <w:t xml:space="preserve"> commitment and job satisfaction fully mediates the relationship between perceived organizational support and overall </w:t>
      </w:r>
      <w:r w:rsidR="001A008E">
        <w:rPr>
          <w:rFonts w:ascii="Times New Roman" w:eastAsia="Times New Roman" w:hAnsi="Times New Roman"/>
          <w:sz w:val="24"/>
        </w:rPr>
        <w:t>employees’</w:t>
      </w:r>
      <w:r>
        <w:rPr>
          <w:rFonts w:ascii="Times New Roman" w:eastAsia="Times New Roman" w:hAnsi="Times New Roman"/>
          <w:sz w:val="24"/>
        </w:rPr>
        <w:t xml:space="preserve"> commitment. As a result, job satisfaction can be viewed as a partial mediator variable upon the effects of perceived organizational support on affective, continuous and normative commitment because the previous effects of perceived organizational support on affective commitment, continuous commitment and normative commitment was reduced in the presence of job satisfaction. </w:t>
      </w:r>
    </w:p>
    <w:p w:rsidR="008911C8" w:rsidRDefault="00F10ED0" w:rsidP="008911C8">
      <w:pPr>
        <w:spacing w:line="358" w:lineRule="auto"/>
        <w:jc w:val="both"/>
        <w:rPr>
          <w:rFonts w:ascii="Times New Roman" w:eastAsia="Times New Roman" w:hAnsi="Times New Roman"/>
          <w:sz w:val="24"/>
        </w:rPr>
      </w:pPr>
      <w:r>
        <w:rPr>
          <w:rFonts w:ascii="Times New Roman" w:eastAsia="Times New Roman" w:hAnsi="Times New Roman"/>
          <w:sz w:val="24"/>
        </w:rPr>
        <w:t>This partial mediation role of job satisfaction implies that the effect of perceived organizational support on organizational commitment is transmitted via job satisfaction and independently by perceived organizational support. The full mediation of job satisfaction between perceived organizational support and overall employee</w:t>
      </w:r>
      <w:r w:rsidR="001A008E">
        <w:rPr>
          <w:rFonts w:ascii="Times New Roman" w:eastAsia="Times New Roman" w:hAnsi="Times New Roman"/>
          <w:sz w:val="24"/>
        </w:rPr>
        <w:t>s</w:t>
      </w:r>
      <w:r>
        <w:rPr>
          <w:rFonts w:ascii="Times New Roman" w:eastAsia="Times New Roman" w:hAnsi="Times New Roman"/>
          <w:sz w:val="24"/>
        </w:rPr>
        <w:t xml:space="preserve"> commitment implies that the </w:t>
      </w:r>
      <w:r w:rsidR="001A008E">
        <w:rPr>
          <w:rFonts w:ascii="Times New Roman" w:eastAsia="Times New Roman" w:hAnsi="Times New Roman"/>
          <w:sz w:val="24"/>
        </w:rPr>
        <w:t>effect</w:t>
      </w:r>
      <w:r>
        <w:rPr>
          <w:rFonts w:ascii="Times New Roman" w:eastAsia="Times New Roman" w:hAnsi="Times New Roman"/>
          <w:sz w:val="24"/>
        </w:rPr>
        <w:t xml:space="preserve"> of perceived organizational support on overall employee</w:t>
      </w:r>
      <w:r w:rsidR="001A008E">
        <w:rPr>
          <w:rFonts w:ascii="Times New Roman" w:eastAsia="Times New Roman" w:hAnsi="Times New Roman"/>
          <w:sz w:val="24"/>
        </w:rPr>
        <w:t>s</w:t>
      </w:r>
      <w:r>
        <w:rPr>
          <w:rFonts w:ascii="Times New Roman" w:eastAsia="Times New Roman" w:hAnsi="Times New Roman"/>
          <w:sz w:val="24"/>
        </w:rPr>
        <w:t xml:space="preserve"> commitment is transmitted onl</w:t>
      </w:r>
      <w:r w:rsidR="009E6491">
        <w:rPr>
          <w:rFonts w:ascii="Times New Roman" w:eastAsia="Times New Roman" w:hAnsi="Times New Roman"/>
          <w:sz w:val="24"/>
        </w:rPr>
        <w:t>y through job satisfaction and p</w:t>
      </w:r>
      <w:r>
        <w:rPr>
          <w:rFonts w:ascii="Times New Roman" w:eastAsia="Times New Roman" w:hAnsi="Times New Roman"/>
          <w:sz w:val="24"/>
        </w:rPr>
        <w:t xml:space="preserve">eople who perceive that their organization is supportive enough will be committed to their </w:t>
      </w:r>
      <w:r w:rsidR="001A008E">
        <w:rPr>
          <w:rFonts w:ascii="Times New Roman" w:eastAsia="Times New Roman" w:hAnsi="Times New Roman"/>
          <w:sz w:val="24"/>
        </w:rPr>
        <w:t>colleges</w:t>
      </w:r>
      <w:r>
        <w:rPr>
          <w:rFonts w:ascii="Times New Roman" w:eastAsia="Times New Roman" w:hAnsi="Times New Roman"/>
          <w:sz w:val="24"/>
        </w:rPr>
        <w:t xml:space="preserve"> only when the</w:t>
      </w:r>
      <w:r w:rsidR="008911C8">
        <w:rPr>
          <w:rFonts w:ascii="Times New Roman" w:eastAsia="Times New Roman" w:hAnsi="Times New Roman"/>
          <w:sz w:val="24"/>
        </w:rPr>
        <w:t>y are satisfied with their job.</w:t>
      </w:r>
    </w:p>
    <w:p w:rsidR="002F63B0" w:rsidRDefault="002F63B0" w:rsidP="002F63B0">
      <w:pPr>
        <w:spacing w:line="240" w:lineRule="auto"/>
        <w:rPr>
          <w:rFonts w:ascii="Times New Roman" w:hAnsi="Times New Roman" w:cs="Times New Roman"/>
          <w:b/>
          <w:sz w:val="24"/>
          <w:szCs w:val="24"/>
        </w:rPr>
      </w:pPr>
      <w:r w:rsidRPr="00683F9F">
        <w:rPr>
          <w:rFonts w:ascii="Times New Roman" w:eastAsia="Arial" w:hAnsi="Times New Roman" w:cs="Times New Roman"/>
          <w:b/>
          <w:sz w:val="24"/>
          <w:szCs w:val="24"/>
        </w:rPr>
        <w:t>4.10.3.</w:t>
      </w:r>
      <w:r w:rsidR="00A75770" w:rsidRPr="00683F9F">
        <w:rPr>
          <w:rFonts w:ascii="Times New Roman" w:eastAsia="Arial" w:hAnsi="Times New Roman" w:cs="Times New Roman"/>
          <w:b/>
          <w:sz w:val="24"/>
          <w:szCs w:val="24"/>
        </w:rPr>
        <w:t>1</w:t>
      </w:r>
      <w:r w:rsidRPr="00683F9F">
        <w:rPr>
          <w:rFonts w:ascii="Times New Roman" w:eastAsia="Arial" w:hAnsi="Times New Roman" w:cs="Times New Roman"/>
          <w:b/>
          <w:sz w:val="24"/>
          <w:szCs w:val="24"/>
        </w:rPr>
        <w:t>.</w:t>
      </w:r>
      <w:r w:rsidRPr="004A0B23">
        <w:rPr>
          <w:rFonts w:ascii="Times New Roman" w:eastAsia="Arial" w:hAnsi="Times New Roman" w:cs="Times New Roman"/>
          <w:b/>
          <w:sz w:val="28"/>
          <w:szCs w:val="28"/>
        </w:rPr>
        <w:t xml:space="preserve"> </w:t>
      </w:r>
      <w:r w:rsidRPr="00DE0E26">
        <w:rPr>
          <w:rFonts w:ascii="Times New Roman" w:hAnsi="Times New Roman" w:cs="Times New Roman"/>
          <w:b/>
          <w:sz w:val="24"/>
          <w:szCs w:val="24"/>
        </w:rPr>
        <w:t>Multi</w:t>
      </w:r>
      <w:r w:rsidR="007659FA">
        <w:rPr>
          <w:rFonts w:ascii="Times New Roman" w:hAnsi="Times New Roman" w:cs="Times New Roman"/>
          <w:b/>
          <w:sz w:val="24"/>
          <w:szCs w:val="24"/>
        </w:rPr>
        <w:t>c</w:t>
      </w:r>
      <w:r w:rsidRPr="00DE0E26">
        <w:rPr>
          <w:rFonts w:ascii="Times New Roman" w:hAnsi="Times New Roman" w:cs="Times New Roman"/>
          <w:b/>
          <w:sz w:val="24"/>
          <w:szCs w:val="24"/>
        </w:rPr>
        <w:t>ollinearity Test Result of the Study</w:t>
      </w:r>
    </w:p>
    <w:p w:rsidR="002F63B0" w:rsidRDefault="002F63B0" w:rsidP="0097114A">
      <w:pPr>
        <w:spacing w:line="360" w:lineRule="auto"/>
        <w:jc w:val="both"/>
        <w:rPr>
          <w:rFonts w:ascii="Times New Roman" w:hAnsi="Times New Roman" w:cs="Times New Roman"/>
          <w:sz w:val="24"/>
          <w:szCs w:val="24"/>
        </w:rPr>
      </w:pPr>
      <w:r w:rsidRPr="00DE0E26">
        <w:rPr>
          <w:rFonts w:ascii="Times New Roman" w:hAnsi="Times New Roman" w:cs="Times New Roman"/>
          <w:sz w:val="24"/>
          <w:szCs w:val="24"/>
        </w:rPr>
        <w:t>Multicollinearity exists when there is too highly correlation between two or more predictors in a regression model. Multicollinearity poses a problem only for multiple regressions because it involves mor</w:t>
      </w:r>
      <w:r w:rsidR="007659FA">
        <w:rPr>
          <w:rFonts w:ascii="Times New Roman" w:hAnsi="Times New Roman" w:cs="Times New Roman"/>
          <w:sz w:val="24"/>
          <w:szCs w:val="24"/>
        </w:rPr>
        <w:t>e than two predictors. Perfect c</w:t>
      </w:r>
      <w:r w:rsidRPr="00DE0E26">
        <w:rPr>
          <w:rFonts w:ascii="Times New Roman" w:hAnsi="Times New Roman" w:cs="Times New Roman"/>
          <w:sz w:val="24"/>
          <w:szCs w:val="24"/>
        </w:rPr>
        <w:t>ollinearity exists when at least one predictor is a Perfect linear combination of the others. According to different statistical books, one way of identifying Multi</w:t>
      </w:r>
      <w:r>
        <w:rPr>
          <w:rFonts w:ascii="Times New Roman" w:hAnsi="Times New Roman" w:cs="Times New Roman"/>
          <w:sz w:val="24"/>
          <w:szCs w:val="24"/>
        </w:rPr>
        <w:t xml:space="preserve"> </w:t>
      </w:r>
      <w:r w:rsidRPr="00DE0E26">
        <w:rPr>
          <w:rFonts w:ascii="Times New Roman" w:hAnsi="Times New Roman" w:cs="Times New Roman"/>
          <w:sz w:val="24"/>
          <w:szCs w:val="24"/>
        </w:rPr>
        <w:t>col</w:t>
      </w:r>
      <w:r>
        <w:rPr>
          <w:rFonts w:ascii="Times New Roman" w:hAnsi="Times New Roman" w:cs="Times New Roman"/>
          <w:sz w:val="24"/>
          <w:szCs w:val="24"/>
        </w:rPr>
        <w:t xml:space="preserve"> </w:t>
      </w:r>
      <w:r w:rsidRPr="00DE0E26">
        <w:rPr>
          <w:rFonts w:ascii="Times New Roman" w:hAnsi="Times New Roman" w:cs="Times New Roman"/>
          <w:sz w:val="24"/>
          <w:szCs w:val="24"/>
        </w:rPr>
        <w:t xml:space="preserve">linearity is to scan the correlation matrix of all of the predictor variables. </w:t>
      </w:r>
    </w:p>
    <w:p w:rsidR="009C39A7" w:rsidRDefault="009A2D76" w:rsidP="0097114A">
      <w:pPr>
        <w:spacing w:line="360" w:lineRule="auto"/>
        <w:jc w:val="both"/>
        <w:rPr>
          <w:rFonts w:ascii="Times New Roman" w:hAnsi="Times New Roman" w:cs="Times New Roman"/>
          <w:sz w:val="24"/>
          <w:szCs w:val="24"/>
        </w:rPr>
      </w:pPr>
      <w:r>
        <w:rPr>
          <w:rFonts w:ascii="Times New Roman" w:hAnsi="Times New Roman" w:cs="Times New Roman"/>
          <w:sz w:val="24"/>
          <w:szCs w:val="24"/>
        </w:rPr>
        <w:t>Another method is to produce a c</w:t>
      </w:r>
      <w:r w:rsidR="002F63B0" w:rsidRPr="00DE0E26">
        <w:rPr>
          <w:rFonts w:ascii="Times New Roman" w:hAnsi="Times New Roman" w:cs="Times New Roman"/>
          <w:sz w:val="24"/>
          <w:szCs w:val="24"/>
        </w:rPr>
        <w:t>ollinearity diagnostics with the use of SPSS, and one of which is the variance inflating factor (VIF). The VIF indicates whether a predictor has strong linear relationship with the other predictor(s). Although there are no hard and fast rules about what value of the VIF should be a cause for concern, (Gujarati, 2004) suggests that value of less than 10 is good value and he suggest that if the average VIF is greater than 1 then there is no Multi</w:t>
      </w:r>
      <w:r w:rsidR="002F63B0">
        <w:rPr>
          <w:rFonts w:ascii="Times New Roman" w:hAnsi="Times New Roman" w:cs="Times New Roman"/>
          <w:sz w:val="24"/>
          <w:szCs w:val="24"/>
        </w:rPr>
        <w:t xml:space="preserve"> </w:t>
      </w:r>
      <w:r w:rsidR="002F63B0" w:rsidRPr="00DE0E26">
        <w:rPr>
          <w:rFonts w:ascii="Times New Roman" w:hAnsi="Times New Roman" w:cs="Times New Roman"/>
          <w:sz w:val="24"/>
          <w:szCs w:val="24"/>
        </w:rPr>
        <w:t>co</w:t>
      </w:r>
      <w:r w:rsidR="002F63B0">
        <w:rPr>
          <w:rFonts w:ascii="Times New Roman" w:hAnsi="Times New Roman" w:cs="Times New Roman"/>
          <w:sz w:val="24"/>
          <w:szCs w:val="24"/>
        </w:rPr>
        <w:t xml:space="preserve"> </w:t>
      </w:r>
      <w:r w:rsidR="002F63B0" w:rsidRPr="00DE0E26">
        <w:rPr>
          <w:rFonts w:ascii="Times New Roman" w:hAnsi="Times New Roman" w:cs="Times New Roman"/>
          <w:sz w:val="24"/>
          <w:szCs w:val="24"/>
        </w:rPr>
        <w:t xml:space="preserve">linearity in the regression </w:t>
      </w:r>
      <w:r w:rsidR="009C39A7">
        <w:rPr>
          <w:rFonts w:ascii="Times New Roman" w:hAnsi="Times New Roman" w:cs="Times New Roman"/>
          <w:sz w:val="24"/>
          <w:szCs w:val="24"/>
        </w:rPr>
        <w:t>model</w:t>
      </w:r>
    </w:p>
    <w:p w:rsidR="0097114A" w:rsidRPr="00E45663" w:rsidRDefault="0097114A" w:rsidP="0097114A">
      <w:pPr>
        <w:spacing w:line="360" w:lineRule="auto"/>
        <w:jc w:val="both"/>
        <w:rPr>
          <w:rFonts w:ascii="Times New Roman" w:hAnsi="Times New Roman" w:cs="Times New Roman"/>
          <w:b/>
          <w:sz w:val="24"/>
          <w:szCs w:val="24"/>
        </w:rPr>
      </w:pPr>
      <w:r>
        <w:rPr>
          <w:rFonts w:ascii="Times New Roman" w:hAnsi="Times New Roman" w:cs="Times New Roman"/>
          <w:sz w:val="24"/>
          <w:szCs w:val="24"/>
        </w:rPr>
        <w:t xml:space="preserve"> </w:t>
      </w:r>
      <w:r w:rsidRPr="00E45663">
        <w:rPr>
          <w:rFonts w:ascii="Times New Roman" w:hAnsi="Times New Roman" w:cs="Times New Roman"/>
          <w:b/>
          <w:sz w:val="24"/>
          <w:szCs w:val="24"/>
        </w:rPr>
        <w:t>Table</w:t>
      </w:r>
      <w:r w:rsidR="004B0B38">
        <w:rPr>
          <w:rFonts w:ascii="Times New Roman" w:hAnsi="Times New Roman" w:cs="Times New Roman"/>
          <w:b/>
          <w:sz w:val="24"/>
          <w:szCs w:val="24"/>
        </w:rPr>
        <w:t xml:space="preserve"> 4.11</w:t>
      </w:r>
      <w:r w:rsidR="009E6491">
        <w:rPr>
          <w:rFonts w:ascii="Times New Roman" w:hAnsi="Times New Roman" w:cs="Times New Roman"/>
          <w:b/>
          <w:sz w:val="24"/>
          <w:szCs w:val="24"/>
        </w:rPr>
        <w:t xml:space="preserve">. </w:t>
      </w:r>
      <w:r w:rsidRPr="00E45663">
        <w:rPr>
          <w:rFonts w:ascii="Times New Roman" w:hAnsi="Times New Roman" w:cs="Times New Roman"/>
          <w:b/>
          <w:sz w:val="24"/>
          <w:szCs w:val="24"/>
        </w:rPr>
        <w:t>Multi</w:t>
      </w:r>
      <w:r w:rsidR="00845C96">
        <w:rPr>
          <w:rFonts w:ascii="Times New Roman" w:hAnsi="Times New Roman" w:cs="Times New Roman"/>
          <w:b/>
          <w:sz w:val="24"/>
          <w:szCs w:val="24"/>
        </w:rPr>
        <w:t>c</w:t>
      </w:r>
      <w:r w:rsidRPr="00E45663">
        <w:rPr>
          <w:rFonts w:ascii="Times New Roman" w:hAnsi="Times New Roman" w:cs="Times New Roman"/>
          <w:b/>
          <w:sz w:val="24"/>
          <w:szCs w:val="24"/>
        </w:rPr>
        <w:t>ollinearity Test</w:t>
      </w:r>
    </w:p>
    <w:tbl>
      <w:tblPr>
        <w:tblStyle w:val="TableGrid"/>
        <w:tblpPr w:leftFromText="180" w:rightFromText="180" w:vertAnchor="text" w:tblpY="1"/>
        <w:tblOverlap w:val="never"/>
        <w:tblW w:w="0" w:type="auto"/>
        <w:tblLook w:val="04A0" w:firstRow="1" w:lastRow="0" w:firstColumn="1" w:lastColumn="0" w:noHBand="0" w:noVBand="1"/>
      </w:tblPr>
      <w:tblGrid>
        <w:gridCol w:w="4504"/>
        <w:gridCol w:w="1531"/>
        <w:gridCol w:w="139"/>
        <w:gridCol w:w="210"/>
        <w:gridCol w:w="1014"/>
        <w:gridCol w:w="1980"/>
      </w:tblGrid>
      <w:tr w:rsidR="002F63B0" w:rsidTr="009C39A7">
        <w:trPr>
          <w:trHeight w:val="172"/>
        </w:trPr>
        <w:tc>
          <w:tcPr>
            <w:tcW w:w="6384" w:type="dxa"/>
            <w:gridSpan w:val="4"/>
            <w:tcBorders>
              <w:top w:val="single" w:sz="12" w:space="0" w:color="00B050"/>
              <w:left w:val="single" w:sz="12" w:space="0" w:color="00B050"/>
              <w:bottom w:val="single" w:sz="12" w:space="0" w:color="00B050"/>
              <w:right w:val="nil"/>
            </w:tcBorders>
          </w:tcPr>
          <w:p w:rsidR="002F63B0" w:rsidRPr="00E718F2" w:rsidRDefault="002F63B0" w:rsidP="00FE0D59">
            <w:pPr>
              <w:spacing w:line="360" w:lineRule="auto"/>
              <w:rPr>
                <w:rFonts w:ascii="Times New Roman" w:hAnsi="Times New Roman" w:cs="Times New Roman"/>
                <w:sz w:val="24"/>
                <w:szCs w:val="24"/>
                <w:vertAlign w:val="superscript"/>
              </w:rPr>
            </w:pPr>
            <w:r>
              <w:rPr>
                <w:rFonts w:ascii="Times New Roman" w:hAnsi="Times New Roman" w:cs="Times New Roman"/>
                <w:sz w:val="24"/>
                <w:szCs w:val="24"/>
              </w:rPr>
              <w:t xml:space="preserve">                                                   </w:t>
            </w:r>
            <w:r w:rsidRPr="00E718F2">
              <w:rPr>
                <w:rFonts w:ascii="Times New Roman" w:hAnsi="Times New Roman" w:cs="Times New Roman"/>
                <w:sz w:val="24"/>
                <w:szCs w:val="24"/>
              </w:rPr>
              <w:t>Coefficients</w:t>
            </w:r>
            <w:r>
              <w:rPr>
                <w:rFonts w:ascii="Times New Roman" w:hAnsi="Times New Roman" w:cs="Times New Roman"/>
                <w:sz w:val="24"/>
                <w:szCs w:val="24"/>
                <w:vertAlign w:val="superscript"/>
              </w:rPr>
              <w:t>a,b,c</w:t>
            </w:r>
          </w:p>
        </w:tc>
        <w:tc>
          <w:tcPr>
            <w:tcW w:w="2994" w:type="dxa"/>
            <w:gridSpan w:val="2"/>
            <w:tcBorders>
              <w:top w:val="single" w:sz="12" w:space="0" w:color="00B050"/>
              <w:left w:val="nil"/>
              <w:bottom w:val="single" w:sz="12" w:space="0" w:color="00B050"/>
              <w:right w:val="single" w:sz="12" w:space="0" w:color="00B050"/>
            </w:tcBorders>
          </w:tcPr>
          <w:p w:rsidR="002F63B0" w:rsidRPr="0089312D" w:rsidRDefault="002F63B0" w:rsidP="00FE0D59">
            <w:pPr>
              <w:spacing w:line="360" w:lineRule="auto"/>
              <w:rPr>
                <w:rFonts w:ascii="Times New Roman" w:hAnsi="Times New Roman" w:cs="Times New Roman"/>
                <w:sz w:val="24"/>
                <w:szCs w:val="24"/>
              </w:rPr>
            </w:pPr>
          </w:p>
        </w:tc>
      </w:tr>
      <w:tr w:rsidR="002F63B0" w:rsidTr="009C39A7">
        <w:trPr>
          <w:trHeight w:val="334"/>
        </w:trPr>
        <w:tc>
          <w:tcPr>
            <w:tcW w:w="6035" w:type="dxa"/>
            <w:gridSpan w:val="2"/>
            <w:vMerge w:val="restart"/>
            <w:tcBorders>
              <w:top w:val="single" w:sz="12" w:space="0" w:color="00B050"/>
              <w:left w:val="single" w:sz="12" w:space="0" w:color="00B050"/>
              <w:right w:val="single" w:sz="12" w:space="0" w:color="00B050"/>
            </w:tcBorders>
          </w:tcPr>
          <w:p w:rsidR="002F63B0" w:rsidRPr="0089312D" w:rsidRDefault="009C39A7" w:rsidP="00FE0D59">
            <w:pPr>
              <w:spacing w:line="360" w:lineRule="auto"/>
              <w:rPr>
                <w:rFonts w:ascii="Times New Roman" w:hAnsi="Times New Roman" w:cs="Times New Roman"/>
                <w:sz w:val="24"/>
                <w:szCs w:val="24"/>
              </w:rPr>
            </w:pPr>
            <w:r>
              <w:rPr>
                <w:rFonts w:ascii="Times New Roman" w:hAnsi="Times New Roman" w:cs="Times New Roman"/>
                <w:sz w:val="24"/>
                <w:szCs w:val="24"/>
              </w:rPr>
              <w:t xml:space="preserve">    </w:t>
            </w:r>
            <w:r w:rsidR="007659FA">
              <w:rPr>
                <w:rFonts w:ascii="Times New Roman" w:hAnsi="Times New Roman" w:cs="Times New Roman"/>
                <w:sz w:val="24"/>
                <w:szCs w:val="24"/>
              </w:rPr>
              <w:t xml:space="preserve">                              </w:t>
            </w:r>
            <w:r w:rsidR="002F63B0" w:rsidRPr="0089312D">
              <w:rPr>
                <w:rFonts w:ascii="Times New Roman" w:hAnsi="Times New Roman" w:cs="Times New Roman"/>
                <w:sz w:val="24"/>
                <w:szCs w:val="24"/>
              </w:rPr>
              <w:t>Model</w:t>
            </w:r>
          </w:p>
        </w:tc>
        <w:tc>
          <w:tcPr>
            <w:tcW w:w="3343" w:type="dxa"/>
            <w:gridSpan w:val="4"/>
            <w:tcBorders>
              <w:top w:val="single" w:sz="12" w:space="0" w:color="00B050"/>
              <w:left w:val="single" w:sz="12" w:space="0" w:color="00B050"/>
              <w:bottom w:val="single" w:sz="12" w:space="0" w:color="00B050"/>
              <w:right w:val="single" w:sz="12" w:space="0" w:color="00B050"/>
            </w:tcBorders>
          </w:tcPr>
          <w:p w:rsidR="002F63B0" w:rsidRPr="0089312D" w:rsidRDefault="002F63B0" w:rsidP="00FE0D59">
            <w:pPr>
              <w:spacing w:line="360" w:lineRule="auto"/>
              <w:rPr>
                <w:rFonts w:ascii="Times New Roman" w:hAnsi="Times New Roman" w:cs="Times New Roman"/>
                <w:sz w:val="24"/>
                <w:szCs w:val="24"/>
              </w:rPr>
            </w:pPr>
            <w:r w:rsidRPr="0089312D">
              <w:rPr>
                <w:rFonts w:ascii="Times New Roman" w:hAnsi="Times New Roman" w:cs="Times New Roman"/>
                <w:sz w:val="24"/>
                <w:szCs w:val="24"/>
              </w:rPr>
              <w:t xml:space="preserve">Collinearity </w:t>
            </w:r>
            <w:r w:rsidR="009C39A7">
              <w:rPr>
                <w:rFonts w:ascii="Times New Roman" w:hAnsi="Times New Roman" w:cs="Times New Roman"/>
                <w:sz w:val="24"/>
                <w:szCs w:val="24"/>
              </w:rPr>
              <w:t xml:space="preserve"> </w:t>
            </w:r>
            <w:r w:rsidRPr="0089312D">
              <w:rPr>
                <w:rFonts w:ascii="Times New Roman" w:hAnsi="Times New Roman" w:cs="Times New Roman"/>
                <w:sz w:val="24"/>
                <w:szCs w:val="24"/>
              </w:rPr>
              <w:t>Statistics</w:t>
            </w:r>
          </w:p>
        </w:tc>
      </w:tr>
      <w:tr w:rsidR="002F63B0" w:rsidTr="009C39A7">
        <w:trPr>
          <w:trHeight w:val="230"/>
        </w:trPr>
        <w:tc>
          <w:tcPr>
            <w:tcW w:w="6035" w:type="dxa"/>
            <w:gridSpan w:val="2"/>
            <w:vMerge/>
            <w:tcBorders>
              <w:left w:val="single" w:sz="12" w:space="0" w:color="00B050"/>
              <w:bottom w:val="single" w:sz="12" w:space="0" w:color="00B050"/>
              <w:right w:val="single" w:sz="12" w:space="0" w:color="00B050"/>
            </w:tcBorders>
          </w:tcPr>
          <w:p w:rsidR="002F63B0" w:rsidRPr="0089312D" w:rsidRDefault="002F63B0" w:rsidP="00FE0D59">
            <w:pPr>
              <w:spacing w:line="360" w:lineRule="auto"/>
              <w:rPr>
                <w:rFonts w:ascii="Times New Roman" w:hAnsi="Times New Roman" w:cs="Times New Roman"/>
                <w:sz w:val="24"/>
                <w:szCs w:val="24"/>
              </w:rPr>
            </w:pPr>
          </w:p>
        </w:tc>
        <w:tc>
          <w:tcPr>
            <w:tcW w:w="1363" w:type="dxa"/>
            <w:gridSpan w:val="3"/>
            <w:tcBorders>
              <w:top w:val="single" w:sz="12" w:space="0" w:color="00B050"/>
              <w:left w:val="single" w:sz="12" w:space="0" w:color="00B050"/>
              <w:bottom w:val="single" w:sz="12" w:space="0" w:color="00B050"/>
            </w:tcBorders>
          </w:tcPr>
          <w:p w:rsidR="002F63B0" w:rsidRPr="0089312D" w:rsidRDefault="002F63B0" w:rsidP="00FE0D59">
            <w:pPr>
              <w:spacing w:line="360" w:lineRule="auto"/>
              <w:rPr>
                <w:rFonts w:ascii="Times New Roman" w:hAnsi="Times New Roman" w:cs="Times New Roman"/>
                <w:sz w:val="24"/>
                <w:szCs w:val="24"/>
              </w:rPr>
            </w:pPr>
            <w:r w:rsidRPr="0089312D">
              <w:rPr>
                <w:rFonts w:ascii="Times New Roman" w:hAnsi="Times New Roman" w:cs="Times New Roman"/>
                <w:sz w:val="24"/>
                <w:szCs w:val="24"/>
              </w:rPr>
              <w:t>Tolerance</w:t>
            </w:r>
          </w:p>
        </w:tc>
        <w:tc>
          <w:tcPr>
            <w:tcW w:w="1980" w:type="dxa"/>
            <w:tcBorders>
              <w:top w:val="single" w:sz="12" w:space="0" w:color="00B050"/>
              <w:bottom w:val="single" w:sz="12" w:space="0" w:color="00B050"/>
              <w:right w:val="single" w:sz="12" w:space="0" w:color="00B050"/>
            </w:tcBorders>
          </w:tcPr>
          <w:p w:rsidR="002F63B0" w:rsidRPr="0089312D" w:rsidRDefault="002F63B0" w:rsidP="00FE0D59">
            <w:pPr>
              <w:spacing w:line="360" w:lineRule="auto"/>
              <w:rPr>
                <w:rFonts w:ascii="Times New Roman" w:hAnsi="Times New Roman" w:cs="Times New Roman"/>
                <w:sz w:val="24"/>
                <w:szCs w:val="24"/>
              </w:rPr>
            </w:pPr>
            <w:r w:rsidRPr="0089312D">
              <w:rPr>
                <w:rFonts w:ascii="Times New Roman" w:hAnsi="Times New Roman" w:cs="Times New Roman"/>
                <w:sz w:val="24"/>
                <w:szCs w:val="24"/>
              </w:rPr>
              <w:t>VIF</w:t>
            </w:r>
          </w:p>
        </w:tc>
      </w:tr>
      <w:tr w:rsidR="002F63B0" w:rsidTr="009C39A7">
        <w:tc>
          <w:tcPr>
            <w:tcW w:w="6035" w:type="dxa"/>
            <w:gridSpan w:val="2"/>
            <w:tcBorders>
              <w:top w:val="single" w:sz="12" w:space="0" w:color="00B050"/>
              <w:left w:val="single" w:sz="12" w:space="0" w:color="00B050"/>
              <w:bottom w:val="single" w:sz="12" w:space="0" w:color="00B050"/>
              <w:right w:val="single" w:sz="12" w:space="0" w:color="00B050"/>
            </w:tcBorders>
          </w:tcPr>
          <w:p w:rsidR="002F63B0" w:rsidRPr="0089312D" w:rsidRDefault="002F63B0" w:rsidP="00FE0D59">
            <w:pPr>
              <w:spacing w:line="360" w:lineRule="auto"/>
              <w:rPr>
                <w:rFonts w:ascii="Times New Roman" w:hAnsi="Times New Roman" w:cs="Times New Roman"/>
                <w:sz w:val="24"/>
                <w:szCs w:val="24"/>
              </w:rPr>
            </w:pPr>
            <w:r w:rsidRPr="0089312D">
              <w:rPr>
                <w:rFonts w:ascii="Times New Roman" w:hAnsi="Times New Roman" w:cs="Times New Roman"/>
                <w:sz w:val="24"/>
                <w:szCs w:val="24"/>
              </w:rPr>
              <w:t>Perceived Organizational Support</w:t>
            </w:r>
          </w:p>
        </w:tc>
        <w:tc>
          <w:tcPr>
            <w:tcW w:w="1363" w:type="dxa"/>
            <w:gridSpan w:val="3"/>
            <w:tcBorders>
              <w:top w:val="single" w:sz="12" w:space="0" w:color="00B050"/>
              <w:left w:val="single" w:sz="12" w:space="0" w:color="00B050"/>
              <w:bottom w:val="single" w:sz="12" w:space="0" w:color="00B050"/>
            </w:tcBorders>
          </w:tcPr>
          <w:p w:rsidR="002F63B0" w:rsidRPr="0089312D" w:rsidRDefault="002F63B0" w:rsidP="00FE0D59">
            <w:pPr>
              <w:spacing w:line="360" w:lineRule="auto"/>
              <w:rPr>
                <w:rFonts w:ascii="Times New Roman" w:hAnsi="Times New Roman" w:cs="Times New Roman"/>
                <w:sz w:val="24"/>
                <w:szCs w:val="24"/>
              </w:rPr>
            </w:pPr>
            <w:r>
              <w:rPr>
                <w:rFonts w:ascii="Times New Roman" w:hAnsi="Times New Roman" w:cs="Times New Roman"/>
                <w:sz w:val="24"/>
                <w:szCs w:val="24"/>
              </w:rPr>
              <w:t>.999</w:t>
            </w:r>
          </w:p>
        </w:tc>
        <w:tc>
          <w:tcPr>
            <w:tcW w:w="1980" w:type="dxa"/>
            <w:tcBorders>
              <w:top w:val="single" w:sz="12" w:space="0" w:color="00B050"/>
              <w:bottom w:val="single" w:sz="12" w:space="0" w:color="00B050"/>
              <w:right w:val="single" w:sz="12" w:space="0" w:color="00B050"/>
            </w:tcBorders>
          </w:tcPr>
          <w:p w:rsidR="002F63B0" w:rsidRPr="0089312D" w:rsidRDefault="002F63B0" w:rsidP="00FE0D59">
            <w:pPr>
              <w:spacing w:line="360" w:lineRule="auto"/>
              <w:rPr>
                <w:rFonts w:ascii="Times New Roman" w:hAnsi="Times New Roman" w:cs="Times New Roman"/>
                <w:sz w:val="24"/>
                <w:szCs w:val="24"/>
              </w:rPr>
            </w:pPr>
            <w:r>
              <w:rPr>
                <w:rFonts w:ascii="Times New Roman" w:hAnsi="Times New Roman" w:cs="Times New Roman"/>
                <w:sz w:val="24"/>
                <w:szCs w:val="24"/>
              </w:rPr>
              <w:t>1.001</w:t>
            </w:r>
          </w:p>
        </w:tc>
      </w:tr>
      <w:tr w:rsidR="002F63B0" w:rsidTr="009C39A7">
        <w:tc>
          <w:tcPr>
            <w:tcW w:w="6035" w:type="dxa"/>
            <w:gridSpan w:val="2"/>
            <w:tcBorders>
              <w:top w:val="single" w:sz="12" w:space="0" w:color="00B050"/>
              <w:left w:val="single" w:sz="12" w:space="0" w:color="00B050"/>
              <w:bottom w:val="single" w:sz="12" w:space="0" w:color="00B050"/>
              <w:right w:val="single" w:sz="12" w:space="0" w:color="00B050"/>
            </w:tcBorders>
          </w:tcPr>
          <w:p w:rsidR="002F63B0" w:rsidRPr="0089312D" w:rsidRDefault="002F63B0" w:rsidP="00FE0D59">
            <w:pPr>
              <w:spacing w:line="360" w:lineRule="auto"/>
              <w:rPr>
                <w:rFonts w:ascii="Times New Roman" w:hAnsi="Times New Roman" w:cs="Times New Roman"/>
                <w:sz w:val="24"/>
                <w:szCs w:val="24"/>
              </w:rPr>
            </w:pPr>
            <w:r w:rsidRPr="0089312D">
              <w:rPr>
                <w:rFonts w:ascii="Times New Roman" w:hAnsi="Times New Roman" w:cs="Times New Roman"/>
                <w:sz w:val="24"/>
                <w:szCs w:val="24"/>
              </w:rPr>
              <w:t>Job Satisfaction</w:t>
            </w:r>
          </w:p>
        </w:tc>
        <w:tc>
          <w:tcPr>
            <w:tcW w:w="1363" w:type="dxa"/>
            <w:gridSpan w:val="3"/>
            <w:tcBorders>
              <w:top w:val="single" w:sz="12" w:space="0" w:color="00B050"/>
              <w:left w:val="single" w:sz="12" w:space="0" w:color="00B050"/>
              <w:bottom w:val="single" w:sz="12" w:space="0" w:color="00B050"/>
            </w:tcBorders>
          </w:tcPr>
          <w:p w:rsidR="002F63B0" w:rsidRPr="0089312D" w:rsidRDefault="002F63B0" w:rsidP="00FE0D59">
            <w:pPr>
              <w:spacing w:line="360" w:lineRule="auto"/>
              <w:rPr>
                <w:rFonts w:ascii="Times New Roman" w:hAnsi="Times New Roman" w:cs="Times New Roman"/>
                <w:sz w:val="24"/>
                <w:szCs w:val="24"/>
              </w:rPr>
            </w:pPr>
            <w:r>
              <w:rPr>
                <w:rFonts w:ascii="Times New Roman" w:hAnsi="Times New Roman" w:cs="Times New Roman"/>
                <w:sz w:val="24"/>
                <w:szCs w:val="24"/>
              </w:rPr>
              <w:t>.999</w:t>
            </w:r>
          </w:p>
        </w:tc>
        <w:tc>
          <w:tcPr>
            <w:tcW w:w="1980" w:type="dxa"/>
            <w:tcBorders>
              <w:top w:val="single" w:sz="12" w:space="0" w:color="00B050"/>
              <w:bottom w:val="single" w:sz="12" w:space="0" w:color="00B050"/>
              <w:right w:val="single" w:sz="12" w:space="0" w:color="00B050"/>
            </w:tcBorders>
          </w:tcPr>
          <w:p w:rsidR="002F63B0" w:rsidRPr="0089312D" w:rsidRDefault="002F63B0" w:rsidP="00FE0D59">
            <w:pPr>
              <w:spacing w:line="360" w:lineRule="auto"/>
              <w:rPr>
                <w:rFonts w:ascii="Times New Roman" w:hAnsi="Times New Roman" w:cs="Times New Roman"/>
                <w:sz w:val="24"/>
                <w:szCs w:val="24"/>
              </w:rPr>
            </w:pPr>
            <w:r>
              <w:rPr>
                <w:rFonts w:ascii="Times New Roman" w:hAnsi="Times New Roman" w:cs="Times New Roman"/>
                <w:sz w:val="24"/>
                <w:szCs w:val="24"/>
              </w:rPr>
              <w:t>1.001</w:t>
            </w:r>
          </w:p>
        </w:tc>
      </w:tr>
      <w:tr w:rsidR="002F63B0" w:rsidTr="009C39A7">
        <w:trPr>
          <w:trHeight w:val="1169"/>
        </w:trPr>
        <w:tc>
          <w:tcPr>
            <w:tcW w:w="9378" w:type="dxa"/>
            <w:gridSpan w:val="6"/>
            <w:tcBorders>
              <w:top w:val="single" w:sz="12" w:space="0" w:color="00B050"/>
              <w:left w:val="single" w:sz="12" w:space="0" w:color="00B050"/>
              <w:bottom w:val="single" w:sz="12" w:space="0" w:color="00B050"/>
              <w:right w:val="single" w:sz="12" w:space="0" w:color="00B050"/>
            </w:tcBorders>
          </w:tcPr>
          <w:p w:rsidR="002F63B0" w:rsidRPr="0089312D" w:rsidRDefault="002F63B0" w:rsidP="00FE0D59">
            <w:pPr>
              <w:spacing w:line="360" w:lineRule="auto"/>
              <w:rPr>
                <w:rFonts w:ascii="Times New Roman" w:hAnsi="Times New Roman" w:cs="Times New Roman"/>
                <w:sz w:val="24"/>
                <w:szCs w:val="24"/>
              </w:rPr>
            </w:pPr>
            <w:r w:rsidRPr="0089312D">
              <w:rPr>
                <w:rFonts w:ascii="Times New Roman" w:hAnsi="Times New Roman" w:cs="Times New Roman"/>
                <w:sz w:val="24"/>
                <w:szCs w:val="24"/>
              </w:rPr>
              <w:t>A</w:t>
            </w:r>
            <w:r>
              <w:rPr>
                <w:rFonts w:ascii="Times New Roman" w:hAnsi="Times New Roman" w:cs="Times New Roman"/>
                <w:sz w:val="24"/>
                <w:szCs w:val="24"/>
              </w:rPr>
              <w:t>. Dependent Variable: A</w:t>
            </w:r>
            <w:r w:rsidRPr="0089312D">
              <w:rPr>
                <w:rFonts w:ascii="Times New Roman" w:hAnsi="Times New Roman" w:cs="Times New Roman"/>
                <w:sz w:val="24"/>
                <w:szCs w:val="24"/>
              </w:rPr>
              <w:t>ffective commitment</w:t>
            </w:r>
          </w:p>
          <w:p w:rsidR="002F63B0" w:rsidRPr="0089312D" w:rsidRDefault="002F63B0" w:rsidP="00FE0D59">
            <w:pPr>
              <w:spacing w:line="360" w:lineRule="auto"/>
              <w:rPr>
                <w:rFonts w:ascii="Times New Roman" w:hAnsi="Times New Roman" w:cs="Times New Roman"/>
                <w:sz w:val="24"/>
                <w:szCs w:val="24"/>
              </w:rPr>
            </w:pPr>
            <w:r w:rsidRPr="0089312D">
              <w:rPr>
                <w:rFonts w:ascii="Times New Roman" w:hAnsi="Times New Roman" w:cs="Times New Roman"/>
                <w:sz w:val="24"/>
                <w:szCs w:val="24"/>
              </w:rPr>
              <w:t xml:space="preserve">B. Dependent Variable: </w:t>
            </w:r>
            <w:r>
              <w:rPr>
                <w:rFonts w:ascii="Times New Roman" w:hAnsi="Times New Roman" w:cs="Times New Roman"/>
                <w:sz w:val="24"/>
                <w:szCs w:val="24"/>
              </w:rPr>
              <w:t>N</w:t>
            </w:r>
            <w:r w:rsidRPr="0089312D">
              <w:rPr>
                <w:rFonts w:ascii="Times New Roman" w:hAnsi="Times New Roman" w:cs="Times New Roman"/>
                <w:sz w:val="24"/>
                <w:szCs w:val="24"/>
              </w:rPr>
              <w:t xml:space="preserve">ormative commitment </w:t>
            </w:r>
          </w:p>
          <w:p w:rsidR="002F63B0" w:rsidRPr="0089312D" w:rsidRDefault="002F63B0" w:rsidP="00FE0D59">
            <w:pPr>
              <w:spacing w:line="360" w:lineRule="auto"/>
              <w:rPr>
                <w:rFonts w:ascii="Times New Roman" w:hAnsi="Times New Roman" w:cs="Times New Roman"/>
                <w:sz w:val="24"/>
                <w:szCs w:val="24"/>
              </w:rPr>
            </w:pPr>
            <w:r w:rsidRPr="0089312D">
              <w:rPr>
                <w:rFonts w:ascii="Times New Roman" w:hAnsi="Times New Roman" w:cs="Times New Roman"/>
                <w:sz w:val="24"/>
                <w:szCs w:val="24"/>
              </w:rPr>
              <w:t xml:space="preserve">C. </w:t>
            </w:r>
            <w:r>
              <w:rPr>
                <w:rFonts w:ascii="Times New Roman" w:hAnsi="Times New Roman" w:cs="Times New Roman"/>
                <w:sz w:val="24"/>
                <w:szCs w:val="24"/>
              </w:rPr>
              <w:t>Dependent Variable: C</w:t>
            </w:r>
            <w:r w:rsidRPr="0089312D">
              <w:rPr>
                <w:rFonts w:ascii="Times New Roman" w:hAnsi="Times New Roman" w:cs="Times New Roman"/>
                <w:sz w:val="24"/>
                <w:szCs w:val="24"/>
              </w:rPr>
              <w:t>ontinuance commitment</w:t>
            </w:r>
          </w:p>
        </w:tc>
      </w:tr>
      <w:tr w:rsidR="002F63B0" w:rsidTr="00DB620C">
        <w:tblPrEx>
          <w:tblBorders>
            <w:top w:val="single" w:sz="12" w:space="0" w:color="00B050"/>
            <w:left w:val="none" w:sz="0" w:space="0" w:color="auto"/>
            <w:bottom w:val="none" w:sz="0" w:space="0" w:color="auto"/>
            <w:right w:val="none" w:sz="0" w:space="0" w:color="auto"/>
            <w:insideH w:val="none" w:sz="0" w:space="0" w:color="auto"/>
            <w:insideV w:val="none" w:sz="0" w:space="0" w:color="auto"/>
          </w:tblBorders>
          <w:tblLook w:val="0000" w:firstRow="0" w:lastRow="0" w:firstColumn="0" w:lastColumn="0" w:noHBand="0" w:noVBand="0"/>
        </w:tblPrEx>
        <w:trPr>
          <w:gridAfter w:val="3"/>
          <w:wAfter w:w="3204" w:type="dxa"/>
          <w:trHeight w:val="100"/>
        </w:trPr>
        <w:tc>
          <w:tcPr>
            <w:tcW w:w="4504" w:type="dxa"/>
            <w:tcBorders>
              <w:top w:val="single" w:sz="12" w:space="0" w:color="00B050"/>
            </w:tcBorders>
          </w:tcPr>
          <w:p w:rsidR="002F63B0" w:rsidRDefault="002F63B0" w:rsidP="00DB620C">
            <w:pPr>
              <w:rPr>
                <w:rFonts w:ascii="Times New Roman" w:hAnsi="Times New Roman" w:cs="Times New Roman"/>
                <w:b/>
                <w:sz w:val="24"/>
                <w:szCs w:val="24"/>
              </w:rPr>
            </w:pPr>
          </w:p>
        </w:tc>
        <w:tc>
          <w:tcPr>
            <w:tcW w:w="1670" w:type="dxa"/>
            <w:gridSpan w:val="2"/>
            <w:tcBorders>
              <w:top w:val="single" w:sz="12" w:space="0" w:color="00B050"/>
              <w:bottom w:val="nil"/>
              <w:right w:val="nil"/>
            </w:tcBorders>
            <w:shd w:val="clear" w:color="auto" w:fill="auto"/>
          </w:tcPr>
          <w:p w:rsidR="002F63B0" w:rsidRDefault="002F63B0" w:rsidP="00DB620C">
            <w:pPr>
              <w:rPr>
                <w:rFonts w:ascii="Times New Roman" w:hAnsi="Times New Roman" w:cs="Times New Roman"/>
                <w:b/>
                <w:sz w:val="24"/>
                <w:szCs w:val="24"/>
              </w:rPr>
            </w:pPr>
          </w:p>
        </w:tc>
      </w:tr>
    </w:tbl>
    <w:p w:rsidR="002F63B0" w:rsidRPr="0097114A" w:rsidRDefault="009C39A7" w:rsidP="0097114A">
      <w:pPr>
        <w:spacing w:after="0" w:line="360" w:lineRule="auto"/>
        <w:rPr>
          <w:rFonts w:ascii="Times New Roman" w:hAnsi="Times New Roman" w:cs="Times New Roman"/>
          <w:b/>
          <w:sz w:val="24"/>
          <w:szCs w:val="24"/>
        </w:rPr>
      </w:pPr>
      <w:r w:rsidRPr="0097114A">
        <w:rPr>
          <w:rFonts w:ascii="Times New Roman" w:hAnsi="Times New Roman" w:cs="Times New Roman"/>
          <w:b/>
          <w:sz w:val="24"/>
          <w:szCs w:val="24"/>
        </w:rPr>
        <w:t>Source</w:t>
      </w:r>
      <w:r w:rsidR="0097114A" w:rsidRPr="0097114A">
        <w:rPr>
          <w:rFonts w:ascii="Times New Roman" w:hAnsi="Times New Roman" w:cs="Times New Roman"/>
          <w:b/>
          <w:sz w:val="24"/>
          <w:szCs w:val="24"/>
        </w:rPr>
        <w:t>: Survey Result,</w:t>
      </w:r>
      <w:r w:rsidR="0097114A">
        <w:rPr>
          <w:rFonts w:ascii="Times New Roman" w:hAnsi="Times New Roman" w:cs="Times New Roman"/>
          <w:b/>
          <w:sz w:val="24"/>
          <w:szCs w:val="24"/>
        </w:rPr>
        <w:t xml:space="preserve"> </w:t>
      </w:r>
      <w:r w:rsidR="0097114A" w:rsidRPr="0097114A">
        <w:rPr>
          <w:rFonts w:ascii="Times New Roman" w:hAnsi="Times New Roman" w:cs="Times New Roman"/>
          <w:b/>
          <w:sz w:val="24"/>
          <w:szCs w:val="24"/>
        </w:rPr>
        <w:t>2020</w:t>
      </w:r>
    </w:p>
    <w:p w:rsidR="009C39A7" w:rsidRPr="005A1AF1" w:rsidRDefault="009C39A7" w:rsidP="0097114A">
      <w:pPr>
        <w:spacing w:line="360" w:lineRule="auto"/>
        <w:jc w:val="both"/>
        <w:rPr>
          <w:rFonts w:ascii="Times New Roman" w:eastAsia="Times New Roman" w:hAnsi="Times New Roman"/>
          <w:sz w:val="24"/>
          <w:szCs w:val="24"/>
        </w:rPr>
      </w:pPr>
      <w:r w:rsidRPr="005A1AF1">
        <w:rPr>
          <w:rFonts w:ascii="Times New Roman" w:eastAsia="Times New Roman" w:hAnsi="Times New Roman"/>
          <w:sz w:val="24"/>
          <w:szCs w:val="24"/>
        </w:rPr>
        <w:t>According to Field (2009)</w:t>
      </w:r>
      <w:r w:rsidR="00370795" w:rsidRPr="005A1AF1">
        <w:rPr>
          <w:rFonts w:ascii="Times New Roman" w:eastAsia="Times New Roman" w:hAnsi="Times New Roman"/>
          <w:sz w:val="24"/>
          <w:szCs w:val="24"/>
        </w:rPr>
        <w:t>,</w:t>
      </w:r>
      <w:r w:rsidRPr="005A1AF1">
        <w:rPr>
          <w:rFonts w:ascii="Times New Roman" w:eastAsia="Times New Roman" w:hAnsi="Times New Roman"/>
          <w:sz w:val="24"/>
          <w:szCs w:val="24"/>
        </w:rPr>
        <w:t xml:space="preserve"> variance inflation factor (VIF) indicates whether a predictor has a strong linear relationship with the other predictor(s) and related to the VIF is the tolerance statistic, which is its reciprocal (1/VIF). Bowerman and O’Connell (1990 cited in Field, 2009) if the average VIF is greater than 1, then multi</w:t>
      </w:r>
      <w:r w:rsidR="004F5296" w:rsidRPr="005A1AF1">
        <w:rPr>
          <w:rFonts w:ascii="Times New Roman" w:eastAsia="Times New Roman" w:hAnsi="Times New Roman"/>
          <w:sz w:val="24"/>
          <w:szCs w:val="24"/>
        </w:rPr>
        <w:t xml:space="preserve"> </w:t>
      </w:r>
      <w:r w:rsidRPr="005A1AF1">
        <w:rPr>
          <w:rFonts w:ascii="Times New Roman" w:eastAsia="Times New Roman" w:hAnsi="Times New Roman"/>
          <w:sz w:val="24"/>
          <w:szCs w:val="24"/>
        </w:rPr>
        <w:t>col</w:t>
      </w:r>
      <w:r w:rsidR="004F5296" w:rsidRPr="005A1AF1">
        <w:rPr>
          <w:rFonts w:ascii="Times New Roman" w:eastAsia="Times New Roman" w:hAnsi="Times New Roman"/>
          <w:sz w:val="24"/>
          <w:szCs w:val="24"/>
        </w:rPr>
        <w:t xml:space="preserve"> </w:t>
      </w:r>
      <w:r w:rsidRPr="005A1AF1">
        <w:rPr>
          <w:rFonts w:ascii="Times New Roman" w:eastAsia="Times New Roman" w:hAnsi="Times New Roman"/>
          <w:sz w:val="24"/>
          <w:szCs w:val="24"/>
        </w:rPr>
        <w:t>linearity may be biasing the regression model. And according to Menard</w:t>
      </w:r>
      <w:r w:rsidR="00627D56" w:rsidRPr="005A1AF1">
        <w:rPr>
          <w:rFonts w:ascii="Times New Roman" w:eastAsia="Times New Roman" w:hAnsi="Times New Roman"/>
          <w:sz w:val="24"/>
          <w:szCs w:val="24"/>
        </w:rPr>
        <w:t xml:space="preserve"> </w:t>
      </w:r>
      <w:r w:rsidRPr="005A1AF1">
        <w:rPr>
          <w:rFonts w:ascii="Times New Roman" w:eastAsia="Times New Roman" w:hAnsi="Times New Roman"/>
          <w:sz w:val="24"/>
          <w:szCs w:val="24"/>
        </w:rPr>
        <w:t>(1995 cited in Field</w:t>
      </w:r>
      <w:r w:rsidR="00627D56" w:rsidRPr="005A1AF1">
        <w:rPr>
          <w:rFonts w:ascii="Times New Roman" w:eastAsia="Times New Roman" w:hAnsi="Times New Roman"/>
          <w:sz w:val="24"/>
          <w:szCs w:val="24"/>
        </w:rPr>
        <w:t>, 2009</w:t>
      </w:r>
      <w:r w:rsidRPr="005A1AF1">
        <w:rPr>
          <w:rFonts w:ascii="Times New Roman" w:eastAsia="Times New Roman" w:hAnsi="Times New Roman"/>
          <w:sz w:val="24"/>
          <w:szCs w:val="24"/>
        </w:rPr>
        <w:t xml:space="preserve">) tolerance values below 0.2 indicates serious problems. Thus, according to the data on table </w:t>
      </w:r>
      <w:r w:rsidR="004B0B38" w:rsidRPr="005A1AF1">
        <w:rPr>
          <w:rFonts w:ascii="Times New Roman" w:eastAsia="Times New Roman" w:hAnsi="Times New Roman"/>
          <w:sz w:val="24"/>
          <w:szCs w:val="24"/>
        </w:rPr>
        <w:t>4.11</w:t>
      </w:r>
      <w:r w:rsidR="00627D56" w:rsidRPr="005A1AF1">
        <w:rPr>
          <w:rFonts w:ascii="Times New Roman" w:eastAsia="Times New Roman" w:hAnsi="Times New Roman"/>
          <w:sz w:val="24"/>
          <w:szCs w:val="24"/>
        </w:rPr>
        <w:t>.</w:t>
      </w:r>
      <w:r w:rsidRPr="005A1AF1">
        <w:rPr>
          <w:rFonts w:ascii="Times New Roman" w:eastAsia="Times New Roman" w:hAnsi="Times New Roman"/>
          <w:sz w:val="24"/>
          <w:szCs w:val="24"/>
        </w:rPr>
        <w:t xml:space="preserve"> the average VIF is 1 and tolerance is above 0.9</w:t>
      </w:r>
      <w:r w:rsidR="005A1AF1">
        <w:rPr>
          <w:rFonts w:ascii="Times New Roman" w:eastAsia="Times New Roman" w:hAnsi="Times New Roman"/>
          <w:sz w:val="24"/>
          <w:szCs w:val="24"/>
        </w:rPr>
        <w:t xml:space="preserve"> this implies the model </w:t>
      </w:r>
      <w:r w:rsidRPr="005A1AF1">
        <w:rPr>
          <w:rFonts w:ascii="Times New Roman" w:eastAsia="Times New Roman" w:hAnsi="Times New Roman"/>
          <w:sz w:val="24"/>
          <w:szCs w:val="24"/>
        </w:rPr>
        <w:t xml:space="preserve">exhibited on </w:t>
      </w:r>
      <w:r w:rsidR="004B0B38" w:rsidRPr="005A1AF1">
        <w:rPr>
          <w:rFonts w:ascii="Times New Roman" w:eastAsia="Times New Roman" w:hAnsi="Times New Roman"/>
          <w:sz w:val="24"/>
          <w:szCs w:val="24"/>
        </w:rPr>
        <w:t>4.11</w:t>
      </w:r>
      <w:r w:rsidR="00627D56" w:rsidRPr="005A1AF1">
        <w:rPr>
          <w:rFonts w:ascii="Times New Roman" w:eastAsia="Times New Roman" w:hAnsi="Times New Roman"/>
          <w:sz w:val="24"/>
          <w:szCs w:val="24"/>
        </w:rPr>
        <w:t>.</w:t>
      </w:r>
      <w:r w:rsidR="006B759B" w:rsidRPr="005A1AF1">
        <w:rPr>
          <w:rFonts w:ascii="Times New Roman" w:eastAsia="Times New Roman" w:hAnsi="Times New Roman"/>
          <w:sz w:val="24"/>
          <w:szCs w:val="24"/>
        </w:rPr>
        <w:t xml:space="preserve"> </w:t>
      </w:r>
      <w:r w:rsidRPr="005A1AF1">
        <w:rPr>
          <w:rFonts w:ascii="Times New Roman" w:eastAsia="Times New Roman" w:hAnsi="Times New Roman"/>
          <w:sz w:val="24"/>
          <w:szCs w:val="24"/>
        </w:rPr>
        <w:t xml:space="preserve">the predictors doesn’t have strong correlation </w:t>
      </w:r>
      <w:r w:rsidR="004F5296" w:rsidRPr="005A1AF1">
        <w:rPr>
          <w:rFonts w:ascii="Times New Roman" w:eastAsia="Times New Roman" w:hAnsi="Times New Roman"/>
          <w:sz w:val="24"/>
          <w:szCs w:val="24"/>
        </w:rPr>
        <w:t>i.e.</w:t>
      </w:r>
      <w:r w:rsidRPr="005A1AF1">
        <w:rPr>
          <w:rFonts w:ascii="Times New Roman" w:eastAsia="Times New Roman" w:hAnsi="Times New Roman"/>
          <w:sz w:val="24"/>
          <w:szCs w:val="24"/>
        </w:rPr>
        <w:t>, no multicollinearity bias.</w:t>
      </w:r>
    </w:p>
    <w:p w:rsidR="004F5296" w:rsidRPr="008911C8" w:rsidRDefault="004F5296" w:rsidP="00744D85">
      <w:pPr>
        <w:spacing w:after="0" w:line="480" w:lineRule="auto"/>
        <w:jc w:val="both"/>
        <w:rPr>
          <w:rFonts w:ascii="Times New Roman" w:eastAsia="Times New Roman" w:hAnsi="Times New Roman"/>
          <w:sz w:val="24"/>
        </w:rPr>
      </w:pPr>
      <w:r>
        <w:rPr>
          <w:rFonts w:ascii="Times New Roman" w:hAnsi="Times New Roman" w:cs="Times New Roman"/>
          <w:b/>
          <w:color w:val="000000" w:themeColor="text1"/>
          <w:sz w:val="28"/>
          <w:szCs w:val="28"/>
        </w:rPr>
        <w:t>4.11.</w:t>
      </w:r>
      <w:r w:rsidRPr="008911C8">
        <w:rPr>
          <w:rFonts w:ascii="Times New Roman" w:hAnsi="Times New Roman" w:cs="Times New Roman"/>
          <w:b/>
          <w:color w:val="000000" w:themeColor="text1"/>
          <w:sz w:val="28"/>
          <w:szCs w:val="28"/>
        </w:rPr>
        <w:t xml:space="preserve"> Model Summary</w:t>
      </w:r>
      <w:r w:rsidR="001C5F35">
        <w:rPr>
          <w:rFonts w:ascii="Times New Roman" w:hAnsi="Times New Roman" w:cs="Times New Roman"/>
          <w:b/>
          <w:color w:val="000000" w:themeColor="text1"/>
          <w:sz w:val="28"/>
          <w:szCs w:val="28"/>
        </w:rPr>
        <w:t xml:space="preserve"> of the Study</w:t>
      </w:r>
    </w:p>
    <w:p w:rsidR="004F5296" w:rsidRDefault="004F5296" w:rsidP="00744D85">
      <w:pPr>
        <w:spacing w:after="0" w:line="480" w:lineRule="auto"/>
        <w:rPr>
          <w:rFonts w:ascii="Times New Roman" w:hAnsi="Times New Roman" w:cs="Times New Roman"/>
          <w:b/>
          <w:sz w:val="24"/>
          <w:szCs w:val="24"/>
        </w:rPr>
      </w:pPr>
      <w:r w:rsidRPr="008911C8">
        <w:rPr>
          <w:rFonts w:ascii="Times New Roman" w:hAnsi="Times New Roman" w:cs="Times New Roman"/>
          <w:b/>
          <w:color w:val="000000" w:themeColor="text1"/>
          <w:sz w:val="24"/>
          <w:szCs w:val="24"/>
        </w:rPr>
        <w:t>Table</w:t>
      </w:r>
      <w:r w:rsidR="007E3CB2">
        <w:rPr>
          <w:rFonts w:ascii="Times New Roman" w:hAnsi="Times New Roman" w:cs="Times New Roman"/>
          <w:b/>
          <w:color w:val="000000" w:themeColor="text1"/>
          <w:sz w:val="24"/>
          <w:szCs w:val="24"/>
        </w:rPr>
        <w:t xml:space="preserve"> </w:t>
      </w:r>
      <w:r>
        <w:rPr>
          <w:rFonts w:ascii="Times New Roman" w:hAnsi="Times New Roman" w:cs="Times New Roman"/>
          <w:b/>
          <w:color w:val="000000" w:themeColor="text1"/>
          <w:sz w:val="24"/>
          <w:szCs w:val="24"/>
        </w:rPr>
        <w:t>4.</w:t>
      </w:r>
      <w:r w:rsidR="00B1202A">
        <w:rPr>
          <w:rFonts w:ascii="Times New Roman" w:hAnsi="Times New Roman" w:cs="Times New Roman"/>
          <w:b/>
          <w:color w:val="000000" w:themeColor="text1"/>
          <w:sz w:val="24"/>
          <w:szCs w:val="24"/>
        </w:rPr>
        <w:t>12</w:t>
      </w:r>
      <w:r w:rsidR="007E3CB2">
        <w:rPr>
          <w:rFonts w:ascii="Times New Roman" w:hAnsi="Times New Roman" w:cs="Times New Roman"/>
          <w:b/>
          <w:sz w:val="24"/>
          <w:szCs w:val="24"/>
        </w:rPr>
        <w:t xml:space="preserve">. </w:t>
      </w:r>
      <w:r>
        <w:rPr>
          <w:rFonts w:ascii="Times New Roman" w:hAnsi="Times New Roman" w:cs="Times New Roman"/>
          <w:b/>
          <w:sz w:val="24"/>
          <w:szCs w:val="24"/>
        </w:rPr>
        <w:t>Linear Regression between</w:t>
      </w:r>
      <w:r w:rsidRPr="00533FD7">
        <w:rPr>
          <w:rFonts w:ascii="Times New Roman" w:hAnsi="Times New Roman" w:cs="Times New Roman"/>
          <w:b/>
          <w:sz w:val="24"/>
          <w:szCs w:val="24"/>
        </w:rPr>
        <w:t xml:space="preserve"> POS and Overall Commitment</w:t>
      </w:r>
      <w:r>
        <w:rPr>
          <w:rFonts w:ascii="Times New Roman" w:hAnsi="Times New Roman" w:cs="Times New Roman"/>
          <w:b/>
          <w:sz w:val="24"/>
          <w:szCs w:val="24"/>
        </w:rPr>
        <w:t xml:space="preserve">            </w:t>
      </w:r>
    </w:p>
    <w:p w:rsidR="004F5296" w:rsidRPr="00E718F2" w:rsidRDefault="004F5296" w:rsidP="00DB36D3">
      <w:pPr>
        <w:spacing w:after="0" w:line="360" w:lineRule="auto"/>
        <w:jc w:val="center"/>
        <w:rPr>
          <w:rFonts w:ascii="Times New Roman" w:hAnsi="Times New Roman" w:cs="Times New Roman"/>
          <w:b/>
          <w:sz w:val="24"/>
          <w:szCs w:val="24"/>
        </w:rPr>
      </w:pPr>
      <w:r w:rsidRPr="00E718F2">
        <w:rPr>
          <w:rFonts w:ascii="Times New Roman" w:hAnsi="Times New Roman" w:cs="Times New Roman"/>
          <w:b/>
          <w:sz w:val="24"/>
          <w:szCs w:val="24"/>
        </w:rPr>
        <w:t>Model Summary</w:t>
      </w:r>
    </w:p>
    <w:tbl>
      <w:tblPr>
        <w:tblStyle w:val="TableGrid"/>
        <w:tblW w:w="0" w:type="auto"/>
        <w:tblInd w:w="108" w:type="dxa"/>
        <w:tblLook w:val="04A0" w:firstRow="1" w:lastRow="0" w:firstColumn="1" w:lastColumn="0" w:noHBand="0" w:noVBand="1"/>
      </w:tblPr>
      <w:tblGrid>
        <w:gridCol w:w="1080"/>
        <w:gridCol w:w="1383"/>
        <w:gridCol w:w="1620"/>
        <w:gridCol w:w="2340"/>
        <w:gridCol w:w="2700"/>
      </w:tblGrid>
      <w:tr w:rsidR="004F5296" w:rsidRPr="00E718F2" w:rsidTr="00AA1ACB">
        <w:tc>
          <w:tcPr>
            <w:tcW w:w="1080" w:type="dxa"/>
            <w:tcBorders>
              <w:top w:val="single" w:sz="12" w:space="0" w:color="0070C0"/>
              <w:left w:val="single" w:sz="12" w:space="0" w:color="0070C0"/>
              <w:bottom w:val="single" w:sz="12" w:space="0" w:color="0070C0"/>
              <w:right w:val="single" w:sz="12" w:space="0" w:color="0070C0"/>
            </w:tcBorders>
          </w:tcPr>
          <w:p w:rsidR="004F5296" w:rsidRPr="00E718F2" w:rsidRDefault="004F5296" w:rsidP="00AA1ACB">
            <w:pPr>
              <w:spacing w:line="0" w:lineRule="atLeast"/>
              <w:rPr>
                <w:rFonts w:ascii="Times New Roman" w:eastAsia="Arial" w:hAnsi="Times New Roman" w:cs="Times New Roman"/>
                <w:sz w:val="24"/>
                <w:szCs w:val="24"/>
              </w:rPr>
            </w:pPr>
            <w:r w:rsidRPr="00E718F2">
              <w:rPr>
                <w:rFonts w:ascii="Times New Roman" w:eastAsia="Arial" w:hAnsi="Times New Roman" w:cs="Times New Roman"/>
                <w:sz w:val="24"/>
                <w:szCs w:val="24"/>
              </w:rPr>
              <w:t>Model</w:t>
            </w:r>
          </w:p>
        </w:tc>
        <w:tc>
          <w:tcPr>
            <w:tcW w:w="1383" w:type="dxa"/>
            <w:tcBorders>
              <w:top w:val="single" w:sz="12" w:space="0" w:color="0070C0"/>
              <w:left w:val="single" w:sz="12" w:space="0" w:color="0070C0"/>
              <w:bottom w:val="single" w:sz="12" w:space="0" w:color="0070C0"/>
            </w:tcBorders>
          </w:tcPr>
          <w:p w:rsidR="004F5296" w:rsidRPr="00E718F2" w:rsidRDefault="004F5296" w:rsidP="00AA1ACB">
            <w:pPr>
              <w:spacing w:line="0" w:lineRule="atLeast"/>
              <w:rPr>
                <w:rFonts w:ascii="Times New Roman" w:eastAsia="Arial" w:hAnsi="Times New Roman" w:cs="Times New Roman"/>
                <w:sz w:val="24"/>
                <w:szCs w:val="24"/>
              </w:rPr>
            </w:pPr>
            <w:r w:rsidRPr="00E718F2">
              <w:rPr>
                <w:rFonts w:ascii="Times New Roman" w:eastAsia="Arial" w:hAnsi="Times New Roman" w:cs="Times New Roman"/>
                <w:sz w:val="24"/>
                <w:szCs w:val="24"/>
              </w:rPr>
              <w:t>R</w:t>
            </w:r>
          </w:p>
        </w:tc>
        <w:tc>
          <w:tcPr>
            <w:tcW w:w="1620" w:type="dxa"/>
            <w:tcBorders>
              <w:top w:val="single" w:sz="12" w:space="0" w:color="0070C0"/>
              <w:bottom w:val="single" w:sz="12" w:space="0" w:color="0070C0"/>
              <w:right w:val="single" w:sz="12" w:space="0" w:color="0070C0"/>
            </w:tcBorders>
          </w:tcPr>
          <w:p w:rsidR="004F5296" w:rsidRPr="00E718F2" w:rsidRDefault="004F5296" w:rsidP="00AA1ACB">
            <w:pPr>
              <w:spacing w:line="0" w:lineRule="atLeast"/>
              <w:rPr>
                <w:rFonts w:ascii="Times New Roman" w:eastAsia="Arial" w:hAnsi="Times New Roman" w:cs="Times New Roman"/>
                <w:sz w:val="24"/>
                <w:szCs w:val="24"/>
              </w:rPr>
            </w:pPr>
            <w:r w:rsidRPr="00E718F2">
              <w:rPr>
                <w:rFonts w:ascii="Times New Roman" w:eastAsia="Arial" w:hAnsi="Times New Roman" w:cs="Times New Roman"/>
                <w:sz w:val="24"/>
                <w:szCs w:val="24"/>
              </w:rPr>
              <w:t>R Square</w:t>
            </w:r>
          </w:p>
        </w:tc>
        <w:tc>
          <w:tcPr>
            <w:tcW w:w="2340" w:type="dxa"/>
            <w:tcBorders>
              <w:top w:val="single" w:sz="12" w:space="0" w:color="0070C0"/>
              <w:left w:val="single" w:sz="12" w:space="0" w:color="0070C0"/>
              <w:bottom w:val="single" w:sz="12" w:space="0" w:color="0070C0"/>
              <w:right w:val="single" w:sz="12" w:space="0" w:color="0070C0"/>
            </w:tcBorders>
          </w:tcPr>
          <w:p w:rsidR="004F5296" w:rsidRPr="00E718F2" w:rsidRDefault="004F5296" w:rsidP="00AA1ACB">
            <w:pPr>
              <w:spacing w:line="0" w:lineRule="atLeast"/>
              <w:rPr>
                <w:rFonts w:ascii="Times New Roman" w:eastAsia="Arial" w:hAnsi="Times New Roman" w:cs="Times New Roman"/>
                <w:sz w:val="24"/>
                <w:szCs w:val="24"/>
              </w:rPr>
            </w:pPr>
            <w:r w:rsidRPr="00E718F2">
              <w:rPr>
                <w:rFonts w:ascii="Times New Roman" w:eastAsia="Arial" w:hAnsi="Times New Roman" w:cs="Times New Roman"/>
                <w:sz w:val="24"/>
                <w:szCs w:val="24"/>
              </w:rPr>
              <w:t>Adjusted R Square</w:t>
            </w:r>
          </w:p>
        </w:tc>
        <w:tc>
          <w:tcPr>
            <w:tcW w:w="2700" w:type="dxa"/>
            <w:tcBorders>
              <w:top w:val="single" w:sz="12" w:space="0" w:color="0070C0"/>
              <w:left w:val="single" w:sz="12" w:space="0" w:color="0070C0"/>
              <w:bottom w:val="single" w:sz="12" w:space="0" w:color="0070C0"/>
              <w:right w:val="single" w:sz="12" w:space="0" w:color="0070C0"/>
            </w:tcBorders>
          </w:tcPr>
          <w:p w:rsidR="004F5296" w:rsidRPr="00E718F2" w:rsidRDefault="004F5296" w:rsidP="00AA1ACB">
            <w:pPr>
              <w:spacing w:line="0" w:lineRule="atLeast"/>
              <w:rPr>
                <w:rFonts w:ascii="Times New Roman" w:eastAsia="Arial" w:hAnsi="Times New Roman" w:cs="Times New Roman"/>
                <w:sz w:val="24"/>
                <w:szCs w:val="24"/>
              </w:rPr>
            </w:pPr>
            <w:r w:rsidRPr="00E718F2">
              <w:rPr>
                <w:rFonts w:ascii="Times New Roman" w:eastAsia="Arial" w:hAnsi="Times New Roman" w:cs="Times New Roman"/>
                <w:sz w:val="24"/>
                <w:szCs w:val="24"/>
              </w:rPr>
              <w:t>Std. Error of the Estimate</w:t>
            </w:r>
          </w:p>
        </w:tc>
      </w:tr>
      <w:tr w:rsidR="004F5296" w:rsidRPr="00E718F2" w:rsidTr="00AA1ACB">
        <w:trPr>
          <w:trHeight w:val="681"/>
        </w:trPr>
        <w:tc>
          <w:tcPr>
            <w:tcW w:w="1080" w:type="dxa"/>
            <w:tcBorders>
              <w:top w:val="single" w:sz="12" w:space="0" w:color="0070C0"/>
              <w:left w:val="single" w:sz="12" w:space="0" w:color="0070C0"/>
              <w:bottom w:val="single" w:sz="12" w:space="0" w:color="0070C0"/>
              <w:right w:val="single" w:sz="12" w:space="0" w:color="0070C0"/>
            </w:tcBorders>
          </w:tcPr>
          <w:p w:rsidR="00E622C2" w:rsidRDefault="00E622C2" w:rsidP="00AA1ACB">
            <w:pPr>
              <w:spacing w:line="0" w:lineRule="atLeast"/>
              <w:rPr>
                <w:rFonts w:ascii="Times New Roman" w:eastAsia="Arial" w:hAnsi="Times New Roman" w:cs="Times New Roman"/>
                <w:sz w:val="24"/>
                <w:szCs w:val="24"/>
              </w:rPr>
            </w:pPr>
          </w:p>
          <w:p w:rsidR="004F5296" w:rsidRPr="00E718F2" w:rsidRDefault="004F5296" w:rsidP="00AA1ACB">
            <w:pPr>
              <w:spacing w:line="0" w:lineRule="atLeast"/>
              <w:rPr>
                <w:rFonts w:ascii="Times New Roman" w:eastAsia="Arial" w:hAnsi="Times New Roman" w:cs="Times New Roman"/>
                <w:sz w:val="24"/>
                <w:szCs w:val="24"/>
              </w:rPr>
            </w:pPr>
            <w:r w:rsidRPr="00E718F2">
              <w:rPr>
                <w:rFonts w:ascii="Times New Roman" w:eastAsia="Arial" w:hAnsi="Times New Roman" w:cs="Times New Roman"/>
                <w:sz w:val="24"/>
                <w:szCs w:val="24"/>
              </w:rPr>
              <w:t>1</w:t>
            </w:r>
          </w:p>
        </w:tc>
        <w:tc>
          <w:tcPr>
            <w:tcW w:w="1383" w:type="dxa"/>
            <w:tcBorders>
              <w:top w:val="single" w:sz="12" w:space="0" w:color="0070C0"/>
              <w:left w:val="single" w:sz="12" w:space="0" w:color="0070C0"/>
              <w:bottom w:val="single" w:sz="12" w:space="0" w:color="0070C0"/>
            </w:tcBorders>
          </w:tcPr>
          <w:p w:rsidR="00E622C2" w:rsidRDefault="00E622C2" w:rsidP="00AA1ACB">
            <w:pPr>
              <w:spacing w:line="0" w:lineRule="atLeast"/>
              <w:rPr>
                <w:rFonts w:ascii="Times New Roman" w:eastAsia="Arial" w:hAnsi="Times New Roman" w:cs="Times New Roman"/>
                <w:sz w:val="24"/>
                <w:szCs w:val="24"/>
              </w:rPr>
            </w:pPr>
          </w:p>
          <w:p w:rsidR="004F5296" w:rsidRPr="00E718F2" w:rsidRDefault="004F5296" w:rsidP="00AA1ACB">
            <w:pPr>
              <w:spacing w:line="0" w:lineRule="atLeast"/>
              <w:rPr>
                <w:rFonts w:ascii="Times New Roman" w:eastAsia="Arial" w:hAnsi="Times New Roman" w:cs="Times New Roman"/>
                <w:sz w:val="24"/>
                <w:szCs w:val="24"/>
              </w:rPr>
            </w:pPr>
            <w:r w:rsidRPr="00E718F2">
              <w:rPr>
                <w:rFonts w:ascii="Times New Roman" w:eastAsia="Arial" w:hAnsi="Times New Roman" w:cs="Times New Roman"/>
                <w:sz w:val="24"/>
                <w:szCs w:val="24"/>
              </w:rPr>
              <w:t>.477</w:t>
            </w:r>
            <w:r w:rsidRPr="00E718F2">
              <w:rPr>
                <w:rFonts w:ascii="Times New Roman" w:eastAsia="Arial" w:hAnsi="Times New Roman" w:cs="Times New Roman"/>
                <w:sz w:val="24"/>
                <w:szCs w:val="24"/>
                <w:vertAlign w:val="superscript"/>
              </w:rPr>
              <w:t>a</w:t>
            </w:r>
          </w:p>
        </w:tc>
        <w:tc>
          <w:tcPr>
            <w:tcW w:w="1620" w:type="dxa"/>
            <w:tcBorders>
              <w:top w:val="single" w:sz="12" w:space="0" w:color="0070C0"/>
              <w:bottom w:val="single" w:sz="12" w:space="0" w:color="0070C0"/>
              <w:right w:val="single" w:sz="12" w:space="0" w:color="0070C0"/>
            </w:tcBorders>
          </w:tcPr>
          <w:p w:rsidR="00E622C2" w:rsidRDefault="00E622C2" w:rsidP="00AA1ACB">
            <w:pPr>
              <w:spacing w:line="0" w:lineRule="atLeast"/>
              <w:rPr>
                <w:rFonts w:ascii="Times New Roman" w:eastAsia="Arial" w:hAnsi="Times New Roman" w:cs="Times New Roman"/>
                <w:sz w:val="24"/>
                <w:szCs w:val="24"/>
              </w:rPr>
            </w:pPr>
          </w:p>
          <w:p w:rsidR="004F5296" w:rsidRPr="00E718F2" w:rsidRDefault="004F5296" w:rsidP="00AA1ACB">
            <w:pPr>
              <w:spacing w:line="0" w:lineRule="atLeast"/>
              <w:rPr>
                <w:rFonts w:ascii="Times New Roman" w:eastAsia="Arial" w:hAnsi="Times New Roman" w:cs="Times New Roman"/>
                <w:sz w:val="24"/>
                <w:szCs w:val="24"/>
              </w:rPr>
            </w:pPr>
            <w:r w:rsidRPr="00E718F2">
              <w:rPr>
                <w:rFonts w:ascii="Times New Roman" w:eastAsia="Arial" w:hAnsi="Times New Roman" w:cs="Times New Roman"/>
                <w:sz w:val="24"/>
                <w:szCs w:val="24"/>
              </w:rPr>
              <w:t>.227</w:t>
            </w:r>
          </w:p>
        </w:tc>
        <w:tc>
          <w:tcPr>
            <w:tcW w:w="2340" w:type="dxa"/>
            <w:tcBorders>
              <w:top w:val="single" w:sz="12" w:space="0" w:color="0070C0"/>
              <w:left w:val="single" w:sz="12" w:space="0" w:color="0070C0"/>
              <w:bottom w:val="single" w:sz="12" w:space="0" w:color="0070C0"/>
              <w:right w:val="single" w:sz="12" w:space="0" w:color="0070C0"/>
            </w:tcBorders>
          </w:tcPr>
          <w:p w:rsidR="00E622C2" w:rsidRDefault="00E622C2" w:rsidP="00AA1ACB">
            <w:pPr>
              <w:spacing w:line="0" w:lineRule="atLeast"/>
              <w:rPr>
                <w:rFonts w:ascii="Times New Roman" w:eastAsia="Arial" w:hAnsi="Times New Roman" w:cs="Times New Roman"/>
                <w:sz w:val="24"/>
                <w:szCs w:val="24"/>
              </w:rPr>
            </w:pPr>
          </w:p>
          <w:p w:rsidR="004F5296" w:rsidRPr="00E718F2" w:rsidRDefault="004F5296" w:rsidP="00AA1ACB">
            <w:pPr>
              <w:spacing w:line="0" w:lineRule="atLeast"/>
              <w:rPr>
                <w:rFonts w:ascii="Times New Roman" w:eastAsia="Arial" w:hAnsi="Times New Roman" w:cs="Times New Roman"/>
                <w:sz w:val="24"/>
                <w:szCs w:val="24"/>
              </w:rPr>
            </w:pPr>
            <w:r w:rsidRPr="00E718F2">
              <w:rPr>
                <w:rFonts w:ascii="Times New Roman" w:eastAsia="Arial" w:hAnsi="Times New Roman" w:cs="Times New Roman"/>
                <w:sz w:val="24"/>
                <w:szCs w:val="24"/>
              </w:rPr>
              <w:t>.216</w:t>
            </w:r>
          </w:p>
        </w:tc>
        <w:tc>
          <w:tcPr>
            <w:tcW w:w="2700" w:type="dxa"/>
            <w:tcBorders>
              <w:top w:val="single" w:sz="12" w:space="0" w:color="0070C0"/>
              <w:left w:val="single" w:sz="12" w:space="0" w:color="0070C0"/>
              <w:bottom w:val="single" w:sz="12" w:space="0" w:color="0070C0"/>
              <w:right w:val="single" w:sz="12" w:space="0" w:color="0070C0"/>
            </w:tcBorders>
          </w:tcPr>
          <w:p w:rsidR="00E622C2" w:rsidRDefault="00E622C2" w:rsidP="00AA1ACB">
            <w:pPr>
              <w:spacing w:line="0" w:lineRule="atLeast"/>
              <w:rPr>
                <w:rFonts w:ascii="Times New Roman" w:eastAsia="Arial" w:hAnsi="Times New Roman" w:cs="Times New Roman"/>
                <w:sz w:val="24"/>
                <w:szCs w:val="24"/>
              </w:rPr>
            </w:pPr>
          </w:p>
          <w:p w:rsidR="004F5296" w:rsidRPr="00E718F2" w:rsidRDefault="004F5296" w:rsidP="00AA1ACB">
            <w:pPr>
              <w:spacing w:line="0" w:lineRule="atLeast"/>
              <w:rPr>
                <w:rFonts w:ascii="Times New Roman" w:eastAsia="Arial" w:hAnsi="Times New Roman" w:cs="Times New Roman"/>
                <w:sz w:val="24"/>
                <w:szCs w:val="24"/>
              </w:rPr>
            </w:pPr>
            <w:r w:rsidRPr="00E718F2">
              <w:rPr>
                <w:rFonts w:ascii="Times New Roman" w:eastAsia="Arial" w:hAnsi="Times New Roman" w:cs="Times New Roman"/>
                <w:sz w:val="24"/>
                <w:szCs w:val="24"/>
              </w:rPr>
              <w:t>1.80546</w:t>
            </w:r>
          </w:p>
        </w:tc>
      </w:tr>
    </w:tbl>
    <w:p w:rsidR="004F5296" w:rsidRPr="00E718F2" w:rsidRDefault="004F5296" w:rsidP="00454465">
      <w:pPr>
        <w:pStyle w:val="ListParagraph"/>
        <w:numPr>
          <w:ilvl w:val="0"/>
          <w:numId w:val="31"/>
        </w:numPr>
        <w:spacing w:before="240" w:line="0" w:lineRule="atLeast"/>
        <w:rPr>
          <w:rFonts w:ascii="Times New Roman" w:eastAsia="Arial" w:hAnsi="Times New Roman" w:cs="Times New Roman"/>
          <w:sz w:val="24"/>
          <w:szCs w:val="24"/>
        </w:rPr>
      </w:pPr>
      <w:r w:rsidRPr="00E718F2">
        <w:rPr>
          <w:rFonts w:ascii="Times New Roman" w:eastAsia="Arial" w:hAnsi="Times New Roman" w:cs="Times New Roman"/>
          <w:sz w:val="24"/>
          <w:szCs w:val="24"/>
        </w:rPr>
        <w:t>Predictors: (Constant), Perceived organizational support</w:t>
      </w:r>
    </w:p>
    <w:p w:rsidR="004F5296" w:rsidRDefault="004F5296" w:rsidP="004F5296">
      <w:pPr>
        <w:spacing w:line="360" w:lineRule="auto"/>
        <w:jc w:val="both"/>
        <w:rPr>
          <w:rFonts w:ascii="Times New Roman" w:eastAsia="Arial" w:hAnsi="Times New Roman" w:cs="Times New Roman"/>
          <w:sz w:val="24"/>
          <w:szCs w:val="24"/>
        </w:rPr>
      </w:pPr>
      <w:r w:rsidRPr="00533FD7">
        <w:rPr>
          <w:rFonts w:ascii="Times New Roman" w:eastAsia="Arial" w:hAnsi="Times New Roman" w:cs="Times New Roman"/>
          <w:sz w:val="24"/>
          <w:szCs w:val="24"/>
        </w:rPr>
        <w:t xml:space="preserve">The model summary on </w:t>
      </w:r>
      <w:r w:rsidRPr="00E45663">
        <w:rPr>
          <w:rFonts w:ascii="Times New Roman" w:eastAsia="Arial" w:hAnsi="Times New Roman" w:cs="Times New Roman"/>
          <w:color w:val="000000" w:themeColor="text1"/>
          <w:sz w:val="24"/>
          <w:szCs w:val="24"/>
        </w:rPr>
        <w:t xml:space="preserve">table </w:t>
      </w:r>
      <w:r w:rsidR="00627D56">
        <w:rPr>
          <w:rFonts w:ascii="Times New Roman" w:eastAsia="Arial" w:hAnsi="Times New Roman" w:cs="Times New Roman"/>
          <w:color w:val="000000" w:themeColor="text1"/>
          <w:sz w:val="24"/>
          <w:szCs w:val="24"/>
        </w:rPr>
        <w:t>4.</w:t>
      </w:r>
      <w:r w:rsidR="00B1202A">
        <w:rPr>
          <w:rFonts w:ascii="Times New Roman" w:eastAsia="Arial" w:hAnsi="Times New Roman" w:cs="Times New Roman"/>
          <w:color w:val="000000" w:themeColor="text1"/>
          <w:sz w:val="24"/>
          <w:szCs w:val="24"/>
        </w:rPr>
        <w:t>12</w:t>
      </w:r>
      <w:r w:rsidR="00627D56">
        <w:rPr>
          <w:rFonts w:ascii="Times New Roman" w:eastAsia="Arial" w:hAnsi="Times New Roman" w:cs="Times New Roman"/>
          <w:color w:val="000000" w:themeColor="text1"/>
          <w:sz w:val="24"/>
          <w:szCs w:val="24"/>
        </w:rPr>
        <w:t>.</w:t>
      </w:r>
      <w:r w:rsidRPr="00E45663">
        <w:rPr>
          <w:rFonts w:ascii="Times New Roman" w:eastAsia="Arial" w:hAnsi="Times New Roman" w:cs="Times New Roman"/>
          <w:color w:val="000000" w:themeColor="text1"/>
          <w:sz w:val="24"/>
          <w:szCs w:val="24"/>
        </w:rPr>
        <w:t xml:space="preserve"> </w:t>
      </w:r>
      <w:r w:rsidRPr="00533FD7">
        <w:rPr>
          <w:rFonts w:ascii="Times New Roman" w:eastAsia="Arial" w:hAnsi="Times New Roman" w:cs="Times New Roman"/>
          <w:sz w:val="24"/>
          <w:szCs w:val="24"/>
        </w:rPr>
        <w:t>provides the value of R, R² and adjusted R² for the model that has been derived. For these data R which is the degree of association between POS and Overall Commitment has a value</w:t>
      </w:r>
      <w:r>
        <w:rPr>
          <w:rFonts w:ascii="Times New Roman" w:eastAsia="Arial" w:hAnsi="Times New Roman" w:cs="Times New Roman"/>
          <w:sz w:val="24"/>
          <w:szCs w:val="24"/>
        </w:rPr>
        <w:t xml:space="preserve"> </w:t>
      </w:r>
      <w:r w:rsidRPr="00533FD7">
        <w:rPr>
          <w:rFonts w:ascii="Times New Roman" w:eastAsia="Arial" w:hAnsi="Times New Roman" w:cs="Times New Roman"/>
          <w:sz w:val="24"/>
          <w:szCs w:val="24"/>
        </w:rPr>
        <w:t>of</w:t>
      </w:r>
      <w:r>
        <w:rPr>
          <w:rFonts w:ascii="Times New Roman" w:eastAsia="Arial" w:hAnsi="Times New Roman" w:cs="Times New Roman"/>
          <w:sz w:val="24"/>
          <w:szCs w:val="24"/>
        </w:rPr>
        <w:t xml:space="preserve"> 0.477</w:t>
      </w:r>
      <w:r w:rsidRPr="00533FD7">
        <w:rPr>
          <w:rFonts w:ascii="Times New Roman" w:eastAsia="Arial" w:hAnsi="Times New Roman" w:cs="Times New Roman"/>
          <w:sz w:val="24"/>
          <w:szCs w:val="24"/>
        </w:rPr>
        <w:t>, the value of R² is</w:t>
      </w:r>
      <w:r>
        <w:rPr>
          <w:rFonts w:ascii="Times New Roman" w:eastAsia="Arial" w:hAnsi="Times New Roman" w:cs="Times New Roman"/>
          <w:sz w:val="24"/>
          <w:szCs w:val="24"/>
        </w:rPr>
        <w:t xml:space="preserve"> </w:t>
      </w:r>
      <w:r w:rsidRPr="00533FD7">
        <w:rPr>
          <w:rFonts w:ascii="Times New Roman" w:eastAsia="Arial" w:hAnsi="Times New Roman" w:cs="Times New Roman"/>
          <w:sz w:val="24"/>
          <w:szCs w:val="24"/>
        </w:rPr>
        <w:t>0</w:t>
      </w:r>
      <w:r>
        <w:rPr>
          <w:rFonts w:ascii="Times New Roman" w:eastAsia="Arial" w:hAnsi="Times New Roman" w:cs="Times New Roman"/>
          <w:sz w:val="24"/>
          <w:szCs w:val="24"/>
        </w:rPr>
        <w:t>.227</w:t>
      </w:r>
      <w:r w:rsidRPr="00533FD7">
        <w:rPr>
          <w:rFonts w:ascii="Times New Roman" w:eastAsia="Arial" w:hAnsi="Times New Roman" w:cs="Times New Roman"/>
          <w:sz w:val="24"/>
          <w:szCs w:val="24"/>
        </w:rPr>
        <w:t xml:space="preserve"> and the</w:t>
      </w:r>
      <w:r>
        <w:rPr>
          <w:rFonts w:ascii="Times New Roman" w:eastAsia="Arial" w:hAnsi="Times New Roman" w:cs="Times New Roman"/>
          <w:sz w:val="24"/>
          <w:szCs w:val="24"/>
        </w:rPr>
        <w:t xml:space="preserve"> adjusted R² has a value of 0.216</w:t>
      </w:r>
      <w:r w:rsidRPr="00533FD7">
        <w:rPr>
          <w:rFonts w:ascii="Times New Roman" w:eastAsia="Arial" w:hAnsi="Times New Roman" w:cs="Times New Roman"/>
          <w:sz w:val="24"/>
          <w:szCs w:val="24"/>
        </w:rPr>
        <w:t xml:space="preserve"> which shows that </w:t>
      </w:r>
      <w:r>
        <w:rPr>
          <w:rFonts w:ascii="Times New Roman" w:eastAsia="Arial" w:hAnsi="Times New Roman" w:cs="Times New Roman"/>
          <w:sz w:val="24"/>
          <w:szCs w:val="24"/>
        </w:rPr>
        <w:t>POS accounts for 21.6</w:t>
      </w:r>
      <w:r w:rsidRPr="00533FD7">
        <w:rPr>
          <w:rFonts w:ascii="Times New Roman" w:eastAsia="Arial" w:hAnsi="Times New Roman" w:cs="Times New Roman"/>
          <w:sz w:val="24"/>
          <w:szCs w:val="24"/>
        </w:rPr>
        <w:t xml:space="preserve">% of the variation in </w:t>
      </w:r>
      <w:r>
        <w:rPr>
          <w:rFonts w:ascii="Times New Roman" w:eastAsia="Arial" w:hAnsi="Times New Roman" w:cs="Times New Roman"/>
          <w:sz w:val="24"/>
          <w:szCs w:val="24"/>
        </w:rPr>
        <w:t>overall commitment.</w:t>
      </w:r>
    </w:p>
    <w:p w:rsidR="004F5296" w:rsidRDefault="004F5296" w:rsidP="007E3CB2">
      <w:pPr>
        <w:spacing w:line="0" w:lineRule="atLeast"/>
        <w:rPr>
          <w:rFonts w:ascii="Times New Roman" w:hAnsi="Times New Roman" w:cs="Times New Roman"/>
          <w:b/>
          <w:sz w:val="24"/>
          <w:szCs w:val="24"/>
        </w:rPr>
      </w:pPr>
      <w:r w:rsidRPr="00E45663">
        <w:rPr>
          <w:rFonts w:ascii="Times New Roman" w:hAnsi="Times New Roman" w:cs="Times New Roman"/>
          <w:b/>
          <w:color w:val="000000" w:themeColor="text1"/>
          <w:sz w:val="24"/>
          <w:szCs w:val="24"/>
        </w:rPr>
        <w:t xml:space="preserve">Table </w:t>
      </w:r>
      <w:r>
        <w:rPr>
          <w:rFonts w:ascii="Times New Roman" w:hAnsi="Times New Roman" w:cs="Times New Roman"/>
          <w:b/>
          <w:color w:val="000000" w:themeColor="text1"/>
          <w:sz w:val="24"/>
          <w:szCs w:val="24"/>
        </w:rPr>
        <w:t>4.</w:t>
      </w:r>
      <w:r w:rsidR="00B1202A">
        <w:rPr>
          <w:rFonts w:ascii="Times New Roman" w:hAnsi="Times New Roman" w:cs="Times New Roman"/>
          <w:b/>
          <w:color w:val="000000" w:themeColor="text1"/>
          <w:sz w:val="24"/>
          <w:szCs w:val="24"/>
        </w:rPr>
        <w:t>13</w:t>
      </w:r>
      <w:r w:rsidR="00627D56">
        <w:rPr>
          <w:rFonts w:ascii="Times New Roman" w:hAnsi="Times New Roman" w:cs="Times New Roman"/>
          <w:b/>
          <w:color w:val="000000" w:themeColor="text1"/>
          <w:sz w:val="24"/>
          <w:szCs w:val="24"/>
        </w:rPr>
        <w:t xml:space="preserve">. </w:t>
      </w:r>
      <w:r w:rsidRPr="00E45663">
        <w:rPr>
          <w:rFonts w:ascii="Times New Roman" w:hAnsi="Times New Roman" w:cs="Times New Roman"/>
          <w:b/>
          <w:color w:val="000000" w:themeColor="text1"/>
          <w:sz w:val="24"/>
          <w:szCs w:val="24"/>
        </w:rPr>
        <w:t xml:space="preserve">Linear </w:t>
      </w:r>
      <w:r>
        <w:rPr>
          <w:rFonts w:ascii="Times New Roman" w:hAnsi="Times New Roman" w:cs="Times New Roman"/>
          <w:b/>
          <w:sz w:val="24"/>
          <w:szCs w:val="24"/>
        </w:rPr>
        <w:t>Regression between</w:t>
      </w:r>
      <w:r w:rsidRPr="00FE0006">
        <w:rPr>
          <w:rFonts w:ascii="Times New Roman" w:hAnsi="Times New Roman" w:cs="Times New Roman"/>
          <w:b/>
          <w:sz w:val="24"/>
          <w:szCs w:val="24"/>
        </w:rPr>
        <w:t xml:space="preserve"> POS and Job Satisfaction</w:t>
      </w:r>
    </w:p>
    <w:p w:rsidR="004F5296" w:rsidRPr="00E718F2" w:rsidRDefault="004F5296" w:rsidP="00DB36D3">
      <w:pPr>
        <w:jc w:val="center"/>
        <w:rPr>
          <w:rFonts w:ascii="Times New Roman" w:hAnsi="Times New Roman" w:cs="Times New Roman"/>
          <w:b/>
          <w:sz w:val="24"/>
          <w:szCs w:val="24"/>
        </w:rPr>
      </w:pPr>
      <w:r w:rsidRPr="00E718F2">
        <w:rPr>
          <w:rFonts w:ascii="Times New Roman" w:hAnsi="Times New Roman" w:cs="Times New Roman"/>
          <w:b/>
          <w:sz w:val="24"/>
          <w:szCs w:val="24"/>
        </w:rPr>
        <w:t>Model Summary</w:t>
      </w:r>
    </w:p>
    <w:tbl>
      <w:tblPr>
        <w:tblStyle w:val="TableGrid"/>
        <w:tblW w:w="0" w:type="auto"/>
        <w:tblLook w:val="04A0" w:firstRow="1" w:lastRow="0" w:firstColumn="1" w:lastColumn="0" w:noHBand="0" w:noVBand="1"/>
      </w:tblPr>
      <w:tblGrid>
        <w:gridCol w:w="1188"/>
        <w:gridCol w:w="1350"/>
        <w:gridCol w:w="1890"/>
        <w:gridCol w:w="2160"/>
        <w:gridCol w:w="2988"/>
      </w:tblGrid>
      <w:tr w:rsidR="004F5296" w:rsidRPr="00533FD7" w:rsidTr="00C10383">
        <w:trPr>
          <w:trHeight w:val="663"/>
        </w:trPr>
        <w:tc>
          <w:tcPr>
            <w:tcW w:w="1188" w:type="dxa"/>
            <w:tcBorders>
              <w:top w:val="single" w:sz="12" w:space="0" w:color="0070C0"/>
              <w:left w:val="single" w:sz="12" w:space="0" w:color="0070C0"/>
              <w:bottom w:val="single" w:sz="12" w:space="0" w:color="0070C0"/>
              <w:right w:val="single" w:sz="12" w:space="0" w:color="0070C0"/>
            </w:tcBorders>
          </w:tcPr>
          <w:p w:rsidR="004F5296" w:rsidRPr="00533FD7" w:rsidRDefault="004F5296" w:rsidP="00AA1ACB">
            <w:pPr>
              <w:spacing w:line="0" w:lineRule="atLeast"/>
              <w:rPr>
                <w:rFonts w:ascii="Times New Roman" w:eastAsia="Arial" w:hAnsi="Times New Roman" w:cs="Times New Roman"/>
                <w:sz w:val="24"/>
                <w:szCs w:val="24"/>
              </w:rPr>
            </w:pPr>
            <w:r w:rsidRPr="00533FD7">
              <w:rPr>
                <w:rFonts w:ascii="Times New Roman" w:eastAsia="Arial" w:hAnsi="Times New Roman" w:cs="Times New Roman"/>
                <w:sz w:val="24"/>
                <w:szCs w:val="24"/>
              </w:rPr>
              <w:t>Model</w:t>
            </w:r>
          </w:p>
        </w:tc>
        <w:tc>
          <w:tcPr>
            <w:tcW w:w="1350" w:type="dxa"/>
            <w:tcBorders>
              <w:top w:val="single" w:sz="12" w:space="0" w:color="0070C0"/>
              <w:left w:val="single" w:sz="12" w:space="0" w:color="0070C0"/>
              <w:bottom w:val="single" w:sz="12" w:space="0" w:color="0070C0"/>
              <w:right w:val="single" w:sz="12" w:space="0" w:color="0070C0"/>
            </w:tcBorders>
          </w:tcPr>
          <w:p w:rsidR="004F5296" w:rsidRPr="00533FD7" w:rsidRDefault="004F5296" w:rsidP="00AA1ACB">
            <w:pPr>
              <w:spacing w:line="0" w:lineRule="atLeast"/>
              <w:rPr>
                <w:rFonts w:ascii="Times New Roman" w:eastAsia="Arial" w:hAnsi="Times New Roman" w:cs="Times New Roman"/>
                <w:sz w:val="24"/>
                <w:szCs w:val="24"/>
              </w:rPr>
            </w:pPr>
            <w:r w:rsidRPr="00533FD7">
              <w:rPr>
                <w:rFonts w:ascii="Times New Roman" w:eastAsia="Arial" w:hAnsi="Times New Roman" w:cs="Times New Roman"/>
                <w:sz w:val="24"/>
                <w:szCs w:val="24"/>
              </w:rPr>
              <w:t>R</w:t>
            </w:r>
          </w:p>
        </w:tc>
        <w:tc>
          <w:tcPr>
            <w:tcW w:w="1890" w:type="dxa"/>
            <w:tcBorders>
              <w:top w:val="single" w:sz="12" w:space="0" w:color="0070C0"/>
              <w:left w:val="single" w:sz="12" w:space="0" w:color="0070C0"/>
              <w:bottom w:val="single" w:sz="12" w:space="0" w:color="0070C0"/>
              <w:right w:val="single" w:sz="12" w:space="0" w:color="0070C0"/>
            </w:tcBorders>
          </w:tcPr>
          <w:p w:rsidR="004F5296" w:rsidRPr="00533FD7" w:rsidRDefault="004F5296" w:rsidP="00AA1ACB">
            <w:pPr>
              <w:spacing w:line="0" w:lineRule="atLeast"/>
              <w:rPr>
                <w:rFonts w:ascii="Times New Roman" w:eastAsia="Arial" w:hAnsi="Times New Roman" w:cs="Times New Roman"/>
                <w:sz w:val="24"/>
                <w:szCs w:val="24"/>
              </w:rPr>
            </w:pPr>
            <w:r w:rsidRPr="00533FD7">
              <w:rPr>
                <w:rFonts w:ascii="Times New Roman" w:eastAsia="Arial" w:hAnsi="Times New Roman" w:cs="Times New Roman"/>
                <w:sz w:val="24"/>
                <w:szCs w:val="24"/>
              </w:rPr>
              <w:t>R Square</w:t>
            </w:r>
          </w:p>
        </w:tc>
        <w:tc>
          <w:tcPr>
            <w:tcW w:w="2160" w:type="dxa"/>
            <w:tcBorders>
              <w:top w:val="single" w:sz="12" w:space="0" w:color="0070C0"/>
              <w:left w:val="single" w:sz="12" w:space="0" w:color="0070C0"/>
              <w:bottom w:val="single" w:sz="12" w:space="0" w:color="0070C0"/>
              <w:right w:val="single" w:sz="12" w:space="0" w:color="0070C0"/>
            </w:tcBorders>
          </w:tcPr>
          <w:p w:rsidR="004F5296" w:rsidRPr="00533FD7" w:rsidRDefault="004F5296" w:rsidP="00AA1ACB">
            <w:pPr>
              <w:spacing w:line="0" w:lineRule="atLeast"/>
              <w:rPr>
                <w:rFonts w:ascii="Times New Roman" w:eastAsia="Arial" w:hAnsi="Times New Roman" w:cs="Times New Roman"/>
                <w:sz w:val="24"/>
                <w:szCs w:val="24"/>
              </w:rPr>
            </w:pPr>
            <w:r w:rsidRPr="00533FD7">
              <w:rPr>
                <w:rFonts w:ascii="Times New Roman" w:eastAsia="Arial" w:hAnsi="Times New Roman" w:cs="Times New Roman"/>
                <w:sz w:val="24"/>
                <w:szCs w:val="24"/>
              </w:rPr>
              <w:t>Adjusted R Square</w:t>
            </w:r>
          </w:p>
        </w:tc>
        <w:tc>
          <w:tcPr>
            <w:tcW w:w="2988" w:type="dxa"/>
            <w:tcBorders>
              <w:top w:val="single" w:sz="12" w:space="0" w:color="0070C0"/>
              <w:left w:val="single" w:sz="12" w:space="0" w:color="0070C0"/>
              <w:bottom w:val="single" w:sz="12" w:space="0" w:color="0070C0"/>
              <w:right w:val="single" w:sz="12" w:space="0" w:color="0070C0"/>
            </w:tcBorders>
          </w:tcPr>
          <w:p w:rsidR="004F5296" w:rsidRPr="00533FD7" w:rsidRDefault="004F5296" w:rsidP="00AA1ACB">
            <w:pPr>
              <w:spacing w:line="0" w:lineRule="atLeast"/>
              <w:rPr>
                <w:rFonts w:ascii="Times New Roman" w:eastAsia="Arial" w:hAnsi="Times New Roman" w:cs="Times New Roman"/>
                <w:sz w:val="24"/>
                <w:szCs w:val="24"/>
              </w:rPr>
            </w:pPr>
            <w:r w:rsidRPr="00533FD7">
              <w:rPr>
                <w:rFonts w:ascii="Times New Roman" w:eastAsia="Arial" w:hAnsi="Times New Roman" w:cs="Times New Roman"/>
                <w:sz w:val="24"/>
                <w:szCs w:val="24"/>
              </w:rPr>
              <w:t>Std. Error of the Estimate</w:t>
            </w:r>
          </w:p>
        </w:tc>
      </w:tr>
      <w:tr w:rsidR="004F5296" w:rsidRPr="00533FD7" w:rsidTr="00C10383">
        <w:trPr>
          <w:trHeight w:val="429"/>
        </w:trPr>
        <w:tc>
          <w:tcPr>
            <w:tcW w:w="1188" w:type="dxa"/>
            <w:tcBorders>
              <w:top w:val="single" w:sz="12" w:space="0" w:color="0070C0"/>
              <w:left w:val="single" w:sz="12" w:space="0" w:color="0070C0"/>
              <w:bottom w:val="single" w:sz="12" w:space="0" w:color="0070C0"/>
              <w:right w:val="single" w:sz="12" w:space="0" w:color="0070C0"/>
            </w:tcBorders>
          </w:tcPr>
          <w:p w:rsidR="004F5296" w:rsidRPr="00533FD7" w:rsidRDefault="004F5296" w:rsidP="00AA1ACB">
            <w:pPr>
              <w:spacing w:line="0" w:lineRule="atLeast"/>
              <w:rPr>
                <w:rFonts w:ascii="Times New Roman" w:eastAsia="Arial" w:hAnsi="Times New Roman" w:cs="Times New Roman"/>
                <w:sz w:val="24"/>
                <w:szCs w:val="24"/>
              </w:rPr>
            </w:pPr>
            <w:r w:rsidRPr="00533FD7">
              <w:rPr>
                <w:rFonts w:ascii="Times New Roman" w:eastAsia="Arial" w:hAnsi="Times New Roman" w:cs="Times New Roman"/>
                <w:sz w:val="24"/>
                <w:szCs w:val="24"/>
              </w:rPr>
              <w:t>1</w:t>
            </w:r>
          </w:p>
        </w:tc>
        <w:tc>
          <w:tcPr>
            <w:tcW w:w="1350" w:type="dxa"/>
            <w:tcBorders>
              <w:top w:val="single" w:sz="12" w:space="0" w:color="0070C0"/>
              <w:left w:val="single" w:sz="12" w:space="0" w:color="0070C0"/>
              <w:bottom w:val="single" w:sz="12" w:space="0" w:color="0070C0"/>
              <w:right w:val="single" w:sz="12" w:space="0" w:color="0070C0"/>
            </w:tcBorders>
          </w:tcPr>
          <w:p w:rsidR="004F5296" w:rsidRPr="00533FD7" w:rsidRDefault="004F5296" w:rsidP="00AA1ACB">
            <w:pPr>
              <w:spacing w:line="0" w:lineRule="atLeast"/>
              <w:rPr>
                <w:rFonts w:ascii="Times New Roman" w:eastAsia="Arial" w:hAnsi="Times New Roman" w:cs="Times New Roman"/>
                <w:sz w:val="24"/>
                <w:szCs w:val="24"/>
              </w:rPr>
            </w:pPr>
            <w:r w:rsidRPr="00533FD7">
              <w:rPr>
                <w:rFonts w:ascii="Times New Roman" w:eastAsia="Arial" w:hAnsi="Times New Roman" w:cs="Times New Roman"/>
                <w:sz w:val="24"/>
                <w:szCs w:val="24"/>
              </w:rPr>
              <w:t>.698</w:t>
            </w:r>
            <w:r w:rsidRPr="00533FD7">
              <w:rPr>
                <w:rFonts w:ascii="Times New Roman" w:eastAsia="Arial" w:hAnsi="Times New Roman" w:cs="Times New Roman"/>
                <w:sz w:val="24"/>
                <w:szCs w:val="24"/>
                <w:vertAlign w:val="superscript"/>
              </w:rPr>
              <w:t>a</w:t>
            </w:r>
          </w:p>
        </w:tc>
        <w:tc>
          <w:tcPr>
            <w:tcW w:w="1890" w:type="dxa"/>
            <w:tcBorders>
              <w:top w:val="single" w:sz="12" w:space="0" w:color="0070C0"/>
              <w:left w:val="single" w:sz="12" w:space="0" w:color="0070C0"/>
              <w:bottom w:val="single" w:sz="12" w:space="0" w:color="0070C0"/>
              <w:right w:val="single" w:sz="12" w:space="0" w:color="0070C0"/>
            </w:tcBorders>
          </w:tcPr>
          <w:p w:rsidR="004F5296" w:rsidRPr="00533FD7" w:rsidRDefault="004F5296" w:rsidP="00AA1ACB">
            <w:pPr>
              <w:spacing w:line="0" w:lineRule="atLeast"/>
              <w:rPr>
                <w:rFonts w:ascii="Times New Roman" w:eastAsia="Arial" w:hAnsi="Times New Roman" w:cs="Times New Roman"/>
                <w:sz w:val="24"/>
                <w:szCs w:val="24"/>
              </w:rPr>
            </w:pPr>
            <w:r w:rsidRPr="00533FD7">
              <w:rPr>
                <w:rFonts w:ascii="Times New Roman" w:eastAsia="Arial" w:hAnsi="Times New Roman" w:cs="Times New Roman"/>
                <w:sz w:val="24"/>
                <w:szCs w:val="24"/>
              </w:rPr>
              <w:t>.487</w:t>
            </w:r>
          </w:p>
        </w:tc>
        <w:tc>
          <w:tcPr>
            <w:tcW w:w="2160" w:type="dxa"/>
            <w:tcBorders>
              <w:top w:val="single" w:sz="12" w:space="0" w:color="0070C0"/>
              <w:left w:val="single" w:sz="12" w:space="0" w:color="0070C0"/>
              <w:bottom w:val="single" w:sz="12" w:space="0" w:color="0070C0"/>
              <w:right w:val="single" w:sz="12" w:space="0" w:color="0070C0"/>
            </w:tcBorders>
          </w:tcPr>
          <w:p w:rsidR="004F5296" w:rsidRPr="00533FD7" w:rsidRDefault="004F5296" w:rsidP="00AA1ACB">
            <w:pPr>
              <w:spacing w:line="0" w:lineRule="atLeast"/>
              <w:rPr>
                <w:rFonts w:ascii="Times New Roman" w:eastAsia="Arial" w:hAnsi="Times New Roman" w:cs="Times New Roman"/>
                <w:sz w:val="24"/>
                <w:szCs w:val="24"/>
              </w:rPr>
            </w:pPr>
            <w:r w:rsidRPr="00533FD7">
              <w:rPr>
                <w:rFonts w:ascii="Times New Roman" w:eastAsia="Arial" w:hAnsi="Times New Roman" w:cs="Times New Roman"/>
                <w:sz w:val="24"/>
                <w:szCs w:val="24"/>
              </w:rPr>
              <w:t>.480</w:t>
            </w:r>
          </w:p>
        </w:tc>
        <w:tc>
          <w:tcPr>
            <w:tcW w:w="2988" w:type="dxa"/>
            <w:tcBorders>
              <w:top w:val="single" w:sz="12" w:space="0" w:color="0070C0"/>
              <w:left w:val="single" w:sz="12" w:space="0" w:color="0070C0"/>
              <w:bottom w:val="single" w:sz="12" w:space="0" w:color="0070C0"/>
              <w:right w:val="single" w:sz="12" w:space="0" w:color="0070C0"/>
            </w:tcBorders>
          </w:tcPr>
          <w:p w:rsidR="004F5296" w:rsidRPr="00533FD7" w:rsidRDefault="004F5296" w:rsidP="00AA1ACB">
            <w:pPr>
              <w:spacing w:line="0" w:lineRule="atLeast"/>
              <w:rPr>
                <w:rFonts w:ascii="Times New Roman" w:eastAsia="Arial" w:hAnsi="Times New Roman" w:cs="Times New Roman"/>
                <w:sz w:val="24"/>
                <w:szCs w:val="24"/>
              </w:rPr>
            </w:pPr>
            <w:r w:rsidRPr="00533FD7">
              <w:rPr>
                <w:rFonts w:ascii="Times New Roman" w:eastAsia="Arial" w:hAnsi="Times New Roman" w:cs="Times New Roman"/>
                <w:sz w:val="24"/>
                <w:szCs w:val="24"/>
              </w:rPr>
              <w:t>.69788</w:t>
            </w:r>
          </w:p>
        </w:tc>
      </w:tr>
    </w:tbl>
    <w:p w:rsidR="004F5296" w:rsidRPr="00715319" w:rsidRDefault="004F5296" w:rsidP="00B51622">
      <w:pPr>
        <w:pStyle w:val="ListParagraph"/>
        <w:numPr>
          <w:ilvl w:val="0"/>
          <w:numId w:val="32"/>
        </w:numPr>
        <w:spacing w:before="240" w:line="360" w:lineRule="auto"/>
        <w:jc w:val="both"/>
        <w:rPr>
          <w:rFonts w:ascii="Times New Roman" w:eastAsia="Arial" w:hAnsi="Times New Roman" w:cs="Times New Roman"/>
          <w:sz w:val="24"/>
          <w:szCs w:val="24"/>
        </w:rPr>
      </w:pPr>
      <w:r w:rsidRPr="00E718F2">
        <w:rPr>
          <w:rFonts w:ascii="Times New Roman" w:eastAsia="Arial" w:hAnsi="Times New Roman" w:cs="Times New Roman"/>
          <w:sz w:val="24"/>
          <w:szCs w:val="24"/>
        </w:rPr>
        <w:t>Predictors: (Constant), Perceived organizational support</w:t>
      </w:r>
    </w:p>
    <w:p w:rsidR="004F5296" w:rsidRDefault="004F5296" w:rsidP="004F5296">
      <w:pPr>
        <w:spacing w:line="360" w:lineRule="auto"/>
        <w:jc w:val="both"/>
        <w:rPr>
          <w:rFonts w:ascii="Times New Roman" w:hAnsi="Times New Roman" w:cs="Times New Roman"/>
          <w:sz w:val="24"/>
          <w:szCs w:val="24"/>
        </w:rPr>
      </w:pPr>
      <w:r w:rsidRPr="00A824D9">
        <w:rPr>
          <w:rFonts w:ascii="Times New Roman" w:hAnsi="Times New Roman" w:cs="Times New Roman"/>
          <w:sz w:val="24"/>
          <w:szCs w:val="24"/>
        </w:rPr>
        <w:t xml:space="preserve">According to </w:t>
      </w:r>
      <w:r w:rsidRPr="00E45663">
        <w:rPr>
          <w:rFonts w:ascii="Times New Roman" w:hAnsi="Times New Roman" w:cs="Times New Roman"/>
          <w:color w:val="000000" w:themeColor="text1"/>
          <w:sz w:val="24"/>
          <w:szCs w:val="24"/>
        </w:rPr>
        <w:t xml:space="preserve">table </w:t>
      </w:r>
      <w:r>
        <w:rPr>
          <w:rFonts w:ascii="Times New Roman" w:hAnsi="Times New Roman" w:cs="Times New Roman"/>
          <w:color w:val="000000" w:themeColor="text1"/>
          <w:sz w:val="24"/>
          <w:szCs w:val="24"/>
        </w:rPr>
        <w:t>4.</w:t>
      </w:r>
      <w:r w:rsidR="00B1202A">
        <w:rPr>
          <w:rFonts w:ascii="Times New Roman" w:hAnsi="Times New Roman" w:cs="Times New Roman"/>
          <w:color w:val="000000" w:themeColor="text1"/>
          <w:sz w:val="24"/>
          <w:szCs w:val="24"/>
        </w:rPr>
        <w:t>13</w:t>
      </w:r>
      <w:r w:rsidRPr="00A824D9">
        <w:rPr>
          <w:rFonts w:ascii="Times New Roman" w:hAnsi="Times New Roman" w:cs="Times New Roman"/>
          <w:sz w:val="24"/>
          <w:szCs w:val="24"/>
        </w:rPr>
        <w:t xml:space="preserve">, it is evidenced that the coefficient of linear correlation R which is the degree of association between </w:t>
      </w:r>
      <w:r>
        <w:rPr>
          <w:rFonts w:ascii="Times New Roman" w:hAnsi="Times New Roman" w:cs="Times New Roman"/>
          <w:sz w:val="24"/>
          <w:szCs w:val="24"/>
        </w:rPr>
        <w:t>POS</w:t>
      </w:r>
      <w:r w:rsidRPr="00A824D9">
        <w:rPr>
          <w:rFonts w:ascii="Times New Roman" w:hAnsi="Times New Roman" w:cs="Times New Roman"/>
          <w:sz w:val="24"/>
          <w:szCs w:val="24"/>
        </w:rPr>
        <w:t xml:space="preserve"> and </w:t>
      </w:r>
      <w:r>
        <w:rPr>
          <w:rFonts w:ascii="Times New Roman" w:hAnsi="Times New Roman" w:cs="Times New Roman"/>
          <w:sz w:val="24"/>
          <w:szCs w:val="24"/>
        </w:rPr>
        <w:t>job satisfaction is .698</w:t>
      </w:r>
      <w:r w:rsidRPr="00A824D9">
        <w:rPr>
          <w:rFonts w:ascii="Times New Roman" w:hAnsi="Times New Roman" w:cs="Times New Roman"/>
          <w:sz w:val="24"/>
          <w:szCs w:val="24"/>
        </w:rPr>
        <w:t xml:space="preserve">, there is also R² value of </w:t>
      </w:r>
      <w:r w:rsidRPr="00715319">
        <w:rPr>
          <w:rFonts w:ascii="Times New Roman" w:hAnsi="Times New Roman" w:cs="Times New Roman"/>
          <w:sz w:val="24"/>
          <w:szCs w:val="24"/>
        </w:rPr>
        <w:t>.487</w:t>
      </w:r>
      <w:r>
        <w:rPr>
          <w:rFonts w:ascii="Times New Roman" w:hAnsi="Times New Roman" w:cs="Times New Roman"/>
          <w:sz w:val="24"/>
          <w:szCs w:val="24"/>
        </w:rPr>
        <w:t xml:space="preserve"> </w:t>
      </w:r>
      <w:r w:rsidRPr="00A824D9">
        <w:rPr>
          <w:rFonts w:ascii="Times New Roman" w:hAnsi="Times New Roman" w:cs="Times New Roman"/>
          <w:sz w:val="24"/>
          <w:szCs w:val="24"/>
        </w:rPr>
        <w:t xml:space="preserve">and adjusted R² of </w:t>
      </w:r>
      <w:r w:rsidRPr="00715319">
        <w:rPr>
          <w:rFonts w:ascii="Times New Roman" w:hAnsi="Times New Roman" w:cs="Times New Roman"/>
          <w:sz w:val="24"/>
          <w:szCs w:val="24"/>
        </w:rPr>
        <w:t>.480</w:t>
      </w:r>
      <w:r w:rsidRPr="00A824D9">
        <w:rPr>
          <w:rFonts w:ascii="Times New Roman" w:hAnsi="Times New Roman" w:cs="Times New Roman"/>
          <w:sz w:val="24"/>
          <w:szCs w:val="24"/>
        </w:rPr>
        <w:t>, which indicates that job s</w:t>
      </w:r>
      <w:r>
        <w:rPr>
          <w:rFonts w:ascii="Times New Roman" w:hAnsi="Times New Roman" w:cs="Times New Roman"/>
          <w:sz w:val="24"/>
          <w:szCs w:val="24"/>
        </w:rPr>
        <w:t>atisfaction can account for 48</w:t>
      </w:r>
      <w:r w:rsidRPr="00A824D9">
        <w:rPr>
          <w:rFonts w:ascii="Times New Roman" w:hAnsi="Times New Roman" w:cs="Times New Roman"/>
          <w:sz w:val="24"/>
          <w:szCs w:val="24"/>
        </w:rPr>
        <w:t xml:space="preserve">% of the variation in </w:t>
      </w:r>
      <w:r>
        <w:rPr>
          <w:rFonts w:ascii="Times New Roman" w:hAnsi="Times New Roman" w:cs="Times New Roman"/>
          <w:sz w:val="24"/>
          <w:szCs w:val="24"/>
        </w:rPr>
        <w:t>job satisfaction</w:t>
      </w:r>
      <w:r w:rsidRPr="00A824D9">
        <w:rPr>
          <w:rFonts w:ascii="Times New Roman" w:hAnsi="Times New Roman" w:cs="Times New Roman"/>
          <w:sz w:val="24"/>
          <w:szCs w:val="24"/>
        </w:rPr>
        <w:t xml:space="preserve">. Thus, the model summary reveals that the proportion of the variation </w:t>
      </w:r>
      <w:r w:rsidRPr="00715319">
        <w:rPr>
          <w:rFonts w:ascii="Times New Roman" w:hAnsi="Times New Roman" w:cs="Times New Roman"/>
          <w:sz w:val="24"/>
          <w:szCs w:val="24"/>
        </w:rPr>
        <w:t xml:space="preserve">job satisfaction </w:t>
      </w:r>
      <w:r w:rsidRPr="00A824D9">
        <w:rPr>
          <w:rFonts w:ascii="Times New Roman" w:hAnsi="Times New Roman" w:cs="Times New Roman"/>
          <w:sz w:val="24"/>
          <w:szCs w:val="24"/>
        </w:rPr>
        <w:t xml:space="preserve">of respondents’ is explained by </w:t>
      </w:r>
      <w:r>
        <w:rPr>
          <w:rFonts w:ascii="Times New Roman" w:hAnsi="Times New Roman" w:cs="Times New Roman"/>
          <w:sz w:val="24"/>
          <w:szCs w:val="24"/>
        </w:rPr>
        <w:t>POS only 48</w:t>
      </w:r>
      <w:r w:rsidRPr="00A824D9">
        <w:rPr>
          <w:rFonts w:ascii="Times New Roman" w:hAnsi="Times New Roman" w:cs="Times New Roman"/>
          <w:sz w:val="24"/>
          <w:szCs w:val="24"/>
        </w:rPr>
        <w:t xml:space="preserve">% and the remaining </w:t>
      </w:r>
      <w:r>
        <w:rPr>
          <w:rFonts w:ascii="Times New Roman" w:hAnsi="Times New Roman" w:cs="Times New Roman"/>
          <w:sz w:val="24"/>
          <w:szCs w:val="24"/>
        </w:rPr>
        <w:t>52</w:t>
      </w:r>
      <w:r w:rsidRPr="00A824D9">
        <w:rPr>
          <w:rFonts w:ascii="Times New Roman" w:hAnsi="Times New Roman" w:cs="Times New Roman"/>
          <w:sz w:val="24"/>
          <w:szCs w:val="24"/>
        </w:rPr>
        <w:t>% of the variance is explained by other variables.</w:t>
      </w:r>
    </w:p>
    <w:p w:rsidR="00F91857" w:rsidRPr="00F6365A" w:rsidRDefault="00F91857" w:rsidP="004F5296">
      <w:pPr>
        <w:spacing w:line="360" w:lineRule="auto"/>
        <w:jc w:val="both"/>
        <w:rPr>
          <w:rFonts w:ascii="Times New Roman" w:hAnsi="Times New Roman" w:cs="Times New Roman"/>
          <w:b/>
          <w:sz w:val="28"/>
          <w:szCs w:val="28"/>
        </w:rPr>
      </w:pPr>
      <w:r w:rsidRPr="00F6365A">
        <w:rPr>
          <w:rFonts w:ascii="Times New Roman" w:eastAsia="Times New Roman" w:hAnsi="Times New Roman"/>
          <w:b/>
          <w:sz w:val="28"/>
          <w:szCs w:val="28"/>
        </w:rPr>
        <w:t>4.1</w:t>
      </w:r>
      <w:r w:rsidR="00A75770">
        <w:rPr>
          <w:rFonts w:ascii="Times New Roman" w:eastAsia="Times New Roman" w:hAnsi="Times New Roman"/>
          <w:b/>
          <w:sz w:val="28"/>
          <w:szCs w:val="28"/>
        </w:rPr>
        <w:t>2</w:t>
      </w:r>
      <w:r w:rsidRPr="00F6365A">
        <w:rPr>
          <w:rFonts w:ascii="Times New Roman" w:eastAsia="Times New Roman" w:hAnsi="Times New Roman"/>
          <w:b/>
          <w:sz w:val="28"/>
          <w:szCs w:val="28"/>
        </w:rPr>
        <w:t xml:space="preserve">. </w:t>
      </w:r>
      <w:r>
        <w:rPr>
          <w:rFonts w:ascii="Times New Roman" w:hAnsi="Times New Roman" w:cs="Times New Roman"/>
          <w:b/>
          <w:sz w:val="28"/>
          <w:szCs w:val="28"/>
        </w:rPr>
        <w:t>Normality Test Result of the S</w:t>
      </w:r>
      <w:r w:rsidRPr="00F6365A">
        <w:rPr>
          <w:rFonts w:ascii="Times New Roman" w:hAnsi="Times New Roman" w:cs="Times New Roman"/>
          <w:b/>
          <w:sz w:val="28"/>
          <w:szCs w:val="28"/>
        </w:rPr>
        <w:t>tudy</w:t>
      </w:r>
    </w:p>
    <w:p w:rsidR="00F91857" w:rsidRDefault="00F91857" w:rsidP="004F5296">
      <w:pPr>
        <w:spacing w:line="360" w:lineRule="auto"/>
        <w:jc w:val="both"/>
        <w:rPr>
          <w:rFonts w:ascii="Times New Roman" w:hAnsi="Times New Roman" w:cs="Times New Roman"/>
          <w:noProof/>
          <w:sz w:val="24"/>
          <w:szCs w:val="24"/>
        </w:rPr>
      </w:pPr>
      <w:r w:rsidRPr="001E0726">
        <w:rPr>
          <w:rFonts w:ascii="Times New Roman" w:hAnsi="Times New Roman" w:cs="Times New Roman"/>
          <w:sz w:val="24"/>
          <w:szCs w:val="24"/>
        </w:rPr>
        <w:t xml:space="preserve">The skewness value gives a sign of the symmetry of the distribution. Kurtosis, on the other hand, provides information about the ‘peakness’ of the distribution. If the distribution is perfectly normal Positive skewness values indicate positive skew (scores clustered to the left at the low values), and negative skewness values indicate a clustering of scores at the high end (right-hand side of a graph), further, positive kurtosis values indicate that the distribution is rather peaked </w:t>
      </w:r>
      <w:r w:rsidR="004F5296">
        <w:rPr>
          <w:rFonts w:ascii="Times New Roman" w:hAnsi="Times New Roman" w:cs="Times New Roman"/>
          <w:sz w:val="24"/>
          <w:szCs w:val="24"/>
        </w:rPr>
        <w:t>(clustered in the center</w:t>
      </w:r>
      <w:r w:rsidRPr="001E0726">
        <w:rPr>
          <w:rFonts w:ascii="Times New Roman" w:hAnsi="Times New Roman" w:cs="Times New Roman"/>
          <w:sz w:val="24"/>
          <w:szCs w:val="24"/>
        </w:rPr>
        <w:t xml:space="preserve">), with long thin tails. Kurtosis values below 0 indicate a distribution that is relatively flats (too many cases in the extremes) with reasonably large samples, skewness will not make a substantive difference in the analysis’ (Tabachnick &amp; Fidell, 2013, page 79). </w:t>
      </w:r>
      <w:r w:rsidRPr="001E0726">
        <w:rPr>
          <w:rFonts w:ascii="Times New Roman" w:hAnsi="Times New Roman" w:cs="Times New Roman"/>
          <w:noProof/>
          <w:sz w:val="24"/>
          <w:szCs w:val="24"/>
        </w:rPr>
        <w:t xml:space="preserve">To say the variable is normally distributed, the absolute value of its skewness should be less than one. Hence, as clearly shown on table  </w:t>
      </w:r>
      <w:r w:rsidR="00C10383">
        <w:rPr>
          <w:rFonts w:ascii="Times New Roman" w:hAnsi="Times New Roman" w:cs="Times New Roman"/>
          <w:noProof/>
          <w:sz w:val="24"/>
          <w:szCs w:val="24"/>
        </w:rPr>
        <w:t>4.14. below</w:t>
      </w:r>
      <w:r w:rsidRPr="001E0726">
        <w:rPr>
          <w:rFonts w:ascii="Times New Roman" w:hAnsi="Times New Roman" w:cs="Times New Roman"/>
          <w:noProof/>
          <w:sz w:val="24"/>
          <w:szCs w:val="24"/>
        </w:rPr>
        <w:t xml:space="preserve">  the absolute value of skewness values of all variables are less than one. The approach taken by the researcher involved gaining the Skewness and Kurtosis values through SPSS which provides data regards to the normality of the distribution among the different scales.</w:t>
      </w:r>
    </w:p>
    <w:p w:rsidR="00F91857" w:rsidRPr="00E45663" w:rsidRDefault="00F91857" w:rsidP="00F91857">
      <w:pPr>
        <w:spacing w:line="358" w:lineRule="auto"/>
        <w:jc w:val="both"/>
        <w:rPr>
          <w:rFonts w:ascii="Times New Roman" w:hAnsi="Times New Roman" w:cs="Times New Roman"/>
          <w:b/>
          <w:noProof/>
          <w:sz w:val="24"/>
          <w:szCs w:val="24"/>
        </w:rPr>
      </w:pPr>
      <w:r w:rsidRPr="00E45663">
        <w:rPr>
          <w:rFonts w:ascii="Times New Roman" w:hAnsi="Times New Roman" w:cs="Times New Roman"/>
          <w:b/>
          <w:noProof/>
          <w:sz w:val="24"/>
          <w:szCs w:val="24"/>
        </w:rPr>
        <w:t xml:space="preserve">Table </w:t>
      </w:r>
      <w:r w:rsidR="00E45663" w:rsidRPr="00E45663">
        <w:rPr>
          <w:rFonts w:ascii="Times New Roman" w:hAnsi="Times New Roman" w:cs="Times New Roman"/>
          <w:b/>
          <w:noProof/>
          <w:sz w:val="24"/>
          <w:szCs w:val="24"/>
        </w:rPr>
        <w:t>4.14</w:t>
      </w:r>
      <w:r w:rsidR="00683F9F">
        <w:rPr>
          <w:rFonts w:ascii="Times New Roman" w:hAnsi="Times New Roman" w:cs="Times New Roman"/>
          <w:b/>
          <w:noProof/>
          <w:sz w:val="24"/>
          <w:szCs w:val="24"/>
        </w:rPr>
        <w:t>.</w:t>
      </w:r>
      <w:r w:rsidRPr="00E45663">
        <w:rPr>
          <w:rFonts w:ascii="Times New Roman" w:hAnsi="Times New Roman" w:cs="Times New Roman"/>
          <w:b/>
          <w:noProof/>
          <w:sz w:val="24"/>
          <w:szCs w:val="24"/>
        </w:rPr>
        <w:t xml:space="preserve"> Skewness/ Kurtosis Test for Normality</w:t>
      </w:r>
    </w:p>
    <w:tbl>
      <w:tblPr>
        <w:tblStyle w:val="TableGrid"/>
        <w:tblW w:w="9738" w:type="dxa"/>
        <w:tblLayout w:type="fixed"/>
        <w:tblLook w:val="04A0" w:firstRow="1" w:lastRow="0" w:firstColumn="1" w:lastColumn="0" w:noHBand="0" w:noVBand="1"/>
      </w:tblPr>
      <w:tblGrid>
        <w:gridCol w:w="1548"/>
        <w:gridCol w:w="990"/>
        <w:gridCol w:w="990"/>
        <w:gridCol w:w="1710"/>
        <w:gridCol w:w="990"/>
        <w:gridCol w:w="1170"/>
        <w:gridCol w:w="1026"/>
        <w:gridCol w:w="1314"/>
      </w:tblGrid>
      <w:tr w:rsidR="00F91857" w:rsidTr="00F34E4F">
        <w:trPr>
          <w:trHeight w:val="553"/>
        </w:trPr>
        <w:tc>
          <w:tcPr>
            <w:tcW w:w="1548" w:type="dxa"/>
            <w:vMerge w:val="restart"/>
            <w:tcBorders>
              <w:top w:val="single" w:sz="8" w:space="0" w:color="1F497D" w:themeColor="text2"/>
              <w:left w:val="single" w:sz="8" w:space="0" w:color="1F497D" w:themeColor="text2"/>
              <w:right w:val="single" w:sz="8" w:space="0" w:color="1F497D" w:themeColor="text2"/>
            </w:tcBorders>
          </w:tcPr>
          <w:p w:rsidR="00F91857" w:rsidRDefault="00F91857" w:rsidP="00DB620C">
            <w:pPr>
              <w:spacing w:line="358" w:lineRule="auto"/>
              <w:jc w:val="both"/>
              <w:rPr>
                <w:rFonts w:ascii="Times New Roman" w:hAnsi="Times New Roman" w:cs="Times New Roman"/>
                <w:noProof/>
                <w:sz w:val="24"/>
                <w:szCs w:val="24"/>
              </w:rPr>
            </w:pPr>
          </w:p>
        </w:tc>
        <w:tc>
          <w:tcPr>
            <w:tcW w:w="990" w:type="dxa"/>
            <w:tcBorders>
              <w:top w:val="single" w:sz="8" w:space="0" w:color="1F497D" w:themeColor="text2"/>
              <w:left w:val="single" w:sz="8" w:space="0" w:color="1F497D" w:themeColor="text2"/>
              <w:bottom w:val="single" w:sz="8" w:space="0" w:color="1F497D" w:themeColor="text2"/>
              <w:right w:val="single" w:sz="8" w:space="0" w:color="1F497D" w:themeColor="text2"/>
            </w:tcBorders>
          </w:tcPr>
          <w:p w:rsidR="00F91857" w:rsidRDefault="00F91857" w:rsidP="00DB620C">
            <w:pPr>
              <w:spacing w:line="358" w:lineRule="auto"/>
              <w:jc w:val="both"/>
              <w:rPr>
                <w:rFonts w:ascii="Times New Roman" w:hAnsi="Times New Roman" w:cs="Times New Roman"/>
                <w:noProof/>
                <w:sz w:val="24"/>
                <w:szCs w:val="24"/>
              </w:rPr>
            </w:pPr>
            <w:r w:rsidRPr="00A91E12">
              <w:rPr>
                <w:rFonts w:ascii="Times New Roman" w:hAnsi="Times New Roman" w:cs="Times New Roman"/>
                <w:noProof/>
                <w:sz w:val="24"/>
                <w:szCs w:val="24"/>
              </w:rPr>
              <w:t>N</w:t>
            </w:r>
          </w:p>
        </w:tc>
        <w:tc>
          <w:tcPr>
            <w:tcW w:w="990" w:type="dxa"/>
            <w:tcBorders>
              <w:top w:val="single" w:sz="8" w:space="0" w:color="1F497D" w:themeColor="text2"/>
              <w:left w:val="single" w:sz="8" w:space="0" w:color="1F497D" w:themeColor="text2"/>
              <w:bottom w:val="single" w:sz="8" w:space="0" w:color="1F497D" w:themeColor="text2"/>
              <w:right w:val="single" w:sz="8" w:space="0" w:color="1F497D" w:themeColor="text2"/>
            </w:tcBorders>
          </w:tcPr>
          <w:p w:rsidR="00F91857" w:rsidRDefault="00F91857" w:rsidP="00DB620C">
            <w:pPr>
              <w:spacing w:line="358" w:lineRule="auto"/>
              <w:jc w:val="both"/>
              <w:rPr>
                <w:rFonts w:ascii="Times New Roman" w:hAnsi="Times New Roman" w:cs="Times New Roman"/>
                <w:noProof/>
                <w:sz w:val="24"/>
                <w:szCs w:val="24"/>
              </w:rPr>
            </w:pPr>
            <w:r w:rsidRPr="00A91E12">
              <w:rPr>
                <w:rFonts w:ascii="Times New Roman" w:hAnsi="Times New Roman" w:cs="Times New Roman"/>
                <w:noProof/>
                <w:sz w:val="24"/>
                <w:szCs w:val="24"/>
              </w:rPr>
              <w:t>Mean</w:t>
            </w:r>
          </w:p>
        </w:tc>
        <w:tc>
          <w:tcPr>
            <w:tcW w:w="1710" w:type="dxa"/>
            <w:tcBorders>
              <w:top w:val="single" w:sz="8" w:space="0" w:color="1F497D" w:themeColor="text2"/>
              <w:left w:val="single" w:sz="8" w:space="0" w:color="1F497D" w:themeColor="text2"/>
              <w:bottom w:val="single" w:sz="8" w:space="0" w:color="1F497D" w:themeColor="text2"/>
              <w:right w:val="single" w:sz="8" w:space="0" w:color="1F497D" w:themeColor="text2"/>
            </w:tcBorders>
          </w:tcPr>
          <w:p w:rsidR="00F91857" w:rsidRDefault="00F91857" w:rsidP="00DB620C">
            <w:pPr>
              <w:spacing w:line="358" w:lineRule="auto"/>
              <w:jc w:val="both"/>
              <w:rPr>
                <w:rFonts w:ascii="Times New Roman" w:hAnsi="Times New Roman" w:cs="Times New Roman"/>
                <w:noProof/>
                <w:sz w:val="24"/>
                <w:szCs w:val="24"/>
              </w:rPr>
            </w:pPr>
            <w:r w:rsidRPr="00A91E12">
              <w:rPr>
                <w:rFonts w:ascii="Times New Roman" w:hAnsi="Times New Roman" w:cs="Times New Roman"/>
                <w:noProof/>
                <w:sz w:val="24"/>
                <w:szCs w:val="24"/>
              </w:rPr>
              <w:t>Std. Deviation</w:t>
            </w:r>
          </w:p>
        </w:tc>
        <w:tc>
          <w:tcPr>
            <w:tcW w:w="2160" w:type="dxa"/>
            <w:gridSpan w:val="2"/>
            <w:tcBorders>
              <w:top w:val="single" w:sz="8" w:space="0" w:color="1F497D" w:themeColor="text2"/>
              <w:left w:val="single" w:sz="8" w:space="0" w:color="1F497D" w:themeColor="text2"/>
              <w:bottom w:val="single" w:sz="8" w:space="0" w:color="1F497D" w:themeColor="text2"/>
              <w:right w:val="single" w:sz="8" w:space="0" w:color="1F497D" w:themeColor="text2"/>
            </w:tcBorders>
          </w:tcPr>
          <w:p w:rsidR="00F91857" w:rsidRDefault="00F91857" w:rsidP="00DB620C">
            <w:pPr>
              <w:spacing w:line="358" w:lineRule="auto"/>
              <w:jc w:val="both"/>
              <w:rPr>
                <w:rFonts w:ascii="Times New Roman" w:hAnsi="Times New Roman" w:cs="Times New Roman"/>
                <w:noProof/>
                <w:sz w:val="24"/>
                <w:szCs w:val="24"/>
              </w:rPr>
            </w:pPr>
            <w:r>
              <w:rPr>
                <w:rFonts w:ascii="Times New Roman" w:hAnsi="Times New Roman" w:cs="Times New Roman"/>
                <w:noProof/>
                <w:sz w:val="24"/>
                <w:szCs w:val="24"/>
              </w:rPr>
              <w:t>Skewness</w:t>
            </w:r>
          </w:p>
        </w:tc>
        <w:tc>
          <w:tcPr>
            <w:tcW w:w="2340" w:type="dxa"/>
            <w:gridSpan w:val="2"/>
            <w:tcBorders>
              <w:top w:val="single" w:sz="8" w:space="0" w:color="1F497D" w:themeColor="text2"/>
              <w:left w:val="single" w:sz="8" w:space="0" w:color="1F497D" w:themeColor="text2"/>
              <w:bottom w:val="single" w:sz="8" w:space="0" w:color="1F497D" w:themeColor="text2"/>
              <w:right w:val="single" w:sz="8" w:space="0" w:color="1F497D" w:themeColor="text2"/>
            </w:tcBorders>
          </w:tcPr>
          <w:p w:rsidR="00F91857" w:rsidRDefault="00F91857" w:rsidP="00DB620C">
            <w:pPr>
              <w:spacing w:line="358" w:lineRule="auto"/>
              <w:jc w:val="both"/>
              <w:rPr>
                <w:rFonts w:ascii="Times New Roman" w:hAnsi="Times New Roman" w:cs="Times New Roman"/>
                <w:noProof/>
                <w:sz w:val="24"/>
                <w:szCs w:val="24"/>
              </w:rPr>
            </w:pPr>
            <w:r w:rsidRPr="00A91E12">
              <w:rPr>
                <w:rFonts w:ascii="Times New Roman" w:hAnsi="Times New Roman" w:cs="Times New Roman"/>
                <w:noProof/>
                <w:sz w:val="24"/>
                <w:szCs w:val="24"/>
              </w:rPr>
              <w:t>Kurtosis</w:t>
            </w:r>
          </w:p>
        </w:tc>
      </w:tr>
      <w:tr w:rsidR="00F91857" w:rsidTr="00F34E4F">
        <w:trPr>
          <w:trHeight w:val="265"/>
        </w:trPr>
        <w:tc>
          <w:tcPr>
            <w:tcW w:w="1548" w:type="dxa"/>
            <w:vMerge/>
            <w:tcBorders>
              <w:left w:val="single" w:sz="8" w:space="0" w:color="1F497D" w:themeColor="text2"/>
              <w:bottom w:val="single" w:sz="8" w:space="0" w:color="1F497D" w:themeColor="text2"/>
              <w:right w:val="single" w:sz="8" w:space="0" w:color="1F497D" w:themeColor="text2"/>
            </w:tcBorders>
          </w:tcPr>
          <w:p w:rsidR="00F91857" w:rsidRDefault="00F91857" w:rsidP="00DB620C">
            <w:pPr>
              <w:spacing w:line="358" w:lineRule="auto"/>
              <w:jc w:val="both"/>
              <w:rPr>
                <w:rFonts w:ascii="Times New Roman" w:hAnsi="Times New Roman" w:cs="Times New Roman"/>
                <w:noProof/>
                <w:sz w:val="24"/>
                <w:szCs w:val="24"/>
              </w:rPr>
            </w:pPr>
          </w:p>
        </w:tc>
        <w:tc>
          <w:tcPr>
            <w:tcW w:w="990" w:type="dxa"/>
            <w:tcBorders>
              <w:top w:val="single" w:sz="8" w:space="0" w:color="1F497D" w:themeColor="text2"/>
              <w:left w:val="single" w:sz="8" w:space="0" w:color="1F497D" w:themeColor="text2"/>
              <w:bottom w:val="single" w:sz="8" w:space="0" w:color="1F497D" w:themeColor="text2"/>
              <w:right w:val="single" w:sz="8" w:space="0" w:color="1F497D" w:themeColor="text2"/>
            </w:tcBorders>
          </w:tcPr>
          <w:p w:rsidR="00F91857" w:rsidRPr="00A91E12" w:rsidRDefault="00F91857" w:rsidP="00DB620C">
            <w:pPr>
              <w:spacing w:line="358" w:lineRule="auto"/>
              <w:jc w:val="both"/>
              <w:rPr>
                <w:rFonts w:ascii="Times New Roman" w:hAnsi="Times New Roman" w:cs="Times New Roman"/>
                <w:noProof/>
                <w:sz w:val="24"/>
                <w:szCs w:val="24"/>
              </w:rPr>
            </w:pPr>
            <w:r w:rsidRPr="00A91E12">
              <w:rPr>
                <w:rFonts w:ascii="Times New Roman" w:hAnsi="Times New Roman" w:cs="Times New Roman"/>
                <w:noProof/>
                <w:sz w:val="24"/>
                <w:szCs w:val="24"/>
              </w:rPr>
              <w:t>Statistic</w:t>
            </w:r>
          </w:p>
        </w:tc>
        <w:tc>
          <w:tcPr>
            <w:tcW w:w="990" w:type="dxa"/>
            <w:tcBorders>
              <w:top w:val="single" w:sz="8" w:space="0" w:color="1F497D" w:themeColor="text2"/>
              <w:left w:val="single" w:sz="8" w:space="0" w:color="1F497D" w:themeColor="text2"/>
              <w:bottom w:val="single" w:sz="8" w:space="0" w:color="1F497D" w:themeColor="text2"/>
              <w:right w:val="single" w:sz="8" w:space="0" w:color="1F497D" w:themeColor="text2"/>
            </w:tcBorders>
          </w:tcPr>
          <w:p w:rsidR="00F91857" w:rsidRPr="00A91E12" w:rsidRDefault="00F91857" w:rsidP="00DB620C">
            <w:pPr>
              <w:spacing w:line="358" w:lineRule="auto"/>
              <w:jc w:val="both"/>
              <w:rPr>
                <w:rFonts w:ascii="Times New Roman" w:hAnsi="Times New Roman" w:cs="Times New Roman"/>
                <w:noProof/>
                <w:sz w:val="24"/>
                <w:szCs w:val="24"/>
              </w:rPr>
            </w:pPr>
            <w:r w:rsidRPr="00A91E12">
              <w:rPr>
                <w:rFonts w:ascii="Times New Roman" w:hAnsi="Times New Roman" w:cs="Times New Roman"/>
                <w:noProof/>
                <w:sz w:val="24"/>
                <w:szCs w:val="24"/>
              </w:rPr>
              <w:t>Statistic</w:t>
            </w:r>
          </w:p>
        </w:tc>
        <w:tc>
          <w:tcPr>
            <w:tcW w:w="1710" w:type="dxa"/>
            <w:tcBorders>
              <w:top w:val="single" w:sz="8" w:space="0" w:color="1F497D" w:themeColor="text2"/>
              <w:left w:val="single" w:sz="8" w:space="0" w:color="1F497D" w:themeColor="text2"/>
              <w:bottom w:val="single" w:sz="8" w:space="0" w:color="1F497D" w:themeColor="text2"/>
              <w:right w:val="single" w:sz="8" w:space="0" w:color="1F497D" w:themeColor="text2"/>
            </w:tcBorders>
          </w:tcPr>
          <w:p w:rsidR="00F91857" w:rsidRPr="00A91E12" w:rsidRDefault="00F91857" w:rsidP="00DB620C">
            <w:pPr>
              <w:spacing w:line="358" w:lineRule="auto"/>
              <w:jc w:val="both"/>
              <w:rPr>
                <w:rFonts w:ascii="Times New Roman" w:hAnsi="Times New Roman" w:cs="Times New Roman"/>
                <w:noProof/>
                <w:sz w:val="24"/>
                <w:szCs w:val="24"/>
              </w:rPr>
            </w:pPr>
            <w:r w:rsidRPr="00A91E12">
              <w:rPr>
                <w:rFonts w:ascii="Times New Roman" w:hAnsi="Times New Roman" w:cs="Times New Roman"/>
                <w:noProof/>
                <w:sz w:val="24"/>
                <w:szCs w:val="24"/>
              </w:rPr>
              <w:t>Statistic</w:t>
            </w:r>
          </w:p>
        </w:tc>
        <w:tc>
          <w:tcPr>
            <w:tcW w:w="990" w:type="dxa"/>
            <w:tcBorders>
              <w:top w:val="single" w:sz="8" w:space="0" w:color="1F497D" w:themeColor="text2"/>
              <w:left w:val="single" w:sz="8" w:space="0" w:color="1F497D" w:themeColor="text2"/>
              <w:bottom w:val="single" w:sz="8" w:space="0" w:color="1F497D" w:themeColor="text2"/>
              <w:right w:val="single" w:sz="8" w:space="0" w:color="1F497D" w:themeColor="text2"/>
            </w:tcBorders>
          </w:tcPr>
          <w:p w:rsidR="00F91857" w:rsidRDefault="00F91857" w:rsidP="00DB620C">
            <w:pPr>
              <w:spacing w:line="358" w:lineRule="auto"/>
              <w:jc w:val="both"/>
              <w:rPr>
                <w:rFonts w:ascii="Times New Roman" w:hAnsi="Times New Roman" w:cs="Times New Roman"/>
                <w:noProof/>
                <w:sz w:val="24"/>
                <w:szCs w:val="24"/>
              </w:rPr>
            </w:pPr>
            <w:r>
              <w:rPr>
                <w:rFonts w:ascii="Times New Roman" w:hAnsi="Times New Roman" w:cs="Times New Roman"/>
                <w:noProof/>
                <w:sz w:val="24"/>
                <w:szCs w:val="24"/>
              </w:rPr>
              <w:t xml:space="preserve"> </w:t>
            </w:r>
            <w:r w:rsidRPr="00A91E12">
              <w:rPr>
                <w:rFonts w:ascii="Times New Roman" w:hAnsi="Times New Roman" w:cs="Times New Roman"/>
                <w:noProof/>
                <w:sz w:val="24"/>
                <w:szCs w:val="24"/>
              </w:rPr>
              <w:t>Statistic</w:t>
            </w:r>
          </w:p>
        </w:tc>
        <w:tc>
          <w:tcPr>
            <w:tcW w:w="1170" w:type="dxa"/>
            <w:tcBorders>
              <w:top w:val="single" w:sz="8" w:space="0" w:color="1F497D" w:themeColor="text2"/>
              <w:left w:val="single" w:sz="8" w:space="0" w:color="1F497D" w:themeColor="text2"/>
              <w:bottom w:val="single" w:sz="8" w:space="0" w:color="1F497D" w:themeColor="text2"/>
              <w:right w:val="single" w:sz="8" w:space="0" w:color="1F497D" w:themeColor="text2"/>
            </w:tcBorders>
          </w:tcPr>
          <w:p w:rsidR="00F91857" w:rsidRDefault="00F91857" w:rsidP="00DB620C">
            <w:pPr>
              <w:spacing w:line="358" w:lineRule="auto"/>
              <w:jc w:val="both"/>
              <w:rPr>
                <w:rFonts w:ascii="Times New Roman" w:hAnsi="Times New Roman" w:cs="Times New Roman"/>
                <w:noProof/>
                <w:sz w:val="24"/>
                <w:szCs w:val="24"/>
              </w:rPr>
            </w:pPr>
            <w:r w:rsidRPr="00A91E12">
              <w:rPr>
                <w:rFonts w:ascii="Times New Roman" w:hAnsi="Times New Roman" w:cs="Times New Roman"/>
                <w:noProof/>
                <w:sz w:val="24"/>
                <w:szCs w:val="24"/>
              </w:rPr>
              <w:t>Std. Error</w:t>
            </w:r>
          </w:p>
        </w:tc>
        <w:tc>
          <w:tcPr>
            <w:tcW w:w="1026" w:type="dxa"/>
            <w:tcBorders>
              <w:top w:val="single" w:sz="8" w:space="0" w:color="1F497D" w:themeColor="text2"/>
              <w:left w:val="single" w:sz="8" w:space="0" w:color="1F497D" w:themeColor="text2"/>
              <w:bottom w:val="single" w:sz="8" w:space="0" w:color="1F497D" w:themeColor="text2"/>
              <w:right w:val="single" w:sz="8" w:space="0" w:color="1F497D" w:themeColor="text2"/>
            </w:tcBorders>
          </w:tcPr>
          <w:p w:rsidR="00F91857" w:rsidRDefault="00F91857" w:rsidP="00DB620C">
            <w:pPr>
              <w:spacing w:line="358" w:lineRule="auto"/>
              <w:jc w:val="both"/>
              <w:rPr>
                <w:rFonts w:ascii="Times New Roman" w:hAnsi="Times New Roman" w:cs="Times New Roman"/>
                <w:noProof/>
                <w:sz w:val="24"/>
                <w:szCs w:val="24"/>
              </w:rPr>
            </w:pPr>
            <w:r w:rsidRPr="00A91E12">
              <w:rPr>
                <w:rFonts w:ascii="Times New Roman" w:hAnsi="Times New Roman" w:cs="Times New Roman"/>
                <w:noProof/>
                <w:sz w:val="24"/>
                <w:szCs w:val="24"/>
              </w:rPr>
              <w:t>Statistic</w:t>
            </w:r>
          </w:p>
        </w:tc>
        <w:tc>
          <w:tcPr>
            <w:tcW w:w="1314" w:type="dxa"/>
            <w:tcBorders>
              <w:top w:val="single" w:sz="8" w:space="0" w:color="1F497D" w:themeColor="text2"/>
              <w:left w:val="single" w:sz="8" w:space="0" w:color="1F497D" w:themeColor="text2"/>
              <w:bottom w:val="single" w:sz="8" w:space="0" w:color="1F497D" w:themeColor="text2"/>
              <w:right w:val="single" w:sz="8" w:space="0" w:color="1F497D" w:themeColor="text2"/>
            </w:tcBorders>
          </w:tcPr>
          <w:p w:rsidR="00F91857" w:rsidRDefault="00F91857" w:rsidP="00DB620C">
            <w:pPr>
              <w:spacing w:line="358" w:lineRule="auto"/>
              <w:jc w:val="both"/>
              <w:rPr>
                <w:rFonts w:ascii="Times New Roman" w:hAnsi="Times New Roman" w:cs="Times New Roman"/>
                <w:noProof/>
                <w:sz w:val="24"/>
                <w:szCs w:val="24"/>
              </w:rPr>
            </w:pPr>
            <w:r w:rsidRPr="00A91E12">
              <w:rPr>
                <w:rFonts w:ascii="Times New Roman" w:hAnsi="Times New Roman" w:cs="Times New Roman"/>
                <w:noProof/>
                <w:sz w:val="24"/>
                <w:szCs w:val="24"/>
              </w:rPr>
              <w:t>Std. Error</w:t>
            </w:r>
          </w:p>
        </w:tc>
      </w:tr>
      <w:tr w:rsidR="00F91857" w:rsidTr="00F34E4F">
        <w:tc>
          <w:tcPr>
            <w:tcW w:w="1548" w:type="dxa"/>
            <w:tcBorders>
              <w:top w:val="single" w:sz="8" w:space="0" w:color="1F497D" w:themeColor="text2"/>
              <w:left w:val="single" w:sz="8" w:space="0" w:color="1F497D" w:themeColor="text2"/>
              <w:bottom w:val="single" w:sz="8" w:space="0" w:color="1F497D" w:themeColor="text2"/>
              <w:right w:val="single" w:sz="8" w:space="0" w:color="1F497D" w:themeColor="text2"/>
            </w:tcBorders>
          </w:tcPr>
          <w:p w:rsidR="00F91857" w:rsidRDefault="00F91857" w:rsidP="00DB620C">
            <w:pPr>
              <w:spacing w:line="358" w:lineRule="auto"/>
              <w:jc w:val="both"/>
              <w:rPr>
                <w:rFonts w:ascii="Times New Roman" w:hAnsi="Times New Roman" w:cs="Times New Roman"/>
                <w:noProof/>
                <w:sz w:val="24"/>
                <w:szCs w:val="24"/>
              </w:rPr>
            </w:pPr>
            <w:r>
              <w:rPr>
                <w:rFonts w:ascii="Times New Roman" w:hAnsi="Times New Roman" w:cs="Times New Roman"/>
                <w:noProof/>
                <w:sz w:val="24"/>
                <w:szCs w:val="24"/>
              </w:rPr>
              <w:t xml:space="preserve">POS </w:t>
            </w:r>
          </w:p>
        </w:tc>
        <w:tc>
          <w:tcPr>
            <w:tcW w:w="990" w:type="dxa"/>
            <w:tcBorders>
              <w:top w:val="single" w:sz="8" w:space="0" w:color="1F497D" w:themeColor="text2"/>
              <w:left w:val="single" w:sz="8" w:space="0" w:color="1F497D" w:themeColor="text2"/>
              <w:bottom w:val="single" w:sz="8" w:space="0" w:color="1F497D" w:themeColor="text2"/>
              <w:right w:val="single" w:sz="8" w:space="0" w:color="1F497D" w:themeColor="text2"/>
            </w:tcBorders>
          </w:tcPr>
          <w:p w:rsidR="00F91857" w:rsidRDefault="00F91857" w:rsidP="00DB620C">
            <w:pPr>
              <w:spacing w:line="358" w:lineRule="auto"/>
              <w:jc w:val="both"/>
              <w:rPr>
                <w:rFonts w:ascii="Times New Roman" w:hAnsi="Times New Roman" w:cs="Times New Roman"/>
                <w:noProof/>
                <w:sz w:val="24"/>
                <w:szCs w:val="24"/>
              </w:rPr>
            </w:pPr>
            <w:r>
              <w:rPr>
                <w:rFonts w:ascii="Times New Roman" w:hAnsi="Times New Roman" w:cs="Times New Roman"/>
                <w:noProof/>
                <w:sz w:val="24"/>
                <w:szCs w:val="24"/>
              </w:rPr>
              <w:t>162</w:t>
            </w:r>
          </w:p>
        </w:tc>
        <w:tc>
          <w:tcPr>
            <w:tcW w:w="990" w:type="dxa"/>
            <w:tcBorders>
              <w:top w:val="single" w:sz="8" w:space="0" w:color="1F497D" w:themeColor="text2"/>
              <w:left w:val="single" w:sz="8" w:space="0" w:color="1F497D" w:themeColor="text2"/>
              <w:bottom w:val="single" w:sz="8" w:space="0" w:color="1F497D" w:themeColor="text2"/>
              <w:right w:val="single" w:sz="8" w:space="0" w:color="1F497D" w:themeColor="text2"/>
            </w:tcBorders>
          </w:tcPr>
          <w:p w:rsidR="00F91857" w:rsidRDefault="00F34E4F" w:rsidP="00DB620C">
            <w:pPr>
              <w:spacing w:line="358" w:lineRule="auto"/>
              <w:jc w:val="both"/>
              <w:rPr>
                <w:rFonts w:ascii="Times New Roman" w:hAnsi="Times New Roman" w:cs="Times New Roman"/>
                <w:noProof/>
                <w:sz w:val="24"/>
                <w:szCs w:val="24"/>
              </w:rPr>
            </w:pPr>
            <w:r>
              <w:rPr>
                <w:rFonts w:ascii="Times New Roman" w:hAnsi="Times New Roman" w:cs="Times New Roman"/>
                <w:noProof/>
                <w:sz w:val="24"/>
                <w:szCs w:val="24"/>
              </w:rPr>
              <w:t xml:space="preserve"> </w:t>
            </w:r>
            <w:r w:rsidR="00F91857">
              <w:rPr>
                <w:rFonts w:ascii="Times New Roman" w:hAnsi="Times New Roman" w:cs="Times New Roman"/>
                <w:noProof/>
                <w:sz w:val="24"/>
                <w:szCs w:val="24"/>
              </w:rPr>
              <w:t>3.42</w:t>
            </w:r>
          </w:p>
        </w:tc>
        <w:tc>
          <w:tcPr>
            <w:tcW w:w="1710" w:type="dxa"/>
            <w:tcBorders>
              <w:top w:val="single" w:sz="8" w:space="0" w:color="1F497D" w:themeColor="text2"/>
              <w:left w:val="single" w:sz="8" w:space="0" w:color="1F497D" w:themeColor="text2"/>
              <w:bottom w:val="single" w:sz="8" w:space="0" w:color="1F497D" w:themeColor="text2"/>
              <w:right w:val="single" w:sz="8" w:space="0" w:color="1F497D" w:themeColor="text2"/>
            </w:tcBorders>
          </w:tcPr>
          <w:p w:rsidR="00F91857" w:rsidRDefault="00F34E4F" w:rsidP="00DB620C">
            <w:pPr>
              <w:spacing w:line="358" w:lineRule="auto"/>
              <w:jc w:val="both"/>
              <w:rPr>
                <w:rFonts w:ascii="Times New Roman" w:hAnsi="Times New Roman" w:cs="Times New Roman"/>
                <w:noProof/>
                <w:sz w:val="24"/>
                <w:szCs w:val="24"/>
              </w:rPr>
            </w:pPr>
            <w:r>
              <w:rPr>
                <w:rFonts w:ascii="Times New Roman" w:hAnsi="Times New Roman" w:cs="Times New Roman"/>
                <w:noProof/>
                <w:sz w:val="24"/>
                <w:szCs w:val="24"/>
              </w:rPr>
              <w:t xml:space="preserve">  </w:t>
            </w:r>
            <w:r w:rsidR="00F91857">
              <w:rPr>
                <w:rFonts w:ascii="Times New Roman" w:hAnsi="Times New Roman" w:cs="Times New Roman"/>
                <w:noProof/>
                <w:sz w:val="24"/>
                <w:szCs w:val="24"/>
              </w:rPr>
              <w:t>0.075</w:t>
            </w:r>
          </w:p>
        </w:tc>
        <w:tc>
          <w:tcPr>
            <w:tcW w:w="990" w:type="dxa"/>
            <w:tcBorders>
              <w:top w:val="single" w:sz="8" w:space="0" w:color="1F497D" w:themeColor="text2"/>
              <w:left w:val="single" w:sz="8" w:space="0" w:color="1F497D" w:themeColor="text2"/>
              <w:bottom w:val="single" w:sz="8" w:space="0" w:color="1F497D" w:themeColor="text2"/>
              <w:right w:val="single" w:sz="8" w:space="0" w:color="1F497D" w:themeColor="text2"/>
            </w:tcBorders>
          </w:tcPr>
          <w:p w:rsidR="00F91857" w:rsidRDefault="00F91857" w:rsidP="00DB620C">
            <w:pPr>
              <w:spacing w:line="358" w:lineRule="auto"/>
              <w:jc w:val="both"/>
              <w:rPr>
                <w:rFonts w:ascii="Times New Roman" w:hAnsi="Times New Roman" w:cs="Times New Roman"/>
                <w:noProof/>
                <w:sz w:val="24"/>
                <w:szCs w:val="24"/>
              </w:rPr>
            </w:pPr>
            <w:r>
              <w:rPr>
                <w:rFonts w:ascii="Times New Roman" w:hAnsi="Times New Roman" w:cs="Times New Roman"/>
                <w:noProof/>
                <w:sz w:val="24"/>
                <w:szCs w:val="24"/>
              </w:rPr>
              <w:t>0.160</w:t>
            </w:r>
          </w:p>
        </w:tc>
        <w:tc>
          <w:tcPr>
            <w:tcW w:w="1170" w:type="dxa"/>
            <w:tcBorders>
              <w:top w:val="single" w:sz="8" w:space="0" w:color="1F497D" w:themeColor="text2"/>
              <w:left w:val="single" w:sz="8" w:space="0" w:color="1F497D" w:themeColor="text2"/>
              <w:bottom w:val="single" w:sz="8" w:space="0" w:color="1F497D" w:themeColor="text2"/>
              <w:right w:val="single" w:sz="8" w:space="0" w:color="1F497D" w:themeColor="text2"/>
            </w:tcBorders>
          </w:tcPr>
          <w:p w:rsidR="00F91857" w:rsidRDefault="00F34E4F" w:rsidP="00DB620C">
            <w:pPr>
              <w:spacing w:line="358" w:lineRule="auto"/>
              <w:jc w:val="both"/>
              <w:rPr>
                <w:rFonts w:ascii="Times New Roman" w:hAnsi="Times New Roman" w:cs="Times New Roman"/>
                <w:noProof/>
                <w:sz w:val="24"/>
                <w:szCs w:val="24"/>
              </w:rPr>
            </w:pPr>
            <w:r>
              <w:rPr>
                <w:rFonts w:ascii="Times New Roman" w:hAnsi="Times New Roman" w:cs="Times New Roman"/>
                <w:noProof/>
                <w:sz w:val="24"/>
                <w:szCs w:val="24"/>
              </w:rPr>
              <w:t xml:space="preserve"> </w:t>
            </w:r>
            <w:r w:rsidR="00F91857">
              <w:rPr>
                <w:rFonts w:ascii="Times New Roman" w:hAnsi="Times New Roman" w:cs="Times New Roman"/>
                <w:noProof/>
                <w:sz w:val="24"/>
                <w:szCs w:val="24"/>
              </w:rPr>
              <w:t>0.172</w:t>
            </w:r>
          </w:p>
        </w:tc>
        <w:tc>
          <w:tcPr>
            <w:tcW w:w="1026" w:type="dxa"/>
            <w:tcBorders>
              <w:top w:val="single" w:sz="8" w:space="0" w:color="1F497D" w:themeColor="text2"/>
              <w:left w:val="single" w:sz="8" w:space="0" w:color="1F497D" w:themeColor="text2"/>
              <w:bottom w:val="single" w:sz="8" w:space="0" w:color="1F497D" w:themeColor="text2"/>
              <w:right w:val="single" w:sz="8" w:space="0" w:color="1F497D" w:themeColor="text2"/>
            </w:tcBorders>
          </w:tcPr>
          <w:p w:rsidR="00F91857" w:rsidRDefault="00F91857" w:rsidP="00DB620C">
            <w:pPr>
              <w:spacing w:line="358" w:lineRule="auto"/>
              <w:jc w:val="both"/>
              <w:rPr>
                <w:rFonts w:ascii="Times New Roman" w:hAnsi="Times New Roman" w:cs="Times New Roman"/>
                <w:noProof/>
                <w:sz w:val="24"/>
                <w:szCs w:val="24"/>
              </w:rPr>
            </w:pPr>
            <w:r>
              <w:rPr>
                <w:rFonts w:ascii="Times New Roman" w:hAnsi="Times New Roman" w:cs="Times New Roman"/>
                <w:noProof/>
                <w:sz w:val="24"/>
                <w:szCs w:val="24"/>
              </w:rPr>
              <w:t>-0.589</w:t>
            </w:r>
          </w:p>
        </w:tc>
        <w:tc>
          <w:tcPr>
            <w:tcW w:w="1314" w:type="dxa"/>
            <w:tcBorders>
              <w:top w:val="single" w:sz="8" w:space="0" w:color="1F497D" w:themeColor="text2"/>
              <w:left w:val="single" w:sz="8" w:space="0" w:color="1F497D" w:themeColor="text2"/>
              <w:bottom w:val="single" w:sz="8" w:space="0" w:color="1F497D" w:themeColor="text2"/>
              <w:right w:val="single" w:sz="8" w:space="0" w:color="1F497D" w:themeColor="text2"/>
            </w:tcBorders>
          </w:tcPr>
          <w:p w:rsidR="00F91857" w:rsidRDefault="00F34E4F" w:rsidP="00DB620C">
            <w:pPr>
              <w:spacing w:line="358" w:lineRule="auto"/>
              <w:jc w:val="both"/>
              <w:rPr>
                <w:rFonts w:ascii="Times New Roman" w:hAnsi="Times New Roman" w:cs="Times New Roman"/>
                <w:noProof/>
                <w:sz w:val="24"/>
                <w:szCs w:val="24"/>
              </w:rPr>
            </w:pPr>
            <w:r>
              <w:rPr>
                <w:rFonts w:ascii="Times New Roman" w:hAnsi="Times New Roman" w:cs="Times New Roman"/>
                <w:noProof/>
                <w:sz w:val="24"/>
                <w:szCs w:val="24"/>
              </w:rPr>
              <w:t xml:space="preserve"> </w:t>
            </w:r>
            <w:r w:rsidR="00F91857">
              <w:rPr>
                <w:rFonts w:ascii="Times New Roman" w:hAnsi="Times New Roman" w:cs="Times New Roman"/>
                <w:noProof/>
                <w:sz w:val="24"/>
                <w:szCs w:val="24"/>
              </w:rPr>
              <w:t>0.346</w:t>
            </w:r>
          </w:p>
        </w:tc>
      </w:tr>
      <w:tr w:rsidR="00F91857" w:rsidTr="00F34E4F">
        <w:tc>
          <w:tcPr>
            <w:tcW w:w="1548" w:type="dxa"/>
            <w:tcBorders>
              <w:top w:val="single" w:sz="8" w:space="0" w:color="1F497D" w:themeColor="text2"/>
              <w:left w:val="single" w:sz="8" w:space="0" w:color="1F497D" w:themeColor="text2"/>
              <w:bottom w:val="single" w:sz="8" w:space="0" w:color="1F497D" w:themeColor="text2"/>
              <w:right w:val="single" w:sz="8" w:space="0" w:color="1F497D" w:themeColor="text2"/>
            </w:tcBorders>
          </w:tcPr>
          <w:p w:rsidR="00F91857" w:rsidRDefault="00F91857" w:rsidP="00DB620C">
            <w:pPr>
              <w:spacing w:line="358" w:lineRule="auto"/>
              <w:jc w:val="both"/>
              <w:rPr>
                <w:rFonts w:ascii="Times New Roman" w:hAnsi="Times New Roman" w:cs="Times New Roman"/>
                <w:noProof/>
                <w:sz w:val="24"/>
                <w:szCs w:val="24"/>
              </w:rPr>
            </w:pPr>
            <w:r>
              <w:rPr>
                <w:rFonts w:ascii="Times New Roman" w:hAnsi="Times New Roman" w:cs="Times New Roman"/>
                <w:noProof/>
                <w:sz w:val="24"/>
                <w:szCs w:val="24"/>
              </w:rPr>
              <w:t>JS</w:t>
            </w:r>
          </w:p>
        </w:tc>
        <w:tc>
          <w:tcPr>
            <w:tcW w:w="990" w:type="dxa"/>
            <w:tcBorders>
              <w:top w:val="single" w:sz="8" w:space="0" w:color="1F497D" w:themeColor="text2"/>
              <w:left w:val="single" w:sz="8" w:space="0" w:color="1F497D" w:themeColor="text2"/>
              <w:bottom w:val="single" w:sz="8" w:space="0" w:color="1F497D" w:themeColor="text2"/>
              <w:right w:val="single" w:sz="8" w:space="0" w:color="1F497D" w:themeColor="text2"/>
            </w:tcBorders>
          </w:tcPr>
          <w:p w:rsidR="00F91857" w:rsidRDefault="00F91857" w:rsidP="00DB620C">
            <w:pPr>
              <w:spacing w:line="358" w:lineRule="auto"/>
              <w:jc w:val="both"/>
              <w:rPr>
                <w:rFonts w:ascii="Times New Roman" w:hAnsi="Times New Roman" w:cs="Times New Roman"/>
                <w:noProof/>
                <w:sz w:val="24"/>
                <w:szCs w:val="24"/>
              </w:rPr>
            </w:pPr>
            <w:r w:rsidRPr="00BA55F3">
              <w:rPr>
                <w:rFonts w:ascii="Times New Roman" w:hAnsi="Times New Roman" w:cs="Times New Roman"/>
                <w:noProof/>
                <w:sz w:val="24"/>
                <w:szCs w:val="24"/>
              </w:rPr>
              <w:t>162</w:t>
            </w:r>
          </w:p>
        </w:tc>
        <w:tc>
          <w:tcPr>
            <w:tcW w:w="990" w:type="dxa"/>
            <w:tcBorders>
              <w:top w:val="single" w:sz="8" w:space="0" w:color="1F497D" w:themeColor="text2"/>
              <w:left w:val="single" w:sz="8" w:space="0" w:color="1F497D" w:themeColor="text2"/>
              <w:bottom w:val="single" w:sz="8" w:space="0" w:color="1F497D" w:themeColor="text2"/>
              <w:right w:val="single" w:sz="8" w:space="0" w:color="1F497D" w:themeColor="text2"/>
            </w:tcBorders>
          </w:tcPr>
          <w:p w:rsidR="00F91857" w:rsidRDefault="00F34E4F" w:rsidP="00DB620C">
            <w:pPr>
              <w:spacing w:line="358" w:lineRule="auto"/>
              <w:jc w:val="both"/>
              <w:rPr>
                <w:rFonts w:ascii="Times New Roman" w:hAnsi="Times New Roman" w:cs="Times New Roman"/>
                <w:noProof/>
                <w:sz w:val="24"/>
                <w:szCs w:val="24"/>
              </w:rPr>
            </w:pPr>
            <w:r>
              <w:rPr>
                <w:rFonts w:ascii="Times New Roman" w:hAnsi="Times New Roman" w:cs="Times New Roman"/>
                <w:noProof/>
                <w:sz w:val="24"/>
                <w:szCs w:val="24"/>
              </w:rPr>
              <w:t xml:space="preserve"> </w:t>
            </w:r>
            <w:r w:rsidR="00F91857">
              <w:rPr>
                <w:rFonts w:ascii="Times New Roman" w:hAnsi="Times New Roman" w:cs="Times New Roman"/>
                <w:noProof/>
                <w:sz w:val="24"/>
                <w:szCs w:val="24"/>
              </w:rPr>
              <w:t>3.35</w:t>
            </w:r>
          </w:p>
        </w:tc>
        <w:tc>
          <w:tcPr>
            <w:tcW w:w="1710" w:type="dxa"/>
            <w:tcBorders>
              <w:top w:val="single" w:sz="8" w:space="0" w:color="1F497D" w:themeColor="text2"/>
              <w:left w:val="single" w:sz="8" w:space="0" w:color="1F497D" w:themeColor="text2"/>
              <w:bottom w:val="single" w:sz="8" w:space="0" w:color="1F497D" w:themeColor="text2"/>
              <w:right w:val="single" w:sz="8" w:space="0" w:color="1F497D" w:themeColor="text2"/>
            </w:tcBorders>
          </w:tcPr>
          <w:p w:rsidR="00F91857" w:rsidRDefault="00F34E4F" w:rsidP="00DB620C">
            <w:pPr>
              <w:spacing w:line="358" w:lineRule="auto"/>
              <w:jc w:val="both"/>
              <w:rPr>
                <w:rFonts w:ascii="Times New Roman" w:hAnsi="Times New Roman" w:cs="Times New Roman"/>
                <w:noProof/>
                <w:sz w:val="24"/>
                <w:szCs w:val="24"/>
              </w:rPr>
            </w:pPr>
            <w:r>
              <w:rPr>
                <w:rFonts w:ascii="Times New Roman" w:hAnsi="Times New Roman" w:cs="Times New Roman"/>
                <w:noProof/>
                <w:sz w:val="24"/>
                <w:szCs w:val="24"/>
              </w:rPr>
              <w:t xml:space="preserve">  </w:t>
            </w:r>
            <w:r w:rsidR="00F91857">
              <w:rPr>
                <w:rFonts w:ascii="Times New Roman" w:hAnsi="Times New Roman" w:cs="Times New Roman"/>
                <w:noProof/>
                <w:sz w:val="24"/>
                <w:szCs w:val="24"/>
              </w:rPr>
              <w:t>0.053</w:t>
            </w:r>
          </w:p>
        </w:tc>
        <w:tc>
          <w:tcPr>
            <w:tcW w:w="990" w:type="dxa"/>
            <w:tcBorders>
              <w:top w:val="single" w:sz="8" w:space="0" w:color="1F497D" w:themeColor="text2"/>
              <w:left w:val="single" w:sz="8" w:space="0" w:color="1F497D" w:themeColor="text2"/>
              <w:bottom w:val="single" w:sz="8" w:space="0" w:color="1F497D" w:themeColor="text2"/>
              <w:right w:val="single" w:sz="8" w:space="0" w:color="1F497D" w:themeColor="text2"/>
            </w:tcBorders>
          </w:tcPr>
          <w:p w:rsidR="00F91857" w:rsidRDefault="00F91857" w:rsidP="00DB620C">
            <w:pPr>
              <w:spacing w:line="358" w:lineRule="auto"/>
              <w:jc w:val="both"/>
              <w:rPr>
                <w:rFonts w:ascii="Times New Roman" w:hAnsi="Times New Roman" w:cs="Times New Roman"/>
                <w:noProof/>
                <w:sz w:val="24"/>
                <w:szCs w:val="24"/>
              </w:rPr>
            </w:pPr>
            <w:r>
              <w:rPr>
                <w:rFonts w:ascii="Times New Roman" w:hAnsi="Times New Roman" w:cs="Times New Roman"/>
                <w:noProof/>
                <w:sz w:val="24"/>
                <w:szCs w:val="24"/>
              </w:rPr>
              <w:t>-0.084</w:t>
            </w:r>
          </w:p>
        </w:tc>
        <w:tc>
          <w:tcPr>
            <w:tcW w:w="1170" w:type="dxa"/>
            <w:tcBorders>
              <w:top w:val="single" w:sz="8" w:space="0" w:color="1F497D" w:themeColor="text2"/>
              <w:left w:val="single" w:sz="8" w:space="0" w:color="1F497D" w:themeColor="text2"/>
              <w:bottom w:val="single" w:sz="8" w:space="0" w:color="1F497D" w:themeColor="text2"/>
              <w:right w:val="single" w:sz="8" w:space="0" w:color="1F497D" w:themeColor="text2"/>
            </w:tcBorders>
          </w:tcPr>
          <w:p w:rsidR="00F91857" w:rsidRDefault="00F34E4F" w:rsidP="00DB620C">
            <w:pPr>
              <w:spacing w:line="358" w:lineRule="auto"/>
              <w:jc w:val="both"/>
              <w:rPr>
                <w:rFonts w:ascii="Times New Roman" w:hAnsi="Times New Roman" w:cs="Times New Roman"/>
                <w:noProof/>
                <w:sz w:val="24"/>
                <w:szCs w:val="24"/>
              </w:rPr>
            </w:pPr>
            <w:r>
              <w:rPr>
                <w:rFonts w:ascii="Times New Roman" w:hAnsi="Times New Roman" w:cs="Times New Roman"/>
                <w:noProof/>
                <w:sz w:val="24"/>
                <w:szCs w:val="24"/>
              </w:rPr>
              <w:t xml:space="preserve"> </w:t>
            </w:r>
            <w:r w:rsidR="00F91857" w:rsidRPr="00BA55F3">
              <w:rPr>
                <w:rFonts w:ascii="Times New Roman" w:hAnsi="Times New Roman" w:cs="Times New Roman"/>
                <w:noProof/>
                <w:sz w:val="24"/>
                <w:szCs w:val="24"/>
              </w:rPr>
              <w:t>0.172</w:t>
            </w:r>
          </w:p>
        </w:tc>
        <w:tc>
          <w:tcPr>
            <w:tcW w:w="1026" w:type="dxa"/>
            <w:tcBorders>
              <w:top w:val="single" w:sz="8" w:space="0" w:color="1F497D" w:themeColor="text2"/>
              <w:left w:val="single" w:sz="8" w:space="0" w:color="1F497D" w:themeColor="text2"/>
              <w:bottom w:val="single" w:sz="8" w:space="0" w:color="1F497D" w:themeColor="text2"/>
              <w:right w:val="single" w:sz="8" w:space="0" w:color="1F497D" w:themeColor="text2"/>
            </w:tcBorders>
          </w:tcPr>
          <w:p w:rsidR="00F91857" w:rsidRDefault="00F91857" w:rsidP="00DB620C">
            <w:pPr>
              <w:spacing w:line="358" w:lineRule="auto"/>
              <w:jc w:val="both"/>
              <w:rPr>
                <w:rFonts w:ascii="Times New Roman" w:hAnsi="Times New Roman" w:cs="Times New Roman"/>
                <w:noProof/>
                <w:sz w:val="24"/>
                <w:szCs w:val="24"/>
              </w:rPr>
            </w:pPr>
            <w:r>
              <w:rPr>
                <w:rFonts w:ascii="Times New Roman" w:hAnsi="Times New Roman" w:cs="Times New Roman"/>
                <w:noProof/>
                <w:sz w:val="24"/>
                <w:szCs w:val="24"/>
              </w:rPr>
              <w:t>-0.589</w:t>
            </w:r>
          </w:p>
        </w:tc>
        <w:tc>
          <w:tcPr>
            <w:tcW w:w="1314" w:type="dxa"/>
            <w:tcBorders>
              <w:top w:val="single" w:sz="8" w:space="0" w:color="1F497D" w:themeColor="text2"/>
              <w:left w:val="single" w:sz="8" w:space="0" w:color="1F497D" w:themeColor="text2"/>
              <w:bottom w:val="single" w:sz="8" w:space="0" w:color="1F497D" w:themeColor="text2"/>
              <w:right w:val="single" w:sz="8" w:space="0" w:color="1F497D" w:themeColor="text2"/>
            </w:tcBorders>
          </w:tcPr>
          <w:p w:rsidR="00F91857" w:rsidRDefault="00F34E4F" w:rsidP="00DB620C">
            <w:pPr>
              <w:spacing w:line="358" w:lineRule="auto"/>
              <w:jc w:val="both"/>
              <w:rPr>
                <w:rFonts w:ascii="Times New Roman" w:hAnsi="Times New Roman" w:cs="Times New Roman"/>
                <w:noProof/>
                <w:sz w:val="24"/>
                <w:szCs w:val="24"/>
              </w:rPr>
            </w:pPr>
            <w:r>
              <w:rPr>
                <w:rFonts w:ascii="Times New Roman" w:hAnsi="Times New Roman" w:cs="Times New Roman"/>
                <w:noProof/>
                <w:sz w:val="24"/>
                <w:szCs w:val="24"/>
              </w:rPr>
              <w:t xml:space="preserve"> </w:t>
            </w:r>
            <w:r w:rsidR="00F91857" w:rsidRPr="00BA55F3">
              <w:rPr>
                <w:rFonts w:ascii="Times New Roman" w:hAnsi="Times New Roman" w:cs="Times New Roman"/>
                <w:noProof/>
                <w:sz w:val="24"/>
                <w:szCs w:val="24"/>
              </w:rPr>
              <w:t>0.346</w:t>
            </w:r>
          </w:p>
        </w:tc>
      </w:tr>
      <w:tr w:rsidR="00F91857" w:rsidTr="00F34E4F">
        <w:tc>
          <w:tcPr>
            <w:tcW w:w="1548" w:type="dxa"/>
            <w:tcBorders>
              <w:top w:val="single" w:sz="8" w:space="0" w:color="1F497D" w:themeColor="text2"/>
              <w:left w:val="single" w:sz="8" w:space="0" w:color="1F497D" w:themeColor="text2"/>
              <w:bottom w:val="single" w:sz="8" w:space="0" w:color="1F497D" w:themeColor="text2"/>
              <w:right w:val="single" w:sz="8" w:space="0" w:color="1F497D" w:themeColor="text2"/>
            </w:tcBorders>
          </w:tcPr>
          <w:p w:rsidR="00F91857" w:rsidRDefault="00F91857" w:rsidP="00DB620C">
            <w:pPr>
              <w:spacing w:line="358" w:lineRule="auto"/>
              <w:jc w:val="both"/>
              <w:rPr>
                <w:rFonts w:ascii="Times New Roman" w:hAnsi="Times New Roman" w:cs="Times New Roman"/>
                <w:noProof/>
                <w:sz w:val="24"/>
                <w:szCs w:val="24"/>
              </w:rPr>
            </w:pPr>
            <w:r>
              <w:rPr>
                <w:rFonts w:ascii="Times New Roman" w:hAnsi="Times New Roman" w:cs="Times New Roman"/>
                <w:noProof/>
                <w:sz w:val="24"/>
                <w:szCs w:val="24"/>
              </w:rPr>
              <w:t>Affective Commitment</w:t>
            </w:r>
          </w:p>
        </w:tc>
        <w:tc>
          <w:tcPr>
            <w:tcW w:w="990" w:type="dxa"/>
            <w:tcBorders>
              <w:top w:val="single" w:sz="8" w:space="0" w:color="1F497D" w:themeColor="text2"/>
              <w:left w:val="single" w:sz="8" w:space="0" w:color="1F497D" w:themeColor="text2"/>
              <w:bottom w:val="single" w:sz="8" w:space="0" w:color="1F497D" w:themeColor="text2"/>
              <w:right w:val="single" w:sz="8" w:space="0" w:color="1F497D" w:themeColor="text2"/>
            </w:tcBorders>
          </w:tcPr>
          <w:p w:rsidR="00F91857" w:rsidRDefault="00F91857" w:rsidP="00DB620C">
            <w:pPr>
              <w:spacing w:line="358" w:lineRule="auto"/>
              <w:jc w:val="both"/>
              <w:rPr>
                <w:rFonts w:ascii="Times New Roman" w:hAnsi="Times New Roman" w:cs="Times New Roman"/>
                <w:noProof/>
                <w:sz w:val="24"/>
                <w:szCs w:val="24"/>
              </w:rPr>
            </w:pPr>
            <w:r w:rsidRPr="00BA55F3">
              <w:rPr>
                <w:rFonts w:ascii="Times New Roman" w:hAnsi="Times New Roman" w:cs="Times New Roman"/>
                <w:noProof/>
                <w:sz w:val="24"/>
                <w:szCs w:val="24"/>
              </w:rPr>
              <w:t>162</w:t>
            </w:r>
          </w:p>
        </w:tc>
        <w:tc>
          <w:tcPr>
            <w:tcW w:w="990" w:type="dxa"/>
            <w:tcBorders>
              <w:top w:val="single" w:sz="8" w:space="0" w:color="1F497D" w:themeColor="text2"/>
              <w:left w:val="single" w:sz="8" w:space="0" w:color="1F497D" w:themeColor="text2"/>
              <w:bottom w:val="single" w:sz="8" w:space="0" w:color="1F497D" w:themeColor="text2"/>
              <w:right w:val="single" w:sz="8" w:space="0" w:color="1F497D" w:themeColor="text2"/>
            </w:tcBorders>
          </w:tcPr>
          <w:p w:rsidR="00F91857" w:rsidRDefault="00F34E4F" w:rsidP="00DB620C">
            <w:pPr>
              <w:spacing w:line="358" w:lineRule="auto"/>
              <w:jc w:val="both"/>
              <w:rPr>
                <w:rFonts w:ascii="Times New Roman" w:hAnsi="Times New Roman" w:cs="Times New Roman"/>
                <w:noProof/>
                <w:sz w:val="24"/>
                <w:szCs w:val="24"/>
              </w:rPr>
            </w:pPr>
            <w:r>
              <w:rPr>
                <w:rFonts w:ascii="Times New Roman" w:hAnsi="Times New Roman" w:cs="Times New Roman"/>
                <w:noProof/>
                <w:sz w:val="24"/>
                <w:szCs w:val="24"/>
              </w:rPr>
              <w:t xml:space="preserve"> </w:t>
            </w:r>
            <w:r w:rsidR="00F91857">
              <w:rPr>
                <w:rFonts w:ascii="Times New Roman" w:hAnsi="Times New Roman" w:cs="Times New Roman"/>
                <w:noProof/>
                <w:sz w:val="24"/>
                <w:szCs w:val="24"/>
              </w:rPr>
              <w:t>3.49</w:t>
            </w:r>
          </w:p>
        </w:tc>
        <w:tc>
          <w:tcPr>
            <w:tcW w:w="1710" w:type="dxa"/>
            <w:tcBorders>
              <w:top w:val="single" w:sz="8" w:space="0" w:color="1F497D" w:themeColor="text2"/>
              <w:left w:val="single" w:sz="8" w:space="0" w:color="1F497D" w:themeColor="text2"/>
              <w:bottom w:val="single" w:sz="8" w:space="0" w:color="1F497D" w:themeColor="text2"/>
              <w:right w:val="single" w:sz="8" w:space="0" w:color="1F497D" w:themeColor="text2"/>
            </w:tcBorders>
          </w:tcPr>
          <w:p w:rsidR="00F91857" w:rsidRDefault="00F34E4F" w:rsidP="00DB620C">
            <w:pPr>
              <w:spacing w:line="358" w:lineRule="auto"/>
              <w:jc w:val="both"/>
              <w:rPr>
                <w:rFonts w:ascii="Times New Roman" w:hAnsi="Times New Roman" w:cs="Times New Roman"/>
                <w:noProof/>
                <w:sz w:val="24"/>
                <w:szCs w:val="24"/>
              </w:rPr>
            </w:pPr>
            <w:r>
              <w:rPr>
                <w:rFonts w:ascii="Times New Roman" w:hAnsi="Times New Roman" w:cs="Times New Roman"/>
                <w:noProof/>
                <w:sz w:val="24"/>
                <w:szCs w:val="24"/>
              </w:rPr>
              <w:t xml:space="preserve">  </w:t>
            </w:r>
            <w:r w:rsidR="00F91857">
              <w:rPr>
                <w:rFonts w:ascii="Times New Roman" w:hAnsi="Times New Roman" w:cs="Times New Roman"/>
                <w:noProof/>
                <w:sz w:val="24"/>
                <w:szCs w:val="24"/>
              </w:rPr>
              <w:t>0.070</w:t>
            </w:r>
          </w:p>
        </w:tc>
        <w:tc>
          <w:tcPr>
            <w:tcW w:w="990" w:type="dxa"/>
            <w:tcBorders>
              <w:top w:val="single" w:sz="8" w:space="0" w:color="1F497D" w:themeColor="text2"/>
              <w:left w:val="single" w:sz="8" w:space="0" w:color="1F497D" w:themeColor="text2"/>
              <w:bottom w:val="single" w:sz="8" w:space="0" w:color="1F497D" w:themeColor="text2"/>
              <w:right w:val="single" w:sz="8" w:space="0" w:color="1F497D" w:themeColor="text2"/>
            </w:tcBorders>
          </w:tcPr>
          <w:p w:rsidR="00F91857" w:rsidRDefault="00F91857" w:rsidP="00DB620C">
            <w:pPr>
              <w:spacing w:line="358" w:lineRule="auto"/>
              <w:jc w:val="both"/>
              <w:rPr>
                <w:rFonts w:ascii="Times New Roman" w:hAnsi="Times New Roman" w:cs="Times New Roman"/>
                <w:noProof/>
                <w:sz w:val="24"/>
                <w:szCs w:val="24"/>
              </w:rPr>
            </w:pPr>
            <w:r>
              <w:rPr>
                <w:rFonts w:ascii="Times New Roman" w:hAnsi="Times New Roman" w:cs="Times New Roman"/>
                <w:noProof/>
                <w:sz w:val="24"/>
                <w:szCs w:val="24"/>
              </w:rPr>
              <w:t>-0.164</w:t>
            </w:r>
          </w:p>
        </w:tc>
        <w:tc>
          <w:tcPr>
            <w:tcW w:w="1170" w:type="dxa"/>
            <w:tcBorders>
              <w:top w:val="single" w:sz="8" w:space="0" w:color="1F497D" w:themeColor="text2"/>
              <w:left w:val="single" w:sz="8" w:space="0" w:color="1F497D" w:themeColor="text2"/>
              <w:bottom w:val="single" w:sz="8" w:space="0" w:color="1F497D" w:themeColor="text2"/>
              <w:right w:val="single" w:sz="8" w:space="0" w:color="1F497D" w:themeColor="text2"/>
            </w:tcBorders>
          </w:tcPr>
          <w:p w:rsidR="00F91857" w:rsidRDefault="00F34E4F" w:rsidP="00DB620C">
            <w:pPr>
              <w:spacing w:line="358" w:lineRule="auto"/>
              <w:jc w:val="both"/>
              <w:rPr>
                <w:rFonts w:ascii="Times New Roman" w:hAnsi="Times New Roman" w:cs="Times New Roman"/>
                <w:noProof/>
                <w:sz w:val="24"/>
                <w:szCs w:val="24"/>
              </w:rPr>
            </w:pPr>
            <w:r>
              <w:rPr>
                <w:rFonts w:ascii="Times New Roman" w:hAnsi="Times New Roman" w:cs="Times New Roman"/>
                <w:noProof/>
                <w:sz w:val="24"/>
                <w:szCs w:val="24"/>
              </w:rPr>
              <w:t xml:space="preserve"> </w:t>
            </w:r>
            <w:r w:rsidR="00F91857" w:rsidRPr="00BA55F3">
              <w:rPr>
                <w:rFonts w:ascii="Times New Roman" w:hAnsi="Times New Roman" w:cs="Times New Roman"/>
                <w:noProof/>
                <w:sz w:val="24"/>
                <w:szCs w:val="24"/>
              </w:rPr>
              <w:t>0.172</w:t>
            </w:r>
          </w:p>
        </w:tc>
        <w:tc>
          <w:tcPr>
            <w:tcW w:w="1026" w:type="dxa"/>
            <w:tcBorders>
              <w:top w:val="single" w:sz="8" w:space="0" w:color="1F497D" w:themeColor="text2"/>
              <w:left w:val="single" w:sz="8" w:space="0" w:color="1F497D" w:themeColor="text2"/>
              <w:bottom w:val="single" w:sz="8" w:space="0" w:color="1F497D" w:themeColor="text2"/>
              <w:right w:val="single" w:sz="8" w:space="0" w:color="1F497D" w:themeColor="text2"/>
            </w:tcBorders>
          </w:tcPr>
          <w:p w:rsidR="00F91857" w:rsidRDefault="00F91857" w:rsidP="00DB620C">
            <w:pPr>
              <w:spacing w:line="358" w:lineRule="auto"/>
              <w:jc w:val="both"/>
              <w:rPr>
                <w:rFonts w:ascii="Times New Roman" w:hAnsi="Times New Roman" w:cs="Times New Roman"/>
                <w:noProof/>
                <w:sz w:val="24"/>
                <w:szCs w:val="24"/>
              </w:rPr>
            </w:pPr>
            <w:r>
              <w:rPr>
                <w:rFonts w:ascii="Times New Roman" w:hAnsi="Times New Roman" w:cs="Times New Roman"/>
                <w:noProof/>
                <w:sz w:val="24"/>
                <w:szCs w:val="24"/>
              </w:rPr>
              <w:t>-0.842</w:t>
            </w:r>
          </w:p>
        </w:tc>
        <w:tc>
          <w:tcPr>
            <w:tcW w:w="1314" w:type="dxa"/>
            <w:tcBorders>
              <w:top w:val="single" w:sz="8" w:space="0" w:color="1F497D" w:themeColor="text2"/>
              <w:left w:val="single" w:sz="8" w:space="0" w:color="1F497D" w:themeColor="text2"/>
              <w:bottom w:val="single" w:sz="8" w:space="0" w:color="1F497D" w:themeColor="text2"/>
              <w:right w:val="single" w:sz="8" w:space="0" w:color="1F497D" w:themeColor="text2"/>
            </w:tcBorders>
          </w:tcPr>
          <w:p w:rsidR="00F91857" w:rsidRDefault="00F34E4F" w:rsidP="00DB620C">
            <w:pPr>
              <w:spacing w:line="358" w:lineRule="auto"/>
              <w:jc w:val="both"/>
              <w:rPr>
                <w:rFonts w:ascii="Times New Roman" w:hAnsi="Times New Roman" w:cs="Times New Roman"/>
                <w:noProof/>
                <w:sz w:val="24"/>
                <w:szCs w:val="24"/>
              </w:rPr>
            </w:pPr>
            <w:r>
              <w:rPr>
                <w:rFonts w:ascii="Times New Roman" w:hAnsi="Times New Roman" w:cs="Times New Roman"/>
                <w:noProof/>
                <w:sz w:val="24"/>
                <w:szCs w:val="24"/>
              </w:rPr>
              <w:t xml:space="preserve"> </w:t>
            </w:r>
            <w:r w:rsidR="00F91857" w:rsidRPr="00BA55F3">
              <w:rPr>
                <w:rFonts w:ascii="Times New Roman" w:hAnsi="Times New Roman" w:cs="Times New Roman"/>
                <w:noProof/>
                <w:sz w:val="24"/>
                <w:szCs w:val="24"/>
              </w:rPr>
              <w:t>0.346</w:t>
            </w:r>
          </w:p>
        </w:tc>
      </w:tr>
      <w:tr w:rsidR="00F91857" w:rsidTr="00F34E4F">
        <w:tc>
          <w:tcPr>
            <w:tcW w:w="1548" w:type="dxa"/>
            <w:tcBorders>
              <w:top w:val="single" w:sz="8" w:space="0" w:color="1F497D" w:themeColor="text2"/>
              <w:left w:val="single" w:sz="8" w:space="0" w:color="1F497D" w:themeColor="text2"/>
              <w:bottom w:val="single" w:sz="8" w:space="0" w:color="1F497D" w:themeColor="text2"/>
              <w:right w:val="single" w:sz="8" w:space="0" w:color="1F497D" w:themeColor="text2"/>
            </w:tcBorders>
          </w:tcPr>
          <w:p w:rsidR="00F91857" w:rsidRDefault="00F91857" w:rsidP="00DB620C">
            <w:pPr>
              <w:spacing w:line="358" w:lineRule="auto"/>
              <w:jc w:val="both"/>
              <w:rPr>
                <w:rFonts w:ascii="Times New Roman" w:hAnsi="Times New Roman" w:cs="Times New Roman"/>
                <w:noProof/>
                <w:sz w:val="24"/>
                <w:szCs w:val="24"/>
              </w:rPr>
            </w:pPr>
            <w:r>
              <w:rPr>
                <w:rFonts w:ascii="Times New Roman" w:hAnsi="Times New Roman" w:cs="Times New Roman"/>
                <w:noProof/>
                <w:sz w:val="24"/>
                <w:szCs w:val="24"/>
              </w:rPr>
              <w:t>Continuance Commitment</w:t>
            </w:r>
          </w:p>
        </w:tc>
        <w:tc>
          <w:tcPr>
            <w:tcW w:w="990" w:type="dxa"/>
            <w:tcBorders>
              <w:top w:val="single" w:sz="8" w:space="0" w:color="1F497D" w:themeColor="text2"/>
              <w:left w:val="single" w:sz="8" w:space="0" w:color="1F497D" w:themeColor="text2"/>
              <w:bottom w:val="single" w:sz="8" w:space="0" w:color="1F497D" w:themeColor="text2"/>
              <w:right w:val="single" w:sz="8" w:space="0" w:color="1F497D" w:themeColor="text2"/>
            </w:tcBorders>
          </w:tcPr>
          <w:p w:rsidR="00F91857" w:rsidRDefault="00F91857" w:rsidP="00DB620C">
            <w:pPr>
              <w:spacing w:line="358" w:lineRule="auto"/>
              <w:jc w:val="both"/>
              <w:rPr>
                <w:rFonts w:ascii="Times New Roman" w:hAnsi="Times New Roman" w:cs="Times New Roman"/>
                <w:noProof/>
                <w:sz w:val="24"/>
                <w:szCs w:val="24"/>
              </w:rPr>
            </w:pPr>
            <w:r w:rsidRPr="00BA55F3">
              <w:rPr>
                <w:rFonts w:ascii="Times New Roman" w:hAnsi="Times New Roman" w:cs="Times New Roman"/>
                <w:noProof/>
                <w:sz w:val="24"/>
                <w:szCs w:val="24"/>
              </w:rPr>
              <w:t>162</w:t>
            </w:r>
          </w:p>
        </w:tc>
        <w:tc>
          <w:tcPr>
            <w:tcW w:w="990" w:type="dxa"/>
            <w:tcBorders>
              <w:top w:val="single" w:sz="8" w:space="0" w:color="1F497D" w:themeColor="text2"/>
              <w:left w:val="single" w:sz="8" w:space="0" w:color="1F497D" w:themeColor="text2"/>
              <w:bottom w:val="single" w:sz="8" w:space="0" w:color="1F497D" w:themeColor="text2"/>
              <w:right w:val="single" w:sz="8" w:space="0" w:color="1F497D" w:themeColor="text2"/>
            </w:tcBorders>
          </w:tcPr>
          <w:p w:rsidR="00F91857" w:rsidRDefault="00F34E4F" w:rsidP="00DB620C">
            <w:pPr>
              <w:spacing w:line="358" w:lineRule="auto"/>
              <w:jc w:val="both"/>
              <w:rPr>
                <w:rFonts w:ascii="Times New Roman" w:hAnsi="Times New Roman" w:cs="Times New Roman"/>
                <w:noProof/>
                <w:sz w:val="24"/>
                <w:szCs w:val="24"/>
              </w:rPr>
            </w:pPr>
            <w:r>
              <w:rPr>
                <w:rFonts w:ascii="Times New Roman" w:hAnsi="Times New Roman" w:cs="Times New Roman"/>
                <w:noProof/>
                <w:sz w:val="24"/>
                <w:szCs w:val="24"/>
              </w:rPr>
              <w:t xml:space="preserve"> </w:t>
            </w:r>
            <w:r w:rsidR="00F91857">
              <w:rPr>
                <w:rFonts w:ascii="Times New Roman" w:hAnsi="Times New Roman" w:cs="Times New Roman"/>
                <w:noProof/>
                <w:sz w:val="24"/>
                <w:szCs w:val="24"/>
              </w:rPr>
              <w:t>3.46</w:t>
            </w:r>
          </w:p>
        </w:tc>
        <w:tc>
          <w:tcPr>
            <w:tcW w:w="1710" w:type="dxa"/>
            <w:tcBorders>
              <w:top w:val="single" w:sz="8" w:space="0" w:color="1F497D" w:themeColor="text2"/>
              <w:left w:val="single" w:sz="8" w:space="0" w:color="1F497D" w:themeColor="text2"/>
              <w:bottom w:val="single" w:sz="8" w:space="0" w:color="1F497D" w:themeColor="text2"/>
              <w:right w:val="single" w:sz="8" w:space="0" w:color="1F497D" w:themeColor="text2"/>
            </w:tcBorders>
          </w:tcPr>
          <w:p w:rsidR="00F91857" w:rsidRDefault="00F34E4F" w:rsidP="00DB620C">
            <w:pPr>
              <w:spacing w:line="358" w:lineRule="auto"/>
              <w:jc w:val="both"/>
              <w:rPr>
                <w:rFonts w:ascii="Times New Roman" w:hAnsi="Times New Roman" w:cs="Times New Roman"/>
                <w:noProof/>
                <w:sz w:val="24"/>
                <w:szCs w:val="24"/>
              </w:rPr>
            </w:pPr>
            <w:r>
              <w:rPr>
                <w:rFonts w:ascii="Times New Roman" w:hAnsi="Times New Roman" w:cs="Times New Roman"/>
                <w:noProof/>
                <w:sz w:val="24"/>
                <w:szCs w:val="24"/>
              </w:rPr>
              <w:t xml:space="preserve">  </w:t>
            </w:r>
            <w:r w:rsidR="00F91857">
              <w:rPr>
                <w:rFonts w:ascii="Times New Roman" w:hAnsi="Times New Roman" w:cs="Times New Roman"/>
                <w:noProof/>
                <w:sz w:val="24"/>
                <w:szCs w:val="24"/>
              </w:rPr>
              <w:t>0.064</w:t>
            </w:r>
          </w:p>
        </w:tc>
        <w:tc>
          <w:tcPr>
            <w:tcW w:w="990" w:type="dxa"/>
            <w:tcBorders>
              <w:top w:val="single" w:sz="8" w:space="0" w:color="1F497D" w:themeColor="text2"/>
              <w:left w:val="single" w:sz="8" w:space="0" w:color="1F497D" w:themeColor="text2"/>
              <w:bottom w:val="single" w:sz="8" w:space="0" w:color="1F497D" w:themeColor="text2"/>
              <w:right w:val="single" w:sz="8" w:space="0" w:color="1F497D" w:themeColor="text2"/>
            </w:tcBorders>
          </w:tcPr>
          <w:p w:rsidR="00F91857" w:rsidRDefault="00F91857" w:rsidP="00DB620C">
            <w:pPr>
              <w:spacing w:line="358" w:lineRule="auto"/>
              <w:jc w:val="both"/>
              <w:rPr>
                <w:rFonts w:ascii="Times New Roman" w:hAnsi="Times New Roman" w:cs="Times New Roman"/>
                <w:noProof/>
                <w:sz w:val="24"/>
                <w:szCs w:val="24"/>
              </w:rPr>
            </w:pPr>
            <w:r>
              <w:rPr>
                <w:rFonts w:ascii="Times New Roman" w:hAnsi="Times New Roman" w:cs="Times New Roman"/>
                <w:noProof/>
                <w:sz w:val="24"/>
                <w:szCs w:val="24"/>
              </w:rPr>
              <w:t>0.073</w:t>
            </w:r>
          </w:p>
        </w:tc>
        <w:tc>
          <w:tcPr>
            <w:tcW w:w="1170" w:type="dxa"/>
            <w:tcBorders>
              <w:top w:val="single" w:sz="8" w:space="0" w:color="1F497D" w:themeColor="text2"/>
              <w:left w:val="single" w:sz="8" w:space="0" w:color="1F497D" w:themeColor="text2"/>
              <w:bottom w:val="single" w:sz="8" w:space="0" w:color="1F497D" w:themeColor="text2"/>
              <w:right w:val="single" w:sz="8" w:space="0" w:color="1F497D" w:themeColor="text2"/>
            </w:tcBorders>
          </w:tcPr>
          <w:p w:rsidR="00F91857" w:rsidRDefault="00F34E4F" w:rsidP="00DB620C">
            <w:pPr>
              <w:spacing w:line="358" w:lineRule="auto"/>
              <w:jc w:val="both"/>
              <w:rPr>
                <w:rFonts w:ascii="Times New Roman" w:hAnsi="Times New Roman" w:cs="Times New Roman"/>
                <w:noProof/>
                <w:sz w:val="24"/>
                <w:szCs w:val="24"/>
              </w:rPr>
            </w:pPr>
            <w:r>
              <w:rPr>
                <w:rFonts w:ascii="Times New Roman" w:hAnsi="Times New Roman" w:cs="Times New Roman"/>
                <w:noProof/>
                <w:sz w:val="24"/>
                <w:szCs w:val="24"/>
              </w:rPr>
              <w:t xml:space="preserve"> </w:t>
            </w:r>
            <w:r w:rsidR="00F91857" w:rsidRPr="00BA55F3">
              <w:rPr>
                <w:rFonts w:ascii="Times New Roman" w:hAnsi="Times New Roman" w:cs="Times New Roman"/>
                <w:noProof/>
                <w:sz w:val="24"/>
                <w:szCs w:val="24"/>
              </w:rPr>
              <w:t>0.172</w:t>
            </w:r>
          </w:p>
        </w:tc>
        <w:tc>
          <w:tcPr>
            <w:tcW w:w="1026" w:type="dxa"/>
            <w:tcBorders>
              <w:top w:val="single" w:sz="8" w:space="0" w:color="1F497D" w:themeColor="text2"/>
              <w:left w:val="single" w:sz="8" w:space="0" w:color="1F497D" w:themeColor="text2"/>
              <w:bottom w:val="single" w:sz="8" w:space="0" w:color="1F497D" w:themeColor="text2"/>
              <w:right w:val="single" w:sz="8" w:space="0" w:color="1F497D" w:themeColor="text2"/>
            </w:tcBorders>
          </w:tcPr>
          <w:p w:rsidR="00F91857" w:rsidRDefault="00F91857" w:rsidP="00DB620C">
            <w:pPr>
              <w:spacing w:line="358" w:lineRule="auto"/>
              <w:jc w:val="both"/>
              <w:rPr>
                <w:rFonts w:ascii="Times New Roman" w:hAnsi="Times New Roman" w:cs="Times New Roman"/>
                <w:noProof/>
                <w:sz w:val="24"/>
                <w:szCs w:val="24"/>
              </w:rPr>
            </w:pPr>
            <w:r>
              <w:rPr>
                <w:rFonts w:ascii="Times New Roman" w:hAnsi="Times New Roman" w:cs="Times New Roman"/>
                <w:noProof/>
                <w:sz w:val="24"/>
                <w:szCs w:val="24"/>
              </w:rPr>
              <w:t>-0.321</w:t>
            </w:r>
          </w:p>
        </w:tc>
        <w:tc>
          <w:tcPr>
            <w:tcW w:w="1314" w:type="dxa"/>
            <w:tcBorders>
              <w:top w:val="single" w:sz="8" w:space="0" w:color="1F497D" w:themeColor="text2"/>
              <w:left w:val="single" w:sz="8" w:space="0" w:color="1F497D" w:themeColor="text2"/>
              <w:bottom w:val="single" w:sz="8" w:space="0" w:color="1F497D" w:themeColor="text2"/>
              <w:right w:val="single" w:sz="8" w:space="0" w:color="1F497D" w:themeColor="text2"/>
            </w:tcBorders>
          </w:tcPr>
          <w:p w:rsidR="00F91857" w:rsidRDefault="00F34E4F" w:rsidP="00DB620C">
            <w:pPr>
              <w:spacing w:line="358" w:lineRule="auto"/>
              <w:jc w:val="both"/>
              <w:rPr>
                <w:rFonts w:ascii="Times New Roman" w:hAnsi="Times New Roman" w:cs="Times New Roman"/>
                <w:noProof/>
                <w:sz w:val="24"/>
                <w:szCs w:val="24"/>
              </w:rPr>
            </w:pPr>
            <w:r>
              <w:rPr>
                <w:rFonts w:ascii="Times New Roman" w:hAnsi="Times New Roman" w:cs="Times New Roman"/>
                <w:noProof/>
                <w:sz w:val="24"/>
                <w:szCs w:val="24"/>
              </w:rPr>
              <w:t xml:space="preserve"> </w:t>
            </w:r>
            <w:r w:rsidR="00F91857" w:rsidRPr="00BA55F3">
              <w:rPr>
                <w:rFonts w:ascii="Times New Roman" w:hAnsi="Times New Roman" w:cs="Times New Roman"/>
                <w:noProof/>
                <w:sz w:val="24"/>
                <w:szCs w:val="24"/>
              </w:rPr>
              <w:t>0.346</w:t>
            </w:r>
          </w:p>
        </w:tc>
      </w:tr>
      <w:tr w:rsidR="00F91857" w:rsidTr="00F34E4F">
        <w:tc>
          <w:tcPr>
            <w:tcW w:w="1548" w:type="dxa"/>
            <w:tcBorders>
              <w:top w:val="single" w:sz="8" w:space="0" w:color="1F497D" w:themeColor="text2"/>
              <w:left w:val="single" w:sz="8" w:space="0" w:color="1F497D" w:themeColor="text2"/>
              <w:bottom w:val="single" w:sz="8" w:space="0" w:color="1F497D" w:themeColor="text2"/>
              <w:right w:val="single" w:sz="8" w:space="0" w:color="1F497D" w:themeColor="text2"/>
            </w:tcBorders>
          </w:tcPr>
          <w:p w:rsidR="00F91857" w:rsidRDefault="00F91857" w:rsidP="00DB620C">
            <w:pPr>
              <w:spacing w:line="358" w:lineRule="auto"/>
              <w:jc w:val="both"/>
              <w:rPr>
                <w:rFonts w:ascii="Times New Roman" w:hAnsi="Times New Roman" w:cs="Times New Roman"/>
                <w:noProof/>
                <w:sz w:val="24"/>
                <w:szCs w:val="24"/>
              </w:rPr>
            </w:pPr>
            <w:r>
              <w:rPr>
                <w:rFonts w:ascii="Times New Roman" w:hAnsi="Times New Roman" w:cs="Times New Roman"/>
                <w:noProof/>
                <w:sz w:val="24"/>
                <w:szCs w:val="24"/>
              </w:rPr>
              <w:t>Normative Commitment</w:t>
            </w:r>
          </w:p>
        </w:tc>
        <w:tc>
          <w:tcPr>
            <w:tcW w:w="990" w:type="dxa"/>
            <w:tcBorders>
              <w:top w:val="single" w:sz="8" w:space="0" w:color="1F497D" w:themeColor="text2"/>
              <w:left w:val="single" w:sz="8" w:space="0" w:color="1F497D" w:themeColor="text2"/>
              <w:bottom w:val="single" w:sz="8" w:space="0" w:color="1F497D" w:themeColor="text2"/>
              <w:right w:val="single" w:sz="8" w:space="0" w:color="1F497D" w:themeColor="text2"/>
            </w:tcBorders>
          </w:tcPr>
          <w:p w:rsidR="00F91857" w:rsidRDefault="00F91857" w:rsidP="00DB620C">
            <w:pPr>
              <w:spacing w:line="358" w:lineRule="auto"/>
              <w:jc w:val="both"/>
              <w:rPr>
                <w:rFonts w:ascii="Times New Roman" w:hAnsi="Times New Roman" w:cs="Times New Roman"/>
                <w:noProof/>
                <w:sz w:val="24"/>
                <w:szCs w:val="24"/>
              </w:rPr>
            </w:pPr>
            <w:r w:rsidRPr="00BA55F3">
              <w:rPr>
                <w:rFonts w:ascii="Times New Roman" w:hAnsi="Times New Roman" w:cs="Times New Roman"/>
                <w:noProof/>
                <w:sz w:val="24"/>
                <w:szCs w:val="24"/>
              </w:rPr>
              <w:t>162</w:t>
            </w:r>
          </w:p>
        </w:tc>
        <w:tc>
          <w:tcPr>
            <w:tcW w:w="990" w:type="dxa"/>
            <w:tcBorders>
              <w:top w:val="single" w:sz="8" w:space="0" w:color="1F497D" w:themeColor="text2"/>
              <w:left w:val="single" w:sz="8" w:space="0" w:color="1F497D" w:themeColor="text2"/>
              <w:bottom w:val="single" w:sz="8" w:space="0" w:color="1F497D" w:themeColor="text2"/>
              <w:right w:val="single" w:sz="8" w:space="0" w:color="1F497D" w:themeColor="text2"/>
            </w:tcBorders>
          </w:tcPr>
          <w:p w:rsidR="00F91857" w:rsidRDefault="00F34E4F" w:rsidP="00DB620C">
            <w:pPr>
              <w:spacing w:line="358" w:lineRule="auto"/>
              <w:jc w:val="both"/>
              <w:rPr>
                <w:rFonts w:ascii="Times New Roman" w:hAnsi="Times New Roman" w:cs="Times New Roman"/>
                <w:noProof/>
                <w:sz w:val="24"/>
                <w:szCs w:val="24"/>
              </w:rPr>
            </w:pPr>
            <w:r>
              <w:rPr>
                <w:rFonts w:ascii="Times New Roman" w:hAnsi="Times New Roman" w:cs="Times New Roman"/>
                <w:noProof/>
                <w:sz w:val="24"/>
                <w:szCs w:val="24"/>
              </w:rPr>
              <w:t xml:space="preserve"> </w:t>
            </w:r>
            <w:r w:rsidR="00F91857">
              <w:rPr>
                <w:rFonts w:ascii="Times New Roman" w:hAnsi="Times New Roman" w:cs="Times New Roman"/>
                <w:noProof/>
                <w:sz w:val="24"/>
                <w:szCs w:val="24"/>
              </w:rPr>
              <w:t>3.72</w:t>
            </w:r>
          </w:p>
        </w:tc>
        <w:tc>
          <w:tcPr>
            <w:tcW w:w="1710" w:type="dxa"/>
            <w:tcBorders>
              <w:top w:val="single" w:sz="8" w:space="0" w:color="1F497D" w:themeColor="text2"/>
              <w:left w:val="single" w:sz="8" w:space="0" w:color="1F497D" w:themeColor="text2"/>
              <w:bottom w:val="single" w:sz="8" w:space="0" w:color="1F497D" w:themeColor="text2"/>
              <w:right w:val="single" w:sz="8" w:space="0" w:color="1F497D" w:themeColor="text2"/>
            </w:tcBorders>
          </w:tcPr>
          <w:p w:rsidR="00F91857" w:rsidRDefault="00F34E4F" w:rsidP="00DB620C">
            <w:pPr>
              <w:spacing w:line="358" w:lineRule="auto"/>
              <w:jc w:val="both"/>
              <w:rPr>
                <w:rFonts w:ascii="Times New Roman" w:hAnsi="Times New Roman" w:cs="Times New Roman"/>
                <w:noProof/>
                <w:sz w:val="24"/>
                <w:szCs w:val="24"/>
              </w:rPr>
            </w:pPr>
            <w:r>
              <w:rPr>
                <w:rFonts w:ascii="Times New Roman" w:hAnsi="Times New Roman" w:cs="Times New Roman"/>
                <w:noProof/>
                <w:sz w:val="24"/>
                <w:szCs w:val="24"/>
              </w:rPr>
              <w:t xml:space="preserve">  </w:t>
            </w:r>
            <w:r w:rsidR="00F91857">
              <w:rPr>
                <w:rFonts w:ascii="Times New Roman" w:hAnsi="Times New Roman" w:cs="Times New Roman"/>
                <w:noProof/>
                <w:sz w:val="24"/>
                <w:szCs w:val="24"/>
              </w:rPr>
              <w:t>0.090</w:t>
            </w:r>
          </w:p>
        </w:tc>
        <w:tc>
          <w:tcPr>
            <w:tcW w:w="990" w:type="dxa"/>
            <w:tcBorders>
              <w:top w:val="single" w:sz="8" w:space="0" w:color="1F497D" w:themeColor="text2"/>
              <w:left w:val="single" w:sz="8" w:space="0" w:color="1F497D" w:themeColor="text2"/>
              <w:bottom w:val="single" w:sz="8" w:space="0" w:color="1F497D" w:themeColor="text2"/>
              <w:right w:val="single" w:sz="8" w:space="0" w:color="1F497D" w:themeColor="text2"/>
            </w:tcBorders>
          </w:tcPr>
          <w:p w:rsidR="00F91857" w:rsidRDefault="00F91857" w:rsidP="00DB620C">
            <w:pPr>
              <w:spacing w:line="358" w:lineRule="auto"/>
              <w:jc w:val="both"/>
              <w:rPr>
                <w:rFonts w:ascii="Times New Roman" w:hAnsi="Times New Roman" w:cs="Times New Roman"/>
                <w:noProof/>
                <w:sz w:val="24"/>
                <w:szCs w:val="24"/>
              </w:rPr>
            </w:pPr>
            <w:r>
              <w:rPr>
                <w:rFonts w:ascii="Times New Roman" w:hAnsi="Times New Roman" w:cs="Times New Roman"/>
                <w:noProof/>
                <w:sz w:val="24"/>
                <w:szCs w:val="24"/>
              </w:rPr>
              <w:t>-0.218</w:t>
            </w:r>
          </w:p>
        </w:tc>
        <w:tc>
          <w:tcPr>
            <w:tcW w:w="1170" w:type="dxa"/>
            <w:tcBorders>
              <w:top w:val="single" w:sz="8" w:space="0" w:color="1F497D" w:themeColor="text2"/>
              <w:left w:val="single" w:sz="8" w:space="0" w:color="1F497D" w:themeColor="text2"/>
              <w:bottom w:val="single" w:sz="8" w:space="0" w:color="1F497D" w:themeColor="text2"/>
              <w:right w:val="single" w:sz="8" w:space="0" w:color="1F497D" w:themeColor="text2"/>
            </w:tcBorders>
          </w:tcPr>
          <w:p w:rsidR="00F91857" w:rsidRDefault="00F34E4F" w:rsidP="00DB620C">
            <w:pPr>
              <w:spacing w:line="358" w:lineRule="auto"/>
              <w:jc w:val="both"/>
              <w:rPr>
                <w:rFonts w:ascii="Times New Roman" w:hAnsi="Times New Roman" w:cs="Times New Roman"/>
                <w:noProof/>
                <w:sz w:val="24"/>
                <w:szCs w:val="24"/>
              </w:rPr>
            </w:pPr>
            <w:r>
              <w:rPr>
                <w:rFonts w:ascii="Times New Roman" w:hAnsi="Times New Roman" w:cs="Times New Roman"/>
                <w:noProof/>
                <w:sz w:val="24"/>
                <w:szCs w:val="24"/>
              </w:rPr>
              <w:t xml:space="preserve"> </w:t>
            </w:r>
            <w:r w:rsidR="00F91857" w:rsidRPr="00BA55F3">
              <w:rPr>
                <w:rFonts w:ascii="Times New Roman" w:hAnsi="Times New Roman" w:cs="Times New Roman"/>
                <w:noProof/>
                <w:sz w:val="24"/>
                <w:szCs w:val="24"/>
              </w:rPr>
              <w:t>0.172</w:t>
            </w:r>
          </w:p>
        </w:tc>
        <w:tc>
          <w:tcPr>
            <w:tcW w:w="1026" w:type="dxa"/>
            <w:tcBorders>
              <w:top w:val="single" w:sz="8" w:space="0" w:color="1F497D" w:themeColor="text2"/>
              <w:left w:val="single" w:sz="8" w:space="0" w:color="1F497D" w:themeColor="text2"/>
              <w:bottom w:val="single" w:sz="8" w:space="0" w:color="1F497D" w:themeColor="text2"/>
              <w:right w:val="single" w:sz="8" w:space="0" w:color="1F497D" w:themeColor="text2"/>
            </w:tcBorders>
          </w:tcPr>
          <w:p w:rsidR="00F91857" w:rsidRDefault="00F91857" w:rsidP="00DB620C">
            <w:pPr>
              <w:spacing w:line="358" w:lineRule="auto"/>
              <w:jc w:val="both"/>
              <w:rPr>
                <w:rFonts w:ascii="Times New Roman" w:hAnsi="Times New Roman" w:cs="Times New Roman"/>
                <w:noProof/>
                <w:sz w:val="24"/>
                <w:szCs w:val="24"/>
              </w:rPr>
            </w:pPr>
            <w:r>
              <w:rPr>
                <w:rFonts w:ascii="Times New Roman" w:hAnsi="Times New Roman" w:cs="Times New Roman"/>
                <w:noProof/>
                <w:sz w:val="24"/>
                <w:szCs w:val="24"/>
              </w:rPr>
              <w:t>-0.1081</w:t>
            </w:r>
          </w:p>
        </w:tc>
        <w:tc>
          <w:tcPr>
            <w:tcW w:w="1314" w:type="dxa"/>
            <w:tcBorders>
              <w:top w:val="single" w:sz="8" w:space="0" w:color="1F497D" w:themeColor="text2"/>
              <w:left w:val="single" w:sz="8" w:space="0" w:color="1F497D" w:themeColor="text2"/>
              <w:bottom w:val="single" w:sz="8" w:space="0" w:color="1F497D" w:themeColor="text2"/>
              <w:right w:val="single" w:sz="8" w:space="0" w:color="1F497D" w:themeColor="text2"/>
            </w:tcBorders>
          </w:tcPr>
          <w:p w:rsidR="00F91857" w:rsidRDefault="00F34E4F" w:rsidP="00DB620C">
            <w:pPr>
              <w:spacing w:line="358" w:lineRule="auto"/>
              <w:jc w:val="both"/>
              <w:rPr>
                <w:rFonts w:ascii="Times New Roman" w:hAnsi="Times New Roman" w:cs="Times New Roman"/>
                <w:noProof/>
                <w:sz w:val="24"/>
                <w:szCs w:val="24"/>
              </w:rPr>
            </w:pPr>
            <w:r>
              <w:rPr>
                <w:rFonts w:ascii="Times New Roman" w:hAnsi="Times New Roman" w:cs="Times New Roman"/>
                <w:noProof/>
                <w:sz w:val="24"/>
                <w:szCs w:val="24"/>
              </w:rPr>
              <w:t xml:space="preserve"> </w:t>
            </w:r>
            <w:r w:rsidR="00F91857" w:rsidRPr="00BA55F3">
              <w:rPr>
                <w:rFonts w:ascii="Times New Roman" w:hAnsi="Times New Roman" w:cs="Times New Roman"/>
                <w:noProof/>
                <w:sz w:val="24"/>
                <w:szCs w:val="24"/>
              </w:rPr>
              <w:t>0.346</w:t>
            </w:r>
          </w:p>
        </w:tc>
      </w:tr>
    </w:tbl>
    <w:p w:rsidR="00F91857" w:rsidRPr="00F91857" w:rsidRDefault="00F91857" w:rsidP="00B51622">
      <w:pPr>
        <w:spacing w:before="240" w:line="358" w:lineRule="auto"/>
        <w:jc w:val="both"/>
        <w:rPr>
          <w:rFonts w:ascii="Times New Roman" w:hAnsi="Times New Roman" w:cs="Times New Roman"/>
          <w:b/>
          <w:noProof/>
          <w:sz w:val="24"/>
          <w:szCs w:val="24"/>
        </w:rPr>
      </w:pPr>
      <w:r w:rsidRPr="00F91857">
        <w:rPr>
          <w:rFonts w:ascii="Times New Roman" w:hAnsi="Times New Roman" w:cs="Times New Roman"/>
          <w:b/>
          <w:noProof/>
          <w:sz w:val="24"/>
          <w:szCs w:val="24"/>
        </w:rPr>
        <w:t>Source: Survey Findings,2020</w:t>
      </w:r>
    </w:p>
    <w:p w:rsidR="00F91857" w:rsidRDefault="00F91857" w:rsidP="00F91857">
      <w:pPr>
        <w:spacing w:line="358" w:lineRule="auto"/>
        <w:jc w:val="both"/>
        <w:rPr>
          <w:rFonts w:ascii="Times New Roman" w:hAnsi="Times New Roman" w:cs="Times New Roman"/>
          <w:noProof/>
          <w:sz w:val="24"/>
          <w:szCs w:val="24"/>
        </w:rPr>
      </w:pPr>
      <w:r w:rsidRPr="001E0726">
        <w:rPr>
          <w:rFonts w:ascii="Times New Roman" w:hAnsi="Times New Roman" w:cs="Times New Roman"/>
          <w:noProof/>
          <w:sz w:val="24"/>
          <w:szCs w:val="24"/>
        </w:rPr>
        <w:t>To say the variable is normally distributed, the absolute value of its skewness should be less than one. Hence, as clearly shown on table</w:t>
      </w:r>
      <w:r w:rsidR="00352672">
        <w:rPr>
          <w:rFonts w:ascii="Times New Roman" w:hAnsi="Times New Roman" w:cs="Times New Roman"/>
          <w:noProof/>
          <w:sz w:val="24"/>
          <w:szCs w:val="24"/>
        </w:rPr>
        <w:t xml:space="preserve"> 4.14</w:t>
      </w:r>
      <w:r w:rsidR="007E3CB2">
        <w:rPr>
          <w:rFonts w:ascii="Times New Roman" w:hAnsi="Times New Roman" w:cs="Times New Roman"/>
          <w:noProof/>
          <w:sz w:val="24"/>
          <w:szCs w:val="24"/>
        </w:rPr>
        <w:t>.</w:t>
      </w:r>
      <w:r w:rsidR="00352672">
        <w:rPr>
          <w:rFonts w:ascii="Times New Roman" w:hAnsi="Times New Roman" w:cs="Times New Roman"/>
          <w:noProof/>
          <w:sz w:val="24"/>
          <w:szCs w:val="24"/>
        </w:rPr>
        <w:t xml:space="preserve"> </w:t>
      </w:r>
      <w:r w:rsidRPr="001E0726">
        <w:rPr>
          <w:rFonts w:ascii="Times New Roman" w:hAnsi="Times New Roman" w:cs="Times New Roman"/>
          <w:noProof/>
          <w:sz w:val="24"/>
          <w:szCs w:val="24"/>
        </w:rPr>
        <w:t>the absolute value of skewness values of all variables are less than one. The approach taken by the researcher involved gaining the Skewness and Kurtosis values through SPSS which provides data regards to the normality of the distribution among the different scales.</w:t>
      </w:r>
    </w:p>
    <w:p w:rsidR="002F63B0" w:rsidRPr="00683F9F" w:rsidRDefault="00A75770" w:rsidP="002F63B0">
      <w:pPr>
        <w:spacing w:line="0" w:lineRule="atLeast"/>
        <w:rPr>
          <w:rFonts w:ascii="Times New Roman" w:eastAsia="Arial" w:hAnsi="Times New Roman" w:cs="Times New Roman"/>
          <w:b/>
          <w:sz w:val="24"/>
          <w:szCs w:val="24"/>
        </w:rPr>
      </w:pPr>
      <w:r w:rsidRPr="00683F9F">
        <w:rPr>
          <w:rFonts w:ascii="Times New Roman" w:eastAsia="Arial" w:hAnsi="Times New Roman" w:cs="Times New Roman"/>
          <w:b/>
          <w:sz w:val="24"/>
          <w:szCs w:val="24"/>
        </w:rPr>
        <w:t>4.13</w:t>
      </w:r>
      <w:r w:rsidR="00683F9F" w:rsidRPr="00683F9F">
        <w:rPr>
          <w:rFonts w:ascii="Times New Roman" w:eastAsia="Arial" w:hAnsi="Times New Roman" w:cs="Times New Roman"/>
          <w:b/>
          <w:sz w:val="24"/>
          <w:szCs w:val="24"/>
        </w:rPr>
        <w:t>.</w:t>
      </w:r>
      <w:r w:rsidR="002F63B0" w:rsidRPr="00683F9F">
        <w:rPr>
          <w:rFonts w:ascii="Times New Roman" w:eastAsia="Arial" w:hAnsi="Times New Roman" w:cs="Times New Roman"/>
          <w:b/>
          <w:sz w:val="24"/>
          <w:szCs w:val="24"/>
        </w:rPr>
        <w:t xml:space="preserve"> Analysis of Variance (ANOVA)</w:t>
      </w:r>
    </w:p>
    <w:p w:rsidR="009D3985" w:rsidRDefault="002F63B0" w:rsidP="009D3985">
      <w:pPr>
        <w:spacing w:line="360" w:lineRule="auto"/>
        <w:jc w:val="both"/>
        <w:rPr>
          <w:rFonts w:ascii="Times New Roman" w:eastAsia="Arial" w:hAnsi="Times New Roman" w:cs="Times New Roman"/>
          <w:sz w:val="24"/>
          <w:szCs w:val="24"/>
        </w:rPr>
      </w:pPr>
      <w:r w:rsidRPr="00FE0006">
        <w:rPr>
          <w:rFonts w:ascii="Times New Roman" w:eastAsia="Arial" w:hAnsi="Times New Roman" w:cs="Times New Roman"/>
          <w:sz w:val="24"/>
          <w:szCs w:val="24"/>
        </w:rPr>
        <w:t>The analysis of variance (ANOVA) shows whether the model overall, results in a significantly good degree of prediction of the outcome variable (Field, 2009).</w:t>
      </w:r>
    </w:p>
    <w:p w:rsidR="00BF2238" w:rsidRDefault="002F63B0" w:rsidP="009D3985">
      <w:pPr>
        <w:spacing w:line="360" w:lineRule="auto"/>
        <w:jc w:val="both"/>
      </w:pPr>
      <w:r>
        <w:t xml:space="preserve">  </w:t>
      </w:r>
    </w:p>
    <w:p w:rsidR="00606990" w:rsidRPr="006B759B" w:rsidRDefault="00825470" w:rsidP="009D3985">
      <w:pPr>
        <w:spacing w:line="360" w:lineRule="auto"/>
        <w:jc w:val="both"/>
      </w:pPr>
      <w:r>
        <w:rPr>
          <w:rFonts w:ascii="Times New Roman" w:hAnsi="Times New Roman" w:cs="Times New Roman"/>
          <w:b/>
          <w:sz w:val="24"/>
          <w:szCs w:val="24"/>
        </w:rPr>
        <w:t>Table 4.15</w:t>
      </w:r>
      <w:r w:rsidR="007E3CB2">
        <w:rPr>
          <w:rFonts w:ascii="Times New Roman" w:hAnsi="Times New Roman" w:cs="Times New Roman"/>
          <w:b/>
          <w:sz w:val="24"/>
          <w:szCs w:val="24"/>
        </w:rPr>
        <w:t>.</w:t>
      </w:r>
      <w:r w:rsidR="00E45663" w:rsidRPr="009D3985">
        <w:rPr>
          <w:rFonts w:ascii="Times New Roman" w:hAnsi="Times New Roman" w:cs="Times New Roman"/>
          <w:b/>
          <w:sz w:val="24"/>
          <w:szCs w:val="24"/>
        </w:rPr>
        <w:t xml:space="preserve"> </w:t>
      </w:r>
      <w:r w:rsidR="00FE0D59" w:rsidRPr="00FE0D59">
        <w:rPr>
          <w:rFonts w:ascii="Times New Roman" w:hAnsi="Times New Roman" w:cs="Times New Roman"/>
          <w:b/>
          <w:sz w:val="24"/>
          <w:szCs w:val="24"/>
        </w:rPr>
        <w:t>ANOVA for POS, Job Satisfaction and Affective Commitment</w:t>
      </w:r>
    </w:p>
    <w:p w:rsidR="002F63B0" w:rsidRPr="00B51622" w:rsidRDefault="002F63B0" w:rsidP="00B51622">
      <w:pPr>
        <w:jc w:val="center"/>
        <w:rPr>
          <w:rFonts w:ascii="Times New Roman" w:hAnsi="Times New Roman" w:cs="Times New Roman"/>
        </w:rPr>
      </w:pPr>
      <w:r w:rsidRPr="00912014">
        <w:rPr>
          <w:rFonts w:ascii="Times New Roman" w:hAnsi="Times New Roman" w:cs="Times New Roman"/>
          <w:b/>
          <w:bCs/>
          <w:color w:val="000000"/>
          <w:sz w:val="24"/>
          <w:szCs w:val="24"/>
        </w:rPr>
        <w:t>ANOVA</w:t>
      </w:r>
      <w:r w:rsidRPr="00912014">
        <w:rPr>
          <w:rFonts w:ascii="Times New Roman" w:hAnsi="Times New Roman" w:cs="Times New Roman"/>
          <w:b/>
          <w:bCs/>
          <w:color w:val="000000"/>
          <w:sz w:val="24"/>
          <w:szCs w:val="24"/>
          <w:vertAlign w:val="superscript"/>
        </w:rPr>
        <w:t>b</w:t>
      </w:r>
    </w:p>
    <w:tbl>
      <w:tblPr>
        <w:tblStyle w:val="TableGrid"/>
        <w:tblW w:w="0" w:type="auto"/>
        <w:tblLook w:val="04A0" w:firstRow="1" w:lastRow="0" w:firstColumn="1" w:lastColumn="0" w:noHBand="0" w:noVBand="1"/>
      </w:tblPr>
      <w:tblGrid>
        <w:gridCol w:w="2088"/>
        <w:gridCol w:w="2070"/>
        <w:gridCol w:w="1350"/>
        <w:gridCol w:w="1440"/>
        <w:gridCol w:w="1032"/>
        <w:gridCol w:w="1596"/>
      </w:tblGrid>
      <w:tr w:rsidR="002F63B0" w:rsidRPr="00260E04" w:rsidTr="00912014">
        <w:tc>
          <w:tcPr>
            <w:tcW w:w="2088" w:type="dxa"/>
            <w:tcBorders>
              <w:top w:val="single" w:sz="8" w:space="0" w:color="1F497D" w:themeColor="text2"/>
              <w:left w:val="single" w:sz="8" w:space="0" w:color="1F497D" w:themeColor="text2"/>
              <w:bottom w:val="single" w:sz="8" w:space="0" w:color="1F497D" w:themeColor="text2"/>
              <w:right w:val="single" w:sz="8" w:space="0" w:color="1F497D" w:themeColor="text2"/>
            </w:tcBorders>
          </w:tcPr>
          <w:p w:rsidR="002F63B0" w:rsidRPr="00DB620C" w:rsidRDefault="002F63B0" w:rsidP="00DB620C">
            <w:pPr>
              <w:rPr>
                <w:rFonts w:ascii="Times New Roman" w:hAnsi="Times New Roman" w:cs="Times New Roman"/>
                <w:sz w:val="24"/>
                <w:szCs w:val="24"/>
              </w:rPr>
            </w:pPr>
            <w:r w:rsidRPr="00DB620C">
              <w:rPr>
                <w:rFonts w:ascii="Times New Roman" w:hAnsi="Times New Roman" w:cs="Times New Roman"/>
                <w:sz w:val="24"/>
                <w:szCs w:val="24"/>
              </w:rPr>
              <w:t>Model</w:t>
            </w:r>
          </w:p>
        </w:tc>
        <w:tc>
          <w:tcPr>
            <w:tcW w:w="2070" w:type="dxa"/>
            <w:tcBorders>
              <w:top w:val="single" w:sz="8" w:space="0" w:color="1F497D" w:themeColor="text2"/>
              <w:left w:val="single" w:sz="8" w:space="0" w:color="1F497D" w:themeColor="text2"/>
              <w:bottom w:val="single" w:sz="8" w:space="0" w:color="1F497D" w:themeColor="text2"/>
              <w:right w:val="single" w:sz="8" w:space="0" w:color="1F497D" w:themeColor="text2"/>
            </w:tcBorders>
          </w:tcPr>
          <w:p w:rsidR="002F63B0" w:rsidRPr="00DB620C" w:rsidRDefault="002F63B0" w:rsidP="00DB620C">
            <w:pPr>
              <w:rPr>
                <w:rFonts w:ascii="Times New Roman" w:hAnsi="Times New Roman" w:cs="Times New Roman"/>
                <w:sz w:val="24"/>
                <w:szCs w:val="24"/>
              </w:rPr>
            </w:pPr>
            <w:r w:rsidRPr="00DB620C">
              <w:rPr>
                <w:rFonts w:ascii="Times New Roman" w:hAnsi="Times New Roman" w:cs="Times New Roman"/>
                <w:sz w:val="24"/>
                <w:szCs w:val="24"/>
              </w:rPr>
              <w:t>Sum of Squares</w:t>
            </w:r>
          </w:p>
        </w:tc>
        <w:tc>
          <w:tcPr>
            <w:tcW w:w="1350" w:type="dxa"/>
            <w:tcBorders>
              <w:top w:val="single" w:sz="8" w:space="0" w:color="1F497D" w:themeColor="text2"/>
              <w:left w:val="single" w:sz="8" w:space="0" w:color="1F497D" w:themeColor="text2"/>
              <w:bottom w:val="single" w:sz="8" w:space="0" w:color="1F497D" w:themeColor="text2"/>
              <w:right w:val="single" w:sz="8" w:space="0" w:color="1F497D" w:themeColor="text2"/>
            </w:tcBorders>
          </w:tcPr>
          <w:p w:rsidR="002F63B0" w:rsidRPr="00DB620C" w:rsidRDefault="002F63B0" w:rsidP="00DB620C">
            <w:pPr>
              <w:rPr>
                <w:rFonts w:ascii="Times New Roman" w:hAnsi="Times New Roman" w:cs="Times New Roman"/>
                <w:sz w:val="24"/>
                <w:szCs w:val="24"/>
              </w:rPr>
            </w:pPr>
            <w:r w:rsidRPr="00DB620C">
              <w:rPr>
                <w:rFonts w:ascii="Times New Roman" w:hAnsi="Times New Roman" w:cs="Times New Roman"/>
                <w:sz w:val="24"/>
                <w:szCs w:val="24"/>
              </w:rPr>
              <w:t>df</w:t>
            </w:r>
          </w:p>
        </w:tc>
        <w:tc>
          <w:tcPr>
            <w:tcW w:w="1440" w:type="dxa"/>
            <w:tcBorders>
              <w:top w:val="single" w:sz="8" w:space="0" w:color="1F497D" w:themeColor="text2"/>
              <w:left w:val="single" w:sz="8" w:space="0" w:color="1F497D" w:themeColor="text2"/>
              <w:bottom w:val="single" w:sz="8" w:space="0" w:color="1F497D" w:themeColor="text2"/>
              <w:right w:val="single" w:sz="8" w:space="0" w:color="1F497D" w:themeColor="text2"/>
            </w:tcBorders>
          </w:tcPr>
          <w:p w:rsidR="002F63B0" w:rsidRPr="00DB620C" w:rsidRDefault="002F63B0" w:rsidP="00DB620C">
            <w:pPr>
              <w:rPr>
                <w:rFonts w:ascii="Times New Roman" w:hAnsi="Times New Roman" w:cs="Times New Roman"/>
                <w:sz w:val="24"/>
                <w:szCs w:val="24"/>
              </w:rPr>
            </w:pPr>
            <w:r w:rsidRPr="00DB620C">
              <w:rPr>
                <w:rFonts w:ascii="Times New Roman" w:hAnsi="Times New Roman" w:cs="Times New Roman"/>
                <w:sz w:val="24"/>
                <w:szCs w:val="24"/>
              </w:rPr>
              <w:t>Mean Square</w:t>
            </w:r>
          </w:p>
        </w:tc>
        <w:tc>
          <w:tcPr>
            <w:tcW w:w="1032" w:type="dxa"/>
            <w:tcBorders>
              <w:top w:val="single" w:sz="8" w:space="0" w:color="1F497D" w:themeColor="text2"/>
              <w:left w:val="single" w:sz="8" w:space="0" w:color="1F497D" w:themeColor="text2"/>
              <w:bottom w:val="single" w:sz="8" w:space="0" w:color="1F497D" w:themeColor="text2"/>
              <w:right w:val="single" w:sz="8" w:space="0" w:color="1F497D" w:themeColor="text2"/>
            </w:tcBorders>
          </w:tcPr>
          <w:p w:rsidR="002F63B0" w:rsidRPr="00DB620C" w:rsidRDefault="002F63B0" w:rsidP="00DB620C">
            <w:pPr>
              <w:rPr>
                <w:rFonts w:ascii="Times New Roman" w:hAnsi="Times New Roman" w:cs="Times New Roman"/>
                <w:sz w:val="24"/>
                <w:szCs w:val="24"/>
              </w:rPr>
            </w:pPr>
            <w:r w:rsidRPr="00DB620C">
              <w:rPr>
                <w:rFonts w:ascii="Times New Roman" w:hAnsi="Times New Roman" w:cs="Times New Roman"/>
                <w:sz w:val="24"/>
                <w:szCs w:val="24"/>
              </w:rPr>
              <w:t>f</w:t>
            </w:r>
          </w:p>
        </w:tc>
        <w:tc>
          <w:tcPr>
            <w:tcW w:w="1596" w:type="dxa"/>
            <w:tcBorders>
              <w:top w:val="single" w:sz="8" w:space="0" w:color="1F497D" w:themeColor="text2"/>
              <w:left w:val="single" w:sz="8" w:space="0" w:color="1F497D" w:themeColor="text2"/>
              <w:bottom w:val="single" w:sz="8" w:space="0" w:color="1F497D" w:themeColor="text2"/>
              <w:right w:val="single" w:sz="8" w:space="0" w:color="1F497D" w:themeColor="text2"/>
            </w:tcBorders>
          </w:tcPr>
          <w:p w:rsidR="002F63B0" w:rsidRPr="00DB620C" w:rsidRDefault="002F63B0" w:rsidP="00DB620C">
            <w:pPr>
              <w:rPr>
                <w:rFonts w:ascii="Times New Roman" w:hAnsi="Times New Roman" w:cs="Times New Roman"/>
                <w:sz w:val="24"/>
                <w:szCs w:val="24"/>
              </w:rPr>
            </w:pPr>
            <w:r w:rsidRPr="00DB620C">
              <w:rPr>
                <w:rFonts w:ascii="Times New Roman" w:hAnsi="Times New Roman" w:cs="Times New Roman"/>
                <w:sz w:val="24"/>
                <w:szCs w:val="24"/>
              </w:rPr>
              <w:t>Sig.</w:t>
            </w:r>
          </w:p>
        </w:tc>
      </w:tr>
      <w:tr w:rsidR="002F63B0" w:rsidRPr="00260E04" w:rsidTr="00912014">
        <w:tc>
          <w:tcPr>
            <w:tcW w:w="2088" w:type="dxa"/>
            <w:tcBorders>
              <w:top w:val="single" w:sz="8" w:space="0" w:color="1F497D" w:themeColor="text2"/>
              <w:left w:val="single" w:sz="8" w:space="0" w:color="1F497D" w:themeColor="text2"/>
              <w:bottom w:val="single" w:sz="8" w:space="0" w:color="1F497D" w:themeColor="text2"/>
              <w:right w:val="single" w:sz="8" w:space="0" w:color="1F497D" w:themeColor="text2"/>
            </w:tcBorders>
          </w:tcPr>
          <w:p w:rsidR="002F63B0" w:rsidRPr="00DB620C" w:rsidRDefault="002F63B0" w:rsidP="00DB620C">
            <w:pPr>
              <w:autoSpaceDE w:val="0"/>
              <w:autoSpaceDN w:val="0"/>
              <w:adjustRightInd w:val="0"/>
              <w:spacing w:line="320" w:lineRule="atLeast"/>
              <w:rPr>
                <w:rFonts w:ascii="Times New Roman" w:hAnsi="Times New Roman" w:cs="Times New Roman"/>
                <w:color w:val="000000"/>
                <w:sz w:val="24"/>
                <w:szCs w:val="24"/>
              </w:rPr>
            </w:pPr>
            <w:r w:rsidRPr="00DB620C">
              <w:rPr>
                <w:rFonts w:ascii="Times New Roman" w:hAnsi="Times New Roman" w:cs="Times New Roman"/>
                <w:color w:val="000000"/>
                <w:sz w:val="24"/>
                <w:szCs w:val="24"/>
              </w:rPr>
              <w:t xml:space="preserve">1 </w:t>
            </w:r>
            <w:r w:rsidR="00260E04" w:rsidRPr="00DB620C">
              <w:rPr>
                <w:rFonts w:ascii="Times New Roman" w:hAnsi="Times New Roman" w:cs="Times New Roman"/>
                <w:color w:val="000000"/>
                <w:sz w:val="24"/>
                <w:szCs w:val="24"/>
              </w:rPr>
              <w:t xml:space="preserve">         </w:t>
            </w:r>
            <w:r w:rsidRPr="00DB620C">
              <w:rPr>
                <w:rFonts w:ascii="Times New Roman" w:hAnsi="Times New Roman" w:cs="Times New Roman"/>
                <w:color w:val="000000"/>
                <w:sz w:val="24"/>
                <w:szCs w:val="24"/>
              </w:rPr>
              <w:t>Regression</w:t>
            </w:r>
          </w:p>
          <w:p w:rsidR="00DB620C" w:rsidRDefault="002F63B0" w:rsidP="00DB620C">
            <w:pPr>
              <w:autoSpaceDE w:val="0"/>
              <w:autoSpaceDN w:val="0"/>
              <w:adjustRightInd w:val="0"/>
              <w:spacing w:line="320" w:lineRule="atLeast"/>
              <w:rPr>
                <w:rFonts w:ascii="Times New Roman" w:hAnsi="Times New Roman" w:cs="Times New Roman"/>
                <w:color w:val="000000"/>
                <w:sz w:val="24"/>
                <w:szCs w:val="24"/>
              </w:rPr>
            </w:pPr>
            <w:r w:rsidRPr="00DB620C">
              <w:rPr>
                <w:rFonts w:ascii="Times New Roman" w:hAnsi="Times New Roman" w:cs="Times New Roman"/>
                <w:color w:val="000000"/>
                <w:sz w:val="24"/>
                <w:szCs w:val="24"/>
              </w:rPr>
              <w:t xml:space="preserve">  </w:t>
            </w:r>
            <w:r w:rsidR="00260E04" w:rsidRPr="00DB620C">
              <w:rPr>
                <w:rFonts w:ascii="Times New Roman" w:hAnsi="Times New Roman" w:cs="Times New Roman"/>
                <w:color w:val="000000"/>
                <w:sz w:val="24"/>
                <w:szCs w:val="24"/>
              </w:rPr>
              <w:t xml:space="preserve">           </w:t>
            </w:r>
          </w:p>
          <w:p w:rsidR="002F63B0" w:rsidRPr="00DB620C" w:rsidRDefault="00DB620C" w:rsidP="00DB620C">
            <w:pPr>
              <w:autoSpaceDE w:val="0"/>
              <w:autoSpaceDN w:val="0"/>
              <w:adjustRightInd w:val="0"/>
              <w:spacing w:line="320" w:lineRule="atLeast"/>
              <w:rPr>
                <w:rFonts w:ascii="Times New Roman" w:hAnsi="Times New Roman" w:cs="Times New Roman"/>
                <w:color w:val="000000"/>
                <w:sz w:val="24"/>
                <w:szCs w:val="24"/>
              </w:rPr>
            </w:pPr>
            <w:r>
              <w:rPr>
                <w:rFonts w:ascii="Times New Roman" w:hAnsi="Times New Roman" w:cs="Times New Roman"/>
                <w:color w:val="000000"/>
                <w:sz w:val="24"/>
                <w:szCs w:val="24"/>
              </w:rPr>
              <w:t xml:space="preserve">             </w:t>
            </w:r>
            <w:r w:rsidR="002F63B0" w:rsidRPr="00DB620C">
              <w:rPr>
                <w:rFonts w:ascii="Times New Roman" w:hAnsi="Times New Roman" w:cs="Times New Roman"/>
                <w:color w:val="000000"/>
                <w:sz w:val="24"/>
                <w:szCs w:val="24"/>
              </w:rPr>
              <w:t>Residual</w:t>
            </w:r>
          </w:p>
          <w:p w:rsidR="00DB620C" w:rsidRDefault="002F63B0" w:rsidP="00DB620C">
            <w:pPr>
              <w:autoSpaceDE w:val="0"/>
              <w:autoSpaceDN w:val="0"/>
              <w:adjustRightInd w:val="0"/>
              <w:spacing w:line="320" w:lineRule="atLeast"/>
              <w:rPr>
                <w:rFonts w:ascii="Times New Roman" w:hAnsi="Times New Roman" w:cs="Times New Roman"/>
                <w:color w:val="000000"/>
                <w:sz w:val="24"/>
                <w:szCs w:val="24"/>
              </w:rPr>
            </w:pPr>
            <w:r w:rsidRPr="00DB620C">
              <w:rPr>
                <w:rFonts w:ascii="Times New Roman" w:hAnsi="Times New Roman" w:cs="Times New Roman"/>
                <w:color w:val="000000"/>
                <w:sz w:val="24"/>
                <w:szCs w:val="24"/>
              </w:rPr>
              <w:t xml:space="preserve"> </w:t>
            </w:r>
            <w:r w:rsidR="00260E04" w:rsidRPr="00DB620C">
              <w:rPr>
                <w:rFonts w:ascii="Times New Roman" w:hAnsi="Times New Roman" w:cs="Times New Roman"/>
                <w:color w:val="000000"/>
                <w:sz w:val="24"/>
                <w:szCs w:val="24"/>
              </w:rPr>
              <w:t xml:space="preserve">            </w:t>
            </w:r>
          </w:p>
          <w:p w:rsidR="002F63B0" w:rsidRPr="00DB620C" w:rsidRDefault="00DB620C" w:rsidP="00DB620C">
            <w:pPr>
              <w:autoSpaceDE w:val="0"/>
              <w:autoSpaceDN w:val="0"/>
              <w:adjustRightInd w:val="0"/>
              <w:spacing w:line="320" w:lineRule="atLeast"/>
              <w:rPr>
                <w:rFonts w:ascii="Times New Roman" w:hAnsi="Times New Roman" w:cs="Times New Roman"/>
                <w:color w:val="000000"/>
                <w:sz w:val="24"/>
                <w:szCs w:val="24"/>
              </w:rPr>
            </w:pPr>
            <w:r>
              <w:rPr>
                <w:rFonts w:ascii="Times New Roman" w:hAnsi="Times New Roman" w:cs="Times New Roman"/>
                <w:color w:val="000000"/>
                <w:sz w:val="24"/>
                <w:szCs w:val="24"/>
              </w:rPr>
              <w:t xml:space="preserve">               </w:t>
            </w:r>
            <w:r w:rsidR="002F63B0" w:rsidRPr="00DB620C">
              <w:rPr>
                <w:rFonts w:ascii="Times New Roman" w:hAnsi="Times New Roman" w:cs="Times New Roman"/>
                <w:color w:val="000000"/>
                <w:sz w:val="24"/>
                <w:szCs w:val="24"/>
              </w:rPr>
              <w:t>Total</w:t>
            </w:r>
          </w:p>
        </w:tc>
        <w:tc>
          <w:tcPr>
            <w:tcW w:w="2070" w:type="dxa"/>
            <w:tcBorders>
              <w:top w:val="single" w:sz="8" w:space="0" w:color="1F497D" w:themeColor="text2"/>
              <w:left w:val="single" w:sz="8" w:space="0" w:color="1F497D" w:themeColor="text2"/>
              <w:bottom w:val="single" w:sz="8" w:space="0" w:color="1F497D" w:themeColor="text2"/>
              <w:right w:val="single" w:sz="8" w:space="0" w:color="1F497D" w:themeColor="text2"/>
            </w:tcBorders>
          </w:tcPr>
          <w:p w:rsidR="002F63B0" w:rsidRPr="00DB620C" w:rsidRDefault="002F63B0" w:rsidP="00DB620C">
            <w:pPr>
              <w:autoSpaceDE w:val="0"/>
              <w:autoSpaceDN w:val="0"/>
              <w:adjustRightInd w:val="0"/>
              <w:spacing w:line="320" w:lineRule="atLeast"/>
              <w:rPr>
                <w:rFonts w:ascii="Times New Roman" w:hAnsi="Times New Roman" w:cs="Times New Roman"/>
                <w:color w:val="000000"/>
                <w:sz w:val="24"/>
                <w:szCs w:val="24"/>
              </w:rPr>
            </w:pPr>
            <w:r w:rsidRPr="00DB620C">
              <w:rPr>
                <w:rFonts w:ascii="Times New Roman" w:hAnsi="Times New Roman" w:cs="Times New Roman"/>
                <w:color w:val="000000"/>
                <w:sz w:val="24"/>
                <w:szCs w:val="24"/>
              </w:rPr>
              <w:t>.684</w:t>
            </w:r>
          </w:p>
          <w:p w:rsidR="00DB620C" w:rsidRDefault="00DB620C" w:rsidP="00DB620C">
            <w:pPr>
              <w:autoSpaceDE w:val="0"/>
              <w:autoSpaceDN w:val="0"/>
              <w:adjustRightInd w:val="0"/>
              <w:spacing w:line="320" w:lineRule="atLeast"/>
              <w:rPr>
                <w:rFonts w:ascii="Times New Roman" w:hAnsi="Times New Roman" w:cs="Times New Roman"/>
                <w:color w:val="000000"/>
                <w:sz w:val="24"/>
                <w:szCs w:val="24"/>
              </w:rPr>
            </w:pPr>
          </w:p>
          <w:p w:rsidR="002F63B0" w:rsidRPr="00DB620C" w:rsidRDefault="002F63B0" w:rsidP="00DB620C">
            <w:pPr>
              <w:autoSpaceDE w:val="0"/>
              <w:autoSpaceDN w:val="0"/>
              <w:adjustRightInd w:val="0"/>
              <w:spacing w:line="320" w:lineRule="atLeast"/>
              <w:rPr>
                <w:rFonts w:ascii="Times New Roman" w:hAnsi="Times New Roman" w:cs="Times New Roman"/>
                <w:color w:val="000000"/>
                <w:sz w:val="24"/>
                <w:szCs w:val="24"/>
              </w:rPr>
            </w:pPr>
            <w:r w:rsidRPr="00DB620C">
              <w:rPr>
                <w:rFonts w:ascii="Times New Roman" w:hAnsi="Times New Roman" w:cs="Times New Roman"/>
                <w:color w:val="000000"/>
                <w:sz w:val="24"/>
                <w:szCs w:val="24"/>
              </w:rPr>
              <w:t>199.587</w:t>
            </w:r>
          </w:p>
          <w:p w:rsidR="00DB620C" w:rsidRDefault="00DB620C" w:rsidP="00DB620C">
            <w:pPr>
              <w:autoSpaceDE w:val="0"/>
              <w:autoSpaceDN w:val="0"/>
              <w:adjustRightInd w:val="0"/>
              <w:spacing w:line="320" w:lineRule="atLeast"/>
              <w:rPr>
                <w:rFonts w:ascii="Times New Roman" w:hAnsi="Times New Roman" w:cs="Times New Roman"/>
                <w:color w:val="000000"/>
                <w:sz w:val="24"/>
                <w:szCs w:val="24"/>
              </w:rPr>
            </w:pPr>
          </w:p>
          <w:p w:rsidR="002F63B0" w:rsidRPr="00DB620C" w:rsidRDefault="002F63B0" w:rsidP="00DB620C">
            <w:pPr>
              <w:autoSpaceDE w:val="0"/>
              <w:autoSpaceDN w:val="0"/>
              <w:adjustRightInd w:val="0"/>
              <w:spacing w:line="320" w:lineRule="atLeast"/>
              <w:rPr>
                <w:rFonts w:ascii="Times New Roman" w:hAnsi="Times New Roman" w:cs="Times New Roman"/>
                <w:color w:val="000000"/>
                <w:sz w:val="24"/>
                <w:szCs w:val="24"/>
              </w:rPr>
            </w:pPr>
            <w:r w:rsidRPr="00DB620C">
              <w:rPr>
                <w:rFonts w:ascii="Times New Roman" w:hAnsi="Times New Roman" w:cs="Times New Roman"/>
                <w:color w:val="000000"/>
                <w:sz w:val="24"/>
                <w:szCs w:val="24"/>
              </w:rPr>
              <w:t>200.272</w:t>
            </w:r>
          </w:p>
        </w:tc>
        <w:tc>
          <w:tcPr>
            <w:tcW w:w="1350" w:type="dxa"/>
            <w:tcBorders>
              <w:top w:val="single" w:sz="8" w:space="0" w:color="1F497D" w:themeColor="text2"/>
              <w:left w:val="single" w:sz="8" w:space="0" w:color="1F497D" w:themeColor="text2"/>
              <w:bottom w:val="single" w:sz="8" w:space="0" w:color="1F497D" w:themeColor="text2"/>
              <w:right w:val="single" w:sz="8" w:space="0" w:color="1F497D" w:themeColor="text2"/>
            </w:tcBorders>
          </w:tcPr>
          <w:p w:rsidR="002F63B0" w:rsidRPr="00DB620C" w:rsidRDefault="002F63B0" w:rsidP="00DB620C">
            <w:pPr>
              <w:rPr>
                <w:rFonts w:ascii="Times New Roman" w:hAnsi="Times New Roman" w:cs="Times New Roman"/>
                <w:sz w:val="24"/>
                <w:szCs w:val="24"/>
              </w:rPr>
            </w:pPr>
            <w:r w:rsidRPr="00DB620C">
              <w:rPr>
                <w:rFonts w:ascii="Times New Roman" w:hAnsi="Times New Roman" w:cs="Times New Roman"/>
                <w:sz w:val="24"/>
                <w:szCs w:val="24"/>
              </w:rPr>
              <w:t>2</w:t>
            </w:r>
          </w:p>
          <w:p w:rsidR="002F63B0" w:rsidRPr="00DB620C" w:rsidRDefault="002F63B0" w:rsidP="00DB620C">
            <w:pPr>
              <w:rPr>
                <w:rFonts w:ascii="Times New Roman" w:hAnsi="Times New Roman" w:cs="Times New Roman"/>
                <w:color w:val="000000"/>
                <w:sz w:val="24"/>
                <w:szCs w:val="24"/>
              </w:rPr>
            </w:pPr>
          </w:p>
          <w:p w:rsidR="002F63B0" w:rsidRPr="00DB620C" w:rsidRDefault="002F63B0" w:rsidP="00DB620C">
            <w:pPr>
              <w:rPr>
                <w:rFonts w:ascii="Times New Roman" w:hAnsi="Times New Roman" w:cs="Times New Roman"/>
                <w:color w:val="000000"/>
                <w:sz w:val="24"/>
                <w:szCs w:val="24"/>
              </w:rPr>
            </w:pPr>
            <w:r w:rsidRPr="00DB620C">
              <w:rPr>
                <w:rFonts w:ascii="Times New Roman" w:hAnsi="Times New Roman" w:cs="Times New Roman"/>
                <w:color w:val="000000"/>
                <w:sz w:val="24"/>
                <w:szCs w:val="24"/>
              </w:rPr>
              <w:t>159</w:t>
            </w:r>
          </w:p>
          <w:p w:rsidR="002F63B0" w:rsidRPr="00DB620C" w:rsidRDefault="002F63B0" w:rsidP="00DB620C">
            <w:pPr>
              <w:rPr>
                <w:rFonts w:ascii="Times New Roman" w:hAnsi="Times New Roman" w:cs="Times New Roman"/>
                <w:color w:val="000000"/>
                <w:sz w:val="24"/>
                <w:szCs w:val="24"/>
              </w:rPr>
            </w:pPr>
          </w:p>
          <w:p w:rsidR="00DB620C" w:rsidRDefault="00DB620C" w:rsidP="00DB620C">
            <w:pPr>
              <w:rPr>
                <w:rFonts w:ascii="Times New Roman" w:hAnsi="Times New Roman" w:cs="Times New Roman"/>
                <w:color w:val="000000"/>
                <w:sz w:val="24"/>
                <w:szCs w:val="24"/>
              </w:rPr>
            </w:pPr>
          </w:p>
          <w:p w:rsidR="002F63B0" w:rsidRPr="00DB620C" w:rsidRDefault="002F63B0" w:rsidP="00DB620C">
            <w:pPr>
              <w:rPr>
                <w:rFonts w:ascii="Times New Roman" w:hAnsi="Times New Roman" w:cs="Times New Roman"/>
                <w:sz w:val="24"/>
                <w:szCs w:val="24"/>
              </w:rPr>
            </w:pPr>
            <w:r w:rsidRPr="00DB620C">
              <w:rPr>
                <w:rFonts w:ascii="Times New Roman" w:hAnsi="Times New Roman" w:cs="Times New Roman"/>
                <w:color w:val="000000"/>
                <w:sz w:val="24"/>
                <w:szCs w:val="24"/>
              </w:rPr>
              <w:t>161</w:t>
            </w:r>
          </w:p>
        </w:tc>
        <w:tc>
          <w:tcPr>
            <w:tcW w:w="1440" w:type="dxa"/>
            <w:tcBorders>
              <w:top w:val="single" w:sz="8" w:space="0" w:color="1F497D" w:themeColor="text2"/>
              <w:left w:val="single" w:sz="8" w:space="0" w:color="1F497D" w:themeColor="text2"/>
              <w:bottom w:val="single" w:sz="8" w:space="0" w:color="1F497D" w:themeColor="text2"/>
              <w:right w:val="single" w:sz="8" w:space="0" w:color="1F497D" w:themeColor="text2"/>
            </w:tcBorders>
          </w:tcPr>
          <w:p w:rsidR="002F63B0" w:rsidRPr="00DB620C" w:rsidRDefault="002F63B0" w:rsidP="00DB620C">
            <w:pPr>
              <w:rPr>
                <w:rFonts w:ascii="Times New Roman" w:hAnsi="Times New Roman" w:cs="Times New Roman"/>
                <w:color w:val="000000"/>
                <w:sz w:val="24"/>
                <w:szCs w:val="24"/>
              </w:rPr>
            </w:pPr>
            <w:r w:rsidRPr="00DB620C">
              <w:rPr>
                <w:rFonts w:ascii="Times New Roman" w:hAnsi="Times New Roman" w:cs="Times New Roman"/>
                <w:color w:val="000000"/>
                <w:sz w:val="24"/>
                <w:szCs w:val="24"/>
              </w:rPr>
              <w:t>.342</w:t>
            </w:r>
          </w:p>
          <w:p w:rsidR="002F63B0" w:rsidRPr="00DB620C" w:rsidRDefault="002F63B0" w:rsidP="00DB620C">
            <w:pPr>
              <w:rPr>
                <w:rFonts w:ascii="Times New Roman" w:hAnsi="Times New Roman" w:cs="Times New Roman"/>
                <w:color w:val="000000"/>
                <w:sz w:val="24"/>
                <w:szCs w:val="24"/>
              </w:rPr>
            </w:pPr>
          </w:p>
          <w:p w:rsidR="002F63B0" w:rsidRPr="00DB620C" w:rsidRDefault="002F63B0" w:rsidP="00DB620C">
            <w:pPr>
              <w:rPr>
                <w:rFonts w:ascii="Times New Roman" w:hAnsi="Times New Roman" w:cs="Times New Roman"/>
                <w:sz w:val="24"/>
                <w:szCs w:val="24"/>
              </w:rPr>
            </w:pPr>
            <w:r w:rsidRPr="00DB620C">
              <w:rPr>
                <w:rFonts w:ascii="Times New Roman" w:hAnsi="Times New Roman" w:cs="Times New Roman"/>
                <w:color w:val="000000"/>
                <w:sz w:val="24"/>
                <w:szCs w:val="24"/>
              </w:rPr>
              <w:t>1.255</w:t>
            </w:r>
          </w:p>
        </w:tc>
        <w:tc>
          <w:tcPr>
            <w:tcW w:w="1032" w:type="dxa"/>
            <w:tcBorders>
              <w:top w:val="single" w:sz="8" w:space="0" w:color="1F497D" w:themeColor="text2"/>
              <w:left w:val="single" w:sz="8" w:space="0" w:color="1F497D" w:themeColor="text2"/>
              <w:bottom w:val="single" w:sz="8" w:space="0" w:color="1F497D" w:themeColor="text2"/>
              <w:right w:val="single" w:sz="8" w:space="0" w:color="1F497D" w:themeColor="text2"/>
            </w:tcBorders>
          </w:tcPr>
          <w:p w:rsidR="002F63B0" w:rsidRPr="00DB620C" w:rsidRDefault="00606990" w:rsidP="00606990">
            <w:pPr>
              <w:rPr>
                <w:rFonts w:ascii="Times New Roman" w:hAnsi="Times New Roman" w:cs="Times New Roman"/>
                <w:sz w:val="24"/>
                <w:szCs w:val="24"/>
              </w:rPr>
            </w:pPr>
            <w:r w:rsidRPr="00DB620C">
              <w:rPr>
                <w:rFonts w:ascii="Times New Roman" w:hAnsi="Times New Roman" w:cs="Times New Roman"/>
                <w:color w:val="000000"/>
                <w:sz w:val="24"/>
                <w:szCs w:val="24"/>
              </w:rPr>
              <w:t>102</w:t>
            </w:r>
            <w:r w:rsidR="002F63B0" w:rsidRPr="00DB620C">
              <w:rPr>
                <w:rFonts w:ascii="Times New Roman" w:hAnsi="Times New Roman" w:cs="Times New Roman"/>
                <w:color w:val="000000"/>
                <w:sz w:val="24"/>
                <w:szCs w:val="24"/>
              </w:rPr>
              <w:t>.</w:t>
            </w:r>
            <w:r w:rsidRPr="00DB620C">
              <w:rPr>
                <w:rFonts w:ascii="Times New Roman" w:hAnsi="Times New Roman" w:cs="Times New Roman"/>
                <w:color w:val="000000"/>
                <w:sz w:val="24"/>
                <w:szCs w:val="24"/>
              </w:rPr>
              <w:t>474</w:t>
            </w:r>
          </w:p>
        </w:tc>
        <w:tc>
          <w:tcPr>
            <w:tcW w:w="1596" w:type="dxa"/>
            <w:tcBorders>
              <w:top w:val="single" w:sz="8" w:space="0" w:color="1F497D" w:themeColor="text2"/>
              <w:left w:val="single" w:sz="8" w:space="0" w:color="1F497D" w:themeColor="text2"/>
              <w:bottom w:val="single" w:sz="8" w:space="0" w:color="1F497D" w:themeColor="text2"/>
              <w:right w:val="single" w:sz="8" w:space="0" w:color="1F497D" w:themeColor="text2"/>
            </w:tcBorders>
          </w:tcPr>
          <w:p w:rsidR="002F63B0" w:rsidRPr="00DB620C" w:rsidRDefault="00606990" w:rsidP="00DB620C">
            <w:pPr>
              <w:rPr>
                <w:rFonts w:ascii="Times New Roman" w:hAnsi="Times New Roman" w:cs="Times New Roman"/>
                <w:sz w:val="24"/>
                <w:szCs w:val="24"/>
              </w:rPr>
            </w:pPr>
            <w:r w:rsidRPr="00DB620C">
              <w:rPr>
                <w:rFonts w:ascii="Times New Roman" w:hAnsi="Times New Roman" w:cs="Times New Roman"/>
                <w:color w:val="000000"/>
                <w:sz w:val="24"/>
                <w:szCs w:val="24"/>
              </w:rPr>
              <w:t>.005</w:t>
            </w:r>
            <w:r w:rsidR="002F63B0" w:rsidRPr="00DB620C">
              <w:rPr>
                <w:rFonts w:ascii="Times New Roman" w:hAnsi="Times New Roman" w:cs="Times New Roman"/>
                <w:color w:val="000000"/>
                <w:sz w:val="24"/>
                <w:szCs w:val="24"/>
                <w:vertAlign w:val="superscript"/>
              </w:rPr>
              <w:t>b</w:t>
            </w:r>
          </w:p>
        </w:tc>
      </w:tr>
    </w:tbl>
    <w:p w:rsidR="002F63B0" w:rsidRPr="00260E04" w:rsidRDefault="002F63B0" w:rsidP="00B51622">
      <w:pPr>
        <w:spacing w:before="240" w:after="0" w:line="360" w:lineRule="auto"/>
        <w:jc w:val="both"/>
        <w:rPr>
          <w:rFonts w:ascii="Times New Roman" w:hAnsi="Times New Roman" w:cs="Times New Roman"/>
          <w:sz w:val="24"/>
          <w:szCs w:val="24"/>
        </w:rPr>
      </w:pPr>
      <w:r w:rsidRPr="00260E04">
        <w:rPr>
          <w:rFonts w:ascii="Times New Roman" w:hAnsi="Times New Roman" w:cs="Times New Roman"/>
          <w:sz w:val="24"/>
          <w:szCs w:val="24"/>
        </w:rPr>
        <w:t>a. Predictors: (Constant), POS, Job Satisfaction</w:t>
      </w:r>
    </w:p>
    <w:p w:rsidR="002F63B0" w:rsidRDefault="002F63B0" w:rsidP="00260E04">
      <w:pPr>
        <w:spacing w:after="0" w:line="360" w:lineRule="auto"/>
        <w:jc w:val="both"/>
        <w:rPr>
          <w:rFonts w:ascii="Times New Roman" w:hAnsi="Times New Roman" w:cs="Times New Roman"/>
          <w:sz w:val="24"/>
          <w:szCs w:val="24"/>
        </w:rPr>
      </w:pPr>
      <w:r w:rsidRPr="00260E04">
        <w:rPr>
          <w:rFonts w:ascii="Times New Roman" w:hAnsi="Times New Roman" w:cs="Times New Roman"/>
          <w:sz w:val="24"/>
          <w:szCs w:val="24"/>
        </w:rPr>
        <w:t>b. Dependent Variable: Affective Commitment</w:t>
      </w:r>
    </w:p>
    <w:p w:rsidR="00DB620C" w:rsidRPr="00DB620C" w:rsidRDefault="00DB620C" w:rsidP="00DB620C">
      <w:pPr>
        <w:spacing w:after="0" w:line="480" w:lineRule="auto"/>
        <w:rPr>
          <w:rFonts w:ascii="Times New Roman" w:hAnsi="Times New Roman" w:cs="Times New Roman"/>
          <w:b/>
          <w:sz w:val="24"/>
          <w:szCs w:val="24"/>
        </w:rPr>
      </w:pPr>
      <w:r w:rsidRPr="00DB620C">
        <w:rPr>
          <w:rFonts w:ascii="Times New Roman" w:hAnsi="Times New Roman" w:cs="Times New Roman"/>
          <w:b/>
          <w:sz w:val="24"/>
          <w:szCs w:val="24"/>
        </w:rPr>
        <w:t>Source: Survey Result,</w:t>
      </w:r>
      <w:r>
        <w:rPr>
          <w:rFonts w:ascii="Times New Roman" w:hAnsi="Times New Roman" w:cs="Times New Roman"/>
          <w:b/>
          <w:sz w:val="24"/>
          <w:szCs w:val="24"/>
        </w:rPr>
        <w:t xml:space="preserve"> </w:t>
      </w:r>
      <w:r w:rsidRPr="00DB620C">
        <w:rPr>
          <w:rFonts w:ascii="Times New Roman" w:hAnsi="Times New Roman" w:cs="Times New Roman"/>
          <w:b/>
          <w:sz w:val="24"/>
          <w:szCs w:val="24"/>
        </w:rPr>
        <w:t>2020</w:t>
      </w:r>
    </w:p>
    <w:p w:rsidR="009D3985" w:rsidRDefault="002F63B0" w:rsidP="009D3985">
      <w:pPr>
        <w:spacing w:line="360" w:lineRule="auto"/>
        <w:jc w:val="both"/>
        <w:rPr>
          <w:rFonts w:ascii="Times New Roman" w:hAnsi="Times New Roman" w:cs="Times New Roman"/>
          <w:sz w:val="24"/>
          <w:szCs w:val="24"/>
        </w:rPr>
      </w:pPr>
      <w:r w:rsidRPr="00260E04">
        <w:rPr>
          <w:rFonts w:ascii="Times New Roman" w:hAnsi="Times New Roman" w:cs="Times New Roman"/>
          <w:sz w:val="24"/>
          <w:szCs w:val="24"/>
        </w:rPr>
        <w:t>From th</w:t>
      </w:r>
      <w:r w:rsidR="006B759B">
        <w:rPr>
          <w:rFonts w:ascii="Times New Roman" w:hAnsi="Times New Roman" w:cs="Times New Roman"/>
          <w:sz w:val="24"/>
          <w:szCs w:val="24"/>
        </w:rPr>
        <w:t>e ANOVA table 4.15</w:t>
      </w:r>
      <w:r w:rsidRPr="00260E04">
        <w:rPr>
          <w:rFonts w:ascii="Times New Roman" w:hAnsi="Times New Roman" w:cs="Times New Roman"/>
          <w:sz w:val="24"/>
          <w:szCs w:val="24"/>
        </w:rPr>
        <w:t>, it is identified that the value of F-statistics is 102.474 and is significant as the level of significance is less than 5% (p&lt;0.05). This indicates that the overall model was reasonable fit and there was a statistically significant association between independent variables (</w:t>
      </w:r>
      <w:r w:rsidR="00606990" w:rsidRPr="00260E04">
        <w:rPr>
          <w:rFonts w:ascii="Times New Roman" w:hAnsi="Times New Roman" w:cs="Times New Roman"/>
          <w:sz w:val="24"/>
          <w:szCs w:val="24"/>
        </w:rPr>
        <w:t>POS &amp; Job Satisfaction) and affective commitment.</w:t>
      </w:r>
    </w:p>
    <w:p w:rsidR="006B759B" w:rsidRDefault="00825470" w:rsidP="006B759B">
      <w:pPr>
        <w:spacing w:line="360" w:lineRule="auto"/>
        <w:rPr>
          <w:rFonts w:ascii="Times New Roman" w:hAnsi="Times New Roman" w:cs="Times New Roman"/>
        </w:rPr>
      </w:pPr>
      <w:r>
        <w:rPr>
          <w:rFonts w:ascii="Times New Roman" w:hAnsi="Times New Roman" w:cs="Times New Roman"/>
          <w:b/>
          <w:sz w:val="24"/>
          <w:szCs w:val="24"/>
        </w:rPr>
        <w:t>Table 4.16</w:t>
      </w:r>
      <w:r w:rsidR="007E3CB2">
        <w:rPr>
          <w:rFonts w:ascii="Times New Roman" w:hAnsi="Times New Roman" w:cs="Times New Roman"/>
          <w:b/>
          <w:sz w:val="24"/>
          <w:szCs w:val="24"/>
        </w:rPr>
        <w:t>.</w:t>
      </w:r>
      <w:r w:rsidR="00FE0D59">
        <w:rPr>
          <w:rFonts w:ascii="Times New Roman" w:hAnsi="Times New Roman" w:cs="Times New Roman"/>
          <w:b/>
          <w:sz w:val="24"/>
          <w:szCs w:val="24"/>
        </w:rPr>
        <w:t xml:space="preserve"> </w:t>
      </w:r>
      <w:r w:rsidR="00FE0D59" w:rsidRPr="00FE0D59">
        <w:rPr>
          <w:rFonts w:ascii="Times New Roman" w:hAnsi="Times New Roman" w:cs="Times New Roman"/>
          <w:b/>
          <w:sz w:val="24"/>
          <w:szCs w:val="24"/>
        </w:rPr>
        <w:t>ANOVA for POS, Job Satisfaction and Continuance Commitment</w:t>
      </w:r>
      <w:r w:rsidR="002F63B0" w:rsidRPr="00260E04">
        <w:rPr>
          <w:rFonts w:ascii="Times New Roman" w:hAnsi="Times New Roman" w:cs="Times New Roman"/>
        </w:rPr>
        <w:t xml:space="preserve">                                               </w:t>
      </w:r>
      <w:r w:rsidR="006B759B">
        <w:rPr>
          <w:rFonts w:ascii="Times New Roman" w:hAnsi="Times New Roman" w:cs="Times New Roman"/>
        </w:rPr>
        <w:t xml:space="preserve">                  </w:t>
      </w:r>
    </w:p>
    <w:p w:rsidR="002F63B0" w:rsidRPr="00912014" w:rsidRDefault="002F63B0" w:rsidP="00DB36D3">
      <w:pPr>
        <w:spacing w:line="360" w:lineRule="auto"/>
        <w:jc w:val="center"/>
        <w:rPr>
          <w:rFonts w:ascii="Times New Roman" w:hAnsi="Times New Roman" w:cs="Times New Roman"/>
          <w:sz w:val="24"/>
          <w:szCs w:val="24"/>
        </w:rPr>
      </w:pPr>
      <w:r w:rsidRPr="00912014">
        <w:rPr>
          <w:rFonts w:ascii="Times New Roman" w:hAnsi="Times New Roman" w:cs="Times New Roman"/>
          <w:b/>
          <w:bCs/>
          <w:color w:val="000000"/>
          <w:sz w:val="24"/>
          <w:szCs w:val="24"/>
        </w:rPr>
        <w:t>ANOVA</w:t>
      </w:r>
      <w:r w:rsidRPr="00912014">
        <w:rPr>
          <w:rFonts w:ascii="Times New Roman" w:hAnsi="Times New Roman" w:cs="Times New Roman"/>
          <w:b/>
          <w:bCs/>
          <w:color w:val="000000"/>
          <w:sz w:val="24"/>
          <w:szCs w:val="24"/>
          <w:vertAlign w:val="superscript"/>
        </w:rPr>
        <w:t>b</w:t>
      </w:r>
    </w:p>
    <w:tbl>
      <w:tblPr>
        <w:tblStyle w:val="TableGrid"/>
        <w:tblW w:w="0" w:type="auto"/>
        <w:tblLook w:val="04A0" w:firstRow="1" w:lastRow="0" w:firstColumn="1" w:lastColumn="0" w:noHBand="0" w:noVBand="1"/>
      </w:tblPr>
      <w:tblGrid>
        <w:gridCol w:w="1818"/>
        <w:gridCol w:w="1374"/>
        <w:gridCol w:w="1596"/>
        <w:gridCol w:w="1596"/>
        <w:gridCol w:w="1596"/>
        <w:gridCol w:w="1596"/>
      </w:tblGrid>
      <w:tr w:rsidR="002F63B0" w:rsidRPr="00260E04" w:rsidTr="00912014">
        <w:tc>
          <w:tcPr>
            <w:tcW w:w="1818" w:type="dxa"/>
            <w:tcBorders>
              <w:top w:val="single" w:sz="8" w:space="0" w:color="E36C0A" w:themeColor="accent6" w:themeShade="BF"/>
              <w:left w:val="single" w:sz="8" w:space="0" w:color="E36C0A" w:themeColor="accent6" w:themeShade="BF"/>
              <w:bottom w:val="single" w:sz="8" w:space="0" w:color="E36C0A" w:themeColor="accent6" w:themeShade="BF"/>
              <w:right w:val="single" w:sz="8" w:space="0" w:color="E36C0A" w:themeColor="accent6" w:themeShade="BF"/>
            </w:tcBorders>
          </w:tcPr>
          <w:p w:rsidR="002F63B0" w:rsidRPr="00260E04" w:rsidRDefault="002F63B0" w:rsidP="00DB620C">
            <w:pPr>
              <w:rPr>
                <w:rFonts w:ascii="Times New Roman" w:hAnsi="Times New Roman" w:cs="Times New Roman"/>
                <w:sz w:val="24"/>
                <w:szCs w:val="24"/>
              </w:rPr>
            </w:pPr>
            <w:r w:rsidRPr="00260E04">
              <w:rPr>
                <w:rFonts w:ascii="Times New Roman" w:hAnsi="Times New Roman" w:cs="Times New Roman"/>
                <w:sz w:val="24"/>
                <w:szCs w:val="24"/>
              </w:rPr>
              <w:t>Model</w:t>
            </w:r>
          </w:p>
        </w:tc>
        <w:tc>
          <w:tcPr>
            <w:tcW w:w="1374" w:type="dxa"/>
            <w:tcBorders>
              <w:top w:val="single" w:sz="8" w:space="0" w:color="E36C0A" w:themeColor="accent6" w:themeShade="BF"/>
              <w:left w:val="single" w:sz="8" w:space="0" w:color="E36C0A" w:themeColor="accent6" w:themeShade="BF"/>
              <w:bottom w:val="single" w:sz="8" w:space="0" w:color="E36C0A" w:themeColor="accent6" w:themeShade="BF"/>
              <w:right w:val="single" w:sz="8" w:space="0" w:color="E36C0A" w:themeColor="accent6" w:themeShade="BF"/>
            </w:tcBorders>
          </w:tcPr>
          <w:p w:rsidR="002F63B0" w:rsidRPr="00260E04" w:rsidRDefault="002F63B0" w:rsidP="00DB620C">
            <w:pPr>
              <w:rPr>
                <w:rFonts w:ascii="Times New Roman" w:hAnsi="Times New Roman" w:cs="Times New Roman"/>
                <w:sz w:val="24"/>
                <w:szCs w:val="24"/>
              </w:rPr>
            </w:pPr>
            <w:r w:rsidRPr="00260E04">
              <w:rPr>
                <w:rFonts w:ascii="Times New Roman" w:hAnsi="Times New Roman" w:cs="Times New Roman"/>
                <w:sz w:val="24"/>
                <w:szCs w:val="24"/>
              </w:rPr>
              <w:t>Sum of Squares</w:t>
            </w:r>
          </w:p>
        </w:tc>
        <w:tc>
          <w:tcPr>
            <w:tcW w:w="1596" w:type="dxa"/>
            <w:tcBorders>
              <w:top w:val="single" w:sz="8" w:space="0" w:color="E36C0A" w:themeColor="accent6" w:themeShade="BF"/>
              <w:left w:val="single" w:sz="8" w:space="0" w:color="E36C0A" w:themeColor="accent6" w:themeShade="BF"/>
              <w:bottom w:val="single" w:sz="8" w:space="0" w:color="E36C0A" w:themeColor="accent6" w:themeShade="BF"/>
              <w:right w:val="single" w:sz="8" w:space="0" w:color="E36C0A" w:themeColor="accent6" w:themeShade="BF"/>
            </w:tcBorders>
          </w:tcPr>
          <w:p w:rsidR="002F63B0" w:rsidRPr="00260E04" w:rsidRDefault="00E85F3E" w:rsidP="00DB620C">
            <w:pPr>
              <w:rPr>
                <w:rFonts w:ascii="Times New Roman" w:hAnsi="Times New Roman" w:cs="Times New Roman"/>
                <w:sz w:val="24"/>
                <w:szCs w:val="24"/>
              </w:rPr>
            </w:pPr>
            <w:r>
              <w:rPr>
                <w:rFonts w:ascii="Times New Roman" w:hAnsi="Times New Roman" w:cs="Times New Roman"/>
                <w:sz w:val="24"/>
                <w:szCs w:val="24"/>
              </w:rPr>
              <w:t>d</w:t>
            </w:r>
            <w:r w:rsidR="002F63B0" w:rsidRPr="00260E04">
              <w:rPr>
                <w:rFonts w:ascii="Times New Roman" w:hAnsi="Times New Roman" w:cs="Times New Roman"/>
                <w:sz w:val="24"/>
                <w:szCs w:val="24"/>
              </w:rPr>
              <w:t>f</w:t>
            </w:r>
          </w:p>
        </w:tc>
        <w:tc>
          <w:tcPr>
            <w:tcW w:w="1596" w:type="dxa"/>
            <w:tcBorders>
              <w:top w:val="single" w:sz="8" w:space="0" w:color="E36C0A" w:themeColor="accent6" w:themeShade="BF"/>
              <w:left w:val="single" w:sz="8" w:space="0" w:color="E36C0A" w:themeColor="accent6" w:themeShade="BF"/>
              <w:bottom w:val="single" w:sz="8" w:space="0" w:color="E36C0A" w:themeColor="accent6" w:themeShade="BF"/>
              <w:right w:val="single" w:sz="8" w:space="0" w:color="E36C0A" w:themeColor="accent6" w:themeShade="BF"/>
            </w:tcBorders>
          </w:tcPr>
          <w:p w:rsidR="002F63B0" w:rsidRPr="00260E04" w:rsidRDefault="002F63B0" w:rsidP="00DB620C">
            <w:pPr>
              <w:rPr>
                <w:rFonts w:ascii="Times New Roman" w:hAnsi="Times New Roman" w:cs="Times New Roman"/>
                <w:sz w:val="24"/>
                <w:szCs w:val="24"/>
              </w:rPr>
            </w:pPr>
            <w:r w:rsidRPr="00260E04">
              <w:rPr>
                <w:rFonts w:ascii="Times New Roman" w:hAnsi="Times New Roman" w:cs="Times New Roman"/>
                <w:sz w:val="24"/>
                <w:szCs w:val="24"/>
              </w:rPr>
              <w:t>Mean Square</w:t>
            </w:r>
          </w:p>
        </w:tc>
        <w:tc>
          <w:tcPr>
            <w:tcW w:w="1596" w:type="dxa"/>
            <w:tcBorders>
              <w:top w:val="single" w:sz="8" w:space="0" w:color="E36C0A" w:themeColor="accent6" w:themeShade="BF"/>
              <w:left w:val="single" w:sz="8" w:space="0" w:color="E36C0A" w:themeColor="accent6" w:themeShade="BF"/>
              <w:bottom w:val="single" w:sz="8" w:space="0" w:color="E36C0A" w:themeColor="accent6" w:themeShade="BF"/>
              <w:right w:val="single" w:sz="8" w:space="0" w:color="E36C0A" w:themeColor="accent6" w:themeShade="BF"/>
            </w:tcBorders>
          </w:tcPr>
          <w:p w:rsidR="002F63B0" w:rsidRPr="00260E04" w:rsidRDefault="002F63B0" w:rsidP="00DB620C">
            <w:pPr>
              <w:rPr>
                <w:rFonts w:ascii="Times New Roman" w:hAnsi="Times New Roman" w:cs="Times New Roman"/>
                <w:sz w:val="24"/>
                <w:szCs w:val="24"/>
              </w:rPr>
            </w:pPr>
            <w:r w:rsidRPr="00260E04">
              <w:rPr>
                <w:rFonts w:ascii="Times New Roman" w:hAnsi="Times New Roman" w:cs="Times New Roman"/>
                <w:sz w:val="24"/>
                <w:szCs w:val="24"/>
              </w:rPr>
              <w:t>f</w:t>
            </w:r>
          </w:p>
        </w:tc>
        <w:tc>
          <w:tcPr>
            <w:tcW w:w="1596" w:type="dxa"/>
            <w:tcBorders>
              <w:top w:val="single" w:sz="8" w:space="0" w:color="E36C0A" w:themeColor="accent6" w:themeShade="BF"/>
              <w:left w:val="single" w:sz="8" w:space="0" w:color="E36C0A" w:themeColor="accent6" w:themeShade="BF"/>
              <w:bottom w:val="single" w:sz="8" w:space="0" w:color="E36C0A" w:themeColor="accent6" w:themeShade="BF"/>
              <w:right w:val="single" w:sz="8" w:space="0" w:color="E36C0A" w:themeColor="accent6" w:themeShade="BF"/>
            </w:tcBorders>
          </w:tcPr>
          <w:p w:rsidR="002F63B0" w:rsidRPr="00260E04" w:rsidRDefault="002F63B0" w:rsidP="00DB620C">
            <w:pPr>
              <w:rPr>
                <w:rFonts w:ascii="Times New Roman" w:hAnsi="Times New Roman" w:cs="Times New Roman"/>
                <w:sz w:val="24"/>
                <w:szCs w:val="24"/>
              </w:rPr>
            </w:pPr>
            <w:r w:rsidRPr="00260E04">
              <w:rPr>
                <w:rFonts w:ascii="Times New Roman" w:hAnsi="Times New Roman" w:cs="Times New Roman"/>
                <w:sz w:val="24"/>
                <w:szCs w:val="24"/>
              </w:rPr>
              <w:t>Sig.</w:t>
            </w:r>
          </w:p>
        </w:tc>
      </w:tr>
      <w:tr w:rsidR="002F63B0" w:rsidRPr="00260E04" w:rsidTr="00912014">
        <w:tc>
          <w:tcPr>
            <w:tcW w:w="1818" w:type="dxa"/>
            <w:tcBorders>
              <w:top w:val="single" w:sz="8" w:space="0" w:color="E36C0A" w:themeColor="accent6" w:themeShade="BF"/>
              <w:left w:val="single" w:sz="8" w:space="0" w:color="E36C0A" w:themeColor="accent6" w:themeShade="BF"/>
              <w:bottom w:val="single" w:sz="8" w:space="0" w:color="E36C0A" w:themeColor="accent6" w:themeShade="BF"/>
              <w:right w:val="single" w:sz="8" w:space="0" w:color="E36C0A" w:themeColor="accent6" w:themeShade="BF"/>
            </w:tcBorders>
          </w:tcPr>
          <w:p w:rsidR="002F63B0" w:rsidRPr="00260E04" w:rsidRDefault="002F63B0" w:rsidP="00DB620C">
            <w:pPr>
              <w:autoSpaceDE w:val="0"/>
              <w:autoSpaceDN w:val="0"/>
              <w:adjustRightInd w:val="0"/>
              <w:spacing w:line="320" w:lineRule="atLeast"/>
              <w:rPr>
                <w:rFonts w:ascii="Times New Roman" w:hAnsi="Times New Roman" w:cs="Times New Roman"/>
                <w:color w:val="000000"/>
                <w:sz w:val="24"/>
                <w:szCs w:val="24"/>
              </w:rPr>
            </w:pPr>
            <w:r w:rsidRPr="00260E04">
              <w:rPr>
                <w:rFonts w:ascii="Times New Roman" w:hAnsi="Times New Roman" w:cs="Times New Roman"/>
                <w:color w:val="000000"/>
                <w:sz w:val="24"/>
                <w:szCs w:val="24"/>
              </w:rPr>
              <w:t xml:space="preserve">1 </w:t>
            </w:r>
            <w:r w:rsidR="00912014">
              <w:rPr>
                <w:rFonts w:ascii="Times New Roman" w:hAnsi="Times New Roman" w:cs="Times New Roman"/>
                <w:color w:val="000000"/>
                <w:sz w:val="24"/>
                <w:szCs w:val="24"/>
              </w:rPr>
              <w:t xml:space="preserve">  </w:t>
            </w:r>
            <w:r w:rsidRPr="00260E04">
              <w:rPr>
                <w:rFonts w:ascii="Times New Roman" w:hAnsi="Times New Roman" w:cs="Times New Roman"/>
                <w:color w:val="000000"/>
                <w:sz w:val="24"/>
                <w:szCs w:val="24"/>
              </w:rPr>
              <w:t>Regression</w:t>
            </w:r>
          </w:p>
          <w:p w:rsidR="00DB620C" w:rsidRDefault="002F63B0" w:rsidP="00DB620C">
            <w:pPr>
              <w:autoSpaceDE w:val="0"/>
              <w:autoSpaceDN w:val="0"/>
              <w:adjustRightInd w:val="0"/>
              <w:spacing w:line="320" w:lineRule="atLeast"/>
              <w:rPr>
                <w:rFonts w:ascii="Times New Roman" w:hAnsi="Times New Roman" w:cs="Times New Roman"/>
                <w:color w:val="000000"/>
                <w:sz w:val="24"/>
                <w:szCs w:val="24"/>
              </w:rPr>
            </w:pPr>
            <w:r w:rsidRPr="00260E04">
              <w:rPr>
                <w:rFonts w:ascii="Times New Roman" w:hAnsi="Times New Roman" w:cs="Times New Roman"/>
                <w:color w:val="000000"/>
                <w:sz w:val="24"/>
                <w:szCs w:val="24"/>
              </w:rPr>
              <w:t xml:space="preserve"> </w:t>
            </w:r>
          </w:p>
          <w:p w:rsidR="002F63B0" w:rsidRPr="00260E04" w:rsidRDefault="002F63B0" w:rsidP="00DB620C">
            <w:pPr>
              <w:autoSpaceDE w:val="0"/>
              <w:autoSpaceDN w:val="0"/>
              <w:adjustRightInd w:val="0"/>
              <w:spacing w:line="320" w:lineRule="atLeast"/>
              <w:rPr>
                <w:rFonts w:ascii="Times New Roman" w:hAnsi="Times New Roman" w:cs="Times New Roman"/>
                <w:color w:val="000000"/>
                <w:sz w:val="24"/>
                <w:szCs w:val="24"/>
              </w:rPr>
            </w:pPr>
            <w:r w:rsidRPr="00260E04">
              <w:rPr>
                <w:rFonts w:ascii="Times New Roman" w:hAnsi="Times New Roman" w:cs="Times New Roman"/>
                <w:color w:val="000000"/>
                <w:sz w:val="24"/>
                <w:szCs w:val="24"/>
              </w:rPr>
              <w:t xml:space="preserve"> </w:t>
            </w:r>
            <w:r w:rsidR="00912014">
              <w:rPr>
                <w:rFonts w:ascii="Times New Roman" w:hAnsi="Times New Roman" w:cs="Times New Roman"/>
                <w:color w:val="000000"/>
                <w:sz w:val="24"/>
                <w:szCs w:val="24"/>
              </w:rPr>
              <w:t xml:space="preserve">    </w:t>
            </w:r>
            <w:r w:rsidRPr="00260E04">
              <w:rPr>
                <w:rFonts w:ascii="Times New Roman" w:hAnsi="Times New Roman" w:cs="Times New Roman"/>
                <w:color w:val="000000"/>
                <w:sz w:val="24"/>
                <w:szCs w:val="24"/>
              </w:rPr>
              <w:t>Residual</w:t>
            </w:r>
          </w:p>
          <w:p w:rsidR="00DB620C" w:rsidRDefault="002F63B0" w:rsidP="00DB620C">
            <w:pPr>
              <w:autoSpaceDE w:val="0"/>
              <w:autoSpaceDN w:val="0"/>
              <w:adjustRightInd w:val="0"/>
              <w:spacing w:line="320" w:lineRule="atLeast"/>
              <w:rPr>
                <w:rFonts w:ascii="Times New Roman" w:hAnsi="Times New Roman" w:cs="Times New Roman"/>
                <w:color w:val="000000"/>
                <w:sz w:val="24"/>
                <w:szCs w:val="24"/>
              </w:rPr>
            </w:pPr>
            <w:r w:rsidRPr="00260E04">
              <w:rPr>
                <w:rFonts w:ascii="Times New Roman" w:hAnsi="Times New Roman" w:cs="Times New Roman"/>
                <w:color w:val="000000"/>
                <w:sz w:val="24"/>
                <w:szCs w:val="24"/>
              </w:rPr>
              <w:t xml:space="preserve"> </w:t>
            </w:r>
          </w:p>
          <w:p w:rsidR="002F63B0" w:rsidRPr="00260E04" w:rsidRDefault="00912014" w:rsidP="00DB620C">
            <w:pPr>
              <w:autoSpaceDE w:val="0"/>
              <w:autoSpaceDN w:val="0"/>
              <w:adjustRightInd w:val="0"/>
              <w:spacing w:line="320" w:lineRule="atLeast"/>
              <w:rPr>
                <w:rFonts w:ascii="Times New Roman" w:hAnsi="Times New Roman" w:cs="Times New Roman"/>
                <w:color w:val="000000"/>
                <w:sz w:val="24"/>
                <w:szCs w:val="24"/>
              </w:rPr>
            </w:pPr>
            <w:r>
              <w:rPr>
                <w:rFonts w:ascii="Times New Roman" w:hAnsi="Times New Roman" w:cs="Times New Roman"/>
                <w:color w:val="000000"/>
                <w:sz w:val="24"/>
                <w:szCs w:val="24"/>
              </w:rPr>
              <w:t xml:space="preserve">     </w:t>
            </w:r>
            <w:r w:rsidR="002F63B0" w:rsidRPr="00260E04">
              <w:rPr>
                <w:rFonts w:ascii="Times New Roman" w:hAnsi="Times New Roman" w:cs="Times New Roman"/>
                <w:color w:val="000000"/>
                <w:sz w:val="24"/>
                <w:szCs w:val="24"/>
              </w:rPr>
              <w:t>Total</w:t>
            </w:r>
          </w:p>
        </w:tc>
        <w:tc>
          <w:tcPr>
            <w:tcW w:w="1374" w:type="dxa"/>
            <w:tcBorders>
              <w:top w:val="single" w:sz="8" w:space="0" w:color="E36C0A" w:themeColor="accent6" w:themeShade="BF"/>
              <w:left w:val="single" w:sz="8" w:space="0" w:color="E36C0A" w:themeColor="accent6" w:themeShade="BF"/>
              <w:bottom w:val="single" w:sz="8" w:space="0" w:color="E36C0A" w:themeColor="accent6" w:themeShade="BF"/>
              <w:right w:val="single" w:sz="8" w:space="0" w:color="E36C0A" w:themeColor="accent6" w:themeShade="BF"/>
            </w:tcBorders>
          </w:tcPr>
          <w:p w:rsidR="007731B6" w:rsidRPr="00260E04" w:rsidRDefault="007731B6" w:rsidP="00DB620C">
            <w:pPr>
              <w:autoSpaceDE w:val="0"/>
              <w:autoSpaceDN w:val="0"/>
              <w:adjustRightInd w:val="0"/>
              <w:spacing w:line="320" w:lineRule="atLeast"/>
              <w:rPr>
                <w:rFonts w:ascii="Times New Roman" w:hAnsi="Times New Roman" w:cs="Times New Roman"/>
                <w:color w:val="000000"/>
                <w:sz w:val="24"/>
                <w:szCs w:val="24"/>
              </w:rPr>
            </w:pPr>
            <w:r w:rsidRPr="00260E04">
              <w:rPr>
                <w:rFonts w:ascii="Times New Roman" w:hAnsi="Times New Roman" w:cs="Times New Roman"/>
                <w:color w:val="000000"/>
                <w:sz w:val="24"/>
                <w:szCs w:val="24"/>
              </w:rPr>
              <w:t>3.015</w:t>
            </w:r>
          </w:p>
          <w:p w:rsidR="00DB620C" w:rsidRDefault="00DB620C" w:rsidP="00DB620C">
            <w:pPr>
              <w:autoSpaceDE w:val="0"/>
              <w:autoSpaceDN w:val="0"/>
              <w:adjustRightInd w:val="0"/>
              <w:spacing w:line="320" w:lineRule="atLeast"/>
              <w:rPr>
                <w:rFonts w:ascii="Times New Roman" w:hAnsi="Times New Roman" w:cs="Times New Roman"/>
                <w:color w:val="000000"/>
                <w:sz w:val="24"/>
                <w:szCs w:val="24"/>
              </w:rPr>
            </w:pPr>
          </w:p>
          <w:p w:rsidR="007731B6" w:rsidRPr="00260E04" w:rsidRDefault="007731B6" w:rsidP="00DB620C">
            <w:pPr>
              <w:autoSpaceDE w:val="0"/>
              <w:autoSpaceDN w:val="0"/>
              <w:adjustRightInd w:val="0"/>
              <w:spacing w:line="320" w:lineRule="atLeast"/>
              <w:rPr>
                <w:rFonts w:ascii="Times New Roman" w:hAnsi="Times New Roman" w:cs="Times New Roman"/>
                <w:color w:val="000000"/>
                <w:sz w:val="24"/>
                <w:szCs w:val="24"/>
              </w:rPr>
            </w:pPr>
            <w:r w:rsidRPr="00260E04">
              <w:rPr>
                <w:rFonts w:ascii="Times New Roman" w:hAnsi="Times New Roman" w:cs="Times New Roman"/>
                <w:color w:val="000000"/>
                <w:sz w:val="24"/>
                <w:szCs w:val="24"/>
              </w:rPr>
              <w:t>234.596</w:t>
            </w:r>
          </w:p>
          <w:p w:rsidR="00DB620C" w:rsidRDefault="00DB620C" w:rsidP="00DB620C">
            <w:pPr>
              <w:autoSpaceDE w:val="0"/>
              <w:autoSpaceDN w:val="0"/>
              <w:adjustRightInd w:val="0"/>
              <w:spacing w:line="320" w:lineRule="atLeast"/>
              <w:rPr>
                <w:rFonts w:ascii="Times New Roman" w:hAnsi="Times New Roman" w:cs="Times New Roman"/>
                <w:color w:val="000000"/>
                <w:sz w:val="24"/>
                <w:szCs w:val="24"/>
              </w:rPr>
            </w:pPr>
          </w:p>
          <w:p w:rsidR="002F63B0" w:rsidRPr="00260E04" w:rsidRDefault="007731B6" w:rsidP="00DB620C">
            <w:pPr>
              <w:autoSpaceDE w:val="0"/>
              <w:autoSpaceDN w:val="0"/>
              <w:adjustRightInd w:val="0"/>
              <w:spacing w:line="320" w:lineRule="atLeast"/>
              <w:rPr>
                <w:rFonts w:ascii="Times New Roman" w:hAnsi="Times New Roman" w:cs="Times New Roman"/>
                <w:color w:val="000000"/>
                <w:sz w:val="24"/>
                <w:szCs w:val="24"/>
              </w:rPr>
            </w:pPr>
            <w:r w:rsidRPr="00260E04">
              <w:rPr>
                <w:rFonts w:ascii="Times New Roman" w:hAnsi="Times New Roman" w:cs="Times New Roman"/>
                <w:color w:val="000000"/>
                <w:sz w:val="24"/>
                <w:szCs w:val="24"/>
              </w:rPr>
              <w:t>237.611</w:t>
            </w:r>
          </w:p>
        </w:tc>
        <w:tc>
          <w:tcPr>
            <w:tcW w:w="1596" w:type="dxa"/>
            <w:tcBorders>
              <w:top w:val="single" w:sz="8" w:space="0" w:color="E36C0A" w:themeColor="accent6" w:themeShade="BF"/>
              <w:left w:val="single" w:sz="8" w:space="0" w:color="E36C0A" w:themeColor="accent6" w:themeShade="BF"/>
              <w:bottom w:val="single" w:sz="8" w:space="0" w:color="E36C0A" w:themeColor="accent6" w:themeShade="BF"/>
              <w:right w:val="single" w:sz="8" w:space="0" w:color="E36C0A" w:themeColor="accent6" w:themeShade="BF"/>
            </w:tcBorders>
          </w:tcPr>
          <w:p w:rsidR="002F63B0" w:rsidRPr="00260E04" w:rsidRDefault="002F63B0" w:rsidP="00DB620C">
            <w:pPr>
              <w:rPr>
                <w:rFonts w:ascii="Times New Roman" w:hAnsi="Times New Roman" w:cs="Times New Roman"/>
                <w:sz w:val="24"/>
                <w:szCs w:val="24"/>
              </w:rPr>
            </w:pPr>
            <w:r w:rsidRPr="00260E04">
              <w:rPr>
                <w:rFonts w:ascii="Times New Roman" w:hAnsi="Times New Roman" w:cs="Times New Roman"/>
                <w:sz w:val="24"/>
                <w:szCs w:val="24"/>
              </w:rPr>
              <w:t>2</w:t>
            </w:r>
          </w:p>
          <w:p w:rsidR="002F63B0" w:rsidRPr="00260E04" w:rsidRDefault="002F63B0" w:rsidP="00DB620C">
            <w:pPr>
              <w:rPr>
                <w:rFonts w:ascii="Times New Roman" w:hAnsi="Times New Roman" w:cs="Times New Roman"/>
                <w:color w:val="000000"/>
                <w:sz w:val="24"/>
                <w:szCs w:val="24"/>
              </w:rPr>
            </w:pPr>
          </w:p>
          <w:p w:rsidR="002F63B0" w:rsidRPr="00260E04" w:rsidRDefault="002F63B0" w:rsidP="00DB620C">
            <w:pPr>
              <w:rPr>
                <w:rFonts w:ascii="Times New Roman" w:hAnsi="Times New Roman" w:cs="Times New Roman"/>
                <w:color w:val="000000"/>
                <w:sz w:val="24"/>
                <w:szCs w:val="24"/>
              </w:rPr>
            </w:pPr>
            <w:r w:rsidRPr="00260E04">
              <w:rPr>
                <w:rFonts w:ascii="Times New Roman" w:hAnsi="Times New Roman" w:cs="Times New Roman"/>
                <w:color w:val="000000"/>
                <w:sz w:val="24"/>
                <w:szCs w:val="24"/>
              </w:rPr>
              <w:t>159</w:t>
            </w:r>
          </w:p>
          <w:p w:rsidR="002F63B0" w:rsidRPr="00260E04" w:rsidRDefault="002F63B0" w:rsidP="00DB620C">
            <w:pPr>
              <w:rPr>
                <w:rFonts w:ascii="Times New Roman" w:hAnsi="Times New Roman" w:cs="Times New Roman"/>
                <w:color w:val="000000"/>
                <w:sz w:val="24"/>
                <w:szCs w:val="24"/>
              </w:rPr>
            </w:pPr>
          </w:p>
          <w:p w:rsidR="007659FA" w:rsidRDefault="007659FA" w:rsidP="00DB620C">
            <w:pPr>
              <w:rPr>
                <w:rFonts w:ascii="Times New Roman" w:hAnsi="Times New Roman" w:cs="Times New Roman"/>
                <w:color w:val="000000"/>
                <w:sz w:val="24"/>
                <w:szCs w:val="24"/>
              </w:rPr>
            </w:pPr>
          </w:p>
          <w:p w:rsidR="002F63B0" w:rsidRPr="00260E04" w:rsidRDefault="002F63B0" w:rsidP="00DB620C">
            <w:pPr>
              <w:rPr>
                <w:rFonts w:ascii="Times New Roman" w:hAnsi="Times New Roman" w:cs="Times New Roman"/>
                <w:sz w:val="24"/>
                <w:szCs w:val="24"/>
              </w:rPr>
            </w:pPr>
            <w:r w:rsidRPr="00260E04">
              <w:rPr>
                <w:rFonts w:ascii="Times New Roman" w:hAnsi="Times New Roman" w:cs="Times New Roman"/>
                <w:color w:val="000000"/>
                <w:sz w:val="24"/>
                <w:szCs w:val="24"/>
              </w:rPr>
              <w:t>161</w:t>
            </w:r>
          </w:p>
        </w:tc>
        <w:tc>
          <w:tcPr>
            <w:tcW w:w="1596" w:type="dxa"/>
            <w:tcBorders>
              <w:top w:val="single" w:sz="8" w:space="0" w:color="E36C0A" w:themeColor="accent6" w:themeShade="BF"/>
              <w:left w:val="single" w:sz="8" w:space="0" w:color="E36C0A" w:themeColor="accent6" w:themeShade="BF"/>
              <w:bottom w:val="single" w:sz="8" w:space="0" w:color="E36C0A" w:themeColor="accent6" w:themeShade="BF"/>
              <w:right w:val="single" w:sz="8" w:space="0" w:color="E36C0A" w:themeColor="accent6" w:themeShade="BF"/>
            </w:tcBorders>
          </w:tcPr>
          <w:p w:rsidR="002F63B0" w:rsidRPr="00260E04" w:rsidRDefault="007731B6" w:rsidP="00DB620C">
            <w:pPr>
              <w:rPr>
                <w:rFonts w:ascii="Times New Roman" w:hAnsi="Times New Roman" w:cs="Times New Roman"/>
                <w:color w:val="000000"/>
                <w:sz w:val="24"/>
                <w:szCs w:val="24"/>
              </w:rPr>
            </w:pPr>
            <w:r w:rsidRPr="00260E04">
              <w:rPr>
                <w:rFonts w:ascii="Times New Roman" w:hAnsi="Times New Roman" w:cs="Times New Roman"/>
                <w:color w:val="000000"/>
                <w:sz w:val="24"/>
                <w:szCs w:val="24"/>
              </w:rPr>
              <w:t>1.508</w:t>
            </w:r>
          </w:p>
          <w:p w:rsidR="002F63B0" w:rsidRPr="00260E04" w:rsidRDefault="002F63B0" w:rsidP="00DB620C">
            <w:pPr>
              <w:rPr>
                <w:rFonts w:ascii="Times New Roman" w:hAnsi="Times New Roman" w:cs="Times New Roman"/>
                <w:color w:val="000000"/>
                <w:sz w:val="24"/>
                <w:szCs w:val="24"/>
              </w:rPr>
            </w:pPr>
          </w:p>
          <w:p w:rsidR="002F63B0" w:rsidRPr="00260E04" w:rsidRDefault="002F63B0" w:rsidP="007731B6">
            <w:pPr>
              <w:rPr>
                <w:rFonts w:ascii="Times New Roman" w:hAnsi="Times New Roman" w:cs="Times New Roman"/>
                <w:sz w:val="24"/>
                <w:szCs w:val="24"/>
              </w:rPr>
            </w:pPr>
            <w:r w:rsidRPr="00260E04">
              <w:rPr>
                <w:rFonts w:ascii="Times New Roman" w:hAnsi="Times New Roman" w:cs="Times New Roman"/>
                <w:color w:val="000000"/>
                <w:sz w:val="24"/>
                <w:szCs w:val="24"/>
              </w:rPr>
              <w:t>1.</w:t>
            </w:r>
            <w:r w:rsidR="007731B6" w:rsidRPr="00260E04">
              <w:rPr>
                <w:rFonts w:ascii="Times New Roman" w:hAnsi="Times New Roman" w:cs="Times New Roman"/>
                <w:color w:val="000000"/>
                <w:sz w:val="24"/>
                <w:szCs w:val="24"/>
              </w:rPr>
              <w:t>475</w:t>
            </w:r>
          </w:p>
        </w:tc>
        <w:tc>
          <w:tcPr>
            <w:tcW w:w="1596" w:type="dxa"/>
            <w:tcBorders>
              <w:top w:val="single" w:sz="8" w:space="0" w:color="E36C0A" w:themeColor="accent6" w:themeShade="BF"/>
              <w:left w:val="single" w:sz="8" w:space="0" w:color="E36C0A" w:themeColor="accent6" w:themeShade="BF"/>
              <w:bottom w:val="single" w:sz="8" w:space="0" w:color="E36C0A" w:themeColor="accent6" w:themeShade="BF"/>
              <w:right w:val="single" w:sz="8" w:space="0" w:color="E36C0A" w:themeColor="accent6" w:themeShade="BF"/>
            </w:tcBorders>
          </w:tcPr>
          <w:p w:rsidR="002F63B0" w:rsidRPr="00260E04" w:rsidRDefault="00260E04" w:rsidP="00DB620C">
            <w:pPr>
              <w:rPr>
                <w:rFonts w:ascii="Times New Roman" w:hAnsi="Times New Roman" w:cs="Times New Roman"/>
                <w:sz w:val="24"/>
                <w:szCs w:val="24"/>
              </w:rPr>
            </w:pPr>
            <w:r w:rsidRPr="00260E04">
              <w:rPr>
                <w:rFonts w:ascii="Times New Roman" w:hAnsi="Times New Roman" w:cs="Times New Roman"/>
                <w:color w:val="000000"/>
                <w:sz w:val="24"/>
                <w:szCs w:val="24"/>
              </w:rPr>
              <w:t>66.788</w:t>
            </w:r>
          </w:p>
        </w:tc>
        <w:tc>
          <w:tcPr>
            <w:tcW w:w="1596" w:type="dxa"/>
            <w:tcBorders>
              <w:top w:val="single" w:sz="8" w:space="0" w:color="E36C0A" w:themeColor="accent6" w:themeShade="BF"/>
              <w:left w:val="single" w:sz="8" w:space="0" w:color="E36C0A" w:themeColor="accent6" w:themeShade="BF"/>
              <w:bottom w:val="single" w:sz="8" w:space="0" w:color="E36C0A" w:themeColor="accent6" w:themeShade="BF"/>
              <w:right w:val="single" w:sz="8" w:space="0" w:color="E36C0A" w:themeColor="accent6" w:themeShade="BF"/>
            </w:tcBorders>
          </w:tcPr>
          <w:p w:rsidR="002F63B0" w:rsidRPr="00260E04" w:rsidRDefault="002F63B0" w:rsidP="00DB620C">
            <w:pPr>
              <w:rPr>
                <w:rFonts w:ascii="Times New Roman" w:hAnsi="Times New Roman" w:cs="Times New Roman"/>
                <w:sz w:val="24"/>
                <w:szCs w:val="24"/>
              </w:rPr>
            </w:pPr>
            <w:r w:rsidRPr="00260E04">
              <w:rPr>
                <w:rFonts w:ascii="Times New Roman" w:hAnsi="Times New Roman" w:cs="Times New Roman"/>
                <w:color w:val="000000"/>
                <w:sz w:val="24"/>
                <w:szCs w:val="24"/>
              </w:rPr>
              <w:t>.000</w:t>
            </w:r>
            <w:r w:rsidRPr="00260E04">
              <w:rPr>
                <w:rFonts w:ascii="Times New Roman" w:hAnsi="Times New Roman" w:cs="Times New Roman"/>
                <w:color w:val="000000"/>
                <w:sz w:val="24"/>
                <w:szCs w:val="24"/>
                <w:vertAlign w:val="superscript"/>
              </w:rPr>
              <w:t>b</w:t>
            </w:r>
          </w:p>
        </w:tc>
      </w:tr>
    </w:tbl>
    <w:p w:rsidR="002F63B0" w:rsidRPr="00DB620C" w:rsidRDefault="002F63B0" w:rsidP="00B51622">
      <w:pPr>
        <w:spacing w:before="240" w:after="0" w:line="360" w:lineRule="auto"/>
        <w:rPr>
          <w:rFonts w:ascii="Times New Roman" w:hAnsi="Times New Roman" w:cs="Times New Roman"/>
          <w:sz w:val="24"/>
          <w:szCs w:val="24"/>
        </w:rPr>
      </w:pPr>
      <w:r w:rsidRPr="00DB620C">
        <w:rPr>
          <w:rFonts w:ascii="Times New Roman" w:hAnsi="Times New Roman" w:cs="Times New Roman"/>
          <w:sz w:val="24"/>
          <w:szCs w:val="24"/>
        </w:rPr>
        <w:t>a. Predictors: (Constant), POS, Job Satisfaction</w:t>
      </w:r>
    </w:p>
    <w:p w:rsidR="002F63B0" w:rsidRPr="00DB620C" w:rsidRDefault="002F63B0" w:rsidP="00DB620C">
      <w:pPr>
        <w:spacing w:after="0" w:line="360" w:lineRule="auto"/>
        <w:rPr>
          <w:rFonts w:ascii="Times New Roman" w:hAnsi="Times New Roman" w:cs="Times New Roman"/>
          <w:sz w:val="24"/>
          <w:szCs w:val="24"/>
        </w:rPr>
      </w:pPr>
      <w:r w:rsidRPr="00DB620C">
        <w:rPr>
          <w:rFonts w:ascii="Times New Roman" w:hAnsi="Times New Roman" w:cs="Times New Roman"/>
          <w:sz w:val="24"/>
          <w:szCs w:val="24"/>
        </w:rPr>
        <w:t>b. Dependent Variable: Continuance Commitment</w:t>
      </w:r>
    </w:p>
    <w:p w:rsidR="00DB620C" w:rsidRPr="00DB620C" w:rsidRDefault="00DB620C" w:rsidP="00DB620C">
      <w:pPr>
        <w:spacing w:after="0" w:line="360" w:lineRule="auto"/>
        <w:rPr>
          <w:rFonts w:ascii="Times New Roman" w:hAnsi="Times New Roman" w:cs="Times New Roman"/>
          <w:b/>
          <w:sz w:val="24"/>
          <w:szCs w:val="24"/>
        </w:rPr>
      </w:pPr>
      <w:r w:rsidRPr="00DB620C">
        <w:rPr>
          <w:rFonts w:ascii="Times New Roman" w:hAnsi="Times New Roman" w:cs="Times New Roman"/>
          <w:b/>
          <w:sz w:val="24"/>
          <w:szCs w:val="24"/>
        </w:rPr>
        <w:t>Source: Survey Result,</w:t>
      </w:r>
      <w:r>
        <w:rPr>
          <w:rFonts w:ascii="Times New Roman" w:hAnsi="Times New Roman" w:cs="Times New Roman"/>
          <w:b/>
          <w:sz w:val="24"/>
          <w:szCs w:val="24"/>
        </w:rPr>
        <w:t xml:space="preserve"> </w:t>
      </w:r>
      <w:r w:rsidRPr="00DB620C">
        <w:rPr>
          <w:rFonts w:ascii="Times New Roman" w:hAnsi="Times New Roman" w:cs="Times New Roman"/>
          <w:b/>
          <w:sz w:val="24"/>
          <w:szCs w:val="24"/>
        </w:rPr>
        <w:t>2020</w:t>
      </w:r>
    </w:p>
    <w:p w:rsidR="009D3985" w:rsidRDefault="002F63B0" w:rsidP="009D3985">
      <w:pPr>
        <w:spacing w:line="360" w:lineRule="auto"/>
        <w:jc w:val="both"/>
        <w:rPr>
          <w:rFonts w:ascii="Times New Roman" w:hAnsi="Times New Roman" w:cs="Times New Roman"/>
          <w:sz w:val="24"/>
          <w:szCs w:val="24"/>
        </w:rPr>
      </w:pPr>
      <w:r w:rsidRPr="00DB620C">
        <w:rPr>
          <w:rFonts w:ascii="Times New Roman" w:hAnsi="Times New Roman" w:cs="Times New Roman"/>
          <w:color w:val="000000"/>
          <w:sz w:val="24"/>
          <w:szCs w:val="24"/>
        </w:rPr>
        <w:t xml:space="preserve">According to table </w:t>
      </w:r>
      <w:r w:rsidR="007E3CB2">
        <w:rPr>
          <w:rFonts w:ascii="Times New Roman" w:hAnsi="Times New Roman" w:cs="Times New Roman"/>
          <w:color w:val="000000" w:themeColor="text1"/>
          <w:sz w:val="24"/>
          <w:szCs w:val="24"/>
        </w:rPr>
        <w:t>4.16.</w:t>
      </w:r>
      <w:r w:rsidRPr="00DB620C">
        <w:rPr>
          <w:rFonts w:ascii="Times New Roman" w:hAnsi="Times New Roman" w:cs="Times New Roman"/>
          <w:color w:val="000000"/>
          <w:sz w:val="24"/>
          <w:szCs w:val="24"/>
        </w:rPr>
        <w:t xml:space="preserve"> the analysis of variance (ANOVA) for t</w:t>
      </w:r>
      <w:r w:rsidR="00606990" w:rsidRPr="00DB620C">
        <w:rPr>
          <w:rFonts w:ascii="Times New Roman" w:hAnsi="Times New Roman" w:cs="Times New Roman"/>
          <w:color w:val="000000"/>
          <w:sz w:val="24"/>
          <w:szCs w:val="24"/>
        </w:rPr>
        <w:t>hese data, the F-statistic is 66</w:t>
      </w:r>
      <w:r w:rsidRPr="00DB620C">
        <w:rPr>
          <w:rFonts w:ascii="Times New Roman" w:hAnsi="Times New Roman" w:cs="Times New Roman"/>
          <w:color w:val="000000"/>
          <w:sz w:val="24"/>
          <w:szCs w:val="24"/>
        </w:rPr>
        <w:t>.</w:t>
      </w:r>
      <w:r w:rsidR="00606990" w:rsidRPr="00DB620C">
        <w:rPr>
          <w:rFonts w:ascii="Times New Roman" w:hAnsi="Times New Roman" w:cs="Times New Roman"/>
          <w:color w:val="000000"/>
          <w:sz w:val="24"/>
          <w:szCs w:val="24"/>
        </w:rPr>
        <w:t>788</w:t>
      </w:r>
      <w:r w:rsidRPr="00DB620C">
        <w:rPr>
          <w:rFonts w:ascii="Times New Roman" w:hAnsi="Times New Roman" w:cs="Times New Roman"/>
          <w:color w:val="000000"/>
          <w:sz w:val="24"/>
          <w:szCs w:val="24"/>
        </w:rPr>
        <w:t xml:space="preserve">, which is significant at p&lt; 0.01. This result indicates that there is less than a 0.1% chance that an F-ratio this large would happen, if the null hypothesis proposed about F-ratio were true. Therefore, it can be concluded that the regression model predicts </w:t>
      </w:r>
      <w:r w:rsidR="00606990" w:rsidRPr="00DB620C">
        <w:rPr>
          <w:rFonts w:ascii="Times New Roman" w:hAnsi="Times New Roman" w:cs="Times New Roman"/>
          <w:color w:val="000000"/>
          <w:sz w:val="24"/>
          <w:szCs w:val="24"/>
        </w:rPr>
        <w:t>continuance</w:t>
      </w:r>
      <w:r w:rsidRPr="00DB620C">
        <w:rPr>
          <w:rFonts w:ascii="Times New Roman" w:hAnsi="Times New Roman" w:cs="Times New Roman"/>
          <w:color w:val="000000"/>
          <w:sz w:val="24"/>
          <w:szCs w:val="24"/>
        </w:rPr>
        <w:t xml:space="preserve"> commitment significantly well.</w:t>
      </w:r>
    </w:p>
    <w:p w:rsidR="00DB620C" w:rsidRPr="00352672" w:rsidRDefault="00DB620C" w:rsidP="009D3985">
      <w:pPr>
        <w:spacing w:line="360" w:lineRule="auto"/>
        <w:jc w:val="both"/>
        <w:rPr>
          <w:rFonts w:ascii="Times New Roman" w:hAnsi="Times New Roman" w:cs="Times New Roman"/>
          <w:b/>
          <w:sz w:val="24"/>
          <w:szCs w:val="24"/>
        </w:rPr>
      </w:pPr>
      <w:r>
        <w:rPr>
          <w:rFonts w:ascii="Times New Roman" w:hAnsi="Times New Roman" w:cs="Times New Roman"/>
        </w:rPr>
        <w:t xml:space="preserve"> </w:t>
      </w:r>
      <w:r w:rsidR="00825470" w:rsidRPr="00352672">
        <w:rPr>
          <w:rFonts w:ascii="Times New Roman" w:hAnsi="Times New Roman" w:cs="Times New Roman"/>
          <w:b/>
          <w:sz w:val="24"/>
          <w:szCs w:val="24"/>
        </w:rPr>
        <w:t>Table 4.17</w:t>
      </w:r>
      <w:r w:rsidR="007E3CB2">
        <w:rPr>
          <w:rFonts w:ascii="Times New Roman" w:hAnsi="Times New Roman" w:cs="Times New Roman"/>
          <w:b/>
          <w:sz w:val="24"/>
          <w:szCs w:val="24"/>
        </w:rPr>
        <w:t>.</w:t>
      </w:r>
      <w:r w:rsidRPr="00352672">
        <w:rPr>
          <w:rFonts w:ascii="Times New Roman" w:hAnsi="Times New Roman" w:cs="Times New Roman"/>
          <w:b/>
          <w:sz w:val="24"/>
          <w:szCs w:val="24"/>
        </w:rPr>
        <w:t xml:space="preserve">  </w:t>
      </w:r>
      <w:r w:rsidR="002F63B0" w:rsidRPr="00352672">
        <w:rPr>
          <w:rFonts w:ascii="Times New Roman" w:hAnsi="Times New Roman" w:cs="Times New Roman"/>
          <w:b/>
          <w:sz w:val="24"/>
          <w:szCs w:val="24"/>
        </w:rPr>
        <w:t xml:space="preserve"> </w:t>
      </w:r>
      <w:r w:rsidR="00FE0D59" w:rsidRPr="00352672">
        <w:rPr>
          <w:rFonts w:ascii="Times New Roman" w:hAnsi="Times New Roman" w:cs="Times New Roman"/>
          <w:b/>
          <w:sz w:val="24"/>
          <w:szCs w:val="24"/>
        </w:rPr>
        <w:t>ANOVA for POS, Job Satisfaction and Normative Commitment</w:t>
      </w:r>
      <w:r w:rsidR="002F63B0" w:rsidRPr="00352672">
        <w:rPr>
          <w:rFonts w:ascii="Times New Roman" w:hAnsi="Times New Roman" w:cs="Times New Roman"/>
          <w:b/>
          <w:sz w:val="24"/>
          <w:szCs w:val="24"/>
        </w:rPr>
        <w:t xml:space="preserve">          </w:t>
      </w:r>
    </w:p>
    <w:p w:rsidR="002F63B0" w:rsidRPr="00912014" w:rsidRDefault="002F63B0" w:rsidP="004A2772">
      <w:pPr>
        <w:jc w:val="center"/>
        <w:rPr>
          <w:rFonts w:ascii="Times New Roman" w:hAnsi="Times New Roman" w:cs="Times New Roman"/>
          <w:b/>
          <w:bCs/>
          <w:color w:val="000000"/>
          <w:sz w:val="24"/>
          <w:szCs w:val="24"/>
          <w:vertAlign w:val="superscript"/>
        </w:rPr>
      </w:pPr>
      <w:r w:rsidRPr="00912014">
        <w:rPr>
          <w:rFonts w:ascii="Times New Roman" w:hAnsi="Times New Roman" w:cs="Times New Roman"/>
          <w:b/>
          <w:bCs/>
          <w:color w:val="000000"/>
          <w:sz w:val="24"/>
          <w:szCs w:val="24"/>
        </w:rPr>
        <w:t>ANOVA</w:t>
      </w:r>
      <w:r w:rsidRPr="00912014">
        <w:rPr>
          <w:rFonts w:ascii="Times New Roman" w:hAnsi="Times New Roman" w:cs="Times New Roman"/>
          <w:b/>
          <w:bCs/>
          <w:color w:val="000000"/>
          <w:sz w:val="24"/>
          <w:szCs w:val="24"/>
          <w:vertAlign w:val="superscript"/>
        </w:rPr>
        <w:t>b</w:t>
      </w:r>
    </w:p>
    <w:tbl>
      <w:tblPr>
        <w:tblStyle w:val="TableGrid"/>
        <w:tblW w:w="9738" w:type="dxa"/>
        <w:tblLook w:val="04A0" w:firstRow="1" w:lastRow="0" w:firstColumn="1" w:lastColumn="0" w:noHBand="0" w:noVBand="1"/>
      </w:tblPr>
      <w:tblGrid>
        <w:gridCol w:w="1596"/>
        <w:gridCol w:w="1596"/>
        <w:gridCol w:w="1596"/>
        <w:gridCol w:w="1596"/>
        <w:gridCol w:w="1596"/>
        <w:gridCol w:w="1758"/>
      </w:tblGrid>
      <w:tr w:rsidR="002F63B0" w:rsidRPr="00260E04" w:rsidTr="00912014">
        <w:tc>
          <w:tcPr>
            <w:tcW w:w="1596" w:type="dxa"/>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p w:rsidR="002F63B0" w:rsidRPr="00DB620C" w:rsidRDefault="002F63B0" w:rsidP="00DB620C">
            <w:pPr>
              <w:rPr>
                <w:rFonts w:ascii="Times New Roman" w:hAnsi="Times New Roman" w:cs="Times New Roman"/>
                <w:sz w:val="24"/>
                <w:szCs w:val="24"/>
              </w:rPr>
            </w:pPr>
            <w:r w:rsidRPr="00DB620C">
              <w:rPr>
                <w:rFonts w:ascii="Times New Roman" w:hAnsi="Times New Roman" w:cs="Times New Roman"/>
                <w:sz w:val="24"/>
                <w:szCs w:val="24"/>
              </w:rPr>
              <w:t>Model</w:t>
            </w:r>
          </w:p>
        </w:tc>
        <w:tc>
          <w:tcPr>
            <w:tcW w:w="1596" w:type="dxa"/>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p w:rsidR="002F63B0" w:rsidRPr="00DB620C" w:rsidRDefault="002F63B0" w:rsidP="00DB620C">
            <w:pPr>
              <w:rPr>
                <w:rFonts w:ascii="Times New Roman" w:hAnsi="Times New Roman" w:cs="Times New Roman"/>
                <w:sz w:val="24"/>
                <w:szCs w:val="24"/>
              </w:rPr>
            </w:pPr>
            <w:r w:rsidRPr="00DB620C">
              <w:rPr>
                <w:rFonts w:ascii="Times New Roman" w:hAnsi="Times New Roman" w:cs="Times New Roman"/>
                <w:sz w:val="24"/>
                <w:szCs w:val="24"/>
              </w:rPr>
              <w:t>Sum of Squares</w:t>
            </w:r>
          </w:p>
        </w:tc>
        <w:tc>
          <w:tcPr>
            <w:tcW w:w="1596" w:type="dxa"/>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p w:rsidR="002F63B0" w:rsidRPr="00DB620C" w:rsidRDefault="00FB082B" w:rsidP="00DB620C">
            <w:pPr>
              <w:rPr>
                <w:rFonts w:ascii="Times New Roman" w:hAnsi="Times New Roman" w:cs="Times New Roman"/>
                <w:sz w:val="24"/>
                <w:szCs w:val="24"/>
              </w:rPr>
            </w:pPr>
            <w:r>
              <w:rPr>
                <w:rFonts w:ascii="Times New Roman" w:hAnsi="Times New Roman" w:cs="Times New Roman"/>
                <w:sz w:val="24"/>
                <w:szCs w:val="24"/>
              </w:rPr>
              <w:t>d</w:t>
            </w:r>
            <w:r w:rsidR="002F63B0" w:rsidRPr="00DB620C">
              <w:rPr>
                <w:rFonts w:ascii="Times New Roman" w:hAnsi="Times New Roman" w:cs="Times New Roman"/>
                <w:sz w:val="24"/>
                <w:szCs w:val="24"/>
              </w:rPr>
              <w:t>f</w:t>
            </w:r>
          </w:p>
        </w:tc>
        <w:tc>
          <w:tcPr>
            <w:tcW w:w="1596" w:type="dxa"/>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p w:rsidR="002F63B0" w:rsidRPr="00DB620C" w:rsidRDefault="002F63B0" w:rsidP="00DB620C">
            <w:pPr>
              <w:rPr>
                <w:rFonts w:ascii="Times New Roman" w:hAnsi="Times New Roman" w:cs="Times New Roman"/>
                <w:sz w:val="24"/>
                <w:szCs w:val="24"/>
              </w:rPr>
            </w:pPr>
            <w:r w:rsidRPr="00DB620C">
              <w:rPr>
                <w:rFonts w:ascii="Times New Roman" w:hAnsi="Times New Roman" w:cs="Times New Roman"/>
                <w:sz w:val="24"/>
                <w:szCs w:val="24"/>
              </w:rPr>
              <w:t>Mean Square</w:t>
            </w:r>
          </w:p>
        </w:tc>
        <w:tc>
          <w:tcPr>
            <w:tcW w:w="1596" w:type="dxa"/>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p w:rsidR="002F63B0" w:rsidRPr="00DB620C" w:rsidRDefault="002F63B0" w:rsidP="00DB620C">
            <w:pPr>
              <w:rPr>
                <w:rFonts w:ascii="Times New Roman" w:hAnsi="Times New Roman" w:cs="Times New Roman"/>
                <w:sz w:val="24"/>
                <w:szCs w:val="24"/>
              </w:rPr>
            </w:pPr>
            <w:r w:rsidRPr="00DB620C">
              <w:rPr>
                <w:rFonts w:ascii="Times New Roman" w:hAnsi="Times New Roman" w:cs="Times New Roman"/>
                <w:sz w:val="24"/>
                <w:szCs w:val="24"/>
              </w:rPr>
              <w:t>f</w:t>
            </w:r>
          </w:p>
        </w:tc>
        <w:tc>
          <w:tcPr>
            <w:tcW w:w="1758" w:type="dxa"/>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p w:rsidR="002F63B0" w:rsidRPr="00DB620C" w:rsidRDefault="002F63B0" w:rsidP="00DB620C">
            <w:pPr>
              <w:rPr>
                <w:rFonts w:ascii="Times New Roman" w:hAnsi="Times New Roman" w:cs="Times New Roman"/>
                <w:sz w:val="24"/>
                <w:szCs w:val="24"/>
              </w:rPr>
            </w:pPr>
            <w:r w:rsidRPr="00DB620C">
              <w:rPr>
                <w:rFonts w:ascii="Times New Roman" w:hAnsi="Times New Roman" w:cs="Times New Roman"/>
                <w:sz w:val="24"/>
                <w:szCs w:val="24"/>
              </w:rPr>
              <w:t>Sig.</w:t>
            </w:r>
          </w:p>
        </w:tc>
      </w:tr>
      <w:tr w:rsidR="002F63B0" w:rsidRPr="00260E04" w:rsidTr="00E622C2">
        <w:trPr>
          <w:trHeight w:val="1744"/>
        </w:trPr>
        <w:tc>
          <w:tcPr>
            <w:tcW w:w="1596" w:type="dxa"/>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p w:rsidR="002F63B0" w:rsidRPr="00DB620C" w:rsidRDefault="002F63B0" w:rsidP="00DB620C">
            <w:pPr>
              <w:autoSpaceDE w:val="0"/>
              <w:autoSpaceDN w:val="0"/>
              <w:adjustRightInd w:val="0"/>
              <w:spacing w:line="320" w:lineRule="atLeast"/>
              <w:rPr>
                <w:rFonts w:ascii="Times New Roman" w:hAnsi="Times New Roman" w:cs="Times New Roman"/>
                <w:color w:val="000000"/>
                <w:sz w:val="24"/>
                <w:szCs w:val="24"/>
              </w:rPr>
            </w:pPr>
            <w:r w:rsidRPr="00DB620C">
              <w:rPr>
                <w:rFonts w:ascii="Times New Roman" w:hAnsi="Times New Roman" w:cs="Times New Roman"/>
                <w:color w:val="000000"/>
                <w:sz w:val="24"/>
                <w:szCs w:val="24"/>
              </w:rPr>
              <w:t xml:space="preserve">1 </w:t>
            </w:r>
            <w:r w:rsidR="00E622C2">
              <w:rPr>
                <w:rFonts w:ascii="Times New Roman" w:hAnsi="Times New Roman" w:cs="Times New Roman"/>
                <w:color w:val="000000"/>
                <w:sz w:val="24"/>
                <w:szCs w:val="24"/>
              </w:rPr>
              <w:t xml:space="preserve">  </w:t>
            </w:r>
            <w:r w:rsidRPr="00DB620C">
              <w:rPr>
                <w:rFonts w:ascii="Times New Roman" w:hAnsi="Times New Roman" w:cs="Times New Roman"/>
                <w:color w:val="000000"/>
                <w:sz w:val="24"/>
                <w:szCs w:val="24"/>
              </w:rPr>
              <w:t>Regression</w:t>
            </w:r>
          </w:p>
          <w:p w:rsidR="00DB620C" w:rsidRDefault="002F63B0" w:rsidP="00DB620C">
            <w:pPr>
              <w:autoSpaceDE w:val="0"/>
              <w:autoSpaceDN w:val="0"/>
              <w:adjustRightInd w:val="0"/>
              <w:spacing w:line="320" w:lineRule="atLeast"/>
              <w:rPr>
                <w:rFonts w:ascii="Times New Roman" w:hAnsi="Times New Roman" w:cs="Times New Roman"/>
                <w:color w:val="000000"/>
                <w:sz w:val="24"/>
                <w:szCs w:val="24"/>
              </w:rPr>
            </w:pPr>
            <w:r w:rsidRPr="00DB620C">
              <w:rPr>
                <w:rFonts w:ascii="Times New Roman" w:hAnsi="Times New Roman" w:cs="Times New Roman"/>
                <w:color w:val="000000"/>
                <w:sz w:val="24"/>
                <w:szCs w:val="24"/>
              </w:rPr>
              <w:t xml:space="preserve">  </w:t>
            </w:r>
          </w:p>
          <w:p w:rsidR="002F63B0" w:rsidRPr="00DB620C" w:rsidRDefault="00DB620C" w:rsidP="00DB620C">
            <w:pPr>
              <w:autoSpaceDE w:val="0"/>
              <w:autoSpaceDN w:val="0"/>
              <w:adjustRightInd w:val="0"/>
              <w:spacing w:line="320" w:lineRule="atLeast"/>
              <w:rPr>
                <w:rFonts w:ascii="Times New Roman" w:hAnsi="Times New Roman" w:cs="Times New Roman"/>
                <w:color w:val="000000"/>
                <w:sz w:val="24"/>
                <w:szCs w:val="24"/>
              </w:rPr>
            </w:pPr>
            <w:r>
              <w:rPr>
                <w:rFonts w:ascii="Times New Roman" w:hAnsi="Times New Roman" w:cs="Times New Roman"/>
                <w:color w:val="000000"/>
                <w:sz w:val="24"/>
                <w:szCs w:val="24"/>
              </w:rPr>
              <w:t xml:space="preserve">  </w:t>
            </w:r>
            <w:r w:rsidR="00E622C2">
              <w:rPr>
                <w:rFonts w:ascii="Times New Roman" w:hAnsi="Times New Roman" w:cs="Times New Roman"/>
                <w:color w:val="000000"/>
                <w:sz w:val="24"/>
                <w:szCs w:val="24"/>
              </w:rPr>
              <w:t xml:space="preserve">  </w:t>
            </w:r>
            <w:r>
              <w:rPr>
                <w:rFonts w:ascii="Times New Roman" w:hAnsi="Times New Roman" w:cs="Times New Roman"/>
                <w:color w:val="000000"/>
                <w:sz w:val="24"/>
                <w:szCs w:val="24"/>
              </w:rPr>
              <w:t xml:space="preserve"> </w:t>
            </w:r>
            <w:r w:rsidR="002F63B0" w:rsidRPr="00DB620C">
              <w:rPr>
                <w:rFonts w:ascii="Times New Roman" w:hAnsi="Times New Roman" w:cs="Times New Roman"/>
                <w:color w:val="000000"/>
                <w:sz w:val="24"/>
                <w:szCs w:val="24"/>
              </w:rPr>
              <w:t>Residual</w:t>
            </w:r>
          </w:p>
          <w:p w:rsidR="00DB620C" w:rsidRDefault="002F63B0" w:rsidP="00DB620C">
            <w:pPr>
              <w:autoSpaceDE w:val="0"/>
              <w:autoSpaceDN w:val="0"/>
              <w:adjustRightInd w:val="0"/>
              <w:spacing w:line="320" w:lineRule="atLeast"/>
              <w:rPr>
                <w:rFonts w:ascii="Times New Roman" w:hAnsi="Times New Roman" w:cs="Times New Roman"/>
                <w:color w:val="000000"/>
                <w:sz w:val="24"/>
                <w:szCs w:val="24"/>
              </w:rPr>
            </w:pPr>
            <w:r w:rsidRPr="00DB620C">
              <w:rPr>
                <w:rFonts w:ascii="Times New Roman" w:hAnsi="Times New Roman" w:cs="Times New Roman"/>
                <w:color w:val="000000"/>
                <w:sz w:val="24"/>
                <w:szCs w:val="24"/>
              </w:rPr>
              <w:t xml:space="preserve"> </w:t>
            </w:r>
          </w:p>
          <w:p w:rsidR="00E622C2" w:rsidRDefault="00DB620C" w:rsidP="00DB620C">
            <w:pPr>
              <w:autoSpaceDE w:val="0"/>
              <w:autoSpaceDN w:val="0"/>
              <w:adjustRightInd w:val="0"/>
              <w:spacing w:line="320" w:lineRule="atLeast"/>
              <w:rPr>
                <w:rFonts w:ascii="Times New Roman" w:hAnsi="Times New Roman" w:cs="Times New Roman"/>
                <w:color w:val="000000"/>
                <w:sz w:val="24"/>
                <w:szCs w:val="24"/>
              </w:rPr>
            </w:pPr>
            <w:r>
              <w:rPr>
                <w:rFonts w:ascii="Times New Roman" w:hAnsi="Times New Roman" w:cs="Times New Roman"/>
                <w:color w:val="000000"/>
                <w:sz w:val="24"/>
                <w:szCs w:val="24"/>
              </w:rPr>
              <w:t xml:space="preserve">  </w:t>
            </w:r>
            <w:r w:rsidR="00E622C2">
              <w:rPr>
                <w:rFonts w:ascii="Times New Roman" w:hAnsi="Times New Roman" w:cs="Times New Roman"/>
                <w:color w:val="000000"/>
                <w:sz w:val="24"/>
                <w:szCs w:val="24"/>
              </w:rPr>
              <w:t xml:space="preserve"> </w:t>
            </w:r>
          </w:p>
          <w:p w:rsidR="002F63B0" w:rsidRPr="00DB620C" w:rsidRDefault="00E622C2" w:rsidP="00DB620C">
            <w:pPr>
              <w:autoSpaceDE w:val="0"/>
              <w:autoSpaceDN w:val="0"/>
              <w:adjustRightInd w:val="0"/>
              <w:spacing w:line="320" w:lineRule="atLeast"/>
              <w:rPr>
                <w:rFonts w:ascii="Times New Roman" w:hAnsi="Times New Roman" w:cs="Times New Roman"/>
                <w:color w:val="000000"/>
                <w:sz w:val="24"/>
                <w:szCs w:val="24"/>
              </w:rPr>
            </w:pPr>
            <w:r>
              <w:rPr>
                <w:rFonts w:ascii="Times New Roman" w:hAnsi="Times New Roman" w:cs="Times New Roman"/>
                <w:color w:val="000000"/>
                <w:sz w:val="24"/>
                <w:szCs w:val="24"/>
              </w:rPr>
              <w:t xml:space="preserve">     </w:t>
            </w:r>
            <w:r w:rsidR="002F63B0" w:rsidRPr="00DB620C">
              <w:rPr>
                <w:rFonts w:ascii="Times New Roman" w:hAnsi="Times New Roman" w:cs="Times New Roman"/>
                <w:color w:val="000000"/>
                <w:sz w:val="24"/>
                <w:szCs w:val="24"/>
              </w:rPr>
              <w:t>Total</w:t>
            </w:r>
          </w:p>
        </w:tc>
        <w:tc>
          <w:tcPr>
            <w:tcW w:w="1596" w:type="dxa"/>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p w:rsidR="002F63B0" w:rsidRPr="00DB620C" w:rsidRDefault="007731B6" w:rsidP="00DB620C">
            <w:pPr>
              <w:autoSpaceDE w:val="0"/>
              <w:autoSpaceDN w:val="0"/>
              <w:adjustRightInd w:val="0"/>
              <w:spacing w:line="320" w:lineRule="atLeast"/>
              <w:rPr>
                <w:rFonts w:ascii="Times New Roman" w:hAnsi="Times New Roman" w:cs="Times New Roman"/>
                <w:color w:val="000000"/>
                <w:sz w:val="24"/>
                <w:szCs w:val="24"/>
              </w:rPr>
            </w:pPr>
            <w:r w:rsidRPr="00DB620C">
              <w:rPr>
                <w:rFonts w:ascii="Times New Roman" w:hAnsi="Times New Roman" w:cs="Times New Roman"/>
                <w:color w:val="000000"/>
                <w:sz w:val="24"/>
                <w:szCs w:val="24"/>
              </w:rPr>
              <w:t>9.497</w:t>
            </w:r>
          </w:p>
          <w:p w:rsidR="00E622C2" w:rsidRDefault="00E622C2" w:rsidP="00DB620C">
            <w:pPr>
              <w:autoSpaceDE w:val="0"/>
              <w:autoSpaceDN w:val="0"/>
              <w:adjustRightInd w:val="0"/>
              <w:spacing w:line="320" w:lineRule="atLeast"/>
              <w:rPr>
                <w:rFonts w:ascii="Times New Roman" w:hAnsi="Times New Roman" w:cs="Times New Roman"/>
                <w:color w:val="000000"/>
                <w:sz w:val="24"/>
                <w:szCs w:val="24"/>
              </w:rPr>
            </w:pPr>
          </w:p>
          <w:p w:rsidR="002F63B0" w:rsidRPr="00DB620C" w:rsidRDefault="007731B6" w:rsidP="00DB620C">
            <w:pPr>
              <w:autoSpaceDE w:val="0"/>
              <w:autoSpaceDN w:val="0"/>
              <w:adjustRightInd w:val="0"/>
              <w:spacing w:line="320" w:lineRule="atLeast"/>
              <w:rPr>
                <w:rFonts w:ascii="Times New Roman" w:hAnsi="Times New Roman" w:cs="Times New Roman"/>
                <w:color w:val="000000"/>
                <w:sz w:val="24"/>
                <w:szCs w:val="24"/>
              </w:rPr>
            </w:pPr>
            <w:r w:rsidRPr="00DB620C">
              <w:rPr>
                <w:rFonts w:ascii="Times New Roman" w:hAnsi="Times New Roman" w:cs="Times New Roman"/>
                <w:color w:val="000000"/>
                <w:sz w:val="24"/>
                <w:szCs w:val="24"/>
              </w:rPr>
              <w:t>290.256</w:t>
            </w:r>
          </w:p>
          <w:p w:rsidR="00DB620C" w:rsidRDefault="00DB620C" w:rsidP="00DB620C">
            <w:pPr>
              <w:autoSpaceDE w:val="0"/>
              <w:autoSpaceDN w:val="0"/>
              <w:adjustRightInd w:val="0"/>
              <w:spacing w:line="320" w:lineRule="atLeast"/>
              <w:rPr>
                <w:rFonts w:ascii="Times New Roman" w:hAnsi="Times New Roman" w:cs="Times New Roman"/>
                <w:color w:val="000000"/>
                <w:sz w:val="24"/>
                <w:szCs w:val="24"/>
              </w:rPr>
            </w:pPr>
          </w:p>
          <w:p w:rsidR="00E622C2" w:rsidRDefault="00E622C2" w:rsidP="00DB620C">
            <w:pPr>
              <w:autoSpaceDE w:val="0"/>
              <w:autoSpaceDN w:val="0"/>
              <w:adjustRightInd w:val="0"/>
              <w:spacing w:line="320" w:lineRule="atLeast"/>
              <w:rPr>
                <w:rFonts w:ascii="Times New Roman" w:hAnsi="Times New Roman" w:cs="Times New Roman"/>
                <w:color w:val="000000"/>
                <w:sz w:val="24"/>
                <w:szCs w:val="24"/>
              </w:rPr>
            </w:pPr>
          </w:p>
          <w:p w:rsidR="002F63B0" w:rsidRPr="00DB620C" w:rsidRDefault="007731B6" w:rsidP="00DB620C">
            <w:pPr>
              <w:autoSpaceDE w:val="0"/>
              <w:autoSpaceDN w:val="0"/>
              <w:adjustRightInd w:val="0"/>
              <w:spacing w:line="320" w:lineRule="atLeast"/>
              <w:rPr>
                <w:rFonts w:ascii="Times New Roman" w:hAnsi="Times New Roman" w:cs="Times New Roman"/>
                <w:color w:val="000000"/>
                <w:sz w:val="24"/>
                <w:szCs w:val="24"/>
              </w:rPr>
            </w:pPr>
            <w:r w:rsidRPr="00DB620C">
              <w:rPr>
                <w:rFonts w:ascii="Times New Roman" w:hAnsi="Times New Roman" w:cs="Times New Roman"/>
                <w:color w:val="000000"/>
                <w:sz w:val="24"/>
                <w:szCs w:val="24"/>
              </w:rPr>
              <w:t>299.753</w:t>
            </w:r>
          </w:p>
        </w:tc>
        <w:tc>
          <w:tcPr>
            <w:tcW w:w="1596" w:type="dxa"/>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p w:rsidR="002F63B0" w:rsidRPr="00DB620C" w:rsidRDefault="002F63B0" w:rsidP="00DB620C">
            <w:pPr>
              <w:rPr>
                <w:rFonts w:ascii="Times New Roman" w:hAnsi="Times New Roman" w:cs="Times New Roman"/>
                <w:sz w:val="24"/>
                <w:szCs w:val="24"/>
              </w:rPr>
            </w:pPr>
            <w:r w:rsidRPr="00DB620C">
              <w:rPr>
                <w:rFonts w:ascii="Times New Roman" w:hAnsi="Times New Roman" w:cs="Times New Roman"/>
                <w:sz w:val="24"/>
                <w:szCs w:val="24"/>
              </w:rPr>
              <w:t>2</w:t>
            </w:r>
          </w:p>
          <w:p w:rsidR="002F63B0" w:rsidRPr="00DB620C" w:rsidRDefault="002F63B0" w:rsidP="00DB620C">
            <w:pPr>
              <w:rPr>
                <w:rFonts w:ascii="Times New Roman" w:hAnsi="Times New Roman" w:cs="Times New Roman"/>
                <w:color w:val="000000"/>
                <w:sz w:val="24"/>
                <w:szCs w:val="24"/>
              </w:rPr>
            </w:pPr>
          </w:p>
          <w:p w:rsidR="002F63B0" w:rsidRPr="00DB620C" w:rsidRDefault="002F63B0" w:rsidP="00DB620C">
            <w:pPr>
              <w:rPr>
                <w:rFonts w:ascii="Times New Roman" w:hAnsi="Times New Roman" w:cs="Times New Roman"/>
                <w:color w:val="000000"/>
                <w:sz w:val="24"/>
                <w:szCs w:val="24"/>
              </w:rPr>
            </w:pPr>
            <w:r w:rsidRPr="00DB620C">
              <w:rPr>
                <w:rFonts w:ascii="Times New Roman" w:hAnsi="Times New Roman" w:cs="Times New Roman"/>
                <w:color w:val="000000"/>
                <w:sz w:val="24"/>
                <w:szCs w:val="24"/>
              </w:rPr>
              <w:t>159</w:t>
            </w:r>
          </w:p>
          <w:p w:rsidR="002F63B0" w:rsidRPr="00DB620C" w:rsidRDefault="002F63B0" w:rsidP="00DB620C">
            <w:pPr>
              <w:rPr>
                <w:rFonts w:ascii="Times New Roman" w:hAnsi="Times New Roman" w:cs="Times New Roman"/>
                <w:color w:val="000000"/>
                <w:sz w:val="24"/>
                <w:szCs w:val="24"/>
              </w:rPr>
            </w:pPr>
          </w:p>
          <w:p w:rsidR="00E622C2" w:rsidRDefault="00E622C2" w:rsidP="00DB620C">
            <w:pPr>
              <w:rPr>
                <w:rFonts w:ascii="Times New Roman" w:hAnsi="Times New Roman" w:cs="Times New Roman"/>
                <w:color w:val="000000"/>
                <w:sz w:val="24"/>
                <w:szCs w:val="24"/>
              </w:rPr>
            </w:pPr>
          </w:p>
          <w:p w:rsidR="00E622C2" w:rsidRDefault="00E622C2" w:rsidP="00DB620C">
            <w:pPr>
              <w:rPr>
                <w:rFonts w:ascii="Times New Roman" w:hAnsi="Times New Roman" w:cs="Times New Roman"/>
                <w:color w:val="000000"/>
                <w:sz w:val="24"/>
                <w:szCs w:val="24"/>
              </w:rPr>
            </w:pPr>
          </w:p>
          <w:p w:rsidR="002F63B0" w:rsidRPr="00DB620C" w:rsidRDefault="002F63B0" w:rsidP="00DB620C">
            <w:pPr>
              <w:rPr>
                <w:rFonts w:ascii="Times New Roman" w:hAnsi="Times New Roman" w:cs="Times New Roman"/>
                <w:sz w:val="24"/>
                <w:szCs w:val="24"/>
              </w:rPr>
            </w:pPr>
            <w:r w:rsidRPr="00DB620C">
              <w:rPr>
                <w:rFonts w:ascii="Times New Roman" w:hAnsi="Times New Roman" w:cs="Times New Roman"/>
                <w:color w:val="000000"/>
                <w:sz w:val="24"/>
                <w:szCs w:val="24"/>
              </w:rPr>
              <w:t>161</w:t>
            </w:r>
          </w:p>
        </w:tc>
        <w:tc>
          <w:tcPr>
            <w:tcW w:w="1596" w:type="dxa"/>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p w:rsidR="002F63B0" w:rsidRPr="00DB620C" w:rsidRDefault="007731B6" w:rsidP="00DB620C">
            <w:pPr>
              <w:rPr>
                <w:rFonts w:ascii="Times New Roman" w:hAnsi="Times New Roman" w:cs="Times New Roman"/>
                <w:color w:val="000000"/>
                <w:sz w:val="24"/>
                <w:szCs w:val="24"/>
              </w:rPr>
            </w:pPr>
            <w:r w:rsidRPr="00DB620C">
              <w:rPr>
                <w:rFonts w:ascii="Times New Roman" w:hAnsi="Times New Roman" w:cs="Times New Roman"/>
                <w:color w:val="000000"/>
                <w:sz w:val="24"/>
                <w:szCs w:val="24"/>
              </w:rPr>
              <w:t>4.749</w:t>
            </w:r>
          </w:p>
          <w:p w:rsidR="002F63B0" w:rsidRPr="00DB620C" w:rsidRDefault="002F63B0" w:rsidP="00DB620C">
            <w:pPr>
              <w:rPr>
                <w:rFonts w:ascii="Times New Roman" w:hAnsi="Times New Roman" w:cs="Times New Roman"/>
                <w:color w:val="000000"/>
                <w:sz w:val="24"/>
                <w:szCs w:val="24"/>
              </w:rPr>
            </w:pPr>
          </w:p>
          <w:p w:rsidR="002F63B0" w:rsidRPr="00DB620C" w:rsidRDefault="002F63B0" w:rsidP="007731B6">
            <w:pPr>
              <w:rPr>
                <w:rFonts w:ascii="Times New Roman" w:hAnsi="Times New Roman" w:cs="Times New Roman"/>
                <w:sz w:val="24"/>
                <w:szCs w:val="24"/>
              </w:rPr>
            </w:pPr>
            <w:r w:rsidRPr="00DB620C">
              <w:rPr>
                <w:rFonts w:ascii="Times New Roman" w:hAnsi="Times New Roman" w:cs="Times New Roman"/>
                <w:color w:val="000000"/>
                <w:sz w:val="24"/>
                <w:szCs w:val="24"/>
              </w:rPr>
              <w:t>1.</w:t>
            </w:r>
            <w:r w:rsidR="007731B6" w:rsidRPr="00DB620C">
              <w:rPr>
                <w:rFonts w:ascii="Times New Roman" w:hAnsi="Times New Roman" w:cs="Times New Roman"/>
                <w:color w:val="000000"/>
                <w:sz w:val="24"/>
                <w:szCs w:val="24"/>
              </w:rPr>
              <w:t>826</w:t>
            </w:r>
          </w:p>
        </w:tc>
        <w:tc>
          <w:tcPr>
            <w:tcW w:w="1596" w:type="dxa"/>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p w:rsidR="002F63B0" w:rsidRPr="00DB620C" w:rsidRDefault="00260E04" w:rsidP="00DB620C">
            <w:pPr>
              <w:rPr>
                <w:rFonts w:ascii="Times New Roman" w:hAnsi="Times New Roman" w:cs="Times New Roman"/>
                <w:sz w:val="24"/>
                <w:szCs w:val="24"/>
              </w:rPr>
            </w:pPr>
            <w:r w:rsidRPr="00DB620C">
              <w:rPr>
                <w:rFonts w:ascii="Times New Roman" w:hAnsi="Times New Roman" w:cs="Times New Roman"/>
                <w:color w:val="000000"/>
                <w:sz w:val="24"/>
                <w:szCs w:val="24"/>
              </w:rPr>
              <w:t>58.431</w:t>
            </w:r>
          </w:p>
        </w:tc>
        <w:tc>
          <w:tcPr>
            <w:tcW w:w="1758" w:type="dxa"/>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p w:rsidR="002F63B0" w:rsidRPr="00DB620C" w:rsidRDefault="00260E04" w:rsidP="00DB620C">
            <w:pPr>
              <w:rPr>
                <w:rFonts w:ascii="Times New Roman" w:hAnsi="Times New Roman" w:cs="Times New Roman"/>
                <w:sz w:val="24"/>
                <w:szCs w:val="24"/>
              </w:rPr>
            </w:pPr>
            <w:r w:rsidRPr="00DB620C">
              <w:rPr>
                <w:rFonts w:ascii="Times New Roman" w:hAnsi="Times New Roman" w:cs="Times New Roman"/>
                <w:color w:val="000000"/>
                <w:sz w:val="24"/>
                <w:szCs w:val="24"/>
              </w:rPr>
              <w:t>.005</w:t>
            </w:r>
            <w:r w:rsidR="002F63B0" w:rsidRPr="00DB620C">
              <w:rPr>
                <w:rFonts w:ascii="Times New Roman" w:hAnsi="Times New Roman" w:cs="Times New Roman"/>
                <w:color w:val="000000"/>
                <w:sz w:val="24"/>
                <w:szCs w:val="24"/>
                <w:vertAlign w:val="superscript"/>
              </w:rPr>
              <w:t>b</w:t>
            </w:r>
          </w:p>
        </w:tc>
      </w:tr>
    </w:tbl>
    <w:p w:rsidR="002F63B0" w:rsidRPr="00912014" w:rsidRDefault="002F63B0" w:rsidP="00744D85">
      <w:pPr>
        <w:spacing w:before="240" w:after="0" w:line="360" w:lineRule="auto"/>
        <w:rPr>
          <w:rFonts w:ascii="Times New Roman" w:hAnsi="Times New Roman" w:cs="Times New Roman"/>
          <w:sz w:val="24"/>
          <w:szCs w:val="24"/>
        </w:rPr>
      </w:pPr>
      <w:r w:rsidRPr="00912014">
        <w:rPr>
          <w:rFonts w:ascii="Times New Roman" w:hAnsi="Times New Roman" w:cs="Times New Roman"/>
          <w:sz w:val="24"/>
          <w:szCs w:val="24"/>
        </w:rPr>
        <w:t>a. Predictors: (Constant), POS, Job Satisfaction</w:t>
      </w:r>
    </w:p>
    <w:p w:rsidR="002F63B0" w:rsidRPr="00912014" w:rsidRDefault="002F63B0" w:rsidP="00912014">
      <w:pPr>
        <w:spacing w:after="0" w:line="360" w:lineRule="auto"/>
        <w:rPr>
          <w:rFonts w:ascii="Times New Roman" w:hAnsi="Times New Roman" w:cs="Times New Roman"/>
          <w:sz w:val="24"/>
          <w:szCs w:val="24"/>
        </w:rPr>
      </w:pPr>
      <w:r w:rsidRPr="00912014">
        <w:rPr>
          <w:rFonts w:ascii="Times New Roman" w:hAnsi="Times New Roman" w:cs="Times New Roman"/>
          <w:sz w:val="24"/>
          <w:szCs w:val="24"/>
        </w:rPr>
        <w:t>b. Dependent Variable: Normative Commitment</w:t>
      </w:r>
    </w:p>
    <w:p w:rsidR="00DB620C" w:rsidRPr="00912014" w:rsidRDefault="00DB620C" w:rsidP="00F91857">
      <w:pPr>
        <w:spacing w:line="358" w:lineRule="auto"/>
        <w:jc w:val="both"/>
        <w:rPr>
          <w:rFonts w:ascii="Times New Roman" w:hAnsi="Times New Roman" w:cs="Times New Roman"/>
          <w:b/>
          <w:noProof/>
          <w:sz w:val="24"/>
          <w:szCs w:val="24"/>
        </w:rPr>
      </w:pPr>
      <w:r w:rsidRPr="00912014">
        <w:rPr>
          <w:rFonts w:ascii="Times New Roman" w:hAnsi="Times New Roman" w:cs="Times New Roman"/>
          <w:b/>
          <w:noProof/>
          <w:sz w:val="24"/>
          <w:szCs w:val="24"/>
        </w:rPr>
        <w:t>Source: Survey Result,</w:t>
      </w:r>
      <w:r w:rsidR="00912014">
        <w:rPr>
          <w:rFonts w:ascii="Times New Roman" w:hAnsi="Times New Roman" w:cs="Times New Roman"/>
          <w:b/>
          <w:noProof/>
          <w:sz w:val="24"/>
          <w:szCs w:val="24"/>
        </w:rPr>
        <w:t xml:space="preserve"> </w:t>
      </w:r>
      <w:r w:rsidRPr="00912014">
        <w:rPr>
          <w:rFonts w:ascii="Times New Roman" w:hAnsi="Times New Roman" w:cs="Times New Roman"/>
          <w:b/>
          <w:noProof/>
          <w:sz w:val="24"/>
          <w:szCs w:val="24"/>
        </w:rPr>
        <w:t>2020</w:t>
      </w:r>
    </w:p>
    <w:p w:rsidR="002F63B0" w:rsidRPr="00260E04" w:rsidRDefault="006B759B" w:rsidP="00F91857">
      <w:pPr>
        <w:spacing w:line="358" w:lineRule="auto"/>
        <w:jc w:val="both"/>
        <w:rPr>
          <w:rFonts w:ascii="Times New Roman" w:hAnsi="Times New Roman" w:cs="Times New Roman"/>
          <w:noProof/>
          <w:sz w:val="24"/>
          <w:szCs w:val="24"/>
        </w:rPr>
      </w:pPr>
      <w:r>
        <w:rPr>
          <w:rFonts w:ascii="Times New Roman" w:hAnsi="Times New Roman" w:cs="Times New Roman"/>
          <w:noProof/>
          <w:sz w:val="24"/>
          <w:szCs w:val="24"/>
        </w:rPr>
        <w:t>Table 4.17</w:t>
      </w:r>
      <w:r w:rsidR="007731B6" w:rsidRPr="00260E04">
        <w:rPr>
          <w:rFonts w:ascii="Times New Roman" w:hAnsi="Times New Roman" w:cs="Times New Roman"/>
          <w:noProof/>
          <w:sz w:val="24"/>
          <w:szCs w:val="24"/>
        </w:rPr>
        <w:t xml:space="preserve">, </w:t>
      </w:r>
      <w:r w:rsidR="00260E04" w:rsidRPr="00260E04">
        <w:rPr>
          <w:rFonts w:ascii="Times New Roman" w:hAnsi="Times New Roman" w:cs="Times New Roman"/>
          <w:noProof/>
          <w:sz w:val="24"/>
          <w:szCs w:val="24"/>
        </w:rPr>
        <w:t>shows</w:t>
      </w:r>
      <w:r w:rsidR="007731B6" w:rsidRPr="00260E04">
        <w:rPr>
          <w:rFonts w:ascii="Times New Roman" w:hAnsi="Times New Roman" w:cs="Times New Roman"/>
          <w:noProof/>
          <w:sz w:val="24"/>
          <w:szCs w:val="24"/>
        </w:rPr>
        <w:t xml:space="preserve"> that the value of F-statistics is </w:t>
      </w:r>
      <w:r w:rsidR="00260E04" w:rsidRPr="00260E04">
        <w:rPr>
          <w:rFonts w:ascii="Times New Roman" w:hAnsi="Times New Roman" w:cs="Times New Roman"/>
          <w:noProof/>
          <w:sz w:val="24"/>
          <w:szCs w:val="24"/>
        </w:rPr>
        <w:t xml:space="preserve">58.431 </w:t>
      </w:r>
      <w:r w:rsidR="007731B6" w:rsidRPr="00260E04">
        <w:rPr>
          <w:rFonts w:ascii="Times New Roman" w:hAnsi="Times New Roman" w:cs="Times New Roman"/>
          <w:noProof/>
          <w:sz w:val="24"/>
          <w:szCs w:val="24"/>
        </w:rPr>
        <w:t xml:space="preserve">and is significant as the level of significance is less than 5% (p&lt;0.05). This indicates that the overall model was reasonable fit and there was a statistically </w:t>
      </w:r>
      <w:r w:rsidR="00260E04" w:rsidRPr="00260E04">
        <w:rPr>
          <w:rFonts w:ascii="Times New Roman" w:hAnsi="Times New Roman" w:cs="Times New Roman"/>
          <w:noProof/>
          <w:sz w:val="24"/>
          <w:szCs w:val="24"/>
        </w:rPr>
        <w:t xml:space="preserve">moderate </w:t>
      </w:r>
      <w:r w:rsidR="007731B6" w:rsidRPr="00260E04">
        <w:rPr>
          <w:rFonts w:ascii="Times New Roman" w:hAnsi="Times New Roman" w:cs="Times New Roman"/>
          <w:noProof/>
          <w:sz w:val="24"/>
          <w:szCs w:val="24"/>
        </w:rPr>
        <w:t>significant association between independent variables (</w:t>
      </w:r>
      <w:r w:rsidR="00260E04" w:rsidRPr="00260E04">
        <w:rPr>
          <w:rFonts w:ascii="Times New Roman" w:hAnsi="Times New Roman" w:cs="Times New Roman"/>
          <w:noProof/>
          <w:sz w:val="24"/>
          <w:szCs w:val="24"/>
        </w:rPr>
        <w:t>i.e.POS &amp; Job Satisfaction) and normative commitment.</w:t>
      </w:r>
    </w:p>
    <w:p w:rsidR="00260E04" w:rsidRPr="00260E04" w:rsidRDefault="00260E04" w:rsidP="00260E04">
      <w:pPr>
        <w:spacing w:after="0" w:line="360" w:lineRule="auto"/>
        <w:rPr>
          <w:rFonts w:ascii="Times New Roman" w:hAnsi="Times New Roman" w:cs="Times New Roman"/>
        </w:rPr>
      </w:pPr>
    </w:p>
    <w:p w:rsidR="00912014" w:rsidRDefault="00912014" w:rsidP="00260E04">
      <w:pPr>
        <w:spacing w:after="0" w:line="360" w:lineRule="auto"/>
        <w:jc w:val="center"/>
        <w:rPr>
          <w:rFonts w:ascii="Times New Roman" w:hAnsi="Times New Roman" w:cs="Times New Roman"/>
          <w:b/>
          <w:sz w:val="36"/>
          <w:szCs w:val="36"/>
        </w:rPr>
      </w:pPr>
    </w:p>
    <w:p w:rsidR="00912014" w:rsidRDefault="00912014" w:rsidP="00260E04">
      <w:pPr>
        <w:spacing w:after="0" w:line="360" w:lineRule="auto"/>
        <w:jc w:val="center"/>
        <w:rPr>
          <w:rFonts w:ascii="Times New Roman" w:hAnsi="Times New Roman" w:cs="Times New Roman"/>
          <w:b/>
          <w:sz w:val="36"/>
          <w:szCs w:val="36"/>
        </w:rPr>
      </w:pPr>
    </w:p>
    <w:p w:rsidR="00912014" w:rsidRDefault="00912014" w:rsidP="00260E04">
      <w:pPr>
        <w:spacing w:after="0" w:line="360" w:lineRule="auto"/>
        <w:jc w:val="center"/>
        <w:rPr>
          <w:rFonts w:ascii="Times New Roman" w:hAnsi="Times New Roman" w:cs="Times New Roman"/>
          <w:b/>
          <w:sz w:val="36"/>
          <w:szCs w:val="36"/>
        </w:rPr>
      </w:pPr>
    </w:p>
    <w:p w:rsidR="006B759B" w:rsidRDefault="006B759B" w:rsidP="006B759B">
      <w:pPr>
        <w:spacing w:after="0" w:line="360" w:lineRule="auto"/>
        <w:rPr>
          <w:rFonts w:ascii="Times New Roman" w:hAnsi="Times New Roman" w:cs="Times New Roman"/>
          <w:b/>
          <w:sz w:val="36"/>
          <w:szCs w:val="36"/>
        </w:rPr>
      </w:pPr>
    </w:p>
    <w:p w:rsidR="00683F9F" w:rsidRDefault="00683F9F" w:rsidP="006B759B">
      <w:pPr>
        <w:spacing w:after="0" w:line="360" w:lineRule="auto"/>
        <w:jc w:val="center"/>
        <w:rPr>
          <w:rFonts w:ascii="Times New Roman" w:hAnsi="Times New Roman" w:cs="Times New Roman"/>
          <w:b/>
          <w:sz w:val="36"/>
          <w:szCs w:val="36"/>
        </w:rPr>
      </w:pPr>
    </w:p>
    <w:p w:rsidR="00683F9F" w:rsidRDefault="00683F9F" w:rsidP="006B759B">
      <w:pPr>
        <w:spacing w:after="0" w:line="360" w:lineRule="auto"/>
        <w:jc w:val="center"/>
        <w:rPr>
          <w:rFonts w:ascii="Times New Roman" w:hAnsi="Times New Roman" w:cs="Times New Roman"/>
          <w:b/>
          <w:sz w:val="36"/>
          <w:szCs w:val="36"/>
        </w:rPr>
      </w:pPr>
    </w:p>
    <w:p w:rsidR="007E3CB2" w:rsidRDefault="007E3CB2" w:rsidP="006B759B">
      <w:pPr>
        <w:spacing w:after="0" w:line="360" w:lineRule="auto"/>
        <w:jc w:val="center"/>
        <w:rPr>
          <w:rFonts w:ascii="Times New Roman" w:hAnsi="Times New Roman" w:cs="Times New Roman"/>
          <w:b/>
          <w:sz w:val="36"/>
          <w:szCs w:val="36"/>
        </w:rPr>
      </w:pPr>
    </w:p>
    <w:p w:rsidR="007E3CB2" w:rsidRDefault="007E3CB2" w:rsidP="006B759B">
      <w:pPr>
        <w:spacing w:after="0" w:line="360" w:lineRule="auto"/>
        <w:jc w:val="center"/>
        <w:rPr>
          <w:rFonts w:ascii="Times New Roman" w:hAnsi="Times New Roman" w:cs="Times New Roman"/>
          <w:b/>
          <w:sz w:val="36"/>
          <w:szCs w:val="36"/>
        </w:rPr>
      </w:pPr>
    </w:p>
    <w:p w:rsidR="00524176" w:rsidRPr="00260E04" w:rsidRDefault="00524176" w:rsidP="00E47E8D">
      <w:pPr>
        <w:spacing w:after="0" w:line="360" w:lineRule="auto"/>
        <w:jc w:val="center"/>
        <w:rPr>
          <w:rFonts w:ascii="Times New Roman" w:eastAsia="Times New Roman" w:hAnsi="Times New Roman"/>
          <w:sz w:val="36"/>
          <w:szCs w:val="36"/>
        </w:rPr>
      </w:pPr>
      <w:r w:rsidRPr="00260E04">
        <w:rPr>
          <w:rFonts w:ascii="Times New Roman" w:hAnsi="Times New Roman" w:cs="Times New Roman"/>
          <w:b/>
          <w:sz w:val="36"/>
          <w:szCs w:val="36"/>
        </w:rPr>
        <w:t>Chapter Five</w:t>
      </w:r>
    </w:p>
    <w:p w:rsidR="00524176" w:rsidRPr="00260E04" w:rsidRDefault="00564412" w:rsidP="00E47E8D">
      <w:pPr>
        <w:spacing w:after="0" w:line="480" w:lineRule="auto"/>
        <w:jc w:val="center"/>
        <w:rPr>
          <w:rFonts w:ascii="Times New Roman" w:hAnsi="Times New Roman" w:cs="Times New Roman"/>
          <w:b/>
          <w:sz w:val="36"/>
          <w:szCs w:val="36"/>
        </w:rPr>
      </w:pPr>
      <w:r w:rsidRPr="00260E04">
        <w:rPr>
          <w:rFonts w:ascii="Times New Roman" w:hAnsi="Times New Roman" w:cs="Times New Roman"/>
          <w:b/>
          <w:sz w:val="36"/>
          <w:szCs w:val="36"/>
        </w:rPr>
        <w:t>Conclusion</w:t>
      </w:r>
      <w:r w:rsidR="00524176" w:rsidRPr="00260E04">
        <w:rPr>
          <w:rFonts w:ascii="Times New Roman" w:hAnsi="Times New Roman" w:cs="Times New Roman"/>
          <w:b/>
          <w:sz w:val="36"/>
          <w:szCs w:val="36"/>
        </w:rPr>
        <w:t xml:space="preserve"> and Recommendation</w:t>
      </w:r>
    </w:p>
    <w:p w:rsidR="00524176" w:rsidRPr="003C116B" w:rsidRDefault="008665AE" w:rsidP="007949A9">
      <w:pPr>
        <w:spacing w:line="360" w:lineRule="auto"/>
        <w:jc w:val="both"/>
        <w:rPr>
          <w:rFonts w:ascii="Times New Roman" w:hAnsi="Times New Roman" w:cs="Times New Roman"/>
          <w:sz w:val="24"/>
          <w:szCs w:val="24"/>
        </w:rPr>
      </w:pPr>
      <w:r>
        <w:rPr>
          <w:rFonts w:ascii="Times New Roman" w:hAnsi="Times New Roman" w:cs="Times New Roman"/>
          <w:sz w:val="24"/>
          <w:szCs w:val="24"/>
        </w:rPr>
        <w:t>In this chapter the conclusion</w:t>
      </w:r>
      <w:r w:rsidR="00524176" w:rsidRPr="003C116B">
        <w:rPr>
          <w:rFonts w:ascii="Times New Roman" w:hAnsi="Times New Roman" w:cs="Times New Roman"/>
          <w:sz w:val="24"/>
          <w:szCs w:val="24"/>
        </w:rPr>
        <w:t xml:space="preserve"> and recommendations are discussed. For clarity purpose, the conclusions are based on the research objectives of the study. Based on the findings of the study recommendations are made to the public colleges’ management and suggestion for other researchers.</w:t>
      </w:r>
    </w:p>
    <w:p w:rsidR="006766D5" w:rsidRPr="00414DD1" w:rsidRDefault="006766D5" w:rsidP="006766D5">
      <w:pPr>
        <w:spacing w:line="360" w:lineRule="auto"/>
        <w:jc w:val="both"/>
        <w:rPr>
          <w:rFonts w:ascii="Times New Roman" w:hAnsi="Times New Roman" w:cs="Times New Roman"/>
          <w:b/>
          <w:sz w:val="28"/>
          <w:szCs w:val="28"/>
        </w:rPr>
      </w:pPr>
      <w:r w:rsidRPr="00414DD1">
        <w:rPr>
          <w:rFonts w:ascii="Times New Roman" w:hAnsi="Times New Roman" w:cs="Times New Roman"/>
          <w:b/>
          <w:sz w:val="28"/>
          <w:szCs w:val="28"/>
        </w:rPr>
        <w:t>5.1. Conclusion</w:t>
      </w:r>
      <w:r w:rsidR="0047729F">
        <w:rPr>
          <w:rFonts w:ascii="Times New Roman" w:hAnsi="Times New Roman" w:cs="Times New Roman"/>
          <w:b/>
          <w:sz w:val="28"/>
          <w:szCs w:val="28"/>
        </w:rPr>
        <w:t>s</w:t>
      </w:r>
      <w:r w:rsidRPr="00414DD1">
        <w:rPr>
          <w:rFonts w:ascii="Times New Roman" w:hAnsi="Times New Roman" w:cs="Times New Roman"/>
          <w:b/>
          <w:sz w:val="28"/>
          <w:szCs w:val="28"/>
        </w:rPr>
        <w:t xml:space="preserve"> </w:t>
      </w:r>
    </w:p>
    <w:p w:rsidR="006766D5" w:rsidRPr="00201826" w:rsidRDefault="006766D5" w:rsidP="00201826">
      <w:pPr>
        <w:spacing w:after="0" w:line="360" w:lineRule="auto"/>
        <w:jc w:val="both"/>
        <w:rPr>
          <w:rFonts w:ascii="Times New Roman" w:eastAsia="Times New Roman" w:hAnsi="Times New Roman" w:cs="Times New Roman"/>
          <w:color w:val="000000"/>
          <w:sz w:val="24"/>
          <w:szCs w:val="24"/>
          <w:shd w:val="clear" w:color="auto" w:fill="FFFFFF"/>
        </w:rPr>
      </w:pPr>
      <w:r w:rsidRPr="00201826">
        <w:rPr>
          <w:rFonts w:ascii="Times New Roman" w:hAnsi="Times New Roman" w:cs="Times New Roman"/>
          <w:sz w:val="24"/>
          <w:szCs w:val="24"/>
        </w:rPr>
        <w:t>The main objective of this research was to explore the effect of perceived organizational support on the dimensions of employees commitment and to test whether job satisfaction mediate the relationship between perceived organizational support and dimensions of employees commitment in the case of selected public colleges in Addis Ababa City Administration using the academic staffs as a sample. Specifically</w:t>
      </w:r>
      <w:r w:rsidR="0025500E" w:rsidRPr="00201826">
        <w:rPr>
          <w:rFonts w:ascii="Times New Roman" w:hAnsi="Times New Roman" w:cs="Times New Roman"/>
          <w:sz w:val="24"/>
          <w:szCs w:val="24"/>
        </w:rPr>
        <w:t>,</w:t>
      </w:r>
      <w:r w:rsidRPr="00201826">
        <w:rPr>
          <w:rFonts w:ascii="Times New Roman" w:hAnsi="Times New Roman" w:cs="Times New Roman"/>
          <w:sz w:val="24"/>
          <w:szCs w:val="24"/>
        </w:rPr>
        <w:t xml:space="preserve"> this study was designed to examine the relationship between perceived organizational support, employees’ commitment and job satisfaction, </w:t>
      </w:r>
      <w:r w:rsidR="007738C0" w:rsidRPr="00201826">
        <w:rPr>
          <w:rFonts w:ascii="Times New Roman" w:eastAsia="Times New Roman" w:hAnsi="Times New Roman" w:cs="Times New Roman"/>
          <w:color w:val="000000"/>
          <w:sz w:val="24"/>
          <w:szCs w:val="24"/>
          <w:shd w:val="clear" w:color="auto" w:fill="FFFFFF"/>
        </w:rPr>
        <w:t xml:space="preserve">to identify the level of academic staffs’ job satisfaction and their perception towards employees’ organizational commitment and </w:t>
      </w:r>
      <w:r w:rsidRPr="00201826">
        <w:rPr>
          <w:rFonts w:ascii="Times New Roman" w:hAnsi="Times New Roman" w:cs="Times New Roman"/>
          <w:sz w:val="24"/>
          <w:szCs w:val="24"/>
        </w:rPr>
        <w:t>to examine the effect of perceived organizational support on dimensions of employees’ commitment and job satisfaction. Moreover</w:t>
      </w:r>
      <w:r w:rsidR="0025500E" w:rsidRPr="00201826">
        <w:rPr>
          <w:rFonts w:ascii="Times New Roman" w:hAnsi="Times New Roman" w:cs="Times New Roman"/>
          <w:sz w:val="24"/>
          <w:szCs w:val="24"/>
        </w:rPr>
        <w:t>,</w:t>
      </w:r>
      <w:r w:rsidRPr="00201826">
        <w:rPr>
          <w:rFonts w:ascii="Times New Roman" w:hAnsi="Times New Roman" w:cs="Times New Roman"/>
          <w:sz w:val="24"/>
          <w:szCs w:val="24"/>
        </w:rPr>
        <w:t xml:space="preserve"> this study aimed to examine whether job satisfaction mediates the relationship between perceived organizational support and employees commitment. Based on the objectives and findings of the study, the following conclusions are drawn.</w:t>
      </w:r>
    </w:p>
    <w:p w:rsidR="007332E2" w:rsidRPr="007332E2" w:rsidRDefault="007332E2" w:rsidP="007332E2">
      <w:pPr>
        <w:pStyle w:val="ListParagraph"/>
        <w:numPr>
          <w:ilvl w:val="0"/>
          <w:numId w:val="21"/>
        </w:numPr>
        <w:tabs>
          <w:tab w:val="left" w:pos="630"/>
        </w:tabs>
        <w:spacing w:line="360" w:lineRule="auto"/>
        <w:rPr>
          <w:rFonts w:ascii="Times New Roman" w:hAnsi="Times New Roman" w:cs="Times New Roman"/>
          <w:color w:val="000000" w:themeColor="text1"/>
          <w:sz w:val="24"/>
          <w:szCs w:val="24"/>
        </w:rPr>
      </w:pPr>
      <w:r w:rsidRPr="007332E2">
        <w:rPr>
          <w:rFonts w:ascii="Times New Roman" w:hAnsi="Times New Roman" w:cs="Times New Roman"/>
          <w:color w:val="000000" w:themeColor="text1"/>
          <w:sz w:val="24"/>
          <w:szCs w:val="24"/>
        </w:rPr>
        <w:t>The finding indicates majorit</w:t>
      </w:r>
      <w:r w:rsidR="00E67ACF">
        <w:rPr>
          <w:rFonts w:ascii="Times New Roman" w:hAnsi="Times New Roman" w:cs="Times New Roman"/>
          <w:color w:val="000000" w:themeColor="text1"/>
          <w:sz w:val="24"/>
          <w:szCs w:val="24"/>
        </w:rPr>
        <w:t>y of the respondents were males</w:t>
      </w:r>
      <w:r w:rsidRPr="007332E2">
        <w:rPr>
          <w:rFonts w:ascii="Times New Roman" w:hAnsi="Times New Roman" w:cs="Times New Roman"/>
          <w:color w:val="000000" w:themeColor="text1"/>
          <w:sz w:val="24"/>
          <w:szCs w:val="24"/>
        </w:rPr>
        <w:t>, age of 18</w:t>
      </w:r>
      <w:r w:rsidRPr="007332E2">
        <w:rPr>
          <w:rFonts w:ascii="Times New Roman" w:hAnsi="Times New Roman" w:cs="Times New Roman"/>
          <w:b/>
          <w:bCs/>
          <w:color w:val="000000" w:themeColor="text1"/>
          <w:sz w:val="24"/>
          <w:szCs w:val="24"/>
        </w:rPr>
        <w:t>-</w:t>
      </w:r>
      <w:r w:rsidRPr="007332E2">
        <w:rPr>
          <w:rFonts w:ascii="Times New Roman" w:hAnsi="Times New Roman" w:cs="Times New Roman"/>
          <w:color w:val="000000" w:themeColor="text1"/>
          <w:sz w:val="24"/>
          <w:szCs w:val="24"/>
        </w:rPr>
        <w:t>35 years which are active work force, served their college more than five years and majority of them are diploma and degree holders.</w:t>
      </w:r>
    </w:p>
    <w:p w:rsidR="00B46BD8" w:rsidRPr="00B46BD8" w:rsidRDefault="007332E2" w:rsidP="007332E2">
      <w:pPr>
        <w:pStyle w:val="ListParagraph"/>
        <w:numPr>
          <w:ilvl w:val="0"/>
          <w:numId w:val="21"/>
        </w:numPr>
        <w:tabs>
          <w:tab w:val="left" w:pos="630"/>
        </w:tabs>
        <w:spacing w:line="360" w:lineRule="auto"/>
        <w:jc w:val="both"/>
        <w:rPr>
          <w:rFonts w:ascii="Times New Roman" w:hAnsi="Times New Roman" w:cs="Times New Roman"/>
          <w:color w:val="000000" w:themeColor="text1"/>
          <w:sz w:val="24"/>
          <w:szCs w:val="24"/>
        </w:rPr>
      </w:pPr>
      <w:r w:rsidRPr="007332E2">
        <w:rPr>
          <w:rFonts w:ascii="Times New Roman" w:hAnsi="Times New Roman" w:cs="Times New Roman"/>
          <w:color w:val="000000" w:themeColor="text1"/>
          <w:sz w:val="24"/>
          <w:szCs w:val="24"/>
        </w:rPr>
        <w:t xml:space="preserve"> </w:t>
      </w:r>
      <w:r w:rsidR="006766D5" w:rsidRPr="00B46BD8">
        <w:rPr>
          <w:rFonts w:ascii="Times New Roman" w:hAnsi="Times New Roman" w:cs="Times New Roman"/>
          <w:sz w:val="24"/>
          <w:szCs w:val="24"/>
        </w:rPr>
        <w:t>Having the above stated objectives in mind, the data from the questionnaires was analyzed using descriptive and inferential statistics. Accordingly, to measure the level of perceived organizational support, dimensions of employees commitment and job satisfaction descriptive statistics was employed and the result indicates that the level of total employees’ commitment was average whereas the level of perceived organizational support and job satisfaction was below average. This indicates the support given by the public college to their academic staff is low and the public college’s managements are not concerned for their employees’ wellbeing and this reduces the level of employees’ commitment, perceived organizational support and employees’ job satisfaction.</w:t>
      </w:r>
    </w:p>
    <w:p w:rsidR="00B46BD8" w:rsidRPr="00785F25" w:rsidRDefault="006766D5" w:rsidP="00B46BD8">
      <w:pPr>
        <w:pStyle w:val="ListParagraph"/>
        <w:numPr>
          <w:ilvl w:val="0"/>
          <w:numId w:val="21"/>
        </w:numPr>
        <w:tabs>
          <w:tab w:val="left" w:pos="630"/>
        </w:tabs>
        <w:spacing w:after="0" w:line="360" w:lineRule="auto"/>
        <w:jc w:val="both"/>
        <w:rPr>
          <w:rFonts w:ascii="Times New Roman" w:hAnsi="Times New Roman" w:cs="Times New Roman"/>
          <w:color w:val="000000" w:themeColor="text1"/>
          <w:sz w:val="24"/>
          <w:szCs w:val="24"/>
        </w:rPr>
      </w:pPr>
      <w:r w:rsidRPr="00B46BD8">
        <w:rPr>
          <w:rFonts w:ascii="Times New Roman" w:hAnsi="Times New Roman" w:cs="Times New Roman"/>
          <w:sz w:val="24"/>
          <w:szCs w:val="24"/>
        </w:rPr>
        <w:t xml:space="preserve">The result of correlation analysis indicates there are positive and significant relationship between perceived organizational and dimensions of employees’ commitment and overall employees’ </w:t>
      </w:r>
      <w:r w:rsidR="00BB7C62" w:rsidRPr="00B46BD8">
        <w:rPr>
          <w:rFonts w:ascii="Times New Roman" w:hAnsi="Times New Roman" w:cs="Times New Roman"/>
          <w:sz w:val="24"/>
          <w:szCs w:val="24"/>
        </w:rPr>
        <w:t xml:space="preserve">commitment. </w:t>
      </w:r>
      <w:r w:rsidRPr="00B46BD8">
        <w:rPr>
          <w:rFonts w:ascii="Times New Roman" w:hAnsi="Times New Roman" w:cs="Times New Roman"/>
          <w:sz w:val="24"/>
          <w:szCs w:val="24"/>
        </w:rPr>
        <w:t xml:space="preserve">This implies when employees believe that their organization values them and cares for their well-being they are more likely to feel a sense of obligation toward their college and they </w:t>
      </w:r>
      <w:r w:rsidRPr="00785F25">
        <w:rPr>
          <w:rFonts w:ascii="Times New Roman" w:hAnsi="Times New Roman" w:cs="Times New Roman"/>
          <w:color w:val="000000" w:themeColor="text1"/>
          <w:sz w:val="24"/>
          <w:szCs w:val="24"/>
        </w:rPr>
        <w:t>reciprocate</w:t>
      </w:r>
      <w:r w:rsidRPr="00B46BD8">
        <w:rPr>
          <w:rFonts w:ascii="Times New Roman" w:hAnsi="Times New Roman" w:cs="Times New Roman"/>
          <w:sz w:val="24"/>
          <w:szCs w:val="24"/>
        </w:rPr>
        <w:t xml:space="preserve"> the favorable treatment with increased loyalty and commitment.</w:t>
      </w:r>
    </w:p>
    <w:p w:rsidR="00785F25" w:rsidRPr="00785F25" w:rsidRDefault="00785F25" w:rsidP="00785F25">
      <w:pPr>
        <w:pStyle w:val="ListParagraph"/>
        <w:numPr>
          <w:ilvl w:val="0"/>
          <w:numId w:val="21"/>
        </w:numPr>
        <w:spacing w:line="360" w:lineRule="auto"/>
        <w:jc w:val="both"/>
        <w:rPr>
          <w:rFonts w:ascii="Times New Roman" w:hAnsi="Times New Roman" w:cs="Times New Roman"/>
          <w:sz w:val="24"/>
          <w:szCs w:val="24"/>
        </w:rPr>
      </w:pPr>
      <w:r w:rsidRPr="00785F25">
        <w:rPr>
          <w:rFonts w:ascii="Times New Roman" w:hAnsi="Times New Roman" w:cs="Times New Roman"/>
          <w:sz w:val="24"/>
          <w:szCs w:val="24"/>
        </w:rPr>
        <w:t>According to the result of the research, overall job satisfaction was significantly and positively associated with affective and normative commitment. This means that job satisfaction is strongly related to how employees feel about wanting to and feelings obligated to, and stay with the organization. This suggests that the more job</w:t>
      </w:r>
      <w:r w:rsidR="00627D56">
        <w:rPr>
          <w:rFonts w:ascii="Times New Roman" w:hAnsi="Times New Roman" w:cs="Times New Roman"/>
          <w:sz w:val="24"/>
          <w:szCs w:val="24"/>
        </w:rPr>
        <w:t xml:space="preserve"> satisfaction</w:t>
      </w:r>
      <w:r w:rsidRPr="00785F25">
        <w:rPr>
          <w:rFonts w:ascii="Times New Roman" w:hAnsi="Times New Roman" w:cs="Times New Roman"/>
          <w:sz w:val="24"/>
          <w:szCs w:val="24"/>
        </w:rPr>
        <w:t>. The study also found insignificant, weak and positive relationship between job satisfaction and continuance commitment. This demonstrates that job satisfaction may not relate to how employees feel about needing to stay.</w:t>
      </w:r>
    </w:p>
    <w:p w:rsidR="00B46BD8" w:rsidRPr="00B46BD8" w:rsidRDefault="006766D5" w:rsidP="00B46BD8">
      <w:pPr>
        <w:pStyle w:val="ListParagraph"/>
        <w:numPr>
          <w:ilvl w:val="0"/>
          <w:numId w:val="21"/>
        </w:numPr>
        <w:tabs>
          <w:tab w:val="left" w:pos="630"/>
        </w:tabs>
        <w:spacing w:after="0" w:line="360" w:lineRule="auto"/>
        <w:jc w:val="both"/>
        <w:rPr>
          <w:rFonts w:ascii="Times New Roman" w:hAnsi="Times New Roman" w:cs="Times New Roman"/>
          <w:color w:val="000000" w:themeColor="text1"/>
          <w:sz w:val="24"/>
          <w:szCs w:val="24"/>
        </w:rPr>
      </w:pPr>
      <w:r w:rsidRPr="00B46BD8">
        <w:rPr>
          <w:rFonts w:ascii="Times New Roman" w:hAnsi="Times New Roman" w:cs="Times New Roman"/>
          <w:sz w:val="24"/>
          <w:szCs w:val="24"/>
        </w:rPr>
        <w:t>The other finding emerged from this study is that there is strong positive interdependency between perceived organizational support and job satisfaction this clue implies the public colleges have to provide sufficient organizational support to academic staffs to satisfy them more. This reflects employees are satisfied with their job if they perceive that good organizational support is available for them.</w:t>
      </w:r>
    </w:p>
    <w:p w:rsidR="00B46BD8" w:rsidRDefault="006766D5" w:rsidP="00B46BD8">
      <w:pPr>
        <w:pStyle w:val="ListParagraph"/>
        <w:numPr>
          <w:ilvl w:val="0"/>
          <w:numId w:val="21"/>
        </w:numPr>
        <w:tabs>
          <w:tab w:val="left" w:pos="630"/>
        </w:tabs>
        <w:spacing w:after="0" w:line="360" w:lineRule="auto"/>
        <w:jc w:val="both"/>
        <w:rPr>
          <w:rFonts w:ascii="Times New Roman" w:hAnsi="Times New Roman" w:cs="Times New Roman"/>
          <w:color w:val="000000" w:themeColor="text1"/>
          <w:sz w:val="24"/>
          <w:szCs w:val="24"/>
        </w:rPr>
      </w:pPr>
      <w:r w:rsidRPr="00B46BD8">
        <w:rPr>
          <w:rFonts w:ascii="Times New Roman" w:hAnsi="Times New Roman" w:cs="Times New Roman"/>
          <w:color w:val="000000" w:themeColor="text1"/>
          <w:sz w:val="24"/>
          <w:szCs w:val="24"/>
        </w:rPr>
        <w:t>This study has shown that relationship between job satisfaction and dimension of employees’ commitment as well as overall employees’ commitment was positively significant. This positive relationship arise, because job satisfaction is an important predictor of employees commitment and if the employees of an organization satisfied with the act of their employing organization  it leads to higher organizational commitment of employees.</w:t>
      </w:r>
    </w:p>
    <w:p w:rsidR="00B46BD8" w:rsidRDefault="006766D5" w:rsidP="006766D5">
      <w:pPr>
        <w:pStyle w:val="ListParagraph"/>
        <w:numPr>
          <w:ilvl w:val="0"/>
          <w:numId w:val="21"/>
        </w:numPr>
        <w:tabs>
          <w:tab w:val="left" w:pos="630"/>
        </w:tabs>
        <w:spacing w:after="0" w:line="360" w:lineRule="auto"/>
        <w:jc w:val="both"/>
        <w:rPr>
          <w:rFonts w:ascii="Times New Roman" w:hAnsi="Times New Roman" w:cs="Times New Roman"/>
          <w:color w:val="000000" w:themeColor="text1"/>
          <w:sz w:val="24"/>
          <w:szCs w:val="24"/>
        </w:rPr>
      </w:pPr>
      <w:r w:rsidRPr="00B46BD8">
        <w:rPr>
          <w:rFonts w:ascii="Times New Roman" w:hAnsi="Times New Roman" w:cs="Times New Roman"/>
          <w:color w:val="000000" w:themeColor="text1"/>
          <w:sz w:val="24"/>
          <w:szCs w:val="24"/>
        </w:rPr>
        <w:t xml:space="preserve">Perceived organizational support had a strong positive causal relationship with both </w:t>
      </w:r>
      <w:r w:rsidR="00B46BD8" w:rsidRPr="00B46BD8">
        <w:rPr>
          <w:rFonts w:ascii="Times New Roman" w:hAnsi="Times New Roman" w:cs="Times New Roman"/>
          <w:color w:val="000000" w:themeColor="text1"/>
          <w:sz w:val="24"/>
          <w:szCs w:val="24"/>
        </w:rPr>
        <w:t>employees’</w:t>
      </w:r>
      <w:r w:rsidRPr="00B46BD8">
        <w:rPr>
          <w:rFonts w:ascii="Times New Roman" w:hAnsi="Times New Roman" w:cs="Times New Roman"/>
          <w:color w:val="000000" w:themeColor="text1"/>
          <w:sz w:val="24"/>
          <w:szCs w:val="24"/>
        </w:rPr>
        <w:t xml:space="preserve"> commitment and job satisfaction. The study results indicated that the employee</w:t>
      </w:r>
      <w:r w:rsidR="00B46BD8" w:rsidRPr="00B46BD8">
        <w:rPr>
          <w:rFonts w:ascii="Times New Roman" w:hAnsi="Times New Roman" w:cs="Times New Roman"/>
          <w:color w:val="000000" w:themeColor="text1"/>
          <w:sz w:val="24"/>
          <w:szCs w:val="24"/>
        </w:rPr>
        <w:t>s</w:t>
      </w:r>
      <w:r w:rsidRPr="00B46BD8">
        <w:rPr>
          <w:rFonts w:ascii="Times New Roman" w:hAnsi="Times New Roman" w:cs="Times New Roman"/>
          <w:color w:val="000000" w:themeColor="text1"/>
          <w:sz w:val="24"/>
          <w:szCs w:val="24"/>
        </w:rPr>
        <w:t xml:space="preserve"> who perceived positive organizational support were found to be satisfied with their job and committed to their organization. And the relationship between perceived organizational support and organizational commitment was partially mediated by job satisfaction. Hence, the effect perceived organizational support on organizational commitment was partly caused due to its positive effect on job satisfaction.</w:t>
      </w:r>
    </w:p>
    <w:p w:rsidR="00B46BD8" w:rsidRPr="00B46BD8" w:rsidRDefault="006766D5" w:rsidP="006766D5">
      <w:pPr>
        <w:pStyle w:val="ListParagraph"/>
        <w:numPr>
          <w:ilvl w:val="0"/>
          <w:numId w:val="21"/>
        </w:numPr>
        <w:tabs>
          <w:tab w:val="left" w:pos="630"/>
        </w:tabs>
        <w:spacing w:after="0" w:line="360" w:lineRule="auto"/>
        <w:jc w:val="both"/>
        <w:rPr>
          <w:rFonts w:ascii="Times New Roman" w:hAnsi="Times New Roman" w:cs="Times New Roman"/>
          <w:color w:val="000000" w:themeColor="text1"/>
          <w:sz w:val="24"/>
          <w:szCs w:val="24"/>
        </w:rPr>
      </w:pPr>
      <w:r w:rsidRPr="00B46BD8">
        <w:rPr>
          <w:rFonts w:ascii="Times New Roman" w:hAnsi="Times New Roman" w:cs="Times New Roman"/>
          <w:sz w:val="24"/>
          <w:szCs w:val="24"/>
        </w:rPr>
        <w:t>Regarding to the effect of perceived organizational support on dimensions of employees commitment and overall employees commitment the result of this study reveal that perceived organizational support positively significantly affects dimension of employees commitment and overall employees commitment. The implication is that Perceived organizational support increases employees’ commitment by contributing to the employees’ socio-emotional needs as well as made them feel morally obligated to remain with their organization.</w:t>
      </w:r>
    </w:p>
    <w:p w:rsidR="00B46BD8" w:rsidRPr="00B46BD8" w:rsidRDefault="006766D5" w:rsidP="006766D5">
      <w:pPr>
        <w:pStyle w:val="ListParagraph"/>
        <w:numPr>
          <w:ilvl w:val="0"/>
          <w:numId w:val="21"/>
        </w:numPr>
        <w:tabs>
          <w:tab w:val="left" w:pos="630"/>
        </w:tabs>
        <w:spacing w:after="0" w:line="360" w:lineRule="auto"/>
        <w:jc w:val="both"/>
        <w:rPr>
          <w:rFonts w:ascii="Times New Roman" w:hAnsi="Times New Roman" w:cs="Times New Roman"/>
          <w:color w:val="000000" w:themeColor="text1"/>
          <w:sz w:val="24"/>
          <w:szCs w:val="24"/>
        </w:rPr>
      </w:pPr>
      <w:r w:rsidRPr="00B46BD8">
        <w:rPr>
          <w:rFonts w:ascii="Times New Roman" w:hAnsi="Times New Roman" w:cs="Times New Roman"/>
          <w:sz w:val="24"/>
          <w:szCs w:val="24"/>
        </w:rPr>
        <w:t>The result of this study shows that perceived organizational support was positively affects   levels of job satisfaction. This is because high level of perceived organizational support results higher level of job satisfaction.</w:t>
      </w:r>
    </w:p>
    <w:p w:rsidR="0009412D" w:rsidRPr="0009412D" w:rsidRDefault="006766D5" w:rsidP="006766D5">
      <w:pPr>
        <w:pStyle w:val="ListParagraph"/>
        <w:numPr>
          <w:ilvl w:val="0"/>
          <w:numId w:val="21"/>
        </w:numPr>
        <w:tabs>
          <w:tab w:val="left" w:pos="630"/>
        </w:tabs>
        <w:spacing w:after="0" w:line="360" w:lineRule="auto"/>
        <w:jc w:val="both"/>
        <w:rPr>
          <w:rFonts w:ascii="Times New Roman" w:hAnsi="Times New Roman" w:cs="Times New Roman"/>
          <w:color w:val="000000" w:themeColor="text1"/>
          <w:sz w:val="24"/>
          <w:szCs w:val="24"/>
        </w:rPr>
      </w:pPr>
      <w:r w:rsidRPr="00B46BD8">
        <w:rPr>
          <w:rFonts w:ascii="Times New Roman" w:hAnsi="Times New Roman" w:cs="Times New Roman"/>
          <w:sz w:val="24"/>
          <w:szCs w:val="24"/>
        </w:rPr>
        <w:t>The final finding that emerged from this study is that job satisfaction mediates the relationship between perceived organizational support and employees’ commitment this means that the effect of perceived organizational support on employees’ commitment is transmitted through job satisfaction. So, this study enhanced our understanding regarding the concepts of mediation.</w:t>
      </w:r>
    </w:p>
    <w:p w:rsidR="006766D5" w:rsidRPr="0009412D" w:rsidRDefault="006766D5" w:rsidP="0009412D">
      <w:pPr>
        <w:pStyle w:val="ListParagraph"/>
        <w:numPr>
          <w:ilvl w:val="0"/>
          <w:numId w:val="21"/>
        </w:numPr>
        <w:tabs>
          <w:tab w:val="left" w:pos="630"/>
        </w:tabs>
        <w:spacing w:line="360" w:lineRule="auto"/>
        <w:jc w:val="both"/>
        <w:rPr>
          <w:rFonts w:ascii="Times New Roman" w:hAnsi="Times New Roman" w:cs="Times New Roman"/>
          <w:color w:val="000000" w:themeColor="text1"/>
          <w:sz w:val="24"/>
          <w:szCs w:val="24"/>
        </w:rPr>
      </w:pPr>
      <w:r w:rsidRPr="0009412D">
        <w:rPr>
          <w:rFonts w:ascii="Times New Roman" w:hAnsi="Times New Roman" w:cs="Times New Roman"/>
          <w:sz w:val="24"/>
          <w:szCs w:val="24"/>
        </w:rPr>
        <w:t>In general, this study indicates that the employees’ general belief that their organization values, their contributi</w:t>
      </w:r>
      <w:r w:rsidR="0025500E">
        <w:rPr>
          <w:rFonts w:ascii="Times New Roman" w:hAnsi="Times New Roman" w:cs="Times New Roman"/>
          <w:sz w:val="24"/>
          <w:szCs w:val="24"/>
        </w:rPr>
        <w:t>ons and cares about their wellb</w:t>
      </w:r>
      <w:r w:rsidR="0025500E" w:rsidRPr="0009412D">
        <w:rPr>
          <w:rFonts w:ascii="Times New Roman" w:hAnsi="Times New Roman" w:cs="Times New Roman"/>
          <w:sz w:val="24"/>
          <w:szCs w:val="24"/>
        </w:rPr>
        <w:t>eing</w:t>
      </w:r>
      <w:r w:rsidRPr="0009412D">
        <w:rPr>
          <w:rFonts w:ascii="Times New Roman" w:hAnsi="Times New Roman" w:cs="Times New Roman"/>
          <w:sz w:val="24"/>
          <w:szCs w:val="24"/>
        </w:rPr>
        <w:t xml:space="preserve"> and fulfills socio emotional needs lead them satisfied and committed enough since positive perceived organizational support, job satisfaction and employee</w:t>
      </w:r>
      <w:r w:rsidR="00201826">
        <w:rPr>
          <w:rFonts w:ascii="Times New Roman" w:hAnsi="Times New Roman" w:cs="Times New Roman"/>
          <w:sz w:val="24"/>
          <w:szCs w:val="24"/>
        </w:rPr>
        <w:t>s</w:t>
      </w:r>
      <w:r w:rsidRPr="0009412D">
        <w:rPr>
          <w:rFonts w:ascii="Times New Roman" w:hAnsi="Times New Roman" w:cs="Times New Roman"/>
          <w:sz w:val="24"/>
          <w:szCs w:val="24"/>
        </w:rPr>
        <w:t xml:space="preserve"> commitment are the two sides of one coin.</w:t>
      </w:r>
    </w:p>
    <w:p w:rsidR="006766D5" w:rsidRPr="00414DD1" w:rsidRDefault="006766D5" w:rsidP="0009412D">
      <w:pPr>
        <w:spacing w:line="360" w:lineRule="auto"/>
        <w:jc w:val="both"/>
        <w:rPr>
          <w:rFonts w:ascii="Times New Roman" w:hAnsi="Times New Roman" w:cs="Times New Roman"/>
          <w:b/>
          <w:sz w:val="28"/>
          <w:szCs w:val="28"/>
        </w:rPr>
      </w:pPr>
      <w:r w:rsidRPr="00414DD1">
        <w:rPr>
          <w:rFonts w:ascii="Times New Roman" w:hAnsi="Times New Roman" w:cs="Times New Roman"/>
          <w:b/>
          <w:sz w:val="28"/>
          <w:szCs w:val="28"/>
        </w:rPr>
        <w:t>5.2</w:t>
      </w:r>
      <w:r w:rsidR="008916DA" w:rsidRPr="00414DD1">
        <w:rPr>
          <w:rFonts w:ascii="Times New Roman" w:hAnsi="Times New Roman" w:cs="Times New Roman"/>
          <w:b/>
          <w:sz w:val="28"/>
          <w:szCs w:val="28"/>
        </w:rPr>
        <w:t>.</w:t>
      </w:r>
      <w:r w:rsidRPr="00414DD1">
        <w:rPr>
          <w:rFonts w:ascii="Times New Roman" w:hAnsi="Times New Roman" w:cs="Times New Roman"/>
          <w:b/>
          <w:sz w:val="28"/>
          <w:szCs w:val="28"/>
        </w:rPr>
        <w:t xml:space="preserve"> Recommendations </w:t>
      </w:r>
    </w:p>
    <w:p w:rsidR="006766D5" w:rsidRPr="003C116B" w:rsidRDefault="006766D5" w:rsidP="003E02D3">
      <w:pPr>
        <w:spacing w:after="0" w:line="360" w:lineRule="auto"/>
        <w:jc w:val="both"/>
        <w:rPr>
          <w:rFonts w:ascii="Times New Roman" w:hAnsi="Times New Roman" w:cs="Times New Roman"/>
          <w:sz w:val="24"/>
          <w:szCs w:val="24"/>
        </w:rPr>
      </w:pPr>
      <w:r w:rsidRPr="003C116B">
        <w:rPr>
          <w:rFonts w:ascii="Times New Roman" w:hAnsi="Times New Roman" w:cs="Times New Roman"/>
          <w:sz w:val="24"/>
          <w:szCs w:val="24"/>
        </w:rPr>
        <w:t>Based on t</w:t>
      </w:r>
      <w:r w:rsidR="0009412D">
        <w:rPr>
          <w:rFonts w:ascii="Times New Roman" w:hAnsi="Times New Roman" w:cs="Times New Roman"/>
          <w:sz w:val="24"/>
          <w:szCs w:val="24"/>
        </w:rPr>
        <w:t>he findings and conclusion</w:t>
      </w:r>
      <w:r w:rsidRPr="003C116B">
        <w:rPr>
          <w:rFonts w:ascii="Times New Roman" w:hAnsi="Times New Roman" w:cs="Times New Roman"/>
          <w:sz w:val="24"/>
          <w:szCs w:val="24"/>
        </w:rPr>
        <w:t xml:space="preserve"> of the study, the researcher forwards the following recommendations to the management of the public colleges and suggestion for other researchers.</w:t>
      </w:r>
    </w:p>
    <w:p w:rsidR="0009412D" w:rsidRDefault="006766D5" w:rsidP="003E02D3">
      <w:pPr>
        <w:pStyle w:val="ListParagraph"/>
        <w:numPr>
          <w:ilvl w:val="0"/>
          <w:numId w:val="24"/>
        </w:numPr>
        <w:spacing w:after="0" w:line="360" w:lineRule="auto"/>
        <w:jc w:val="both"/>
        <w:rPr>
          <w:rFonts w:ascii="Times New Roman" w:hAnsi="Times New Roman" w:cs="Times New Roman"/>
          <w:sz w:val="24"/>
          <w:szCs w:val="24"/>
        </w:rPr>
      </w:pPr>
      <w:r w:rsidRPr="0009412D">
        <w:rPr>
          <w:rFonts w:ascii="Times New Roman" w:hAnsi="Times New Roman" w:cs="Times New Roman"/>
          <w:sz w:val="24"/>
          <w:szCs w:val="24"/>
        </w:rPr>
        <w:t xml:space="preserve">Perceived organizational support has been shown to be related to a range of positive </w:t>
      </w:r>
      <w:r w:rsidR="0009412D" w:rsidRPr="0009412D">
        <w:rPr>
          <w:rFonts w:ascii="Times New Roman" w:hAnsi="Times New Roman" w:cs="Times New Roman"/>
          <w:sz w:val="24"/>
          <w:szCs w:val="24"/>
        </w:rPr>
        <w:t>employees’</w:t>
      </w:r>
      <w:r w:rsidRPr="0009412D">
        <w:rPr>
          <w:rFonts w:ascii="Times New Roman" w:hAnsi="Times New Roman" w:cs="Times New Roman"/>
          <w:sz w:val="24"/>
          <w:szCs w:val="24"/>
        </w:rPr>
        <w:t xml:space="preserve"> attitudes and behaviors at work including job satisfaction, organizational commitment, and various forms of citizenship and discretionary behavior, attendance and intention to stay with the organization but the result of this study indicates the </w:t>
      </w:r>
      <w:r w:rsidRPr="0009412D">
        <w:rPr>
          <w:rFonts w:ascii="Times New Roman" w:hAnsi="Times New Roman" w:cs="Times New Roman"/>
          <w:color w:val="000000" w:themeColor="text1"/>
          <w:sz w:val="24"/>
          <w:szCs w:val="24"/>
        </w:rPr>
        <w:t>lowest mean of perceived organizational support.</w:t>
      </w:r>
      <w:r w:rsidRPr="0009412D">
        <w:rPr>
          <w:rFonts w:ascii="Times New Roman" w:hAnsi="Times New Roman" w:cs="Times New Roman"/>
          <w:sz w:val="24"/>
          <w:szCs w:val="24"/>
        </w:rPr>
        <w:t xml:space="preserve"> This lowest mean score of perceived organizational support indicates that academic staffs perceive that their organizational support was low this study suggest that managers of the public college should seek to increase the level of support given to the academic staffs by the organization before the problem deep-rooted. By implementing policies, work processes, and fair reward systems that send signals to employees that the orga</w:t>
      </w:r>
      <w:r w:rsidR="0025500E">
        <w:rPr>
          <w:rFonts w:ascii="Times New Roman" w:hAnsi="Times New Roman" w:cs="Times New Roman"/>
          <w:sz w:val="24"/>
          <w:szCs w:val="24"/>
        </w:rPr>
        <w:t>nization cares about their well</w:t>
      </w:r>
      <w:r w:rsidRPr="0009412D">
        <w:rPr>
          <w:rFonts w:ascii="Times New Roman" w:hAnsi="Times New Roman" w:cs="Times New Roman"/>
          <w:sz w:val="24"/>
          <w:szCs w:val="24"/>
        </w:rPr>
        <w:t>being and values his/her contributions.</w:t>
      </w:r>
    </w:p>
    <w:p w:rsidR="006766D5" w:rsidRPr="0009412D" w:rsidRDefault="006766D5" w:rsidP="006766D5">
      <w:pPr>
        <w:pStyle w:val="ListParagraph"/>
        <w:numPr>
          <w:ilvl w:val="0"/>
          <w:numId w:val="24"/>
        </w:numPr>
        <w:spacing w:line="360" w:lineRule="auto"/>
        <w:jc w:val="both"/>
        <w:rPr>
          <w:rFonts w:ascii="Times New Roman" w:hAnsi="Times New Roman" w:cs="Times New Roman"/>
          <w:sz w:val="24"/>
          <w:szCs w:val="24"/>
        </w:rPr>
      </w:pPr>
      <w:r w:rsidRPr="0009412D">
        <w:rPr>
          <w:rFonts w:ascii="Times New Roman" w:hAnsi="Times New Roman" w:cs="Times New Roman"/>
          <w:sz w:val="24"/>
          <w:szCs w:val="24"/>
        </w:rPr>
        <w:t xml:space="preserve">Even if, the health of educational institutions depends on </w:t>
      </w:r>
      <w:r w:rsidR="0009412D">
        <w:rPr>
          <w:rFonts w:ascii="Times New Roman" w:hAnsi="Times New Roman" w:cs="Times New Roman"/>
          <w:sz w:val="24"/>
          <w:szCs w:val="24"/>
        </w:rPr>
        <w:t>its employees’ job satisfaction.</w:t>
      </w:r>
      <w:r w:rsidRPr="0009412D">
        <w:rPr>
          <w:rFonts w:ascii="Times New Roman" w:hAnsi="Times New Roman" w:cs="Times New Roman"/>
          <w:sz w:val="24"/>
          <w:szCs w:val="24"/>
        </w:rPr>
        <w:t xml:space="preserve">   </w:t>
      </w:r>
      <w:r w:rsidR="0009412D" w:rsidRPr="0009412D">
        <w:rPr>
          <w:rFonts w:ascii="Times New Roman" w:hAnsi="Times New Roman" w:cs="Times New Roman"/>
          <w:sz w:val="24"/>
          <w:szCs w:val="24"/>
        </w:rPr>
        <w:t>Academic</w:t>
      </w:r>
      <w:r w:rsidRPr="0009412D">
        <w:rPr>
          <w:rFonts w:ascii="Times New Roman" w:hAnsi="Times New Roman" w:cs="Times New Roman"/>
          <w:sz w:val="24"/>
          <w:szCs w:val="24"/>
        </w:rPr>
        <w:t xml:space="preserve"> staffs of the </w:t>
      </w:r>
      <w:r w:rsidR="0025500E">
        <w:rPr>
          <w:rFonts w:ascii="Times New Roman" w:hAnsi="Times New Roman" w:cs="Times New Roman"/>
          <w:sz w:val="24"/>
          <w:szCs w:val="24"/>
        </w:rPr>
        <w:t xml:space="preserve">selected </w:t>
      </w:r>
      <w:r w:rsidRPr="0009412D">
        <w:rPr>
          <w:rFonts w:ascii="Times New Roman" w:hAnsi="Times New Roman" w:cs="Times New Roman"/>
          <w:sz w:val="24"/>
          <w:szCs w:val="24"/>
        </w:rPr>
        <w:t>public colleges in Addis Ababa City Administration were not satisfied basically because of the policies and poor management of their institution. To overcome this, the   following measures are recommended to the ma</w:t>
      </w:r>
      <w:r w:rsidR="0009412D">
        <w:rPr>
          <w:rFonts w:ascii="Times New Roman" w:hAnsi="Times New Roman" w:cs="Times New Roman"/>
          <w:sz w:val="24"/>
          <w:szCs w:val="24"/>
        </w:rPr>
        <w:t>nagement of the public colleges;</w:t>
      </w:r>
      <w:r w:rsidRPr="0009412D">
        <w:rPr>
          <w:rFonts w:ascii="Times New Roman" w:hAnsi="Times New Roman" w:cs="Times New Roman"/>
          <w:sz w:val="24"/>
          <w:szCs w:val="24"/>
        </w:rPr>
        <w:t xml:space="preserve">  </w:t>
      </w:r>
    </w:p>
    <w:p w:rsidR="0009412D" w:rsidRDefault="0009412D" w:rsidP="006766D5">
      <w:pPr>
        <w:pStyle w:val="ListParagraph"/>
        <w:numPr>
          <w:ilvl w:val="0"/>
          <w:numId w:val="25"/>
        </w:numPr>
        <w:spacing w:line="360" w:lineRule="auto"/>
        <w:jc w:val="both"/>
        <w:rPr>
          <w:rFonts w:ascii="Times New Roman" w:hAnsi="Times New Roman" w:cs="Times New Roman"/>
          <w:sz w:val="24"/>
          <w:szCs w:val="24"/>
        </w:rPr>
      </w:pPr>
      <w:r w:rsidRPr="0009412D">
        <w:rPr>
          <w:rFonts w:ascii="Times New Roman" w:hAnsi="Times New Roman" w:cs="Times New Roman"/>
          <w:sz w:val="24"/>
          <w:szCs w:val="24"/>
        </w:rPr>
        <w:t>C</w:t>
      </w:r>
      <w:r w:rsidR="006766D5" w:rsidRPr="0009412D">
        <w:rPr>
          <w:rFonts w:ascii="Times New Roman" w:hAnsi="Times New Roman" w:cs="Times New Roman"/>
          <w:sz w:val="24"/>
          <w:szCs w:val="24"/>
        </w:rPr>
        <w:t xml:space="preserve">reating good working Conditions </w:t>
      </w:r>
    </w:p>
    <w:p w:rsidR="0009412D" w:rsidRDefault="006766D5" w:rsidP="006766D5">
      <w:pPr>
        <w:pStyle w:val="ListParagraph"/>
        <w:numPr>
          <w:ilvl w:val="0"/>
          <w:numId w:val="25"/>
        </w:numPr>
        <w:spacing w:line="360" w:lineRule="auto"/>
        <w:jc w:val="both"/>
        <w:rPr>
          <w:rFonts w:ascii="Times New Roman" w:hAnsi="Times New Roman" w:cs="Times New Roman"/>
          <w:sz w:val="24"/>
          <w:szCs w:val="24"/>
        </w:rPr>
      </w:pPr>
      <w:r w:rsidRPr="0009412D">
        <w:rPr>
          <w:rFonts w:ascii="Times New Roman" w:hAnsi="Times New Roman" w:cs="Times New Roman"/>
          <w:sz w:val="24"/>
          <w:szCs w:val="24"/>
        </w:rPr>
        <w:t xml:space="preserve">Offer opportunity for advancement </w:t>
      </w:r>
    </w:p>
    <w:p w:rsidR="0009412D" w:rsidRDefault="00BC36EC" w:rsidP="006766D5">
      <w:pPr>
        <w:pStyle w:val="ListParagraph"/>
        <w:numPr>
          <w:ilvl w:val="0"/>
          <w:numId w:val="25"/>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Reducing workload and stress l</w:t>
      </w:r>
      <w:r w:rsidR="006766D5" w:rsidRPr="0009412D">
        <w:rPr>
          <w:rFonts w:ascii="Times New Roman" w:hAnsi="Times New Roman" w:cs="Times New Roman"/>
          <w:sz w:val="24"/>
          <w:szCs w:val="24"/>
        </w:rPr>
        <w:t xml:space="preserve">evel </w:t>
      </w:r>
    </w:p>
    <w:p w:rsidR="0009412D" w:rsidRDefault="006766D5" w:rsidP="006766D5">
      <w:pPr>
        <w:pStyle w:val="ListParagraph"/>
        <w:numPr>
          <w:ilvl w:val="0"/>
          <w:numId w:val="25"/>
        </w:numPr>
        <w:spacing w:line="360" w:lineRule="auto"/>
        <w:jc w:val="both"/>
        <w:rPr>
          <w:rFonts w:ascii="Times New Roman" w:hAnsi="Times New Roman" w:cs="Times New Roman"/>
          <w:sz w:val="24"/>
          <w:szCs w:val="24"/>
        </w:rPr>
      </w:pPr>
      <w:r w:rsidRPr="0009412D">
        <w:rPr>
          <w:rFonts w:ascii="Times New Roman" w:hAnsi="Times New Roman" w:cs="Times New Roman"/>
          <w:sz w:val="24"/>
          <w:szCs w:val="24"/>
        </w:rPr>
        <w:t xml:space="preserve">Good relationship with supervisor </w:t>
      </w:r>
    </w:p>
    <w:p w:rsidR="006766D5" w:rsidRPr="0009412D" w:rsidRDefault="006766D5" w:rsidP="006766D5">
      <w:pPr>
        <w:pStyle w:val="ListParagraph"/>
        <w:numPr>
          <w:ilvl w:val="0"/>
          <w:numId w:val="25"/>
        </w:numPr>
        <w:spacing w:line="360" w:lineRule="auto"/>
        <w:jc w:val="both"/>
        <w:rPr>
          <w:rFonts w:ascii="Times New Roman" w:hAnsi="Times New Roman" w:cs="Times New Roman"/>
          <w:sz w:val="24"/>
          <w:szCs w:val="24"/>
        </w:rPr>
      </w:pPr>
      <w:r w:rsidRPr="0009412D">
        <w:rPr>
          <w:rFonts w:ascii="Times New Roman" w:hAnsi="Times New Roman" w:cs="Times New Roman"/>
          <w:sz w:val="24"/>
          <w:szCs w:val="24"/>
        </w:rPr>
        <w:t xml:space="preserve"> Provide reward and respect for their talent and knowledge.</w:t>
      </w:r>
    </w:p>
    <w:p w:rsidR="006766D5" w:rsidRPr="0009412D" w:rsidRDefault="006766D5" w:rsidP="0009412D">
      <w:pPr>
        <w:pStyle w:val="ListParagraph"/>
        <w:numPr>
          <w:ilvl w:val="0"/>
          <w:numId w:val="26"/>
        </w:numPr>
        <w:spacing w:line="360" w:lineRule="auto"/>
        <w:jc w:val="both"/>
        <w:rPr>
          <w:rFonts w:ascii="Times New Roman" w:hAnsi="Times New Roman" w:cs="Times New Roman"/>
          <w:sz w:val="24"/>
          <w:szCs w:val="24"/>
        </w:rPr>
      </w:pPr>
      <w:r w:rsidRPr="0009412D">
        <w:rPr>
          <w:rFonts w:ascii="Times New Roman" w:hAnsi="Times New Roman" w:cs="Times New Roman"/>
          <w:sz w:val="24"/>
          <w:szCs w:val="24"/>
        </w:rPr>
        <w:t>The findings of this study indicate that job satisfaction have positive and significant effects on employees commitments. This indicates the critical roles of components of job satisfaction in employees’ organizational commitments. The practical implication of the results is that the public college’s managers need to actively improve their academic staffs’ job satisfaction to achieve a higher level of employees’ commitment since appropriate investments in job satisfaction can enhance organizational commitment.</w:t>
      </w:r>
    </w:p>
    <w:p w:rsidR="00041B74" w:rsidRDefault="006766D5" w:rsidP="00041B74">
      <w:pPr>
        <w:pStyle w:val="ListParagraph"/>
        <w:numPr>
          <w:ilvl w:val="0"/>
          <w:numId w:val="27"/>
        </w:numPr>
        <w:spacing w:line="360" w:lineRule="auto"/>
        <w:jc w:val="both"/>
        <w:rPr>
          <w:rFonts w:ascii="Times New Roman" w:hAnsi="Times New Roman" w:cs="Times New Roman"/>
          <w:sz w:val="24"/>
          <w:szCs w:val="24"/>
        </w:rPr>
      </w:pPr>
      <w:r w:rsidRPr="00041B74">
        <w:rPr>
          <w:rFonts w:ascii="Times New Roman" w:hAnsi="Times New Roman" w:cs="Times New Roman"/>
          <w:sz w:val="24"/>
          <w:szCs w:val="24"/>
        </w:rPr>
        <w:t xml:space="preserve">In order for public colleges to retain talented academic staffs their commitment level must be enhanced, this study reveals the level of academic staffs’ commitment was average so that the public </w:t>
      </w:r>
      <w:r w:rsidR="00041B74" w:rsidRPr="00041B74">
        <w:rPr>
          <w:rFonts w:ascii="Times New Roman" w:hAnsi="Times New Roman" w:cs="Times New Roman"/>
          <w:sz w:val="24"/>
          <w:szCs w:val="24"/>
        </w:rPr>
        <w:t>college’s</w:t>
      </w:r>
      <w:r w:rsidRPr="00041B74">
        <w:rPr>
          <w:rFonts w:ascii="Times New Roman" w:hAnsi="Times New Roman" w:cs="Times New Roman"/>
          <w:sz w:val="24"/>
          <w:szCs w:val="24"/>
        </w:rPr>
        <w:t xml:space="preserve"> management procedures will have to be reviewed to create a positive working environment that will improve the comm</w:t>
      </w:r>
      <w:r w:rsidR="00041B74">
        <w:rPr>
          <w:rFonts w:ascii="Times New Roman" w:hAnsi="Times New Roman" w:cs="Times New Roman"/>
          <w:sz w:val="24"/>
          <w:szCs w:val="24"/>
        </w:rPr>
        <w:t>itment level of academic staffs</w:t>
      </w:r>
      <w:r w:rsidRPr="00041B74">
        <w:rPr>
          <w:rFonts w:ascii="Times New Roman" w:hAnsi="Times New Roman" w:cs="Times New Roman"/>
          <w:sz w:val="24"/>
          <w:szCs w:val="24"/>
        </w:rPr>
        <w:t>.</w:t>
      </w:r>
      <w:r w:rsidR="00041B74">
        <w:rPr>
          <w:rFonts w:ascii="Times New Roman" w:hAnsi="Times New Roman" w:cs="Times New Roman"/>
          <w:sz w:val="24"/>
          <w:szCs w:val="24"/>
        </w:rPr>
        <w:t xml:space="preserve"> </w:t>
      </w:r>
      <w:r w:rsidRPr="00041B74">
        <w:rPr>
          <w:rFonts w:ascii="Times New Roman" w:hAnsi="Times New Roman" w:cs="Times New Roman"/>
          <w:sz w:val="24"/>
          <w:szCs w:val="24"/>
        </w:rPr>
        <w:t xml:space="preserve">Besides, the public college management should consider some factors that have been identified to have strong effect on </w:t>
      </w:r>
      <w:r w:rsidR="00041B74">
        <w:rPr>
          <w:rFonts w:ascii="Times New Roman" w:hAnsi="Times New Roman" w:cs="Times New Roman"/>
          <w:sz w:val="24"/>
          <w:szCs w:val="24"/>
        </w:rPr>
        <w:t xml:space="preserve">employees’ </w:t>
      </w:r>
      <w:r w:rsidRPr="00041B74">
        <w:rPr>
          <w:rFonts w:ascii="Times New Roman" w:hAnsi="Times New Roman" w:cs="Times New Roman"/>
          <w:sz w:val="24"/>
          <w:szCs w:val="24"/>
        </w:rPr>
        <w:t>commitment and incorporate them in employees’ development programs to improve the commitment level of academic staffs.</w:t>
      </w:r>
    </w:p>
    <w:p w:rsidR="00041B74" w:rsidRDefault="006766D5" w:rsidP="006766D5">
      <w:pPr>
        <w:pStyle w:val="ListParagraph"/>
        <w:numPr>
          <w:ilvl w:val="0"/>
          <w:numId w:val="27"/>
        </w:numPr>
        <w:spacing w:line="360" w:lineRule="auto"/>
        <w:jc w:val="both"/>
        <w:rPr>
          <w:rFonts w:ascii="Times New Roman" w:hAnsi="Times New Roman" w:cs="Times New Roman"/>
          <w:sz w:val="24"/>
          <w:szCs w:val="24"/>
        </w:rPr>
      </w:pPr>
      <w:r w:rsidRPr="00041B74">
        <w:rPr>
          <w:rFonts w:ascii="Times New Roman" w:hAnsi="Times New Roman" w:cs="Times New Roman"/>
          <w:sz w:val="24"/>
          <w:szCs w:val="24"/>
        </w:rPr>
        <w:t>The result of this study revealed that there is a positive relationship between perceived organizational support, job satisfaction and dimensions of employees commitment this would benefit for the public colleges management in the sense that they should make every effort to improve organizational support more specifically for their academic staffs to enhance the job satisfaction and commitment level of academic staffs. So, the public college managers advised to work hard, first to create supportive work environment then the job satisfaction and employees commitment followed immediately since perceived organizational support is predictor of these two positive work related behaviors.</w:t>
      </w:r>
    </w:p>
    <w:p w:rsidR="006766D5" w:rsidRPr="00041B74" w:rsidRDefault="006766D5" w:rsidP="006766D5">
      <w:pPr>
        <w:pStyle w:val="ListParagraph"/>
        <w:numPr>
          <w:ilvl w:val="0"/>
          <w:numId w:val="27"/>
        </w:numPr>
        <w:spacing w:line="360" w:lineRule="auto"/>
        <w:jc w:val="both"/>
        <w:rPr>
          <w:rFonts w:ascii="Times New Roman" w:hAnsi="Times New Roman" w:cs="Times New Roman"/>
          <w:sz w:val="24"/>
          <w:szCs w:val="24"/>
        </w:rPr>
      </w:pPr>
      <w:r w:rsidRPr="00041B74">
        <w:rPr>
          <w:rFonts w:ascii="Times New Roman" w:hAnsi="Times New Roman" w:cs="Times New Roman"/>
          <w:sz w:val="24"/>
          <w:szCs w:val="24"/>
        </w:rPr>
        <w:t xml:space="preserve">The result of this study also shows that perceived organizational support was positively affects both </w:t>
      </w:r>
      <w:r w:rsidR="0025500E" w:rsidRPr="00041B74">
        <w:rPr>
          <w:rFonts w:ascii="Times New Roman" w:hAnsi="Times New Roman" w:cs="Times New Roman"/>
          <w:sz w:val="24"/>
          <w:szCs w:val="24"/>
        </w:rPr>
        <w:t>employee</w:t>
      </w:r>
      <w:r w:rsidR="0025500E">
        <w:rPr>
          <w:rFonts w:ascii="Times New Roman" w:hAnsi="Times New Roman" w:cs="Times New Roman"/>
          <w:sz w:val="24"/>
          <w:szCs w:val="24"/>
        </w:rPr>
        <w:t>s’</w:t>
      </w:r>
      <w:r w:rsidRPr="00041B74">
        <w:rPr>
          <w:rFonts w:ascii="Times New Roman" w:hAnsi="Times New Roman" w:cs="Times New Roman"/>
          <w:sz w:val="24"/>
          <w:szCs w:val="24"/>
        </w:rPr>
        <w:t xml:space="preserve"> </w:t>
      </w:r>
      <w:r w:rsidR="0025500E">
        <w:rPr>
          <w:rFonts w:ascii="Times New Roman" w:hAnsi="Times New Roman" w:cs="Times New Roman"/>
          <w:sz w:val="24"/>
          <w:szCs w:val="24"/>
        </w:rPr>
        <w:t>commitment and job satisfaction</w:t>
      </w:r>
      <w:r w:rsidRPr="00041B74">
        <w:rPr>
          <w:rFonts w:ascii="Times New Roman" w:hAnsi="Times New Roman" w:cs="Times New Roman"/>
          <w:sz w:val="24"/>
          <w:szCs w:val="24"/>
        </w:rPr>
        <w:t>.</w:t>
      </w:r>
      <w:r w:rsidR="0025500E">
        <w:rPr>
          <w:rFonts w:ascii="Times New Roman" w:hAnsi="Times New Roman" w:cs="Times New Roman"/>
          <w:sz w:val="24"/>
          <w:szCs w:val="24"/>
        </w:rPr>
        <w:t xml:space="preserve"> </w:t>
      </w:r>
      <w:r w:rsidRPr="00041B74">
        <w:rPr>
          <w:rFonts w:ascii="Times New Roman" w:hAnsi="Times New Roman" w:cs="Times New Roman"/>
          <w:sz w:val="24"/>
          <w:szCs w:val="24"/>
        </w:rPr>
        <w:t>By recognizing this significant positive effect of perceived organizational support on job satisfaction and employees commitment the public colleges under the study increase their overall organizational support and treatment they provides to their academic staffs to boost the satisfaction and commitment level of academic staffs because having satisfied and committed employees are the dream of the any organizations. Besides, committed employees are best asset for the success of any organization as a result the public colleges under the study  need to strive better to provide a supportive climate for their academic staffs to be better committed and satisfied.</w:t>
      </w:r>
    </w:p>
    <w:p w:rsidR="006766D5" w:rsidRPr="003E02D3" w:rsidRDefault="0049739A" w:rsidP="006766D5">
      <w:pPr>
        <w:spacing w:line="360" w:lineRule="auto"/>
        <w:jc w:val="both"/>
        <w:rPr>
          <w:rFonts w:ascii="Times New Roman" w:hAnsi="Times New Roman" w:cs="Times New Roman"/>
          <w:b/>
          <w:sz w:val="28"/>
          <w:szCs w:val="28"/>
        </w:rPr>
      </w:pPr>
      <w:r w:rsidRPr="003E02D3">
        <w:rPr>
          <w:rFonts w:ascii="Times New Roman" w:hAnsi="Times New Roman" w:cs="Times New Roman"/>
          <w:b/>
          <w:sz w:val="28"/>
          <w:szCs w:val="28"/>
        </w:rPr>
        <w:t xml:space="preserve">5.3. </w:t>
      </w:r>
      <w:r w:rsidR="008916DA" w:rsidRPr="003E02D3">
        <w:rPr>
          <w:rFonts w:ascii="Times New Roman" w:hAnsi="Times New Roman" w:cs="Times New Roman"/>
          <w:b/>
          <w:sz w:val="28"/>
          <w:szCs w:val="28"/>
        </w:rPr>
        <w:t>Suggestion</w:t>
      </w:r>
      <w:r w:rsidR="00197079">
        <w:rPr>
          <w:rFonts w:ascii="Times New Roman" w:hAnsi="Times New Roman" w:cs="Times New Roman"/>
          <w:b/>
          <w:sz w:val="28"/>
          <w:szCs w:val="28"/>
        </w:rPr>
        <w:t>s</w:t>
      </w:r>
      <w:r w:rsidR="008916DA" w:rsidRPr="003E02D3">
        <w:rPr>
          <w:rFonts w:ascii="Times New Roman" w:hAnsi="Times New Roman" w:cs="Times New Roman"/>
          <w:b/>
          <w:sz w:val="28"/>
          <w:szCs w:val="28"/>
        </w:rPr>
        <w:t xml:space="preserve"> for F</w:t>
      </w:r>
      <w:r w:rsidR="0008291F" w:rsidRPr="003E02D3">
        <w:rPr>
          <w:rFonts w:ascii="Times New Roman" w:hAnsi="Times New Roman" w:cs="Times New Roman"/>
          <w:b/>
          <w:sz w:val="28"/>
          <w:szCs w:val="28"/>
        </w:rPr>
        <w:t>urther Research</w:t>
      </w:r>
    </w:p>
    <w:p w:rsidR="0049739A" w:rsidRPr="0049739A" w:rsidRDefault="0049739A" w:rsidP="0049739A">
      <w:pPr>
        <w:spacing w:line="360" w:lineRule="auto"/>
        <w:jc w:val="both"/>
        <w:rPr>
          <w:rFonts w:ascii="Times New Roman" w:hAnsi="Times New Roman" w:cs="Times New Roman"/>
          <w:sz w:val="24"/>
          <w:szCs w:val="24"/>
        </w:rPr>
      </w:pPr>
      <w:r w:rsidRPr="0049739A">
        <w:rPr>
          <w:rFonts w:ascii="Times New Roman" w:hAnsi="Times New Roman" w:cs="Times New Roman"/>
          <w:sz w:val="24"/>
          <w:szCs w:val="24"/>
        </w:rPr>
        <w:t>POS</w:t>
      </w:r>
      <w:r w:rsidR="007F408E">
        <w:rPr>
          <w:rFonts w:ascii="Times New Roman" w:hAnsi="Times New Roman" w:cs="Times New Roman"/>
          <w:sz w:val="24"/>
          <w:szCs w:val="24"/>
        </w:rPr>
        <w:t xml:space="preserve"> is usually considered as a one</w:t>
      </w:r>
      <w:r w:rsidR="007F408E" w:rsidRPr="0049739A">
        <w:rPr>
          <w:rFonts w:ascii="Times New Roman" w:hAnsi="Times New Roman" w:cs="Times New Roman"/>
          <w:sz w:val="24"/>
          <w:szCs w:val="24"/>
        </w:rPr>
        <w:t>-dimensional</w:t>
      </w:r>
      <w:r w:rsidRPr="0049739A">
        <w:rPr>
          <w:rFonts w:ascii="Times New Roman" w:hAnsi="Times New Roman" w:cs="Times New Roman"/>
          <w:sz w:val="24"/>
          <w:szCs w:val="24"/>
        </w:rPr>
        <w:t xml:space="preserve"> construct in the literature (Eisenberger et al</w:t>
      </w:r>
      <w:r w:rsidR="00B35247">
        <w:rPr>
          <w:rFonts w:ascii="Times New Roman" w:hAnsi="Times New Roman" w:cs="Times New Roman"/>
          <w:sz w:val="24"/>
          <w:szCs w:val="24"/>
        </w:rPr>
        <w:t>.</w:t>
      </w:r>
      <w:r w:rsidRPr="0049739A">
        <w:rPr>
          <w:rFonts w:ascii="Times New Roman" w:hAnsi="Times New Roman" w:cs="Times New Roman"/>
          <w:sz w:val="24"/>
          <w:szCs w:val="24"/>
        </w:rPr>
        <w:t>, 2004) Howe</w:t>
      </w:r>
      <w:r>
        <w:rPr>
          <w:rFonts w:ascii="Times New Roman" w:hAnsi="Times New Roman" w:cs="Times New Roman"/>
          <w:sz w:val="24"/>
          <w:szCs w:val="24"/>
        </w:rPr>
        <w:t xml:space="preserve">ver, recently developed a three </w:t>
      </w:r>
      <w:r w:rsidRPr="0049739A">
        <w:rPr>
          <w:rFonts w:ascii="Times New Roman" w:hAnsi="Times New Roman" w:cs="Times New Roman"/>
          <w:sz w:val="24"/>
          <w:szCs w:val="24"/>
        </w:rPr>
        <w:t>dimensional scale of POS including supervisory and colleague support, training and acknowledgement, and rewards (as cited in Dogan and</w:t>
      </w:r>
      <w:r>
        <w:rPr>
          <w:rFonts w:ascii="Times New Roman" w:hAnsi="Times New Roman" w:cs="Times New Roman"/>
          <w:sz w:val="24"/>
          <w:szCs w:val="24"/>
        </w:rPr>
        <w:t xml:space="preserve"> </w:t>
      </w:r>
      <w:r w:rsidRPr="0049739A">
        <w:rPr>
          <w:rFonts w:ascii="Times New Roman" w:hAnsi="Times New Roman" w:cs="Times New Roman"/>
          <w:sz w:val="24"/>
          <w:szCs w:val="24"/>
        </w:rPr>
        <w:t>Ayse, 2010). Future research may focus on this three dimensional perceived organizational support scale to compare the result in</w:t>
      </w:r>
      <w:r w:rsidR="007F408E">
        <w:rPr>
          <w:rFonts w:ascii="Times New Roman" w:hAnsi="Times New Roman" w:cs="Times New Roman"/>
          <w:sz w:val="24"/>
          <w:szCs w:val="24"/>
        </w:rPr>
        <w:t xml:space="preserve"> line with those used the </w:t>
      </w:r>
      <w:r w:rsidR="007F408E" w:rsidRPr="007F408E">
        <w:rPr>
          <w:rFonts w:ascii="Times New Roman" w:hAnsi="Times New Roman" w:cs="Times New Roman"/>
          <w:sz w:val="24"/>
          <w:szCs w:val="24"/>
        </w:rPr>
        <w:t xml:space="preserve">one-dimensional </w:t>
      </w:r>
      <w:r w:rsidRPr="0049739A">
        <w:rPr>
          <w:rFonts w:ascii="Times New Roman" w:hAnsi="Times New Roman" w:cs="Times New Roman"/>
          <w:sz w:val="24"/>
          <w:szCs w:val="24"/>
        </w:rPr>
        <w:t xml:space="preserve">construct. </w:t>
      </w:r>
    </w:p>
    <w:p w:rsidR="00041B74" w:rsidRPr="00785F25" w:rsidRDefault="0049739A" w:rsidP="007F408E">
      <w:pPr>
        <w:spacing w:line="360" w:lineRule="auto"/>
        <w:jc w:val="both"/>
        <w:rPr>
          <w:rFonts w:ascii="Times New Roman" w:hAnsi="Times New Roman" w:cs="Times New Roman"/>
          <w:sz w:val="24"/>
          <w:szCs w:val="24"/>
        </w:rPr>
      </w:pPr>
      <w:r w:rsidRPr="0049739A">
        <w:rPr>
          <w:rFonts w:ascii="Times New Roman" w:hAnsi="Times New Roman" w:cs="Times New Roman"/>
          <w:sz w:val="24"/>
          <w:szCs w:val="24"/>
        </w:rPr>
        <w:t xml:space="preserve">As the study is undertaken by taking only </w:t>
      </w:r>
      <w:r>
        <w:rPr>
          <w:rFonts w:ascii="Times New Roman" w:hAnsi="Times New Roman" w:cs="Times New Roman"/>
          <w:sz w:val="24"/>
          <w:szCs w:val="24"/>
        </w:rPr>
        <w:t>three public colleges</w:t>
      </w:r>
      <w:r w:rsidRPr="0049739A">
        <w:rPr>
          <w:rFonts w:ascii="Times New Roman" w:hAnsi="Times New Roman" w:cs="Times New Roman"/>
          <w:sz w:val="24"/>
          <w:szCs w:val="24"/>
        </w:rPr>
        <w:t xml:space="preserve"> the result of the study is limited in its generalizability to other similar organizations. A larger number of samples would probably y</w:t>
      </w:r>
      <w:r w:rsidR="007F408E">
        <w:rPr>
          <w:rFonts w:ascii="Times New Roman" w:hAnsi="Times New Roman" w:cs="Times New Roman"/>
          <w:sz w:val="24"/>
          <w:szCs w:val="24"/>
        </w:rPr>
        <w:t>ield a more accurate finding so</w:t>
      </w:r>
      <w:r w:rsidRPr="0049739A">
        <w:rPr>
          <w:rFonts w:ascii="Times New Roman" w:hAnsi="Times New Roman" w:cs="Times New Roman"/>
          <w:sz w:val="24"/>
          <w:szCs w:val="24"/>
        </w:rPr>
        <w:t xml:space="preserve"> future researc</w:t>
      </w:r>
      <w:r w:rsidR="007F408E">
        <w:rPr>
          <w:rFonts w:ascii="Times New Roman" w:hAnsi="Times New Roman" w:cs="Times New Roman"/>
          <w:sz w:val="24"/>
          <w:szCs w:val="24"/>
        </w:rPr>
        <w:t>hers could replicate this study</w:t>
      </w:r>
      <w:r w:rsidRPr="0049739A">
        <w:rPr>
          <w:rFonts w:ascii="Times New Roman" w:hAnsi="Times New Roman" w:cs="Times New Roman"/>
          <w:sz w:val="24"/>
          <w:szCs w:val="24"/>
        </w:rPr>
        <w:t xml:space="preserve"> with the hope that more respondent will be involved in the study. </w:t>
      </w:r>
      <w:r w:rsidR="00785F25" w:rsidRPr="00785F25">
        <w:rPr>
          <w:rFonts w:ascii="Times New Roman" w:hAnsi="Times New Roman" w:cs="Times New Roman"/>
          <w:sz w:val="24"/>
          <w:szCs w:val="24"/>
        </w:rPr>
        <w:t xml:space="preserve">The present study was conducted on the sample of public </w:t>
      </w:r>
      <w:r w:rsidR="00785F25">
        <w:rPr>
          <w:rFonts w:ascii="Times New Roman" w:hAnsi="Times New Roman" w:cs="Times New Roman"/>
          <w:sz w:val="24"/>
          <w:szCs w:val="24"/>
        </w:rPr>
        <w:t>college’s</w:t>
      </w:r>
      <w:r w:rsidR="00785F25" w:rsidRPr="00785F25">
        <w:rPr>
          <w:rFonts w:ascii="Times New Roman" w:hAnsi="Times New Roman" w:cs="Times New Roman"/>
          <w:sz w:val="24"/>
          <w:szCs w:val="24"/>
        </w:rPr>
        <w:t xml:space="preserve"> academic staffs only.</w:t>
      </w:r>
      <w:r w:rsidR="00785F25">
        <w:rPr>
          <w:rFonts w:ascii="Times New Roman" w:hAnsi="Times New Roman" w:cs="Times New Roman"/>
          <w:sz w:val="24"/>
          <w:szCs w:val="24"/>
        </w:rPr>
        <w:t xml:space="preserve"> It can be extended to private colleges</w:t>
      </w:r>
      <w:r w:rsidR="00785F25" w:rsidRPr="00785F25">
        <w:rPr>
          <w:rFonts w:ascii="Times New Roman" w:hAnsi="Times New Roman" w:cs="Times New Roman"/>
          <w:sz w:val="24"/>
          <w:szCs w:val="24"/>
        </w:rPr>
        <w:t xml:space="preserve"> </w:t>
      </w:r>
      <w:r w:rsidR="00785F25">
        <w:rPr>
          <w:rFonts w:ascii="Times New Roman" w:hAnsi="Times New Roman" w:cs="Times New Roman"/>
          <w:sz w:val="24"/>
          <w:szCs w:val="24"/>
        </w:rPr>
        <w:t>academic staffs</w:t>
      </w:r>
      <w:r w:rsidR="00785F25" w:rsidRPr="00785F25">
        <w:rPr>
          <w:rFonts w:ascii="Times New Roman" w:hAnsi="Times New Roman" w:cs="Times New Roman"/>
          <w:sz w:val="24"/>
          <w:szCs w:val="24"/>
        </w:rPr>
        <w:t xml:space="preserve"> and compari</w:t>
      </w:r>
      <w:r w:rsidR="00785F25">
        <w:rPr>
          <w:rFonts w:ascii="Times New Roman" w:hAnsi="Times New Roman" w:cs="Times New Roman"/>
          <w:sz w:val="24"/>
          <w:szCs w:val="24"/>
        </w:rPr>
        <w:t xml:space="preserve">sons can be made between them. </w:t>
      </w:r>
      <w:r w:rsidR="007F408E" w:rsidRPr="007F408E">
        <w:rPr>
          <w:rFonts w:ascii="Times New Roman" w:hAnsi="Times New Roman" w:cs="Times New Roman"/>
          <w:sz w:val="24"/>
          <w:szCs w:val="24"/>
        </w:rPr>
        <w:t xml:space="preserve">As the study is undertaken by taking only </w:t>
      </w:r>
      <w:r w:rsidR="007F408E">
        <w:rPr>
          <w:rFonts w:ascii="Times New Roman" w:hAnsi="Times New Roman" w:cs="Times New Roman"/>
          <w:sz w:val="24"/>
          <w:szCs w:val="24"/>
        </w:rPr>
        <w:t>three</w:t>
      </w:r>
      <w:r w:rsidR="007F408E" w:rsidRPr="007F408E">
        <w:rPr>
          <w:rFonts w:ascii="Times New Roman" w:hAnsi="Times New Roman" w:cs="Times New Roman"/>
          <w:sz w:val="24"/>
          <w:szCs w:val="24"/>
        </w:rPr>
        <w:t xml:space="preserve"> </w:t>
      </w:r>
      <w:r w:rsidR="007F408E">
        <w:rPr>
          <w:rFonts w:ascii="Times New Roman" w:hAnsi="Times New Roman" w:cs="Times New Roman"/>
          <w:sz w:val="24"/>
          <w:szCs w:val="24"/>
        </w:rPr>
        <w:t>public colleges</w:t>
      </w:r>
      <w:r w:rsidR="007F408E" w:rsidRPr="007F408E">
        <w:rPr>
          <w:rFonts w:ascii="Times New Roman" w:hAnsi="Times New Roman" w:cs="Times New Roman"/>
          <w:sz w:val="24"/>
          <w:szCs w:val="24"/>
        </w:rPr>
        <w:t xml:space="preserve"> the result of the study is limited in its generalizability to other similar organizations.</w:t>
      </w:r>
      <w:r w:rsidR="007F408E">
        <w:rPr>
          <w:rFonts w:ascii="Times New Roman" w:hAnsi="Times New Roman" w:cs="Times New Roman"/>
          <w:sz w:val="24"/>
          <w:szCs w:val="24"/>
        </w:rPr>
        <w:t xml:space="preserve"> H</w:t>
      </w:r>
      <w:r w:rsidRPr="0049739A">
        <w:rPr>
          <w:rFonts w:ascii="Times New Roman" w:hAnsi="Times New Roman" w:cs="Times New Roman"/>
          <w:sz w:val="24"/>
          <w:szCs w:val="24"/>
        </w:rPr>
        <w:t>ence, the findings and conclusions drawn from this research are not generalized to other geographic regions. Further researchers should also involve a nationwide survey covering samples from the whole population of the public colleges in the country to generalize the result at national level</w:t>
      </w:r>
      <w:r w:rsidR="007F408E">
        <w:rPr>
          <w:rFonts w:ascii="Times New Roman" w:hAnsi="Times New Roman" w:cs="Times New Roman"/>
          <w:sz w:val="24"/>
          <w:szCs w:val="24"/>
        </w:rPr>
        <w:t>.</w:t>
      </w:r>
      <w:r w:rsidR="00524176">
        <w:rPr>
          <w:rFonts w:ascii="Times New Roman" w:hAnsi="Times New Roman" w:cs="Times New Roman"/>
          <w:b/>
          <w:sz w:val="32"/>
          <w:szCs w:val="32"/>
        </w:rPr>
        <w:t xml:space="preserve">                   </w:t>
      </w:r>
    </w:p>
    <w:p w:rsidR="00041B74" w:rsidRDefault="00041B74" w:rsidP="00524176">
      <w:pPr>
        <w:spacing w:after="240"/>
        <w:rPr>
          <w:rFonts w:ascii="Times New Roman" w:hAnsi="Times New Roman" w:cs="Times New Roman"/>
          <w:b/>
          <w:sz w:val="32"/>
          <w:szCs w:val="32"/>
        </w:rPr>
      </w:pPr>
    </w:p>
    <w:p w:rsidR="00041B74" w:rsidRDefault="00041B74" w:rsidP="00524176">
      <w:pPr>
        <w:spacing w:after="240"/>
        <w:rPr>
          <w:rFonts w:ascii="Times New Roman" w:hAnsi="Times New Roman" w:cs="Times New Roman"/>
          <w:b/>
          <w:sz w:val="32"/>
          <w:szCs w:val="32"/>
        </w:rPr>
      </w:pPr>
    </w:p>
    <w:p w:rsidR="0025500E" w:rsidRDefault="0025500E" w:rsidP="0025500E">
      <w:pPr>
        <w:spacing w:after="240"/>
        <w:rPr>
          <w:rFonts w:ascii="Times New Roman" w:hAnsi="Times New Roman" w:cs="Times New Roman"/>
          <w:b/>
          <w:sz w:val="32"/>
          <w:szCs w:val="32"/>
        </w:rPr>
      </w:pPr>
    </w:p>
    <w:p w:rsidR="006B759B" w:rsidRPr="00BF3D85" w:rsidRDefault="006B759B" w:rsidP="006B759B">
      <w:pPr>
        <w:spacing w:after="240" w:line="480" w:lineRule="auto"/>
        <w:jc w:val="center"/>
        <w:rPr>
          <w:rFonts w:ascii="Times New Roman" w:hAnsi="Times New Roman" w:cs="Times New Roman"/>
          <w:b/>
          <w:sz w:val="36"/>
          <w:szCs w:val="36"/>
        </w:rPr>
      </w:pPr>
      <w:r w:rsidRPr="00BF3D85">
        <w:rPr>
          <w:rFonts w:ascii="Times New Roman" w:hAnsi="Times New Roman" w:cs="Times New Roman"/>
          <w:b/>
          <w:sz w:val="36"/>
          <w:szCs w:val="36"/>
        </w:rPr>
        <w:t>List of References</w:t>
      </w:r>
    </w:p>
    <w:p w:rsidR="006B759B" w:rsidRPr="00041B74" w:rsidRDefault="006B759B" w:rsidP="006B759B">
      <w:pPr>
        <w:spacing w:after="0" w:line="360" w:lineRule="auto"/>
        <w:jc w:val="both"/>
        <w:rPr>
          <w:rFonts w:ascii="Times New Roman" w:hAnsi="Times New Roman" w:cs="Times New Roman"/>
          <w:sz w:val="24"/>
          <w:szCs w:val="24"/>
        </w:rPr>
      </w:pPr>
      <w:r w:rsidRPr="00041B74">
        <w:rPr>
          <w:rFonts w:ascii="Times New Roman" w:hAnsi="Times New Roman" w:cs="Times New Roman"/>
          <w:b/>
          <w:color w:val="222222"/>
          <w:sz w:val="24"/>
          <w:szCs w:val="24"/>
          <w:shd w:val="clear" w:color="auto" w:fill="FFFFFF"/>
        </w:rPr>
        <w:t>1.</w:t>
      </w:r>
      <w:r w:rsidRPr="00041B74">
        <w:rPr>
          <w:rFonts w:ascii="Times New Roman" w:hAnsi="Times New Roman" w:cs="Times New Roman"/>
          <w:color w:val="222222"/>
          <w:sz w:val="24"/>
          <w:szCs w:val="24"/>
          <w:shd w:val="clear" w:color="auto" w:fill="FFFFFF"/>
        </w:rPr>
        <w:t xml:space="preserve"> </w:t>
      </w:r>
      <w:r w:rsidRPr="00041B74">
        <w:rPr>
          <w:rFonts w:ascii="Times New Roman" w:hAnsi="Times New Roman" w:cs="Times New Roman"/>
          <w:sz w:val="24"/>
          <w:szCs w:val="24"/>
        </w:rPr>
        <w:t>Abebe, T., &amp; Markos, S. (2016). The relationship between job satisfaction and organizational commitment in public higher education institution: The case of Arbaminch University, Ethiopia Vol. 4. Issue, 8, 17-36.</w:t>
      </w:r>
    </w:p>
    <w:p w:rsidR="006B759B" w:rsidRPr="00041B74" w:rsidRDefault="006B759B" w:rsidP="006B759B">
      <w:pPr>
        <w:autoSpaceDE w:val="0"/>
        <w:autoSpaceDN w:val="0"/>
        <w:adjustRightInd w:val="0"/>
        <w:spacing w:after="240" w:line="360" w:lineRule="auto"/>
        <w:jc w:val="both"/>
        <w:rPr>
          <w:rFonts w:ascii="Times New Roman" w:hAnsi="Times New Roman" w:cs="Times New Roman"/>
          <w:color w:val="000000" w:themeColor="text1"/>
          <w:sz w:val="24"/>
          <w:szCs w:val="24"/>
        </w:rPr>
      </w:pPr>
      <w:r w:rsidRPr="00041B74">
        <w:rPr>
          <w:rFonts w:ascii="Times New Roman" w:hAnsi="Times New Roman" w:cs="Times New Roman"/>
          <w:b/>
          <w:color w:val="000000" w:themeColor="text1"/>
          <w:sz w:val="24"/>
          <w:szCs w:val="24"/>
        </w:rPr>
        <w:t>2.</w:t>
      </w:r>
      <w:r w:rsidRPr="00041B74">
        <w:rPr>
          <w:rFonts w:ascii="Times New Roman" w:hAnsi="Times New Roman" w:cs="Times New Roman"/>
          <w:color w:val="000000" w:themeColor="text1"/>
          <w:sz w:val="24"/>
          <w:szCs w:val="24"/>
        </w:rPr>
        <w:t xml:space="preserve">  Ahmad, Z.A. &amp; Yekta, Z.A. (2010). Relationship between perceived organizational support, leadership behavior, and job satisfaction: An empirical study in Iran, </w:t>
      </w:r>
      <w:r w:rsidRPr="00041B74">
        <w:rPr>
          <w:rFonts w:ascii="Times New Roman" w:hAnsi="Times New Roman" w:cs="Times New Roman"/>
          <w:iCs/>
          <w:color w:val="000000" w:themeColor="text1"/>
          <w:sz w:val="24"/>
          <w:szCs w:val="24"/>
        </w:rPr>
        <w:t>Intangible Capital</w:t>
      </w:r>
      <w:r w:rsidRPr="00041B74">
        <w:rPr>
          <w:rFonts w:ascii="Times New Roman" w:hAnsi="Times New Roman" w:cs="Times New Roman"/>
          <w:color w:val="000000" w:themeColor="text1"/>
          <w:sz w:val="24"/>
          <w:szCs w:val="24"/>
        </w:rPr>
        <w:t>, 6 (2), pp. 162-184.</w:t>
      </w:r>
    </w:p>
    <w:p w:rsidR="006B759B" w:rsidRPr="00041B74" w:rsidRDefault="006B759B" w:rsidP="006B759B">
      <w:pPr>
        <w:autoSpaceDE w:val="0"/>
        <w:autoSpaceDN w:val="0"/>
        <w:adjustRightInd w:val="0"/>
        <w:spacing w:after="240" w:line="360" w:lineRule="auto"/>
        <w:jc w:val="both"/>
        <w:rPr>
          <w:rFonts w:ascii="Times New Roman" w:hAnsi="Times New Roman" w:cs="Times New Roman"/>
          <w:color w:val="000000" w:themeColor="text1"/>
          <w:sz w:val="24"/>
          <w:szCs w:val="24"/>
        </w:rPr>
      </w:pPr>
      <w:r w:rsidRPr="00041B74">
        <w:rPr>
          <w:rFonts w:ascii="Times New Roman" w:hAnsi="Times New Roman" w:cs="Times New Roman"/>
          <w:b/>
          <w:color w:val="231F20"/>
          <w:sz w:val="24"/>
          <w:szCs w:val="24"/>
        </w:rPr>
        <w:t>3</w:t>
      </w:r>
      <w:r w:rsidRPr="00041B74">
        <w:rPr>
          <w:rFonts w:ascii="Times New Roman" w:hAnsi="Times New Roman" w:cs="Times New Roman"/>
          <w:color w:val="231F20"/>
          <w:sz w:val="24"/>
          <w:szCs w:val="24"/>
        </w:rPr>
        <w:t>. Abraham, S.(2012).</w:t>
      </w:r>
      <w:r w:rsidRPr="00041B74">
        <w:rPr>
          <w:rFonts w:ascii="Times New Roman" w:hAnsi="Times New Roman" w:cs="Times New Roman"/>
          <w:color w:val="000000"/>
          <w:sz w:val="24"/>
          <w:szCs w:val="24"/>
        </w:rPr>
        <w:t xml:space="preserve">Job Satisfaction as an Antecedent to Employee Engagement. </w:t>
      </w:r>
      <w:r w:rsidRPr="00041B74">
        <w:rPr>
          <w:rFonts w:ascii="Times New Roman" w:hAnsi="Times New Roman" w:cs="Times New Roman"/>
          <w:iCs/>
          <w:color w:val="231F20"/>
          <w:sz w:val="24"/>
          <w:szCs w:val="24"/>
        </w:rPr>
        <w:t>SIES Journal of Management, 8</w:t>
      </w:r>
      <w:r w:rsidRPr="00041B74">
        <w:rPr>
          <w:rFonts w:ascii="Times New Roman" w:hAnsi="Times New Roman" w:cs="Times New Roman"/>
          <w:color w:val="231F20"/>
          <w:sz w:val="24"/>
          <w:szCs w:val="24"/>
        </w:rPr>
        <w:t>(2), 1-27.</w:t>
      </w:r>
    </w:p>
    <w:p w:rsidR="006B759B" w:rsidRPr="00041B74" w:rsidRDefault="006B759B" w:rsidP="006B759B">
      <w:pPr>
        <w:autoSpaceDE w:val="0"/>
        <w:autoSpaceDN w:val="0"/>
        <w:adjustRightInd w:val="0"/>
        <w:spacing w:after="240" w:line="360" w:lineRule="auto"/>
        <w:jc w:val="both"/>
        <w:rPr>
          <w:rFonts w:ascii="Times New Roman" w:hAnsi="Times New Roman" w:cs="Times New Roman"/>
          <w:color w:val="000000" w:themeColor="text1"/>
          <w:sz w:val="24"/>
          <w:szCs w:val="24"/>
        </w:rPr>
      </w:pPr>
      <w:r w:rsidRPr="00041B74">
        <w:rPr>
          <w:rFonts w:ascii="Times New Roman" w:hAnsi="Times New Roman" w:cs="Times New Roman"/>
          <w:b/>
          <w:sz w:val="24"/>
          <w:szCs w:val="24"/>
        </w:rPr>
        <w:t>4.</w:t>
      </w:r>
      <w:r w:rsidRPr="00041B74">
        <w:rPr>
          <w:rFonts w:ascii="Times New Roman" w:hAnsi="Times New Roman" w:cs="Times New Roman"/>
          <w:sz w:val="24"/>
          <w:szCs w:val="24"/>
        </w:rPr>
        <w:t xml:space="preserve">  Ahsan, N., Abdullah, Z., Gun Fie, D. Y., &amp; Alam, S. S (2009). A study of job stress on job satisfaction among university staff in Malaysia: Empirical study. </w:t>
      </w:r>
      <w:r w:rsidRPr="00041B74">
        <w:rPr>
          <w:rFonts w:ascii="Times New Roman" w:hAnsi="Times New Roman" w:cs="Times New Roman"/>
          <w:iCs/>
          <w:sz w:val="24"/>
          <w:szCs w:val="24"/>
        </w:rPr>
        <w:t>European Journal of Social Science</w:t>
      </w:r>
      <w:r w:rsidRPr="00041B74">
        <w:rPr>
          <w:rFonts w:ascii="Times New Roman" w:hAnsi="Times New Roman" w:cs="Times New Roman"/>
          <w:sz w:val="24"/>
          <w:szCs w:val="24"/>
        </w:rPr>
        <w:t xml:space="preserve">, </w:t>
      </w:r>
      <w:r w:rsidRPr="00041B74">
        <w:rPr>
          <w:rFonts w:ascii="Times New Roman" w:hAnsi="Times New Roman" w:cs="Times New Roman"/>
          <w:iCs/>
          <w:sz w:val="24"/>
          <w:szCs w:val="24"/>
        </w:rPr>
        <w:t>8</w:t>
      </w:r>
      <w:r w:rsidRPr="00041B74">
        <w:rPr>
          <w:rFonts w:ascii="Times New Roman" w:hAnsi="Times New Roman" w:cs="Times New Roman"/>
          <w:sz w:val="24"/>
          <w:szCs w:val="24"/>
        </w:rPr>
        <w:t>(1), 121-131.</w:t>
      </w:r>
    </w:p>
    <w:p w:rsidR="006B759B" w:rsidRPr="00041B74" w:rsidRDefault="006B759B" w:rsidP="006B759B">
      <w:pPr>
        <w:autoSpaceDE w:val="0"/>
        <w:autoSpaceDN w:val="0"/>
        <w:adjustRightInd w:val="0"/>
        <w:spacing w:after="240" w:line="360" w:lineRule="auto"/>
        <w:jc w:val="both"/>
        <w:rPr>
          <w:rFonts w:ascii="Times New Roman" w:hAnsi="Times New Roman" w:cs="Times New Roman"/>
          <w:color w:val="000000" w:themeColor="text1"/>
          <w:sz w:val="24"/>
          <w:szCs w:val="24"/>
        </w:rPr>
      </w:pPr>
      <w:r w:rsidRPr="00041B74">
        <w:rPr>
          <w:rFonts w:ascii="Times New Roman" w:hAnsi="Times New Roman" w:cs="Times New Roman"/>
          <w:b/>
          <w:sz w:val="24"/>
          <w:szCs w:val="24"/>
        </w:rPr>
        <w:t>5</w:t>
      </w:r>
      <w:r w:rsidRPr="00041B74">
        <w:rPr>
          <w:rFonts w:ascii="Times New Roman" w:hAnsi="Times New Roman" w:cs="Times New Roman"/>
          <w:sz w:val="24"/>
          <w:szCs w:val="24"/>
        </w:rPr>
        <w:t>. Alemu, D. (2014).Looking at Human Element in Education: Organizational Commitment and Job Satisfaction of Teachers at Adama Science and Technology University, Browsing SMU Conference Proceedings.</w:t>
      </w:r>
    </w:p>
    <w:p w:rsidR="006B759B" w:rsidRPr="00041B74" w:rsidRDefault="006B759B" w:rsidP="006B759B">
      <w:pPr>
        <w:autoSpaceDE w:val="0"/>
        <w:autoSpaceDN w:val="0"/>
        <w:adjustRightInd w:val="0"/>
        <w:spacing w:after="240" w:line="360" w:lineRule="auto"/>
        <w:jc w:val="both"/>
        <w:rPr>
          <w:rFonts w:ascii="Times New Roman" w:hAnsi="Times New Roman" w:cs="Times New Roman"/>
          <w:color w:val="000000" w:themeColor="text1"/>
          <w:sz w:val="24"/>
          <w:szCs w:val="24"/>
        </w:rPr>
      </w:pPr>
      <w:r w:rsidRPr="00041B74">
        <w:rPr>
          <w:rFonts w:ascii="Times New Roman" w:hAnsi="Times New Roman" w:cs="Times New Roman"/>
          <w:b/>
          <w:sz w:val="24"/>
          <w:szCs w:val="24"/>
        </w:rPr>
        <w:t>6.</w:t>
      </w:r>
      <w:r w:rsidRPr="00041B74">
        <w:rPr>
          <w:rFonts w:ascii="Times New Roman" w:hAnsi="Times New Roman" w:cs="Times New Roman"/>
          <w:sz w:val="24"/>
          <w:szCs w:val="24"/>
        </w:rPr>
        <w:t xml:space="preserve">  Aselage, J. and Eisenberger, R. (2003). Perceived organizational support and psychological contracts: A theoretical integration, </w:t>
      </w:r>
      <w:r w:rsidRPr="00041B74">
        <w:rPr>
          <w:rFonts w:ascii="Times New Roman" w:hAnsi="Times New Roman" w:cs="Times New Roman"/>
          <w:iCs/>
          <w:sz w:val="24"/>
          <w:szCs w:val="24"/>
        </w:rPr>
        <w:t>Journal of Organizational Behavior</w:t>
      </w:r>
      <w:r w:rsidRPr="00041B74">
        <w:rPr>
          <w:rFonts w:ascii="Times New Roman" w:hAnsi="Times New Roman" w:cs="Times New Roman"/>
          <w:sz w:val="24"/>
          <w:szCs w:val="24"/>
        </w:rPr>
        <w:t>, Vol. 24 No.5, pp. 491-509.</w:t>
      </w:r>
      <w:r w:rsidR="00E02481">
        <w:rPr>
          <w:rFonts w:ascii="Times New Roman" w:hAnsi="Times New Roman" w:cs="Times New Roman"/>
          <w:sz w:val="24"/>
          <w:szCs w:val="24"/>
        </w:rPr>
        <w:t>r2</w:t>
      </w:r>
    </w:p>
    <w:p w:rsidR="006B759B" w:rsidRPr="00041B74" w:rsidRDefault="006B759B" w:rsidP="006B759B">
      <w:pPr>
        <w:autoSpaceDE w:val="0"/>
        <w:autoSpaceDN w:val="0"/>
        <w:adjustRightInd w:val="0"/>
        <w:spacing w:after="240" w:line="360" w:lineRule="auto"/>
        <w:jc w:val="both"/>
        <w:rPr>
          <w:rFonts w:ascii="Times New Roman" w:hAnsi="Times New Roman" w:cs="Times New Roman"/>
          <w:color w:val="000000" w:themeColor="text1"/>
          <w:sz w:val="24"/>
          <w:szCs w:val="24"/>
        </w:rPr>
      </w:pPr>
      <w:r w:rsidRPr="00041B74">
        <w:rPr>
          <w:rFonts w:ascii="Times New Roman" w:hAnsi="Times New Roman" w:cs="Times New Roman"/>
          <w:b/>
          <w:color w:val="000000" w:themeColor="text1"/>
          <w:sz w:val="24"/>
          <w:szCs w:val="24"/>
        </w:rPr>
        <w:t xml:space="preserve"> 7.</w:t>
      </w:r>
      <w:r w:rsidRPr="00041B74">
        <w:rPr>
          <w:rFonts w:ascii="Times New Roman" w:hAnsi="Times New Roman" w:cs="Times New Roman"/>
          <w:color w:val="000000" w:themeColor="text1"/>
          <w:sz w:val="24"/>
          <w:szCs w:val="24"/>
        </w:rPr>
        <w:t xml:space="preserve">  Allen, (2003). The role of perceived organizational support and supportive human resource practices in the turnover process: </w:t>
      </w:r>
      <w:r w:rsidRPr="00041B74">
        <w:rPr>
          <w:rFonts w:ascii="Times New Roman" w:hAnsi="Times New Roman" w:cs="Times New Roman"/>
          <w:iCs/>
          <w:color w:val="000000" w:themeColor="text1"/>
          <w:sz w:val="24"/>
          <w:szCs w:val="24"/>
        </w:rPr>
        <w:t>Journal of Management</w:t>
      </w:r>
      <w:r w:rsidRPr="00041B74">
        <w:rPr>
          <w:rFonts w:ascii="Times New Roman" w:hAnsi="Times New Roman" w:cs="Times New Roman"/>
          <w:color w:val="000000" w:themeColor="text1"/>
          <w:sz w:val="24"/>
          <w:szCs w:val="24"/>
        </w:rPr>
        <w:t xml:space="preserve">, </w:t>
      </w:r>
      <w:r w:rsidRPr="00041B74">
        <w:rPr>
          <w:rFonts w:ascii="Times New Roman" w:hAnsi="Times New Roman" w:cs="Times New Roman"/>
          <w:iCs/>
          <w:color w:val="000000" w:themeColor="text1"/>
          <w:sz w:val="24"/>
          <w:szCs w:val="24"/>
        </w:rPr>
        <w:t>29</w:t>
      </w:r>
      <w:r w:rsidRPr="00041B74">
        <w:rPr>
          <w:rFonts w:ascii="Times New Roman" w:hAnsi="Times New Roman" w:cs="Times New Roman"/>
          <w:color w:val="000000" w:themeColor="text1"/>
          <w:sz w:val="24"/>
          <w:szCs w:val="24"/>
        </w:rPr>
        <w:t>(1), 99-118.</w:t>
      </w:r>
    </w:p>
    <w:p w:rsidR="006B759B" w:rsidRPr="00041B74" w:rsidRDefault="006B759B" w:rsidP="006B759B">
      <w:pPr>
        <w:pStyle w:val="Default"/>
        <w:spacing w:after="240" w:line="360" w:lineRule="auto"/>
        <w:jc w:val="both"/>
        <w:rPr>
          <w:color w:val="000000" w:themeColor="text1"/>
        </w:rPr>
      </w:pPr>
      <w:r w:rsidRPr="00041B74">
        <w:rPr>
          <w:b/>
        </w:rPr>
        <w:t>8</w:t>
      </w:r>
      <w:r w:rsidRPr="00041B74">
        <w:t xml:space="preserve">.  Allen, M. W. (2008).Factors impacting the perceived organizational support of it employees: </w:t>
      </w:r>
      <w:r w:rsidRPr="00041B74">
        <w:rPr>
          <w:iCs/>
        </w:rPr>
        <w:t>Information &amp; management,45</w:t>
      </w:r>
      <w:r w:rsidRPr="00041B74">
        <w:t xml:space="preserve">(8), 556-563. </w:t>
      </w:r>
      <w:hyperlink r:id="rId21" w:history="1">
        <w:r w:rsidRPr="00041B74">
          <w:rPr>
            <w:rStyle w:val="Hyperlink"/>
            <w:color w:val="000000" w:themeColor="text1"/>
            <w:u w:val="none"/>
          </w:rPr>
          <w:t>https://doi.org/10.1016/j.im.2008.09.003</w:t>
        </w:r>
      </w:hyperlink>
      <w:r w:rsidRPr="00041B74">
        <w:rPr>
          <w:color w:val="000000" w:themeColor="text1"/>
        </w:rPr>
        <w:t>.</w:t>
      </w:r>
    </w:p>
    <w:p w:rsidR="006B759B" w:rsidRPr="00041B74" w:rsidRDefault="006B759B" w:rsidP="006B759B">
      <w:pPr>
        <w:autoSpaceDE w:val="0"/>
        <w:autoSpaceDN w:val="0"/>
        <w:adjustRightInd w:val="0"/>
        <w:spacing w:after="240" w:line="360" w:lineRule="auto"/>
        <w:jc w:val="both"/>
        <w:rPr>
          <w:rFonts w:ascii="Times New Roman" w:hAnsi="Times New Roman" w:cs="Times New Roman"/>
          <w:sz w:val="24"/>
          <w:szCs w:val="24"/>
        </w:rPr>
      </w:pPr>
      <w:r w:rsidRPr="00041B74">
        <w:rPr>
          <w:rFonts w:ascii="Times New Roman" w:hAnsi="Times New Roman" w:cs="Times New Roman"/>
          <w:b/>
          <w:sz w:val="24"/>
          <w:szCs w:val="24"/>
        </w:rPr>
        <w:t>9.</w:t>
      </w:r>
      <w:r w:rsidRPr="00041B74">
        <w:rPr>
          <w:rFonts w:ascii="Times New Roman" w:hAnsi="Times New Roman" w:cs="Times New Roman"/>
          <w:sz w:val="24"/>
          <w:szCs w:val="24"/>
        </w:rPr>
        <w:t xml:space="preserve"> Al-Ajmi, R. (2006</w:t>
      </w:r>
      <w:r w:rsidRPr="00041B74">
        <w:rPr>
          <w:rFonts w:ascii="Times New Roman" w:hAnsi="Times New Roman" w:cs="Times New Roman"/>
          <w:iCs/>
          <w:sz w:val="24"/>
          <w:szCs w:val="24"/>
        </w:rPr>
        <w:t xml:space="preserve">). </w:t>
      </w:r>
      <w:r w:rsidRPr="00041B74">
        <w:rPr>
          <w:rFonts w:ascii="Times New Roman" w:hAnsi="Times New Roman" w:cs="Times New Roman"/>
          <w:sz w:val="24"/>
          <w:szCs w:val="24"/>
        </w:rPr>
        <w:t xml:space="preserve">The Effect of Gender on Job Satisfaction and Organizational Commitment in Kuwait: </w:t>
      </w:r>
      <w:r w:rsidRPr="00041B74">
        <w:rPr>
          <w:rFonts w:ascii="Times New Roman" w:hAnsi="Times New Roman" w:cs="Times New Roman"/>
          <w:iCs/>
          <w:sz w:val="24"/>
          <w:szCs w:val="24"/>
        </w:rPr>
        <w:t>International Journal of Management</w:t>
      </w:r>
      <w:r w:rsidRPr="00041B74">
        <w:rPr>
          <w:rFonts w:ascii="Times New Roman" w:hAnsi="Times New Roman" w:cs="Times New Roman"/>
          <w:sz w:val="24"/>
          <w:szCs w:val="24"/>
        </w:rPr>
        <w:t>, 23 (4), pp. 838-849.</w:t>
      </w:r>
    </w:p>
    <w:p w:rsidR="006B759B" w:rsidRPr="00041B74" w:rsidRDefault="006B759B" w:rsidP="006B759B">
      <w:pPr>
        <w:autoSpaceDE w:val="0"/>
        <w:autoSpaceDN w:val="0"/>
        <w:adjustRightInd w:val="0"/>
        <w:spacing w:after="240" w:line="360" w:lineRule="auto"/>
        <w:jc w:val="both"/>
        <w:rPr>
          <w:rFonts w:ascii="Times New Roman" w:hAnsi="Times New Roman" w:cs="Times New Roman"/>
          <w:sz w:val="24"/>
          <w:szCs w:val="24"/>
        </w:rPr>
      </w:pPr>
      <w:r w:rsidRPr="00041B74">
        <w:rPr>
          <w:rFonts w:ascii="Times New Roman" w:hAnsi="Times New Roman" w:cs="Times New Roman"/>
          <w:b/>
          <w:sz w:val="24"/>
          <w:szCs w:val="24"/>
        </w:rPr>
        <w:t>10</w:t>
      </w:r>
      <w:r w:rsidRPr="00041B74">
        <w:rPr>
          <w:rFonts w:ascii="Times New Roman" w:hAnsi="Times New Roman" w:cs="Times New Roman"/>
          <w:sz w:val="24"/>
          <w:szCs w:val="24"/>
        </w:rPr>
        <w:t xml:space="preserve">.  Alijanpour, M., Dousti, M. &amp; Khodayari, A. (2013).The relationship between the perceived organizational support and organizational commitment in staff: </w:t>
      </w:r>
      <w:r w:rsidRPr="00041B74">
        <w:rPr>
          <w:rFonts w:ascii="Times New Roman" w:hAnsi="Times New Roman" w:cs="Times New Roman"/>
          <w:iCs/>
          <w:sz w:val="24"/>
          <w:szCs w:val="24"/>
        </w:rPr>
        <w:t>European Journal of Experimental Biology</w:t>
      </w:r>
      <w:r w:rsidRPr="00041B74">
        <w:rPr>
          <w:rFonts w:ascii="Times New Roman" w:hAnsi="Times New Roman" w:cs="Times New Roman"/>
          <w:sz w:val="24"/>
          <w:szCs w:val="24"/>
        </w:rPr>
        <w:t>, 3(5), pp. 165-171.</w:t>
      </w:r>
    </w:p>
    <w:p w:rsidR="006B759B" w:rsidRPr="00041B74" w:rsidRDefault="006B759B" w:rsidP="006B759B">
      <w:pPr>
        <w:autoSpaceDE w:val="0"/>
        <w:autoSpaceDN w:val="0"/>
        <w:adjustRightInd w:val="0"/>
        <w:spacing w:after="240" w:line="360" w:lineRule="auto"/>
        <w:jc w:val="both"/>
        <w:rPr>
          <w:rFonts w:ascii="Times New Roman" w:hAnsi="Times New Roman" w:cs="Times New Roman"/>
          <w:color w:val="000000" w:themeColor="text1"/>
          <w:sz w:val="24"/>
          <w:szCs w:val="24"/>
        </w:rPr>
      </w:pPr>
      <w:r w:rsidRPr="00041B74">
        <w:rPr>
          <w:rFonts w:ascii="Times New Roman" w:hAnsi="Times New Roman" w:cs="Times New Roman"/>
          <w:b/>
          <w:color w:val="000000" w:themeColor="text1"/>
          <w:sz w:val="24"/>
          <w:szCs w:val="24"/>
        </w:rPr>
        <w:t>11</w:t>
      </w:r>
      <w:r w:rsidRPr="00041B74">
        <w:rPr>
          <w:rFonts w:ascii="Times New Roman" w:hAnsi="Times New Roman" w:cs="Times New Roman"/>
          <w:color w:val="000000" w:themeColor="text1"/>
          <w:sz w:val="24"/>
          <w:szCs w:val="24"/>
        </w:rPr>
        <w:t xml:space="preserve">.  Ali, A. E. I., Kertahadi, M. C., &amp; Nayati, H. (2014). Job satisfaction, organizational behavior, and training to improve employee’s performance a case: Public hospitals–Libya. </w:t>
      </w:r>
      <w:r w:rsidRPr="00041B74">
        <w:rPr>
          <w:rFonts w:ascii="Times New Roman" w:hAnsi="Times New Roman" w:cs="Times New Roman"/>
          <w:iCs/>
          <w:color w:val="000000" w:themeColor="text1"/>
          <w:sz w:val="24"/>
          <w:szCs w:val="24"/>
        </w:rPr>
        <w:t>Journal of Business and Management, 16</w:t>
      </w:r>
      <w:r w:rsidRPr="00041B74">
        <w:rPr>
          <w:rFonts w:ascii="Times New Roman" w:hAnsi="Times New Roman" w:cs="Times New Roman"/>
          <w:color w:val="000000" w:themeColor="text1"/>
          <w:sz w:val="24"/>
          <w:szCs w:val="24"/>
        </w:rPr>
        <w:t>(8), 75-82.</w:t>
      </w:r>
    </w:p>
    <w:p w:rsidR="006B759B" w:rsidRPr="00041B74" w:rsidRDefault="006B759B" w:rsidP="006B759B">
      <w:pPr>
        <w:autoSpaceDE w:val="0"/>
        <w:autoSpaceDN w:val="0"/>
        <w:adjustRightInd w:val="0"/>
        <w:spacing w:after="240" w:line="360" w:lineRule="auto"/>
        <w:jc w:val="both"/>
        <w:rPr>
          <w:rFonts w:ascii="Times New Roman" w:hAnsi="Times New Roman" w:cs="Times New Roman"/>
          <w:color w:val="000000" w:themeColor="text1"/>
          <w:sz w:val="24"/>
          <w:szCs w:val="24"/>
        </w:rPr>
      </w:pPr>
      <w:r w:rsidRPr="00041B74">
        <w:rPr>
          <w:rFonts w:ascii="Times New Roman" w:hAnsi="Times New Roman" w:cs="Times New Roman"/>
          <w:b/>
          <w:color w:val="000000" w:themeColor="text1"/>
          <w:sz w:val="24"/>
          <w:szCs w:val="24"/>
        </w:rPr>
        <w:t>12</w:t>
      </w:r>
      <w:r w:rsidRPr="00041B74">
        <w:rPr>
          <w:rFonts w:ascii="Times New Roman" w:hAnsi="Times New Roman" w:cs="Times New Roman"/>
          <w:color w:val="000000" w:themeColor="text1"/>
          <w:sz w:val="24"/>
          <w:szCs w:val="24"/>
        </w:rPr>
        <w:t xml:space="preserve">. Ali,T N.T (2009).Effects of Perceived Organizational Support and Leader-member Exchange on Organizational Citizenship Behavior: Abasyn University Journal of Social Sciences, 3(2), 53. </w:t>
      </w:r>
    </w:p>
    <w:p w:rsidR="006B759B" w:rsidRPr="00041B74" w:rsidRDefault="006B759B" w:rsidP="006B759B">
      <w:pPr>
        <w:autoSpaceDE w:val="0"/>
        <w:autoSpaceDN w:val="0"/>
        <w:adjustRightInd w:val="0"/>
        <w:spacing w:after="240" w:line="360" w:lineRule="auto"/>
        <w:jc w:val="both"/>
        <w:rPr>
          <w:rFonts w:ascii="Times New Roman" w:hAnsi="Times New Roman" w:cs="Times New Roman"/>
          <w:iCs/>
          <w:color w:val="000000" w:themeColor="text1"/>
          <w:sz w:val="24"/>
          <w:szCs w:val="24"/>
        </w:rPr>
      </w:pPr>
      <w:r w:rsidRPr="00041B74">
        <w:rPr>
          <w:rFonts w:ascii="Times New Roman" w:hAnsi="Times New Roman" w:cs="Times New Roman"/>
          <w:b/>
          <w:color w:val="000000" w:themeColor="text1"/>
          <w:sz w:val="24"/>
          <w:szCs w:val="24"/>
        </w:rPr>
        <w:t>13</w:t>
      </w:r>
      <w:r w:rsidRPr="00041B74">
        <w:rPr>
          <w:rFonts w:ascii="Times New Roman" w:hAnsi="Times New Roman" w:cs="Times New Roman"/>
          <w:color w:val="000000" w:themeColor="text1"/>
          <w:sz w:val="24"/>
          <w:szCs w:val="24"/>
        </w:rPr>
        <w:t xml:space="preserve">.  </w:t>
      </w:r>
      <w:r w:rsidRPr="00041B74">
        <w:rPr>
          <w:rFonts w:ascii="Times New Roman" w:hAnsi="Times New Roman" w:cs="Times New Roman"/>
          <w:iCs/>
          <w:color w:val="000000" w:themeColor="text1"/>
          <w:sz w:val="24"/>
          <w:szCs w:val="24"/>
        </w:rPr>
        <w:t>Armstrong M. (2009). A Handbook of Human Resource Management Practice: 11th edition, Kogan Page Limited, London.</w:t>
      </w:r>
    </w:p>
    <w:p w:rsidR="006B759B" w:rsidRPr="00041B74" w:rsidRDefault="006B759B" w:rsidP="006B759B">
      <w:pPr>
        <w:autoSpaceDE w:val="0"/>
        <w:autoSpaceDN w:val="0"/>
        <w:adjustRightInd w:val="0"/>
        <w:spacing w:after="240" w:line="360" w:lineRule="auto"/>
        <w:jc w:val="both"/>
        <w:rPr>
          <w:rFonts w:ascii="Times New Roman" w:hAnsi="Times New Roman" w:cs="Times New Roman"/>
          <w:sz w:val="24"/>
          <w:szCs w:val="24"/>
        </w:rPr>
      </w:pPr>
      <w:r w:rsidRPr="00041B74">
        <w:rPr>
          <w:rFonts w:ascii="Times New Roman" w:hAnsi="Times New Roman" w:cs="Times New Roman"/>
          <w:b/>
          <w:sz w:val="24"/>
          <w:szCs w:val="24"/>
        </w:rPr>
        <w:t>14</w:t>
      </w:r>
      <w:r w:rsidRPr="00041B74">
        <w:rPr>
          <w:rFonts w:ascii="Times New Roman" w:hAnsi="Times New Roman" w:cs="Times New Roman"/>
          <w:sz w:val="24"/>
          <w:szCs w:val="24"/>
        </w:rPr>
        <w:t>. Armstrong-Stassen M, Ursel ND (2009).Perceived organizational support, career satisfaction, and the retention of older workers. J. Occupational Organizational Psychol., 82: 201-220.</w:t>
      </w:r>
    </w:p>
    <w:p w:rsidR="006B759B" w:rsidRPr="00041B74" w:rsidRDefault="006B759B" w:rsidP="006B759B">
      <w:pPr>
        <w:spacing w:after="240" w:line="360" w:lineRule="auto"/>
        <w:jc w:val="both"/>
        <w:rPr>
          <w:rFonts w:ascii="Times New Roman" w:hAnsi="Times New Roman" w:cs="Times New Roman"/>
          <w:sz w:val="24"/>
          <w:szCs w:val="24"/>
        </w:rPr>
      </w:pPr>
      <w:r w:rsidRPr="00041B74">
        <w:rPr>
          <w:rFonts w:ascii="Times New Roman" w:hAnsi="Times New Roman" w:cs="Times New Roman"/>
          <w:b/>
          <w:sz w:val="24"/>
          <w:szCs w:val="24"/>
        </w:rPr>
        <w:t>15.</w:t>
      </w:r>
      <w:r w:rsidRPr="00041B74">
        <w:rPr>
          <w:rFonts w:ascii="Times New Roman" w:hAnsi="Times New Roman" w:cs="Times New Roman"/>
          <w:sz w:val="24"/>
          <w:szCs w:val="24"/>
        </w:rPr>
        <w:t xml:space="preserve">  Aube, C. (2007). “Perceived Organizational Support and Organizational Commitment: The Moderating Effect of Locus of Control and Work Autonomy”: </w:t>
      </w:r>
      <w:r w:rsidRPr="00041B74">
        <w:rPr>
          <w:rFonts w:ascii="Times New Roman" w:hAnsi="Times New Roman" w:cs="Times New Roman"/>
          <w:iCs/>
          <w:sz w:val="24"/>
          <w:szCs w:val="24"/>
        </w:rPr>
        <w:t>Journal of Managerial</w:t>
      </w:r>
      <w:r w:rsidRPr="00041B74">
        <w:rPr>
          <w:rFonts w:ascii="Times New Roman" w:hAnsi="Times New Roman" w:cs="Times New Roman"/>
          <w:sz w:val="24"/>
          <w:szCs w:val="24"/>
        </w:rPr>
        <w:t xml:space="preserve"> </w:t>
      </w:r>
      <w:r w:rsidRPr="00041B74">
        <w:rPr>
          <w:rFonts w:ascii="Times New Roman" w:hAnsi="Times New Roman" w:cs="Times New Roman"/>
          <w:iCs/>
          <w:sz w:val="24"/>
          <w:szCs w:val="24"/>
        </w:rPr>
        <w:t>Psychology</w:t>
      </w:r>
      <w:r w:rsidRPr="00041B74">
        <w:rPr>
          <w:rFonts w:ascii="Times New Roman" w:hAnsi="Times New Roman" w:cs="Times New Roman"/>
          <w:sz w:val="24"/>
          <w:szCs w:val="24"/>
        </w:rPr>
        <w:t>, 22(5), 479-495.</w:t>
      </w:r>
    </w:p>
    <w:p w:rsidR="006B759B" w:rsidRPr="00041B74" w:rsidRDefault="006B759B" w:rsidP="006B759B">
      <w:pPr>
        <w:autoSpaceDE w:val="0"/>
        <w:autoSpaceDN w:val="0"/>
        <w:adjustRightInd w:val="0"/>
        <w:spacing w:after="240" w:line="360" w:lineRule="auto"/>
        <w:jc w:val="both"/>
        <w:rPr>
          <w:rFonts w:ascii="Times New Roman" w:hAnsi="Times New Roman" w:cs="Times New Roman"/>
          <w:iCs/>
          <w:sz w:val="24"/>
          <w:szCs w:val="24"/>
        </w:rPr>
      </w:pPr>
      <w:r w:rsidRPr="00041B74">
        <w:rPr>
          <w:rFonts w:ascii="Times New Roman" w:hAnsi="Times New Roman" w:cs="Times New Roman"/>
          <w:b/>
          <w:sz w:val="24"/>
          <w:szCs w:val="24"/>
        </w:rPr>
        <w:t>16.</w:t>
      </w:r>
      <w:r w:rsidRPr="00041B74">
        <w:rPr>
          <w:rFonts w:ascii="Times New Roman" w:hAnsi="Times New Roman" w:cs="Times New Roman"/>
          <w:sz w:val="24"/>
          <w:szCs w:val="24"/>
        </w:rPr>
        <w:t xml:space="preserve">  Aziri, B. (2011). Job Satisfaction: A literature review: </w:t>
      </w:r>
      <w:r w:rsidRPr="00041B74">
        <w:rPr>
          <w:rFonts w:ascii="Times New Roman" w:hAnsi="Times New Roman" w:cs="Times New Roman"/>
          <w:iCs/>
          <w:sz w:val="24"/>
          <w:szCs w:val="24"/>
        </w:rPr>
        <w:t>Journal of Management Research and Practice</w:t>
      </w:r>
      <w:r w:rsidRPr="00041B74">
        <w:rPr>
          <w:rFonts w:ascii="Times New Roman" w:hAnsi="Times New Roman" w:cs="Times New Roman"/>
          <w:sz w:val="24"/>
          <w:szCs w:val="24"/>
        </w:rPr>
        <w:t xml:space="preserve">, </w:t>
      </w:r>
      <w:r w:rsidRPr="00041B74">
        <w:rPr>
          <w:rFonts w:ascii="Times New Roman" w:hAnsi="Times New Roman" w:cs="Times New Roman"/>
          <w:iCs/>
          <w:sz w:val="24"/>
          <w:szCs w:val="24"/>
        </w:rPr>
        <w:t>3</w:t>
      </w:r>
      <w:r w:rsidRPr="00041B74">
        <w:rPr>
          <w:rFonts w:ascii="Times New Roman" w:hAnsi="Times New Roman" w:cs="Times New Roman"/>
          <w:sz w:val="24"/>
          <w:szCs w:val="24"/>
        </w:rPr>
        <w:t>(4), 77–86.</w:t>
      </w:r>
    </w:p>
    <w:p w:rsidR="006B759B" w:rsidRPr="00041B74" w:rsidRDefault="006B759B" w:rsidP="006B759B">
      <w:pPr>
        <w:spacing w:after="240" w:line="360" w:lineRule="auto"/>
        <w:jc w:val="both"/>
        <w:rPr>
          <w:rStyle w:val="A3"/>
          <w:rFonts w:ascii="Times New Roman" w:hAnsi="Times New Roman" w:cs="Times New Roman"/>
          <w:color w:val="FF0000"/>
          <w:sz w:val="24"/>
          <w:szCs w:val="24"/>
        </w:rPr>
      </w:pPr>
      <w:r w:rsidRPr="00041B74">
        <w:rPr>
          <w:rStyle w:val="A3"/>
          <w:rFonts w:ascii="Times New Roman" w:hAnsi="Times New Roman" w:cs="Times New Roman"/>
          <w:b/>
          <w:color w:val="000000" w:themeColor="text1"/>
          <w:sz w:val="24"/>
          <w:szCs w:val="24"/>
        </w:rPr>
        <w:t>17.</w:t>
      </w:r>
      <w:r w:rsidRPr="00041B74">
        <w:rPr>
          <w:rStyle w:val="A3"/>
          <w:rFonts w:ascii="Times New Roman" w:hAnsi="Times New Roman" w:cs="Times New Roman"/>
          <w:color w:val="FF0000"/>
          <w:sz w:val="24"/>
          <w:szCs w:val="24"/>
        </w:rPr>
        <w:t xml:space="preserve">   </w:t>
      </w:r>
      <w:r w:rsidRPr="00041B74">
        <w:rPr>
          <w:rStyle w:val="A9"/>
          <w:rFonts w:ascii="Times New Roman" w:hAnsi="Times New Roman" w:cs="Times New Roman"/>
          <w:sz w:val="24"/>
          <w:szCs w:val="24"/>
        </w:rPr>
        <w:t xml:space="preserve">Barling, J., Kelloway, E.K., &amp; Iverson, R.D. (2003).High-quality work, job satisfaction, and occupation injuries. </w:t>
      </w:r>
      <w:r w:rsidRPr="00041B74">
        <w:rPr>
          <w:rStyle w:val="A9"/>
          <w:rFonts w:ascii="Times New Roman" w:hAnsi="Times New Roman" w:cs="Times New Roman"/>
          <w:iCs/>
          <w:sz w:val="24"/>
          <w:szCs w:val="24"/>
        </w:rPr>
        <w:t>Journal of Applied Psychology, 88</w:t>
      </w:r>
      <w:r w:rsidRPr="00041B74">
        <w:rPr>
          <w:rStyle w:val="A9"/>
          <w:rFonts w:ascii="Times New Roman" w:hAnsi="Times New Roman" w:cs="Times New Roman"/>
          <w:sz w:val="24"/>
          <w:szCs w:val="24"/>
        </w:rPr>
        <w:t>(2), 276–283. doi:10.1037/00219010.88.2.276, PMid: 12731711.</w:t>
      </w:r>
    </w:p>
    <w:p w:rsidR="006B759B" w:rsidRPr="00041B74" w:rsidRDefault="006B759B" w:rsidP="006B759B">
      <w:pPr>
        <w:autoSpaceDE w:val="0"/>
        <w:autoSpaceDN w:val="0"/>
        <w:adjustRightInd w:val="0"/>
        <w:spacing w:after="240" w:line="360" w:lineRule="auto"/>
        <w:jc w:val="both"/>
        <w:rPr>
          <w:rFonts w:ascii="Times New Roman" w:hAnsi="Times New Roman" w:cs="Times New Roman"/>
          <w:sz w:val="24"/>
          <w:szCs w:val="24"/>
        </w:rPr>
      </w:pPr>
      <w:r w:rsidRPr="00041B74">
        <w:rPr>
          <w:rFonts w:ascii="Times New Roman" w:hAnsi="Times New Roman" w:cs="Times New Roman"/>
          <w:b/>
          <w:sz w:val="24"/>
          <w:szCs w:val="24"/>
        </w:rPr>
        <w:t>18.</w:t>
      </w:r>
      <w:r w:rsidRPr="00041B74">
        <w:rPr>
          <w:rFonts w:ascii="Times New Roman" w:hAnsi="Times New Roman" w:cs="Times New Roman"/>
          <w:sz w:val="24"/>
          <w:szCs w:val="24"/>
        </w:rPr>
        <w:t xml:space="preserve">  Baron, R. and Kenny, D. (1986). The moderator-mediator variable distinction in social psychological research: Conceptual, strategic, and statistical considerations: </w:t>
      </w:r>
      <w:r w:rsidRPr="00041B74">
        <w:rPr>
          <w:rFonts w:ascii="Times New Roman" w:hAnsi="Times New Roman" w:cs="Times New Roman"/>
          <w:iCs/>
          <w:sz w:val="24"/>
          <w:szCs w:val="24"/>
        </w:rPr>
        <w:t>Journal of Personality and Social</w:t>
      </w:r>
      <w:r w:rsidRPr="00041B74">
        <w:rPr>
          <w:rFonts w:ascii="Times New Roman" w:hAnsi="Times New Roman" w:cs="Times New Roman"/>
          <w:sz w:val="24"/>
          <w:szCs w:val="24"/>
        </w:rPr>
        <w:t xml:space="preserve"> </w:t>
      </w:r>
      <w:r w:rsidRPr="00041B74">
        <w:rPr>
          <w:rFonts w:ascii="Times New Roman" w:hAnsi="Times New Roman" w:cs="Times New Roman"/>
          <w:iCs/>
          <w:sz w:val="24"/>
          <w:szCs w:val="24"/>
        </w:rPr>
        <w:t>Psychology</w:t>
      </w:r>
      <w:r w:rsidRPr="00041B74">
        <w:rPr>
          <w:rFonts w:ascii="Times New Roman" w:hAnsi="Times New Roman" w:cs="Times New Roman"/>
          <w:sz w:val="24"/>
          <w:szCs w:val="24"/>
        </w:rPr>
        <w:t>, Vol. 51 No. 6, pp. 1173-1182.</w:t>
      </w:r>
    </w:p>
    <w:p w:rsidR="006B759B" w:rsidRPr="00041B74" w:rsidRDefault="006B759B" w:rsidP="006B759B">
      <w:pPr>
        <w:autoSpaceDE w:val="0"/>
        <w:autoSpaceDN w:val="0"/>
        <w:adjustRightInd w:val="0"/>
        <w:spacing w:after="240" w:line="360" w:lineRule="auto"/>
        <w:jc w:val="both"/>
        <w:rPr>
          <w:rFonts w:ascii="Times New Roman" w:hAnsi="Times New Roman" w:cs="Times New Roman"/>
          <w:color w:val="000000" w:themeColor="text1"/>
          <w:sz w:val="24"/>
          <w:szCs w:val="24"/>
        </w:rPr>
      </w:pPr>
      <w:r w:rsidRPr="00041B74">
        <w:rPr>
          <w:rFonts w:ascii="Times New Roman" w:hAnsi="Times New Roman" w:cs="Times New Roman"/>
          <w:b/>
          <w:sz w:val="24"/>
          <w:szCs w:val="24"/>
        </w:rPr>
        <w:t>19</w:t>
      </w:r>
      <w:r w:rsidRPr="00041B74">
        <w:rPr>
          <w:rFonts w:ascii="Times New Roman" w:hAnsi="Times New Roman" w:cs="Times New Roman"/>
          <w:b/>
          <w:color w:val="000000" w:themeColor="text1"/>
          <w:sz w:val="24"/>
          <w:szCs w:val="24"/>
        </w:rPr>
        <w:t>.</w:t>
      </w:r>
      <w:r w:rsidRPr="00041B74">
        <w:rPr>
          <w:rFonts w:ascii="Times New Roman" w:hAnsi="Times New Roman" w:cs="Times New Roman"/>
          <w:color w:val="000000" w:themeColor="text1"/>
          <w:sz w:val="24"/>
          <w:szCs w:val="24"/>
        </w:rPr>
        <w:t xml:space="preserve">   Batool, M. &amp; Ullah, R. (2013). Impact of Job Satisfaction on Organizational Commitment in Banking Sector: Study of Commercial Banks in District Peshawar, </w:t>
      </w:r>
      <w:r w:rsidRPr="00041B74">
        <w:rPr>
          <w:rFonts w:ascii="Times New Roman" w:hAnsi="Times New Roman" w:cs="Times New Roman"/>
          <w:iCs/>
          <w:color w:val="000000" w:themeColor="text1"/>
          <w:sz w:val="24"/>
          <w:szCs w:val="24"/>
        </w:rPr>
        <w:t>International Review of Basic and Applied Sciences</w:t>
      </w:r>
      <w:r w:rsidRPr="00041B74">
        <w:rPr>
          <w:rFonts w:ascii="Times New Roman" w:hAnsi="Times New Roman" w:cs="Times New Roman"/>
          <w:color w:val="000000" w:themeColor="text1"/>
          <w:sz w:val="24"/>
          <w:szCs w:val="24"/>
        </w:rPr>
        <w:t>, 1(2), pp. 12-24.</w:t>
      </w:r>
    </w:p>
    <w:p w:rsidR="006B759B" w:rsidRPr="00041B74" w:rsidRDefault="006B759B" w:rsidP="006B759B">
      <w:pPr>
        <w:pStyle w:val="Default"/>
        <w:spacing w:after="240" w:line="360" w:lineRule="auto"/>
        <w:jc w:val="both"/>
        <w:rPr>
          <w:color w:val="000000" w:themeColor="text1"/>
        </w:rPr>
      </w:pPr>
      <w:r w:rsidRPr="00041B74">
        <w:rPr>
          <w:b/>
          <w:color w:val="000000" w:themeColor="text1"/>
        </w:rPr>
        <w:t>20.</w:t>
      </w:r>
      <w:r w:rsidRPr="00041B74">
        <w:rPr>
          <w:color w:val="000000" w:themeColor="text1"/>
        </w:rPr>
        <w:t xml:space="preserve">  Bashir, S., &amp; Ramay, M.I. (2008). </w:t>
      </w:r>
      <w:r w:rsidRPr="00041B74">
        <w:rPr>
          <w:iCs/>
          <w:color w:val="000000" w:themeColor="text1"/>
        </w:rPr>
        <w:t xml:space="preserve">Determinants of Organizational Commitment A Study of Information Technology Professionals in Pakistan. </w:t>
      </w:r>
      <w:r w:rsidRPr="00041B74">
        <w:rPr>
          <w:color w:val="000000" w:themeColor="text1"/>
        </w:rPr>
        <w:t>Mohammad Ali Jinnah University: Islamabad,Pakistan.</w:t>
      </w:r>
    </w:p>
    <w:p w:rsidR="006B759B" w:rsidRPr="00041B74" w:rsidRDefault="006B759B" w:rsidP="006B759B">
      <w:pPr>
        <w:spacing w:line="360" w:lineRule="auto"/>
        <w:jc w:val="both"/>
        <w:rPr>
          <w:rFonts w:ascii="Times New Roman" w:hAnsi="Times New Roman" w:cs="Times New Roman"/>
          <w:sz w:val="24"/>
          <w:szCs w:val="24"/>
        </w:rPr>
      </w:pPr>
      <w:r w:rsidRPr="00041B74">
        <w:rPr>
          <w:rFonts w:ascii="Times New Roman" w:hAnsi="Times New Roman" w:cs="Times New Roman"/>
          <w:b/>
          <w:sz w:val="24"/>
          <w:szCs w:val="24"/>
        </w:rPr>
        <w:t>21</w:t>
      </w:r>
      <w:r w:rsidRPr="00041B74">
        <w:rPr>
          <w:rFonts w:ascii="Times New Roman" w:hAnsi="Times New Roman" w:cs="Times New Roman"/>
          <w:sz w:val="24"/>
          <w:szCs w:val="24"/>
        </w:rPr>
        <w:t xml:space="preserve">. Berger, S. (2009). Self-service technology for sales purposes in branch banking: The impact of personality and relationship on customer adoption: </w:t>
      </w:r>
      <w:r w:rsidRPr="00041B74">
        <w:rPr>
          <w:rFonts w:ascii="Times New Roman" w:hAnsi="Times New Roman" w:cs="Times New Roman"/>
          <w:iCs/>
          <w:sz w:val="24"/>
          <w:szCs w:val="24"/>
        </w:rPr>
        <w:t>International Journal of Bank Marketing</w:t>
      </w:r>
      <w:r w:rsidRPr="00041B74">
        <w:rPr>
          <w:rFonts w:ascii="Times New Roman" w:hAnsi="Times New Roman" w:cs="Times New Roman"/>
          <w:sz w:val="24"/>
          <w:szCs w:val="24"/>
        </w:rPr>
        <w:t>, 27(7), pp. 488-505.</w:t>
      </w:r>
    </w:p>
    <w:p w:rsidR="006B759B" w:rsidRPr="00041B74" w:rsidRDefault="006B759B" w:rsidP="006B759B">
      <w:pPr>
        <w:autoSpaceDE w:val="0"/>
        <w:autoSpaceDN w:val="0"/>
        <w:adjustRightInd w:val="0"/>
        <w:spacing w:after="240" w:line="360" w:lineRule="auto"/>
        <w:jc w:val="both"/>
        <w:rPr>
          <w:rStyle w:val="A9"/>
          <w:rFonts w:ascii="Times New Roman" w:hAnsi="Times New Roman" w:cs="Times New Roman"/>
          <w:sz w:val="24"/>
          <w:szCs w:val="24"/>
        </w:rPr>
      </w:pPr>
      <w:r w:rsidRPr="00041B74">
        <w:rPr>
          <w:rFonts w:ascii="Times New Roman" w:hAnsi="Times New Roman" w:cs="Times New Roman"/>
          <w:b/>
          <w:sz w:val="24"/>
          <w:szCs w:val="24"/>
        </w:rPr>
        <w:t>22</w:t>
      </w:r>
      <w:r w:rsidRPr="00041B74">
        <w:rPr>
          <w:rStyle w:val="A9"/>
          <w:rFonts w:ascii="Times New Roman" w:hAnsi="Times New Roman" w:cs="Times New Roman"/>
          <w:sz w:val="24"/>
          <w:szCs w:val="24"/>
        </w:rPr>
        <w:t xml:space="preserve">.  Bishop, J.W., Scott, K.D., &amp; Burroughs, S.M. (2000).Support, commitment, and employee outcomes in a team environment: </w:t>
      </w:r>
      <w:r w:rsidRPr="00041B74">
        <w:rPr>
          <w:rStyle w:val="A9"/>
          <w:rFonts w:ascii="Times New Roman" w:hAnsi="Times New Roman" w:cs="Times New Roman"/>
          <w:iCs/>
          <w:sz w:val="24"/>
          <w:szCs w:val="24"/>
        </w:rPr>
        <w:t>Journal of Management, 26</w:t>
      </w:r>
      <w:r w:rsidRPr="00041B74">
        <w:rPr>
          <w:rStyle w:val="A9"/>
          <w:rFonts w:ascii="Times New Roman" w:hAnsi="Times New Roman" w:cs="Times New Roman"/>
          <w:sz w:val="24"/>
          <w:szCs w:val="24"/>
        </w:rPr>
        <w:t>(6), 1113–1132. doi:10.1177/014920630002600603.</w:t>
      </w:r>
    </w:p>
    <w:p w:rsidR="006B759B" w:rsidRPr="00041B74" w:rsidRDefault="006B759B" w:rsidP="006B759B">
      <w:pPr>
        <w:autoSpaceDE w:val="0"/>
        <w:autoSpaceDN w:val="0"/>
        <w:adjustRightInd w:val="0"/>
        <w:spacing w:after="240" w:line="360" w:lineRule="auto"/>
        <w:jc w:val="both"/>
        <w:rPr>
          <w:rFonts w:ascii="Times New Roman" w:hAnsi="Times New Roman" w:cs="Times New Roman"/>
          <w:sz w:val="24"/>
          <w:szCs w:val="24"/>
        </w:rPr>
      </w:pPr>
      <w:r w:rsidRPr="00041B74">
        <w:rPr>
          <w:rFonts w:ascii="Times New Roman" w:hAnsi="Times New Roman" w:cs="Times New Roman"/>
          <w:b/>
          <w:sz w:val="24"/>
          <w:szCs w:val="24"/>
        </w:rPr>
        <w:t>23.</w:t>
      </w:r>
      <w:r w:rsidRPr="00041B74">
        <w:rPr>
          <w:rFonts w:ascii="Times New Roman" w:hAnsi="Times New Roman" w:cs="Times New Roman"/>
          <w:sz w:val="24"/>
          <w:szCs w:val="24"/>
        </w:rPr>
        <w:t xml:space="preserve">  Burke, R. J.(2003).Nursing Staff Attitudes following Restructuring: The role of perceived organizational support, restructuring processes and stressors. International Journal of Sociology and Social Policy, 23, 129 – 157.</w:t>
      </w:r>
    </w:p>
    <w:p w:rsidR="006B759B" w:rsidRPr="00041B74" w:rsidRDefault="006B759B" w:rsidP="006B759B">
      <w:pPr>
        <w:autoSpaceDE w:val="0"/>
        <w:autoSpaceDN w:val="0"/>
        <w:adjustRightInd w:val="0"/>
        <w:spacing w:after="240" w:line="360" w:lineRule="auto"/>
        <w:jc w:val="both"/>
        <w:rPr>
          <w:rFonts w:ascii="Times New Roman" w:hAnsi="Times New Roman" w:cs="Times New Roman"/>
          <w:sz w:val="24"/>
          <w:szCs w:val="24"/>
        </w:rPr>
      </w:pPr>
      <w:r w:rsidRPr="00041B74">
        <w:rPr>
          <w:rFonts w:ascii="Times New Roman" w:hAnsi="Times New Roman" w:cs="Times New Roman"/>
          <w:b/>
          <w:sz w:val="24"/>
          <w:szCs w:val="24"/>
        </w:rPr>
        <w:t>24.</w:t>
      </w:r>
      <w:r w:rsidRPr="00041B74">
        <w:rPr>
          <w:rFonts w:ascii="Times New Roman" w:hAnsi="Times New Roman" w:cs="Times New Roman"/>
          <w:sz w:val="24"/>
          <w:szCs w:val="24"/>
        </w:rPr>
        <w:t xml:space="preserve">  Burke, R.J.; Greenglass, E.R. (2001). Hospital restructuring and nursing staff wellbeing: the role of perceived hospital and union support. Anxiety, Stress and Coping: An International Journal, 14, 93 – 115.</w:t>
      </w:r>
    </w:p>
    <w:p w:rsidR="006B759B" w:rsidRPr="00041B74" w:rsidRDefault="006B759B" w:rsidP="006B759B">
      <w:pPr>
        <w:spacing w:line="360" w:lineRule="auto"/>
        <w:jc w:val="both"/>
        <w:rPr>
          <w:rFonts w:ascii="Times New Roman" w:hAnsi="Times New Roman" w:cs="Times New Roman"/>
          <w:sz w:val="24"/>
          <w:szCs w:val="24"/>
        </w:rPr>
      </w:pPr>
      <w:r w:rsidRPr="00041B74">
        <w:rPr>
          <w:rFonts w:ascii="Times New Roman" w:hAnsi="Times New Roman" w:cs="Times New Roman"/>
          <w:b/>
          <w:sz w:val="24"/>
          <w:szCs w:val="24"/>
        </w:rPr>
        <w:t>25</w:t>
      </w:r>
      <w:r w:rsidRPr="00041B74">
        <w:rPr>
          <w:rFonts w:ascii="Times New Roman" w:hAnsi="Times New Roman" w:cs="Times New Roman"/>
          <w:sz w:val="24"/>
          <w:szCs w:val="24"/>
        </w:rPr>
        <w:t>. Boon, C., Den Hartog, D. N., Boselie, P., &amp; Paauwe, J. (2011). The relationship between perceptions of HR practices and employee outcomes: Examining the role of person organization and person–job fit: The International Journal of Human Resource Management, 22(01), 138-162.</w:t>
      </w:r>
    </w:p>
    <w:p w:rsidR="006B759B" w:rsidRPr="00041B74" w:rsidRDefault="006B759B" w:rsidP="006B759B">
      <w:pPr>
        <w:spacing w:line="360" w:lineRule="auto"/>
        <w:jc w:val="both"/>
        <w:rPr>
          <w:rFonts w:ascii="Times New Roman" w:hAnsi="Times New Roman" w:cs="Times New Roman"/>
          <w:sz w:val="24"/>
          <w:szCs w:val="24"/>
        </w:rPr>
      </w:pPr>
      <w:r w:rsidRPr="00041B74">
        <w:rPr>
          <w:rFonts w:ascii="Times New Roman" w:hAnsi="Times New Roman" w:cs="Times New Roman"/>
          <w:b/>
          <w:sz w:val="24"/>
          <w:szCs w:val="24"/>
        </w:rPr>
        <w:t>26</w:t>
      </w:r>
      <w:r w:rsidRPr="00041B74">
        <w:rPr>
          <w:rFonts w:ascii="Times New Roman" w:hAnsi="Times New Roman" w:cs="Times New Roman"/>
          <w:sz w:val="24"/>
          <w:szCs w:val="24"/>
        </w:rPr>
        <w:t>. Boon, C., &amp; Kalshoven, K. (2014). How high-commitment HRM relates to engagement and commitment: The moderating role of task proficiency. Human Resource Management, 53(3), 403-420.</w:t>
      </w:r>
    </w:p>
    <w:p w:rsidR="006B759B" w:rsidRPr="00041B74" w:rsidRDefault="006B759B" w:rsidP="006B759B">
      <w:pPr>
        <w:spacing w:after="240" w:line="360" w:lineRule="auto"/>
        <w:jc w:val="both"/>
        <w:rPr>
          <w:rFonts w:ascii="Times New Roman" w:hAnsi="Times New Roman" w:cs="Times New Roman"/>
          <w:color w:val="000000"/>
          <w:sz w:val="24"/>
          <w:szCs w:val="24"/>
        </w:rPr>
      </w:pPr>
      <w:r w:rsidRPr="00041B74">
        <w:rPr>
          <w:rFonts w:ascii="Times New Roman" w:hAnsi="Times New Roman" w:cs="Times New Roman"/>
          <w:b/>
          <w:color w:val="000000"/>
          <w:sz w:val="24"/>
          <w:szCs w:val="24"/>
        </w:rPr>
        <w:t>27.</w:t>
      </w:r>
      <w:r w:rsidRPr="00041B74">
        <w:rPr>
          <w:rFonts w:ascii="Times New Roman" w:hAnsi="Times New Roman" w:cs="Times New Roman"/>
          <w:color w:val="000000"/>
          <w:sz w:val="24"/>
          <w:szCs w:val="24"/>
        </w:rPr>
        <w:t xml:space="preserve"> C. Bravo-Yanez, .A Jimenez-Figueroa (2011). Psychological well-being, perceived organizational support and job satisfaction amongst Chilean prison employees: Rev Esp Sanid Penit, 13, 91 – 99.</w:t>
      </w:r>
    </w:p>
    <w:p w:rsidR="006B759B" w:rsidRPr="00041B74" w:rsidRDefault="006B759B" w:rsidP="006B759B">
      <w:pPr>
        <w:pStyle w:val="Default"/>
        <w:spacing w:line="360" w:lineRule="auto"/>
        <w:jc w:val="both"/>
      </w:pPr>
      <w:r w:rsidRPr="00041B74">
        <w:rPr>
          <w:b/>
        </w:rPr>
        <w:t xml:space="preserve">28. </w:t>
      </w:r>
      <w:r w:rsidRPr="00041B74">
        <w:t xml:space="preserve">Caillier, J. G. (2013). Satisfaction with work-life benefits and organizational commitment/job involvement: Is there a connection?: </w:t>
      </w:r>
      <w:r w:rsidRPr="00041B74">
        <w:rPr>
          <w:iCs/>
        </w:rPr>
        <w:t>Review of Public Personnel Administration</w:t>
      </w:r>
      <w:r w:rsidRPr="00041B74">
        <w:t xml:space="preserve">, </w:t>
      </w:r>
      <w:r w:rsidRPr="00041B74">
        <w:rPr>
          <w:iCs/>
        </w:rPr>
        <w:t>33</w:t>
      </w:r>
      <w:r w:rsidRPr="00041B74">
        <w:t xml:space="preserve">(4), 340-364. </w:t>
      </w:r>
    </w:p>
    <w:p w:rsidR="006B759B" w:rsidRDefault="006B759B" w:rsidP="006B759B">
      <w:pPr>
        <w:spacing w:line="360" w:lineRule="auto"/>
        <w:jc w:val="both"/>
        <w:rPr>
          <w:rFonts w:ascii="Times New Roman" w:eastAsia="Times New Roman" w:hAnsi="Times New Roman"/>
          <w:sz w:val="24"/>
        </w:rPr>
      </w:pPr>
      <w:r w:rsidRPr="00445485">
        <w:rPr>
          <w:rFonts w:ascii="Times New Roman" w:eastAsia="Times New Roman" w:hAnsi="Times New Roman"/>
          <w:b/>
          <w:sz w:val="24"/>
        </w:rPr>
        <w:t>29</w:t>
      </w:r>
      <w:r>
        <w:rPr>
          <w:rFonts w:ascii="Times New Roman" w:eastAsia="Times New Roman" w:hAnsi="Times New Roman"/>
          <w:sz w:val="24"/>
        </w:rPr>
        <w:t xml:space="preserve">. </w:t>
      </w:r>
      <w:r w:rsidRPr="008019C9">
        <w:rPr>
          <w:rFonts w:ascii="Times New Roman" w:eastAsia="Times New Roman" w:hAnsi="Times New Roman"/>
          <w:sz w:val="24"/>
        </w:rPr>
        <w:t>Eisenberger, Cummings,</w:t>
      </w:r>
      <w:r>
        <w:rPr>
          <w:rFonts w:ascii="Times New Roman" w:eastAsia="Times New Roman" w:hAnsi="Times New Roman"/>
          <w:sz w:val="24"/>
        </w:rPr>
        <w:t xml:space="preserve"> J.Armeli, S., Lynch, P. (1997).</w:t>
      </w:r>
      <w:r w:rsidRPr="008019C9">
        <w:rPr>
          <w:rFonts w:ascii="Times New Roman" w:eastAsia="Times New Roman" w:hAnsi="Times New Roman"/>
          <w:sz w:val="24"/>
        </w:rPr>
        <w:t>Perceived organization support discretionary treatment and Job Satisfaction. Journal of Applied Psychology, 82, 812-820.</w:t>
      </w:r>
    </w:p>
    <w:p w:rsidR="006B759B" w:rsidRPr="00041B74" w:rsidRDefault="006B759B" w:rsidP="006B759B">
      <w:pPr>
        <w:autoSpaceDE w:val="0"/>
        <w:autoSpaceDN w:val="0"/>
        <w:adjustRightInd w:val="0"/>
        <w:spacing w:after="240" w:line="360" w:lineRule="auto"/>
        <w:jc w:val="both"/>
        <w:rPr>
          <w:rFonts w:ascii="Times New Roman" w:hAnsi="Times New Roman" w:cs="Times New Roman"/>
          <w:sz w:val="24"/>
          <w:szCs w:val="24"/>
        </w:rPr>
      </w:pPr>
      <w:r>
        <w:rPr>
          <w:rFonts w:ascii="Times New Roman" w:hAnsi="Times New Roman" w:cs="Times New Roman"/>
          <w:b/>
          <w:sz w:val="24"/>
          <w:szCs w:val="24"/>
        </w:rPr>
        <w:t>30</w:t>
      </w:r>
      <w:r w:rsidRPr="00041B74">
        <w:rPr>
          <w:rFonts w:ascii="Times New Roman" w:hAnsi="Times New Roman" w:cs="Times New Roman"/>
          <w:sz w:val="24"/>
          <w:szCs w:val="24"/>
        </w:rPr>
        <w:t xml:space="preserve">.  Eisenberger, R., Fasolo, P. and LaMastro, V.D. (1990).Perceived organizational support and employee diligence, commitment, and innovation: </w:t>
      </w:r>
      <w:r w:rsidRPr="00041B74">
        <w:rPr>
          <w:rFonts w:ascii="Times New Roman" w:hAnsi="Times New Roman" w:cs="Times New Roman"/>
          <w:iCs/>
          <w:sz w:val="24"/>
          <w:szCs w:val="24"/>
        </w:rPr>
        <w:t xml:space="preserve">Journal of Applied Psychology, </w:t>
      </w:r>
      <w:r w:rsidRPr="00041B74">
        <w:rPr>
          <w:rFonts w:ascii="Times New Roman" w:hAnsi="Times New Roman" w:cs="Times New Roman"/>
          <w:sz w:val="24"/>
          <w:szCs w:val="24"/>
        </w:rPr>
        <w:t>Vol. 75 No. 1, pp. 51-59.</w:t>
      </w:r>
    </w:p>
    <w:p w:rsidR="006B759B" w:rsidRPr="00041B74" w:rsidRDefault="006B759B" w:rsidP="006B759B">
      <w:pPr>
        <w:autoSpaceDE w:val="0"/>
        <w:autoSpaceDN w:val="0"/>
        <w:adjustRightInd w:val="0"/>
        <w:spacing w:after="240" w:line="360" w:lineRule="auto"/>
        <w:jc w:val="both"/>
        <w:rPr>
          <w:rFonts w:ascii="Times New Roman" w:hAnsi="Times New Roman" w:cs="Times New Roman"/>
          <w:color w:val="000000" w:themeColor="text1"/>
          <w:sz w:val="24"/>
          <w:szCs w:val="24"/>
        </w:rPr>
      </w:pPr>
      <w:r>
        <w:rPr>
          <w:rFonts w:ascii="Times New Roman" w:hAnsi="Times New Roman" w:cs="Times New Roman"/>
          <w:b/>
          <w:sz w:val="24"/>
          <w:szCs w:val="24"/>
        </w:rPr>
        <w:t>31</w:t>
      </w:r>
      <w:r w:rsidRPr="00041B74">
        <w:rPr>
          <w:rFonts w:ascii="Times New Roman" w:hAnsi="Times New Roman" w:cs="Times New Roman"/>
          <w:sz w:val="24"/>
          <w:szCs w:val="24"/>
        </w:rPr>
        <w:t xml:space="preserve">.   Eisenberger, R., Huntington, R., Hutchison, S., &amp; Sowa, D. (1986).Perceived organizational support: </w:t>
      </w:r>
      <w:r w:rsidRPr="00041B74">
        <w:rPr>
          <w:rFonts w:ascii="Times New Roman" w:hAnsi="Times New Roman" w:cs="Times New Roman"/>
          <w:iCs/>
          <w:sz w:val="24"/>
          <w:szCs w:val="24"/>
        </w:rPr>
        <w:t>Journal of applied psychology,71</w:t>
      </w:r>
      <w:r w:rsidRPr="00041B74">
        <w:rPr>
          <w:rFonts w:ascii="Times New Roman" w:hAnsi="Times New Roman" w:cs="Times New Roman"/>
          <w:sz w:val="24"/>
          <w:szCs w:val="24"/>
        </w:rPr>
        <w:t xml:space="preserve">(3), 500-507. </w:t>
      </w:r>
      <w:hyperlink r:id="rId22" w:history="1">
        <w:r w:rsidRPr="00041B74">
          <w:rPr>
            <w:rStyle w:val="Hyperlink"/>
            <w:rFonts w:ascii="Times New Roman" w:hAnsi="Times New Roman" w:cs="Times New Roman"/>
            <w:color w:val="000000" w:themeColor="text1"/>
            <w:sz w:val="24"/>
            <w:szCs w:val="24"/>
            <w:u w:val="none"/>
          </w:rPr>
          <w:t>http://dx.doi.org/10.1037/0021-9010.71.3.500</w:t>
        </w:r>
      </w:hyperlink>
      <w:r w:rsidRPr="00041B74">
        <w:rPr>
          <w:rFonts w:ascii="Times New Roman" w:hAnsi="Times New Roman" w:cs="Times New Roman"/>
          <w:color w:val="000000" w:themeColor="text1"/>
          <w:sz w:val="24"/>
          <w:szCs w:val="24"/>
        </w:rPr>
        <w:t>.</w:t>
      </w:r>
    </w:p>
    <w:p w:rsidR="006B759B" w:rsidRPr="00041B74" w:rsidRDefault="006B759B" w:rsidP="006B759B">
      <w:pPr>
        <w:autoSpaceDE w:val="0"/>
        <w:autoSpaceDN w:val="0"/>
        <w:adjustRightInd w:val="0"/>
        <w:spacing w:after="240" w:line="360" w:lineRule="auto"/>
        <w:jc w:val="both"/>
        <w:rPr>
          <w:rFonts w:ascii="Times New Roman" w:hAnsi="Times New Roman" w:cs="Times New Roman"/>
          <w:sz w:val="24"/>
          <w:szCs w:val="24"/>
        </w:rPr>
      </w:pPr>
      <w:r>
        <w:rPr>
          <w:rStyle w:val="A3"/>
          <w:rFonts w:ascii="Times New Roman" w:hAnsi="Times New Roman" w:cs="Times New Roman"/>
          <w:b/>
          <w:sz w:val="24"/>
          <w:szCs w:val="24"/>
        </w:rPr>
        <w:t>32</w:t>
      </w:r>
      <w:r w:rsidRPr="00041B74">
        <w:rPr>
          <w:rStyle w:val="A3"/>
          <w:rFonts w:ascii="Times New Roman" w:hAnsi="Times New Roman" w:cs="Times New Roman"/>
          <w:sz w:val="24"/>
          <w:szCs w:val="24"/>
        </w:rPr>
        <w:t xml:space="preserve">. </w:t>
      </w:r>
      <w:r w:rsidRPr="00041B74">
        <w:rPr>
          <w:rFonts w:ascii="Times New Roman" w:hAnsi="Times New Roman" w:cs="Times New Roman"/>
          <w:sz w:val="24"/>
          <w:szCs w:val="24"/>
        </w:rPr>
        <w:t>Eisenberger, R., Huntington, R., Hutchison, S. and Sowa, D. (1986).Perceived organizational support:</w:t>
      </w:r>
      <w:r w:rsidRPr="00041B74">
        <w:rPr>
          <w:rFonts w:ascii="Times New Roman" w:hAnsi="Times New Roman" w:cs="Times New Roman"/>
          <w:iCs/>
          <w:sz w:val="24"/>
          <w:szCs w:val="24"/>
        </w:rPr>
        <w:t xml:space="preserve"> Journal of Applied Psychology, </w:t>
      </w:r>
      <w:r w:rsidRPr="00041B74">
        <w:rPr>
          <w:rFonts w:ascii="Times New Roman" w:hAnsi="Times New Roman" w:cs="Times New Roman"/>
          <w:sz w:val="24"/>
          <w:szCs w:val="24"/>
        </w:rPr>
        <w:t>Vol. 71 No. 3, pp. 500-507.</w:t>
      </w:r>
    </w:p>
    <w:p w:rsidR="006B759B" w:rsidRPr="00041B74" w:rsidRDefault="006B759B" w:rsidP="006B759B">
      <w:pPr>
        <w:autoSpaceDE w:val="0"/>
        <w:autoSpaceDN w:val="0"/>
        <w:adjustRightInd w:val="0"/>
        <w:spacing w:after="240" w:line="360" w:lineRule="auto"/>
        <w:jc w:val="both"/>
        <w:rPr>
          <w:rFonts w:ascii="Times New Roman" w:hAnsi="Times New Roman" w:cs="Times New Roman"/>
          <w:iCs/>
          <w:sz w:val="24"/>
          <w:szCs w:val="24"/>
        </w:rPr>
      </w:pPr>
      <w:r>
        <w:rPr>
          <w:rFonts w:ascii="Times New Roman" w:hAnsi="Times New Roman" w:cs="Times New Roman"/>
          <w:b/>
          <w:sz w:val="24"/>
          <w:szCs w:val="24"/>
        </w:rPr>
        <w:t>33</w:t>
      </w:r>
      <w:r w:rsidRPr="00041B74">
        <w:rPr>
          <w:rFonts w:ascii="Times New Roman" w:hAnsi="Times New Roman" w:cs="Times New Roman"/>
          <w:b/>
          <w:sz w:val="24"/>
          <w:szCs w:val="24"/>
        </w:rPr>
        <w:t>.</w:t>
      </w:r>
      <w:r w:rsidRPr="00041B74">
        <w:rPr>
          <w:rFonts w:ascii="Times New Roman" w:hAnsi="Times New Roman" w:cs="Times New Roman"/>
          <w:sz w:val="24"/>
          <w:szCs w:val="24"/>
        </w:rPr>
        <w:t xml:space="preserve">  Eisenberger, R., &amp; Rhoades, L. (2001).Reciprocation of perceived organizational support: </w:t>
      </w:r>
      <w:r w:rsidRPr="00041B74">
        <w:rPr>
          <w:rFonts w:ascii="Times New Roman" w:hAnsi="Times New Roman" w:cs="Times New Roman"/>
          <w:iCs/>
          <w:sz w:val="24"/>
          <w:szCs w:val="24"/>
        </w:rPr>
        <w:t>Journal of Applied Psychology, 86</w:t>
      </w:r>
      <w:r w:rsidRPr="00041B74">
        <w:rPr>
          <w:rFonts w:ascii="Times New Roman" w:hAnsi="Times New Roman" w:cs="Times New Roman"/>
          <w:sz w:val="24"/>
          <w:szCs w:val="24"/>
        </w:rPr>
        <w:t>, 42-51.</w:t>
      </w:r>
    </w:p>
    <w:p w:rsidR="006B759B" w:rsidRPr="00041B74" w:rsidRDefault="006B759B" w:rsidP="006B759B">
      <w:pPr>
        <w:autoSpaceDE w:val="0"/>
        <w:autoSpaceDN w:val="0"/>
        <w:adjustRightInd w:val="0"/>
        <w:spacing w:after="240" w:line="360" w:lineRule="auto"/>
        <w:jc w:val="both"/>
        <w:rPr>
          <w:rFonts w:ascii="Times New Roman" w:hAnsi="Times New Roman" w:cs="Times New Roman"/>
          <w:sz w:val="24"/>
          <w:szCs w:val="24"/>
        </w:rPr>
      </w:pPr>
      <w:r>
        <w:rPr>
          <w:rFonts w:ascii="Times New Roman" w:hAnsi="Times New Roman" w:cs="Times New Roman"/>
          <w:b/>
          <w:sz w:val="24"/>
          <w:szCs w:val="24"/>
        </w:rPr>
        <w:t>34</w:t>
      </w:r>
      <w:r w:rsidRPr="00041B74">
        <w:rPr>
          <w:rFonts w:ascii="Times New Roman" w:hAnsi="Times New Roman" w:cs="Times New Roman"/>
          <w:sz w:val="24"/>
          <w:szCs w:val="24"/>
        </w:rPr>
        <w:t xml:space="preserve">.  Erdogan, B., Kraimer, M. L., &amp; Liden, R. C. (2004). Work value congruence and intrinsic career success: The compensatory roles of leader-member exchange and perceived organizational support. </w:t>
      </w:r>
      <w:r w:rsidRPr="00041B74">
        <w:rPr>
          <w:rFonts w:ascii="Times New Roman" w:hAnsi="Times New Roman" w:cs="Times New Roman"/>
          <w:iCs/>
          <w:sz w:val="24"/>
          <w:szCs w:val="24"/>
        </w:rPr>
        <w:t>Personnel Psychology, 57</w:t>
      </w:r>
      <w:r w:rsidRPr="00041B74">
        <w:rPr>
          <w:rFonts w:ascii="Times New Roman" w:hAnsi="Times New Roman" w:cs="Times New Roman"/>
          <w:sz w:val="24"/>
          <w:szCs w:val="24"/>
        </w:rPr>
        <w:t>(2), 305-332.</w:t>
      </w:r>
    </w:p>
    <w:p w:rsidR="006B759B" w:rsidRPr="00041B74" w:rsidRDefault="006B759B" w:rsidP="006B759B">
      <w:pPr>
        <w:pStyle w:val="Default"/>
        <w:spacing w:after="200" w:line="360" w:lineRule="auto"/>
        <w:jc w:val="both"/>
      </w:pPr>
      <w:r>
        <w:rPr>
          <w:b/>
        </w:rPr>
        <w:t>35</w:t>
      </w:r>
      <w:r w:rsidRPr="00041B74">
        <w:rPr>
          <w:b/>
        </w:rPr>
        <w:t>.</w:t>
      </w:r>
      <w:r w:rsidRPr="00041B74">
        <w:t xml:space="preserve">   Eslami, J., &amp; Gharakhani, D. (2012).Organizational commitment and job satisfaction: </w:t>
      </w:r>
      <w:r w:rsidRPr="00041B74">
        <w:rPr>
          <w:iCs/>
        </w:rPr>
        <w:t>ARPN Journal of Science and Technology</w:t>
      </w:r>
      <w:r w:rsidRPr="00041B74">
        <w:t xml:space="preserve">, </w:t>
      </w:r>
      <w:r w:rsidRPr="00041B74">
        <w:rPr>
          <w:iCs/>
        </w:rPr>
        <w:t>2</w:t>
      </w:r>
      <w:r w:rsidRPr="00041B74">
        <w:t xml:space="preserve">(2), 85-91. </w:t>
      </w:r>
    </w:p>
    <w:p w:rsidR="006B759B" w:rsidRPr="00041B74" w:rsidRDefault="006B759B" w:rsidP="006B759B">
      <w:pPr>
        <w:pStyle w:val="Default"/>
        <w:spacing w:after="200" w:line="360" w:lineRule="auto"/>
        <w:jc w:val="both"/>
      </w:pPr>
      <w:r>
        <w:rPr>
          <w:b/>
        </w:rPr>
        <w:t>36</w:t>
      </w:r>
      <w:r w:rsidRPr="00041B74">
        <w:t>.  Fatimah M. and Muath E., (2013). Job Satisfaction and Organizational Commitment: A Correlation Study in Bahrain International Journal of Business, Humanities and Technology Vol.3.</w:t>
      </w:r>
    </w:p>
    <w:p w:rsidR="006B759B" w:rsidRPr="00041B74" w:rsidRDefault="006B759B" w:rsidP="006B759B">
      <w:pPr>
        <w:spacing w:after="240" w:line="360" w:lineRule="auto"/>
        <w:jc w:val="both"/>
        <w:rPr>
          <w:rStyle w:val="A9"/>
          <w:rFonts w:ascii="Times New Roman" w:hAnsi="Times New Roman" w:cs="Times New Roman"/>
          <w:sz w:val="24"/>
          <w:szCs w:val="24"/>
        </w:rPr>
      </w:pPr>
      <w:r>
        <w:rPr>
          <w:rStyle w:val="A3"/>
          <w:rFonts w:ascii="Times New Roman" w:hAnsi="Times New Roman" w:cs="Times New Roman"/>
          <w:b/>
          <w:color w:val="000000" w:themeColor="text1"/>
          <w:sz w:val="24"/>
          <w:szCs w:val="24"/>
        </w:rPr>
        <w:t>37</w:t>
      </w:r>
      <w:r w:rsidRPr="00041B74">
        <w:rPr>
          <w:rStyle w:val="A3"/>
          <w:rFonts w:ascii="Times New Roman" w:hAnsi="Times New Roman" w:cs="Times New Roman"/>
          <w:b/>
          <w:color w:val="000000" w:themeColor="text1"/>
          <w:sz w:val="24"/>
          <w:szCs w:val="24"/>
        </w:rPr>
        <w:t>.</w:t>
      </w:r>
      <w:r w:rsidRPr="00041B74">
        <w:rPr>
          <w:rStyle w:val="Heading4Char"/>
          <w:rFonts w:ascii="Times New Roman" w:hAnsi="Times New Roman" w:cs="Times New Roman"/>
          <w:sz w:val="24"/>
          <w:szCs w:val="24"/>
        </w:rPr>
        <w:t xml:space="preserve">   </w:t>
      </w:r>
      <w:r w:rsidRPr="00041B74">
        <w:rPr>
          <w:rStyle w:val="A9"/>
          <w:rFonts w:ascii="Times New Roman" w:hAnsi="Times New Roman" w:cs="Times New Roman"/>
          <w:sz w:val="24"/>
          <w:szCs w:val="24"/>
        </w:rPr>
        <w:t xml:space="preserve">Faragher, E.B., Cass, M., &amp; Cooper, C.L. (2005). The relationship between satisfaction and health: A Meta-analysis </w:t>
      </w:r>
      <w:r w:rsidRPr="00041B74">
        <w:rPr>
          <w:rStyle w:val="A9"/>
          <w:rFonts w:ascii="Times New Roman" w:hAnsi="Times New Roman" w:cs="Times New Roman"/>
          <w:iCs/>
          <w:sz w:val="24"/>
          <w:szCs w:val="24"/>
        </w:rPr>
        <w:t>Occupation and Environmental Health Medicine, 62</w:t>
      </w:r>
      <w:r w:rsidRPr="00041B74">
        <w:rPr>
          <w:rStyle w:val="A9"/>
          <w:rFonts w:ascii="Times New Roman" w:hAnsi="Times New Roman" w:cs="Times New Roman"/>
          <w:sz w:val="24"/>
          <w:szCs w:val="24"/>
        </w:rPr>
        <w:t>, 105–112.</w:t>
      </w:r>
    </w:p>
    <w:p w:rsidR="006B759B" w:rsidRPr="00041B74" w:rsidRDefault="006B759B" w:rsidP="006B759B">
      <w:pPr>
        <w:autoSpaceDE w:val="0"/>
        <w:autoSpaceDN w:val="0"/>
        <w:adjustRightInd w:val="0"/>
        <w:spacing w:after="240" w:line="360" w:lineRule="auto"/>
        <w:jc w:val="both"/>
        <w:rPr>
          <w:rFonts w:ascii="Times New Roman" w:hAnsi="Times New Roman" w:cs="Times New Roman"/>
          <w:iCs/>
          <w:sz w:val="24"/>
          <w:szCs w:val="24"/>
        </w:rPr>
      </w:pPr>
      <w:r>
        <w:rPr>
          <w:rFonts w:ascii="Times New Roman" w:hAnsi="Times New Roman" w:cs="Times New Roman"/>
          <w:b/>
          <w:iCs/>
          <w:sz w:val="24"/>
          <w:szCs w:val="24"/>
        </w:rPr>
        <w:t>38</w:t>
      </w:r>
      <w:r w:rsidRPr="00041B74">
        <w:rPr>
          <w:rFonts w:ascii="Times New Roman" w:hAnsi="Times New Roman" w:cs="Times New Roman"/>
          <w:iCs/>
          <w:sz w:val="24"/>
          <w:szCs w:val="24"/>
        </w:rPr>
        <w:t xml:space="preserve">.  Federal Democratic Republic of Ethiopia, Ministry of Civil Service. (2013), </w:t>
      </w:r>
      <w:proofErr w:type="gramStart"/>
      <w:r w:rsidRPr="00041B74">
        <w:rPr>
          <w:rFonts w:ascii="Times New Roman" w:hAnsi="Times New Roman" w:cs="Times New Roman"/>
          <w:iCs/>
          <w:sz w:val="24"/>
          <w:szCs w:val="24"/>
        </w:rPr>
        <w:t>In</w:t>
      </w:r>
      <w:proofErr w:type="gramEnd"/>
      <w:r w:rsidRPr="00041B74">
        <w:rPr>
          <w:rFonts w:ascii="Times New Roman" w:hAnsi="Times New Roman" w:cs="Times New Roman"/>
          <w:iCs/>
          <w:sz w:val="24"/>
          <w:szCs w:val="24"/>
        </w:rPr>
        <w:t xml:space="preserve"> brief, The Civil Service Reform Program in Ethiopia. Addis Ababa.</w:t>
      </w:r>
    </w:p>
    <w:p w:rsidR="006B759B" w:rsidRPr="00041B74" w:rsidRDefault="006B759B" w:rsidP="006B759B">
      <w:pPr>
        <w:autoSpaceDE w:val="0"/>
        <w:autoSpaceDN w:val="0"/>
        <w:adjustRightInd w:val="0"/>
        <w:spacing w:after="240" w:line="360" w:lineRule="auto"/>
        <w:jc w:val="both"/>
        <w:rPr>
          <w:rFonts w:ascii="Times New Roman" w:hAnsi="Times New Roman" w:cs="Times New Roman"/>
          <w:bCs/>
          <w:sz w:val="24"/>
          <w:szCs w:val="24"/>
        </w:rPr>
      </w:pPr>
      <w:r>
        <w:rPr>
          <w:rFonts w:ascii="Times New Roman" w:hAnsi="Times New Roman" w:cs="Times New Roman"/>
          <w:b/>
          <w:iCs/>
          <w:sz w:val="24"/>
          <w:szCs w:val="24"/>
        </w:rPr>
        <w:t>39</w:t>
      </w:r>
      <w:r w:rsidRPr="00041B74">
        <w:rPr>
          <w:rFonts w:ascii="Times New Roman" w:hAnsi="Times New Roman" w:cs="Times New Roman"/>
          <w:iCs/>
          <w:sz w:val="24"/>
          <w:szCs w:val="24"/>
        </w:rPr>
        <w:t xml:space="preserve">.  Terefe Y., and Tadese K.,(2019). The mediation Effect of job satisfaction on employees’ organizational commitment: </w:t>
      </w:r>
      <w:r w:rsidRPr="00041B74">
        <w:rPr>
          <w:rFonts w:ascii="Times New Roman" w:hAnsi="Times New Roman" w:cs="Times New Roman"/>
          <w:bCs/>
          <w:sz w:val="24"/>
          <w:szCs w:val="24"/>
        </w:rPr>
        <w:t>Vol. 7, 281-300 © Impact Journals.</w:t>
      </w:r>
    </w:p>
    <w:p w:rsidR="006B759B" w:rsidRPr="00041B74" w:rsidRDefault="006B759B" w:rsidP="006B759B">
      <w:pPr>
        <w:autoSpaceDE w:val="0"/>
        <w:autoSpaceDN w:val="0"/>
        <w:adjustRightInd w:val="0"/>
        <w:spacing w:after="240" w:line="360" w:lineRule="auto"/>
        <w:jc w:val="both"/>
        <w:rPr>
          <w:rFonts w:ascii="Times New Roman" w:hAnsi="Times New Roman" w:cs="Times New Roman"/>
          <w:sz w:val="24"/>
          <w:szCs w:val="24"/>
        </w:rPr>
      </w:pPr>
      <w:r>
        <w:rPr>
          <w:rFonts w:ascii="Times New Roman" w:hAnsi="Times New Roman" w:cs="Times New Roman"/>
          <w:b/>
          <w:color w:val="000000" w:themeColor="text1"/>
          <w:sz w:val="24"/>
          <w:szCs w:val="24"/>
        </w:rPr>
        <w:t>40</w:t>
      </w:r>
      <w:r w:rsidRPr="00041B74">
        <w:rPr>
          <w:rFonts w:ascii="Times New Roman" w:hAnsi="Times New Roman" w:cs="Times New Roman"/>
          <w:b/>
          <w:color w:val="000000" w:themeColor="text1"/>
          <w:sz w:val="24"/>
          <w:szCs w:val="24"/>
        </w:rPr>
        <w:t>.</w:t>
      </w:r>
      <w:r w:rsidRPr="00041B74">
        <w:rPr>
          <w:rFonts w:ascii="Times New Roman" w:hAnsi="Times New Roman" w:cs="Times New Roman"/>
          <w:color w:val="FF0000"/>
          <w:sz w:val="24"/>
          <w:szCs w:val="24"/>
        </w:rPr>
        <w:t xml:space="preserve">   </w:t>
      </w:r>
      <w:r w:rsidRPr="00041B74">
        <w:rPr>
          <w:rFonts w:ascii="Times New Roman" w:hAnsi="Times New Roman" w:cs="Times New Roman"/>
          <w:sz w:val="24"/>
          <w:szCs w:val="24"/>
        </w:rPr>
        <w:t xml:space="preserve">Feinstein, A.H. and Vondrasek, D. (2001). A study relationships between job satisfaction and organizational commitment among restaurant employees: </w:t>
      </w:r>
      <w:r w:rsidRPr="00041B74">
        <w:rPr>
          <w:rFonts w:ascii="Times New Roman" w:hAnsi="Times New Roman" w:cs="Times New Roman"/>
          <w:iCs/>
          <w:sz w:val="24"/>
          <w:szCs w:val="24"/>
        </w:rPr>
        <w:t>Journal of Hospitality, Tourism, and Leisure Science</w:t>
      </w:r>
      <w:r w:rsidRPr="00041B74">
        <w:rPr>
          <w:rFonts w:ascii="Times New Roman" w:hAnsi="Times New Roman" w:cs="Times New Roman"/>
          <w:sz w:val="24"/>
          <w:szCs w:val="24"/>
        </w:rPr>
        <w:t>, available athttp://hotel.unlv.edu/research/htl/pdf/articles/jobSatisfaction.pdf (30 June 2010).</w:t>
      </w:r>
    </w:p>
    <w:p w:rsidR="006B759B" w:rsidRPr="00041B74" w:rsidRDefault="006B759B" w:rsidP="006B759B">
      <w:pPr>
        <w:autoSpaceDE w:val="0"/>
        <w:autoSpaceDN w:val="0"/>
        <w:adjustRightInd w:val="0"/>
        <w:spacing w:after="240" w:line="360" w:lineRule="auto"/>
        <w:jc w:val="both"/>
        <w:rPr>
          <w:rFonts w:ascii="Times New Roman" w:hAnsi="Times New Roman" w:cs="Times New Roman"/>
          <w:sz w:val="24"/>
          <w:szCs w:val="24"/>
        </w:rPr>
      </w:pPr>
      <w:r>
        <w:rPr>
          <w:rFonts w:ascii="Times New Roman" w:hAnsi="Times New Roman" w:cs="Times New Roman"/>
          <w:b/>
          <w:color w:val="000000"/>
          <w:sz w:val="24"/>
          <w:szCs w:val="24"/>
        </w:rPr>
        <w:t>41</w:t>
      </w:r>
      <w:r w:rsidRPr="00041B74">
        <w:rPr>
          <w:rFonts w:ascii="Times New Roman" w:hAnsi="Times New Roman" w:cs="Times New Roman"/>
          <w:b/>
          <w:color w:val="000000"/>
          <w:sz w:val="24"/>
          <w:szCs w:val="24"/>
        </w:rPr>
        <w:t>.</w:t>
      </w:r>
      <w:r w:rsidRPr="00041B74">
        <w:rPr>
          <w:rFonts w:ascii="Times New Roman" w:hAnsi="Times New Roman" w:cs="Times New Roman"/>
          <w:color w:val="000000"/>
          <w:sz w:val="24"/>
          <w:szCs w:val="24"/>
        </w:rPr>
        <w:t xml:space="preserve">   </w:t>
      </w:r>
      <w:r w:rsidRPr="00041B74">
        <w:rPr>
          <w:rFonts w:ascii="Times New Roman" w:hAnsi="Times New Roman" w:cs="Times New Roman"/>
          <w:sz w:val="24"/>
          <w:szCs w:val="24"/>
        </w:rPr>
        <w:t xml:space="preserve">Fernet, C., Trepanier, S. G., Austin, S., Gagne, M., &amp; Forest, J. (2015). Transformational leadership and optimal functioning at work: On the mediating role of employees' perceived job characteristics and motivation. </w:t>
      </w:r>
      <w:r w:rsidRPr="00041B74">
        <w:rPr>
          <w:rFonts w:ascii="Times New Roman" w:hAnsi="Times New Roman" w:cs="Times New Roman"/>
          <w:iCs/>
          <w:sz w:val="24"/>
          <w:szCs w:val="24"/>
        </w:rPr>
        <w:t>Work &amp; Stress</w:t>
      </w:r>
      <w:r w:rsidRPr="00041B74">
        <w:rPr>
          <w:rFonts w:ascii="Times New Roman" w:hAnsi="Times New Roman" w:cs="Times New Roman"/>
          <w:sz w:val="24"/>
          <w:szCs w:val="24"/>
        </w:rPr>
        <w:t xml:space="preserve">, </w:t>
      </w:r>
      <w:r w:rsidRPr="00041B74">
        <w:rPr>
          <w:rFonts w:ascii="Times New Roman" w:hAnsi="Times New Roman" w:cs="Times New Roman"/>
          <w:iCs/>
          <w:sz w:val="24"/>
          <w:szCs w:val="24"/>
        </w:rPr>
        <w:t>29</w:t>
      </w:r>
      <w:r w:rsidRPr="00041B74">
        <w:rPr>
          <w:rFonts w:ascii="Times New Roman" w:hAnsi="Times New Roman" w:cs="Times New Roman"/>
          <w:sz w:val="24"/>
          <w:szCs w:val="24"/>
        </w:rPr>
        <w:t xml:space="preserve">(1), 11-31. </w:t>
      </w:r>
    </w:p>
    <w:p w:rsidR="006B759B" w:rsidRDefault="006B759B" w:rsidP="006B759B">
      <w:pPr>
        <w:autoSpaceDE w:val="0"/>
        <w:autoSpaceDN w:val="0"/>
        <w:adjustRightInd w:val="0"/>
        <w:spacing w:after="240" w:line="360" w:lineRule="auto"/>
        <w:jc w:val="both"/>
        <w:rPr>
          <w:rFonts w:ascii="Times New Roman" w:hAnsi="Times New Roman" w:cs="Times New Roman"/>
          <w:sz w:val="24"/>
          <w:szCs w:val="24"/>
        </w:rPr>
      </w:pPr>
      <w:r>
        <w:rPr>
          <w:rFonts w:ascii="Times New Roman" w:hAnsi="Times New Roman" w:cs="Times New Roman"/>
          <w:b/>
          <w:sz w:val="24"/>
          <w:szCs w:val="24"/>
        </w:rPr>
        <w:t>42</w:t>
      </w:r>
      <w:r w:rsidRPr="00041B74">
        <w:rPr>
          <w:rFonts w:ascii="Times New Roman" w:hAnsi="Times New Roman" w:cs="Times New Roman"/>
          <w:sz w:val="24"/>
          <w:szCs w:val="24"/>
        </w:rPr>
        <w:t>.  Forum for Social Studies,(2009).</w:t>
      </w:r>
      <w:r w:rsidRPr="00041B74">
        <w:rPr>
          <w:rFonts w:ascii="Times New Roman" w:hAnsi="Times New Roman" w:cs="Times New Roman"/>
          <w:iCs/>
          <w:sz w:val="24"/>
          <w:szCs w:val="24"/>
        </w:rPr>
        <w:t>Quality of higher education in Ethiopian public institutions</w:t>
      </w:r>
      <w:r w:rsidRPr="00041B74">
        <w:rPr>
          <w:rFonts w:ascii="Times New Roman" w:hAnsi="Times New Roman" w:cs="Times New Roman"/>
          <w:b/>
          <w:bCs/>
          <w:sz w:val="24"/>
          <w:szCs w:val="24"/>
        </w:rPr>
        <w:t xml:space="preserve">. </w:t>
      </w:r>
      <w:r w:rsidRPr="00041B74">
        <w:rPr>
          <w:rFonts w:ascii="Times New Roman" w:hAnsi="Times New Roman" w:cs="Times New Roman"/>
          <w:sz w:val="24"/>
          <w:szCs w:val="24"/>
        </w:rPr>
        <w:t>Addis Ababa.</w:t>
      </w:r>
    </w:p>
    <w:p w:rsidR="006B759B" w:rsidRPr="009A03EE" w:rsidRDefault="006B759B" w:rsidP="006B759B">
      <w:pPr>
        <w:spacing w:line="360" w:lineRule="auto"/>
        <w:rPr>
          <w:rFonts w:ascii="Times New Roman" w:hAnsi="Times New Roman" w:cs="Times New Roman"/>
          <w:sz w:val="24"/>
          <w:szCs w:val="24"/>
        </w:rPr>
      </w:pPr>
      <w:r>
        <w:rPr>
          <w:rFonts w:ascii="Times New Roman" w:hAnsi="Times New Roman" w:cs="Times New Roman"/>
          <w:b/>
          <w:sz w:val="24"/>
          <w:szCs w:val="24"/>
        </w:rPr>
        <w:t>43</w:t>
      </w:r>
      <w:r>
        <w:rPr>
          <w:rFonts w:ascii="Times New Roman" w:hAnsi="Times New Roman" w:cs="Times New Roman"/>
          <w:sz w:val="24"/>
          <w:szCs w:val="24"/>
        </w:rPr>
        <w:t xml:space="preserve">. </w:t>
      </w:r>
      <w:r w:rsidRPr="009A03EE">
        <w:rPr>
          <w:rFonts w:ascii="Times New Roman" w:hAnsi="Times New Roman" w:cs="Times New Roman"/>
          <w:sz w:val="24"/>
          <w:szCs w:val="24"/>
        </w:rPr>
        <w:t xml:space="preserve">Field, A.,(2009). Discovering Statistics </w:t>
      </w:r>
      <w:r>
        <w:rPr>
          <w:rFonts w:ascii="Times New Roman" w:hAnsi="Times New Roman" w:cs="Times New Roman"/>
          <w:sz w:val="24"/>
          <w:szCs w:val="24"/>
        </w:rPr>
        <w:t>Using SPSS: Los Angeles</w:t>
      </w:r>
      <w:r w:rsidRPr="009A03EE">
        <w:rPr>
          <w:rFonts w:ascii="Times New Roman" w:hAnsi="Times New Roman" w:cs="Times New Roman"/>
          <w:sz w:val="24"/>
          <w:szCs w:val="24"/>
        </w:rPr>
        <w:t>, SAGE Publications</w:t>
      </w:r>
    </w:p>
    <w:p w:rsidR="006B759B" w:rsidRPr="00041B74" w:rsidRDefault="006B759B" w:rsidP="006B759B">
      <w:pPr>
        <w:autoSpaceDE w:val="0"/>
        <w:autoSpaceDN w:val="0"/>
        <w:adjustRightInd w:val="0"/>
        <w:spacing w:after="240" w:line="360" w:lineRule="auto"/>
        <w:jc w:val="both"/>
        <w:rPr>
          <w:rFonts w:ascii="Times New Roman" w:hAnsi="Times New Roman" w:cs="Times New Roman"/>
          <w:sz w:val="24"/>
          <w:szCs w:val="24"/>
        </w:rPr>
      </w:pPr>
      <w:r>
        <w:rPr>
          <w:rFonts w:ascii="Times New Roman" w:hAnsi="Times New Roman" w:cs="Times New Roman"/>
          <w:b/>
          <w:sz w:val="24"/>
          <w:szCs w:val="24"/>
        </w:rPr>
        <w:t>44</w:t>
      </w:r>
      <w:r w:rsidRPr="00041B74">
        <w:rPr>
          <w:rFonts w:ascii="Times New Roman" w:hAnsi="Times New Roman" w:cs="Times New Roman"/>
          <w:sz w:val="24"/>
          <w:szCs w:val="24"/>
        </w:rPr>
        <w:t xml:space="preserve">. Fiorita, J. A., Bozeman, D. P., Young, A., Meurs, J. A. (2007).Organization Commitment, Human Resource Practices and Organization Characteristic. </w:t>
      </w:r>
      <w:r w:rsidRPr="00041B74">
        <w:rPr>
          <w:rFonts w:ascii="Times New Roman" w:hAnsi="Times New Roman" w:cs="Times New Roman"/>
          <w:iCs/>
          <w:sz w:val="24"/>
          <w:szCs w:val="24"/>
        </w:rPr>
        <w:t xml:space="preserve">Journal of Managerial Issues </w:t>
      </w:r>
      <w:r>
        <w:rPr>
          <w:rFonts w:ascii="Times New Roman" w:hAnsi="Times New Roman" w:cs="Times New Roman"/>
          <w:sz w:val="24"/>
          <w:szCs w:val="24"/>
        </w:rPr>
        <w:t>19(2),186207.</w:t>
      </w:r>
    </w:p>
    <w:p w:rsidR="006B759B" w:rsidRPr="00041B74" w:rsidRDefault="006B759B" w:rsidP="006B759B">
      <w:pPr>
        <w:spacing w:after="240" w:line="360" w:lineRule="auto"/>
        <w:jc w:val="both"/>
        <w:rPr>
          <w:rFonts w:ascii="Times New Roman" w:hAnsi="Times New Roman" w:cs="Times New Roman"/>
          <w:sz w:val="24"/>
          <w:szCs w:val="24"/>
        </w:rPr>
      </w:pPr>
      <w:r>
        <w:rPr>
          <w:rFonts w:ascii="Times New Roman" w:hAnsi="Times New Roman" w:cs="Times New Roman"/>
          <w:b/>
          <w:color w:val="000000" w:themeColor="text1"/>
          <w:sz w:val="24"/>
          <w:szCs w:val="24"/>
        </w:rPr>
        <w:t>45</w:t>
      </w:r>
      <w:r w:rsidRPr="00041B74">
        <w:rPr>
          <w:rFonts w:ascii="Times New Roman" w:hAnsi="Times New Roman" w:cs="Times New Roman"/>
          <w:b/>
          <w:color w:val="000000" w:themeColor="text1"/>
          <w:sz w:val="24"/>
          <w:szCs w:val="24"/>
        </w:rPr>
        <w:t>.</w:t>
      </w:r>
      <w:r w:rsidRPr="00041B74">
        <w:rPr>
          <w:rFonts w:ascii="Times New Roman" w:hAnsi="Times New Roman" w:cs="Times New Roman"/>
          <w:color w:val="000000" w:themeColor="text1"/>
          <w:sz w:val="24"/>
          <w:szCs w:val="24"/>
        </w:rPr>
        <w:t xml:space="preserve">  Fred Lufthansa, 2011</w:t>
      </w:r>
      <w:r w:rsidRPr="00041B74">
        <w:rPr>
          <w:rFonts w:ascii="Times New Roman" w:hAnsi="Times New Roman" w:cs="Times New Roman"/>
          <w:b/>
          <w:color w:val="000000" w:themeColor="text1"/>
          <w:sz w:val="24"/>
          <w:szCs w:val="24"/>
        </w:rPr>
        <w:t xml:space="preserve">. </w:t>
      </w:r>
      <w:r w:rsidRPr="00041B74">
        <w:rPr>
          <w:rFonts w:ascii="Times New Roman" w:hAnsi="Times New Roman" w:cs="Times New Roman"/>
          <w:sz w:val="24"/>
          <w:szCs w:val="24"/>
        </w:rPr>
        <w:t>Organizational Behavior evidence- based approach 12</w:t>
      </w:r>
      <w:r w:rsidRPr="00041B74">
        <w:rPr>
          <w:rFonts w:ascii="Times New Roman" w:hAnsi="Times New Roman" w:cs="Times New Roman"/>
          <w:sz w:val="24"/>
          <w:szCs w:val="24"/>
          <w:vertAlign w:val="superscript"/>
        </w:rPr>
        <w:t>th</w:t>
      </w:r>
      <w:r w:rsidRPr="00041B74">
        <w:rPr>
          <w:rFonts w:ascii="Times New Roman" w:hAnsi="Times New Roman" w:cs="Times New Roman"/>
          <w:sz w:val="24"/>
          <w:szCs w:val="24"/>
        </w:rPr>
        <w:t xml:space="preserve"> edition, McGraw-Hill Irwin.</w:t>
      </w:r>
    </w:p>
    <w:p w:rsidR="006B759B" w:rsidRPr="00041B74" w:rsidRDefault="006B759B" w:rsidP="006B759B">
      <w:pPr>
        <w:spacing w:after="240" w:line="360" w:lineRule="auto"/>
        <w:jc w:val="both"/>
        <w:rPr>
          <w:rFonts w:ascii="Times New Roman" w:hAnsi="Times New Roman" w:cs="Times New Roman"/>
          <w:sz w:val="24"/>
          <w:szCs w:val="24"/>
        </w:rPr>
      </w:pPr>
      <w:r>
        <w:rPr>
          <w:rStyle w:val="A3"/>
          <w:rFonts w:ascii="Times New Roman" w:hAnsi="Times New Roman" w:cs="Times New Roman"/>
          <w:b/>
          <w:color w:val="000000" w:themeColor="text1"/>
          <w:sz w:val="24"/>
          <w:szCs w:val="24"/>
        </w:rPr>
        <w:t>46</w:t>
      </w:r>
      <w:r w:rsidRPr="00041B74">
        <w:rPr>
          <w:rStyle w:val="A3"/>
          <w:rFonts w:ascii="Times New Roman" w:hAnsi="Times New Roman" w:cs="Times New Roman"/>
          <w:b/>
          <w:color w:val="000000" w:themeColor="text1"/>
          <w:sz w:val="24"/>
          <w:szCs w:val="24"/>
        </w:rPr>
        <w:t>.</w:t>
      </w:r>
      <w:r w:rsidRPr="00041B74">
        <w:rPr>
          <w:rStyle w:val="A3"/>
          <w:rFonts w:ascii="Times New Roman" w:hAnsi="Times New Roman" w:cs="Times New Roman"/>
          <w:color w:val="FF0000"/>
          <w:sz w:val="24"/>
          <w:szCs w:val="24"/>
        </w:rPr>
        <w:t xml:space="preserve">  </w:t>
      </w:r>
      <w:r w:rsidRPr="00041B74">
        <w:rPr>
          <w:rFonts w:ascii="Times New Roman" w:hAnsi="Times New Roman" w:cs="Times New Roman"/>
          <w:sz w:val="24"/>
          <w:szCs w:val="24"/>
        </w:rPr>
        <w:t xml:space="preserve">Froese, F. J., &amp; Xiao, S. (2012). Work values, job satisfaction and organizational commitment in China. </w:t>
      </w:r>
      <w:r w:rsidRPr="00041B74">
        <w:rPr>
          <w:rFonts w:ascii="Times New Roman" w:hAnsi="Times New Roman" w:cs="Times New Roman"/>
          <w:iCs/>
          <w:sz w:val="24"/>
          <w:szCs w:val="24"/>
        </w:rPr>
        <w:t>The International Journal of Human Resource Management</w:t>
      </w:r>
      <w:r w:rsidRPr="00041B74">
        <w:rPr>
          <w:rFonts w:ascii="Times New Roman" w:hAnsi="Times New Roman" w:cs="Times New Roman"/>
          <w:sz w:val="24"/>
          <w:szCs w:val="24"/>
        </w:rPr>
        <w:t xml:space="preserve">, </w:t>
      </w:r>
      <w:r w:rsidRPr="00041B74">
        <w:rPr>
          <w:rFonts w:ascii="Times New Roman" w:hAnsi="Times New Roman" w:cs="Times New Roman"/>
          <w:iCs/>
          <w:sz w:val="24"/>
          <w:szCs w:val="24"/>
        </w:rPr>
        <w:t>23</w:t>
      </w:r>
      <w:r w:rsidRPr="00041B74">
        <w:rPr>
          <w:rFonts w:ascii="Times New Roman" w:hAnsi="Times New Roman" w:cs="Times New Roman"/>
          <w:sz w:val="24"/>
          <w:szCs w:val="24"/>
        </w:rPr>
        <w:t xml:space="preserve">(10), 2144-2162. </w:t>
      </w:r>
    </w:p>
    <w:p w:rsidR="006B759B" w:rsidRPr="00041B74" w:rsidRDefault="006B759B" w:rsidP="006B759B">
      <w:pPr>
        <w:spacing w:after="240" w:line="360" w:lineRule="auto"/>
        <w:jc w:val="both"/>
        <w:rPr>
          <w:rFonts w:ascii="Times New Roman" w:hAnsi="Times New Roman" w:cs="Times New Roman"/>
          <w:sz w:val="24"/>
          <w:szCs w:val="24"/>
        </w:rPr>
      </w:pPr>
      <w:r>
        <w:rPr>
          <w:rFonts w:ascii="Times New Roman" w:hAnsi="Times New Roman" w:cs="Times New Roman"/>
          <w:b/>
          <w:color w:val="000000" w:themeColor="text1"/>
          <w:sz w:val="24"/>
          <w:szCs w:val="24"/>
        </w:rPr>
        <w:t>47</w:t>
      </w:r>
      <w:r w:rsidRPr="00041B74">
        <w:rPr>
          <w:rFonts w:ascii="Times New Roman" w:hAnsi="Times New Roman" w:cs="Times New Roman"/>
          <w:b/>
          <w:color w:val="000000" w:themeColor="text1"/>
          <w:sz w:val="24"/>
          <w:szCs w:val="24"/>
        </w:rPr>
        <w:t>.</w:t>
      </w:r>
      <w:r w:rsidRPr="00041B74">
        <w:rPr>
          <w:rFonts w:ascii="Times New Roman" w:hAnsi="Times New Roman" w:cs="Times New Roman"/>
          <w:color w:val="FF0000"/>
          <w:sz w:val="24"/>
          <w:szCs w:val="24"/>
        </w:rPr>
        <w:t xml:space="preserve">   </w:t>
      </w:r>
      <w:r w:rsidRPr="00041B74">
        <w:rPr>
          <w:rFonts w:ascii="Times New Roman" w:hAnsi="Times New Roman" w:cs="Times New Roman"/>
          <w:color w:val="000000"/>
          <w:sz w:val="24"/>
          <w:szCs w:val="24"/>
        </w:rPr>
        <w:t xml:space="preserve">Fuller, J.B., (2003). A Social Identity Perspective on the Relationship between Perceived Organizational Support and Organizational Commitment:  The Journal of Social Psychology, 143 (6), 789-791. </w:t>
      </w:r>
    </w:p>
    <w:p w:rsidR="006B759B" w:rsidRPr="00041B74" w:rsidRDefault="006B759B" w:rsidP="006B759B">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b/>
          <w:color w:val="000000" w:themeColor="text1"/>
          <w:sz w:val="24"/>
          <w:szCs w:val="24"/>
        </w:rPr>
        <w:t>48</w:t>
      </w:r>
      <w:r w:rsidRPr="00041B74">
        <w:rPr>
          <w:rFonts w:ascii="Times New Roman" w:hAnsi="Times New Roman" w:cs="Times New Roman"/>
          <w:b/>
          <w:color w:val="000000" w:themeColor="text1"/>
          <w:sz w:val="24"/>
          <w:szCs w:val="24"/>
        </w:rPr>
        <w:t>.</w:t>
      </w:r>
      <w:r w:rsidRPr="00041B74">
        <w:rPr>
          <w:rFonts w:ascii="Times New Roman" w:hAnsi="Times New Roman" w:cs="Times New Roman"/>
          <w:color w:val="FF0000"/>
          <w:sz w:val="24"/>
          <w:szCs w:val="24"/>
        </w:rPr>
        <w:t xml:space="preserve">  </w:t>
      </w:r>
      <w:r w:rsidRPr="00041B74">
        <w:rPr>
          <w:rFonts w:ascii="Times New Roman" w:hAnsi="Times New Roman" w:cs="Times New Roman"/>
          <w:sz w:val="24"/>
          <w:szCs w:val="24"/>
        </w:rPr>
        <w:t xml:space="preserve">Gaertner, S. (1999). Structural determinants of job satisfaction and organizational commitment in turnover models: </w:t>
      </w:r>
      <w:r w:rsidRPr="00041B74">
        <w:rPr>
          <w:rFonts w:ascii="Times New Roman" w:hAnsi="Times New Roman" w:cs="Times New Roman"/>
          <w:iCs/>
          <w:sz w:val="24"/>
          <w:szCs w:val="24"/>
        </w:rPr>
        <w:t>Human Resource Management Review</w:t>
      </w:r>
      <w:r w:rsidRPr="00041B74">
        <w:rPr>
          <w:rFonts w:ascii="Times New Roman" w:hAnsi="Times New Roman" w:cs="Times New Roman"/>
          <w:sz w:val="24"/>
          <w:szCs w:val="24"/>
        </w:rPr>
        <w:t>, Vol. 9 No. 4, pp. 479-493.</w:t>
      </w:r>
    </w:p>
    <w:p w:rsidR="006B759B" w:rsidRPr="00041B74" w:rsidRDefault="006B759B" w:rsidP="006B759B">
      <w:pPr>
        <w:spacing w:after="240" w:line="360" w:lineRule="auto"/>
        <w:jc w:val="both"/>
        <w:rPr>
          <w:rFonts w:ascii="Times New Roman" w:hAnsi="Times New Roman" w:cs="Times New Roman"/>
          <w:sz w:val="24"/>
          <w:szCs w:val="24"/>
        </w:rPr>
      </w:pPr>
      <w:r>
        <w:rPr>
          <w:rStyle w:val="A3"/>
          <w:rFonts w:ascii="Times New Roman" w:hAnsi="Times New Roman" w:cs="Times New Roman"/>
          <w:b/>
          <w:color w:val="000000" w:themeColor="text1"/>
          <w:sz w:val="24"/>
          <w:szCs w:val="24"/>
        </w:rPr>
        <w:t>49</w:t>
      </w:r>
      <w:r w:rsidRPr="00041B74">
        <w:rPr>
          <w:rStyle w:val="A3"/>
          <w:rFonts w:ascii="Times New Roman" w:hAnsi="Times New Roman" w:cs="Times New Roman"/>
          <w:b/>
          <w:color w:val="000000" w:themeColor="text1"/>
          <w:sz w:val="24"/>
          <w:szCs w:val="24"/>
        </w:rPr>
        <w:t>.</w:t>
      </w:r>
      <w:r w:rsidRPr="00041B74">
        <w:rPr>
          <w:rStyle w:val="A3"/>
          <w:rFonts w:ascii="Times New Roman" w:hAnsi="Times New Roman" w:cs="Times New Roman"/>
          <w:color w:val="FF0000"/>
          <w:sz w:val="24"/>
          <w:szCs w:val="24"/>
        </w:rPr>
        <w:t xml:space="preserve">   </w:t>
      </w:r>
      <w:r w:rsidRPr="00041B74">
        <w:rPr>
          <w:rFonts w:ascii="Times New Roman" w:hAnsi="Times New Roman" w:cs="Times New Roman"/>
          <w:sz w:val="24"/>
          <w:szCs w:val="24"/>
        </w:rPr>
        <w:t>Gebremichael, H., &amp; Rao, B. P. (2013). Job Satisfaction and Organizational Commitment between Academic Staff and Supporting Staff (Wo</w:t>
      </w:r>
      <w:r>
        <w:rPr>
          <w:rFonts w:ascii="Times New Roman" w:hAnsi="Times New Roman" w:cs="Times New Roman"/>
          <w:sz w:val="24"/>
          <w:szCs w:val="24"/>
        </w:rPr>
        <w:t>laita Sodo University Ethiopia a</w:t>
      </w:r>
      <w:r w:rsidRPr="00041B74">
        <w:rPr>
          <w:rFonts w:ascii="Times New Roman" w:hAnsi="Times New Roman" w:cs="Times New Roman"/>
          <w:sz w:val="24"/>
          <w:szCs w:val="24"/>
        </w:rPr>
        <w:t>s a Case). Far East Journal of Psychology and Business, 11(2), 11-32.</w:t>
      </w:r>
    </w:p>
    <w:p w:rsidR="006B759B" w:rsidRPr="00041B74" w:rsidRDefault="006B759B" w:rsidP="006B759B">
      <w:pPr>
        <w:spacing w:after="240" w:line="360" w:lineRule="auto"/>
        <w:jc w:val="both"/>
        <w:rPr>
          <w:rFonts w:ascii="Times New Roman" w:hAnsi="Times New Roman" w:cs="Times New Roman"/>
          <w:sz w:val="24"/>
          <w:szCs w:val="24"/>
        </w:rPr>
      </w:pPr>
      <w:r>
        <w:rPr>
          <w:rFonts w:ascii="Times New Roman" w:hAnsi="Times New Roman" w:cs="Times New Roman"/>
          <w:b/>
          <w:sz w:val="24"/>
          <w:szCs w:val="24"/>
        </w:rPr>
        <w:t>50</w:t>
      </w:r>
      <w:r w:rsidRPr="00041B74">
        <w:rPr>
          <w:rFonts w:ascii="Times New Roman" w:hAnsi="Times New Roman" w:cs="Times New Roman"/>
          <w:sz w:val="24"/>
          <w:szCs w:val="24"/>
        </w:rPr>
        <w:t>. Godfrey, (2010). The relationship between perceived organizational support and turnover intentions in a developing country: The mediating role of organizational commitment African Journal of Business Management Vol. 4(6), pp. 942-952.</w:t>
      </w:r>
    </w:p>
    <w:p w:rsidR="006B759B" w:rsidRPr="00041B74" w:rsidRDefault="006B759B" w:rsidP="006B759B">
      <w:pPr>
        <w:spacing w:after="240" w:line="360" w:lineRule="auto"/>
        <w:jc w:val="both"/>
        <w:rPr>
          <w:rFonts w:ascii="Times New Roman" w:hAnsi="Times New Roman" w:cs="Times New Roman"/>
          <w:sz w:val="24"/>
          <w:szCs w:val="24"/>
        </w:rPr>
      </w:pPr>
      <w:r>
        <w:rPr>
          <w:rFonts w:ascii="Times New Roman" w:hAnsi="Times New Roman" w:cs="Times New Roman"/>
          <w:b/>
          <w:color w:val="222222"/>
          <w:sz w:val="24"/>
          <w:szCs w:val="24"/>
          <w:shd w:val="clear" w:color="auto" w:fill="FFFFFF"/>
        </w:rPr>
        <w:t>51</w:t>
      </w:r>
      <w:r w:rsidRPr="00041B74">
        <w:rPr>
          <w:rFonts w:ascii="Times New Roman" w:hAnsi="Times New Roman" w:cs="Times New Roman"/>
          <w:b/>
          <w:color w:val="222222"/>
          <w:sz w:val="24"/>
          <w:szCs w:val="24"/>
          <w:shd w:val="clear" w:color="auto" w:fill="FFFFFF"/>
        </w:rPr>
        <w:t>.</w:t>
      </w:r>
      <w:r w:rsidRPr="00041B74">
        <w:rPr>
          <w:rFonts w:ascii="Times New Roman" w:hAnsi="Times New Roman" w:cs="Times New Roman"/>
          <w:color w:val="222222"/>
          <w:sz w:val="24"/>
          <w:szCs w:val="24"/>
          <w:shd w:val="clear" w:color="auto" w:fill="FFFFFF"/>
        </w:rPr>
        <w:t xml:space="preserve">   </w:t>
      </w:r>
      <w:r w:rsidRPr="00041B74">
        <w:rPr>
          <w:rFonts w:ascii="Times New Roman" w:hAnsi="Times New Roman" w:cs="Times New Roman"/>
          <w:sz w:val="24"/>
          <w:szCs w:val="24"/>
        </w:rPr>
        <w:t>Gezmu, M. (2013). Job Satisfaction and Organizational Commitment of Teacher Educators: The Case of Arbaminch College of Teacher Education (AMCTE Doctoral dissertation, Addis Ababa University).</w:t>
      </w:r>
    </w:p>
    <w:p w:rsidR="006B759B" w:rsidRPr="00041B74" w:rsidRDefault="006B759B" w:rsidP="006B759B">
      <w:pPr>
        <w:spacing w:after="240" w:line="360" w:lineRule="auto"/>
        <w:jc w:val="both"/>
        <w:rPr>
          <w:rFonts w:ascii="Times New Roman" w:hAnsi="Times New Roman" w:cs="Times New Roman"/>
          <w:color w:val="222222"/>
          <w:sz w:val="24"/>
          <w:szCs w:val="24"/>
          <w:shd w:val="clear" w:color="auto" w:fill="FFFFFF"/>
        </w:rPr>
      </w:pPr>
      <w:r>
        <w:rPr>
          <w:rFonts w:ascii="Times New Roman" w:hAnsi="Times New Roman" w:cs="Times New Roman"/>
          <w:b/>
          <w:color w:val="222222"/>
          <w:sz w:val="24"/>
          <w:szCs w:val="24"/>
          <w:shd w:val="clear" w:color="auto" w:fill="FFFFFF"/>
        </w:rPr>
        <w:t>52</w:t>
      </w:r>
      <w:r w:rsidRPr="00041B74">
        <w:rPr>
          <w:rFonts w:ascii="Times New Roman" w:hAnsi="Times New Roman" w:cs="Times New Roman"/>
          <w:b/>
          <w:color w:val="222222"/>
          <w:sz w:val="24"/>
          <w:szCs w:val="24"/>
          <w:shd w:val="clear" w:color="auto" w:fill="FFFFFF"/>
        </w:rPr>
        <w:t>.</w:t>
      </w:r>
      <w:r w:rsidRPr="00041B74">
        <w:rPr>
          <w:rFonts w:ascii="Times New Roman" w:hAnsi="Times New Roman" w:cs="Times New Roman"/>
          <w:color w:val="FF0000"/>
          <w:sz w:val="24"/>
          <w:szCs w:val="24"/>
        </w:rPr>
        <w:t xml:space="preserve">   </w:t>
      </w:r>
      <w:r w:rsidRPr="00041B74">
        <w:rPr>
          <w:rFonts w:ascii="Times New Roman" w:hAnsi="Times New Roman" w:cs="Times New Roman"/>
          <w:sz w:val="24"/>
          <w:szCs w:val="24"/>
        </w:rPr>
        <w:t>George, J.M., &amp; Jones, G.R. (2008).</w:t>
      </w:r>
      <w:r w:rsidRPr="00041B74">
        <w:rPr>
          <w:rFonts w:ascii="Times New Roman" w:hAnsi="Times New Roman" w:cs="Times New Roman"/>
          <w:iCs/>
          <w:sz w:val="24"/>
          <w:szCs w:val="24"/>
        </w:rPr>
        <w:t>Understanding and Managing Organizational Behavior</w:t>
      </w:r>
      <w:r w:rsidRPr="00041B74">
        <w:rPr>
          <w:rFonts w:ascii="Times New Roman" w:hAnsi="Times New Roman" w:cs="Times New Roman"/>
          <w:sz w:val="24"/>
          <w:szCs w:val="24"/>
        </w:rPr>
        <w:t>. 5thedition. Upper Saddle River: New Jersey, Pearson Prentice Hall.</w:t>
      </w:r>
    </w:p>
    <w:p w:rsidR="006B759B" w:rsidRPr="00041B74" w:rsidRDefault="006B759B" w:rsidP="006B759B">
      <w:pPr>
        <w:autoSpaceDE w:val="0"/>
        <w:autoSpaceDN w:val="0"/>
        <w:adjustRightInd w:val="0"/>
        <w:spacing w:after="240" w:line="360" w:lineRule="auto"/>
        <w:jc w:val="both"/>
        <w:rPr>
          <w:rFonts w:ascii="Times New Roman" w:hAnsi="Times New Roman" w:cs="Times New Roman"/>
          <w:iCs/>
          <w:sz w:val="24"/>
          <w:szCs w:val="24"/>
        </w:rPr>
      </w:pPr>
      <w:r>
        <w:rPr>
          <w:rFonts w:ascii="Times New Roman" w:hAnsi="Times New Roman" w:cs="Times New Roman"/>
          <w:b/>
          <w:sz w:val="24"/>
          <w:szCs w:val="24"/>
        </w:rPr>
        <w:t>53</w:t>
      </w:r>
      <w:r w:rsidRPr="00041B74">
        <w:rPr>
          <w:rFonts w:ascii="Times New Roman" w:hAnsi="Times New Roman" w:cs="Times New Roman"/>
          <w:b/>
          <w:sz w:val="24"/>
          <w:szCs w:val="24"/>
        </w:rPr>
        <w:t>.</w:t>
      </w:r>
      <w:r w:rsidRPr="00041B74">
        <w:rPr>
          <w:rFonts w:ascii="Times New Roman" w:hAnsi="Times New Roman" w:cs="Times New Roman"/>
          <w:sz w:val="24"/>
          <w:szCs w:val="24"/>
        </w:rPr>
        <w:t xml:space="preserve">  Ghani, M.A. (2006). Hospitality and tourism education in the making: </w:t>
      </w:r>
      <w:r w:rsidRPr="00041B74">
        <w:rPr>
          <w:rFonts w:ascii="Times New Roman" w:hAnsi="Times New Roman" w:cs="Times New Roman"/>
          <w:iCs/>
          <w:sz w:val="24"/>
          <w:szCs w:val="24"/>
        </w:rPr>
        <w:t>Journal of Teaching in Travel &amp; Tourism</w:t>
      </w:r>
      <w:r w:rsidRPr="00041B74">
        <w:rPr>
          <w:rFonts w:ascii="Times New Roman" w:hAnsi="Times New Roman" w:cs="Times New Roman"/>
          <w:sz w:val="24"/>
          <w:szCs w:val="24"/>
        </w:rPr>
        <w:t>, Vol. 6 No. 2, pp. 71-87.</w:t>
      </w:r>
    </w:p>
    <w:p w:rsidR="006B759B" w:rsidRPr="00041B74" w:rsidRDefault="006B759B" w:rsidP="006B759B">
      <w:pPr>
        <w:spacing w:after="240" w:line="360" w:lineRule="auto"/>
        <w:jc w:val="both"/>
        <w:rPr>
          <w:rFonts w:ascii="Times New Roman" w:hAnsi="Times New Roman" w:cs="Times New Roman"/>
          <w:sz w:val="24"/>
          <w:szCs w:val="24"/>
        </w:rPr>
      </w:pPr>
      <w:r>
        <w:rPr>
          <w:rFonts w:ascii="Times New Roman" w:hAnsi="Times New Roman" w:cs="Times New Roman"/>
          <w:b/>
          <w:sz w:val="24"/>
          <w:szCs w:val="24"/>
        </w:rPr>
        <w:t>54</w:t>
      </w:r>
      <w:r w:rsidRPr="00041B74">
        <w:rPr>
          <w:rFonts w:ascii="Times New Roman" w:hAnsi="Times New Roman" w:cs="Times New Roman"/>
          <w:b/>
          <w:sz w:val="24"/>
          <w:szCs w:val="24"/>
        </w:rPr>
        <w:t>.</w:t>
      </w:r>
      <w:r w:rsidRPr="00041B74">
        <w:rPr>
          <w:rFonts w:ascii="Times New Roman" w:hAnsi="Times New Roman" w:cs="Times New Roman"/>
          <w:sz w:val="24"/>
          <w:szCs w:val="24"/>
        </w:rPr>
        <w:t xml:space="preserve">   </w:t>
      </w:r>
      <w:r w:rsidRPr="00041B74">
        <w:rPr>
          <w:rStyle w:val="A6"/>
          <w:rFonts w:ascii="Times New Roman" w:hAnsi="Times New Roman" w:cs="Times New Roman"/>
          <w:sz w:val="24"/>
          <w:szCs w:val="24"/>
        </w:rPr>
        <w:t>Gholampour M, Talebpour M, Amirnejad S, Hosseini S. (2010). The relations between job satisfaction and organizational commitment among managers and assistants physical education institutions of higher education institutions: Journal of Sports Science; 6(12): 25-3.</w:t>
      </w:r>
    </w:p>
    <w:p w:rsidR="006B759B" w:rsidRPr="00041B74" w:rsidRDefault="006B759B" w:rsidP="006B759B">
      <w:pPr>
        <w:spacing w:line="360" w:lineRule="auto"/>
        <w:jc w:val="both"/>
        <w:rPr>
          <w:rFonts w:ascii="Times New Roman" w:hAnsi="Times New Roman" w:cs="Times New Roman"/>
          <w:sz w:val="24"/>
          <w:szCs w:val="24"/>
        </w:rPr>
      </w:pPr>
      <w:r>
        <w:rPr>
          <w:rFonts w:ascii="Times New Roman" w:hAnsi="Times New Roman" w:cs="Times New Roman"/>
          <w:b/>
          <w:sz w:val="24"/>
          <w:szCs w:val="24"/>
        </w:rPr>
        <w:t>55</w:t>
      </w:r>
      <w:r w:rsidRPr="00041B74">
        <w:rPr>
          <w:rFonts w:ascii="Times New Roman" w:hAnsi="Times New Roman" w:cs="Times New Roman"/>
          <w:sz w:val="24"/>
          <w:szCs w:val="24"/>
        </w:rPr>
        <w:t>. Gould-Williams, J. S., Bottomley, P., Redman, T., Snape, E. D., Bishop, D. J., Limpanitgul, T., &amp; Mostafa, A. M.(2014). Civic duty and employee outcomes: Do high commitment human resource practices and work overload matter? Public Administration, 92(4),937- 953.</w:t>
      </w:r>
    </w:p>
    <w:p w:rsidR="006B759B" w:rsidRDefault="006B759B" w:rsidP="006B759B">
      <w:pPr>
        <w:spacing w:line="360" w:lineRule="auto"/>
        <w:jc w:val="both"/>
        <w:rPr>
          <w:rFonts w:ascii="Times New Roman" w:hAnsi="Times New Roman" w:cs="Times New Roman"/>
          <w:sz w:val="24"/>
          <w:szCs w:val="24"/>
        </w:rPr>
      </w:pPr>
      <w:r>
        <w:rPr>
          <w:rFonts w:ascii="Times New Roman" w:hAnsi="Times New Roman" w:cs="Times New Roman"/>
          <w:b/>
          <w:sz w:val="24"/>
          <w:szCs w:val="24"/>
        </w:rPr>
        <w:t>56</w:t>
      </w:r>
      <w:r w:rsidRPr="00041B74">
        <w:rPr>
          <w:rFonts w:ascii="Times New Roman" w:hAnsi="Times New Roman" w:cs="Times New Roman"/>
          <w:sz w:val="24"/>
          <w:szCs w:val="24"/>
        </w:rPr>
        <w:t>. Gould-Williams, J. S., Mostafa, A. M., &amp; Bottomley, P. (2015). Public service motivation and employee outcomes in the Egyptian public sector: Testing the mediating effect of person organization fit. Journal of Public Administration Research and Theory, 25(2), 597-622</w:t>
      </w:r>
      <w:r w:rsidRPr="00041B74">
        <w:rPr>
          <w:rFonts w:ascii="Times New Roman" w:hAnsi="Times New Roman" w:cs="Times New Roman"/>
          <w:i/>
          <w:sz w:val="24"/>
          <w:szCs w:val="24"/>
        </w:rPr>
        <w:t>.</w:t>
      </w:r>
    </w:p>
    <w:p w:rsidR="006B759B" w:rsidRPr="0078403C" w:rsidRDefault="006B759B" w:rsidP="006B759B">
      <w:pPr>
        <w:spacing w:line="360" w:lineRule="auto"/>
        <w:jc w:val="both"/>
        <w:rPr>
          <w:rFonts w:ascii="Times New Roman" w:hAnsi="Times New Roman" w:cs="Times New Roman"/>
          <w:sz w:val="24"/>
          <w:szCs w:val="24"/>
        </w:rPr>
      </w:pPr>
      <w:r>
        <w:rPr>
          <w:rFonts w:ascii="Times New Roman" w:hAnsi="Times New Roman" w:cs="Times New Roman"/>
          <w:b/>
          <w:sz w:val="24"/>
          <w:szCs w:val="24"/>
        </w:rPr>
        <w:t>57</w:t>
      </w:r>
      <w:r w:rsidRPr="0078403C">
        <w:rPr>
          <w:rFonts w:ascii="Times New Roman" w:hAnsi="Times New Roman" w:cs="Times New Roman"/>
          <w:b/>
          <w:sz w:val="24"/>
          <w:szCs w:val="24"/>
        </w:rPr>
        <w:t>.</w:t>
      </w:r>
      <w:r>
        <w:rPr>
          <w:rFonts w:ascii="Times New Roman" w:hAnsi="Times New Roman" w:cs="Times New Roman"/>
          <w:sz w:val="24"/>
          <w:szCs w:val="24"/>
        </w:rPr>
        <w:t xml:space="preserve"> </w:t>
      </w:r>
      <w:r w:rsidRPr="00DE7829">
        <w:rPr>
          <w:rFonts w:ascii="Times New Roman" w:hAnsi="Times New Roman" w:cs="Times New Roman"/>
          <w:sz w:val="24"/>
          <w:szCs w:val="24"/>
        </w:rPr>
        <w:t>Gujarati, D.N. (2004). Basic Econometrics, 4th edition, McGraw Hill</w:t>
      </w:r>
    </w:p>
    <w:p w:rsidR="006B759B" w:rsidRPr="00041B74" w:rsidRDefault="006B759B" w:rsidP="006B759B">
      <w:pPr>
        <w:spacing w:line="360" w:lineRule="auto"/>
        <w:jc w:val="both"/>
        <w:rPr>
          <w:rFonts w:ascii="Times New Roman" w:hAnsi="Times New Roman" w:cs="Times New Roman"/>
          <w:sz w:val="24"/>
          <w:szCs w:val="24"/>
        </w:rPr>
      </w:pPr>
      <w:r>
        <w:rPr>
          <w:rFonts w:ascii="Times New Roman" w:hAnsi="Times New Roman" w:cs="Times New Roman"/>
          <w:b/>
          <w:sz w:val="24"/>
          <w:szCs w:val="24"/>
        </w:rPr>
        <w:t>58</w:t>
      </w:r>
      <w:r w:rsidRPr="00DF07AA">
        <w:rPr>
          <w:rFonts w:ascii="Times New Roman" w:hAnsi="Times New Roman" w:cs="Times New Roman"/>
          <w:b/>
          <w:sz w:val="24"/>
          <w:szCs w:val="24"/>
        </w:rPr>
        <w:t>.</w:t>
      </w:r>
      <w:r>
        <w:rPr>
          <w:rFonts w:ascii="Times New Roman" w:hAnsi="Times New Roman" w:cs="Times New Roman"/>
          <w:sz w:val="24"/>
          <w:szCs w:val="24"/>
        </w:rPr>
        <w:t xml:space="preserve"> </w:t>
      </w:r>
      <w:r w:rsidRPr="00624D60">
        <w:rPr>
          <w:rFonts w:ascii="Times New Roman" w:hAnsi="Times New Roman" w:cs="Times New Roman"/>
          <w:sz w:val="24"/>
          <w:szCs w:val="24"/>
        </w:rPr>
        <w:t>Habib Ahmad</w:t>
      </w:r>
      <w:r>
        <w:rPr>
          <w:rFonts w:ascii="Times New Roman" w:hAnsi="Times New Roman" w:cs="Times New Roman"/>
          <w:sz w:val="24"/>
          <w:szCs w:val="24"/>
        </w:rPr>
        <w:t xml:space="preserve">, (2010). </w:t>
      </w:r>
      <w:r w:rsidRPr="00624D60">
        <w:rPr>
          <w:rFonts w:ascii="Times New Roman" w:hAnsi="Times New Roman" w:cs="Times New Roman"/>
          <w:sz w:val="24"/>
          <w:szCs w:val="24"/>
        </w:rPr>
        <w:t>Relationship between Job Satisfactions, Job Performance Attitude towards Work and Organizational Commitment</w:t>
      </w:r>
      <w:r>
        <w:rPr>
          <w:rFonts w:ascii="Times New Roman" w:hAnsi="Times New Roman" w:cs="Times New Roman"/>
          <w:sz w:val="24"/>
          <w:szCs w:val="24"/>
        </w:rPr>
        <w:t xml:space="preserve"> European Journal of Volume 18</w:t>
      </w:r>
      <w:r w:rsidRPr="00624D60">
        <w:rPr>
          <w:rFonts w:ascii="Times New Roman" w:hAnsi="Times New Roman" w:cs="Times New Roman"/>
          <w:sz w:val="24"/>
          <w:szCs w:val="24"/>
        </w:rPr>
        <w:t xml:space="preserve"> Social Sciences</w:t>
      </w:r>
    </w:p>
    <w:p w:rsidR="006B759B" w:rsidRPr="00041B74" w:rsidRDefault="006B759B" w:rsidP="006B759B">
      <w:pPr>
        <w:spacing w:after="240" w:line="360" w:lineRule="auto"/>
        <w:jc w:val="both"/>
        <w:rPr>
          <w:rFonts w:ascii="Times New Roman" w:hAnsi="Times New Roman" w:cs="Times New Roman"/>
          <w:color w:val="000000" w:themeColor="text1"/>
          <w:sz w:val="24"/>
          <w:szCs w:val="24"/>
        </w:rPr>
      </w:pPr>
      <w:r>
        <w:rPr>
          <w:rFonts w:ascii="Times New Roman" w:hAnsi="Times New Roman" w:cs="Times New Roman"/>
          <w:b/>
          <w:sz w:val="24"/>
          <w:szCs w:val="24"/>
        </w:rPr>
        <w:t>59</w:t>
      </w:r>
      <w:r w:rsidRPr="00041B74">
        <w:rPr>
          <w:rFonts w:ascii="Times New Roman" w:hAnsi="Times New Roman" w:cs="Times New Roman"/>
          <w:b/>
          <w:sz w:val="24"/>
          <w:szCs w:val="24"/>
        </w:rPr>
        <w:t>.</w:t>
      </w:r>
      <w:r w:rsidRPr="00041B74">
        <w:rPr>
          <w:rFonts w:ascii="Times New Roman" w:hAnsi="Times New Roman" w:cs="Times New Roman"/>
          <w:sz w:val="24"/>
          <w:szCs w:val="24"/>
        </w:rPr>
        <w:t xml:space="preserve">  Hakkak, M., Gashti, M.A.G., Nawaser, K. (2014).The Relationship between Perceived Organizational Support &amp; Job Satisfaction with Organizational commitment. </w:t>
      </w:r>
      <w:r w:rsidRPr="00041B74">
        <w:rPr>
          <w:rFonts w:ascii="Times New Roman" w:hAnsi="Times New Roman" w:cs="Times New Roman"/>
          <w:iCs/>
          <w:sz w:val="24"/>
          <w:szCs w:val="24"/>
        </w:rPr>
        <w:t>Entrepreneurship and Innovation Management Journal</w:t>
      </w:r>
      <w:r w:rsidRPr="00041B74">
        <w:rPr>
          <w:rFonts w:ascii="Times New Roman" w:hAnsi="Times New Roman" w:cs="Times New Roman"/>
          <w:sz w:val="24"/>
          <w:szCs w:val="24"/>
        </w:rPr>
        <w:t>, 2(3), 194-</w:t>
      </w:r>
      <w:r w:rsidRPr="00041B74">
        <w:rPr>
          <w:rFonts w:ascii="Times New Roman" w:hAnsi="Times New Roman" w:cs="Times New Roman"/>
          <w:color w:val="000000" w:themeColor="text1"/>
          <w:sz w:val="24"/>
          <w:szCs w:val="24"/>
        </w:rPr>
        <w:t>202.</w:t>
      </w:r>
    </w:p>
    <w:p w:rsidR="006B759B" w:rsidRPr="00041B74" w:rsidRDefault="006B759B" w:rsidP="006B759B">
      <w:pPr>
        <w:spacing w:after="240" w:line="360" w:lineRule="auto"/>
        <w:jc w:val="both"/>
        <w:rPr>
          <w:rFonts w:ascii="Times New Roman" w:hAnsi="Times New Roman" w:cs="Times New Roman"/>
          <w:sz w:val="24"/>
          <w:szCs w:val="24"/>
        </w:rPr>
      </w:pPr>
      <w:r>
        <w:rPr>
          <w:rFonts w:ascii="Times New Roman" w:hAnsi="Times New Roman" w:cs="Times New Roman"/>
          <w:b/>
          <w:color w:val="000000" w:themeColor="text1"/>
          <w:sz w:val="24"/>
          <w:szCs w:val="24"/>
        </w:rPr>
        <w:t>60</w:t>
      </w:r>
      <w:r w:rsidRPr="00041B74">
        <w:rPr>
          <w:rFonts w:ascii="Times New Roman" w:hAnsi="Times New Roman" w:cs="Times New Roman"/>
          <w:b/>
          <w:color w:val="000000" w:themeColor="text1"/>
          <w:sz w:val="24"/>
          <w:szCs w:val="24"/>
        </w:rPr>
        <w:t>.</w:t>
      </w:r>
      <w:r w:rsidRPr="00041B74">
        <w:rPr>
          <w:rFonts w:ascii="Times New Roman" w:hAnsi="Times New Roman" w:cs="Times New Roman"/>
          <w:color w:val="000000" w:themeColor="text1"/>
          <w:sz w:val="24"/>
          <w:szCs w:val="24"/>
        </w:rPr>
        <w:t xml:space="preserve">  </w:t>
      </w:r>
      <w:r w:rsidRPr="00041B74">
        <w:rPr>
          <w:rFonts w:ascii="Times New Roman" w:hAnsi="Times New Roman" w:cs="Times New Roman"/>
          <w:sz w:val="24"/>
          <w:szCs w:val="24"/>
        </w:rPr>
        <w:t xml:space="preserve">Hakkak, M. &amp; Ghodsi, M. (2013).Investigating the Relation between Job Satisfaction, Perceived Organizational Support and Organizational Commitment: </w:t>
      </w:r>
      <w:r w:rsidRPr="00041B74">
        <w:rPr>
          <w:rFonts w:ascii="Times New Roman" w:hAnsi="Times New Roman" w:cs="Times New Roman"/>
          <w:iCs/>
          <w:sz w:val="24"/>
          <w:szCs w:val="24"/>
        </w:rPr>
        <w:t>International Journal of Management and Humanity Sciences</w:t>
      </w:r>
      <w:r w:rsidRPr="00041B74">
        <w:rPr>
          <w:rFonts w:ascii="Times New Roman" w:hAnsi="Times New Roman" w:cs="Times New Roman"/>
          <w:sz w:val="24"/>
          <w:szCs w:val="24"/>
        </w:rPr>
        <w:t>, 2(6), pp. 513-520.</w:t>
      </w:r>
    </w:p>
    <w:p w:rsidR="006B759B" w:rsidRPr="00041B74" w:rsidRDefault="006B759B" w:rsidP="006B759B">
      <w:pPr>
        <w:autoSpaceDE w:val="0"/>
        <w:autoSpaceDN w:val="0"/>
        <w:adjustRightInd w:val="0"/>
        <w:spacing w:after="240" w:line="360" w:lineRule="auto"/>
        <w:jc w:val="both"/>
        <w:rPr>
          <w:rFonts w:ascii="Times New Roman" w:hAnsi="Times New Roman" w:cs="Times New Roman"/>
          <w:sz w:val="24"/>
          <w:szCs w:val="24"/>
        </w:rPr>
      </w:pPr>
      <w:r>
        <w:rPr>
          <w:rFonts w:ascii="Times New Roman" w:hAnsi="Times New Roman" w:cs="Times New Roman"/>
          <w:b/>
          <w:color w:val="000000" w:themeColor="text1"/>
          <w:sz w:val="24"/>
          <w:szCs w:val="24"/>
        </w:rPr>
        <w:t>61</w:t>
      </w:r>
      <w:r w:rsidRPr="00041B74">
        <w:rPr>
          <w:rFonts w:ascii="Times New Roman" w:hAnsi="Times New Roman" w:cs="Times New Roman"/>
          <w:b/>
          <w:color w:val="000000" w:themeColor="text1"/>
          <w:sz w:val="24"/>
          <w:szCs w:val="24"/>
        </w:rPr>
        <w:t>.</w:t>
      </w:r>
      <w:r w:rsidRPr="00041B74">
        <w:rPr>
          <w:rFonts w:ascii="Times New Roman" w:hAnsi="Times New Roman" w:cs="Times New Roman"/>
          <w:color w:val="000000" w:themeColor="text1"/>
          <w:sz w:val="24"/>
          <w:szCs w:val="24"/>
        </w:rPr>
        <w:t xml:space="preserve">   </w:t>
      </w:r>
      <w:r w:rsidRPr="00041B74">
        <w:rPr>
          <w:rFonts w:ascii="Times New Roman" w:hAnsi="Times New Roman" w:cs="Times New Roman"/>
          <w:sz w:val="24"/>
          <w:szCs w:val="24"/>
        </w:rPr>
        <w:t>Hailemariam, G. and Prasada, V.,(2013).Job Satisfaction and Organizational Commitment between Academic Staff and Supporting Staff; Wolaita Sodo University Ethiopia as a case far east. Journal of Psychology and Business,11(1) p.11.</w:t>
      </w:r>
    </w:p>
    <w:p w:rsidR="006B759B" w:rsidRPr="00041B74" w:rsidRDefault="006B759B" w:rsidP="006B759B">
      <w:pPr>
        <w:spacing w:after="240" w:line="360" w:lineRule="auto"/>
        <w:jc w:val="both"/>
        <w:rPr>
          <w:rFonts w:ascii="Times New Roman" w:hAnsi="Times New Roman" w:cs="Times New Roman"/>
          <w:sz w:val="24"/>
          <w:szCs w:val="24"/>
        </w:rPr>
      </w:pPr>
      <w:r>
        <w:rPr>
          <w:rFonts w:ascii="Times New Roman" w:hAnsi="Times New Roman" w:cs="Times New Roman"/>
          <w:b/>
          <w:sz w:val="24"/>
          <w:szCs w:val="24"/>
        </w:rPr>
        <w:t>62</w:t>
      </w:r>
      <w:r w:rsidRPr="00041B74">
        <w:rPr>
          <w:rFonts w:ascii="Times New Roman" w:hAnsi="Times New Roman" w:cs="Times New Roman"/>
          <w:sz w:val="24"/>
          <w:szCs w:val="24"/>
        </w:rPr>
        <w:t>. John, P., &amp; Elyse, R. A.(2010). Employee commitment and well-being: A critical review, theoretical. Journal of vocational Behavior,</w:t>
      </w:r>
      <w:r w:rsidRPr="00041B74">
        <w:rPr>
          <w:rFonts w:ascii="Times New Roman" w:hAnsi="Times New Roman" w:cs="Times New Roman"/>
          <w:i/>
          <w:iCs/>
          <w:sz w:val="24"/>
          <w:szCs w:val="24"/>
        </w:rPr>
        <w:t xml:space="preserve"> </w:t>
      </w:r>
      <w:r w:rsidRPr="00041B74">
        <w:rPr>
          <w:rFonts w:ascii="Times New Roman" w:hAnsi="Times New Roman" w:cs="Times New Roman"/>
          <w:sz w:val="24"/>
          <w:szCs w:val="24"/>
        </w:rPr>
        <w:t>11,25–44.</w:t>
      </w:r>
    </w:p>
    <w:p w:rsidR="006B759B" w:rsidRPr="00041B74" w:rsidRDefault="006B759B" w:rsidP="006B759B">
      <w:pPr>
        <w:autoSpaceDE w:val="0"/>
        <w:autoSpaceDN w:val="0"/>
        <w:adjustRightInd w:val="0"/>
        <w:spacing w:after="240" w:line="360" w:lineRule="auto"/>
        <w:jc w:val="both"/>
        <w:rPr>
          <w:rFonts w:ascii="Times New Roman" w:hAnsi="Times New Roman" w:cs="Times New Roman"/>
          <w:sz w:val="24"/>
          <w:szCs w:val="24"/>
        </w:rPr>
      </w:pPr>
      <w:r>
        <w:rPr>
          <w:rStyle w:val="A9"/>
          <w:rFonts w:ascii="Times New Roman" w:hAnsi="Times New Roman" w:cs="Times New Roman"/>
          <w:b/>
          <w:sz w:val="24"/>
          <w:szCs w:val="24"/>
        </w:rPr>
        <w:t>63</w:t>
      </w:r>
      <w:r w:rsidRPr="00041B74">
        <w:rPr>
          <w:rStyle w:val="A9"/>
          <w:rFonts w:ascii="Times New Roman" w:hAnsi="Times New Roman" w:cs="Times New Roman"/>
          <w:sz w:val="24"/>
          <w:szCs w:val="24"/>
        </w:rPr>
        <w:t>.  Kickul, L., &amp; Liao-Troth, M.A. (2003). The Meanin</w:t>
      </w:r>
      <w:r>
        <w:rPr>
          <w:rStyle w:val="A9"/>
          <w:rFonts w:ascii="Times New Roman" w:hAnsi="Times New Roman" w:cs="Times New Roman"/>
          <w:sz w:val="24"/>
          <w:szCs w:val="24"/>
        </w:rPr>
        <w:t>g Behind the Message: Climate Pe</w:t>
      </w:r>
      <w:r w:rsidRPr="00041B74">
        <w:rPr>
          <w:rStyle w:val="A9"/>
          <w:rFonts w:ascii="Times New Roman" w:hAnsi="Times New Roman" w:cs="Times New Roman"/>
          <w:sz w:val="24"/>
          <w:szCs w:val="24"/>
        </w:rPr>
        <w:t xml:space="preserve">rceptions and the Psychological Contract. </w:t>
      </w:r>
      <w:r w:rsidRPr="00041B74">
        <w:rPr>
          <w:rStyle w:val="A9"/>
          <w:rFonts w:ascii="Times New Roman" w:hAnsi="Times New Roman" w:cs="Times New Roman"/>
          <w:iCs/>
          <w:sz w:val="24"/>
          <w:szCs w:val="24"/>
        </w:rPr>
        <w:t>Mid-American Journal of Business, 18</w:t>
      </w:r>
      <w:r w:rsidRPr="00041B74">
        <w:rPr>
          <w:rStyle w:val="A9"/>
          <w:rFonts w:ascii="Times New Roman" w:hAnsi="Times New Roman" w:cs="Times New Roman"/>
          <w:sz w:val="24"/>
          <w:szCs w:val="24"/>
        </w:rPr>
        <w:t>(2), 23–32.</w:t>
      </w:r>
    </w:p>
    <w:p w:rsidR="006B759B" w:rsidRDefault="006B759B" w:rsidP="006B759B">
      <w:pPr>
        <w:autoSpaceDE w:val="0"/>
        <w:autoSpaceDN w:val="0"/>
        <w:adjustRightInd w:val="0"/>
        <w:spacing w:after="240" w:line="360" w:lineRule="auto"/>
        <w:jc w:val="both"/>
        <w:rPr>
          <w:rFonts w:ascii="Times New Roman" w:hAnsi="Times New Roman" w:cs="Times New Roman"/>
          <w:sz w:val="24"/>
          <w:szCs w:val="24"/>
        </w:rPr>
      </w:pPr>
      <w:r>
        <w:rPr>
          <w:rFonts w:ascii="Times New Roman" w:hAnsi="Times New Roman" w:cs="Times New Roman"/>
          <w:b/>
          <w:sz w:val="24"/>
          <w:szCs w:val="24"/>
        </w:rPr>
        <w:t>64</w:t>
      </w:r>
      <w:r w:rsidRPr="00041B74">
        <w:rPr>
          <w:rFonts w:ascii="Times New Roman" w:hAnsi="Times New Roman" w:cs="Times New Roman"/>
          <w:b/>
          <w:sz w:val="24"/>
          <w:szCs w:val="24"/>
        </w:rPr>
        <w:t>.</w:t>
      </w:r>
      <w:r w:rsidRPr="00041B74">
        <w:rPr>
          <w:rFonts w:ascii="Times New Roman" w:hAnsi="Times New Roman" w:cs="Times New Roman"/>
          <w:sz w:val="24"/>
          <w:szCs w:val="24"/>
        </w:rPr>
        <w:t xml:space="preserve">  Kim (2004   Kim, S. (2004).Factors affection state government information technology employee turnover intentions, </w:t>
      </w:r>
      <w:r w:rsidRPr="00041B74">
        <w:rPr>
          <w:rFonts w:ascii="Times New Roman" w:hAnsi="Times New Roman" w:cs="Times New Roman"/>
          <w:iCs/>
          <w:sz w:val="24"/>
          <w:szCs w:val="24"/>
        </w:rPr>
        <w:t>American Review of Public Administration</w:t>
      </w:r>
      <w:r w:rsidRPr="00041B74">
        <w:rPr>
          <w:rFonts w:ascii="Times New Roman" w:hAnsi="Times New Roman" w:cs="Times New Roman"/>
          <w:sz w:val="24"/>
          <w:szCs w:val="24"/>
        </w:rPr>
        <w:t>, 35, pp</w:t>
      </w:r>
      <w:r w:rsidRPr="00041B74">
        <w:rPr>
          <w:rFonts w:ascii="Times New Roman" w:hAnsi="Times New Roman" w:cs="Times New Roman"/>
          <w:iCs/>
          <w:sz w:val="24"/>
          <w:szCs w:val="24"/>
        </w:rPr>
        <w:t xml:space="preserve">. </w:t>
      </w:r>
      <w:r w:rsidRPr="00041B74">
        <w:rPr>
          <w:rFonts w:ascii="Times New Roman" w:hAnsi="Times New Roman" w:cs="Times New Roman"/>
          <w:sz w:val="24"/>
          <w:szCs w:val="24"/>
        </w:rPr>
        <w:t>137-156.</w:t>
      </w:r>
    </w:p>
    <w:p w:rsidR="006B759B" w:rsidRDefault="006B759B" w:rsidP="006B759B">
      <w:pPr>
        <w:autoSpaceDE w:val="0"/>
        <w:autoSpaceDN w:val="0"/>
        <w:adjustRightInd w:val="0"/>
        <w:spacing w:after="240" w:line="360" w:lineRule="auto"/>
        <w:jc w:val="both"/>
        <w:rPr>
          <w:rFonts w:ascii="Times New Roman" w:hAnsi="Times New Roman" w:cs="Times New Roman"/>
          <w:sz w:val="24"/>
          <w:szCs w:val="24"/>
        </w:rPr>
      </w:pPr>
      <w:r>
        <w:rPr>
          <w:rFonts w:ascii="Times New Roman" w:hAnsi="Times New Roman" w:cs="Times New Roman"/>
          <w:b/>
          <w:sz w:val="24"/>
          <w:szCs w:val="24"/>
        </w:rPr>
        <w:t>65</w:t>
      </w:r>
      <w:r>
        <w:rPr>
          <w:rFonts w:ascii="Times New Roman" w:hAnsi="Times New Roman" w:cs="Times New Roman"/>
          <w:sz w:val="24"/>
          <w:szCs w:val="24"/>
        </w:rPr>
        <w:t xml:space="preserve">. </w:t>
      </w:r>
      <w:r w:rsidRPr="00C846EB">
        <w:rPr>
          <w:rFonts w:ascii="Times New Roman" w:hAnsi="Times New Roman" w:cs="Times New Roman"/>
          <w:sz w:val="24"/>
          <w:szCs w:val="24"/>
        </w:rPr>
        <w:t>Kondalka, V. G. (2007). Organizational Behavior. New Age International (P) limited. New Delhi.</w:t>
      </w:r>
    </w:p>
    <w:p w:rsidR="006B759B" w:rsidRPr="00041B74" w:rsidRDefault="006B759B" w:rsidP="006B759B">
      <w:pPr>
        <w:spacing w:after="240" w:line="360" w:lineRule="auto"/>
        <w:jc w:val="both"/>
        <w:rPr>
          <w:rFonts w:ascii="Times New Roman" w:hAnsi="Times New Roman" w:cs="Times New Roman"/>
          <w:color w:val="000000" w:themeColor="text1"/>
          <w:sz w:val="24"/>
          <w:szCs w:val="24"/>
        </w:rPr>
      </w:pPr>
      <w:r>
        <w:rPr>
          <w:rFonts w:ascii="Times New Roman" w:hAnsi="Times New Roman" w:cs="Times New Roman"/>
          <w:b/>
          <w:sz w:val="24"/>
          <w:szCs w:val="24"/>
        </w:rPr>
        <w:t>66</w:t>
      </w:r>
      <w:r w:rsidRPr="00041B74">
        <w:rPr>
          <w:rFonts w:ascii="Times New Roman" w:hAnsi="Times New Roman" w:cs="Times New Roman"/>
          <w:sz w:val="24"/>
          <w:szCs w:val="24"/>
        </w:rPr>
        <w:t xml:space="preserve">.   </w:t>
      </w:r>
      <w:r w:rsidRPr="00041B74">
        <w:rPr>
          <w:rFonts w:ascii="Times New Roman" w:hAnsi="Times New Roman" w:cs="Times New Roman"/>
          <w:color w:val="000000" w:themeColor="text1"/>
          <w:sz w:val="24"/>
          <w:szCs w:val="24"/>
        </w:rPr>
        <w:t>Kreitner, R. &amp; Kinicki, A. (2001).</w:t>
      </w:r>
      <w:r w:rsidRPr="00041B74">
        <w:rPr>
          <w:rFonts w:ascii="Times New Roman" w:hAnsi="Times New Roman" w:cs="Times New Roman"/>
          <w:iCs/>
          <w:color w:val="000000" w:themeColor="text1"/>
          <w:sz w:val="24"/>
          <w:szCs w:val="24"/>
        </w:rPr>
        <w:t xml:space="preserve">Organizational Behavior </w:t>
      </w:r>
      <w:r w:rsidRPr="00041B74">
        <w:rPr>
          <w:rFonts w:ascii="Times New Roman" w:hAnsi="Times New Roman" w:cs="Times New Roman"/>
          <w:color w:val="000000" w:themeColor="text1"/>
          <w:sz w:val="24"/>
          <w:szCs w:val="24"/>
        </w:rPr>
        <w:t>(5th edition).Irwin/McGraw-Hill, New York.</w:t>
      </w:r>
    </w:p>
    <w:p w:rsidR="006B759B" w:rsidRPr="00041B74" w:rsidRDefault="006B759B" w:rsidP="006B759B">
      <w:pPr>
        <w:spacing w:after="240" w:line="360" w:lineRule="auto"/>
        <w:jc w:val="both"/>
        <w:rPr>
          <w:rFonts w:ascii="Times New Roman" w:hAnsi="Times New Roman" w:cs="Times New Roman"/>
          <w:color w:val="000000" w:themeColor="text1"/>
          <w:sz w:val="24"/>
          <w:szCs w:val="24"/>
        </w:rPr>
      </w:pPr>
      <w:r>
        <w:rPr>
          <w:rFonts w:ascii="Times New Roman" w:hAnsi="Times New Roman" w:cs="Times New Roman"/>
          <w:b/>
          <w:color w:val="000000" w:themeColor="text1"/>
          <w:sz w:val="24"/>
          <w:szCs w:val="24"/>
        </w:rPr>
        <w:t>67</w:t>
      </w:r>
      <w:r w:rsidRPr="00041B74">
        <w:rPr>
          <w:rFonts w:ascii="Times New Roman" w:hAnsi="Times New Roman" w:cs="Times New Roman"/>
          <w:b/>
          <w:color w:val="000000" w:themeColor="text1"/>
          <w:sz w:val="24"/>
          <w:szCs w:val="24"/>
        </w:rPr>
        <w:t>.</w:t>
      </w:r>
      <w:r w:rsidRPr="00041B74">
        <w:rPr>
          <w:rFonts w:ascii="Times New Roman" w:hAnsi="Times New Roman" w:cs="Times New Roman"/>
          <w:color w:val="000000" w:themeColor="text1"/>
          <w:sz w:val="24"/>
          <w:szCs w:val="24"/>
        </w:rPr>
        <w:t xml:space="preserve">   Kreitner, R. &amp; Kinicki, A. (2002).</w:t>
      </w:r>
      <w:r w:rsidRPr="00041B74">
        <w:rPr>
          <w:rFonts w:ascii="Times New Roman" w:hAnsi="Times New Roman" w:cs="Times New Roman"/>
          <w:iCs/>
          <w:color w:val="000000" w:themeColor="text1"/>
          <w:sz w:val="24"/>
          <w:szCs w:val="24"/>
        </w:rPr>
        <w:t xml:space="preserve">Organizational Behavior </w:t>
      </w:r>
      <w:r w:rsidRPr="00041B74">
        <w:rPr>
          <w:rFonts w:ascii="Times New Roman" w:hAnsi="Times New Roman" w:cs="Times New Roman"/>
          <w:color w:val="000000" w:themeColor="text1"/>
          <w:sz w:val="24"/>
          <w:szCs w:val="24"/>
        </w:rPr>
        <w:t>(5th edition).Irwin/McGraw-Hill, New York.</w:t>
      </w:r>
    </w:p>
    <w:p w:rsidR="006B759B" w:rsidRPr="00041B74" w:rsidRDefault="006B759B" w:rsidP="006B759B">
      <w:pPr>
        <w:spacing w:after="240" w:line="360" w:lineRule="auto"/>
        <w:jc w:val="both"/>
        <w:rPr>
          <w:rFonts w:ascii="Times New Roman" w:hAnsi="Times New Roman" w:cs="Times New Roman"/>
          <w:color w:val="000000" w:themeColor="text1"/>
          <w:sz w:val="24"/>
          <w:szCs w:val="24"/>
        </w:rPr>
      </w:pPr>
      <w:r>
        <w:rPr>
          <w:rFonts w:ascii="Times New Roman" w:hAnsi="Times New Roman" w:cs="Times New Roman"/>
          <w:b/>
          <w:sz w:val="24"/>
          <w:szCs w:val="24"/>
        </w:rPr>
        <w:t>68</w:t>
      </w:r>
      <w:r w:rsidRPr="00041B74">
        <w:rPr>
          <w:rFonts w:ascii="Times New Roman" w:hAnsi="Times New Roman" w:cs="Times New Roman"/>
          <w:sz w:val="24"/>
          <w:szCs w:val="24"/>
        </w:rPr>
        <w:t xml:space="preserve">. Lemlem, T.(2010). Review of some recent literature: Identifying Factors that Affect Ethiopia’s Education Crisis. </w:t>
      </w:r>
      <w:r w:rsidRPr="00041B74">
        <w:rPr>
          <w:rFonts w:ascii="Times New Roman" w:hAnsi="Times New Roman" w:cs="Times New Roman"/>
          <w:iCs/>
          <w:sz w:val="24"/>
          <w:szCs w:val="24"/>
        </w:rPr>
        <w:t>Ee-JRIF 2</w:t>
      </w:r>
      <w:r w:rsidRPr="00041B74">
        <w:rPr>
          <w:rFonts w:ascii="Times New Roman" w:hAnsi="Times New Roman" w:cs="Times New Roman"/>
          <w:sz w:val="24"/>
          <w:szCs w:val="24"/>
        </w:rPr>
        <w:t>(2), 56-68.</w:t>
      </w:r>
    </w:p>
    <w:p w:rsidR="006B759B" w:rsidRPr="00041B74" w:rsidRDefault="006B759B" w:rsidP="006B759B">
      <w:pPr>
        <w:spacing w:after="240" w:line="360" w:lineRule="auto"/>
        <w:jc w:val="both"/>
        <w:rPr>
          <w:rStyle w:val="A9"/>
          <w:rFonts w:ascii="Times New Roman" w:hAnsi="Times New Roman" w:cs="Times New Roman"/>
          <w:color w:val="000000" w:themeColor="text1"/>
          <w:sz w:val="24"/>
          <w:szCs w:val="24"/>
        </w:rPr>
      </w:pPr>
      <w:r>
        <w:rPr>
          <w:rStyle w:val="A9"/>
          <w:rFonts w:ascii="Times New Roman" w:hAnsi="Times New Roman" w:cs="Times New Roman"/>
          <w:b/>
          <w:color w:val="000000" w:themeColor="text1"/>
          <w:sz w:val="24"/>
          <w:szCs w:val="24"/>
        </w:rPr>
        <w:t>69</w:t>
      </w:r>
      <w:r w:rsidRPr="00041B74">
        <w:rPr>
          <w:rStyle w:val="A9"/>
          <w:rFonts w:ascii="Times New Roman" w:hAnsi="Times New Roman" w:cs="Times New Roman"/>
          <w:color w:val="000000" w:themeColor="text1"/>
          <w:sz w:val="24"/>
          <w:szCs w:val="24"/>
        </w:rPr>
        <w:t xml:space="preserve">.  Ladebo, O.J. (2004). Employees’ personal motives for engaging in citizenship behaviors: The case of workers in Nigeria’s agriculture industry. </w:t>
      </w:r>
      <w:r w:rsidRPr="00041B74">
        <w:rPr>
          <w:rStyle w:val="A9"/>
          <w:rFonts w:ascii="Times New Roman" w:hAnsi="Times New Roman" w:cs="Times New Roman"/>
          <w:iCs/>
          <w:color w:val="000000" w:themeColor="text1"/>
          <w:sz w:val="24"/>
          <w:szCs w:val="24"/>
        </w:rPr>
        <w:t>Current Research in Social Psychology, 9</w:t>
      </w:r>
      <w:r w:rsidRPr="00041B74">
        <w:rPr>
          <w:rStyle w:val="A9"/>
          <w:rFonts w:ascii="Times New Roman" w:hAnsi="Times New Roman" w:cs="Times New Roman"/>
          <w:color w:val="000000" w:themeColor="text1"/>
          <w:sz w:val="24"/>
          <w:szCs w:val="24"/>
        </w:rPr>
        <w:t>(16), 220–233</w:t>
      </w:r>
      <w:r w:rsidRPr="00041B74">
        <w:rPr>
          <w:rStyle w:val="A9"/>
          <w:rFonts w:ascii="Times New Roman" w:hAnsi="Times New Roman" w:cs="Times New Roman"/>
          <w:sz w:val="24"/>
          <w:szCs w:val="24"/>
        </w:rPr>
        <w:t>.</w:t>
      </w:r>
    </w:p>
    <w:p w:rsidR="006B759B" w:rsidRPr="00041B74" w:rsidRDefault="006B759B" w:rsidP="006B759B">
      <w:pPr>
        <w:spacing w:after="240" w:line="360" w:lineRule="auto"/>
        <w:jc w:val="both"/>
        <w:rPr>
          <w:rStyle w:val="A3"/>
          <w:rFonts w:ascii="Times New Roman" w:hAnsi="Times New Roman" w:cs="Times New Roman"/>
          <w:color w:val="000000" w:themeColor="text1"/>
          <w:sz w:val="24"/>
          <w:szCs w:val="24"/>
        </w:rPr>
      </w:pPr>
      <w:r>
        <w:rPr>
          <w:rStyle w:val="A9"/>
          <w:rFonts w:ascii="Times New Roman" w:hAnsi="Times New Roman" w:cs="Times New Roman"/>
          <w:b/>
          <w:color w:val="000000" w:themeColor="text1"/>
          <w:sz w:val="24"/>
          <w:szCs w:val="24"/>
        </w:rPr>
        <w:t>70</w:t>
      </w:r>
      <w:r w:rsidRPr="00041B74">
        <w:rPr>
          <w:rStyle w:val="A9"/>
          <w:rFonts w:ascii="Times New Roman" w:hAnsi="Times New Roman" w:cs="Times New Roman"/>
          <w:color w:val="000000" w:themeColor="text1"/>
          <w:sz w:val="24"/>
          <w:szCs w:val="24"/>
        </w:rPr>
        <w:t xml:space="preserve">. Ladebo, O.J. (2008). Perceived supervisory support and organizational citizenship behaviors: Is job satisfaction a mediator?: </w:t>
      </w:r>
      <w:r w:rsidRPr="00041B74">
        <w:rPr>
          <w:rStyle w:val="A9"/>
          <w:rFonts w:ascii="Times New Roman" w:hAnsi="Times New Roman" w:cs="Times New Roman"/>
          <w:iCs/>
          <w:color w:val="000000" w:themeColor="text1"/>
          <w:sz w:val="24"/>
          <w:szCs w:val="24"/>
        </w:rPr>
        <w:t>South African Journal of Psychology, 38</w:t>
      </w:r>
      <w:r w:rsidRPr="00041B74">
        <w:rPr>
          <w:rStyle w:val="A9"/>
          <w:rFonts w:ascii="Times New Roman" w:hAnsi="Times New Roman" w:cs="Times New Roman"/>
          <w:color w:val="000000" w:themeColor="text1"/>
          <w:sz w:val="24"/>
          <w:szCs w:val="24"/>
        </w:rPr>
        <w:t>(3), 479–488.</w:t>
      </w:r>
    </w:p>
    <w:p w:rsidR="006B759B" w:rsidRPr="00041B74" w:rsidRDefault="006B759B" w:rsidP="006B759B">
      <w:pPr>
        <w:spacing w:after="240" w:line="360" w:lineRule="auto"/>
        <w:jc w:val="both"/>
        <w:rPr>
          <w:rFonts w:ascii="Times New Roman" w:hAnsi="Times New Roman" w:cs="Times New Roman"/>
          <w:color w:val="000000" w:themeColor="text1"/>
          <w:sz w:val="24"/>
          <w:szCs w:val="24"/>
        </w:rPr>
      </w:pPr>
      <w:r>
        <w:rPr>
          <w:rFonts w:ascii="Times New Roman" w:hAnsi="Times New Roman" w:cs="Times New Roman"/>
          <w:b/>
          <w:color w:val="000000" w:themeColor="text1"/>
          <w:sz w:val="24"/>
          <w:szCs w:val="24"/>
        </w:rPr>
        <w:t>71</w:t>
      </w:r>
      <w:r w:rsidRPr="00041B74">
        <w:rPr>
          <w:rFonts w:ascii="Times New Roman" w:hAnsi="Times New Roman" w:cs="Times New Roman"/>
          <w:b/>
          <w:color w:val="000000" w:themeColor="text1"/>
          <w:sz w:val="24"/>
          <w:szCs w:val="24"/>
        </w:rPr>
        <w:t>.</w:t>
      </w:r>
      <w:r w:rsidRPr="00041B74">
        <w:rPr>
          <w:rFonts w:ascii="Times New Roman" w:hAnsi="Times New Roman" w:cs="Times New Roman"/>
          <w:color w:val="000000" w:themeColor="text1"/>
          <w:sz w:val="24"/>
          <w:szCs w:val="24"/>
        </w:rPr>
        <w:t xml:space="preserve">   LaMastro, V. (2008).Commitment and perceived organizational support: </w:t>
      </w:r>
      <w:r w:rsidRPr="00041B74">
        <w:rPr>
          <w:rFonts w:ascii="Times New Roman" w:hAnsi="Times New Roman" w:cs="Times New Roman"/>
          <w:iCs/>
          <w:color w:val="000000" w:themeColor="text1"/>
          <w:sz w:val="24"/>
          <w:szCs w:val="24"/>
        </w:rPr>
        <w:t>National Forum of Applied Educational research Journal</w:t>
      </w:r>
      <w:r w:rsidRPr="00041B74">
        <w:rPr>
          <w:rFonts w:ascii="Times New Roman" w:hAnsi="Times New Roman" w:cs="Times New Roman"/>
          <w:color w:val="000000" w:themeColor="text1"/>
          <w:sz w:val="24"/>
          <w:szCs w:val="24"/>
        </w:rPr>
        <w:t xml:space="preserve">, </w:t>
      </w:r>
      <w:r w:rsidRPr="00041B74">
        <w:rPr>
          <w:rFonts w:ascii="Times New Roman" w:hAnsi="Times New Roman" w:cs="Times New Roman"/>
          <w:iCs/>
          <w:color w:val="000000" w:themeColor="text1"/>
          <w:sz w:val="24"/>
          <w:szCs w:val="24"/>
        </w:rPr>
        <w:t>13</w:t>
      </w:r>
      <w:r w:rsidRPr="00041B74">
        <w:rPr>
          <w:rFonts w:ascii="Times New Roman" w:hAnsi="Times New Roman" w:cs="Times New Roman"/>
          <w:color w:val="000000" w:themeColor="text1"/>
          <w:sz w:val="24"/>
          <w:szCs w:val="24"/>
        </w:rPr>
        <w:t>(2), 1-12.</w:t>
      </w:r>
    </w:p>
    <w:p w:rsidR="006B759B" w:rsidRPr="00041B74" w:rsidRDefault="006B759B" w:rsidP="006B759B">
      <w:pPr>
        <w:spacing w:after="240" w:line="360" w:lineRule="auto"/>
        <w:jc w:val="both"/>
        <w:rPr>
          <w:rStyle w:val="A9"/>
          <w:rFonts w:ascii="Times New Roman" w:hAnsi="Times New Roman" w:cs="Times New Roman"/>
          <w:sz w:val="24"/>
          <w:szCs w:val="24"/>
        </w:rPr>
      </w:pPr>
      <w:r>
        <w:rPr>
          <w:rStyle w:val="A3"/>
          <w:rFonts w:ascii="Times New Roman" w:hAnsi="Times New Roman" w:cs="Times New Roman"/>
          <w:b/>
          <w:color w:val="000000" w:themeColor="text1"/>
          <w:sz w:val="24"/>
          <w:szCs w:val="24"/>
        </w:rPr>
        <w:t>72</w:t>
      </w:r>
      <w:r w:rsidRPr="00041B74">
        <w:rPr>
          <w:rStyle w:val="A3"/>
          <w:rFonts w:ascii="Times New Roman" w:hAnsi="Times New Roman" w:cs="Times New Roman"/>
          <w:b/>
          <w:color w:val="000000" w:themeColor="text1"/>
          <w:sz w:val="24"/>
          <w:szCs w:val="24"/>
        </w:rPr>
        <w:t>.</w:t>
      </w:r>
      <w:r w:rsidRPr="00041B74">
        <w:rPr>
          <w:rStyle w:val="A3"/>
          <w:rFonts w:ascii="Times New Roman" w:hAnsi="Times New Roman" w:cs="Times New Roman"/>
          <w:color w:val="FF0000"/>
          <w:sz w:val="24"/>
          <w:szCs w:val="24"/>
        </w:rPr>
        <w:t xml:space="preserve"> </w:t>
      </w:r>
      <w:r w:rsidRPr="00041B74">
        <w:rPr>
          <w:rStyle w:val="A9"/>
          <w:rFonts w:ascii="Times New Roman" w:hAnsi="Times New Roman" w:cs="Times New Roman"/>
          <w:sz w:val="24"/>
          <w:szCs w:val="24"/>
        </w:rPr>
        <w:t xml:space="preserve">LePine, J.A., Erez, A., &amp; Johnson, D.E. (2002). The nature and dimensionality of organizational citizenship behavior: A critical review and meta-analysis. </w:t>
      </w:r>
      <w:r w:rsidRPr="00041B74">
        <w:rPr>
          <w:rStyle w:val="A9"/>
          <w:rFonts w:ascii="Times New Roman" w:hAnsi="Times New Roman" w:cs="Times New Roman"/>
          <w:iCs/>
          <w:sz w:val="24"/>
          <w:szCs w:val="24"/>
        </w:rPr>
        <w:t>Journal of Applied Psychology, 87</w:t>
      </w:r>
      <w:r w:rsidRPr="00041B74">
        <w:rPr>
          <w:rStyle w:val="A9"/>
          <w:rFonts w:ascii="Times New Roman" w:hAnsi="Times New Roman" w:cs="Times New Roman"/>
          <w:sz w:val="24"/>
          <w:szCs w:val="24"/>
        </w:rPr>
        <w:t>(1), 52–65. doi:10.1037/0021-9010.87.1.52, PMid:11916216.</w:t>
      </w:r>
    </w:p>
    <w:p w:rsidR="006B759B" w:rsidRPr="00041B74" w:rsidRDefault="006B759B" w:rsidP="006B759B">
      <w:pPr>
        <w:autoSpaceDE w:val="0"/>
        <w:autoSpaceDN w:val="0"/>
        <w:adjustRightInd w:val="0"/>
        <w:spacing w:after="240" w:line="360" w:lineRule="auto"/>
        <w:jc w:val="both"/>
        <w:rPr>
          <w:rFonts w:ascii="Times New Roman" w:hAnsi="Times New Roman" w:cs="Times New Roman"/>
          <w:sz w:val="24"/>
          <w:szCs w:val="24"/>
        </w:rPr>
      </w:pPr>
      <w:r>
        <w:rPr>
          <w:rFonts w:ascii="Times New Roman" w:hAnsi="Times New Roman" w:cs="Times New Roman"/>
          <w:b/>
          <w:sz w:val="24"/>
          <w:szCs w:val="24"/>
        </w:rPr>
        <w:t>73</w:t>
      </w:r>
      <w:r w:rsidRPr="00041B74">
        <w:rPr>
          <w:rFonts w:ascii="Times New Roman" w:hAnsi="Times New Roman" w:cs="Times New Roman"/>
          <w:b/>
          <w:sz w:val="24"/>
          <w:szCs w:val="24"/>
        </w:rPr>
        <w:t>.</w:t>
      </w:r>
      <w:r w:rsidRPr="00041B74">
        <w:rPr>
          <w:rFonts w:ascii="Times New Roman" w:hAnsi="Times New Roman" w:cs="Times New Roman"/>
          <w:sz w:val="24"/>
          <w:szCs w:val="24"/>
        </w:rPr>
        <w:t xml:space="preserve">  Loi, R.,(2006). Linking Employee Justice Perceptions to Organizational Commitment and Intention to Leave: The Mediating Role of Perceived Organizational Support: </w:t>
      </w:r>
      <w:r w:rsidRPr="00041B74">
        <w:rPr>
          <w:rFonts w:ascii="Times New Roman" w:hAnsi="Times New Roman" w:cs="Times New Roman"/>
          <w:iCs/>
          <w:sz w:val="24"/>
          <w:szCs w:val="24"/>
        </w:rPr>
        <w:t>Journal of Occupational</w:t>
      </w:r>
      <w:r w:rsidRPr="00041B74">
        <w:rPr>
          <w:rFonts w:ascii="Times New Roman" w:hAnsi="Times New Roman" w:cs="Times New Roman"/>
          <w:sz w:val="24"/>
          <w:szCs w:val="24"/>
        </w:rPr>
        <w:t xml:space="preserve"> </w:t>
      </w:r>
      <w:r w:rsidRPr="00041B74">
        <w:rPr>
          <w:rFonts w:ascii="Times New Roman" w:hAnsi="Times New Roman" w:cs="Times New Roman"/>
          <w:iCs/>
          <w:sz w:val="24"/>
          <w:szCs w:val="24"/>
        </w:rPr>
        <w:t>and Organizational Psychology</w:t>
      </w:r>
      <w:r w:rsidRPr="00041B74">
        <w:rPr>
          <w:rFonts w:ascii="Times New Roman" w:hAnsi="Times New Roman" w:cs="Times New Roman"/>
          <w:sz w:val="24"/>
          <w:szCs w:val="24"/>
        </w:rPr>
        <w:t xml:space="preserve">, </w:t>
      </w:r>
      <w:r w:rsidRPr="00041B74">
        <w:rPr>
          <w:rFonts w:ascii="Times New Roman" w:hAnsi="Times New Roman" w:cs="Times New Roman"/>
          <w:iCs/>
          <w:sz w:val="24"/>
          <w:szCs w:val="24"/>
        </w:rPr>
        <w:t xml:space="preserve">79, </w:t>
      </w:r>
      <w:r w:rsidRPr="00041B74">
        <w:rPr>
          <w:rFonts w:ascii="Times New Roman" w:hAnsi="Times New Roman" w:cs="Times New Roman"/>
          <w:sz w:val="24"/>
          <w:szCs w:val="24"/>
        </w:rPr>
        <w:t>101-120.</w:t>
      </w:r>
    </w:p>
    <w:p w:rsidR="006B759B" w:rsidRPr="00041B74" w:rsidRDefault="006B759B" w:rsidP="006B759B">
      <w:pPr>
        <w:spacing w:after="240" w:line="360" w:lineRule="auto"/>
        <w:jc w:val="both"/>
        <w:rPr>
          <w:rStyle w:val="A9"/>
          <w:rFonts w:ascii="Times New Roman" w:hAnsi="Times New Roman" w:cs="Times New Roman"/>
          <w:sz w:val="24"/>
          <w:szCs w:val="24"/>
        </w:rPr>
      </w:pPr>
      <w:r>
        <w:rPr>
          <w:rFonts w:ascii="Times New Roman" w:hAnsi="Times New Roman" w:cs="Times New Roman"/>
          <w:b/>
          <w:sz w:val="24"/>
          <w:szCs w:val="24"/>
        </w:rPr>
        <w:t>74</w:t>
      </w:r>
      <w:r w:rsidRPr="00041B74">
        <w:rPr>
          <w:rFonts w:ascii="Times New Roman" w:hAnsi="Times New Roman" w:cs="Times New Roman"/>
          <w:b/>
          <w:sz w:val="24"/>
          <w:szCs w:val="24"/>
        </w:rPr>
        <w:t>.</w:t>
      </w:r>
      <w:r w:rsidRPr="00041B74">
        <w:rPr>
          <w:rStyle w:val="A3"/>
          <w:rFonts w:ascii="Times New Roman" w:hAnsi="Times New Roman" w:cs="Times New Roman"/>
          <w:color w:val="FF0000"/>
          <w:sz w:val="24"/>
          <w:szCs w:val="24"/>
        </w:rPr>
        <w:t xml:space="preserve">  </w:t>
      </w:r>
      <w:r w:rsidRPr="00041B74">
        <w:rPr>
          <w:rStyle w:val="A9"/>
          <w:rFonts w:ascii="Times New Roman" w:hAnsi="Times New Roman" w:cs="Times New Roman"/>
          <w:sz w:val="24"/>
          <w:szCs w:val="24"/>
        </w:rPr>
        <w:t>Luthans, F. (1998).</w:t>
      </w:r>
      <w:r w:rsidRPr="00041B74">
        <w:rPr>
          <w:rStyle w:val="A9"/>
          <w:rFonts w:ascii="Times New Roman" w:hAnsi="Times New Roman" w:cs="Times New Roman"/>
          <w:iCs/>
          <w:sz w:val="24"/>
          <w:szCs w:val="24"/>
        </w:rPr>
        <w:t>Organizational behavior</w:t>
      </w:r>
      <w:r w:rsidRPr="00041B74">
        <w:rPr>
          <w:rStyle w:val="A9"/>
          <w:rFonts w:ascii="Times New Roman" w:hAnsi="Times New Roman" w:cs="Times New Roman"/>
          <w:sz w:val="24"/>
          <w:szCs w:val="24"/>
        </w:rPr>
        <w:t>: (8th edn.). Boston, MA: Irwin Mc-Graw- Hill Publishers.</w:t>
      </w:r>
    </w:p>
    <w:p w:rsidR="006B759B" w:rsidRPr="00041B74" w:rsidRDefault="006B759B" w:rsidP="006B759B">
      <w:pPr>
        <w:spacing w:line="360" w:lineRule="auto"/>
        <w:jc w:val="both"/>
        <w:rPr>
          <w:rFonts w:ascii="Times New Roman" w:hAnsi="Times New Roman" w:cs="Times New Roman"/>
          <w:color w:val="000000" w:themeColor="text1"/>
          <w:sz w:val="24"/>
          <w:szCs w:val="24"/>
        </w:rPr>
      </w:pPr>
      <w:r>
        <w:rPr>
          <w:rFonts w:ascii="Times New Roman" w:hAnsi="Times New Roman" w:cs="Times New Roman"/>
          <w:b/>
          <w:sz w:val="24"/>
          <w:szCs w:val="24"/>
        </w:rPr>
        <w:t>75</w:t>
      </w:r>
      <w:r w:rsidRPr="00041B74">
        <w:rPr>
          <w:rFonts w:ascii="Times New Roman" w:hAnsi="Times New Roman" w:cs="Times New Roman"/>
          <w:sz w:val="24"/>
          <w:szCs w:val="24"/>
        </w:rPr>
        <w:t>. Mabasa Fumani Donald, Ngirande Hlanganipai and Shambare Richard</w:t>
      </w:r>
      <w:r w:rsidR="004D3609">
        <w:rPr>
          <w:rFonts w:ascii="Times New Roman" w:hAnsi="Times New Roman" w:cs="Times New Roman"/>
          <w:sz w:val="24"/>
          <w:szCs w:val="24"/>
        </w:rPr>
        <w:t xml:space="preserve"> </w:t>
      </w:r>
      <w:r w:rsidRPr="00041B74">
        <w:rPr>
          <w:rFonts w:ascii="Times New Roman" w:hAnsi="Times New Roman" w:cs="Times New Roman"/>
          <w:sz w:val="24"/>
          <w:szCs w:val="24"/>
        </w:rPr>
        <w:t xml:space="preserve">(2016). The relationship between perceived organizational support and organizational commitment among academics: the mediating effect of job </w:t>
      </w:r>
      <w:r w:rsidR="004D3609" w:rsidRPr="00041B74">
        <w:rPr>
          <w:rFonts w:ascii="Times New Roman" w:hAnsi="Times New Roman" w:cs="Times New Roman"/>
          <w:sz w:val="24"/>
          <w:szCs w:val="24"/>
        </w:rPr>
        <w:t>satisfaction. Investment</w:t>
      </w:r>
      <w:r w:rsidRPr="00041B74">
        <w:rPr>
          <w:rFonts w:ascii="Times New Roman" w:hAnsi="Times New Roman" w:cs="Times New Roman"/>
          <w:sz w:val="24"/>
          <w:szCs w:val="24"/>
        </w:rPr>
        <w:t xml:space="preserve"> Management and Financial Innovations, 13(3-1), 267-273. doi:</w:t>
      </w:r>
      <w:r w:rsidRPr="00041B74">
        <w:rPr>
          <w:rFonts w:ascii="Times New Roman" w:hAnsi="Times New Roman" w:cs="Times New Roman"/>
          <w:color w:val="000000" w:themeColor="text1"/>
          <w:sz w:val="24"/>
          <w:szCs w:val="24"/>
        </w:rPr>
        <w:t>10.21511/imfi.13(3-1).2016.13.</w:t>
      </w:r>
    </w:p>
    <w:p w:rsidR="006B759B" w:rsidRPr="00041B74" w:rsidRDefault="006B759B" w:rsidP="006B759B">
      <w:pPr>
        <w:spacing w:line="360" w:lineRule="auto"/>
        <w:jc w:val="both"/>
        <w:rPr>
          <w:rFonts w:ascii="Times New Roman" w:hAnsi="Times New Roman" w:cs="Times New Roman"/>
          <w:sz w:val="24"/>
          <w:szCs w:val="24"/>
        </w:rPr>
      </w:pPr>
      <w:r>
        <w:rPr>
          <w:rFonts w:ascii="Times New Roman" w:hAnsi="Times New Roman" w:cs="Times New Roman"/>
          <w:b/>
          <w:sz w:val="24"/>
          <w:szCs w:val="24"/>
        </w:rPr>
        <w:t>76</w:t>
      </w:r>
      <w:r w:rsidRPr="00041B74">
        <w:rPr>
          <w:rFonts w:ascii="Times New Roman" w:hAnsi="Times New Roman" w:cs="Times New Roman"/>
          <w:sz w:val="24"/>
          <w:szCs w:val="24"/>
        </w:rPr>
        <w:t xml:space="preserve">. MacKinnon, D.P., Fairchild, A.J. &amp; Fritz, M.S. (2007). Mediation analysis, </w:t>
      </w:r>
      <w:r w:rsidRPr="00041B74">
        <w:rPr>
          <w:rFonts w:ascii="Times New Roman" w:hAnsi="Times New Roman" w:cs="Times New Roman"/>
          <w:iCs/>
          <w:sz w:val="24"/>
          <w:szCs w:val="24"/>
        </w:rPr>
        <w:t>Annual Review of Psychology</w:t>
      </w:r>
      <w:proofErr w:type="gramStart"/>
      <w:r w:rsidRPr="00041B74">
        <w:rPr>
          <w:rFonts w:ascii="Times New Roman" w:hAnsi="Times New Roman" w:cs="Times New Roman"/>
          <w:sz w:val="24"/>
          <w:szCs w:val="24"/>
        </w:rPr>
        <w:t>,(</w:t>
      </w:r>
      <w:proofErr w:type="gramEnd"/>
      <w:r w:rsidRPr="00041B74">
        <w:rPr>
          <w:rFonts w:ascii="Times New Roman" w:hAnsi="Times New Roman" w:cs="Times New Roman"/>
          <w:sz w:val="24"/>
          <w:szCs w:val="24"/>
        </w:rPr>
        <w:t>58), pp. 593-614.</w:t>
      </w:r>
    </w:p>
    <w:p w:rsidR="006B759B" w:rsidRPr="00041B74" w:rsidRDefault="006B759B" w:rsidP="006B759B">
      <w:pPr>
        <w:spacing w:after="240" w:line="360" w:lineRule="auto"/>
        <w:jc w:val="both"/>
        <w:rPr>
          <w:rFonts w:ascii="Times New Roman" w:hAnsi="Times New Roman" w:cs="Times New Roman"/>
          <w:color w:val="FF0000"/>
          <w:sz w:val="24"/>
          <w:szCs w:val="24"/>
        </w:rPr>
      </w:pPr>
      <w:r>
        <w:rPr>
          <w:rStyle w:val="A3"/>
          <w:rFonts w:ascii="Times New Roman" w:hAnsi="Times New Roman" w:cs="Times New Roman"/>
          <w:b/>
          <w:color w:val="000000" w:themeColor="text1"/>
          <w:sz w:val="24"/>
          <w:szCs w:val="24"/>
        </w:rPr>
        <w:t>77</w:t>
      </w:r>
      <w:r w:rsidRPr="00041B74">
        <w:rPr>
          <w:rStyle w:val="A3"/>
          <w:rFonts w:ascii="Times New Roman" w:hAnsi="Times New Roman" w:cs="Times New Roman"/>
          <w:b/>
          <w:color w:val="000000" w:themeColor="text1"/>
          <w:sz w:val="24"/>
          <w:szCs w:val="24"/>
        </w:rPr>
        <w:t>.</w:t>
      </w:r>
      <w:r w:rsidRPr="00041B74">
        <w:rPr>
          <w:rStyle w:val="A3"/>
          <w:rFonts w:ascii="Times New Roman" w:hAnsi="Times New Roman" w:cs="Times New Roman"/>
          <w:color w:val="000000" w:themeColor="text1"/>
          <w:sz w:val="24"/>
          <w:szCs w:val="24"/>
        </w:rPr>
        <w:t xml:space="preserve">  </w:t>
      </w:r>
      <w:r w:rsidRPr="00041B74">
        <w:rPr>
          <w:rFonts w:ascii="Times New Roman" w:hAnsi="Times New Roman" w:cs="Times New Roman"/>
          <w:color w:val="000000" w:themeColor="text1"/>
          <w:sz w:val="24"/>
          <w:szCs w:val="24"/>
        </w:rPr>
        <w:t xml:space="preserve">Makanjee, Hartzer &amp; Uys, 2006; Makanjee, C.R., Hartzer, Y.F. &amp; Uys, I.L. (2006).The effect of perceived organizational support on organizational commitment of diagnostic imaging radiographers, </w:t>
      </w:r>
      <w:r w:rsidRPr="00041B74">
        <w:rPr>
          <w:rFonts w:ascii="Times New Roman" w:hAnsi="Times New Roman" w:cs="Times New Roman"/>
          <w:iCs/>
          <w:color w:val="000000" w:themeColor="text1"/>
          <w:sz w:val="24"/>
          <w:szCs w:val="24"/>
        </w:rPr>
        <w:t>Radiography</w:t>
      </w:r>
      <w:r w:rsidRPr="00041B74">
        <w:rPr>
          <w:rFonts w:ascii="Times New Roman" w:hAnsi="Times New Roman" w:cs="Times New Roman"/>
          <w:color w:val="000000" w:themeColor="text1"/>
          <w:sz w:val="24"/>
          <w:szCs w:val="24"/>
        </w:rPr>
        <w:t>, 12(2), pp. 118-126.</w:t>
      </w:r>
    </w:p>
    <w:p w:rsidR="006B759B" w:rsidRPr="00041B74" w:rsidRDefault="006B759B" w:rsidP="006B759B">
      <w:pPr>
        <w:spacing w:after="240" w:line="360" w:lineRule="auto"/>
        <w:jc w:val="both"/>
        <w:rPr>
          <w:rFonts w:ascii="Times New Roman" w:hAnsi="Times New Roman" w:cs="Times New Roman"/>
          <w:sz w:val="24"/>
          <w:szCs w:val="24"/>
        </w:rPr>
      </w:pPr>
      <w:r>
        <w:rPr>
          <w:rFonts w:ascii="Times New Roman" w:hAnsi="Times New Roman" w:cs="Times New Roman"/>
          <w:b/>
          <w:color w:val="000000" w:themeColor="text1"/>
          <w:sz w:val="24"/>
          <w:szCs w:val="24"/>
        </w:rPr>
        <w:t>78</w:t>
      </w:r>
      <w:r w:rsidRPr="00041B74">
        <w:rPr>
          <w:rFonts w:ascii="Times New Roman" w:hAnsi="Times New Roman" w:cs="Times New Roman"/>
          <w:b/>
          <w:color w:val="000000" w:themeColor="text1"/>
          <w:sz w:val="24"/>
          <w:szCs w:val="24"/>
        </w:rPr>
        <w:t xml:space="preserve">. </w:t>
      </w:r>
      <w:r w:rsidRPr="00041B74">
        <w:rPr>
          <w:rFonts w:ascii="Times New Roman" w:hAnsi="Times New Roman" w:cs="Times New Roman"/>
          <w:color w:val="000000" w:themeColor="text1"/>
          <w:sz w:val="24"/>
          <w:szCs w:val="24"/>
        </w:rPr>
        <w:t xml:space="preserve">Malik, M.E., Nawab, S., Naeem, B. &amp; Danish, R.Q. (2010).Job Satisfaction and Organizational Commitment of </w:t>
      </w:r>
      <w:r w:rsidRPr="00041B74">
        <w:rPr>
          <w:rFonts w:ascii="Times New Roman" w:hAnsi="Times New Roman" w:cs="Times New Roman"/>
          <w:sz w:val="24"/>
          <w:szCs w:val="24"/>
        </w:rPr>
        <w:t xml:space="preserve">University teachers in public sector of Pakistan, </w:t>
      </w:r>
      <w:r w:rsidRPr="00041B74">
        <w:rPr>
          <w:rFonts w:ascii="Times New Roman" w:hAnsi="Times New Roman" w:cs="Times New Roman"/>
          <w:iCs/>
          <w:sz w:val="24"/>
          <w:szCs w:val="24"/>
        </w:rPr>
        <w:t>International Journal of Business and Management</w:t>
      </w:r>
      <w:r w:rsidRPr="00041B74">
        <w:rPr>
          <w:rFonts w:ascii="Times New Roman" w:hAnsi="Times New Roman" w:cs="Times New Roman"/>
          <w:sz w:val="24"/>
          <w:szCs w:val="24"/>
        </w:rPr>
        <w:t>, 5(6), pp. 17-26.</w:t>
      </w:r>
    </w:p>
    <w:p w:rsidR="006B759B" w:rsidRPr="00041B74" w:rsidRDefault="006B759B" w:rsidP="006B759B">
      <w:pPr>
        <w:spacing w:after="240" w:line="360" w:lineRule="auto"/>
        <w:jc w:val="both"/>
        <w:rPr>
          <w:rFonts w:ascii="Times New Roman" w:hAnsi="Times New Roman" w:cs="Times New Roman"/>
          <w:sz w:val="24"/>
          <w:szCs w:val="24"/>
        </w:rPr>
      </w:pPr>
      <w:r>
        <w:rPr>
          <w:rFonts w:ascii="Times New Roman" w:hAnsi="Times New Roman" w:cs="Times New Roman"/>
          <w:b/>
          <w:sz w:val="24"/>
          <w:szCs w:val="24"/>
        </w:rPr>
        <w:t>79</w:t>
      </w:r>
      <w:r w:rsidRPr="00041B74">
        <w:rPr>
          <w:rFonts w:ascii="Times New Roman" w:hAnsi="Times New Roman" w:cs="Times New Roman"/>
          <w:sz w:val="24"/>
          <w:szCs w:val="24"/>
        </w:rPr>
        <w:t>. Masroor, A.M., Fakir, M. J. (2010).Level of job satisfaction and intent to leave amon</w:t>
      </w:r>
      <w:r>
        <w:rPr>
          <w:rFonts w:ascii="Times New Roman" w:hAnsi="Times New Roman" w:cs="Times New Roman"/>
          <w:sz w:val="24"/>
          <w:szCs w:val="24"/>
        </w:rPr>
        <w:t xml:space="preserve">g </w:t>
      </w:r>
      <w:r w:rsidR="004D3609">
        <w:rPr>
          <w:rFonts w:ascii="Times New Roman" w:hAnsi="Times New Roman" w:cs="Times New Roman"/>
          <w:sz w:val="24"/>
          <w:szCs w:val="24"/>
        </w:rPr>
        <w:t>M</w:t>
      </w:r>
      <w:r w:rsidR="004D3609" w:rsidRPr="00041B74">
        <w:rPr>
          <w:rFonts w:ascii="Times New Roman" w:hAnsi="Times New Roman" w:cs="Times New Roman"/>
          <w:sz w:val="24"/>
          <w:szCs w:val="24"/>
        </w:rPr>
        <w:t>alaysian</w:t>
      </w:r>
      <w:r w:rsidRPr="00041B74">
        <w:rPr>
          <w:rFonts w:ascii="Times New Roman" w:hAnsi="Times New Roman" w:cs="Times New Roman"/>
          <w:sz w:val="24"/>
          <w:szCs w:val="24"/>
        </w:rPr>
        <w:t xml:space="preserve"> nurses. </w:t>
      </w:r>
      <w:r w:rsidRPr="00041B74">
        <w:rPr>
          <w:rFonts w:ascii="Times New Roman" w:hAnsi="Times New Roman" w:cs="Times New Roman"/>
          <w:iCs/>
          <w:sz w:val="24"/>
          <w:szCs w:val="24"/>
        </w:rPr>
        <w:t xml:space="preserve">Business Intelligence Journal </w:t>
      </w:r>
      <w:r w:rsidRPr="00041B74">
        <w:rPr>
          <w:rFonts w:ascii="Times New Roman" w:hAnsi="Times New Roman" w:cs="Times New Roman"/>
          <w:sz w:val="24"/>
          <w:szCs w:val="24"/>
        </w:rPr>
        <w:t>3(1), 123-137.</w:t>
      </w:r>
    </w:p>
    <w:p w:rsidR="006B759B" w:rsidRPr="00041B74" w:rsidRDefault="006B759B" w:rsidP="006B759B">
      <w:pPr>
        <w:spacing w:after="240" w:line="360" w:lineRule="auto"/>
        <w:jc w:val="both"/>
        <w:rPr>
          <w:rFonts w:ascii="Times New Roman" w:hAnsi="Times New Roman" w:cs="Times New Roman"/>
          <w:sz w:val="24"/>
          <w:szCs w:val="24"/>
        </w:rPr>
      </w:pPr>
      <w:r>
        <w:rPr>
          <w:rFonts w:ascii="Times New Roman" w:hAnsi="Times New Roman" w:cs="Times New Roman"/>
          <w:b/>
          <w:sz w:val="24"/>
          <w:szCs w:val="24"/>
        </w:rPr>
        <w:t>80</w:t>
      </w:r>
      <w:r w:rsidRPr="00041B74">
        <w:rPr>
          <w:rFonts w:ascii="Times New Roman" w:hAnsi="Times New Roman" w:cs="Times New Roman"/>
          <w:b/>
          <w:sz w:val="24"/>
          <w:szCs w:val="24"/>
        </w:rPr>
        <w:t>.</w:t>
      </w:r>
      <w:r w:rsidRPr="00041B74">
        <w:rPr>
          <w:rFonts w:ascii="Times New Roman" w:hAnsi="Times New Roman" w:cs="Times New Roman"/>
          <w:sz w:val="24"/>
          <w:szCs w:val="24"/>
        </w:rPr>
        <w:t xml:space="preserve">  Markovits, Y., Davis, A. J., Fay, D., &amp; Dick, R. V. (2010). The link between job satisfaction and organizational commitment: Differences between public and private sector employees. </w:t>
      </w:r>
      <w:r w:rsidRPr="00041B74">
        <w:rPr>
          <w:rFonts w:ascii="Times New Roman" w:hAnsi="Times New Roman" w:cs="Times New Roman"/>
          <w:iCs/>
          <w:sz w:val="24"/>
          <w:szCs w:val="24"/>
        </w:rPr>
        <w:t>International Public Management Journal</w:t>
      </w:r>
      <w:r w:rsidRPr="00041B74">
        <w:rPr>
          <w:rFonts w:ascii="Times New Roman" w:hAnsi="Times New Roman" w:cs="Times New Roman"/>
          <w:sz w:val="24"/>
          <w:szCs w:val="24"/>
        </w:rPr>
        <w:t xml:space="preserve">, </w:t>
      </w:r>
      <w:r w:rsidRPr="00041B74">
        <w:rPr>
          <w:rFonts w:ascii="Times New Roman" w:hAnsi="Times New Roman" w:cs="Times New Roman"/>
          <w:iCs/>
          <w:sz w:val="24"/>
          <w:szCs w:val="24"/>
        </w:rPr>
        <w:t>13</w:t>
      </w:r>
      <w:r w:rsidRPr="00041B74">
        <w:rPr>
          <w:rFonts w:ascii="Times New Roman" w:hAnsi="Times New Roman" w:cs="Times New Roman"/>
          <w:sz w:val="24"/>
          <w:szCs w:val="24"/>
        </w:rPr>
        <w:t xml:space="preserve">(2), 177-196. </w:t>
      </w:r>
    </w:p>
    <w:p w:rsidR="006B759B" w:rsidRPr="00041B74" w:rsidRDefault="006B759B" w:rsidP="006B759B">
      <w:pPr>
        <w:spacing w:line="360" w:lineRule="auto"/>
        <w:jc w:val="both"/>
        <w:rPr>
          <w:rFonts w:ascii="Times New Roman" w:hAnsi="Times New Roman" w:cs="Times New Roman"/>
          <w:sz w:val="24"/>
          <w:szCs w:val="24"/>
        </w:rPr>
      </w:pPr>
      <w:r>
        <w:rPr>
          <w:rFonts w:ascii="Times New Roman" w:hAnsi="Times New Roman" w:cs="Times New Roman"/>
          <w:b/>
          <w:color w:val="000000" w:themeColor="text1"/>
          <w:sz w:val="24"/>
          <w:szCs w:val="24"/>
        </w:rPr>
        <w:t>81</w:t>
      </w:r>
      <w:r w:rsidRPr="00041B74">
        <w:rPr>
          <w:rFonts w:ascii="Times New Roman" w:hAnsi="Times New Roman" w:cs="Times New Roman"/>
          <w:b/>
          <w:sz w:val="24"/>
          <w:szCs w:val="24"/>
        </w:rPr>
        <w:t>.</w:t>
      </w:r>
      <w:r w:rsidRPr="00041B74">
        <w:rPr>
          <w:rFonts w:ascii="Times New Roman" w:hAnsi="Times New Roman" w:cs="Times New Roman"/>
          <w:sz w:val="24"/>
          <w:szCs w:val="24"/>
        </w:rPr>
        <w:t xml:space="preserve"> McDonald, D.J., &amp; Makin, P.J. (2000).The psychological contract, organizational commitment and job satisfaction of temporary staff. </w:t>
      </w:r>
      <w:r w:rsidRPr="00041B74">
        <w:rPr>
          <w:rFonts w:ascii="Times New Roman" w:hAnsi="Times New Roman" w:cs="Times New Roman"/>
          <w:iCs/>
          <w:sz w:val="24"/>
          <w:szCs w:val="24"/>
        </w:rPr>
        <w:t>Leadership &amp; Organization Development Journal</w:t>
      </w:r>
      <w:r w:rsidRPr="00041B74">
        <w:rPr>
          <w:rFonts w:ascii="Times New Roman" w:hAnsi="Times New Roman" w:cs="Times New Roman"/>
          <w:sz w:val="24"/>
          <w:szCs w:val="24"/>
        </w:rPr>
        <w:t xml:space="preserve">, </w:t>
      </w:r>
      <w:r w:rsidRPr="00041B74">
        <w:rPr>
          <w:rFonts w:ascii="Times New Roman" w:hAnsi="Times New Roman" w:cs="Times New Roman"/>
          <w:iCs/>
          <w:sz w:val="24"/>
          <w:szCs w:val="24"/>
        </w:rPr>
        <w:t>21</w:t>
      </w:r>
      <w:r w:rsidRPr="00041B74">
        <w:rPr>
          <w:rFonts w:ascii="Times New Roman" w:hAnsi="Times New Roman" w:cs="Times New Roman"/>
          <w:sz w:val="24"/>
          <w:szCs w:val="24"/>
        </w:rPr>
        <w:t>(2), 84-91.</w:t>
      </w:r>
    </w:p>
    <w:p w:rsidR="006B759B" w:rsidRPr="00041B74" w:rsidRDefault="006B759B" w:rsidP="006B759B">
      <w:pPr>
        <w:spacing w:line="360" w:lineRule="auto"/>
        <w:jc w:val="both"/>
        <w:rPr>
          <w:rFonts w:ascii="Times New Roman" w:hAnsi="Times New Roman" w:cs="Times New Roman"/>
          <w:sz w:val="24"/>
          <w:szCs w:val="24"/>
        </w:rPr>
      </w:pPr>
      <w:r>
        <w:rPr>
          <w:rFonts w:ascii="Times New Roman" w:hAnsi="Times New Roman" w:cs="Times New Roman"/>
          <w:b/>
          <w:sz w:val="24"/>
          <w:szCs w:val="24"/>
        </w:rPr>
        <w:t>82</w:t>
      </w:r>
      <w:r w:rsidRPr="00041B74">
        <w:rPr>
          <w:rFonts w:ascii="Times New Roman" w:hAnsi="Times New Roman" w:cs="Times New Roman"/>
          <w:sz w:val="24"/>
          <w:szCs w:val="24"/>
        </w:rPr>
        <w:t xml:space="preserve">. Meuter, M.L., Bitner, M.J., Ostrom, A.L. &amp; Brown, S.W. (2005). Choosing among alternative service delivery modes: An investigation of customer trial of self-service, </w:t>
      </w:r>
      <w:r w:rsidRPr="00041B74">
        <w:rPr>
          <w:rFonts w:ascii="Times New Roman" w:hAnsi="Times New Roman" w:cs="Times New Roman"/>
          <w:iCs/>
          <w:sz w:val="24"/>
          <w:szCs w:val="24"/>
        </w:rPr>
        <w:t>Journal of Marketing</w:t>
      </w:r>
      <w:r w:rsidRPr="00041B74">
        <w:rPr>
          <w:rFonts w:ascii="Times New Roman" w:hAnsi="Times New Roman" w:cs="Times New Roman"/>
          <w:sz w:val="24"/>
          <w:szCs w:val="24"/>
        </w:rPr>
        <w:t>, 69 (4), pp. 61-83.</w:t>
      </w:r>
    </w:p>
    <w:p w:rsidR="006B759B" w:rsidRPr="00041B74" w:rsidRDefault="006B759B" w:rsidP="006B759B">
      <w:pPr>
        <w:pStyle w:val="Default"/>
        <w:spacing w:after="240" w:line="360" w:lineRule="auto"/>
        <w:jc w:val="both"/>
      </w:pPr>
      <w:r>
        <w:rPr>
          <w:b/>
        </w:rPr>
        <w:t>83</w:t>
      </w:r>
      <w:r w:rsidRPr="00041B74">
        <w:rPr>
          <w:b/>
        </w:rPr>
        <w:t>.</w:t>
      </w:r>
      <w:r w:rsidRPr="00041B74">
        <w:t xml:space="preserve">  Meyer, J. P., &amp; Allen, N. J. (1991).A three-component conceptualization of organizational commitment: </w:t>
      </w:r>
      <w:r w:rsidRPr="00041B74">
        <w:rPr>
          <w:iCs/>
        </w:rPr>
        <w:t>Human resource management review</w:t>
      </w:r>
      <w:proofErr w:type="gramStart"/>
      <w:r w:rsidRPr="00041B74">
        <w:t>,</w:t>
      </w:r>
      <w:r w:rsidRPr="00041B74">
        <w:rPr>
          <w:iCs/>
        </w:rPr>
        <w:t>1</w:t>
      </w:r>
      <w:proofErr w:type="gramEnd"/>
      <w:r w:rsidRPr="00041B74">
        <w:t xml:space="preserve">(1), 61-89. </w:t>
      </w:r>
    </w:p>
    <w:p w:rsidR="006B759B" w:rsidRPr="00041B74" w:rsidRDefault="006B759B" w:rsidP="006B759B">
      <w:pPr>
        <w:pStyle w:val="Default"/>
        <w:spacing w:after="240" w:line="360" w:lineRule="auto"/>
        <w:jc w:val="both"/>
      </w:pPr>
      <w:r>
        <w:rPr>
          <w:b/>
        </w:rPr>
        <w:t>84</w:t>
      </w:r>
      <w:r w:rsidRPr="00041B74">
        <w:rPr>
          <w:b/>
        </w:rPr>
        <w:t>.</w:t>
      </w:r>
      <w:r w:rsidRPr="00041B74">
        <w:t xml:space="preserve"> Meyer, J. P., &amp; Allen, N. J. </w:t>
      </w:r>
      <w:r w:rsidRPr="00041B74">
        <w:rPr>
          <w:color w:val="000000" w:themeColor="text1"/>
        </w:rPr>
        <w:t>(1997</w:t>
      </w:r>
      <w:r w:rsidRPr="00041B74">
        <w:t>).</w:t>
      </w:r>
      <w:r w:rsidRPr="00041B74">
        <w:rPr>
          <w:iCs/>
        </w:rPr>
        <w:t>Commitment in the workplace</w:t>
      </w:r>
      <w:r w:rsidRPr="00041B74">
        <w:t>: Thousand Oaks, CA: Sage.</w:t>
      </w:r>
    </w:p>
    <w:p w:rsidR="006B759B" w:rsidRPr="00041B74" w:rsidRDefault="006B759B" w:rsidP="006B759B">
      <w:pPr>
        <w:spacing w:line="360" w:lineRule="auto"/>
        <w:jc w:val="both"/>
        <w:rPr>
          <w:rFonts w:ascii="Times New Roman" w:hAnsi="Times New Roman" w:cs="Times New Roman"/>
          <w:sz w:val="24"/>
          <w:szCs w:val="24"/>
        </w:rPr>
      </w:pPr>
      <w:r>
        <w:rPr>
          <w:rFonts w:ascii="Times New Roman" w:hAnsi="Times New Roman" w:cs="Times New Roman"/>
          <w:b/>
          <w:sz w:val="24"/>
          <w:szCs w:val="24"/>
        </w:rPr>
        <w:t>85</w:t>
      </w:r>
      <w:r w:rsidRPr="00041B74">
        <w:rPr>
          <w:rFonts w:ascii="Times New Roman" w:hAnsi="Times New Roman" w:cs="Times New Roman"/>
          <w:sz w:val="24"/>
          <w:szCs w:val="24"/>
        </w:rPr>
        <w:t xml:space="preserve">. Meyer, J. P., Stanley, D. J., Herscovitch, L., Topolnytsky, L. (2002). Affective, Continuance, and Normative Commitment to the Organization: A Meta-analysis of Antecedents, Correlates, and Consequences. </w:t>
      </w:r>
      <w:r w:rsidRPr="00041B74">
        <w:rPr>
          <w:rFonts w:ascii="Times New Roman" w:hAnsi="Times New Roman" w:cs="Times New Roman"/>
          <w:iCs/>
          <w:sz w:val="24"/>
          <w:szCs w:val="24"/>
        </w:rPr>
        <w:t>Journal of Vocational Behavior, 61</w:t>
      </w:r>
      <w:r w:rsidRPr="00041B74">
        <w:rPr>
          <w:rFonts w:ascii="Times New Roman" w:hAnsi="Times New Roman" w:cs="Times New Roman"/>
          <w:sz w:val="24"/>
          <w:szCs w:val="24"/>
        </w:rPr>
        <w:t xml:space="preserve">, 20-52. </w:t>
      </w:r>
    </w:p>
    <w:p w:rsidR="006B759B" w:rsidRPr="00041B74" w:rsidRDefault="006B759B" w:rsidP="006B759B">
      <w:pPr>
        <w:spacing w:after="240" w:line="360" w:lineRule="auto"/>
        <w:jc w:val="both"/>
        <w:rPr>
          <w:rFonts w:ascii="Times New Roman" w:hAnsi="Times New Roman" w:cs="Times New Roman"/>
          <w:color w:val="FF0000"/>
          <w:sz w:val="24"/>
          <w:szCs w:val="24"/>
        </w:rPr>
      </w:pPr>
      <w:r>
        <w:rPr>
          <w:rFonts w:ascii="Times New Roman" w:hAnsi="Times New Roman" w:cs="Times New Roman"/>
          <w:b/>
          <w:color w:val="000000"/>
          <w:sz w:val="24"/>
          <w:szCs w:val="24"/>
        </w:rPr>
        <w:t>86</w:t>
      </w:r>
      <w:r w:rsidRPr="00041B74">
        <w:rPr>
          <w:rFonts w:ascii="Times New Roman" w:hAnsi="Times New Roman" w:cs="Times New Roman"/>
          <w:b/>
          <w:color w:val="000000"/>
          <w:sz w:val="24"/>
          <w:szCs w:val="24"/>
        </w:rPr>
        <w:t>.</w:t>
      </w:r>
      <w:r w:rsidRPr="00041B74">
        <w:rPr>
          <w:rFonts w:ascii="Times New Roman" w:hAnsi="Times New Roman" w:cs="Times New Roman"/>
          <w:color w:val="000000"/>
          <w:sz w:val="24"/>
          <w:szCs w:val="24"/>
        </w:rPr>
        <w:t xml:space="preserve">  </w:t>
      </w:r>
      <w:r w:rsidRPr="00041B74">
        <w:rPr>
          <w:rFonts w:ascii="Times New Roman" w:hAnsi="Times New Roman" w:cs="Times New Roman"/>
          <w:sz w:val="24"/>
          <w:szCs w:val="24"/>
        </w:rPr>
        <w:t>Miao, R. (2011).</w:t>
      </w:r>
      <w:r w:rsidRPr="00041B74">
        <w:rPr>
          <w:rFonts w:ascii="Times New Roman" w:hAnsi="Times New Roman" w:cs="Times New Roman"/>
          <w:iCs/>
          <w:sz w:val="24"/>
          <w:szCs w:val="24"/>
        </w:rPr>
        <w:t>Perceived Organizational Support, Job Satisfaction, Task Performance and Organizational Citizenship Behavior in China</w:t>
      </w:r>
      <w:r w:rsidRPr="00041B74">
        <w:rPr>
          <w:rFonts w:ascii="Times New Roman" w:hAnsi="Times New Roman" w:cs="Times New Roman"/>
          <w:sz w:val="24"/>
          <w:szCs w:val="24"/>
        </w:rPr>
        <w:t>: University of Science and Technology Liaoning Anshan, China.</w:t>
      </w:r>
    </w:p>
    <w:p w:rsidR="006B759B" w:rsidRPr="00041B74" w:rsidRDefault="006B759B" w:rsidP="006B759B">
      <w:pPr>
        <w:spacing w:after="240" w:line="360" w:lineRule="auto"/>
        <w:jc w:val="both"/>
        <w:rPr>
          <w:rFonts w:ascii="Times New Roman" w:hAnsi="Times New Roman" w:cs="Times New Roman"/>
          <w:color w:val="FF0000"/>
          <w:sz w:val="24"/>
          <w:szCs w:val="24"/>
        </w:rPr>
      </w:pPr>
      <w:r>
        <w:rPr>
          <w:rFonts w:ascii="Times New Roman" w:hAnsi="Times New Roman" w:cs="Times New Roman"/>
          <w:b/>
          <w:color w:val="000000" w:themeColor="text1"/>
          <w:sz w:val="24"/>
          <w:szCs w:val="24"/>
        </w:rPr>
        <w:t>87</w:t>
      </w:r>
      <w:r w:rsidRPr="00041B74">
        <w:rPr>
          <w:rFonts w:ascii="Times New Roman" w:hAnsi="Times New Roman" w:cs="Times New Roman"/>
          <w:b/>
          <w:color w:val="000000" w:themeColor="text1"/>
          <w:sz w:val="24"/>
          <w:szCs w:val="24"/>
        </w:rPr>
        <w:t>.</w:t>
      </w:r>
      <w:r w:rsidRPr="00041B74">
        <w:rPr>
          <w:rFonts w:ascii="Times New Roman" w:hAnsi="Times New Roman" w:cs="Times New Roman"/>
          <w:color w:val="FF0000"/>
          <w:sz w:val="24"/>
          <w:szCs w:val="24"/>
        </w:rPr>
        <w:t xml:space="preserve">   </w:t>
      </w:r>
      <w:r w:rsidRPr="00041B74">
        <w:rPr>
          <w:rFonts w:ascii="Times New Roman" w:hAnsi="Times New Roman" w:cs="Times New Roman"/>
          <w:sz w:val="24"/>
          <w:szCs w:val="24"/>
        </w:rPr>
        <w:t>Mullins, L.J. (2002).</w:t>
      </w:r>
      <w:r w:rsidRPr="00041B74">
        <w:rPr>
          <w:rFonts w:ascii="Times New Roman" w:hAnsi="Times New Roman" w:cs="Times New Roman"/>
          <w:iCs/>
          <w:sz w:val="24"/>
          <w:szCs w:val="24"/>
        </w:rPr>
        <w:t xml:space="preserve">Management and Organizational Behavior: </w:t>
      </w:r>
      <w:r w:rsidRPr="00041B74">
        <w:rPr>
          <w:rFonts w:ascii="Times New Roman" w:hAnsi="Times New Roman" w:cs="Times New Roman"/>
          <w:sz w:val="24"/>
          <w:szCs w:val="24"/>
        </w:rPr>
        <w:t>Pitman Publishing.</w:t>
      </w:r>
    </w:p>
    <w:p w:rsidR="006B759B" w:rsidRDefault="006B759B" w:rsidP="006B759B">
      <w:pPr>
        <w:spacing w:after="240" w:line="360" w:lineRule="auto"/>
        <w:jc w:val="both"/>
        <w:rPr>
          <w:rFonts w:ascii="Times New Roman" w:hAnsi="Times New Roman" w:cs="Times New Roman"/>
          <w:sz w:val="24"/>
          <w:szCs w:val="24"/>
        </w:rPr>
      </w:pPr>
      <w:r>
        <w:rPr>
          <w:rFonts w:ascii="Times New Roman" w:hAnsi="Times New Roman" w:cs="Times New Roman"/>
          <w:b/>
          <w:color w:val="000000" w:themeColor="text1"/>
          <w:sz w:val="24"/>
          <w:szCs w:val="24"/>
        </w:rPr>
        <w:t>88</w:t>
      </w:r>
      <w:r w:rsidRPr="00041B74">
        <w:rPr>
          <w:rFonts w:ascii="Times New Roman" w:hAnsi="Times New Roman" w:cs="Times New Roman"/>
          <w:b/>
          <w:color w:val="000000" w:themeColor="text1"/>
          <w:sz w:val="24"/>
          <w:szCs w:val="24"/>
        </w:rPr>
        <w:t>.</w:t>
      </w:r>
      <w:r w:rsidRPr="00041B74">
        <w:rPr>
          <w:rFonts w:ascii="Times New Roman" w:hAnsi="Times New Roman" w:cs="Times New Roman"/>
          <w:color w:val="FF0000"/>
          <w:sz w:val="24"/>
          <w:szCs w:val="24"/>
        </w:rPr>
        <w:t xml:space="preserve">  </w:t>
      </w:r>
      <w:r w:rsidRPr="00041B74">
        <w:rPr>
          <w:rFonts w:ascii="Times New Roman" w:hAnsi="Times New Roman" w:cs="Times New Roman"/>
          <w:sz w:val="24"/>
          <w:szCs w:val="24"/>
        </w:rPr>
        <w:t xml:space="preserve">Muse, L.A. &amp; Stamper, C.L. (2007). Perceived organizational support: Evidence for a mediated association with work performance, </w:t>
      </w:r>
      <w:r w:rsidRPr="00041B74">
        <w:rPr>
          <w:rFonts w:ascii="Times New Roman" w:hAnsi="Times New Roman" w:cs="Times New Roman"/>
          <w:iCs/>
          <w:sz w:val="24"/>
          <w:szCs w:val="24"/>
        </w:rPr>
        <w:t>Journal of Managerial Issues</w:t>
      </w:r>
      <w:r w:rsidRPr="00041B74">
        <w:rPr>
          <w:rFonts w:ascii="Times New Roman" w:hAnsi="Times New Roman" w:cs="Times New Roman"/>
          <w:sz w:val="24"/>
          <w:szCs w:val="24"/>
        </w:rPr>
        <w:t>, pp. 517-535.</w:t>
      </w:r>
    </w:p>
    <w:p w:rsidR="006B759B" w:rsidRPr="009A03EE" w:rsidRDefault="006B759B" w:rsidP="006B759B">
      <w:pPr>
        <w:spacing w:line="360" w:lineRule="auto"/>
        <w:jc w:val="both"/>
        <w:rPr>
          <w:rFonts w:ascii="Times New Roman" w:hAnsi="Times New Roman" w:cs="Times New Roman"/>
          <w:sz w:val="24"/>
          <w:szCs w:val="24"/>
        </w:rPr>
      </w:pPr>
      <w:r>
        <w:rPr>
          <w:rFonts w:ascii="Times New Roman" w:hAnsi="Times New Roman" w:cs="Times New Roman"/>
          <w:b/>
          <w:sz w:val="24"/>
          <w:szCs w:val="24"/>
        </w:rPr>
        <w:t>89</w:t>
      </w:r>
      <w:r w:rsidRPr="00DF07AA">
        <w:rPr>
          <w:rFonts w:ascii="Times New Roman" w:hAnsi="Times New Roman" w:cs="Times New Roman"/>
          <w:b/>
          <w:sz w:val="24"/>
          <w:szCs w:val="24"/>
        </w:rPr>
        <w:t>.</w:t>
      </w:r>
      <w:r>
        <w:rPr>
          <w:rFonts w:ascii="Times New Roman" w:hAnsi="Times New Roman" w:cs="Times New Roman"/>
          <w:sz w:val="24"/>
          <w:szCs w:val="24"/>
        </w:rPr>
        <w:t xml:space="preserve"> </w:t>
      </w:r>
      <w:r w:rsidRPr="009A03EE">
        <w:rPr>
          <w:rFonts w:ascii="Times New Roman" w:hAnsi="Times New Roman" w:cs="Times New Roman"/>
          <w:sz w:val="24"/>
          <w:szCs w:val="24"/>
        </w:rPr>
        <w:t>Norizan Ismail, (2012) Organizational commitment and job satisfaction among staffs of higher education institutions in Kelantan University of Utara Malaysia</w:t>
      </w:r>
      <w:r>
        <w:rPr>
          <w:rFonts w:ascii="Times New Roman" w:hAnsi="Times New Roman" w:cs="Times New Roman"/>
          <w:sz w:val="24"/>
          <w:szCs w:val="24"/>
        </w:rPr>
        <w:t>.</w:t>
      </w:r>
    </w:p>
    <w:p w:rsidR="006B759B" w:rsidRPr="00041B74" w:rsidRDefault="006B759B" w:rsidP="006B759B">
      <w:pPr>
        <w:autoSpaceDE w:val="0"/>
        <w:autoSpaceDN w:val="0"/>
        <w:adjustRightInd w:val="0"/>
        <w:spacing w:after="240" w:line="360" w:lineRule="auto"/>
        <w:jc w:val="both"/>
        <w:rPr>
          <w:rFonts w:ascii="Times New Roman" w:hAnsi="Times New Roman" w:cs="Times New Roman"/>
          <w:sz w:val="24"/>
          <w:szCs w:val="24"/>
        </w:rPr>
      </w:pPr>
      <w:r>
        <w:rPr>
          <w:rFonts w:ascii="Times New Roman" w:hAnsi="Times New Roman" w:cs="Times New Roman"/>
          <w:b/>
          <w:sz w:val="24"/>
          <w:szCs w:val="24"/>
        </w:rPr>
        <w:t>90</w:t>
      </w:r>
      <w:r w:rsidRPr="00041B74">
        <w:rPr>
          <w:rFonts w:ascii="Times New Roman" w:hAnsi="Times New Roman" w:cs="Times New Roman"/>
          <w:b/>
          <w:sz w:val="24"/>
          <w:szCs w:val="24"/>
        </w:rPr>
        <w:t>.</w:t>
      </w:r>
      <w:r w:rsidRPr="00041B74">
        <w:rPr>
          <w:rFonts w:ascii="Times New Roman" w:hAnsi="Times New Roman" w:cs="Times New Roman"/>
          <w:sz w:val="24"/>
          <w:szCs w:val="24"/>
        </w:rPr>
        <w:t xml:space="preserve">  O’Driscoll, M.P. and Randall, D.M. (1999). Perceived organizational support, satisfaction with rewards, and employee job involvement and organizational commitment: </w:t>
      </w:r>
      <w:r w:rsidRPr="00041B74">
        <w:rPr>
          <w:rFonts w:ascii="Times New Roman" w:hAnsi="Times New Roman" w:cs="Times New Roman"/>
          <w:iCs/>
          <w:sz w:val="24"/>
          <w:szCs w:val="24"/>
        </w:rPr>
        <w:t>Applied Psychology: An Interview</w:t>
      </w:r>
      <w:r w:rsidRPr="00041B74">
        <w:rPr>
          <w:rFonts w:ascii="Times New Roman" w:hAnsi="Times New Roman" w:cs="Times New Roman"/>
          <w:sz w:val="24"/>
          <w:szCs w:val="24"/>
        </w:rPr>
        <w:t xml:space="preserve"> </w:t>
      </w:r>
      <w:r w:rsidRPr="00041B74">
        <w:rPr>
          <w:rFonts w:ascii="Times New Roman" w:hAnsi="Times New Roman" w:cs="Times New Roman"/>
          <w:iCs/>
          <w:sz w:val="24"/>
          <w:szCs w:val="24"/>
        </w:rPr>
        <w:t xml:space="preserve">Review, </w:t>
      </w:r>
      <w:r w:rsidRPr="00041B74">
        <w:rPr>
          <w:rFonts w:ascii="Times New Roman" w:hAnsi="Times New Roman" w:cs="Times New Roman"/>
          <w:sz w:val="24"/>
          <w:szCs w:val="24"/>
        </w:rPr>
        <w:t>Vol. 48 No. 2, pp. 197-209.</w:t>
      </w:r>
    </w:p>
    <w:p w:rsidR="006B759B" w:rsidRPr="00041B74" w:rsidRDefault="006B759B" w:rsidP="006B759B">
      <w:pPr>
        <w:spacing w:after="240" w:line="360" w:lineRule="auto"/>
        <w:jc w:val="both"/>
        <w:rPr>
          <w:rFonts w:ascii="Times New Roman" w:hAnsi="Times New Roman" w:cs="Times New Roman"/>
          <w:sz w:val="24"/>
          <w:szCs w:val="24"/>
        </w:rPr>
      </w:pPr>
      <w:r>
        <w:rPr>
          <w:rFonts w:ascii="Times New Roman" w:hAnsi="Times New Roman" w:cs="Times New Roman"/>
          <w:b/>
          <w:sz w:val="24"/>
          <w:szCs w:val="24"/>
        </w:rPr>
        <w:t>91</w:t>
      </w:r>
      <w:r w:rsidRPr="00041B74">
        <w:rPr>
          <w:rFonts w:ascii="Times New Roman" w:hAnsi="Times New Roman" w:cs="Times New Roman"/>
          <w:b/>
          <w:sz w:val="24"/>
          <w:szCs w:val="24"/>
        </w:rPr>
        <w:t>.</w:t>
      </w:r>
      <w:r w:rsidRPr="00041B74">
        <w:rPr>
          <w:rFonts w:ascii="Times New Roman" w:hAnsi="Times New Roman" w:cs="Times New Roman"/>
          <w:sz w:val="24"/>
          <w:szCs w:val="24"/>
        </w:rPr>
        <w:t xml:space="preserve">  Omer (2012).Organizational commitment and intention to leave among nurses in Malaysian public hospitals: </w:t>
      </w:r>
      <w:r w:rsidRPr="00041B74">
        <w:rPr>
          <w:rFonts w:ascii="Times New Roman" w:hAnsi="Times New Roman" w:cs="Times New Roman"/>
          <w:iCs/>
          <w:sz w:val="24"/>
          <w:szCs w:val="24"/>
        </w:rPr>
        <w:t>International Journal of Business and Social Science</w:t>
      </w:r>
      <w:r w:rsidRPr="00041B74">
        <w:rPr>
          <w:rFonts w:ascii="Times New Roman" w:hAnsi="Times New Roman" w:cs="Times New Roman"/>
          <w:sz w:val="24"/>
          <w:szCs w:val="24"/>
        </w:rPr>
        <w:t xml:space="preserve">, </w:t>
      </w:r>
      <w:r w:rsidRPr="00041B74">
        <w:rPr>
          <w:rFonts w:ascii="Times New Roman" w:hAnsi="Times New Roman" w:cs="Times New Roman"/>
          <w:iCs/>
          <w:sz w:val="24"/>
          <w:szCs w:val="24"/>
        </w:rPr>
        <w:t>3</w:t>
      </w:r>
      <w:r w:rsidRPr="00041B74">
        <w:rPr>
          <w:rFonts w:ascii="Times New Roman" w:hAnsi="Times New Roman" w:cs="Times New Roman"/>
          <w:sz w:val="24"/>
          <w:szCs w:val="24"/>
        </w:rPr>
        <w:t xml:space="preserve">(16), 194-199. </w:t>
      </w:r>
    </w:p>
    <w:p w:rsidR="006B759B" w:rsidRPr="00041B74" w:rsidRDefault="006B759B" w:rsidP="006B759B">
      <w:pPr>
        <w:spacing w:after="240" w:line="360" w:lineRule="auto"/>
        <w:jc w:val="both"/>
        <w:rPr>
          <w:rFonts w:ascii="Times New Roman" w:hAnsi="Times New Roman" w:cs="Times New Roman"/>
          <w:color w:val="000000" w:themeColor="text1"/>
          <w:sz w:val="24"/>
          <w:szCs w:val="24"/>
        </w:rPr>
      </w:pPr>
      <w:r>
        <w:rPr>
          <w:rFonts w:ascii="Times New Roman" w:hAnsi="Times New Roman" w:cs="Times New Roman"/>
          <w:b/>
          <w:color w:val="000000" w:themeColor="text1"/>
          <w:sz w:val="24"/>
          <w:szCs w:val="24"/>
        </w:rPr>
        <w:t>92</w:t>
      </w:r>
      <w:r w:rsidRPr="00041B74">
        <w:rPr>
          <w:rFonts w:ascii="Times New Roman" w:hAnsi="Times New Roman" w:cs="Times New Roman"/>
          <w:b/>
          <w:color w:val="000000" w:themeColor="text1"/>
          <w:sz w:val="24"/>
          <w:szCs w:val="24"/>
        </w:rPr>
        <w:t>.</w:t>
      </w:r>
      <w:r w:rsidRPr="00041B74">
        <w:rPr>
          <w:rFonts w:ascii="Times New Roman" w:hAnsi="Times New Roman" w:cs="Times New Roman"/>
          <w:color w:val="000000" w:themeColor="text1"/>
          <w:sz w:val="24"/>
          <w:szCs w:val="24"/>
        </w:rPr>
        <w:t xml:space="preserve">  Otken, A. B., &amp; Ucar, D. (2010).Perceived Organizational Support and Organizational Commitment: The Mediating Role of Organization Based Self-Esteem.</w:t>
      </w:r>
    </w:p>
    <w:p w:rsidR="006B759B" w:rsidRPr="00041B74" w:rsidRDefault="006B759B" w:rsidP="006B759B">
      <w:pPr>
        <w:pStyle w:val="Default"/>
        <w:spacing w:after="240" w:line="360" w:lineRule="auto"/>
        <w:jc w:val="both"/>
        <w:rPr>
          <w:color w:val="000000" w:themeColor="text1"/>
        </w:rPr>
      </w:pPr>
      <w:r>
        <w:rPr>
          <w:b/>
          <w:color w:val="000000" w:themeColor="text1"/>
        </w:rPr>
        <w:t>93</w:t>
      </w:r>
      <w:r w:rsidRPr="00041B74">
        <w:rPr>
          <w:b/>
          <w:color w:val="000000" w:themeColor="text1"/>
        </w:rPr>
        <w:t>.</w:t>
      </w:r>
      <w:r w:rsidRPr="00041B74">
        <w:rPr>
          <w:color w:val="000000" w:themeColor="text1"/>
        </w:rPr>
        <w:t xml:space="preserve">  Pack, 2005.</w:t>
      </w:r>
      <w:r w:rsidRPr="00041B74">
        <w:rPr>
          <w:iCs/>
          <w:color w:val="000000" w:themeColor="text1"/>
        </w:rPr>
        <w:t>Antecedents and Consequences of Perceived Organizational Support for NCAA Athletic Administrators</w:t>
      </w:r>
      <w:r w:rsidRPr="00041B74">
        <w:rPr>
          <w:color w:val="000000" w:themeColor="text1"/>
        </w:rPr>
        <w:t xml:space="preserve">: Dissertation Graduate School of the Ohio State University. </w:t>
      </w:r>
    </w:p>
    <w:p w:rsidR="006B759B" w:rsidRDefault="006B759B" w:rsidP="006B759B">
      <w:pPr>
        <w:spacing w:after="240" w:line="360" w:lineRule="auto"/>
        <w:jc w:val="both"/>
        <w:rPr>
          <w:rFonts w:ascii="Times New Roman" w:hAnsi="Times New Roman" w:cs="Times New Roman"/>
          <w:color w:val="000000" w:themeColor="text1"/>
          <w:sz w:val="24"/>
          <w:szCs w:val="24"/>
        </w:rPr>
      </w:pPr>
      <w:r>
        <w:rPr>
          <w:rFonts w:ascii="Times New Roman" w:hAnsi="Times New Roman" w:cs="Times New Roman"/>
          <w:b/>
          <w:color w:val="000000" w:themeColor="text1"/>
          <w:sz w:val="24"/>
          <w:szCs w:val="24"/>
        </w:rPr>
        <w:t>94</w:t>
      </w:r>
      <w:r w:rsidRPr="00041B74">
        <w:rPr>
          <w:rFonts w:ascii="Times New Roman" w:hAnsi="Times New Roman" w:cs="Times New Roman"/>
          <w:b/>
          <w:color w:val="000000" w:themeColor="text1"/>
          <w:sz w:val="24"/>
          <w:szCs w:val="24"/>
        </w:rPr>
        <w:t>.</w:t>
      </w:r>
      <w:r w:rsidRPr="00041B74">
        <w:rPr>
          <w:rFonts w:ascii="Times New Roman" w:hAnsi="Times New Roman" w:cs="Times New Roman"/>
          <w:color w:val="000000" w:themeColor="text1"/>
          <w:sz w:val="24"/>
          <w:szCs w:val="24"/>
        </w:rPr>
        <w:t xml:space="preserve">  Rahaman, H.M.S. (2003). Organizational Commitment, Perceived Organizational Support, and Job Satisfaction Among School Teachers: Comparing Public and Private Sectors in Bangladesh. </w:t>
      </w:r>
      <w:r w:rsidRPr="00041B74">
        <w:rPr>
          <w:rFonts w:ascii="Times New Roman" w:hAnsi="Times New Roman" w:cs="Times New Roman"/>
          <w:iCs/>
          <w:color w:val="000000" w:themeColor="text1"/>
          <w:sz w:val="24"/>
          <w:szCs w:val="24"/>
        </w:rPr>
        <w:t xml:space="preserve">South Asian Journal of Management, </w:t>
      </w:r>
      <w:r w:rsidRPr="00041B74">
        <w:rPr>
          <w:rFonts w:ascii="Times New Roman" w:hAnsi="Times New Roman" w:cs="Times New Roman"/>
          <w:color w:val="000000" w:themeColor="text1"/>
          <w:sz w:val="24"/>
          <w:szCs w:val="24"/>
        </w:rPr>
        <w:t>19 (3): 7-17.</w:t>
      </w:r>
    </w:p>
    <w:p w:rsidR="006B759B" w:rsidRPr="00951985" w:rsidRDefault="006B759B" w:rsidP="006B759B">
      <w:pPr>
        <w:spacing w:line="360" w:lineRule="auto"/>
        <w:jc w:val="both"/>
        <w:rPr>
          <w:rFonts w:ascii="Times New Roman" w:hAnsi="Times New Roman" w:cs="Times New Roman"/>
          <w:sz w:val="24"/>
          <w:szCs w:val="24"/>
        </w:rPr>
      </w:pPr>
      <w:r>
        <w:rPr>
          <w:rFonts w:ascii="Times New Roman" w:hAnsi="Times New Roman" w:cs="Times New Roman"/>
          <w:b/>
          <w:sz w:val="24"/>
          <w:szCs w:val="24"/>
        </w:rPr>
        <w:t>95</w:t>
      </w:r>
      <w:r>
        <w:rPr>
          <w:rFonts w:ascii="Times New Roman" w:hAnsi="Times New Roman" w:cs="Times New Roman"/>
          <w:sz w:val="24"/>
          <w:szCs w:val="24"/>
        </w:rPr>
        <w:t xml:space="preserve">. </w:t>
      </w:r>
      <w:r w:rsidRPr="00951985">
        <w:rPr>
          <w:rFonts w:ascii="Times New Roman" w:hAnsi="Times New Roman" w:cs="Times New Roman"/>
          <w:sz w:val="24"/>
          <w:szCs w:val="24"/>
        </w:rPr>
        <w:t>Porter,W., Steers, R., Mowday, R. and Boulian, P.,(1974). Organizational Commitment, Job Satisfaction and Turnover Amongst Psychiatric Technicians,</w:t>
      </w:r>
      <w:r>
        <w:rPr>
          <w:rFonts w:ascii="Times New Roman" w:hAnsi="Times New Roman" w:cs="Times New Roman"/>
          <w:sz w:val="24"/>
          <w:szCs w:val="24"/>
        </w:rPr>
        <w:t xml:space="preserve"> Journal of Applied Psychology,</w:t>
      </w:r>
      <w:r w:rsidRPr="00951985">
        <w:rPr>
          <w:rFonts w:ascii="Times New Roman" w:hAnsi="Times New Roman" w:cs="Times New Roman"/>
          <w:sz w:val="24"/>
          <w:szCs w:val="24"/>
        </w:rPr>
        <w:t>Vol.59, p.603–09.</w:t>
      </w:r>
    </w:p>
    <w:p w:rsidR="006B759B" w:rsidRPr="00041B74" w:rsidRDefault="006B759B" w:rsidP="006B759B">
      <w:pPr>
        <w:autoSpaceDE w:val="0"/>
        <w:autoSpaceDN w:val="0"/>
        <w:adjustRightInd w:val="0"/>
        <w:spacing w:after="240" w:line="360" w:lineRule="auto"/>
        <w:jc w:val="both"/>
        <w:rPr>
          <w:rFonts w:ascii="Times New Roman" w:hAnsi="Times New Roman" w:cs="Times New Roman"/>
          <w:sz w:val="24"/>
          <w:szCs w:val="24"/>
        </w:rPr>
      </w:pPr>
      <w:r w:rsidRPr="00041B74">
        <w:rPr>
          <w:rFonts w:ascii="Times New Roman" w:hAnsi="Times New Roman" w:cs="Times New Roman"/>
          <w:b/>
          <w:sz w:val="24"/>
          <w:szCs w:val="24"/>
        </w:rPr>
        <w:t>9</w:t>
      </w:r>
      <w:r>
        <w:rPr>
          <w:rFonts w:ascii="Times New Roman" w:hAnsi="Times New Roman" w:cs="Times New Roman"/>
          <w:b/>
          <w:sz w:val="24"/>
          <w:szCs w:val="24"/>
        </w:rPr>
        <w:t>6</w:t>
      </w:r>
      <w:r w:rsidRPr="00041B74">
        <w:rPr>
          <w:rFonts w:ascii="Times New Roman" w:hAnsi="Times New Roman" w:cs="Times New Roman"/>
          <w:b/>
          <w:sz w:val="24"/>
          <w:szCs w:val="24"/>
        </w:rPr>
        <w:t>.</w:t>
      </w:r>
      <w:r w:rsidRPr="00041B74">
        <w:rPr>
          <w:rFonts w:ascii="Times New Roman" w:hAnsi="Times New Roman" w:cs="Times New Roman"/>
          <w:sz w:val="24"/>
          <w:szCs w:val="24"/>
        </w:rPr>
        <w:t xml:space="preserve">  Park, Y K., Lee, C.I. &amp; Kabst, R. (2008). Human needs as predictors for organizational commitment and job involvement: An exploratory empirical study, </w:t>
      </w:r>
      <w:r w:rsidRPr="00041B74">
        <w:rPr>
          <w:rFonts w:ascii="Times New Roman" w:hAnsi="Times New Roman" w:cs="Times New Roman"/>
          <w:iCs/>
          <w:sz w:val="24"/>
          <w:szCs w:val="24"/>
        </w:rPr>
        <w:t>Management Revue</w:t>
      </w:r>
      <w:r w:rsidRPr="00041B74">
        <w:rPr>
          <w:rFonts w:ascii="Times New Roman" w:hAnsi="Times New Roman" w:cs="Times New Roman"/>
          <w:sz w:val="24"/>
          <w:szCs w:val="24"/>
        </w:rPr>
        <w:t>, pp. 229-246.</w:t>
      </w:r>
    </w:p>
    <w:p w:rsidR="006B759B" w:rsidRPr="00041B74" w:rsidRDefault="006B759B" w:rsidP="006B759B">
      <w:pPr>
        <w:spacing w:after="240" w:line="360" w:lineRule="auto"/>
        <w:jc w:val="both"/>
        <w:rPr>
          <w:rFonts w:ascii="Times New Roman" w:hAnsi="Times New Roman" w:cs="Times New Roman"/>
          <w:color w:val="000000" w:themeColor="text1"/>
          <w:sz w:val="24"/>
          <w:szCs w:val="24"/>
        </w:rPr>
      </w:pPr>
      <w:r>
        <w:rPr>
          <w:rFonts w:ascii="Times New Roman" w:hAnsi="Times New Roman" w:cs="Times New Roman"/>
          <w:b/>
          <w:color w:val="000000" w:themeColor="text1"/>
          <w:sz w:val="24"/>
          <w:szCs w:val="24"/>
        </w:rPr>
        <w:t>97</w:t>
      </w:r>
      <w:r w:rsidRPr="00041B74">
        <w:rPr>
          <w:rFonts w:ascii="Times New Roman" w:hAnsi="Times New Roman" w:cs="Times New Roman"/>
          <w:b/>
          <w:color w:val="000000" w:themeColor="text1"/>
          <w:sz w:val="24"/>
          <w:szCs w:val="24"/>
        </w:rPr>
        <w:t>.</w:t>
      </w:r>
      <w:r w:rsidRPr="00041B74">
        <w:rPr>
          <w:rFonts w:ascii="Times New Roman" w:hAnsi="Times New Roman" w:cs="Times New Roman"/>
          <w:color w:val="000000" w:themeColor="text1"/>
          <w:sz w:val="24"/>
          <w:szCs w:val="24"/>
        </w:rPr>
        <w:t xml:space="preserve">  Rhoades, L., &amp; Eisenberger, R., (2002). Perceived organizational support: A review of the literature. Journal of Applied Psychology, 87, 698 – 714.</w:t>
      </w:r>
    </w:p>
    <w:p w:rsidR="006B759B" w:rsidRPr="00041B74" w:rsidRDefault="006B759B" w:rsidP="006B759B">
      <w:pPr>
        <w:spacing w:after="240" w:line="360" w:lineRule="auto"/>
        <w:jc w:val="both"/>
        <w:rPr>
          <w:rFonts w:ascii="Times New Roman" w:hAnsi="Times New Roman" w:cs="Times New Roman"/>
          <w:color w:val="FF0000"/>
          <w:sz w:val="24"/>
          <w:szCs w:val="24"/>
        </w:rPr>
      </w:pPr>
      <w:r>
        <w:rPr>
          <w:rFonts w:ascii="Times New Roman" w:hAnsi="Times New Roman" w:cs="Times New Roman"/>
          <w:b/>
          <w:sz w:val="24"/>
          <w:szCs w:val="24"/>
        </w:rPr>
        <w:t>98</w:t>
      </w:r>
      <w:r w:rsidRPr="00041B74">
        <w:rPr>
          <w:rFonts w:ascii="Times New Roman" w:hAnsi="Times New Roman" w:cs="Times New Roman"/>
          <w:b/>
          <w:sz w:val="24"/>
          <w:szCs w:val="24"/>
        </w:rPr>
        <w:t>.</w:t>
      </w:r>
      <w:r w:rsidRPr="00041B74">
        <w:rPr>
          <w:rFonts w:ascii="Times New Roman" w:hAnsi="Times New Roman" w:cs="Times New Roman"/>
          <w:sz w:val="24"/>
          <w:szCs w:val="24"/>
        </w:rPr>
        <w:t xml:space="preserve">  Riggle, R.J., Edmondson, D.R., &amp; Hansen, J.D. (2009). A meta-analysis of the relationship between perceived organizational support and job outcome: 20 years of research. </w:t>
      </w:r>
      <w:r w:rsidRPr="00041B74">
        <w:rPr>
          <w:rFonts w:ascii="Times New Roman" w:hAnsi="Times New Roman" w:cs="Times New Roman"/>
          <w:iCs/>
          <w:sz w:val="24"/>
          <w:szCs w:val="24"/>
        </w:rPr>
        <w:t>Journal of Business Research</w:t>
      </w:r>
      <w:r w:rsidRPr="00041B74">
        <w:rPr>
          <w:rFonts w:ascii="Times New Roman" w:hAnsi="Times New Roman" w:cs="Times New Roman"/>
          <w:sz w:val="24"/>
          <w:szCs w:val="24"/>
        </w:rPr>
        <w:t xml:space="preserve">, </w:t>
      </w:r>
      <w:r w:rsidRPr="00041B74">
        <w:rPr>
          <w:rFonts w:ascii="Times New Roman" w:hAnsi="Times New Roman" w:cs="Times New Roman"/>
          <w:iCs/>
          <w:sz w:val="24"/>
          <w:szCs w:val="24"/>
        </w:rPr>
        <w:t>62</w:t>
      </w:r>
      <w:r w:rsidRPr="00041B74">
        <w:rPr>
          <w:rFonts w:ascii="Times New Roman" w:hAnsi="Times New Roman" w:cs="Times New Roman"/>
          <w:sz w:val="24"/>
          <w:szCs w:val="24"/>
        </w:rPr>
        <w:t>(10), 1027-1030.</w:t>
      </w:r>
    </w:p>
    <w:p w:rsidR="006B759B" w:rsidRPr="00041B74" w:rsidRDefault="006B759B" w:rsidP="006B759B">
      <w:pPr>
        <w:spacing w:after="240" w:line="360" w:lineRule="auto"/>
        <w:jc w:val="both"/>
        <w:rPr>
          <w:rFonts w:ascii="Times New Roman" w:hAnsi="Times New Roman" w:cs="Times New Roman"/>
          <w:color w:val="000000" w:themeColor="text1"/>
          <w:sz w:val="24"/>
          <w:szCs w:val="24"/>
        </w:rPr>
      </w:pPr>
      <w:r>
        <w:rPr>
          <w:rFonts w:ascii="Times New Roman" w:hAnsi="Times New Roman" w:cs="Times New Roman"/>
          <w:b/>
          <w:color w:val="000000" w:themeColor="text1"/>
          <w:sz w:val="24"/>
          <w:szCs w:val="24"/>
        </w:rPr>
        <w:t>99</w:t>
      </w:r>
      <w:r w:rsidRPr="00041B74">
        <w:rPr>
          <w:rFonts w:ascii="Times New Roman" w:hAnsi="Times New Roman" w:cs="Times New Roman"/>
          <w:b/>
          <w:color w:val="000000" w:themeColor="text1"/>
          <w:sz w:val="24"/>
          <w:szCs w:val="24"/>
        </w:rPr>
        <w:t>.</w:t>
      </w:r>
      <w:r w:rsidRPr="00041B74">
        <w:rPr>
          <w:rFonts w:ascii="Times New Roman" w:hAnsi="Times New Roman" w:cs="Times New Roman"/>
          <w:color w:val="000000" w:themeColor="text1"/>
          <w:sz w:val="24"/>
          <w:szCs w:val="24"/>
        </w:rPr>
        <w:t xml:space="preserve">  Robbins, S.P., &amp; Judge, T.A. (2007).</w:t>
      </w:r>
      <w:r w:rsidRPr="00041B74">
        <w:rPr>
          <w:rFonts w:ascii="Times New Roman" w:hAnsi="Times New Roman" w:cs="Times New Roman"/>
          <w:iCs/>
          <w:color w:val="000000" w:themeColor="text1"/>
          <w:sz w:val="24"/>
          <w:szCs w:val="24"/>
        </w:rPr>
        <w:t>Organizational Behavior</w:t>
      </w:r>
      <w:r w:rsidRPr="00041B74">
        <w:rPr>
          <w:rFonts w:ascii="Times New Roman" w:hAnsi="Times New Roman" w:cs="Times New Roman"/>
          <w:color w:val="000000" w:themeColor="text1"/>
          <w:sz w:val="24"/>
          <w:szCs w:val="24"/>
        </w:rPr>
        <w:t>. Upper Saddle River, New Jersey.</w:t>
      </w:r>
    </w:p>
    <w:p w:rsidR="006B759B" w:rsidRPr="00041B74" w:rsidRDefault="006B759B" w:rsidP="006B759B">
      <w:pPr>
        <w:autoSpaceDE w:val="0"/>
        <w:autoSpaceDN w:val="0"/>
        <w:adjustRightInd w:val="0"/>
        <w:spacing w:after="240" w:line="360" w:lineRule="auto"/>
        <w:jc w:val="both"/>
        <w:rPr>
          <w:rFonts w:ascii="Times New Roman" w:hAnsi="Times New Roman" w:cs="Times New Roman"/>
          <w:sz w:val="24"/>
          <w:szCs w:val="24"/>
        </w:rPr>
      </w:pPr>
      <w:r>
        <w:rPr>
          <w:rFonts w:ascii="Times New Roman" w:hAnsi="Times New Roman" w:cs="Times New Roman"/>
          <w:b/>
          <w:sz w:val="24"/>
          <w:szCs w:val="24"/>
        </w:rPr>
        <w:t>100</w:t>
      </w:r>
      <w:r w:rsidRPr="00041B74">
        <w:rPr>
          <w:rFonts w:ascii="Times New Roman" w:hAnsi="Times New Roman" w:cs="Times New Roman"/>
          <w:sz w:val="24"/>
          <w:szCs w:val="24"/>
        </w:rPr>
        <w:t>.  Robbins, SP. &amp; Coulter, M. (2005).</w:t>
      </w:r>
      <w:r w:rsidRPr="00041B74">
        <w:rPr>
          <w:rFonts w:ascii="Times New Roman" w:hAnsi="Times New Roman" w:cs="Times New Roman"/>
          <w:iCs/>
          <w:sz w:val="24"/>
          <w:szCs w:val="24"/>
        </w:rPr>
        <w:t>Management. Pearson Education</w:t>
      </w:r>
      <w:r w:rsidRPr="00041B74">
        <w:rPr>
          <w:rFonts w:ascii="Times New Roman" w:hAnsi="Times New Roman" w:cs="Times New Roman"/>
          <w:sz w:val="24"/>
          <w:szCs w:val="24"/>
        </w:rPr>
        <w:t>. Inc; and Dorling Kindersley Publishing Inc, India.</w:t>
      </w:r>
    </w:p>
    <w:p w:rsidR="006B759B" w:rsidRPr="00041B74" w:rsidRDefault="006B759B" w:rsidP="006B759B">
      <w:pPr>
        <w:spacing w:after="240" w:line="360" w:lineRule="auto"/>
        <w:jc w:val="both"/>
        <w:rPr>
          <w:rFonts w:ascii="Times New Roman" w:hAnsi="Times New Roman" w:cs="Times New Roman"/>
          <w:sz w:val="24"/>
          <w:szCs w:val="24"/>
        </w:rPr>
      </w:pPr>
      <w:r>
        <w:rPr>
          <w:rFonts w:ascii="Times New Roman" w:hAnsi="Times New Roman" w:cs="Times New Roman"/>
          <w:b/>
          <w:sz w:val="24"/>
          <w:szCs w:val="24"/>
        </w:rPr>
        <w:t>101</w:t>
      </w:r>
      <w:r w:rsidRPr="00041B74">
        <w:rPr>
          <w:rFonts w:ascii="Times New Roman" w:hAnsi="Times New Roman" w:cs="Times New Roman"/>
          <w:b/>
          <w:sz w:val="24"/>
          <w:szCs w:val="24"/>
        </w:rPr>
        <w:t>.</w:t>
      </w:r>
      <w:r w:rsidRPr="00041B74">
        <w:rPr>
          <w:rFonts w:ascii="Times New Roman" w:hAnsi="Times New Roman" w:cs="Times New Roman"/>
          <w:sz w:val="24"/>
          <w:szCs w:val="24"/>
        </w:rPr>
        <w:t xml:space="preserve">   Salleh, S. M., Zahari, A. S. M., Said, N. S. M., &amp; Ali, S. R. O. (2016).The influence of work motivation on organizational commitment in the workplace: </w:t>
      </w:r>
      <w:r w:rsidRPr="00041B74">
        <w:rPr>
          <w:rFonts w:ascii="Times New Roman" w:hAnsi="Times New Roman" w:cs="Times New Roman"/>
          <w:iCs/>
          <w:sz w:val="24"/>
          <w:szCs w:val="24"/>
        </w:rPr>
        <w:t>Journal of Applied Environmental and Biological Sciences</w:t>
      </w:r>
      <w:r w:rsidRPr="00041B74">
        <w:rPr>
          <w:rFonts w:ascii="Times New Roman" w:hAnsi="Times New Roman" w:cs="Times New Roman"/>
          <w:sz w:val="24"/>
          <w:szCs w:val="24"/>
        </w:rPr>
        <w:t xml:space="preserve">, </w:t>
      </w:r>
      <w:r w:rsidRPr="00041B74">
        <w:rPr>
          <w:rFonts w:ascii="Times New Roman" w:hAnsi="Times New Roman" w:cs="Times New Roman"/>
          <w:iCs/>
          <w:sz w:val="24"/>
          <w:szCs w:val="24"/>
        </w:rPr>
        <w:t>6</w:t>
      </w:r>
      <w:r w:rsidRPr="00041B74">
        <w:rPr>
          <w:rFonts w:ascii="Times New Roman" w:hAnsi="Times New Roman" w:cs="Times New Roman"/>
          <w:sz w:val="24"/>
          <w:szCs w:val="24"/>
        </w:rPr>
        <w:t xml:space="preserve">(5S), 139-143. </w:t>
      </w:r>
    </w:p>
    <w:p w:rsidR="006B759B" w:rsidRPr="00041B74" w:rsidRDefault="006B759B" w:rsidP="006B759B">
      <w:pPr>
        <w:spacing w:after="240" w:line="360" w:lineRule="auto"/>
        <w:jc w:val="both"/>
        <w:rPr>
          <w:rFonts w:ascii="Times New Roman" w:hAnsi="Times New Roman" w:cs="Times New Roman"/>
          <w:sz w:val="24"/>
          <w:szCs w:val="24"/>
        </w:rPr>
      </w:pPr>
      <w:r>
        <w:rPr>
          <w:rFonts w:ascii="Times New Roman" w:hAnsi="Times New Roman" w:cs="Times New Roman"/>
          <w:b/>
          <w:sz w:val="24"/>
          <w:szCs w:val="24"/>
        </w:rPr>
        <w:t>102</w:t>
      </w:r>
      <w:r w:rsidRPr="00041B74">
        <w:rPr>
          <w:rFonts w:ascii="Times New Roman" w:hAnsi="Times New Roman" w:cs="Times New Roman"/>
          <w:sz w:val="24"/>
          <w:szCs w:val="24"/>
        </w:rPr>
        <w:t xml:space="preserve">. SamGnanakkan,S. (2010).Mediating role of organizational commitment on HR practices and turnover intention among ICT professionals. </w:t>
      </w:r>
      <w:r w:rsidRPr="00041B74">
        <w:rPr>
          <w:rFonts w:ascii="Times New Roman" w:hAnsi="Times New Roman" w:cs="Times New Roman"/>
          <w:iCs/>
          <w:sz w:val="24"/>
          <w:szCs w:val="24"/>
        </w:rPr>
        <w:t>Journal of Management Research, 10</w:t>
      </w:r>
      <w:r>
        <w:rPr>
          <w:rFonts w:ascii="Times New Roman" w:hAnsi="Times New Roman" w:cs="Times New Roman"/>
          <w:sz w:val="24"/>
          <w:szCs w:val="24"/>
        </w:rPr>
        <w:t>(1),</w:t>
      </w:r>
      <w:r w:rsidRPr="00041B74">
        <w:rPr>
          <w:rFonts w:ascii="Times New Roman" w:hAnsi="Times New Roman" w:cs="Times New Roman"/>
          <w:sz w:val="24"/>
          <w:szCs w:val="24"/>
        </w:rPr>
        <w:t>39–61.</w:t>
      </w:r>
    </w:p>
    <w:p w:rsidR="006B759B" w:rsidRPr="00041B74" w:rsidRDefault="006B759B" w:rsidP="006B759B">
      <w:pPr>
        <w:spacing w:after="240" w:line="360" w:lineRule="auto"/>
        <w:jc w:val="both"/>
        <w:rPr>
          <w:rFonts w:ascii="Times New Roman" w:hAnsi="Times New Roman" w:cs="Times New Roman"/>
          <w:color w:val="000000" w:themeColor="text1"/>
          <w:sz w:val="24"/>
          <w:szCs w:val="24"/>
        </w:rPr>
      </w:pPr>
      <w:r>
        <w:rPr>
          <w:rFonts w:ascii="Times New Roman" w:hAnsi="Times New Roman" w:cs="Times New Roman"/>
          <w:b/>
          <w:color w:val="000000" w:themeColor="text1"/>
          <w:sz w:val="24"/>
          <w:szCs w:val="24"/>
        </w:rPr>
        <w:t>103</w:t>
      </w:r>
      <w:r w:rsidRPr="00041B74">
        <w:rPr>
          <w:rFonts w:ascii="Times New Roman" w:hAnsi="Times New Roman" w:cs="Times New Roman"/>
          <w:b/>
          <w:color w:val="000000" w:themeColor="text1"/>
          <w:sz w:val="24"/>
          <w:szCs w:val="24"/>
        </w:rPr>
        <w:t>.</w:t>
      </w:r>
      <w:r w:rsidRPr="00041B74">
        <w:rPr>
          <w:rFonts w:ascii="Times New Roman" w:hAnsi="Times New Roman" w:cs="Times New Roman"/>
          <w:color w:val="000000" w:themeColor="text1"/>
          <w:sz w:val="24"/>
          <w:szCs w:val="24"/>
        </w:rPr>
        <w:t xml:space="preserve">  Scott, K.L., Restubog, S.D., &amp; Zagenczyk, T.J. (2013).A social exchange-based model of the antecedents of workplace exclusion: </w:t>
      </w:r>
      <w:r w:rsidRPr="00041B74">
        <w:rPr>
          <w:rFonts w:ascii="Times New Roman" w:hAnsi="Times New Roman" w:cs="Times New Roman"/>
          <w:iCs/>
          <w:color w:val="000000" w:themeColor="text1"/>
          <w:sz w:val="24"/>
          <w:szCs w:val="24"/>
        </w:rPr>
        <w:t>Journal of Applied Psychology</w:t>
      </w:r>
      <w:r w:rsidRPr="00041B74">
        <w:rPr>
          <w:rFonts w:ascii="Times New Roman" w:hAnsi="Times New Roman" w:cs="Times New Roman"/>
          <w:color w:val="000000" w:themeColor="text1"/>
          <w:sz w:val="24"/>
          <w:szCs w:val="24"/>
        </w:rPr>
        <w:t xml:space="preserve">, </w:t>
      </w:r>
      <w:r w:rsidRPr="00041B74">
        <w:rPr>
          <w:rFonts w:ascii="Times New Roman" w:hAnsi="Times New Roman" w:cs="Times New Roman"/>
          <w:iCs/>
          <w:color w:val="000000" w:themeColor="text1"/>
          <w:sz w:val="24"/>
          <w:szCs w:val="24"/>
        </w:rPr>
        <w:t>98</w:t>
      </w:r>
      <w:r w:rsidRPr="00041B74">
        <w:rPr>
          <w:rFonts w:ascii="Times New Roman" w:hAnsi="Times New Roman" w:cs="Times New Roman"/>
          <w:color w:val="000000" w:themeColor="text1"/>
          <w:sz w:val="24"/>
          <w:szCs w:val="24"/>
        </w:rPr>
        <w:t>(1), 37-48.</w:t>
      </w:r>
    </w:p>
    <w:p w:rsidR="006B759B" w:rsidRPr="00041B74" w:rsidRDefault="006B759B" w:rsidP="006B759B">
      <w:pPr>
        <w:spacing w:after="240" w:line="360" w:lineRule="auto"/>
        <w:jc w:val="both"/>
        <w:rPr>
          <w:rFonts w:ascii="Times New Roman" w:hAnsi="Times New Roman" w:cs="Times New Roman"/>
          <w:sz w:val="24"/>
          <w:szCs w:val="24"/>
        </w:rPr>
      </w:pPr>
      <w:r>
        <w:rPr>
          <w:rFonts w:ascii="Times New Roman" w:hAnsi="Times New Roman" w:cs="Times New Roman"/>
          <w:b/>
          <w:sz w:val="24"/>
          <w:szCs w:val="24"/>
        </w:rPr>
        <w:t>104</w:t>
      </w:r>
      <w:r w:rsidRPr="00041B74">
        <w:rPr>
          <w:rFonts w:ascii="Times New Roman" w:hAnsi="Times New Roman" w:cs="Times New Roman"/>
          <w:sz w:val="24"/>
          <w:szCs w:val="24"/>
        </w:rPr>
        <w:t xml:space="preserve">. Sempane, M., Rieger, H., &amp; Roodt, G.(2002).Job satisfaction in relation to organizational culture. </w:t>
      </w:r>
      <w:r w:rsidRPr="00041B74">
        <w:rPr>
          <w:rFonts w:ascii="Times New Roman" w:hAnsi="Times New Roman" w:cs="Times New Roman"/>
          <w:iCs/>
          <w:sz w:val="24"/>
          <w:szCs w:val="24"/>
        </w:rPr>
        <w:t>South African Journal of Industrial Psychology</w:t>
      </w:r>
      <w:r w:rsidRPr="00041B74">
        <w:rPr>
          <w:rFonts w:ascii="Times New Roman" w:hAnsi="Times New Roman" w:cs="Times New Roman"/>
          <w:sz w:val="24"/>
          <w:szCs w:val="24"/>
        </w:rPr>
        <w:t>, 28(2), 23-30.</w:t>
      </w:r>
    </w:p>
    <w:p w:rsidR="006B759B" w:rsidRPr="00041B74" w:rsidRDefault="006B759B" w:rsidP="006B759B">
      <w:pPr>
        <w:autoSpaceDE w:val="0"/>
        <w:autoSpaceDN w:val="0"/>
        <w:adjustRightInd w:val="0"/>
        <w:spacing w:after="240" w:line="360" w:lineRule="auto"/>
        <w:jc w:val="both"/>
        <w:rPr>
          <w:rFonts w:ascii="Times New Roman" w:hAnsi="Times New Roman" w:cs="Times New Roman"/>
          <w:sz w:val="24"/>
          <w:szCs w:val="24"/>
        </w:rPr>
      </w:pPr>
      <w:r>
        <w:rPr>
          <w:rFonts w:ascii="Times New Roman" w:hAnsi="Times New Roman" w:cs="Times New Roman"/>
          <w:b/>
          <w:sz w:val="24"/>
          <w:szCs w:val="24"/>
        </w:rPr>
        <w:t>105</w:t>
      </w:r>
      <w:r w:rsidRPr="00041B74">
        <w:rPr>
          <w:rFonts w:ascii="Times New Roman" w:hAnsi="Times New Roman" w:cs="Times New Roman"/>
          <w:sz w:val="24"/>
          <w:szCs w:val="24"/>
        </w:rPr>
        <w:t xml:space="preserve">. Shields, M.A.&amp;Ward, M. (2001). Improving nurse retention in the </w:t>
      </w:r>
      <w:r w:rsidR="003102D0" w:rsidRPr="00041B74">
        <w:rPr>
          <w:rFonts w:ascii="Times New Roman" w:hAnsi="Times New Roman" w:cs="Times New Roman"/>
          <w:sz w:val="24"/>
          <w:szCs w:val="24"/>
        </w:rPr>
        <w:t>National Health Service</w:t>
      </w:r>
      <w:r w:rsidRPr="00041B74">
        <w:rPr>
          <w:rFonts w:ascii="Times New Roman" w:hAnsi="Times New Roman" w:cs="Times New Roman"/>
          <w:sz w:val="24"/>
          <w:szCs w:val="24"/>
        </w:rPr>
        <w:t xml:space="preserve"> in England: The impact of job satisfaction on intention to quit. </w:t>
      </w:r>
      <w:r w:rsidRPr="00041B74">
        <w:rPr>
          <w:rFonts w:ascii="Times New Roman" w:hAnsi="Times New Roman" w:cs="Times New Roman"/>
          <w:iCs/>
          <w:sz w:val="24"/>
          <w:szCs w:val="24"/>
        </w:rPr>
        <w:t>Journal of Health Economics, 20</w:t>
      </w:r>
      <w:r w:rsidRPr="00041B74">
        <w:rPr>
          <w:rFonts w:ascii="Times New Roman" w:hAnsi="Times New Roman" w:cs="Times New Roman"/>
          <w:sz w:val="24"/>
          <w:szCs w:val="24"/>
        </w:rPr>
        <w:t>(5), 677-701.</w:t>
      </w:r>
    </w:p>
    <w:p w:rsidR="006B759B" w:rsidRPr="00041B74" w:rsidRDefault="006B759B" w:rsidP="006B759B">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b/>
          <w:color w:val="000000" w:themeColor="text1"/>
          <w:sz w:val="24"/>
          <w:szCs w:val="24"/>
        </w:rPr>
        <w:t>106</w:t>
      </w:r>
      <w:r w:rsidRPr="00041B74">
        <w:rPr>
          <w:rFonts w:ascii="Times New Roman" w:hAnsi="Times New Roman" w:cs="Times New Roman"/>
          <w:b/>
          <w:color w:val="000000" w:themeColor="text1"/>
          <w:sz w:val="24"/>
          <w:szCs w:val="24"/>
        </w:rPr>
        <w:t>.</w:t>
      </w:r>
      <w:r w:rsidRPr="00041B74">
        <w:rPr>
          <w:rFonts w:ascii="Times New Roman" w:hAnsi="Times New Roman" w:cs="Times New Roman"/>
          <w:color w:val="000000" w:themeColor="text1"/>
          <w:sz w:val="24"/>
          <w:szCs w:val="24"/>
        </w:rPr>
        <w:t xml:space="preserve"> </w:t>
      </w:r>
      <w:r w:rsidRPr="00041B74">
        <w:rPr>
          <w:rFonts w:ascii="Times New Roman" w:hAnsi="Times New Roman" w:cs="Times New Roman"/>
          <w:sz w:val="24"/>
          <w:szCs w:val="24"/>
        </w:rPr>
        <w:t xml:space="preserve">Shirbagi, N. (2007). Exploring organizational commitment and leadership frames within Indian and Iranian higher education institutions. </w:t>
      </w:r>
      <w:r w:rsidRPr="00041B74">
        <w:rPr>
          <w:rFonts w:ascii="Times New Roman" w:hAnsi="Times New Roman" w:cs="Times New Roman"/>
          <w:iCs/>
          <w:sz w:val="24"/>
          <w:szCs w:val="24"/>
        </w:rPr>
        <w:t>Bulletin of Education &amp; Research, 29</w:t>
      </w:r>
      <w:r w:rsidRPr="00041B74">
        <w:rPr>
          <w:rFonts w:ascii="Times New Roman" w:hAnsi="Times New Roman" w:cs="Times New Roman"/>
          <w:sz w:val="24"/>
          <w:szCs w:val="24"/>
        </w:rPr>
        <w:t>(1), 17-32.</w:t>
      </w:r>
    </w:p>
    <w:p w:rsidR="006B759B" w:rsidRPr="00041B74" w:rsidRDefault="006B759B" w:rsidP="006B759B">
      <w:pPr>
        <w:pStyle w:val="Default"/>
        <w:spacing w:after="240" w:line="360" w:lineRule="auto"/>
        <w:jc w:val="both"/>
        <w:rPr>
          <w:color w:val="FF0000"/>
        </w:rPr>
      </w:pPr>
      <w:r>
        <w:rPr>
          <w:b/>
        </w:rPr>
        <w:t>107</w:t>
      </w:r>
      <w:r w:rsidRPr="00041B74">
        <w:rPr>
          <w:b/>
        </w:rPr>
        <w:t>.</w:t>
      </w:r>
      <w:r w:rsidRPr="00041B74">
        <w:t xml:space="preserve">  Stamper, C. L.; Johlke, M.C. (2003).The impact of perceived organizational support on the relationship between boundary spanner role stress and work outcomes: Journal of Management, 29, 569 – 588.</w:t>
      </w:r>
    </w:p>
    <w:p w:rsidR="006B759B" w:rsidRPr="00041B74" w:rsidRDefault="006B759B" w:rsidP="006B759B">
      <w:pPr>
        <w:spacing w:after="240" w:line="360" w:lineRule="auto"/>
        <w:jc w:val="both"/>
        <w:rPr>
          <w:rFonts w:ascii="Times New Roman" w:hAnsi="Times New Roman" w:cs="Times New Roman"/>
          <w:color w:val="000000" w:themeColor="text1"/>
          <w:sz w:val="24"/>
          <w:szCs w:val="24"/>
        </w:rPr>
      </w:pPr>
      <w:r>
        <w:rPr>
          <w:rFonts w:ascii="Times New Roman" w:hAnsi="Times New Roman" w:cs="Times New Roman"/>
          <w:b/>
          <w:color w:val="000000" w:themeColor="text1"/>
          <w:sz w:val="24"/>
          <w:szCs w:val="24"/>
        </w:rPr>
        <w:t>108</w:t>
      </w:r>
      <w:r w:rsidRPr="00041B74">
        <w:rPr>
          <w:rFonts w:ascii="Times New Roman" w:hAnsi="Times New Roman" w:cs="Times New Roman"/>
          <w:b/>
          <w:color w:val="000000" w:themeColor="text1"/>
          <w:sz w:val="24"/>
          <w:szCs w:val="24"/>
        </w:rPr>
        <w:t>.</w:t>
      </w:r>
      <w:r w:rsidRPr="00041B74">
        <w:rPr>
          <w:rFonts w:ascii="Times New Roman" w:hAnsi="Times New Roman" w:cs="Times New Roman"/>
          <w:color w:val="000000" w:themeColor="text1"/>
          <w:sz w:val="24"/>
          <w:szCs w:val="24"/>
        </w:rPr>
        <w:t xml:space="preserve">  Stello, C.M. (2011). </w:t>
      </w:r>
      <w:r w:rsidRPr="00041B74">
        <w:rPr>
          <w:rFonts w:ascii="Times New Roman" w:hAnsi="Times New Roman" w:cs="Times New Roman"/>
          <w:iCs/>
          <w:color w:val="000000" w:themeColor="text1"/>
          <w:sz w:val="24"/>
          <w:szCs w:val="24"/>
        </w:rPr>
        <w:t xml:space="preserve">Herzberg Two-Factor theory of Job Satisfaction: An Integrative Literature Review. </w:t>
      </w:r>
      <w:r w:rsidRPr="00041B74">
        <w:rPr>
          <w:rFonts w:ascii="Times New Roman" w:hAnsi="Times New Roman" w:cs="Times New Roman"/>
          <w:color w:val="000000" w:themeColor="text1"/>
          <w:sz w:val="24"/>
          <w:szCs w:val="24"/>
        </w:rPr>
        <w:t>Department of Organizational Leadership: Policy,and Development, College of Education and Human Development University of Minnesota.</w:t>
      </w:r>
    </w:p>
    <w:p w:rsidR="006B759B" w:rsidRPr="00041B74" w:rsidRDefault="006B759B" w:rsidP="006B759B">
      <w:pPr>
        <w:autoSpaceDE w:val="0"/>
        <w:autoSpaceDN w:val="0"/>
        <w:adjustRightInd w:val="0"/>
        <w:spacing w:after="240" w:line="360" w:lineRule="auto"/>
        <w:jc w:val="both"/>
        <w:rPr>
          <w:rFonts w:ascii="Times New Roman" w:hAnsi="Times New Roman" w:cs="Times New Roman"/>
          <w:sz w:val="24"/>
          <w:szCs w:val="24"/>
        </w:rPr>
      </w:pPr>
      <w:r>
        <w:rPr>
          <w:rFonts w:ascii="Times New Roman" w:hAnsi="Times New Roman" w:cs="Times New Roman"/>
          <w:b/>
          <w:sz w:val="24"/>
          <w:szCs w:val="24"/>
        </w:rPr>
        <w:t>109</w:t>
      </w:r>
      <w:r w:rsidRPr="00041B74">
        <w:rPr>
          <w:rFonts w:ascii="Times New Roman" w:hAnsi="Times New Roman" w:cs="Times New Roman"/>
          <w:b/>
          <w:sz w:val="24"/>
          <w:szCs w:val="24"/>
        </w:rPr>
        <w:t>.</w:t>
      </w:r>
      <w:r w:rsidRPr="00041B74">
        <w:rPr>
          <w:rFonts w:ascii="Times New Roman" w:hAnsi="Times New Roman" w:cs="Times New Roman"/>
          <w:sz w:val="24"/>
          <w:szCs w:val="24"/>
        </w:rPr>
        <w:t xml:space="preserve"> Solomon, O., Hashim, N.H., Mehdi, Z.B.,&amp; Ajagbe, M.U. (2012). Employee motivation and organizational performance in multinational companies: a study of Cadbury Nigeria Plc. </w:t>
      </w:r>
      <w:r w:rsidRPr="00041B74">
        <w:rPr>
          <w:rFonts w:ascii="Times New Roman" w:hAnsi="Times New Roman" w:cs="Times New Roman"/>
          <w:iCs/>
          <w:sz w:val="24"/>
          <w:szCs w:val="24"/>
        </w:rPr>
        <w:t>International Journal of Research in</w:t>
      </w:r>
      <w:r w:rsidRPr="00041B74">
        <w:rPr>
          <w:rFonts w:ascii="Times New Roman" w:hAnsi="Times New Roman" w:cs="Times New Roman"/>
          <w:sz w:val="24"/>
          <w:szCs w:val="24"/>
        </w:rPr>
        <w:t xml:space="preserve"> </w:t>
      </w:r>
      <w:r w:rsidRPr="00041B74">
        <w:rPr>
          <w:rFonts w:ascii="Times New Roman" w:hAnsi="Times New Roman" w:cs="Times New Roman"/>
          <w:iCs/>
          <w:sz w:val="24"/>
          <w:szCs w:val="24"/>
        </w:rPr>
        <w:t>Management &amp; Technology, 2</w:t>
      </w:r>
      <w:r w:rsidRPr="00041B74">
        <w:rPr>
          <w:rFonts w:ascii="Times New Roman" w:hAnsi="Times New Roman" w:cs="Times New Roman"/>
          <w:sz w:val="24"/>
          <w:szCs w:val="24"/>
        </w:rPr>
        <w:t>(3), 303-312.</w:t>
      </w:r>
    </w:p>
    <w:p w:rsidR="006B759B" w:rsidRPr="00041B74" w:rsidRDefault="006B759B" w:rsidP="006B759B">
      <w:pPr>
        <w:spacing w:after="240" w:line="360" w:lineRule="auto"/>
        <w:jc w:val="both"/>
        <w:rPr>
          <w:rFonts w:ascii="Times New Roman" w:hAnsi="Times New Roman" w:cs="Times New Roman"/>
          <w:color w:val="000000" w:themeColor="text1"/>
          <w:sz w:val="24"/>
          <w:szCs w:val="24"/>
        </w:rPr>
      </w:pPr>
      <w:r>
        <w:rPr>
          <w:rFonts w:ascii="Times New Roman" w:hAnsi="Times New Roman" w:cs="Times New Roman"/>
          <w:b/>
          <w:color w:val="000000" w:themeColor="text1"/>
          <w:sz w:val="24"/>
          <w:szCs w:val="24"/>
        </w:rPr>
        <w:t>110</w:t>
      </w:r>
      <w:r w:rsidRPr="00041B74">
        <w:rPr>
          <w:rFonts w:ascii="Times New Roman" w:hAnsi="Times New Roman" w:cs="Times New Roman"/>
          <w:b/>
          <w:color w:val="000000" w:themeColor="text1"/>
          <w:sz w:val="24"/>
          <w:szCs w:val="24"/>
        </w:rPr>
        <w:t>.</w:t>
      </w:r>
      <w:r w:rsidRPr="00041B74">
        <w:rPr>
          <w:rFonts w:ascii="Times New Roman" w:hAnsi="Times New Roman" w:cs="Times New Roman"/>
          <w:color w:val="000000" w:themeColor="text1"/>
          <w:sz w:val="24"/>
          <w:szCs w:val="24"/>
        </w:rPr>
        <w:t xml:space="preserve">  Suma, S., &amp; Lesha, J. (2013). Job satisfaction and organizational commitment: The case of Shkodra municipality: </w:t>
      </w:r>
      <w:r w:rsidRPr="00041B74">
        <w:rPr>
          <w:rFonts w:ascii="Times New Roman" w:hAnsi="Times New Roman" w:cs="Times New Roman"/>
          <w:iCs/>
          <w:color w:val="000000" w:themeColor="text1"/>
          <w:sz w:val="24"/>
          <w:szCs w:val="24"/>
        </w:rPr>
        <w:t>European Scientific Journal</w:t>
      </w:r>
      <w:proofErr w:type="gramStart"/>
      <w:r w:rsidRPr="00041B74">
        <w:rPr>
          <w:rFonts w:ascii="Times New Roman" w:hAnsi="Times New Roman" w:cs="Times New Roman"/>
          <w:color w:val="000000" w:themeColor="text1"/>
          <w:sz w:val="24"/>
          <w:szCs w:val="24"/>
        </w:rPr>
        <w:t>,</w:t>
      </w:r>
      <w:r w:rsidRPr="00041B74">
        <w:rPr>
          <w:rFonts w:ascii="Times New Roman" w:hAnsi="Times New Roman" w:cs="Times New Roman"/>
          <w:iCs/>
          <w:color w:val="000000" w:themeColor="text1"/>
          <w:sz w:val="24"/>
          <w:szCs w:val="24"/>
        </w:rPr>
        <w:t>9</w:t>
      </w:r>
      <w:proofErr w:type="gramEnd"/>
      <w:r w:rsidRPr="00041B74">
        <w:rPr>
          <w:rFonts w:ascii="Times New Roman" w:hAnsi="Times New Roman" w:cs="Times New Roman"/>
          <w:color w:val="000000" w:themeColor="text1"/>
          <w:sz w:val="24"/>
          <w:szCs w:val="24"/>
        </w:rPr>
        <w:t>(17).</w:t>
      </w:r>
    </w:p>
    <w:p w:rsidR="006B759B" w:rsidRDefault="006B759B" w:rsidP="006B759B">
      <w:pPr>
        <w:autoSpaceDE w:val="0"/>
        <w:autoSpaceDN w:val="0"/>
        <w:adjustRightInd w:val="0"/>
        <w:spacing w:after="240" w:line="360" w:lineRule="auto"/>
        <w:jc w:val="both"/>
        <w:rPr>
          <w:rFonts w:ascii="Times New Roman" w:hAnsi="Times New Roman" w:cs="Times New Roman"/>
          <w:color w:val="000000" w:themeColor="text1"/>
          <w:sz w:val="24"/>
          <w:szCs w:val="24"/>
        </w:rPr>
      </w:pPr>
      <w:r>
        <w:rPr>
          <w:rFonts w:ascii="Times New Roman" w:hAnsi="Times New Roman" w:cs="Times New Roman"/>
          <w:b/>
          <w:color w:val="000000" w:themeColor="text1"/>
          <w:sz w:val="24"/>
          <w:szCs w:val="24"/>
        </w:rPr>
        <w:t>111</w:t>
      </w:r>
      <w:r w:rsidRPr="00041B74">
        <w:rPr>
          <w:rFonts w:ascii="Times New Roman" w:hAnsi="Times New Roman" w:cs="Times New Roman"/>
          <w:b/>
          <w:color w:val="000000" w:themeColor="text1"/>
          <w:sz w:val="24"/>
          <w:szCs w:val="24"/>
        </w:rPr>
        <w:t>.</w:t>
      </w:r>
      <w:r w:rsidRPr="00041B74">
        <w:rPr>
          <w:rFonts w:ascii="Times New Roman" w:hAnsi="Times New Roman" w:cs="Times New Roman"/>
          <w:color w:val="000000" w:themeColor="text1"/>
          <w:sz w:val="24"/>
          <w:szCs w:val="24"/>
        </w:rPr>
        <w:t xml:space="preserve">  Susskind, A.M., Borchgrevink, C.P., Kacmar, K.M. and Brymer, R.A. (2000). Customer service employees’ behavioral intentions and attitudes: an examination of construct validity and a path model. </w:t>
      </w:r>
      <w:r w:rsidRPr="00041B74">
        <w:rPr>
          <w:rFonts w:ascii="Times New Roman" w:hAnsi="Times New Roman" w:cs="Times New Roman"/>
          <w:iCs/>
          <w:color w:val="000000" w:themeColor="text1"/>
          <w:sz w:val="24"/>
          <w:szCs w:val="24"/>
        </w:rPr>
        <w:t>International Journal of Hospitality Management.</w:t>
      </w:r>
      <w:r w:rsidRPr="00041B74">
        <w:rPr>
          <w:rFonts w:ascii="Times New Roman" w:hAnsi="Times New Roman" w:cs="Times New Roman"/>
          <w:color w:val="000000" w:themeColor="text1"/>
          <w:sz w:val="24"/>
          <w:szCs w:val="24"/>
        </w:rPr>
        <w:t>19 (1) 53-77.</w:t>
      </w:r>
    </w:p>
    <w:p w:rsidR="006B759B" w:rsidRPr="00DE7829" w:rsidRDefault="006B759B" w:rsidP="006B759B">
      <w:pPr>
        <w:spacing w:line="360" w:lineRule="auto"/>
        <w:jc w:val="both"/>
        <w:rPr>
          <w:rFonts w:ascii="Times New Roman" w:hAnsi="Times New Roman" w:cs="Times New Roman"/>
          <w:sz w:val="24"/>
          <w:szCs w:val="24"/>
        </w:rPr>
      </w:pPr>
      <w:r>
        <w:rPr>
          <w:rFonts w:ascii="Times New Roman" w:hAnsi="Times New Roman" w:cs="Times New Roman"/>
          <w:b/>
          <w:sz w:val="24"/>
          <w:szCs w:val="24"/>
        </w:rPr>
        <w:t>112</w:t>
      </w:r>
      <w:r w:rsidRPr="0078403C">
        <w:rPr>
          <w:rFonts w:ascii="Times New Roman" w:hAnsi="Times New Roman" w:cs="Times New Roman"/>
          <w:b/>
          <w:sz w:val="24"/>
          <w:szCs w:val="24"/>
        </w:rPr>
        <w:t>.</w:t>
      </w:r>
      <w:r>
        <w:rPr>
          <w:rFonts w:ascii="Times New Roman" w:hAnsi="Times New Roman" w:cs="Times New Roman"/>
          <w:sz w:val="24"/>
          <w:szCs w:val="24"/>
        </w:rPr>
        <w:t xml:space="preserve"> Tabachnick, B. G.,&amp; Fidell, L. S. (2013).</w:t>
      </w:r>
      <w:r w:rsidRPr="00DE7829">
        <w:rPr>
          <w:rFonts w:ascii="Times New Roman" w:hAnsi="Times New Roman" w:cs="Times New Roman"/>
          <w:sz w:val="24"/>
          <w:szCs w:val="24"/>
        </w:rPr>
        <w:t>Using Multivariate Statistics. New Jersey: Pearson Education, Inc</w:t>
      </w:r>
      <w:r>
        <w:rPr>
          <w:rFonts w:ascii="Times New Roman" w:hAnsi="Times New Roman" w:cs="Times New Roman"/>
          <w:sz w:val="24"/>
          <w:szCs w:val="24"/>
        </w:rPr>
        <w:t>.</w:t>
      </w:r>
      <w:r w:rsidRPr="00DE7829">
        <w:rPr>
          <w:rFonts w:ascii="Times New Roman" w:hAnsi="Times New Roman" w:cs="Times New Roman"/>
          <w:sz w:val="24"/>
          <w:szCs w:val="24"/>
        </w:rPr>
        <w:t xml:space="preserve">          </w:t>
      </w:r>
    </w:p>
    <w:p w:rsidR="006B759B" w:rsidRPr="00041B74" w:rsidRDefault="006B759B" w:rsidP="006B759B">
      <w:pPr>
        <w:autoSpaceDE w:val="0"/>
        <w:autoSpaceDN w:val="0"/>
        <w:adjustRightInd w:val="0"/>
        <w:spacing w:after="240" w:line="360" w:lineRule="auto"/>
        <w:jc w:val="both"/>
        <w:rPr>
          <w:rFonts w:ascii="Times New Roman" w:hAnsi="Times New Roman" w:cs="Times New Roman"/>
          <w:color w:val="000000" w:themeColor="text1"/>
          <w:sz w:val="24"/>
          <w:szCs w:val="24"/>
        </w:rPr>
      </w:pPr>
    </w:p>
    <w:p w:rsidR="006B759B" w:rsidRPr="00041B74" w:rsidRDefault="006B759B" w:rsidP="006B759B">
      <w:pPr>
        <w:autoSpaceDE w:val="0"/>
        <w:autoSpaceDN w:val="0"/>
        <w:adjustRightInd w:val="0"/>
        <w:spacing w:after="240" w:line="360" w:lineRule="auto"/>
        <w:jc w:val="both"/>
        <w:rPr>
          <w:rFonts w:ascii="Times New Roman" w:hAnsi="Times New Roman" w:cs="Times New Roman"/>
          <w:color w:val="000000" w:themeColor="text1"/>
          <w:sz w:val="24"/>
          <w:szCs w:val="24"/>
        </w:rPr>
      </w:pPr>
      <w:r>
        <w:rPr>
          <w:rFonts w:ascii="Times New Roman" w:hAnsi="Times New Roman" w:cs="Times New Roman"/>
          <w:b/>
          <w:color w:val="000000" w:themeColor="text1"/>
          <w:sz w:val="24"/>
          <w:szCs w:val="24"/>
        </w:rPr>
        <w:t>113</w:t>
      </w:r>
      <w:r w:rsidRPr="00041B74">
        <w:rPr>
          <w:rFonts w:ascii="Times New Roman" w:hAnsi="Times New Roman" w:cs="Times New Roman"/>
          <w:color w:val="000000" w:themeColor="text1"/>
          <w:sz w:val="24"/>
          <w:szCs w:val="24"/>
        </w:rPr>
        <w:t>.  Tansky JW, Cohen DJ (2001). The relationship between organizational support, employee development, and organization commitment: An empirical study. Hum. Resour. Dev. Q., 12: 285-300.</w:t>
      </w:r>
    </w:p>
    <w:p w:rsidR="006B759B" w:rsidRPr="00041B74" w:rsidRDefault="006B759B" w:rsidP="006B759B">
      <w:pPr>
        <w:autoSpaceDE w:val="0"/>
        <w:autoSpaceDN w:val="0"/>
        <w:adjustRightInd w:val="0"/>
        <w:spacing w:after="240" w:line="360" w:lineRule="auto"/>
        <w:jc w:val="both"/>
        <w:rPr>
          <w:rFonts w:ascii="Times New Roman" w:hAnsi="Times New Roman" w:cs="Times New Roman"/>
          <w:sz w:val="24"/>
          <w:szCs w:val="24"/>
        </w:rPr>
      </w:pPr>
      <w:r>
        <w:rPr>
          <w:rFonts w:ascii="Times New Roman" w:hAnsi="Times New Roman" w:cs="Times New Roman"/>
          <w:b/>
          <w:sz w:val="24"/>
          <w:szCs w:val="24"/>
        </w:rPr>
        <w:t>114</w:t>
      </w:r>
      <w:r w:rsidRPr="00041B74">
        <w:rPr>
          <w:rFonts w:ascii="Times New Roman" w:hAnsi="Times New Roman" w:cs="Times New Roman"/>
          <w:sz w:val="24"/>
          <w:szCs w:val="24"/>
        </w:rPr>
        <w:t xml:space="preserve">.  Teferi, G., Bekalu, F and Abebe, H (2016).Teacher’s job satisfaction and its relationship with organizational Commitment in Ethiopian primary schools of Bonga town: </w:t>
      </w:r>
      <w:r w:rsidRPr="00041B74">
        <w:rPr>
          <w:rFonts w:ascii="Times New Roman" w:hAnsi="Times New Roman" w:cs="Times New Roman"/>
          <w:iCs/>
          <w:sz w:val="24"/>
          <w:szCs w:val="24"/>
        </w:rPr>
        <w:t xml:space="preserve">European Scientific Journal </w:t>
      </w:r>
      <w:r w:rsidRPr="00041B74">
        <w:rPr>
          <w:rFonts w:ascii="Times New Roman" w:hAnsi="Times New Roman" w:cs="Times New Roman"/>
          <w:sz w:val="24"/>
          <w:szCs w:val="24"/>
        </w:rPr>
        <w:t>13(12), 1857 – 7881.</w:t>
      </w:r>
    </w:p>
    <w:p w:rsidR="006B759B" w:rsidRPr="00041B74" w:rsidRDefault="006B759B" w:rsidP="006B759B">
      <w:pPr>
        <w:autoSpaceDE w:val="0"/>
        <w:autoSpaceDN w:val="0"/>
        <w:adjustRightInd w:val="0"/>
        <w:spacing w:line="360" w:lineRule="auto"/>
        <w:jc w:val="both"/>
        <w:rPr>
          <w:rFonts w:ascii="Times New Roman" w:hAnsi="Times New Roman" w:cs="Times New Roman"/>
          <w:iCs/>
          <w:sz w:val="24"/>
          <w:szCs w:val="24"/>
        </w:rPr>
      </w:pPr>
      <w:r>
        <w:rPr>
          <w:rFonts w:ascii="Times New Roman" w:hAnsi="Times New Roman" w:cs="Times New Roman"/>
          <w:b/>
          <w:sz w:val="24"/>
          <w:szCs w:val="24"/>
        </w:rPr>
        <w:t>115</w:t>
      </w:r>
      <w:r w:rsidRPr="00041B74">
        <w:rPr>
          <w:rFonts w:ascii="Times New Roman" w:hAnsi="Times New Roman" w:cs="Times New Roman"/>
          <w:sz w:val="24"/>
          <w:szCs w:val="24"/>
        </w:rPr>
        <w:t xml:space="preserve">. Tekeste, N. (2006). </w:t>
      </w:r>
      <w:r w:rsidRPr="00041B74">
        <w:rPr>
          <w:rFonts w:ascii="Times New Roman" w:hAnsi="Times New Roman" w:cs="Times New Roman"/>
          <w:iCs/>
          <w:sz w:val="24"/>
          <w:szCs w:val="24"/>
        </w:rPr>
        <w:t xml:space="preserve">Education in Ethiopia: From crisis to the brink of collapse </w:t>
      </w:r>
      <w:r w:rsidRPr="00041B74">
        <w:rPr>
          <w:rFonts w:ascii="Times New Roman" w:hAnsi="Times New Roman" w:cs="Times New Roman"/>
          <w:sz w:val="24"/>
          <w:szCs w:val="24"/>
        </w:rPr>
        <w:t>(Nordiska Africa institute-33,</w:t>
      </w:r>
      <w:r w:rsidRPr="00041B74">
        <w:rPr>
          <w:rFonts w:ascii="Times New Roman" w:hAnsi="Times New Roman" w:cs="Times New Roman"/>
          <w:iCs/>
          <w:sz w:val="24"/>
          <w:szCs w:val="24"/>
        </w:rPr>
        <w:t xml:space="preserve"> </w:t>
      </w:r>
      <w:r w:rsidRPr="00041B74">
        <w:rPr>
          <w:rFonts w:ascii="Times New Roman" w:hAnsi="Times New Roman" w:cs="Times New Roman"/>
          <w:sz w:val="24"/>
          <w:szCs w:val="24"/>
        </w:rPr>
        <w:t>Uppsala, Sweden).</w:t>
      </w:r>
    </w:p>
    <w:p w:rsidR="006B759B" w:rsidRPr="00041B74" w:rsidRDefault="006B759B" w:rsidP="006B759B">
      <w:pPr>
        <w:spacing w:after="240" w:line="360" w:lineRule="auto"/>
        <w:jc w:val="both"/>
        <w:rPr>
          <w:rFonts w:ascii="Times New Roman" w:hAnsi="Times New Roman" w:cs="Times New Roman"/>
          <w:color w:val="000000" w:themeColor="text1"/>
          <w:sz w:val="24"/>
          <w:szCs w:val="24"/>
        </w:rPr>
      </w:pPr>
      <w:r>
        <w:rPr>
          <w:rStyle w:val="A3"/>
          <w:rFonts w:ascii="Times New Roman" w:hAnsi="Times New Roman" w:cs="Times New Roman"/>
          <w:b/>
          <w:color w:val="000000" w:themeColor="text1"/>
          <w:sz w:val="24"/>
          <w:szCs w:val="24"/>
        </w:rPr>
        <w:t>116</w:t>
      </w:r>
      <w:r w:rsidRPr="00041B74">
        <w:rPr>
          <w:rStyle w:val="A3"/>
          <w:rFonts w:ascii="Times New Roman" w:hAnsi="Times New Roman" w:cs="Times New Roman"/>
          <w:b/>
          <w:color w:val="000000" w:themeColor="text1"/>
          <w:sz w:val="24"/>
          <w:szCs w:val="24"/>
        </w:rPr>
        <w:t>.</w:t>
      </w:r>
      <w:r w:rsidRPr="00041B74">
        <w:rPr>
          <w:rStyle w:val="A3"/>
          <w:rFonts w:ascii="Times New Roman" w:hAnsi="Times New Roman" w:cs="Times New Roman"/>
          <w:color w:val="FF0000"/>
          <w:sz w:val="24"/>
          <w:szCs w:val="24"/>
        </w:rPr>
        <w:t xml:space="preserve">  </w:t>
      </w:r>
      <w:r w:rsidRPr="00041B74">
        <w:rPr>
          <w:rFonts w:ascii="Times New Roman" w:hAnsi="Times New Roman" w:cs="Times New Roman"/>
          <w:color w:val="000000" w:themeColor="text1"/>
          <w:sz w:val="24"/>
          <w:szCs w:val="24"/>
        </w:rPr>
        <w:t xml:space="preserve">Tekleab, A.G., Takeuchi, R., &amp; Taylor, M. (2005).Extending the chain of relationships among organizational justice, social exchange, and employee reactions: The role of contract violations. </w:t>
      </w:r>
      <w:r w:rsidRPr="00041B74">
        <w:rPr>
          <w:rFonts w:ascii="Times New Roman" w:hAnsi="Times New Roman" w:cs="Times New Roman"/>
          <w:iCs/>
          <w:color w:val="000000" w:themeColor="text1"/>
          <w:sz w:val="24"/>
          <w:szCs w:val="24"/>
        </w:rPr>
        <w:t>Academy of Management Journal</w:t>
      </w:r>
      <w:r w:rsidRPr="00041B74">
        <w:rPr>
          <w:rFonts w:ascii="Times New Roman" w:hAnsi="Times New Roman" w:cs="Times New Roman"/>
          <w:color w:val="000000" w:themeColor="text1"/>
          <w:sz w:val="24"/>
          <w:szCs w:val="24"/>
        </w:rPr>
        <w:t xml:space="preserve">, </w:t>
      </w:r>
      <w:r w:rsidRPr="00041B74">
        <w:rPr>
          <w:rFonts w:ascii="Times New Roman" w:hAnsi="Times New Roman" w:cs="Times New Roman"/>
          <w:iCs/>
          <w:color w:val="000000" w:themeColor="text1"/>
          <w:sz w:val="24"/>
          <w:szCs w:val="24"/>
        </w:rPr>
        <w:t>48</w:t>
      </w:r>
      <w:r w:rsidRPr="00041B74">
        <w:rPr>
          <w:rFonts w:ascii="Times New Roman" w:hAnsi="Times New Roman" w:cs="Times New Roman"/>
          <w:color w:val="000000" w:themeColor="text1"/>
          <w:sz w:val="24"/>
          <w:szCs w:val="24"/>
        </w:rPr>
        <w:t>(1), 146-157.</w:t>
      </w:r>
    </w:p>
    <w:p w:rsidR="006B759B" w:rsidRPr="00041B74" w:rsidRDefault="006B759B" w:rsidP="006B759B">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b/>
          <w:sz w:val="24"/>
          <w:szCs w:val="24"/>
        </w:rPr>
        <w:t>117</w:t>
      </w:r>
      <w:r w:rsidRPr="00041B74">
        <w:rPr>
          <w:rFonts w:ascii="Times New Roman" w:hAnsi="Times New Roman" w:cs="Times New Roman"/>
          <w:sz w:val="24"/>
          <w:szCs w:val="24"/>
        </w:rPr>
        <w:t xml:space="preserve">. Tesfaye S. (2004). Perceptions of Work Environment in Ethiopian Higher Learning Institutions: A Search for Antecedents of Organizational Commitment and Turnover among Debub University Instructors. </w:t>
      </w:r>
      <w:r w:rsidRPr="00041B74">
        <w:rPr>
          <w:rFonts w:ascii="Times New Roman" w:hAnsi="Times New Roman" w:cs="Times New Roman"/>
          <w:iCs/>
          <w:sz w:val="24"/>
          <w:szCs w:val="24"/>
        </w:rPr>
        <w:t>The Ethiopian</w:t>
      </w:r>
      <w:r w:rsidRPr="00041B74">
        <w:rPr>
          <w:rFonts w:ascii="Times New Roman" w:hAnsi="Times New Roman" w:cs="Times New Roman"/>
          <w:sz w:val="24"/>
          <w:szCs w:val="24"/>
        </w:rPr>
        <w:t xml:space="preserve"> </w:t>
      </w:r>
      <w:r w:rsidRPr="00041B74">
        <w:rPr>
          <w:rFonts w:ascii="Times New Roman" w:hAnsi="Times New Roman" w:cs="Times New Roman"/>
          <w:iCs/>
          <w:sz w:val="24"/>
          <w:szCs w:val="24"/>
        </w:rPr>
        <w:t>Journal of Higher Education,1</w:t>
      </w:r>
      <w:r w:rsidRPr="00041B74">
        <w:rPr>
          <w:rFonts w:ascii="Times New Roman" w:hAnsi="Times New Roman" w:cs="Times New Roman"/>
          <w:sz w:val="24"/>
          <w:szCs w:val="24"/>
        </w:rPr>
        <w:t>(2).</w:t>
      </w:r>
    </w:p>
    <w:p w:rsidR="006B759B" w:rsidRPr="00041B74" w:rsidRDefault="006B759B" w:rsidP="006B759B">
      <w:pPr>
        <w:spacing w:after="240" w:line="360" w:lineRule="auto"/>
        <w:jc w:val="both"/>
        <w:rPr>
          <w:rFonts w:ascii="Times New Roman" w:hAnsi="Times New Roman" w:cs="Times New Roman"/>
          <w:sz w:val="24"/>
          <w:szCs w:val="24"/>
        </w:rPr>
      </w:pPr>
      <w:r>
        <w:rPr>
          <w:rFonts w:ascii="Times New Roman" w:hAnsi="Times New Roman" w:cs="Times New Roman"/>
          <w:b/>
          <w:sz w:val="24"/>
          <w:szCs w:val="24"/>
        </w:rPr>
        <w:t>118</w:t>
      </w:r>
      <w:r w:rsidRPr="00041B74">
        <w:rPr>
          <w:rFonts w:ascii="Times New Roman" w:hAnsi="Times New Roman" w:cs="Times New Roman"/>
          <w:b/>
          <w:sz w:val="24"/>
          <w:szCs w:val="24"/>
        </w:rPr>
        <w:t>.</w:t>
      </w:r>
      <w:r w:rsidRPr="00041B74">
        <w:rPr>
          <w:rFonts w:ascii="Times New Roman" w:hAnsi="Times New Roman" w:cs="Times New Roman"/>
          <w:sz w:val="24"/>
          <w:szCs w:val="24"/>
        </w:rPr>
        <w:t xml:space="preserve">   Teshome, T. (2011).The relationship between leadership styles and employee commitment in private higher education institutions at Addis Ababa City: (Doctoral dissertation, Addis Ababa University).</w:t>
      </w:r>
    </w:p>
    <w:p w:rsidR="006B759B" w:rsidRPr="00041B74" w:rsidRDefault="006B759B" w:rsidP="006B759B">
      <w:pPr>
        <w:spacing w:after="240" w:line="360" w:lineRule="auto"/>
        <w:jc w:val="both"/>
        <w:rPr>
          <w:rFonts w:ascii="Times New Roman" w:hAnsi="Times New Roman" w:cs="Times New Roman"/>
          <w:sz w:val="24"/>
          <w:szCs w:val="24"/>
        </w:rPr>
      </w:pPr>
      <w:r>
        <w:rPr>
          <w:rFonts w:ascii="Times New Roman" w:hAnsi="Times New Roman" w:cs="Times New Roman"/>
          <w:b/>
          <w:color w:val="222222"/>
          <w:sz w:val="24"/>
          <w:szCs w:val="24"/>
          <w:shd w:val="clear" w:color="auto" w:fill="FFFFFF"/>
        </w:rPr>
        <w:t>119</w:t>
      </w:r>
      <w:r w:rsidRPr="00041B74">
        <w:rPr>
          <w:rFonts w:ascii="Times New Roman" w:hAnsi="Times New Roman" w:cs="Times New Roman"/>
          <w:b/>
          <w:sz w:val="24"/>
          <w:szCs w:val="24"/>
        </w:rPr>
        <w:t>.</w:t>
      </w:r>
      <w:r w:rsidRPr="00041B74">
        <w:rPr>
          <w:rFonts w:ascii="Times New Roman" w:hAnsi="Times New Roman" w:cs="Times New Roman"/>
          <w:sz w:val="24"/>
          <w:szCs w:val="24"/>
        </w:rPr>
        <w:t xml:space="preserve"> Trivellas, P. (2011, December). Work motivation and job performance of frontline employees: the mediating role of organizational commitment: In</w:t>
      </w:r>
      <w:r w:rsidRPr="00041B74">
        <w:rPr>
          <w:rFonts w:ascii="Times New Roman" w:hAnsi="Times New Roman" w:cs="Times New Roman"/>
          <w:iCs/>
          <w:sz w:val="24"/>
          <w:szCs w:val="24"/>
        </w:rPr>
        <w:t xml:space="preserve">2011 IEEE International Conference on Industrial Engineering and Engineering Management </w:t>
      </w:r>
      <w:r w:rsidRPr="00041B74">
        <w:rPr>
          <w:rFonts w:ascii="Times New Roman" w:hAnsi="Times New Roman" w:cs="Times New Roman"/>
          <w:sz w:val="24"/>
          <w:szCs w:val="24"/>
        </w:rPr>
        <w:t xml:space="preserve">(pp. 1878-1882). IEEE. </w:t>
      </w:r>
    </w:p>
    <w:p w:rsidR="006B759B" w:rsidRPr="00041B74" w:rsidRDefault="006B759B" w:rsidP="006B759B">
      <w:pPr>
        <w:autoSpaceDE w:val="0"/>
        <w:autoSpaceDN w:val="0"/>
        <w:adjustRightInd w:val="0"/>
        <w:spacing w:after="240" w:line="360" w:lineRule="auto"/>
        <w:jc w:val="both"/>
        <w:rPr>
          <w:rFonts w:ascii="Times New Roman" w:hAnsi="Times New Roman" w:cs="Times New Roman"/>
          <w:sz w:val="24"/>
          <w:szCs w:val="24"/>
        </w:rPr>
      </w:pPr>
      <w:r>
        <w:rPr>
          <w:rFonts w:ascii="Times New Roman" w:hAnsi="Times New Roman" w:cs="Times New Roman"/>
          <w:b/>
          <w:sz w:val="24"/>
          <w:szCs w:val="24"/>
        </w:rPr>
        <w:t>120</w:t>
      </w:r>
      <w:r w:rsidRPr="00041B74">
        <w:rPr>
          <w:rFonts w:ascii="Times New Roman" w:hAnsi="Times New Roman" w:cs="Times New Roman"/>
          <w:sz w:val="24"/>
          <w:szCs w:val="24"/>
        </w:rPr>
        <w:t xml:space="preserve">. Tzeng, H.M. (2002). The influence of nurses working motivation and job satisfaction on intention to quit: an empirical investigation in Taiwan. </w:t>
      </w:r>
      <w:r w:rsidRPr="00041B74">
        <w:rPr>
          <w:rFonts w:ascii="Times New Roman" w:hAnsi="Times New Roman" w:cs="Times New Roman"/>
          <w:iCs/>
          <w:sz w:val="24"/>
          <w:szCs w:val="24"/>
        </w:rPr>
        <w:t>International Journal of Nursing Studies, 39</w:t>
      </w:r>
      <w:r w:rsidRPr="00041B74">
        <w:rPr>
          <w:rFonts w:ascii="Times New Roman" w:hAnsi="Times New Roman" w:cs="Times New Roman"/>
          <w:sz w:val="24"/>
          <w:szCs w:val="24"/>
        </w:rPr>
        <w:t>(8)</w:t>
      </w:r>
      <w:r w:rsidRPr="00041B74">
        <w:rPr>
          <w:rFonts w:ascii="Times New Roman" w:hAnsi="Times New Roman" w:cs="Times New Roman"/>
          <w:iCs/>
          <w:sz w:val="24"/>
          <w:szCs w:val="24"/>
        </w:rPr>
        <w:t xml:space="preserve">, </w:t>
      </w:r>
      <w:r w:rsidRPr="00041B74">
        <w:rPr>
          <w:rFonts w:ascii="Times New Roman" w:hAnsi="Times New Roman" w:cs="Times New Roman"/>
          <w:sz w:val="24"/>
          <w:szCs w:val="24"/>
        </w:rPr>
        <w:t>867–878.</w:t>
      </w:r>
    </w:p>
    <w:p w:rsidR="006B759B" w:rsidRPr="00041B74" w:rsidRDefault="006B759B" w:rsidP="006B759B">
      <w:pPr>
        <w:pStyle w:val="Default"/>
        <w:spacing w:after="240" w:line="360" w:lineRule="auto"/>
        <w:jc w:val="both"/>
      </w:pPr>
      <w:r>
        <w:rPr>
          <w:b/>
          <w:color w:val="000000" w:themeColor="text1"/>
        </w:rPr>
        <w:t>121</w:t>
      </w:r>
      <w:r w:rsidRPr="00041B74">
        <w:rPr>
          <w:b/>
          <w:color w:val="000000" w:themeColor="text1"/>
        </w:rPr>
        <w:t>.</w:t>
      </w:r>
      <w:r w:rsidRPr="00041B74">
        <w:rPr>
          <w:color w:val="FF0000"/>
        </w:rPr>
        <w:t xml:space="preserve"> </w:t>
      </w:r>
      <w:r w:rsidRPr="00041B74">
        <w:t xml:space="preserve"> U. Colakoglu, O. Culha, and H. Atay. The Effect of Perceived Organizational Support on Employees’ Affcetive Outcomes: Evidence from The Hotel Industry Tourism and Hospitality Management, vol. 16, no.2, pp. 125-150, 2010. </w:t>
      </w:r>
    </w:p>
    <w:p w:rsidR="006B759B" w:rsidRPr="00041B74" w:rsidRDefault="006B759B" w:rsidP="006B759B">
      <w:pPr>
        <w:spacing w:after="240" w:line="360" w:lineRule="auto"/>
        <w:jc w:val="both"/>
        <w:rPr>
          <w:rFonts w:ascii="Times New Roman" w:hAnsi="Times New Roman" w:cs="Times New Roman"/>
          <w:iCs/>
          <w:sz w:val="24"/>
          <w:szCs w:val="24"/>
        </w:rPr>
      </w:pPr>
      <w:r>
        <w:rPr>
          <w:rFonts w:ascii="Times New Roman" w:hAnsi="Times New Roman" w:cs="Times New Roman"/>
          <w:b/>
          <w:sz w:val="24"/>
          <w:szCs w:val="24"/>
        </w:rPr>
        <w:t>122</w:t>
      </w:r>
      <w:r w:rsidRPr="00041B74">
        <w:rPr>
          <w:rFonts w:ascii="Times New Roman" w:hAnsi="Times New Roman" w:cs="Times New Roman"/>
          <w:b/>
          <w:sz w:val="24"/>
          <w:szCs w:val="24"/>
        </w:rPr>
        <w:t>.</w:t>
      </w:r>
      <w:r w:rsidRPr="00041B74">
        <w:rPr>
          <w:rFonts w:ascii="Times New Roman" w:hAnsi="Times New Roman" w:cs="Times New Roman"/>
          <w:sz w:val="24"/>
          <w:szCs w:val="24"/>
        </w:rPr>
        <w:t xml:space="preserve">  Wann-Yih, W., &amp; Htaik, S. (2011).The impacts of Perceived Organizational Support, job satisfaction, and Organizational Commitment on job performance in hotel industry: </w:t>
      </w:r>
      <w:r w:rsidRPr="00041B74">
        <w:rPr>
          <w:rFonts w:ascii="Times New Roman" w:hAnsi="Times New Roman" w:cs="Times New Roman"/>
          <w:iCs/>
          <w:sz w:val="24"/>
          <w:szCs w:val="24"/>
        </w:rPr>
        <w:t>The 11th International DSI and the 16th APDSI Joint Meeting, Taipei, Taiwan, July 12.</w:t>
      </w:r>
    </w:p>
    <w:p w:rsidR="006B759B" w:rsidRDefault="006B759B" w:rsidP="006B759B">
      <w:pPr>
        <w:autoSpaceDE w:val="0"/>
        <w:autoSpaceDN w:val="0"/>
        <w:adjustRightInd w:val="0"/>
        <w:spacing w:after="240" w:line="360" w:lineRule="auto"/>
        <w:jc w:val="both"/>
        <w:rPr>
          <w:rFonts w:ascii="Times New Roman" w:hAnsi="Times New Roman" w:cs="Times New Roman"/>
          <w:sz w:val="24"/>
          <w:szCs w:val="24"/>
        </w:rPr>
      </w:pPr>
      <w:r>
        <w:rPr>
          <w:rFonts w:ascii="Times New Roman" w:hAnsi="Times New Roman" w:cs="Times New Roman"/>
          <w:b/>
          <w:sz w:val="24"/>
          <w:szCs w:val="24"/>
        </w:rPr>
        <w:t>123</w:t>
      </w:r>
      <w:r w:rsidRPr="00041B74">
        <w:rPr>
          <w:rFonts w:ascii="Times New Roman" w:hAnsi="Times New Roman" w:cs="Times New Roman"/>
          <w:sz w:val="24"/>
          <w:szCs w:val="24"/>
        </w:rPr>
        <w:t xml:space="preserve">. Welty, J.,Burton, L., &amp; Wells, J.E. (2014). Examining the influence of transformational leadership, leader-member exchange, organizational commitment, job embeddedness and job search on turnover intentions of Division I senior administrators. </w:t>
      </w:r>
      <w:r w:rsidRPr="00041B74">
        <w:rPr>
          <w:rFonts w:ascii="Times New Roman" w:hAnsi="Times New Roman" w:cs="Times New Roman"/>
          <w:iCs/>
          <w:sz w:val="24"/>
          <w:szCs w:val="24"/>
        </w:rPr>
        <w:t>Leadership &amp; Organizational Development Journal, 35</w:t>
      </w:r>
      <w:r w:rsidRPr="00041B74">
        <w:rPr>
          <w:rFonts w:ascii="Times New Roman" w:hAnsi="Times New Roman" w:cs="Times New Roman"/>
          <w:sz w:val="24"/>
          <w:szCs w:val="24"/>
        </w:rPr>
        <w:t xml:space="preserve">(8), 740–755. </w:t>
      </w:r>
      <w:hyperlink r:id="rId23" w:history="1">
        <w:r w:rsidRPr="00041B74">
          <w:rPr>
            <w:rStyle w:val="Hyperlink"/>
            <w:rFonts w:ascii="Times New Roman" w:hAnsi="Times New Roman" w:cs="Times New Roman"/>
            <w:color w:val="000000" w:themeColor="text1"/>
            <w:sz w:val="24"/>
            <w:szCs w:val="24"/>
            <w:u w:val="none"/>
          </w:rPr>
          <w:t>https://doi.org/10.1108/LODJ10-2012-0128</w:t>
        </w:r>
      </w:hyperlink>
      <w:r w:rsidRPr="00041B74">
        <w:rPr>
          <w:rFonts w:ascii="Times New Roman" w:hAnsi="Times New Roman" w:cs="Times New Roman"/>
          <w:sz w:val="24"/>
          <w:szCs w:val="24"/>
        </w:rPr>
        <w:t>.</w:t>
      </w:r>
    </w:p>
    <w:p w:rsidR="00A94AE9" w:rsidRPr="0058559A" w:rsidRDefault="00A94AE9" w:rsidP="00A94AE9">
      <w:pPr>
        <w:rPr>
          <w:rFonts w:ascii="Times New Roman" w:hAnsi="Times New Roman" w:cs="Times New Roman"/>
          <w:sz w:val="24"/>
          <w:szCs w:val="24"/>
        </w:rPr>
      </w:pPr>
      <w:r w:rsidRPr="00A94AE9">
        <w:rPr>
          <w:rFonts w:ascii="Times New Roman" w:hAnsi="Times New Roman" w:cs="Times New Roman"/>
          <w:b/>
          <w:sz w:val="24"/>
          <w:szCs w:val="24"/>
        </w:rPr>
        <w:t>12</w:t>
      </w:r>
      <w:r>
        <w:rPr>
          <w:rFonts w:ascii="Times New Roman" w:hAnsi="Times New Roman" w:cs="Times New Roman"/>
          <w:b/>
          <w:sz w:val="24"/>
          <w:szCs w:val="24"/>
        </w:rPr>
        <w:t>4</w:t>
      </w:r>
      <w:r>
        <w:rPr>
          <w:rFonts w:ascii="Times New Roman" w:hAnsi="Times New Roman" w:cs="Times New Roman"/>
          <w:sz w:val="24"/>
          <w:szCs w:val="24"/>
        </w:rPr>
        <w:t xml:space="preserve">. </w:t>
      </w:r>
      <w:r w:rsidRPr="0058559A">
        <w:rPr>
          <w:rFonts w:ascii="Times New Roman" w:hAnsi="Times New Roman" w:cs="Times New Roman"/>
          <w:sz w:val="24"/>
          <w:szCs w:val="24"/>
        </w:rPr>
        <w:t>Witt, L. A. (1991). Exchange ideology as a moderator of job-attitudes– organizational citizenship behaviors relationships. Journal of Applied Social Psychology, 21, 1490–1501.</w:t>
      </w:r>
    </w:p>
    <w:p w:rsidR="00A94AE9" w:rsidRPr="00041B74" w:rsidRDefault="00A94AE9" w:rsidP="00A917E4">
      <w:pPr>
        <w:autoSpaceDE w:val="0"/>
        <w:autoSpaceDN w:val="0"/>
        <w:adjustRightInd w:val="0"/>
        <w:spacing w:after="0"/>
        <w:jc w:val="both"/>
        <w:rPr>
          <w:rFonts w:ascii="Times New Roman" w:hAnsi="Times New Roman" w:cs="Times New Roman"/>
          <w:sz w:val="24"/>
          <w:szCs w:val="24"/>
        </w:rPr>
      </w:pPr>
    </w:p>
    <w:p w:rsidR="006B759B" w:rsidRPr="00041B74" w:rsidRDefault="00A94AE9" w:rsidP="006B759B">
      <w:pPr>
        <w:autoSpaceDE w:val="0"/>
        <w:autoSpaceDN w:val="0"/>
        <w:adjustRightInd w:val="0"/>
        <w:spacing w:after="240" w:line="360" w:lineRule="auto"/>
        <w:jc w:val="both"/>
        <w:rPr>
          <w:rFonts w:ascii="Times New Roman" w:hAnsi="Times New Roman" w:cs="Times New Roman"/>
          <w:iCs/>
          <w:sz w:val="24"/>
          <w:szCs w:val="24"/>
        </w:rPr>
      </w:pPr>
      <w:r>
        <w:rPr>
          <w:rFonts w:ascii="Times New Roman" w:hAnsi="Times New Roman" w:cs="Times New Roman"/>
          <w:b/>
          <w:sz w:val="24"/>
          <w:szCs w:val="24"/>
        </w:rPr>
        <w:t>125</w:t>
      </w:r>
      <w:r w:rsidR="006B759B" w:rsidRPr="00041B74">
        <w:rPr>
          <w:rFonts w:ascii="Times New Roman" w:hAnsi="Times New Roman" w:cs="Times New Roman"/>
          <w:sz w:val="24"/>
          <w:szCs w:val="24"/>
        </w:rPr>
        <w:t xml:space="preserve">.  World Bank, (2005). </w:t>
      </w:r>
      <w:r w:rsidR="006B759B" w:rsidRPr="00041B74">
        <w:rPr>
          <w:rFonts w:ascii="Times New Roman" w:hAnsi="Times New Roman" w:cs="Times New Roman"/>
          <w:iCs/>
          <w:sz w:val="24"/>
          <w:szCs w:val="24"/>
        </w:rPr>
        <w:t>Education in Ethiopia: Strengthening the foundation for sustainable progress</w:t>
      </w:r>
      <w:r w:rsidR="006B759B" w:rsidRPr="00041B74">
        <w:rPr>
          <w:rFonts w:ascii="Times New Roman" w:hAnsi="Times New Roman" w:cs="Times New Roman"/>
          <w:sz w:val="24"/>
          <w:szCs w:val="24"/>
        </w:rPr>
        <w:t>: Washington, D.C.</w:t>
      </w:r>
    </w:p>
    <w:p w:rsidR="006B759B" w:rsidRPr="00041B74" w:rsidRDefault="00A94AE9" w:rsidP="006B759B">
      <w:pPr>
        <w:spacing w:after="240" w:line="360" w:lineRule="auto"/>
        <w:jc w:val="both"/>
        <w:rPr>
          <w:rFonts w:ascii="Times New Roman" w:hAnsi="Times New Roman" w:cs="Times New Roman"/>
          <w:sz w:val="24"/>
          <w:szCs w:val="24"/>
        </w:rPr>
      </w:pPr>
      <w:r>
        <w:rPr>
          <w:rFonts w:ascii="Times New Roman" w:hAnsi="Times New Roman" w:cs="Times New Roman"/>
          <w:b/>
          <w:sz w:val="24"/>
          <w:szCs w:val="24"/>
        </w:rPr>
        <w:t>126</w:t>
      </w:r>
      <w:r w:rsidR="006B759B" w:rsidRPr="00041B74">
        <w:rPr>
          <w:rFonts w:ascii="Times New Roman" w:hAnsi="Times New Roman" w:cs="Times New Roman"/>
          <w:color w:val="222222"/>
          <w:sz w:val="24"/>
          <w:szCs w:val="24"/>
        </w:rPr>
        <w:t xml:space="preserve">. </w:t>
      </w:r>
      <w:r w:rsidR="006B759B" w:rsidRPr="00041B74">
        <w:rPr>
          <w:rFonts w:ascii="Times New Roman" w:hAnsi="Times New Roman" w:cs="Times New Roman"/>
          <w:sz w:val="24"/>
          <w:szCs w:val="24"/>
        </w:rPr>
        <w:t>Worrell, T. G. (2004). School Psychologists’ Job Satisfaction: Ten Years Later.(Unpublished doctoral dissertation). University of Polytechnic Virginia, United State.</w:t>
      </w:r>
    </w:p>
    <w:p w:rsidR="006B759B" w:rsidRPr="00041B74" w:rsidRDefault="00A94AE9" w:rsidP="006B759B">
      <w:pPr>
        <w:spacing w:after="240" w:line="360" w:lineRule="auto"/>
        <w:jc w:val="both"/>
        <w:rPr>
          <w:rFonts w:ascii="Times New Roman" w:hAnsi="Times New Roman" w:cs="Times New Roman"/>
          <w:iCs/>
          <w:sz w:val="24"/>
          <w:szCs w:val="24"/>
        </w:rPr>
      </w:pPr>
      <w:r>
        <w:rPr>
          <w:rFonts w:ascii="Times New Roman" w:hAnsi="Times New Roman" w:cs="Times New Roman"/>
          <w:b/>
          <w:sz w:val="24"/>
          <w:szCs w:val="24"/>
        </w:rPr>
        <w:t>127</w:t>
      </w:r>
      <w:r w:rsidR="006B759B" w:rsidRPr="00041B74">
        <w:rPr>
          <w:rFonts w:ascii="Times New Roman" w:hAnsi="Times New Roman" w:cs="Times New Roman"/>
          <w:b/>
          <w:sz w:val="24"/>
          <w:szCs w:val="24"/>
        </w:rPr>
        <w:t>.</w:t>
      </w:r>
      <w:r w:rsidR="006B759B" w:rsidRPr="00041B74">
        <w:rPr>
          <w:rFonts w:ascii="Times New Roman" w:hAnsi="Times New Roman" w:cs="Times New Roman"/>
          <w:sz w:val="24"/>
          <w:szCs w:val="24"/>
        </w:rPr>
        <w:t xml:space="preserve"> Yamane, T.  (1973). </w:t>
      </w:r>
      <w:r w:rsidR="006B759B" w:rsidRPr="00041B74">
        <w:rPr>
          <w:rFonts w:ascii="Times New Roman" w:hAnsi="Times New Roman" w:cs="Times New Roman"/>
          <w:iCs/>
          <w:sz w:val="24"/>
          <w:szCs w:val="24"/>
        </w:rPr>
        <w:t xml:space="preserve">Statistics: An Introductory Analysis, </w:t>
      </w:r>
      <w:r w:rsidR="006B759B" w:rsidRPr="00041B74">
        <w:rPr>
          <w:rFonts w:ascii="Times New Roman" w:hAnsi="Times New Roman" w:cs="Times New Roman"/>
          <w:sz w:val="24"/>
          <w:szCs w:val="24"/>
        </w:rPr>
        <w:t>3rd ed., New York: Harper and Row.</w:t>
      </w:r>
    </w:p>
    <w:p w:rsidR="006B759B" w:rsidRPr="00041B74" w:rsidRDefault="00A94AE9" w:rsidP="006B759B">
      <w:pPr>
        <w:spacing w:after="240" w:line="360" w:lineRule="auto"/>
        <w:jc w:val="both"/>
        <w:rPr>
          <w:rFonts w:ascii="Times New Roman" w:hAnsi="Times New Roman" w:cs="Times New Roman"/>
          <w:iCs/>
          <w:color w:val="000000" w:themeColor="text1"/>
          <w:sz w:val="24"/>
          <w:szCs w:val="24"/>
        </w:rPr>
      </w:pPr>
      <w:r>
        <w:rPr>
          <w:rFonts w:ascii="Times New Roman" w:hAnsi="Times New Roman" w:cs="Times New Roman"/>
          <w:b/>
          <w:iCs/>
          <w:color w:val="000000" w:themeColor="text1"/>
          <w:sz w:val="24"/>
          <w:szCs w:val="24"/>
        </w:rPr>
        <w:t>128</w:t>
      </w:r>
      <w:r w:rsidR="006B759B" w:rsidRPr="00041B74">
        <w:rPr>
          <w:rFonts w:ascii="Times New Roman" w:hAnsi="Times New Roman" w:cs="Times New Roman"/>
          <w:b/>
          <w:iCs/>
          <w:color w:val="000000" w:themeColor="text1"/>
          <w:sz w:val="24"/>
          <w:szCs w:val="24"/>
        </w:rPr>
        <w:t>.</w:t>
      </w:r>
      <w:r w:rsidR="006B759B" w:rsidRPr="00041B74">
        <w:rPr>
          <w:rFonts w:ascii="Times New Roman" w:hAnsi="Times New Roman" w:cs="Times New Roman"/>
          <w:iCs/>
          <w:color w:val="000000" w:themeColor="text1"/>
          <w:sz w:val="24"/>
          <w:szCs w:val="24"/>
        </w:rPr>
        <w:t xml:space="preserve">  </w:t>
      </w:r>
      <w:r w:rsidR="006B759B" w:rsidRPr="00041B74">
        <w:rPr>
          <w:rFonts w:ascii="Times New Roman" w:hAnsi="Times New Roman" w:cs="Times New Roman"/>
          <w:color w:val="000000" w:themeColor="text1"/>
          <w:sz w:val="24"/>
          <w:szCs w:val="24"/>
        </w:rPr>
        <w:t>Yoon, J., &amp; Thye, S. (2000). Supervisor support in the work place:</w:t>
      </w:r>
      <w:r w:rsidR="006B759B" w:rsidRPr="00041B74">
        <w:rPr>
          <w:rFonts w:ascii="Times New Roman" w:hAnsi="Times New Roman" w:cs="Times New Roman"/>
          <w:iCs/>
          <w:color w:val="000000" w:themeColor="text1"/>
          <w:sz w:val="24"/>
          <w:szCs w:val="24"/>
        </w:rPr>
        <w:t xml:space="preserve"> </w:t>
      </w:r>
      <w:r w:rsidR="006B759B" w:rsidRPr="00041B74">
        <w:rPr>
          <w:rFonts w:ascii="Times New Roman" w:hAnsi="Times New Roman" w:cs="Times New Roman"/>
          <w:color w:val="000000" w:themeColor="text1"/>
          <w:sz w:val="24"/>
          <w:szCs w:val="24"/>
        </w:rPr>
        <w:t xml:space="preserve">Legitimacy and positive affectivity: </w:t>
      </w:r>
      <w:r w:rsidR="006B759B" w:rsidRPr="00041B74">
        <w:rPr>
          <w:rFonts w:ascii="Times New Roman" w:hAnsi="Times New Roman" w:cs="Times New Roman"/>
          <w:iCs/>
          <w:color w:val="000000" w:themeColor="text1"/>
          <w:sz w:val="24"/>
          <w:szCs w:val="24"/>
        </w:rPr>
        <w:t xml:space="preserve">Journal of Social Psychology140, </w:t>
      </w:r>
      <w:r w:rsidR="006B759B" w:rsidRPr="00041B74">
        <w:rPr>
          <w:rFonts w:ascii="Times New Roman" w:hAnsi="Times New Roman" w:cs="Times New Roman"/>
          <w:color w:val="000000" w:themeColor="text1"/>
          <w:sz w:val="24"/>
          <w:szCs w:val="24"/>
        </w:rPr>
        <w:t>295–316.</w:t>
      </w:r>
    </w:p>
    <w:p w:rsidR="006B759B" w:rsidRPr="00041B74" w:rsidRDefault="00A94AE9" w:rsidP="006B759B">
      <w:pPr>
        <w:spacing w:after="240" w:line="360" w:lineRule="auto"/>
        <w:jc w:val="both"/>
        <w:rPr>
          <w:rStyle w:val="A3"/>
          <w:rFonts w:ascii="Times New Roman" w:hAnsi="Times New Roman" w:cs="Times New Roman"/>
          <w:color w:val="000000" w:themeColor="text1"/>
          <w:sz w:val="24"/>
          <w:szCs w:val="24"/>
        </w:rPr>
      </w:pPr>
      <w:r>
        <w:rPr>
          <w:rStyle w:val="A3"/>
          <w:rFonts w:ascii="Times New Roman" w:hAnsi="Times New Roman" w:cs="Times New Roman"/>
          <w:b/>
          <w:color w:val="000000" w:themeColor="text1"/>
          <w:sz w:val="24"/>
          <w:szCs w:val="24"/>
        </w:rPr>
        <w:t>129</w:t>
      </w:r>
      <w:r w:rsidR="006B759B" w:rsidRPr="00041B74">
        <w:rPr>
          <w:rStyle w:val="A3"/>
          <w:rFonts w:ascii="Times New Roman" w:hAnsi="Times New Roman" w:cs="Times New Roman"/>
          <w:b/>
          <w:color w:val="000000" w:themeColor="text1"/>
          <w:sz w:val="24"/>
          <w:szCs w:val="24"/>
        </w:rPr>
        <w:t>.</w:t>
      </w:r>
      <w:r w:rsidR="006B759B" w:rsidRPr="00041B74">
        <w:rPr>
          <w:rStyle w:val="A3"/>
          <w:rFonts w:ascii="Times New Roman" w:hAnsi="Times New Roman" w:cs="Times New Roman"/>
          <w:color w:val="000000" w:themeColor="text1"/>
          <w:sz w:val="24"/>
          <w:szCs w:val="24"/>
        </w:rPr>
        <w:t xml:space="preserve"> </w:t>
      </w:r>
      <w:r w:rsidR="006B759B" w:rsidRPr="00041B74">
        <w:rPr>
          <w:rStyle w:val="A9"/>
          <w:rFonts w:ascii="Times New Roman" w:hAnsi="Times New Roman" w:cs="Times New Roman"/>
          <w:color w:val="000000" w:themeColor="text1"/>
          <w:sz w:val="24"/>
          <w:szCs w:val="24"/>
        </w:rPr>
        <w:t xml:space="preserve">Yoon, J., &amp; Thye, S.R. (2002). A dual process model of organizational commitment: Job satisfaction and organizational support. </w:t>
      </w:r>
      <w:r w:rsidR="006B759B" w:rsidRPr="00041B74">
        <w:rPr>
          <w:rStyle w:val="A9"/>
          <w:rFonts w:ascii="Times New Roman" w:hAnsi="Times New Roman" w:cs="Times New Roman"/>
          <w:iCs/>
          <w:color w:val="000000" w:themeColor="text1"/>
          <w:sz w:val="24"/>
          <w:szCs w:val="24"/>
        </w:rPr>
        <w:t>Work and Occupations, 29</w:t>
      </w:r>
      <w:r w:rsidR="006B759B" w:rsidRPr="00041B74">
        <w:rPr>
          <w:rStyle w:val="A9"/>
          <w:rFonts w:ascii="Times New Roman" w:hAnsi="Times New Roman" w:cs="Times New Roman"/>
          <w:color w:val="000000" w:themeColor="text1"/>
          <w:sz w:val="24"/>
          <w:szCs w:val="24"/>
        </w:rPr>
        <w:t xml:space="preserve">(1), 97–124. </w:t>
      </w:r>
      <w:proofErr w:type="gramStart"/>
      <w:r w:rsidR="006B759B" w:rsidRPr="00041B74">
        <w:rPr>
          <w:rStyle w:val="A9"/>
          <w:rFonts w:ascii="Times New Roman" w:hAnsi="Times New Roman" w:cs="Times New Roman"/>
          <w:color w:val="000000" w:themeColor="text1"/>
          <w:sz w:val="24"/>
          <w:szCs w:val="24"/>
        </w:rPr>
        <w:t>doi</w:t>
      </w:r>
      <w:proofErr w:type="gramEnd"/>
      <w:r w:rsidR="006B759B" w:rsidRPr="00041B74">
        <w:rPr>
          <w:rStyle w:val="A9"/>
          <w:rFonts w:ascii="Times New Roman" w:hAnsi="Times New Roman" w:cs="Times New Roman"/>
          <w:color w:val="000000" w:themeColor="text1"/>
          <w:sz w:val="24"/>
          <w:szCs w:val="24"/>
        </w:rPr>
        <w:t>: 10.1177/0730888402029001005.</w:t>
      </w:r>
    </w:p>
    <w:p w:rsidR="006B759B" w:rsidRPr="00041B74" w:rsidRDefault="00A94AE9" w:rsidP="006B759B">
      <w:pPr>
        <w:autoSpaceDE w:val="0"/>
        <w:autoSpaceDN w:val="0"/>
        <w:adjustRightInd w:val="0"/>
        <w:spacing w:after="240" w:line="360" w:lineRule="auto"/>
        <w:jc w:val="both"/>
        <w:rPr>
          <w:rFonts w:ascii="Times New Roman" w:hAnsi="Times New Roman" w:cs="Times New Roman"/>
          <w:color w:val="000000" w:themeColor="text1"/>
          <w:sz w:val="24"/>
          <w:szCs w:val="24"/>
        </w:rPr>
      </w:pPr>
      <w:r>
        <w:rPr>
          <w:rStyle w:val="A3"/>
          <w:rFonts w:ascii="Times New Roman" w:hAnsi="Times New Roman" w:cs="Times New Roman"/>
          <w:b/>
          <w:color w:val="000000" w:themeColor="text1"/>
          <w:sz w:val="24"/>
          <w:szCs w:val="24"/>
        </w:rPr>
        <w:t>130</w:t>
      </w:r>
      <w:r w:rsidR="006B759B" w:rsidRPr="00041B74">
        <w:rPr>
          <w:rStyle w:val="A3"/>
          <w:rFonts w:ascii="Times New Roman" w:hAnsi="Times New Roman" w:cs="Times New Roman"/>
          <w:b/>
          <w:color w:val="000000" w:themeColor="text1"/>
          <w:sz w:val="24"/>
          <w:szCs w:val="24"/>
        </w:rPr>
        <w:t>.</w:t>
      </w:r>
      <w:r w:rsidR="006B759B" w:rsidRPr="00041B74">
        <w:rPr>
          <w:rStyle w:val="A3"/>
          <w:rFonts w:ascii="Times New Roman" w:hAnsi="Times New Roman" w:cs="Times New Roman"/>
          <w:color w:val="000000" w:themeColor="text1"/>
          <w:sz w:val="24"/>
          <w:szCs w:val="24"/>
        </w:rPr>
        <w:t xml:space="preserve"> </w:t>
      </w:r>
      <w:r w:rsidR="006B759B" w:rsidRPr="00041B74">
        <w:rPr>
          <w:rFonts w:ascii="Times New Roman" w:hAnsi="Times New Roman" w:cs="Times New Roman"/>
          <w:color w:val="000000" w:themeColor="text1"/>
          <w:sz w:val="24"/>
          <w:szCs w:val="24"/>
        </w:rPr>
        <w:t xml:space="preserve">Yoon, J., &amp; Thye, S. (2002). Supervisor support in the work place: Legitimacy and positive affectivity. </w:t>
      </w:r>
      <w:r w:rsidR="006B759B" w:rsidRPr="00041B74">
        <w:rPr>
          <w:rFonts w:ascii="Times New Roman" w:hAnsi="Times New Roman" w:cs="Times New Roman"/>
          <w:iCs/>
          <w:color w:val="000000" w:themeColor="text1"/>
          <w:sz w:val="24"/>
          <w:szCs w:val="24"/>
        </w:rPr>
        <w:t>Journal of Social Psychology, 140, 295</w:t>
      </w:r>
      <w:r w:rsidR="006B759B" w:rsidRPr="00041B74">
        <w:rPr>
          <w:rFonts w:ascii="Times New Roman" w:hAnsi="Times New Roman" w:cs="Times New Roman"/>
          <w:color w:val="000000" w:themeColor="text1"/>
          <w:sz w:val="24"/>
          <w:szCs w:val="24"/>
        </w:rPr>
        <w:t>–316.</w:t>
      </w:r>
    </w:p>
    <w:p w:rsidR="006B759B" w:rsidRPr="00041B74" w:rsidRDefault="00A94AE9" w:rsidP="006B759B">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b/>
          <w:sz w:val="24"/>
          <w:szCs w:val="24"/>
        </w:rPr>
        <w:t>131</w:t>
      </w:r>
      <w:r w:rsidR="006B759B" w:rsidRPr="00041B74">
        <w:rPr>
          <w:rFonts w:ascii="Times New Roman" w:hAnsi="Times New Roman" w:cs="Times New Roman"/>
          <w:sz w:val="24"/>
          <w:szCs w:val="24"/>
        </w:rPr>
        <w:t xml:space="preserve">. Yusuf   N. &amp; Metiboba S.(2012). Work environment and job attitude among employees in a Nigerian work organization. </w:t>
      </w:r>
      <w:r w:rsidR="006B759B" w:rsidRPr="00041B74">
        <w:rPr>
          <w:rFonts w:ascii="Times New Roman" w:hAnsi="Times New Roman" w:cs="Times New Roman"/>
          <w:iCs/>
          <w:sz w:val="24"/>
          <w:szCs w:val="24"/>
        </w:rPr>
        <w:t>Journal of Sustainable Society, 1</w:t>
      </w:r>
      <w:r w:rsidR="006B759B" w:rsidRPr="00041B74">
        <w:rPr>
          <w:rFonts w:ascii="Times New Roman" w:hAnsi="Times New Roman" w:cs="Times New Roman"/>
          <w:sz w:val="24"/>
          <w:szCs w:val="24"/>
        </w:rPr>
        <w:t>(2), 36-43.</w:t>
      </w:r>
    </w:p>
    <w:p w:rsidR="00A94AE9" w:rsidRDefault="00A94AE9" w:rsidP="00CE69DD">
      <w:pPr>
        <w:spacing w:line="360" w:lineRule="auto"/>
        <w:jc w:val="both"/>
        <w:rPr>
          <w:rFonts w:ascii="Times New Roman" w:hAnsi="Times New Roman" w:cs="Times New Roman"/>
          <w:sz w:val="24"/>
          <w:szCs w:val="24"/>
        </w:rPr>
      </w:pPr>
    </w:p>
    <w:p w:rsidR="00A917E4" w:rsidRDefault="00A917E4" w:rsidP="00A94AE9">
      <w:pPr>
        <w:spacing w:line="360" w:lineRule="auto"/>
        <w:jc w:val="center"/>
        <w:rPr>
          <w:rFonts w:ascii="Times New Roman" w:eastAsia="Times New Roman" w:hAnsi="Times New Roman" w:cs="Times New Roman"/>
          <w:b/>
          <w:sz w:val="36"/>
          <w:szCs w:val="36"/>
        </w:rPr>
      </w:pPr>
    </w:p>
    <w:p w:rsidR="00251252" w:rsidRPr="009D3985" w:rsidRDefault="001C5F35" w:rsidP="00A94AE9">
      <w:pPr>
        <w:spacing w:line="360" w:lineRule="auto"/>
        <w:jc w:val="center"/>
        <w:rPr>
          <w:rFonts w:ascii="Times New Roman" w:eastAsia="Times New Roman" w:hAnsi="Times New Roman" w:cs="Times New Roman"/>
          <w:b/>
          <w:sz w:val="36"/>
          <w:szCs w:val="36"/>
        </w:rPr>
      </w:pPr>
      <w:r w:rsidRPr="009D3985">
        <w:rPr>
          <w:rFonts w:ascii="Times New Roman" w:eastAsia="Times New Roman" w:hAnsi="Times New Roman" w:cs="Times New Roman"/>
          <w:b/>
          <w:sz w:val="36"/>
          <w:szCs w:val="36"/>
        </w:rPr>
        <w:t>APPENDIX:</w:t>
      </w:r>
      <w:r w:rsidRPr="009D3985">
        <w:rPr>
          <w:sz w:val="36"/>
          <w:szCs w:val="36"/>
        </w:rPr>
        <w:t xml:space="preserve"> </w:t>
      </w:r>
      <w:r w:rsidRPr="009D3985">
        <w:rPr>
          <w:rFonts w:ascii="Times New Roman" w:eastAsia="Times New Roman" w:hAnsi="Times New Roman" w:cs="Times New Roman"/>
          <w:b/>
          <w:sz w:val="36"/>
          <w:szCs w:val="36"/>
        </w:rPr>
        <w:t>QUESTIONNAIRE</w:t>
      </w:r>
    </w:p>
    <w:p w:rsidR="00251252" w:rsidRPr="002A6183" w:rsidRDefault="00251252" w:rsidP="003E02D3">
      <w:pPr>
        <w:jc w:val="both"/>
        <w:rPr>
          <w:rFonts w:ascii="Times New Roman" w:hAnsi="Times New Roman" w:cs="Times New Roman"/>
          <w:b/>
          <w:bCs/>
          <w:sz w:val="36"/>
          <w:szCs w:val="36"/>
          <w:u w:val="single"/>
        </w:rPr>
      </w:pPr>
      <w:r>
        <w:rPr>
          <w:rFonts w:ascii="Times New Roman" w:hAnsi="Times New Roman" w:cs="Times New Roman"/>
          <w:b/>
          <w:sz w:val="28"/>
          <w:szCs w:val="28"/>
        </w:rPr>
        <w:t xml:space="preserve">                          </w:t>
      </w:r>
      <w:r w:rsidR="0057525A">
        <w:rPr>
          <w:rFonts w:ascii="Times New Roman" w:hAnsi="Times New Roman" w:cs="Times New Roman"/>
          <w:b/>
          <w:sz w:val="24"/>
          <w:szCs w:val="24"/>
        </w:rPr>
        <w:pict>
          <v:shapetype id="_x0000_t161" coordsize="21600,21600" o:spt="161" adj="4050" path="m,c7200@0,14400@0,21600,m,21600c7200@1,14400@1,21600,21600e">
            <v:formulas>
              <v:f eqn="prod #0 4 3"/>
              <v:f eqn="sum 21600 0 @0"/>
              <v:f eqn="val #0"/>
              <v:f eqn="sum 21600 0 #0"/>
            </v:formulas>
            <v:path textpathok="t" o:connecttype="custom" o:connectlocs="10800,@2;0,10800;10800,@3;21600,10800" o:connectangles="270,180,90,0"/>
            <v:textpath on="t" fitshape="t" xscale="t"/>
            <v:handles>
              <v:h position="center,#0" yrange="0,8100"/>
            </v:handles>
            <o:lock v:ext="edit" text="t" shapetype="t"/>
          </v:shapetype>
          <v:shape id="_x0000_i1025" type="#_x0000_t161" style="width:228.9pt;height:45.65pt" adj="5665" fillcolor="black">
            <v:shadow color="#868686"/>
            <v:textpath style="font-family:&quot;Times New Roman&quot;;font-size:18pt;v-text-kern:t" trim="t" fitpath="t" xscale="f" string="AMBO UNIVERSITY"/>
          </v:shape>
        </w:pict>
      </w:r>
    </w:p>
    <w:p w:rsidR="00251252" w:rsidRPr="00A65BFC" w:rsidRDefault="00251252" w:rsidP="00251252">
      <w:pPr>
        <w:spacing w:line="360" w:lineRule="auto"/>
        <w:rPr>
          <w:rFonts w:ascii="Times New Roman" w:hAnsi="Times New Roman" w:cs="Times New Roman"/>
          <w:b/>
          <w:sz w:val="28"/>
          <w:szCs w:val="28"/>
        </w:rPr>
      </w:pPr>
      <w:r>
        <w:rPr>
          <w:rFonts w:ascii="Times New Roman" w:hAnsi="Times New Roman" w:cs="Times New Roman"/>
          <w:b/>
          <w:sz w:val="28"/>
          <w:szCs w:val="28"/>
        </w:rPr>
        <w:t xml:space="preserve">                           </w:t>
      </w:r>
      <w:r w:rsidRPr="00A65BFC">
        <w:rPr>
          <w:rFonts w:ascii="Times New Roman" w:hAnsi="Times New Roman" w:cs="Times New Roman"/>
          <w:b/>
          <w:sz w:val="28"/>
          <w:szCs w:val="28"/>
        </w:rPr>
        <w:t>COLLEGE OF BUSINESS AND ECONOMICS</w:t>
      </w:r>
    </w:p>
    <w:p w:rsidR="00251252" w:rsidRPr="00A65BFC" w:rsidRDefault="00251252" w:rsidP="00251252">
      <w:pPr>
        <w:spacing w:line="360" w:lineRule="auto"/>
        <w:rPr>
          <w:rFonts w:ascii="Times New Roman" w:hAnsi="Times New Roman" w:cs="Times New Roman"/>
          <w:b/>
          <w:sz w:val="28"/>
          <w:szCs w:val="28"/>
        </w:rPr>
      </w:pPr>
      <w:r>
        <w:rPr>
          <w:rFonts w:ascii="Times New Roman" w:hAnsi="Times New Roman" w:cs="Times New Roman"/>
          <w:b/>
          <w:sz w:val="28"/>
          <w:szCs w:val="28"/>
        </w:rPr>
        <w:t xml:space="preserve">                            </w:t>
      </w:r>
      <w:r w:rsidRPr="00A65BFC">
        <w:rPr>
          <w:rFonts w:ascii="Times New Roman" w:hAnsi="Times New Roman" w:cs="Times New Roman"/>
          <w:b/>
          <w:sz w:val="28"/>
          <w:szCs w:val="28"/>
        </w:rPr>
        <w:t>DEPARTMENT OF MANAGEMENT</w:t>
      </w:r>
    </w:p>
    <w:p w:rsidR="00251252" w:rsidRDefault="00251252" w:rsidP="00251252">
      <w:pPr>
        <w:spacing w:line="360" w:lineRule="auto"/>
        <w:rPr>
          <w:rFonts w:ascii="Times New Roman" w:hAnsi="Times New Roman" w:cs="Times New Roman"/>
          <w:b/>
          <w:sz w:val="28"/>
          <w:szCs w:val="28"/>
        </w:rPr>
      </w:pPr>
      <w:r>
        <w:rPr>
          <w:rFonts w:ascii="Times New Roman" w:hAnsi="Times New Roman" w:cs="Times New Roman"/>
          <w:b/>
          <w:sz w:val="28"/>
          <w:szCs w:val="28"/>
        </w:rPr>
        <w:t xml:space="preserve">                            </w:t>
      </w:r>
      <w:r w:rsidRPr="00A65BFC">
        <w:rPr>
          <w:rFonts w:ascii="Times New Roman" w:hAnsi="Times New Roman" w:cs="Times New Roman"/>
          <w:b/>
          <w:sz w:val="28"/>
          <w:szCs w:val="28"/>
        </w:rPr>
        <w:t>PROGRAM OF MBA IN MANAGEMENT</w:t>
      </w:r>
    </w:p>
    <w:tbl>
      <w:tblPr>
        <w:tblpPr w:leftFromText="180" w:rightFromText="180" w:vertAnchor="text" w:tblpX="126" w:tblpY="1"/>
        <w:tblOverlap w:val="neve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378"/>
      </w:tblGrid>
      <w:tr w:rsidR="00251252" w:rsidTr="00802111">
        <w:trPr>
          <w:trHeight w:val="817"/>
        </w:trPr>
        <w:tc>
          <w:tcPr>
            <w:tcW w:w="9378" w:type="dxa"/>
            <w:tcBorders>
              <w:left w:val="nil"/>
              <w:right w:val="nil"/>
            </w:tcBorders>
            <w:shd w:val="clear" w:color="auto" w:fill="EAF1DD" w:themeFill="accent3" w:themeFillTint="33"/>
          </w:tcPr>
          <w:p w:rsidR="00251252" w:rsidRDefault="00251252" w:rsidP="00802111">
            <w:pPr>
              <w:spacing w:after="0" w:line="360" w:lineRule="auto"/>
              <w:jc w:val="both"/>
              <w:rPr>
                <w:rFonts w:ascii="Times New Roman" w:hAnsi="Times New Roman" w:cs="Times New Roman"/>
                <w:b/>
                <w:bCs/>
                <w:sz w:val="28"/>
                <w:szCs w:val="28"/>
              </w:rPr>
            </w:pPr>
            <w:r>
              <w:rPr>
                <w:rFonts w:ascii="Times New Roman" w:hAnsi="Times New Roman" w:cs="Times New Roman"/>
                <w:sz w:val="28"/>
                <w:szCs w:val="28"/>
              </w:rPr>
              <w:t xml:space="preserve">A </w:t>
            </w:r>
            <w:r w:rsidRPr="00EC72C4">
              <w:rPr>
                <w:rFonts w:ascii="Times New Roman" w:hAnsi="Times New Roman" w:cs="Times New Roman"/>
                <w:sz w:val="28"/>
                <w:szCs w:val="28"/>
              </w:rPr>
              <w:t xml:space="preserve">Questionnaire to be filled </w:t>
            </w:r>
            <w:r>
              <w:rPr>
                <w:rFonts w:ascii="Times New Roman" w:hAnsi="Times New Roman" w:cs="Times New Roman"/>
                <w:sz w:val="28"/>
                <w:szCs w:val="28"/>
              </w:rPr>
              <w:t xml:space="preserve">in </w:t>
            </w:r>
            <w:r w:rsidRPr="00EC72C4">
              <w:rPr>
                <w:rFonts w:ascii="Times New Roman" w:hAnsi="Times New Roman" w:cs="Times New Roman"/>
                <w:sz w:val="28"/>
                <w:szCs w:val="28"/>
              </w:rPr>
              <w:t>by Academic Staffs of  Ni</w:t>
            </w:r>
            <w:r>
              <w:rPr>
                <w:rFonts w:ascii="Times New Roman" w:hAnsi="Times New Roman" w:cs="Times New Roman"/>
                <w:sz w:val="28"/>
                <w:szCs w:val="28"/>
              </w:rPr>
              <w:t xml:space="preserve">fas Silk Polytechnic College </w:t>
            </w:r>
            <w:r w:rsidRPr="00EC72C4">
              <w:rPr>
                <w:rFonts w:ascii="Times New Roman" w:hAnsi="Times New Roman" w:cs="Times New Roman"/>
                <w:sz w:val="28"/>
                <w:szCs w:val="28"/>
              </w:rPr>
              <w:t>,Yekatit 12 Hospital Medical College  &amp;  Kirkos Manufacturing College</w:t>
            </w:r>
          </w:p>
        </w:tc>
      </w:tr>
    </w:tbl>
    <w:p w:rsidR="00251252" w:rsidRDefault="00251252" w:rsidP="00251252">
      <w:pPr>
        <w:spacing w:after="0" w:line="240" w:lineRule="auto"/>
        <w:rPr>
          <w:rFonts w:ascii="Times New Roman" w:hAnsi="Times New Roman" w:cs="Times New Roman"/>
          <w:sz w:val="28"/>
          <w:szCs w:val="28"/>
        </w:rPr>
      </w:pPr>
      <w:r>
        <w:rPr>
          <w:rFonts w:ascii="Times New Roman" w:hAnsi="Times New Roman" w:cs="Times New Roman"/>
          <w:b/>
          <w:bCs/>
          <w:sz w:val="28"/>
          <w:szCs w:val="28"/>
        </w:rPr>
        <w:br w:type="textWrapping" w:clear="all"/>
      </w:r>
      <w:r w:rsidRPr="00EC72C4">
        <w:rPr>
          <w:rFonts w:ascii="Times New Roman" w:hAnsi="Times New Roman" w:cs="Times New Roman"/>
          <w:b/>
          <w:sz w:val="28"/>
          <w:szCs w:val="28"/>
        </w:rPr>
        <w:t>Dear respondents</w:t>
      </w:r>
      <w:r w:rsidRPr="00EC72C4">
        <w:rPr>
          <w:rFonts w:ascii="Times New Roman" w:hAnsi="Times New Roman" w:cs="Times New Roman"/>
          <w:sz w:val="28"/>
          <w:szCs w:val="28"/>
        </w:rPr>
        <w:t xml:space="preserve">,  </w:t>
      </w:r>
    </w:p>
    <w:p w:rsidR="00251252" w:rsidRPr="00EC72C4" w:rsidRDefault="00251252" w:rsidP="00251252">
      <w:pPr>
        <w:spacing w:after="0" w:line="240" w:lineRule="auto"/>
        <w:rPr>
          <w:rFonts w:ascii="Times New Roman" w:hAnsi="Times New Roman" w:cs="Times New Roman"/>
          <w:b/>
          <w:sz w:val="28"/>
          <w:szCs w:val="28"/>
        </w:rPr>
      </w:pPr>
    </w:p>
    <w:p w:rsidR="00251252" w:rsidRPr="002A0D66" w:rsidRDefault="00251252" w:rsidP="00251252">
      <w:pPr>
        <w:pStyle w:val="NoSpacing"/>
        <w:spacing w:line="360" w:lineRule="auto"/>
        <w:jc w:val="both"/>
        <w:rPr>
          <w:rFonts w:ascii="Times New Roman" w:hAnsi="Times New Roman" w:cs="Times New Roman"/>
          <w:sz w:val="24"/>
          <w:szCs w:val="24"/>
        </w:rPr>
      </w:pPr>
      <w:r w:rsidRPr="002A0D66">
        <w:rPr>
          <w:rFonts w:ascii="Times New Roman" w:hAnsi="Times New Roman" w:cs="Times New Roman"/>
          <w:sz w:val="24"/>
          <w:szCs w:val="24"/>
        </w:rPr>
        <w:t xml:space="preserve">My name is Mesfin Mammo. I am attending </w:t>
      </w:r>
      <w:r w:rsidRPr="002A0D66">
        <w:rPr>
          <w:rFonts w:ascii="Times New Roman" w:hAnsi="Times New Roman" w:cs="Times New Roman"/>
          <w:b/>
          <w:color w:val="000000" w:themeColor="text1"/>
          <w:sz w:val="24"/>
          <w:szCs w:val="24"/>
        </w:rPr>
        <w:t xml:space="preserve">Master of Business Administration (MBA) in Management </w:t>
      </w:r>
      <w:r w:rsidRPr="002A0D66">
        <w:rPr>
          <w:rFonts w:ascii="Times New Roman" w:hAnsi="Times New Roman" w:cs="Times New Roman"/>
          <w:sz w:val="24"/>
          <w:szCs w:val="24"/>
        </w:rPr>
        <w:t xml:space="preserve">program at </w:t>
      </w:r>
      <w:r w:rsidRPr="002A0D66">
        <w:rPr>
          <w:rFonts w:ascii="Times New Roman" w:hAnsi="Times New Roman" w:cs="Times New Roman"/>
          <w:b/>
          <w:sz w:val="24"/>
          <w:szCs w:val="24"/>
        </w:rPr>
        <w:t>Ambo University</w:t>
      </w:r>
      <w:r w:rsidRPr="002A0D66">
        <w:rPr>
          <w:rFonts w:ascii="Times New Roman" w:hAnsi="Times New Roman" w:cs="Times New Roman"/>
          <w:sz w:val="24"/>
          <w:szCs w:val="24"/>
        </w:rPr>
        <w:t>. Right now</w:t>
      </w:r>
      <w:r>
        <w:rPr>
          <w:rFonts w:ascii="Times New Roman" w:hAnsi="Times New Roman" w:cs="Times New Roman"/>
          <w:sz w:val="24"/>
          <w:szCs w:val="24"/>
        </w:rPr>
        <w:t>,</w:t>
      </w:r>
      <w:r w:rsidRPr="002A0D66">
        <w:rPr>
          <w:rFonts w:ascii="Times New Roman" w:hAnsi="Times New Roman" w:cs="Times New Roman"/>
          <w:sz w:val="24"/>
          <w:szCs w:val="24"/>
        </w:rPr>
        <w:t xml:space="preserve"> I am conducting a research project </w:t>
      </w:r>
      <w:r>
        <w:rPr>
          <w:rFonts w:ascii="Times New Roman" w:hAnsi="Times New Roman" w:cs="Times New Roman"/>
          <w:sz w:val="24"/>
          <w:szCs w:val="24"/>
        </w:rPr>
        <w:t>on</w:t>
      </w:r>
      <w:r w:rsidRPr="002A0D66">
        <w:rPr>
          <w:rFonts w:ascii="Times New Roman" w:hAnsi="Times New Roman" w:cs="Times New Roman"/>
          <w:sz w:val="24"/>
          <w:szCs w:val="24"/>
        </w:rPr>
        <w:t xml:space="preserve"> “</w:t>
      </w:r>
      <w:r w:rsidRPr="002A0D66">
        <w:rPr>
          <w:rFonts w:ascii="Times New Roman" w:hAnsi="Times New Roman" w:cs="Times New Roman"/>
          <w:b/>
          <w:bCs/>
          <w:color w:val="000000" w:themeColor="text1"/>
          <w:sz w:val="24"/>
          <w:szCs w:val="24"/>
        </w:rPr>
        <w:t>Effect of Perceived Organizational Support on Employees’</w:t>
      </w:r>
      <w:r w:rsidRPr="002A0D66">
        <w:rPr>
          <w:rFonts w:ascii="Times New Roman" w:hAnsi="Times New Roman" w:cs="Times New Roman"/>
          <w:b/>
          <w:bCs/>
          <w:color w:val="FF0000"/>
          <w:sz w:val="24"/>
          <w:szCs w:val="24"/>
        </w:rPr>
        <w:t xml:space="preserve"> </w:t>
      </w:r>
      <w:r w:rsidRPr="002A0D66">
        <w:rPr>
          <w:rFonts w:ascii="Times New Roman" w:hAnsi="Times New Roman" w:cs="Times New Roman"/>
          <w:b/>
          <w:bCs/>
          <w:color w:val="000000" w:themeColor="text1"/>
          <w:sz w:val="24"/>
          <w:szCs w:val="24"/>
        </w:rPr>
        <w:t>Commitment and Mediating Role of Job Satisfaction in the Case of Selected Public Colleges in Addis Ababa City Administration</w:t>
      </w:r>
      <w:r w:rsidRPr="002A0D66">
        <w:rPr>
          <w:rFonts w:ascii="Times New Roman" w:hAnsi="Times New Roman" w:cs="Times New Roman"/>
          <w:sz w:val="24"/>
          <w:szCs w:val="24"/>
        </w:rPr>
        <w:t xml:space="preserve">. As part of my research project, I need to collect information from you as a member of public </w:t>
      </w:r>
      <w:r>
        <w:rPr>
          <w:rFonts w:ascii="Times New Roman" w:hAnsi="Times New Roman" w:cs="Times New Roman"/>
          <w:sz w:val="24"/>
          <w:szCs w:val="24"/>
        </w:rPr>
        <w:t>college academic staff</w:t>
      </w:r>
      <w:r w:rsidRPr="002A0D66">
        <w:rPr>
          <w:rFonts w:ascii="Times New Roman" w:hAnsi="Times New Roman" w:cs="Times New Roman"/>
          <w:sz w:val="24"/>
          <w:szCs w:val="24"/>
        </w:rPr>
        <w:t>. Therefore, the successful completion of my research study requires your assistance. Please assist me by giving correct and complete information. Your participation is entirely voluntary and the questionnaire is completely anonymous. Finally, I confirm you that the information that you share me will be kept confidential and only used for the academic purpose.</w:t>
      </w:r>
    </w:p>
    <w:p w:rsidR="00251252" w:rsidRPr="000A2F25" w:rsidRDefault="00251252" w:rsidP="00251252">
      <w:pPr>
        <w:pStyle w:val="NoSpacing"/>
        <w:spacing w:line="360" w:lineRule="auto"/>
        <w:jc w:val="both"/>
        <w:rPr>
          <w:rFonts w:ascii="Times New Roman" w:hAnsi="Times New Roman" w:cs="Times New Roman"/>
          <w:b/>
          <w:iCs/>
          <w:sz w:val="24"/>
          <w:szCs w:val="24"/>
        </w:rPr>
      </w:pPr>
      <w:r w:rsidRPr="00454465">
        <w:rPr>
          <w:rFonts w:ascii="Times New Roman" w:hAnsi="Times New Roman" w:cs="Times New Roman"/>
          <w:b/>
          <w:iCs/>
          <w:sz w:val="24"/>
          <w:szCs w:val="24"/>
          <w:u w:val="double"/>
        </w:rPr>
        <w:t>N.B.</w:t>
      </w:r>
      <w:r>
        <w:rPr>
          <w:rFonts w:ascii="Times New Roman" w:hAnsi="Times New Roman" w:cs="Times New Roman"/>
          <w:iCs/>
          <w:sz w:val="24"/>
          <w:szCs w:val="24"/>
        </w:rPr>
        <w:t xml:space="preserve"> If you have any query, please do not hesitate to contact me through the following addresses. I am available as per your convenience at mobile number </w:t>
      </w:r>
      <w:r w:rsidRPr="003750C5">
        <w:rPr>
          <w:rFonts w:ascii="Times New Roman" w:hAnsi="Times New Roman" w:cs="Times New Roman"/>
          <w:iCs/>
          <w:sz w:val="24"/>
          <w:szCs w:val="24"/>
        </w:rPr>
        <w:t>0921-56-81-82</w:t>
      </w:r>
      <w:r>
        <w:rPr>
          <w:rFonts w:ascii="Times New Roman" w:hAnsi="Times New Roman" w:cs="Times New Roman"/>
          <w:iCs/>
          <w:sz w:val="24"/>
          <w:szCs w:val="24"/>
        </w:rPr>
        <w:t xml:space="preserve"> or email address </w:t>
      </w:r>
      <w:hyperlink r:id="rId24" w:history="1">
        <w:r w:rsidRPr="003750C5">
          <w:rPr>
            <w:rFonts w:ascii="Times New Roman" w:hAnsi="Times New Roman" w:cs="Times New Roman"/>
            <w:sz w:val="24"/>
            <w:szCs w:val="24"/>
          </w:rPr>
          <w:t>mesafan4@gmail.com/mesfinma@awashbank.com</w:t>
        </w:r>
      </w:hyperlink>
      <w:r w:rsidRPr="003750C5">
        <w:rPr>
          <w:rFonts w:ascii="Times New Roman" w:hAnsi="Times New Roman" w:cs="Times New Roman"/>
          <w:sz w:val="24"/>
          <w:szCs w:val="24"/>
        </w:rPr>
        <w:t>.</w:t>
      </w:r>
    </w:p>
    <w:p w:rsidR="00251252" w:rsidRDefault="00251252" w:rsidP="00251252">
      <w:pPr>
        <w:pStyle w:val="NoSpacing"/>
        <w:spacing w:line="360" w:lineRule="auto"/>
        <w:jc w:val="right"/>
        <w:rPr>
          <w:rFonts w:ascii="Times New Roman" w:hAnsi="Times New Roman" w:cs="Times New Roman"/>
          <w:iCs/>
          <w:sz w:val="24"/>
          <w:szCs w:val="24"/>
        </w:rPr>
      </w:pPr>
    </w:p>
    <w:p w:rsidR="00251252" w:rsidRPr="002A0D66" w:rsidRDefault="00251252" w:rsidP="00251252">
      <w:pPr>
        <w:pStyle w:val="Default"/>
        <w:spacing w:line="360" w:lineRule="auto"/>
        <w:jc w:val="center"/>
      </w:pPr>
      <w:r w:rsidRPr="002A0D66">
        <w:rPr>
          <w:b/>
          <w:bCs/>
          <w:iCs/>
        </w:rPr>
        <w:t>Thanks in adv</w:t>
      </w:r>
      <w:r>
        <w:rPr>
          <w:b/>
          <w:bCs/>
          <w:iCs/>
        </w:rPr>
        <w:t xml:space="preserve">ance for your generous time, </w:t>
      </w:r>
      <w:r w:rsidRPr="002A0D66">
        <w:rPr>
          <w:b/>
          <w:bCs/>
          <w:iCs/>
        </w:rPr>
        <w:t>frank and prompt responses‼</w:t>
      </w:r>
    </w:p>
    <w:p w:rsidR="00251252" w:rsidRPr="000A2F25" w:rsidRDefault="00251252" w:rsidP="00251252">
      <w:pPr>
        <w:pStyle w:val="NoSpacing"/>
        <w:spacing w:line="360" w:lineRule="auto"/>
        <w:jc w:val="center"/>
        <w:rPr>
          <w:rFonts w:ascii="Times New Roman" w:hAnsi="Times New Roman" w:cs="Times New Roman"/>
          <w:b/>
          <w:iCs/>
          <w:sz w:val="24"/>
          <w:szCs w:val="24"/>
        </w:rPr>
      </w:pPr>
      <w:r w:rsidRPr="000A2F25">
        <w:rPr>
          <w:rFonts w:ascii="Times New Roman" w:hAnsi="Times New Roman" w:cs="Times New Roman"/>
          <w:b/>
          <w:iCs/>
          <w:sz w:val="24"/>
          <w:szCs w:val="24"/>
        </w:rPr>
        <w:t>With Best Regards,</w:t>
      </w:r>
    </w:p>
    <w:p w:rsidR="00251252" w:rsidRPr="006C4B8B" w:rsidRDefault="006C4B8B" w:rsidP="006C4B8B">
      <w:pPr>
        <w:pStyle w:val="NoSpacing"/>
        <w:spacing w:line="360" w:lineRule="auto"/>
        <w:jc w:val="center"/>
        <w:rPr>
          <w:rFonts w:ascii="Times New Roman" w:hAnsi="Times New Roman" w:cs="Times New Roman"/>
          <w:b/>
          <w:iCs/>
          <w:sz w:val="24"/>
          <w:szCs w:val="24"/>
        </w:rPr>
        <w:sectPr w:rsidR="00251252" w:rsidRPr="006C4B8B" w:rsidSect="00CD5C5B">
          <w:footerReference w:type="default" r:id="rId25"/>
          <w:pgSz w:w="12240" w:h="15840"/>
          <w:pgMar w:top="1080" w:right="1440" w:bottom="1350" w:left="1440" w:header="720" w:footer="720" w:gutter="0"/>
          <w:pgNumType w:start="1"/>
          <w:cols w:space="720"/>
          <w:docGrid w:linePitch="360"/>
        </w:sectPr>
      </w:pPr>
      <w:r>
        <w:rPr>
          <w:rFonts w:ascii="Times New Roman" w:hAnsi="Times New Roman" w:cs="Times New Roman"/>
          <w:b/>
          <w:iCs/>
          <w:sz w:val="24"/>
          <w:szCs w:val="24"/>
        </w:rPr>
        <w:t>Mesfin Mammo</w:t>
      </w:r>
    </w:p>
    <w:p w:rsidR="00251252" w:rsidRPr="00865D4D" w:rsidRDefault="00251252" w:rsidP="00251252">
      <w:pPr>
        <w:pStyle w:val="Default"/>
        <w:numPr>
          <w:ilvl w:val="0"/>
          <w:numId w:val="29"/>
        </w:numPr>
        <w:spacing w:line="360" w:lineRule="auto"/>
        <w:jc w:val="both"/>
      </w:pPr>
      <w:r>
        <w:rPr>
          <w:b/>
          <w:bCs/>
        </w:rPr>
        <w:t>General Instructions:</w:t>
      </w:r>
    </w:p>
    <w:p w:rsidR="00251252" w:rsidRPr="00A75E30" w:rsidRDefault="00251252" w:rsidP="00251252">
      <w:pPr>
        <w:pStyle w:val="Default"/>
        <w:numPr>
          <w:ilvl w:val="0"/>
          <w:numId w:val="28"/>
        </w:numPr>
        <w:spacing w:line="360" w:lineRule="auto"/>
        <w:jc w:val="both"/>
        <w:rPr>
          <w:bCs/>
        </w:rPr>
      </w:pPr>
      <w:r w:rsidRPr="00672E75">
        <w:rPr>
          <w:bCs/>
        </w:rPr>
        <w:t xml:space="preserve">For your free and genuine responses, you are </w:t>
      </w:r>
      <w:r>
        <w:rPr>
          <w:bCs/>
        </w:rPr>
        <w:t xml:space="preserve">not required to write your name </w:t>
      </w:r>
      <w:r w:rsidRPr="00A75E30">
        <w:t>on any page of the questionnaire</w:t>
      </w:r>
      <w:r>
        <w:t>.</w:t>
      </w:r>
    </w:p>
    <w:p w:rsidR="00251252" w:rsidRPr="00961C96" w:rsidRDefault="00251252" w:rsidP="00251252">
      <w:pPr>
        <w:pStyle w:val="NoSpacing"/>
        <w:numPr>
          <w:ilvl w:val="0"/>
          <w:numId w:val="28"/>
        </w:numPr>
        <w:spacing w:line="360" w:lineRule="auto"/>
        <w:jc w:val="both"/>
        <w:rPr>
          <w:rFonts w:ascii="Times New Roman" w:hAnsi="Times New Roman" w:cs="Times New Roman"/>
          <w:sz w:val="24"/>
          <w:szCs w:val="24"/>
        </w:rPr>
      </w:pPr>
      <w:r w:rsidRPr="00961C96">
        <w:rPr>
          <w:rFonts w:ascii="Times New Roman" w:hAnsi="Times New Roman" w:cs="Times New Roman"/>
          <w:sz w:val="24"/>
          <w:szCs w:val="24"/>
        </w:rPr>
        <w:t>Please show your answer by putting a t</w:t>
      </w:r>
      <w:r>
        <w:rPr>
          <w:rFonts w:ascii="Times New Roman" w:hAnsi="Times New Roman" w:cs="Times New Roman"/>
          <w:sz w:val="24"/>
          <w:szCs w:val="24"/>
        </w:rPr>
        <w:t>h</w:t>
      </w:r>
      <w:r w:rsidRPr="00961C96">
        <w:rPr>
          <w:rFonts w:ascii="Times New Roman" w:hAnsi="Times New Roman" w:cs="Times New Roman"/>
          <w:sz w:val="24"/>
          <w:szCs w:val="24"/>
        </w:rPr>
        <w:t>ick mark</w:t>
      </w:r>
      <w:r>
        <w:t xml:space="preserve"> </w:t>
      </w:r>
      <w:r w:rsidRPr="00672E75">
        <w:rPr>
          <w:b/>
        </w:rPr>
        <w:t>(</w:t>
      </w:r>
      <w:r w:rsidRPr="00672E75">
        <w:rPr>
          <w:rFonts w:ascii="Symbol" w:hAnsi="Symbol" w:cs="Symbol"/>
          <w:b/>
        </w:rPr>
        <w:t></w:t>
      </w:r>
      <w:r w:rsidRPr="00672E75">
        <w:rPr>
          <w:rFonts w:ascii="Symbol" w:hAnsi="Symbol" w:cs="Symbol"/>
          <w:b/>
        </w:rPr>
        <w:t></w:t>
      </w:r>
      <w:r w:rsidRPr="00672E75">
        <w:rPr>
          <w:b/>
        </w:rPr>
        <w:t>)</w:t>
      </w:r>
      <w:r>
        <w:t xml:space="preserve"> </w:t>
      </w:r>
      <w:r w:rsidRPr="00961C96">
        <w:rPr>
          <w:rFonts w:ascii="Times New Roman" w:hAnsi="Times New Roman" w:cs="Times New Roman"/>
          <w:sz w:val="24"/>
          <w:szCs w:val="24"/>
        </w:rPr>
        <w:t>in the box provided before each</w:t>
      </w:r>
    </w:p>
    <w:p w:rsidR="00251252" w:rsidRDefault="00251252" w:rsidP="00251252">
      <w:pPr>
        <w:pStyle w:val="Default"/>
        <w:spacing w:after="240" w:line="360" w:lineRule="auto"/>
        <w:ind w:left="720"/>
        <w:jc w:val="both"/>
      </w:pPr>
      <w:r>
        <w:t>alternatives.</w:t>
      </w:r>
    </w:p>
    <w:p w:rsidR="00251252" w:rsidRPr="00865D4D" w:rsidRDefault="00251252" w:rsidP="00251252">
      <w:pPr>
        <w:pStyle w:val="Default"/>
        <w:spacing w:after="240" w:line="360" w:lineRule="auto"/>
        <w:jc w:val="both"/>
      </w:pPr>
      <w:r>
        <w:rPr>
          <w:noProof/>
        </w:rPr>
        <mc:AlternateContent>
          <mc:Choice Requires="wps">
            <w:drawing>
              <wp:anchor distT="0" distB="0" distL="114300" distR="114300" simplePos="0" relativeHeight="251695104" behindDoc="0" locked="0" layoutInCell="1" allowOverlap="1" wp14:anchorId="35D10AF1" wp14:editId="2F9D96D8">
                <wp:simplePos x="0" y="0"/>
                <wp:positionH relativeFrom="column">
                  <wp:posOffset>2154555</wp:posOffset>
                </wp:positionH>
                <wp:positionV relativeFrom="paragraph">
                  <wp:posOffset>241935</wp:posOffset>
                </wp:positionV>
                <wp:extent cx="266700" cy="379730"/>
                <wp:effectExtent l="11430" t="8255" r="7620" b="12065"/>
                <wp:wrapNone/>
                <wp:docPr id="38" name="Oval 3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66700" cy="379730"/>
                        </a:xfrm>
                        <a:prstGeom prst="ellipse">
                          <a:avLst/>
                        </a:prstGeom>
                        <a:solidFill>
                          <a:schemeClr val="lt1">
                            <a:lumMod val="100000"/>
                            <a:lumOff val="0"/>
                          </a:schemeClr>
                        </a:solidFill>
                        <a:ln w="12700">
                          <a:solidFill>
                            <a:schemeClr val="dk1">
                              <a:lumMod val="100000"/>
                              <a:lumOff val="0"/>
                            </a:schemeClr>
                          </a:solidFill>
                          <a:prstDash val="dash"/>
                          <a:round/>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Oval 38" o:spid="_x0000_s1026" style="position:absolute;margin-left:169.65pt;margin-top:19.05pt;width:21pt;height:29.9pt;z-index:251695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GnQe1QIAAAMGAAAOAAAAZHJzL2Uyb0RvYy54bWysVFtv0zAUfkfiP1h+75I06WXR0qnrWoQ0&#10;2KSBeHZjJ7Hm2MF2mg7Ef+fYbkthDyC0VorO8eXzdy7fubretwLtmDZcyQInFzFGTJaKclkX+POn&#10;zWiOkbFEUiKUZAV+ZgZfL96+uRq6nI1VowRlGgGINPnQFbixtsujyJQNa4m5UB2TsFkp3RILrq4j&#10;qskA6K2IxnE8jQalaadVyYyB1duwiRcev6pYae+ryjCLRIGBm/Vf7b9b940WVySvNekaXh5okP9g&#10;0RIu4dET1C2xBPWav4BqeamVUZW9KFUbqariJfMxQDRJ/Ec0jw3pmI8FkmO6U5rM68GWH3cPGnFa&#10;4BQqJUkLNbrfEYHAhdwMncnhyGP3oF10prtT5ZNBUq0aImu21FoNDSMUGCXufPTbBecYuIq2wwdF&#10;AZn0Vvk07SvdOkBIANr7ajyfqsH2FpWwOJ5OZzHUrIStdHY5S321IpIfL3fa2HdMtcgZBWZC8M64&#10;fJGc7O6MdXxIfjzl+SvB6YYL4R3XY2wlNIJ4Cyxs4q+KvgWyYS2J3S80CaxDK4X1IxPfpg7Cv2TO&#10;0YVEAyRl7EL429P06VWfdhHfEtMErhSsEIFWvaS+4V3J1gfbEi6CDckS0nFlXjghg+DtLZh+HSrj&#10;m/r7cjOJZ1k6H81mk3SUpet4dDPfrEbLVQJVW9+sbtbJDxd3kuUNp5TJtcc0R40l2b/18EHtQR0n&#10;lZ0IOlaqt0w/NnRAlLs+SCeX4wSDAzJ36XcVRETUMJ9KqzHSyn7htvHick3nMIyut6dOmE/d37fz&#10;Gbov8dnD0YvYwok9pAoyecyaV4QTQRDTVtFnEARw8F0PkxOMRulvGA0whQpsvvZEM4zEewmiukyy&#10;zI0t72ST2Rgcfb6zPd8hsgSoAluI15srG0Zd32leN/BS6DOpliDEinuFOJEGVsDbOTBpfASHqehG&#10;2bnvT/2a3YufAAAA//8DAFBLAwQUAAYACAAAACEAQQrco90AAAAJAQAADwAAAGRycy9kb3ducmV2&#10;LnhtbEyPP0/DMBDFd6R+B+uQuiDqtJEgCXGqCgRbBwIDbE58JFHjc2S7Tfj2HBNM9+/pvd+V+8WO&#10;4oI+DI4UbDcJCKTWmYE6Be9vz7cZiBA1GT06QgXfGGBfra5KXRg30yte6tgJNqFQaAV9jFMhZWh7&#10;tDps3ITEty/nrY48+k4ar2c2t6PcJcmdtHogTuj1hI89tqf6bBUc8fP09PLRDjK7qQ12c3P0SaPU&#10;+no5PICIuMQ/MfziMzpUzNS4M5kgRgVpmqcs5SbbgmABV140CvL7HGRVyv8fVD8AAAD//wMAUEsB&#10;Ai0AFAAGAAgAAAAhALaDOJL+AAAA4QEAABMAAAAAAAAAAAAAAAAAAAAAAFtDb250ZW50X1R5cGVz&#10;XS54bWxQSwECLQAUAAYACAAAACEAOP0h/9YAAACUAQAACwAAAAAAAAAAAAAAAAAvAQAAX3JlbHMv&#10;LnJlbHNQSwECLQAUAAYACAAAACEA4Rp0HtUCAAADBgAADgAAAAAAAAAAAAAAAAAuAgAAZHJzL2Uy&#10;b0RvYy54bWxQSwECLQAUAAYACAAAACEAQQrco90AAAAJAQAADwAAAAAAAAAAAAAAAAAvBQAAZHJz&#10;L2Rvd25yZXYueG1sUEsFBgAAAAAEAAQA8wAAADkGAAAAAA==&#10;" fillcolor="white [3201]" strokecolor="black [3200]" strokeweight="1pt">
                <v:stroke dashstyle="dash"/>
                <v:shadow color="#868686"/>
              </v:oval>
            </w:pict>
          </mc:Fallback>
        </mc:AlternateContent>
      </w:r>
      <w:r>
        <w:rPr>
          <w:noProof/>
        </w:rPr>
        <mc:AlternateContent>
          <mc:Choice Requires="wps">
            <w:drawing>
              <wp:anchor distT="0" distB="0" distL="114300" distR="114300" simplePos="0" relativeHeight="251694080" behindDoc="0" locked="0" layoutInCell="1" allowOverlap="1" wp14:anchorId="4BB0A766" wp14:editId="5312C01B">
                <wp:simplePos x="0" y="0"/>
                <wp:positionH relativeFrom="column">
                  <wp:posOffset>1108075</wp:posOffset>
                </wp:positionH>
                <wp:positionV relativeFrom="paragraph">
                  <wp:posOffset>241935</wp:posOffset>
                </wp:positionV>
                <wp:extent cx="281940" cy="379730"/>
                <wp:effectExtent l="12700" t="8255" r="10160" b="12065"/>
                <wp:wrapNone/>
                <wp:docPr id="37" name="Oval 3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1940" cy="379730"/>
                        </a:xfrm>
                        <a:prstGeom prst="ellipse">
                          <a:avLst/>
                        </a:prstGeom>
                        <a:solidFill>
                          <a:schemeClr val="lt1">
                            <a:lumMod val="100000"/>
                            <a:lumOff val="0"/>
                          </a:schemeClr>
                        </a:solidFill>
                        <a:ln w="12700">
                          <a:solidFill>
                            <a:schemeClr val="dk1">
                              <a:lumMod val="100000"/>
                              <a:lumOff val="0"/>
                            </a:schemeClr>
                          </a:solidFill>
                          <a:prstDash val="dash"/>
                          <a:round/>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Oval 37" o:spid="_x0000_s1026" style="position:absolute;margin-left:87.25pt;margin-top:19.05pt;width:22.2pt;height:29.9pt;z-index:251694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tNFy1gIAAAMGAAAOAAAAZHJzL2Uyb0RvYy54bWysVF1v2jAUfZ+0/2D5nSYhgUDUUFEK06Ru&#10;rcSmPZvYSaw6dmY7hG7af9+1A4ytD5umghTd64/jcz/Ovb45NALtmTZcyRxHVyFGTBaKclnl+POn&#10;zWiGkbFEUiKUZDl+ZgbfLN6+ue7bjI1VrQRlGgGINFnf5ri2ts2CwBQ1a4i5Ui2TsFkq3RALrq4C&#10;qkkP6I0IxmE4DXqlaatVwYyB1bthEy88flmywj6UpWEWiRwDN+u/2n937hssrklWadLWvDjSIP/B&#10;oiFcwqNnqDtiCeo0fwHV8EIro0p7VagmUGXJC+ZjgGii8I9otjVpmY8FkmPac5rM68EWH/ePGnGa&#10;4zjFSJIGavSwJwKBC7npW5PBkW37qF10pr1XxZNBUq1qIiu21Fr1NSMUGEXufPDbBecYuIp2/QdF&#10;AZl0Vvk0HUrdOEBIADr4ajyfq8EOFhWwOJ5F8wRqVsBWnM7T2FcrINnpcquNfcdUg5yRYyYEb43L&#10;F8nI/t5Yx4dkp1OevxKcbrgQ3nE9xlZCI4g3x8JG/qroGiA7rEWh+w1NAuvQSsP6iYlvUwfhXzKX&#10;6EKiHpIyTuH+356mT6/6tIv4jph64ErBGiLQqpPUN7wr2fpoW8LFYEOyhHRcmRfOkEHwDhZMvw6V&#10;8U39fbmZhGkSz0ZpOolHSbwOR7ezzWq0XEXTabq+Xd2uox8u7ijJak4pk2uPaU4ai5J/6+Gj2gd1&#10;nFV2JuhYqc4yva1pjyh3fRBP5uMIgwMyd+l3FUREVDCfCqsx0sp+4bb24nJN5zCMrnbnTphN3d+3&#10;8wW6L/HFw8GL2IYTB0gVZPKUNa8IJ4JBTDtFn0EQwMF3PUxOMGqlv2HUwxTKsfnaEc0wEu8liGoe&#10;JU4C1jvJJB2Doy93dpc7RBYAlWML8XpzZYdR17WaVzW8NPSZVEsQYsm9QpxIB1bA2zkwaXwEx6no&#10;Rtml70/9mt2LnwAAAP//AwBQSwMEFAAGAAgAAAAhAKE9CRffAAAACQEAAA8AAABkcnMvZG93bnJl&#10;di54bWxMj8tOwzAQRfdI/IM1SGwQdVIeTUKcCoFg1wWBBeyceEiixuPIdpvw9wyrsryao3vPlNvF&#10;juKIPgyOFKSrBARS68xAnYKP95frDESImoweHaGCHwywrc7PSl0YN9MbHuvYCS6hUGgFfYxTIWVo&#10;e7Q6rNyExLdv562OHH0njdczl9tRrpPkXlo9EC/0esKnHtt9fbAKdvi1f379bAeZXdUGu7nZ+aRR&#10;6vJieXwAEXGJJxj+9FkdKnZq3IFMECPnze0dowpushQEA+s0y0E0CvJNDrIq5f8Pql8AAAD//wMA&#10;UEsBAi0AFAAGAAgAAAAhALaDOJL+AAAA4QEAABMAAAAAAAAAAAAAAAAAAAAAAFtDb250ZW50X1R5&#10;cGVzXS54bWxQSwECLQAUAAYACAAAACEAOP0h/9YAAACUAQAACwAAAAAAAAAAAAAAAAAvAQAAX3Jl&#10;bHMvLnJlbHNQSwECLQAUAAYACAAAACEAobTRctYCAAADBgAADgAAAAAAAAAAAAAAAAAuAgAAZHJz&#10;L2Uyb0RvYy54bWxQSwECLQAUAAYACAAAACEAoT0JF98AAAAJAQAADwAAAAAAAAAAAAAAAAAwBQAA&#10;ZHJzL2Rvd25yZXYueG1sUEsFBgAAAAAEAAQA8wAAADwGAAAAAA==&#10;" fillcolor="white [3201]" strokecolor="black [3200]" strokeweight="1pt">
                <v:stroke dashstyle="dash"/>
                <v:shadow color="#868686"/>
              </v:oval>
            </w:pict>
          </mc:Fallback>
        </mc:AlternateContent>
      </w:r>
      <w:r w:rsidRPr="00865D4D">
        <w:rPr>
          <w:b/>
          <w:bCs/>
        </w:rPr>
        <w:t>Section</w:t>
      </w:r>
      <w:r>
        <w:rPr>
          <w:b/>
          <w:bCs/>
        </w:rPr>
        <w:t xml:space="preserve"> - 1: </w:t>
      </w:r>
      <w:r w:rsidRPr="00865D4D">
        <w:rPr>
          <w:b/>
          <w:bCs/>
        </w:rPr>
        <w:t xml:space="preserve">Demographic Information </w:t>
      </w:r>
    </w:p>
    <w:p w:rsidR="00251252" w:rsidRPr="00865D4D" w:rsidRDefault="00251252" w:rsidP="00251252">
      <w:pPr>
        <w:pStyle w:val="Default"/>
        <w:spacing w:after="240" w:line="360" w:lineRule="auto"/>
        <w:jc w:val="both"/>
      </w:pPr>
      <w:r>
        <w:rPr>
          <w:b/>
          <w:noProof/>
        </w:rPr>
        <mc:AlternateContent>
          <mc:Choice Requires="wps">
            <w:drawing>
              <wp:anchor distT="0" distB="0" distL="114300" distR="114300" simplePos="0" relativeHeight="251692032" behindDoc="0" locked="0" layoutInCell="1" allowOverlap="1" wp14:anchorId="1160B3AA" wp14:editId="45D92ACB">
                <wp:simplePos x="0" y="0"/>
                <wp:positionH relativeFrom="column">
                  <wp:posOffset>2216785</wp:posOffset>
                </wp:positionH>
                <wp:positionV relativeFrom="paragraph">
                  <wp:posOffset>287020</wp:posOffset>
                </wp:positionV>
                <wp:extent cx="285750" cy="400050"/>
                <wp:effectExtent l="6985" t="11430" r="12065" b="7620"/>
                <wp:wrapNone/>
                <wp:docPr id="36" name="Oval 3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5750" cy="400050"/>
                        </a:xfrm>
                        <a:prstGeom prst="ellipse">
                          <a:avLst/>
                        </a:prstGeom>
                        <a:solidFill>
                          <a:schemeClr val="lt1">
                            <a:lumMod val="100000"/>
                            <a:lumOff val="0"/>
                          </a:schemeClr>
                        </a:solidFill>
                        <a:ln w="12700">
                          <a:solidFill>
                            <a:schemeClr val="dk1">
                              <a:lumMod val="100000"/>
                              <a:lumOff val="0"/>
                            </a:schemeClr>
                          </a:solidFill>
                          <a:prstDash val="dash"/>
                          <a:round/>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Oval 36" o:spid="_x0000_s1026" style="position:absolute;margin-left:174.55pt;margin-top:22.6pt;width:22.5pt;height:31.5pt;z-index:251692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UZAI1gIAAAMGAAAOAAAAZHJzL2Uyb0RvYy54bWysVFtv0zAUfkfiP1h+75K06WXR0qnrWoQ0&#10;2KSBeHZjJ7Hm2MF2mg7Ef+fYbkNhDyA0RYrO8eXzdy7fubo+NALtmTZcyRwnFzFGTBaKclnl+POn&#10;7WiBkbFEUiKUZDl+ZgZfL9++uerbjI1VrQRlGgGINFnf5ri2ts2iyBQ1a4i5UC2TsFkq3RALrq4i&#10;qkkP6I2IxnE8i3qlaatVwYyB1duwiZcevyxZYe/L0jCLRI6Bm/V/7f8794+WVySrNGlrXhxpkP9g&#10;0RAu4dEB6pZYgjrNX0A1vNDKqNJeFKqJVFnygvkYIJok/iOax5q0zMcCyTHtkCbzerDFx/2DRpzm&#10;eDLDSJIGanS/JwKBC7npW5PBkcf2QbvoTHuniieDpFrXRFZspbXqa0YoMErc+ei3C84xcBXt+g+K&#10;AjLprPJpOpS6cYCQAHTw1XgeqsEOFhWwOF5M51OoWQFbaRzHYLsXSHa63Gpj3zHVIGfkmAnBW+Py&#10;RTKyvzM2nD6d8vyV4HTLhfCO6zG2FhpBvDkWNvFXRdcA2bCWwLPxsUlgHVoprJ+Y+DZ1EJ6XOUcX&#10;EvWQlPEc7v/tafr0qk+7iG+JqQNXClZoc606SSEpJHMl2xxtS7gINqRWSLfNvHBCBsE7WDD9OlTG&#10;N/X31XYaz9PJYjSfTyejdLKJRzeL7Xq0Wiez2Xxzs77ZJD9c3Ema1ZxSJjce05w0lqT/1sNHtQd1&#10;DCobCDpWqrNMP9a0R5S7PphML8cJBgdk7tLvKoiIqGA+FVZjpJX9wm3txeWazmEYXe2GTljM3Hds&#10;tgHdl/js4ehFbOHEAVIFmTxlzSvCiSCIaafoMwgCOPiuh8kJRq30N4x6mEI5Nl87ohlG4r0EUV0m&#10;aerGlnfS6XwMjj7f2Z3vEFkAVI4txOvNtQ2jrms1r2p4KfSZVCsQYsm9QpxIAyvg7RyYND6C41R0&#10;o+zc96d+ze7lTwAAAP//AwBQSwMEFAAGAAgAAAAhAETxh4PfAAAACgEAAA8AAABkcnMvZG93bnJl&#10;di54bWxMj8FOwzAMhu9IvENkJC6IJesK6krTCYHgtsMKB7iljWmrNU7VZGt5e8wJjrY//f7+Yre4&#10;QZxxCr0nDeuVAoHUeNtTq+H97eU2AxGiIWsGT6jhGwPsysuLwuTWz3TAcxVbwSEUcqOhi3HMpQxN&#10;h86ElR+R+PblJ2cij1Mr7WRmDneDTJS6l870xB86M+JTh82xOjkNe/w8Pr9+NL3MbiqL7VzvJ1Vr&#10;fX21PD6AiLjEPxh+9VkdSnaq/YlsEIOGTbpdM6ohvUtAMLDZpryomVRZArIs5P8K5Q8AAAD//wMA&#10;UEsBAi0AFAAGAAgAAAAhALaDOJL+AAAA4QEAABMAAAAAAAAAAAAAAAAAAAAAAFtDb250ZW50X1R5&#10;cGVzXS54bWxQSwECLQAUAAYACAAAACEAOP0h/9YAAACUAQAACwAAAAAAAAAAAAAAAAAvAQAAX3Jl&#10;bHMvLnJlbHNQSwECLQAUAAYACAAAACEAqlGQCNYCAAADBgAADgAAAAAAAAAAAAAAAAAuAgAAZHJz&#10;L2Uyb0RvYy54bWxQSwECLQAUAAYACAAAACEARPGHg98AAAAKAQAADwAAAAAAAAAAAAAAAAAwBQAA&#10;ZHJzL2Rvd25yZXYueG1sUEsFBgAAAAAEAAQA8wAAADwGAAAAAA==&#10;" fillcolor="white [3201]" strokecolor="black [3200]" strokeweight="1pt">
                <v:stroke dashstyle="dash"/>
                <v:shadow color="#868686"/>
              </v:oval>
            </w:pict>
          </mc:Fallback>
        </mc:AlternateContent>
      </w:r>
      <w:r>
        <w:rPr>
          <w:b/>
          <w:noProof/>
        </w:rPr>
        <mc:AlternateContent>
          <mc:Choice Requires="wps">
            <w:drawing>
              <wp:anchor distT="0" distB="0" distL="114300" distR="114300" simplePos="0" relativeHeight="251691008" behindDoc="0" locked="0" layoutInCell="1" allowOverlap="1" wp14:anchorId="374B83C4" wp14:editId="670ABDC2">
                <wp:simplePos x="0" y="0"/>
                <wp:positionH relativeFrom="column">
                  <wp:posOffset>1108075</wp:posOffset>
                </wp:positionH>
                <wp:positionV relativeFrom="paragraph">
                  <wp:posOffset>287020</wp:posOffset>
                </wp:positionV>
                <wp:extent cx="281940" cy="400050"/>
                <wp:effectExtent l="12700" t="11430" r="10160" b="7620"/>
                <wp:wrapNone/>
                <wp:docPr id="35" name="Oval 3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1940" cy="400050"/>
                        </a:xfrm>
                        <a:prstGeom prst="ellipse">
                          <a:avLst/>
                        </a:prstGeom>
                        <a:solidFill>
                          <a:schemeClr val="lt1">
                            <a:lumMod val="100000"/>
                            <a:lumOff val="0"/>
                          </a:schemeClr>
                        </a:solidFill>
                        <a:ln w="12700">
                          <a:solidFill>
                            <a:schemeClr val="dk1">
                              <a:lumMod val="100000"/>
                              <a:lumOff val="0"/>
                            </a:schemeClr>
                          </a:solidFill>
                          <a:prstDash val="dash"/>
                          <a:round/>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Oval 35" o:spid="_x0000_s1026" style="position:absolute;margin-left:87.25pt;margin-top:22.6pt;width:22.2pt;height:31.5pt;z-index:251691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WwKm1gIAAAMGAAAOAAAAZHJzL2Uyb0RvYy54bWysVFtv0zAUfkfiP1h+75K06WXR0qnrWoQ0&#10;2KSBeHZtJ7Hm2MZ2mw7Ef+fYaUthDyA0RYp8fPnOdy7fubretxLtuHVCqxJnFylGXFHNhKpL/PnT&#10;ejDDyHmiGJFa8RI/c4ev52/fXHWm4EPdaMm4RQCiXNGZEjfemyJJHG14S9yFNlzBYaVtSzyYtk6Y&#10;JR2gtzIZpukk6bRlxmrKnYPd2/4QzyN+VXHq76vKcY9kiYGbj38b/5vwT+ZXpKgtMY2gBxrkP1i0&#10;RChweoK6JZ6grRUvoFpBrXa68hdUt4muKkF5jAGiydI/onlsiOExFkiOM6c0udeDpR93DxYJVuLR&#10;GCNFWqjR/Y5IBCbkpjOugCuP5sGG6Jy50/TJIaWXDVE1X1iru4YTBoyycD/57UEwHDxFm+6DZoBM&#10;tl7HNO0r2wZASADax2o8n6rB9x5R2BzOssscakbhKE/TdByrlZDi+NhY599x3aKwKDGXUhgX8kUK&#10;srtzPvAhxfFW5K+lYGshZTRCj/GltAjiLbH0WXwqty2Q7fcycJsemgT2oZX6/SOT2KYBInpy5+hS&#10;oQ6SMpzC+7+5Zk+v6jpEfEtc03NlsOrb3OqtYrHhQ8lWh7UnQvZrSJZUgSuPwukzCNbewzLuQ2Vi&#10;U39frMfpNB/NBtPpeDTIR6t0cDNbLweLZTaZTFc3y5tV9iPEneVFIxjjahUx3VFjWf5vPXxQe6+O&#10;k8pOBAMrvfXcPjasQ0yEPhiNL4cZBgNkHtIfKoiIrGE+UW8xstp/Eb6J4gpNFzCcrTenTphNwhfb&#10;+Qw9lvjMcfIitv7GHlIFmTxmLSoiiKAX00azZxAEcIhdD5MTFo223zDqYAqV2H3dEssxku8ViOoy&#10;y4MEfDTy8XQIhj0/2ZyfEEUBqsQe4o3Lpe9H3dZYUTfgqe8zpRcgxEpEhQSR9qyAdzBg0sQIDlMx&#10;jLJzO976NbvnPwEAAP//AwBQSwMEFAAGAAgAAAAhAG8EGHHeAAAACgEAAA8AAABkcnMvZG93bnJl&#10;di54bWxMjzFPwzAQhXck/oN1SCyI2o1aCCFOhUCwdSAwwObERxI1Pke224R/zzHB+PQ+vfuu3C1u&#10;FCcMcfCkYb1SIJBabwfqNLy/PV/nIGIyZM3oCTV8Y4RddX5WmsL6mV7xVKdO8AjFwmjoU5oKKWPb&#10;ozNx5Sck7r58cCZxDJ20wcw87kaZKXUjnRmIL/Rmwsce20N9dBr2+Hl4evloB5lf1Ra7udkH1Wh9&#10;ebE83INIuKQ/GH71WR0qdmr8kWwUI+fbzZZRDZttBoKBbJ3fgWi4UXkGsirl/xeqHwAAAP//AwBQ&#10;SwECLQAUAAYACAAAACEAtoM4kv4AAADhAQAAEwAAAAAAAAAAAAAAAAAAAAAAW0NvbnRlbnRfVHlw&#10;ZXNdLnhtbFBLAQItABQABgAIAAAAIQA4/SH/1gAAAJQBAAALAAAAAAAAAAAAAAAAAC8BAABfcmVs&#10;cy8ucmVsc1BLAQItABQABgAIAAAAIQCyWwKm1gIAAAMGAAAOAAAAAAAAAAAAAAAAAC4CAABkcnMv&#10;ZTJvRG9jLnhtbFBLAQItABQABgAIAAAAIQBvBBhx3gAAAAoBAAAPAAAAAAAAAAAAAAAAADAFAABk&#10;cnMvZG93bnJldi54bWxQSwUGAAAAAAQABADzAAAAOwYAAAAA&#10;" fillcolor="white [3201]" strokecolor="black [3200]" strokeweight="1pt">
                <v:stroke dashstyle="dash"/>
                <v:shadow color="#868686"/>
              </v:oval>
            </w:pict>
          </mc:Fallback>
        </mc:AlternateContent>
      </w:r>
      <w:r>
        <w:rPr>
          <w:b/>
          <w:noProof/>
        </w:rPr>
        <mc:AlternateContent>
          <mc:Choice Requires="wps">
            <w:drawing>
              <wp:anchor distT="0" distB="0" distL="114300" distR="114300" simplePos="0" relativeHeight="251693056" behindDoc="0" locked="0" layoutInCell="1" allowOverlap="1" wp14:anchorId="221EA73A" wp14:editId="0D021731">
                <wp:simplePos x="0" y="0"/>
                <wp:positionH relativeFrom="column">
                  <wp:posOffset>3630295</wp:posOffset>
                </wp:positionH>
                <wp:positionV relativeFrom="paragraph">
                  <wp:posOffset>243205</wp:posOffset>
                </wp:positionV>
                <wp:extent cx="327025" cy="402590"/>
                <wp:effectExtent l="10795" t="15240" r="14605" b="10795"/>
                <wp:wrapNone/>
                <wp:docPr id="34" name="Oval 3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27025" cy="402590"/>
                        </a:xfrm>
                        <a:prstGeom prst="ellipse">
                          <a:avLst/>
                        </a:prstGeom>
                        <a:solidFill>
                          <a:schemeClr val="lt1">
                            <a:lumMod val="100000"/>
                            <a:lumOff val="0"/>
                          </a:schemeClr>
                        </a:solidFill>
                        <a:ln w="12700">
                          <a:solidFill>
                            <a:schemeClr val="dk1">
                              <a:lumMod val="100000"/>
                              <a:lumOff val="0"/>
                            </a:schemeClr>
                          </a:solidFill>
                          <a:prstDash val="dash"/>
                          <a:round/>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Oval 34" o:spid="_x0000_s1026" style="position:absolute;margin-left:285.85pt;margin-top:19.15pt;width:25.75pt;height:31.7pt;z-index:251693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YTkq2QIAAAMGAAAOAAAAZHJzL2Uyb0RvYy54bWysVNtu2zAMfR+wfxD0ntpOnEuNOkWaJsOA&#10;bi3QDXtWLDkWKkuepMTphv37KDrx0vVlGJoABqnLEXnIw6vrQ63IXlgnjc5pchFTInRhuNTbnH79&#10;sh7MKHGeac6U0SKnz8LR6/n7d1dtk4mhqYziwhIA0S5rm5xW3jdZFLmiEjVzF6YRGjZLY2vmwbXb&#10;iFvWAnqtomEcT6LWWN5YUwjnYPW226RzxC9LUfj7snTCE5VTiM3j1+J3E77R/IplW8uaShbHMNh/&#10;RFEzqeHRHuqWeUZ2Vr6CqmVhjTOlvyhMHZmylIXAHCCbJP4rm8eKNQJzAXJc09Pk3g62+Lx/sETy&#10;nI5SSjSroUb3e6YIuMBN27gMjjw2DzZk55o7Uzw5os2yYnorFtaathKMQ0RJOB+9uBAcB1fJpv1k&#10;OCCznTdI06G0dQAEAsgBq/HcV0McPClgcTScxsMxJQVspWBdYrUilp0uN9b5D8LUJBg5FUrJxgW+&#10;WMb2d86HeFh2OoXxGyX5WiqFTugxsVSWQL45VT7Bq2pXQ7DdWhKHX9cksA6t1K2fIsE2DRD4kjtH&#10;V5q0QArkECPsi83+XgfHn9706ZDxLXPVERysLgNrdppjw4eSrY62Z1J1NpCldGBGoHA6BsE7eDBx&#10;HSqDTf1zsR7H03Q0G0yn49EgHa3iwc1svRwslslkMl3dLG9Wya+Qd5JmleRc6BViupPGkvTfevio&#10;9k4dvcr6AENUZueFfax4S7gMfTAaXw4TCg7IPNAfKkiY2sJ8KrylxBr/TfoKxRWaLmA4u930nTCb&#10;hD+28xk6lvjs4ehVbt2JA1AFTJ5YQ0UEEXRi2hj+DIKAGLDrYXKCURn7g5IWplBO3fcds4IS9VGD&#10;qC6TNA1jC510PB2CY893Nuc7TBcAlVMP+aK59N2o2zVWbit4qeszbRYgxFKiQoJIu6gg7uDApMEM&#10;jlMxjLJzH0/9md3z3wAAAP//AwBQSwMEFAAGAAgAAAAhAHVs1i7eAAAACgEAAA8AAABkcnMvZG93&#10;bnJldi54bWxMjzFPwzAQhXck/oN1SCyodZqINgpxKgSCrQOBgW5OfCRR43Nku0349xwTjKf36b3v&#10;yv1iR3FBHwZHCjbrBARS68xAnYKP95dVDiJETUaPjlDBNwbYV9dXpS6Mm+kNL3XsBJdQKLSCPsap&#10;kDK0PVod1m5C4uzLeasjn76TxuuZy+0o0yTZSqsH4oVeT/jUY3uqz1bBAY+n59fPdpD5XW2wm5uD&#10;Txqlbm+WxwcQEZf4B8OvPqtDxU6NO5MJYlRwv9vsGFWQ5RkIBrZploJomEw4kVUp/79Q/QAAAP//&#10;AwBQSwECLQAUAAYACAAAACEAtoM4kv4AAADhAQAAEwAAAAAAAAAAAAAAAAAAAAAAW0NvbnRlbnRf&#10;VHlwZXNdLnhtbFBLAQItABQABgAIAAAAIQA4/SH/1gAAAJQBAAALAAAAAAAAAAAAAAAAAC8BAABf&#10;cmVscy8ucmVsc1BLAQItABQABgAIAAAAIQANYTkq2QIAAAMGAAAOAAAAAAAAAAAAAAAAAC4CAABk&#10;cnMvZTJvRG9jLnhtbFBLAQItABQABgAIAAAAIQB1bNYu3gAAAAoBAAAPAAAAAAAAAAAAAAAAADMF&#10;AABkcnMvZG93bnJldi54bWxQSwUGAAAAAAQABADzAAAAPgYAAAAA&#10;" fillcolor="white [3201]" strokecolor="black [3200]" strokeweight="1pt">
                <v:stroke dashstyle="dash"/>
                <v:shadow color="#868686"/>
              </v:oval>
            </w:pict>
          </mc:Fallback>
        </mc:AlternateContent>
      </w:r>
      <w:r w:rsidRPr="007360CC">
        <w:rPr>
          <w:b/>
        </w:rPr>
        <w:t>1.</w:t>
      </w:r>
      <w:r w:rsidRPr="00865D4D">
        <w:t xml:space="preserve"> Gender:</w:t>
      </w:r>
      <w:r>
        <w:t xml:space="preserve"> </w:t>
      </w:r>
      <w:r w:rsidRPr="00865D4D">
        <w:t xml:space="preserve">Male              </w:t>
      </w:r>
      <w:r>
        <w:t xml:space="preserve">  </w:t>
      </w:r>
      <w:r w:rsidRPr="00865D4D">
        <w:t xml:space="preserve">Female </w:t>
      </w:r>
    </w:p>
    <w:p w:rsidR="00251252" w:rsidRPr="00865D4D" w:rsidRDefault="00251252" w:rsidP="00251252">
      <w:pPr>
        <w:pStyle w:val="Default"/>
        <w:spacing w:after="240" w:line="360" w:lineRule="auto"/>
        <w:jc w:val="both"/>
      </w:pPr>
      <w:r>
        <w:rPr>
          <w:b/>
          <w:noProof/>
        </w:rPr>
        <mc:AlternateContent>
          <mc:Choice Requires="wps">
            <w:drawing>
              <wp:anchor distT="0" distB="0" distL="114300" distR="114300" simplePos="0" relativeHeight="251688960" behindDoc="0" locked="0" layoutInCell="1" allowOverlap="1" wp14:anchorId="24407258" wp14:editId="576F4EA4">
                <wp:simplePos x="0" y="0"/>
                <wp:positionH relativeFrom="column">
                  <wp:posOffset>1711960</wp:posOffset>
                </wp:positionH>
                <wp:positionV relativeFrom="paragraph">
                  <wp:posOffset>271780</wp:posOffset>
                </wp:positionV>
                <wp:extent cx="277495" cy="382905"/>
                <wp:effectExtent l="6985" t="11430" r="10795" b="15240"/>
                <wp:wrapNone/>
                <wp:docPr id="33" name="Oval 3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77495" cy="382905"/>
                        </a:xfrm>
                        <a:prstGeom prst="ellipse">
                          <a:avLst/>
                        </a:prstGeom>
                        <a:solidFill>
                          <a:schemeClr val="lt1">
                            <a:lumMod val="100000"/>
                            <a:lumOff val="0"/>
                          </a:schemeClr>
                        </a:solidFill>
                        <a:ln w="12700">
                          <a:solidFill>
                            <a:schemeClr val="dk1">
                              <a:lumMod val="100000"/>
                              <a:lumOff val="0"/>
                            </a:schemeClr>
                          </a:solidFill>
                          <a:prstDash val="dash"/>
                          <a:round/>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Oval 33" o:spid="_x0000_s1026" style="position:absolute;margin-left:134.8pt;margin-top:21.4pt;width:21.85pt;height:30.15pt;z-index:251688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Xtp61wIAAAMGAAAOAAAAZHJzL2Uyb0RvYy54bWysVN9v2jAQfp+0/8HyO01CAoGooaIUpknd&#10;WolNezaxk1h17Mw2hG7a/76zAxlbHzZNBSm6O9vf/fzu+ubYCHRg2nAlcxxdhRgxWSjKZZXjz582&#10;oxlGxhJJiVCS5fiZGXyzePvmumszNla1EpRpBCDSZF2b49raNgsCU9SsIeZKtUzCYal0Qyyougqo&#10;Jh2gNyIYh+E06JSmrVYFMwasd/0hXnj8smSFfShLwywSOYbYrP9q/925b7C4JlmlSVvz4hQG+Y8o&#10;GsIlOB2g7oglaK/5C6iGF1oZVdqrQjWBKkteMJ8DZBOFf2SzrUnLfC5QHNMOZTKvB1t8PDxqxGmO&#10;4xgjSRro0cOBCAQq1KZrTQZXtu2jdtmZ9l4VTwZJtaqJrNhSa9XVjFCIKHL3g98eOMXAU7TrPigK&#10;yGRvlS/TsdSNA4QCoKPvxvPQDXa0qADjOE2T+QSjAo7i2XgeTrwHkp0ft9rYd0w1yAk5ZkLw1rh6&#10;kYwc7o118ZDsfMvHrwSnGy6EV9yMsZXQCPLNsbCRfyr2DQTb26LQ/fohATuMUm/3JsD2Y+ogvCdz&#10;iS4k6qAo4xTe/801fXpV1y7jO2LqPlYKUp+BVntJ/cC7lq1PsiVc9DIkJKSLlXni9BUE7WhB9Hbo&#10;jB/q78vNJEyTeDZK00k8SuJ1OLqdbVaj5SqaTtP17ep2Hf1weUdJVnNKmVx7THPmWJT82wyf2N6z&#10;Y2DZEKCLSu0t09uadohyNwfxZD6OMChAc1d+10FERAX7qbAaI63sF25rTy43dA7D6Go3TMJs6v6n&#10;YRvQfYsvHAcvcutvHKFUUMlz1TwjHAl6Mu0UfQZCQAx+6mFzglAr/Q2jDrZQjs3XPdEMI/FeAqnm&#10;UZK4teWVZJKOQdGXJ7vLEyILgMqxhXy9uLL9qtu3mlc1eOrnTKolELHkniGOpH1UELdTYNP4DE5b&#10;0a2yS93f+rW7Fz8BAAD//wMAUEsDBBQABgAIAAAAIQBOVvT43gAAAAoBAAAPAAAAZHJzL2Rvd25y&#10;ZXYueG1sTI+7TsQwEEV7JP7BGiQaxDoPFC0hzgqBoNuCQAGdEw9JtPE4sr2b8PcMFVuO5ujec6vd&#10;aidxQh9GRwrSTQICqXNmpF7Bx/vL7RZEiJqMnhyhgh8MsKsvLypdGrfQG56a2AsOoVBqBUOMcyll&#10;6Aa0OmzcjMS/b+etjnz6XhqvFw63k8ySpJBWj8QNg57xacDu0Bytgj1+HZ5fP7tRbm8ag/3S7n3S&#10;KnV9tT4+gIi4xn8Y/vRZHWp2at2RTBCTgqy4LxhVcJfxBAbyNM9BtEwmeQqyruT5hPoXAAD//wMA&#10;UEsBAi0AFAAGAAgAAAAhALaDOJL+AAAA4QEAABMAAAAAAAAAAAAAAAAAAAAAAFtDb250ZW50X1R5&#10;cGVzXS54bWxQSwECLQAUAAYACAAAACEAOP0h/9YAAACUAQAACwAAAAAAAAAAAAAAAAAvAQAAX3Jl&#10;bHMvLnJlbHNQSwECLQAUAAYACAAAACEA3F7aetcCAAADBgAADgAAAAAAAAAAAAAAAAAuAgAAZHJz&#10;L2Uyb0RvYy54bWxQSwECLQAUAAYACAAAACEATlb0+N4AAAAKAQAADwAAAAAAAAAAAAAAAAAxBQAA&#10;ZHJzL2Rvd25yZXYueG1sUEsFBgAAAAAEAAQA8wAAADwGAAAAAA==&#10;" fillcolor="white [3201]" strokecolor="black [3200]" strokeweight="1pt">
                <v:stroke dashstyle="dash"/>
                <v:shadow color="#868686"/>
              </v:oval>
            </w:pict>
          </mc:Fallback>
        </mc:AlternateContent>
      </w:r>
      <w:r>
        <w:rPr>
          <w:b/>
          <w:noProof/>
        </w:rPr>
        <mc:AlternateContent>
          <mc:Choice Requires="wps">
            <w:drawing>
              <wp:anchor distT="0" distB="0" distL="114300" distR="114300" simplePos="0" relativeHeight="251689984" behindDoc="0" locked="0" layoutInCell="1" allowOverlap="1" wp14:anchorId="6428DE04" wp14:editId="0EDA23A3">
                <wp:simplePos x="0" y="0"/>
                <wp:positionH relativeFrom="column">
                  <wp:posOffset>2816225</wp:posOffset>
                </wp:positionH>
                <wp:positionV relativeFrom="paragraph">
                  <wp:posOffset>230505</wp:posOffset>
                </wp:positionV>
                <wp:extent cx="278130" cy="382905"/>
                <wp:effectExtent l="6350" t="8255" r="10795" b="8890"/>
                <wp:wrapNone/>
                <wp:docPr id="32" name="Oval 3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78130" cy="382905"/>
                        </a:xfrm>
                        <a:prstGeom prst="ellipse">
                          <a:avLst/>
                        </a:prstGeom>
                        <a:solidFill>
                          <a:schemeClr val="lt1">
                            <a:lumMod val="100000"/>
                            <a:lumOff val="0"/>
                          </a:schemeClr>
                        </a:solidFill>
                        <a:ln w="12700">
                          <a:solidFill>
                            <a:schemeClr val="dk1">
                              <a:lumMod val="100000"/>
                              <a:lumOff val="0"/>
                            </a:schemeClr>
                          </a:solidFill>
                          <a:prstDash val="dash"/>
                          <a:round/>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Oval 32" o:spid="_x0000_s1026" style="position:absolute;margin-left:221.75pt;margin-top:18.15pt;width:21.9pt;height:30.15pt;z-index:251689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pHq81gIAAAMGAAAOAAAAZHJzL2Uyb0RvYy54bWysVFtv0zAUfkfiP1h+73LtZdHSqetahDTY&#10;pIF4dmMnsebYwXaaDsR/59hpQ2EPILRWis45tr9z/c7V9aERaM+04UrmOLoIMWKyUJTLKsefP20n&#10;C4yMJZISoSTL8TMz+Hr59s1V32YsVrUSlGkEINJkfZvj2to2CwJT1Kwh5kK1TMJhqXRDLKi6Cqgm&#10;PaA3IojDcBb0StNWq4IZA9bb4RAvPX5ZssLel6VhFokcQ2zWf7X/7tw3WF6RrNKkrXlxDIP8RxQN&#10;4RKcjlC3xBLUaf4CquGFVkaV9qJQTaDKkhfM5wDZROEf2TzWpGU+FyiOaccymdeDLT7uHzTiNMdJ&#10;jJEkDfTofk8EAhVq07cmgyuP7YN22Zn2ThVPBkm1roms2Epr1deMUIgocveD3x44xcBTtOs/KArI&#10;pLPKl+lQ6sYBQgHQwXfjeewGO1hUgDGeL6IEelbAUbKIL8Op90Cy0+NWG/uOqQY5IcdMCN4aVy+S&#10;kf2dsS4ekp1u+fiV4HTLhfCKmzG2FhpBvjkWNvJPRddAsIMtCt1vGBKwwygNdm8CbD+mDsJ7Mufo&#10;QqIeihLP4f3fXNOnV3XtMr4lph5ipSANGWjVSeoH3rVsc5Qt4WKQISEhXazME2eoIGgHC6K3Q2f8&#10;UH9fbafhPE0Wk/l8mkzSZBNObhbb9WS1jmaz+eZmfbOJfri8ozSrOaVMbjymOXEsSv9tho9sH9gx&#10;smwM0EWlOsv0Y017RLmbg2R6GUcYFKC5K7/rICKigv1UWI2RVvYLt7Unlxs6h2F0tRsnYTFz/+Ow&#10;jei+xWeOgxe5DTcOUCqo5KlqnhGOBAOZdoo+AyEgBj/1sDlBqJX+hlEPWyjH5mtHNMNIvJdAqsso&#10;Td3a8ko6nceg6POT3fkJkQVA5dhCvl5c22HVda3mVQ2ehjmTagVELLlniCPpEBXE7RTYND6D41Z0&#10;q+xc97d+7e7lTwAAAP//AwBQSwMEFAAGAAgAAAAhAJoYFrHeAAAACQEAAA8AAABkcnMvZG93bnJl&#10;di54bWxMj8FOhDAQhu8mvkMzJl6MWxRERIaN0ehtD6IHvRU6Alk6JW13wbe3nvQ2k/nyz/dX29VM&#10;4kjOj5YRrjYJCOLO6pF7hPe358sChA+KtZosE8I3edjWpyeVKrVd+JWOTehFDGFfKoQhhLmU0ncD&#10;GeU3diaOty/rjApxdb3UTi0x3EzyOklyadTI8cOgZnocqNs3B4Owo8/908tHN8riotHUL+3OJS3i&#10;+dn6cA8i0Br+YPjVj+pQR6fWHlh7MSFkWXoTUYQ0T0FEICtu49Ai3OU5yLqS/xvUPwAAAP//AwBQ&#10;SwECLQAUAAYACAAAACEAtoM4kv4AAADhAQAAEwAAAAAAAAAAAAAAAAAAAAAAW0NvbnRlbnRfVHlw&#10;ZXNdLnhtbFBLAQItABQABgAIAAAAIQA4/SH/1gAAAJQBAAALAAAAAAAAAAAAAAAAAC8BAABfcmVs&#10;cy8ucmVsc1BLAQItABQABgAIAAAAIQDapHq81gIAAAMGAAAOAAAAAAAAAAAAAAAAAC4CAABkcnMv&#10;ZTJvRG9jLnhtbFBLAQItABQABgAIAAAAIQCaGBax3gAAAAkBAAAPAAAAAAAAAAAAAAAAADAFAABk&#10;cnMvZG93bnJldi54bWxQSwUGAAAAAAQABADzAAAAOwYAAAAA&#10;" fillcolor="white [3201]" strokecolor="black [3200]" strokeweight="1pt">
                <v:stroke dashstyle="dash"/>
                <v:shadow color="#868686"/>
              </v:oval>
            </w:pict>
          </mc:Fallback>
        </mc:AlternateContent>
      </w:r>
      <w:r>
        <w:rPr>
          <w:b/>
          <w:noProof/>
        </w:rPr>
        <mc:AlternateContent>
          <mc:Choice Requires="wps">
            <w:drawing>
              <wp:anchor distT="0" distB="0" distL="114300" distR="114300" simplePos="0" relativeHeight="251696128" behindDoc="0" locked="0" layoutInCell="1" allowOverlap="1" wp14:anchorId="6195D212" wp14:editId="4BA8DCAC">
                <wp:simplePos x="0" y="0"/>
                <wp:positionH relativeFrom="column">
                  <wp:posOffset>4066540</wp:posOffset>
                </wp:positionH>
                <wp:positionV relativeFrom="paragraph">
                  <wp:posOffset>271780</wp:posOffset>
                </wp:positionV>
                <wp:extent cx="307340" cy="382905"/>
                <wp:effectExtent l="8890" t="11430" r="7620" b="15240"/>
                <wp:wrapNone/>
                <wp:docPr id="31" name="Oval 3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7340" cy="382905"/>
                        </a:xfrm>
                        <a:prstGeom prst="ellipse">
                          <a:avLst/>
                        </a:prstGeom>
                        <a:solidFill>
                          <a:schemeClr val="lt1">
                            <a:lumMod val="100000"/>
                            <a:lumOff val="0"/>
                          </a:schemeClr>
                        </a:solidFill>
                        <a:ln w="12700">
                          <a:solidFill>
                            <a:schemeClr val="dk1">
                              <a:lumMod val="100000"/>
                              <a:lumOff val="0"/>
                            </a:schemeClr>
                          </a:solidFill>
                          <a:prstDash val="dash"/>
                          <a:round/>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Oval 31" o:spid="_x0000_s1026" style="position:absolute;margin-left:320.2pt;margin-top:21.4pt;width:24.2pt;height:30.15pt;z-index:251696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hbeP1wIAAAMGAAAOAAAAZHJzL2Uyb0RvYy54bWysVG1v0zAQ/o7Ef7D8vUvSpC+Llk5d1yKk&#10;wSYNxGc3dhJrjh1st+lA/HfOdhsK+wBCa6Xozi/n5+6e566uD61Ae6YNV7LAyUWMEZOlolzWBf78&#10;aTOaY2QskZQIJVmBn5nB14u3b676Lmdj1ShBmUYQRJq87wrcWNvlUWTKhrXEXKiOSdislG6JBVfX&#10;EdWkh+itiMZxPI16pWmnVcmMgdXbsIkXPn5VsdLeV5VhFokCAzbrv9p/t+4bLa5IXmvSNbw8wiD/&#10;gaIlXMKjQ6hbYgnaaf4iVMtLrYyq7EWp2khVFS+ZzwGySeI/snlsSMd8LlAc0w1lMq8Xtvy4f9CI&#10;0wKnCUaStNCj+z0RCFyoTd+ZHI48dg/aZWe6O1U+GSTVqiGyZkutVd8wQgGRPx/9dsE5Bq6ibf9B&#10;UYhMdlb5Mh0q3bqAUAB08N14HrrBDhaVsJjGszSDnpWwlc7Hl/HEIYpIfrrcaWPfMdUiZxSYCcE7&#10;4+pFcrK/MzacPp3y+JXgdMOF8I7jGFsJjSDfAgub+Kti1wLYsJbE7hdIAutApbDulwCJp6kL4XGZ&#10;8+hCoh6KMp7B/b89TZ9e9WmX8S0xTcBKwQoZaLWT1BPetWx9tC3hItiQkJAOK/PCCRUE72DB9OvQ&#10;GU/q78vNJJ5l6Xw0m03SUZau49HNfLMaLVfJdDpb36xu1skPl3eS5Q2nlMm1j2lOGkuyf+PwUe1B&#10;HYPKBoAOldpZph8b2iPKHQ/SyeUYuEw5yNyV33UQEVHDfCqtxkgr+4XbxovLkc7FMLreDkyYT93/&#10;SLYhum/x2cPRi9zCiQOUCip5qppXhBNBENNW0WcQBGDwrIfJCUaj9DeMephCBTZfd0QzjMR7CaK6&#10;TDInAeudbDIbg6PPd7bnO0SWEKrAFvL15sqGUbfrNK8beCnwTKolCLHiXiFOpAEV4HYOTBqfwXEq&#10;ulF27vtTv2b34icAAAD//wMAUEsDBBQABgAIAAAAIQA5GTBC3QAAAAoBAAAPAAAAZHJzL2Rvd25y&#10;ZXYueG1sTI+xTsQwDIZ3JN4hMhIL4pI7qqoqTU8IBNsNFAbY0sa01TVOleSu5e0xE2y2/On391f7&#10;1U3ijCGOnjRsNwoEUuftSL2G97fn2wJETIasmTyhhm+MsK8vLypTWr/QK56b1AsOoVgaDUNKcyll&#10;7AZ0Jm78jMS3Lx+cSbyGXtpgFg53k9wplUtnRuIPg5nxccDu2JychgN+Hp9ePrpRFjeNxX5pD0G1&#10;Wl9frQ/3IBKu6Q+GX31Wh5qdWn8iG8WkIc9UxqiGbMcVGMiLgoeWSXW3BVlX8n+F+gcAAP//AwBQ&#10;SwECLQAUAAYACAAAACEAtoM4kv4AAADhAQAAEwAAAAAAAAAAAAAAAAAAAAAAW0NvbnRlbnRfVHlw&#10;ZXNdLnhtbFBLAQItABQABgAIAAAAIQA4/SH/1gAAAJQBAAALAAAAAAAAAAAAAAAAAC8BAABfcmVs&#10;cy8ucmVsc1BLAQItABQABgAIAAAAIQCThbeP1wIAAAMGAAAOAAAAAAAAAAAAAAAAAC4CAABkcnMv&#10;ZTJvRG9jLnhtbFBLAQItABQABgAIAAAAIQA5GTBC3QAAAAoBAAAPAAAAAAAAAAAAAAAAADEFAABk&#10;cnMvZG93bnJldi54bWxQSwUGAAAAAAQABADzAAAAOwYAAAAA&#10;" fillcolor="white [3201]" strokecolor="black [3200]" strokeweight="1pt">
                <v:stroke dashstyle="dash"/>
                <v:shadow color="#868686"/>
              </v:oval>
            </w:pict>
          </mc:Fallback>
        </mc:AlternateContent>
      </w:r>
      <w:r>
        <w:rPr>
          <w:b/>
          <w:noProof/>
        </w:rPr>
        <mc:AlternateContent>
          <mc:Choice Requires="wps">
            <w:drawing>
              <wp:anchor distT="0" distB="0" distL="114300" distR="114300" simplePos="0" relativeHeight="251697152" behindDoc="0" locked="0" layoutInCell="1" allowOverlap="1" wp14:anchorId="28268E0C" wp14:editId="6A243AD9">
                <wp:simplePos x="0" y="0"/>
                <wp:positionH relativeFrom="column">
                  <wp:posOffset>5311140</wp:posOffset>
                </wp:positionH>
                <wp:positionV relativeFrom="paragraph">
                  <wp:posOffset>271780</wp:posOffset>
                </wp:positionV>
                <wp:extent cx="285115" cy="382905"/>
                <wp:effectExtent l="15240" t="11430" r="13970" b="15240"/>
                <wp:wrapNone/>
                <wp:docPr id="30" name="Oval 3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5115" cy="382905"/>
                        </a:xfrm>
                        <a:prstGeom prst="ellipse">
                          <a:avLst/>
                        </a:prstGeom>
                        <a:solidFill>
                          <a:schemeClr val="lt1">
                            <a:lumMod val="100000"/>
                            <a:lumOff val="0"/>
                          </a:schemeClr>
                        </a:solidFill>
                        <a:ln w="12700">
                          <a:solidFill>
                            <a:schemeClr val="dk1">
                              <a:lumMod val="100000"/>
                              <a:lumOff val="0"/>
                            </a:schemeClr>
                          </a:solidFill>
                          <a:prstDash val="dash"/>
                          <a:round/>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Oval 30" o:spid="_x0000_s1026" style="position:absolute;margin-left:418.2pt;margin-top:21.4pt;width:22.45pt;height:30.15pt;z-index:251697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epms1wIAAAMGAAAOAAAAZHJzL2Uyb0RvYy54bWysVFtv0zAUfkfiP1h+73Jp0nbR0qnrWoQ0&#10;2KSBeHZjJ7Hm2MF2mg7Ef+fYaUNhDyC0VorOOba/c/3O1fWhEWjPtOFK5ji6CDFislCUyyrHnz9t&#10;JwuMjCWSEqEky/EzM/h6+fbNVd9mLFa1EpRpBCDSZH2b49raNgsCU9SsIeZCtUzCYal0Qyyougqo&#10;Jj2gNyKIw3AW9ErTVquCGQPW2+EQLz1+WbLC3pelYRaJHENs1n+1/+7cN1hekazSpK15cQyD/EcU&#10;DeESnI5Qt8QS1Gn+AqrhhVZGlfaiUE2gypIXzOcA2UThH9k81qRlPhcojmnHMpnXgy0+7h804jTH&#10;UyiPJA306H5PBAIVatO3JoMrj+2DdtmZ9k4VTwZJta6JrNhKa9XXjFCIKHL3g98eOMXAU7TrPygK&#10;yKSzypfpUOrGAUIB0MF343nsBjtYVIAxXqRRlGJUwNF0EV+GqfdAstPjVhv7jqkGOSHHTAjeGlcv&#10;kpH9nbEuHpKdbvn4leB0y4XwipsxthYaQb45FjbyT0XXQLCDLQrdbxgSsMMoDXZvAmw/pg7CezLn&#10;6EKiHooSz+H931zTp1d17TK+JaYeYqUgDRlo1UnqB961bHOULeFikCEhIV2szBNnqCBoBwuit0Nn&#10;/FB/X23TcJ5MF5P5PJ1OkukmnNwstuvJah3NZvPNzfpmE/1weUdJVnNKmdx4THPiWJT82wwf2T6w&#10;Y2TZGKCLSnWW6cea9ohyNwfT9DKOMChAc1d+10FERAX7qbAaI63sF25rTy43dA7D6Go3TsJi5v7H&#10;YRvRfYvPHAcvchtuHKBUUMlT1TwjHAkGMu0UfQZCQAx+6mFzglAr/Q2jHrZQjs3XjmiGkXgvgVSX&#10;UZK4teWVJJ3HoOjzk935CZEFQOXYQr5eXNth1XWt5lUNnoY5k2oFRCy5Z4gj6RAVxO0U2DQ+g+NW&#10;dKvsXPe3fu3u5U8AAAD//wMAUEsDBBQABgAIAAAAIQAmvXV03gAAAAoBAAAPAAAAZHJzL2Rvd25y&#10;ZXYueG1sTI8xT8MwEIV3JP6DdUgsiNppqspK41QIBFsHUgbYnPiaRI3tyHab8O85JhhP9+m975X7&#10;xY7siiEO3inIVgIYutabwXUKPo6vjxJYTNoZPXqHCr4xwr66vSl1Yfzs3vFap45RiIuFVtCnNBWc&#10;x7ZHq+PKT+jod/LB6kRn6LgJeqZwO/K1EFtu9eCoodcTPvfYnuuLVXDAr/PL22c7cPlQG+zm5hBE&#10;o9T93fK0A5ZwSX8w/OqTOlTk1PiLM5GNCmS+3RCqYLOmCQRImeXAGiJFngGvSv5/QvUDAAD//wMA&#10;UEsBAi0AFAAGAAgAAAAhALaDOJL+AAAA4QEAABMAAAAAAAAAAAAAAAAAAAAAAFtDb250ZW50X1R5&#10;cGVzXS54bWxQSwECLQAUAAYACAAAACEAOP0h/9YAAACUAQAACwAAAAAAAAAAAAAAAAAvAQAAX3Jl&#10;bHMvLnJlbHNQSwECLQAUAAYACAAAACEAYnqZrNcCAAADBgAADgAAAAAAAAAAAAAAAAAuAgAAZHJz&#10;L2Uyb0RvYy54bWxQSwECLQAUAAYACAAAACEAJr11dN4AAAAKAQAADwAAAAAAAAAAAAAAAAAxBQAA&#10;ZHJzL2Rvd25yZXYueG1sUEsFBgAAAAAEAAQA8wAAADwGAAAAAA==&#10;" fillcolor="white [3201]" strokecolor="black [3200]" strokeweight="1pt">
                <v:stroke dashstyle="dash"/>
                <v:shadow color="#868686"/>
              </v:oval>
            </w:pict>
          </mc:Fallback>
        </mc:AlternateContent>
      </w:r>
      <w:r w:rsidRPr="007360CC">
        <w:rPr>
          <w:b/>
          <w:bCs/>
        </w:rPr>
        <w:t>2.</w:t>
      </w:r>
      <w:r w:rsidRPr="00865D4D">
        <w:rPr>
          <w:b/>
          <w:bCs/>
        </w:rPr>
        <w:t xml:space="preserve"> </w:t>
      </w:r>
      <w:r w:rsidRPr="00865D4D">
        <w:t>Age</w:t>
      </w:r>
      <w:r>
        <w:t xml:space="preserve">:   </w:t>
      </w:r>
      <w:r w:rsidRPr="00865D4D">
        <w:t xml:space="preserve"> 18- 35             </w:t>
      </w:r>
      <w:r>
        <w:t xml:space="preserve">  </w:t>
      </w:r>
      <w:r w:rsidRPr="00865D4D">
        <w:t xml:space="preserve"> 36 – 45               </w:t>
      </w:r>
      <w:r>
        <w:t xml:space="preserve"> </w:t>
      </w:r>
      <w:r w:rsidRPr="00865D4D">
        <w:t xml:space="preserve">46 </w:t>
      </w:r>
      <w:r>
        <w:t xml:space="preserve">and </w:t>
      </w:r>
      <w:r w:rsidRPr="00865D4D">
        <w:t xml:space="preserve">above </w:t>
      </w:r>
    </w:p>
    <w:p w:rsidR="00251252" w:rsidRPr="00865D4D" w:rsidRDefault="00251252" w:rsidP="00251252">
      <w:pPr>
        <w:pStyle w:val="Default"/>
        <w:spacing w:after="240" w:line="360" w:lineRule="auto"/>
        <w:jc w:val="both"/>
      </w:pPr>
      <w:r>
        <w:rPr>
          <w:b/>
          <w:noProof/>
        </w:rPr>
        <mc:AlternateContent>
          <mc:Choice Requires="wps">
            <w:drawing>
              <wp:anchor distT="0" distB="0" distL="114300" distR="114300" simplePos="0" relativeHeight="251685888" behindDoc="0" locked="0" layoutInCell="1" allowOverlap="1" wp14:anchorId="0AF28488" wp14:editId="14D305E3">
                <wp:simplePos x="0" y="0"/>
                <wp:positionH relativeFrom="column">
                  <wp:posOffset>1989455</wp:posOffset>
                </wp:positionH>
                <wp:positionV relativeFrom="paragraph">
                  <wp:posOffset>308610</wp:posOffset>
                </wp:positionV>
                <wp:extent cx="285750" cy="362585"/>
                <wp:effectExtent l="8255" t="6350" r="10795" b="12065"/>
                <wp:wrapNone/>
                <wp:docPr id="29" name="Oval 2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5750" cy="362585"/>
                        </a:xfrm>
                        <a:prstGeom prst="ellipse">
                          <a:avLst/>
                        </a:prstGeom>
                        <a:solidFill>
                          <a:schemeClr val="lt1">
                            <a:lumMod val="100000"/>
                            <a:lumOff val="0"/>
                          </a:schemeClr>
                        </a:solidFill>
                        <a:ln w="12700">
                          <a:solidFill>
                            <a:schemeClr val="dk1">
                              <a:lumMod val="100000"/>
                              <a:lumOff val="0"/>
                            </a:schemeClr>
                          </a:solidFill>
                          <a:prstDash val="dash"/>
                          <a:round/>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Oval 29" o:spid="_x0000_s1026" style="position:absolute;margin-left:156.65pt;margin-top:24.3pt;width:22.5pt;height:28.55pt;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osvg1wIAAAMGAAAOAAAAZHJzL2Uyb0RvYy54bWysVFtv0zAUfkfiP1h+73Jp03TR0qnrWoQ0&#10;2KSBeHZjJ7Hm2MF2mg7Ef+fYaUNhDyC0VorOOba/c/3O1fWhEWjPtOFK5ji6CDFislCUyyrHnz9t&#10;JwuMjCWSEqEky/EzM/h6+fbNVd9mLFa1EpRpBCDSZH2b49raNgsCU9SsIeZCtUzCYal0Qyyougqo&#10;Jj2gNyKIw3Ae9ErTVquCGQPW2+EQLz1+WbLC3pelYRaJHENs1n+1/+7cN1hekazSpK15cQyD/EcU&#10;DeESnI5Qt8QS1Gn+AqrhhVZGlfaiUE2gypIXzOcA2UThH9k81qRlPhcojmnHMpnXgy0+7h804jTH&#10;8SVGkjTQo/s9EQhUqE3fmgyuPLYP2mVn2jtVPBkk1bomsmIrrVVfM0IhosjdD3574BQDT9Gu/6Ao&#10;IJPOKl+mQ6kbBwgFQAffjeexG+xgUQHGeJGkCfSsgKPpPE4WifdAstPjVhv7jqkGOSHHTAjeGlcv&#10;kpH9nbEuHpKdbvn4leB0y4XwipsxthYaQb45FjbyT0XXQLCDLQrdbxgSsMMoDXZvAmw/pg7CezLn&#10;6EKiHooSp/D+b67p06u6dhnfElMPsVKQhgy06iT1A+9atjnKlnAxyJCQkC5W5okzVBC0gwXR26Ez&#10;fqi/r7ZJmM6mi0maJtPJbLoJJzeL7XqyWkfzebq5Wd9soh8u72iW1ZxSJjce05w4Fs3+bYaPbB/Y&#10;MbJsDNBFpTrL9GNNe0S5m4NpchlHGBSguSu/6yAiooL9VFiNkVb2C7e1J5cbOodhdLUbJ2Exd//j&#10;sI3ovsVnjoMXuQ03DlAqqOSpap4RjgQDmXaKPgMhIAY/9bA5QaiV/oZRD1sox+ZrRzTDSLyXQKrL&#10;aDZza8srsySNQdHnJ7vzEyILgMqxhXy9uLbDqutazasaPA1zJtUKiFhyzxBH0iEqiNspsGl8Bset&#10;6FbZue5v/drdy58AAAD//wMAUEsDBBQABgAIAAAAIQDuiPYL3gAAAAoBAAAPAAAAZHJzL2Rvd25y&#10;ZXYueG1sTI/BTsMwDIbvSLxDZCQuiCWjbFSl6YRAcNuBwgFuaWPaao1TJdla3h5zgqPtT7+/v9wt&#10;bhQnDHHwpGG9UiCQWm8H6jS8vz1f5yBiMmTN6Ak1fGOEXXV+VprC+ple8VSnTnAIxcJo6FOaCilj&#10;26MzceUnJL59+eBM4jF00gYzc7gb5Y1SW+nMQPyhNxM+9tge6qPTsMfPw9PLRzvI/Kq22M3NPqhG&#10;68uL5eEeRMIl/cHwq8/qULFT449koxg1ZOssY1TDbb4FwUC2yXnRMKk2dyCrUv6vUP0AAAD//wMA&#10;UEsBAi0AFAAGAAgAAAAhALaDOJL+AAAA4QEAABMAAAAAAAAAAAAAAAAAAAAAAFtDb250ZW50X1R5&#10;cGVzXS54bWxQSwECLQAUAAYACAAAACEAOP0h/9YAAACUAQAACwAAAAAAAAAAAAAAAAAvAQAAX3Jl&#10;bHMvLnJlbHNQSwECLQAUAAYACAAAACEAx6LL4NcCAAADBgAADgAAAAAAAAAAAAAAAAAuAgAAZHJz&#10;L2Uyb0RvYy54bWxQSwECLQAUAAYACAAAACEA7oj2C94AAAAKAQAADwAAAAAAAAAAAAAAAAAxBQAA&#10;ZHJzL2Rvd25yZXYueG1sUEsFBgAAAAAEAAQA8wAAADwGAAAAAA==&#10;" fillcolor="white [3201]" strokecolor="black [3200]" strokeweight="1pt">
                <v:stroke dashstyle="dash"/>
                <v:shadow color="#868686"/>
              </v:oval>
            </w:pict>
          </mc:Fallback>
        </mc:AlternateContent>
      </w:r>
      <w:r>
        <w:rPr>
          <w:b/>
          <w:noProof/>
        </w:rPr>
        <mc:AlternateContent>
          <mc:Choice Requires="wps">
            <w:drawing>
              <wp:anchor distT="0" distB="0" distL="114300" distR="114300" simplePos="0" relativeHeight="251686912" behindDoc="0" locked="0" layoutInCell="1" allowOverlap="1" wp14:anchorId="7E959CF1" wp14:editId="4CB2D4B1">
                <wp:simplePos x="0" y="0"/>
                <wp:positionH relativeFrom="column">
                  <wp:posOffset>2988310</wp:posOffset>
                </wp:positionH>
                <wp:positionV relativeFrom="paragraph">
                  <wp:posOffset>308610</wp:posOffset>
                </wp:positionV>
                <wp:extent cx="296545" cy="362585"/>
                <wp:effectExtent l="6985" t="6350" r="10795" b="12065"/>
                <wp:wrapNone/>
                <wp:docPr id="28" name="Oval 2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6545" cy="362585"/>
                        </a:xfrm>
                        <a:prstGeom prst="ellipse">
                          <a:avLst/>
                        </a:prstGeom>
                        <a:solidFill>
                          <a:schemeClr val="lt1">
                            <a:lumMod val="100000"/>
                            <a:lumOff val="0"/>
                          </a:schemeClr>
                        </a:solidFill>
                        <a:ln w="12700">
                          <a:solidFill>
                            <a:schemeClr val="dk1">
                              <a:lumMod val="100000"/>
                              <a:lumOff val="0"/>
                            </a:schemeClr>
                          </a:solidFill>
                          <a:prstDash val="dash"/>
                          <a:round/>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Oval 28" o:spid="_x0000_s1026" style="position:absolute;margin-left:235.3pt;margin-top:24.3pt;width:23.35pt;height:28.55pt;z-index:25168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A+1wIAAAMGAAAOAAAAZHJzL2Uyb0RvYy54bWysVFtv0zAUfkfiP1h+73Jp0nbR0qnrWoQ0&#10;2KSBeHZjJ7Hm2MF2mg7Ef+fYaUNhDyC0VorOOba/c/3O1fWhEWjPtOFK5ji6CDFislCUyyrHnz9t&#10;JwuMjCWSEqEky/EzM/h6+fbNVd9mLFa1EpRpBCDSZH2b49raNgsCU9SsIeZCtUzCYal0Qyyougqo&#10;Jj2gNyKIw3AW9ErTVquCGQPW2+EQLz1+WbLC3pelYRaJHENs1n+1/+7cN1hekazSpK15cQyD/EcU&#10;DeESnI5Qt8QS1Gn+AqrhhVZGlfaiUE2gypIXzOcA2UThH9k81qRlPhcojmnHMpnXgy0+7h804jTH&#10;MXRKkgZ6dL8nAoEKtelbk8GVx/ZBu+xMe6eKJ4OkWtdEVmylteprRihEFLn7wW8PnGLgKdr1HxQF&#10;ZNJZ5ct0KHXjAKEA6OC78Tx2gx0sKsAYX87SJMWogKPpLE4XqfdAstPjVhv7jqkGOSHHTAjeGlcv&#10;kpH9nbEuHpKdbvn4leB0y4XwipsxthYaQb45FjbyT0XXQLCDLQrdbxgSsMMoDXZvAmw/pg7CezLn&#10;6EKiHooSz+H931zTp1d17TK+JaYeYqUgDRlo1UnqB961bHOULeFikCEhIV2szBNnqCBoBwuit0Nn&#10;/FB/X23TcJ5MF5P5PJ1OkukmnNwstuvJah3NZvPNzfpmE/1weUdJVnNKmdx4THPiWJT82wwf2T6w&#10;Y2TZGKCLSnWW6cea9ohyNwfT9DKOMChAc1d+10FERAX7qbAaI63sF25rTy43dA7D6Go3TsJi5v7H&#10;YRvRfYvPHAcvchtuHKBUUMlT1TwjHAkGMu0UfQZCQAx+6mFzglAr/Q2jHrZQjs3XjmiGkXgvgVSX&#10;UZK4teWVJJ3HoOjzk935CZEFQOXYQr5eXNth1XWt5lUNnoY5k2oFRCy5Z4gj6RAVxO0U2DQ+g+NW&#10;dKvsXPe3fu3u5U8AAAD//wMAUEsDBBQABgAIAAAAIQA2Lupc3gAAAAoBAAAPAAAAZHJzL2Rvd25y&#10;ZXYueG1sTI/BTsMwDIbvSLxDZCQuiCUDtlal6YRAcNuBwgFuaWPaao1TJdla3h5zgpNt+dPvz+Vu&#10;caM4YYiDJw3rlQKB1Ho7UKfh/e35OgcRkyFrRk+o4Rsj7Krzs9IU1s/0iqc6dYJDKBZGQ5/SVEgZ&#10;2x6diSs/IfHuywdnEo+hkzaYmcPdKG+U2kpnBuILvZnwscf2UB+dhj1+Hp5ePtpB5le1xW5u9kE1&#10;Wl9eLA/3IBIu6Q+GX31Wh4qdGn8kG8Wo4S5TW0a5ybkysFlntyAaJtUmA1mV8v8L1Q8AAAD//wMA&#10;UEsBAi0AFAAGAAgAAAAhALaDOJL+AAAA4QEAABMAAAAAAAAAAAAAAAAAAAAAAFtDb250ZW50X1R5&#10;cGVzXS54bWxQSwECLQAUAAYACAAAACEAOP0h/9YAAACUAQAACwAAAAAAAAAAAAAAAAAvAQAAX3Jl&#10;bHMvLnJlbHNQSwECLQAUAAYACAAAACEAfrfwPtcCAAADBgAADgAAAAAAAAAAAAAAAAAuAgAAZHJz&#10;L2Uyb0RvYy54bWxQSwECLQAUAAYACAAAACEANi7qXN4AAAAKAQAADwAAAAAAAAAAAAAAAAAxBQAA&#10;ZHJzL2Rvd25yZXYueG1sUEsFBgAAAAAEAAQA8wAAADwGAAAAAA==&#10;" fillcolor="white [3201]" strokecolor="black [3200]" strokeweight="1pt">
                <v:stroke dashstyle="dash"/>
                <v:shadow color="#868686"/>
              </v:oval>
            </w:pict>
          </mc:Fallback>
        </mc:AlternateContent>
      </w:r>
      <w:r>
        <w:rPr>
          <w:b/>
          <w:noProof/>
        </w:rPr>
        <mc:AlternateContent>
          <mc:Choice Requires="wps">
            <w:drawing>
              <wp:anchor distT="0" distB="0" distL="114300" distR="114300" simplePos="0" relativeHeight="251687936" behindDoc="0" locked="0" layoutInCell="1" allowOverlap="1" wp14:anchorId="03966FFC" wp14:editId="3D52B651">
                <wp:simplePos x="0" y="0"/>
                <wp:positionH relativeFrom="column">
                  <wp:posOffset>4627245</wp:posOffset>
                </wp:positionH>
                <wp:positionV relativeFrom="paragraph">
                  <wp:posOffset>308610</wp:posOffset>
                </wp:positionV>
                <wp:extent cx="302895" cy="362585"/>
                <wp:effectExtent l="7620" t="6350" r="13335" b="12065"/>
                <wp:wrapNone/>
                <wp:docPr id="27" name="Oval 2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2895" cy="362585"/>
                        </a:xfrm>
                        <a:prstGeom prst="ellipse">
                          <a:avLst/>
                        </a:prstGeom>
                        <a:solidFill>
                          <a:schemeClr val="lt1">
                            <a:lumMod val="100000"/>
                            <a:lumOff val="0"/>
                          </a:schemeClr>
                        </a:solidFill>
                        <a:ln w="12700">
                          <a:solidFill>
                            <a:schemeClr val="dk1">
                              <a:lumMod val="100000"/>
                              <a:lumOff val="0"/>
                            </a:schemeClr>
                          </a:solidFill>
                          <a:prstDash val="dash"/>
                          <a:round/>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Oval 27" o:spid="_x0000_s1026" style="position:absolute;margin-left:364.35pt;margin-top:24.3pt;width:23.85pt;height:28.55pt;z-index:251687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aaI1wIAAAMGAAAOAAAAZHJzL2Uyb0RvYy54bWysVFtv0zAUfkfiP1h+73Jp2nTR0qnrWoQ0&#10;2KSBeHZjJ7Hm2MF2mg7Ef+fYaUNhDyC0VorOOba/c/3O1fWhEWjPtOFK5ji6CDFislCUyyrHnz9t&#10;JwuMjCWSEqEky/EzM/h6+fbNVd9mLFa1EpRpBCDSZH2b49raNgsCU9SsIeZCtUzCYal0Qyyougqo&#10;Jj2gNyKIw3Ae9ErTVquCGQPW2+EQLz1+WbLC3pelYRaJHENs1n+1/+7cN1hekazSpK15cQyD/EcU&#10;DeESnI5Qt8QS1Gn+AqrhhVZGlfaiUE2gypIXzOcA2UThH9k81qRlPhcojmnHMpnXgy0+7h804jTH&#10;cYqRJA306H5PBAIVatO3JoMrj+2DdtmZ9k4VTwZJta6JrNhKa9XXjFCIKHL3g98eOMXAU7TrPygK&#10;yKSzypfpUOrGAUIB0MF343nsBjtYVIBxGsaLyxlGBRxN5/FsMfMeSHZ63Gpj3zHVICfkmAnBW+Pq&#10;RTKyvzPWxUOy0y0fvxKcbrkQXnEzxtZCI8g3x8JG/qnoGgh2sEWh+w1DAnYYpcHuTYDtx9RBeE/m&#10;HF1I1ENR4hTe/801fXpV1y7jW2LqIVYK0pCBVp2kfuBdyzZH2RIuBhkSEtLFyjxxhgqCdrAgejt0&#10;xg/199V2FqbJdDFJ09l0kkw34eRmsV1PVutoPk83N+ubTfTD5R0lWc0pZXLjMc2JY1HybzN8ZPvA&#10;jpFlY4AuKtVZph9r2iPK3RxMZ5dxhEEBmrvyuw4iIirYT4XVGGllv3Bbe3K5oXMYRle7cRIWc/c/&#10;DtuI7lt85jh4kdtw4wClgkqequYZ4UgwkGmn6DMQAmLwUw+bE4Ra6W8Y9bCFcmy+dkQzjMR7CaS6&#10;jJLErS2vJLM0BkWfn+zOT4gsACrHFvL14toOq65rNa9q8DTMmVQrIGLJPUMcSYeoIG6nwKbxGRy3&#10;oltl57q/9Wt3L38CAAD//wMAUEsDBBQABgAIAAAAIQBRcm8V3wAAAAoBAAAPAAAAZHJzL2Rvd25y&#10;ZXYueG1sTI8xT8MwEIV3JP6DdUgsiNpUJY7SOBUCwdaBwEA3Jz6SqLEd2W4T/j3HRMfT+/Ted+Vu&#10;sSM7Y4iDdwoeVgIYutabwXUKPj9e73NgMWln9OgdKvjBCLvq+qrUhfGze8dznTpGJS4WWkGf0lRw&#10;HtserY4rP6Gj7NsHqxOdoeMm6JnK7cjXQmTc6sHRQq8nfO6xPdYnq2CPh+PL21c78PyuNtjNzT6I&#10;Rqnbm+VpCyzhkv5h+NMndajIqfEnZyIbFch1LglVsMkzYARImW2ANUSKRwm8KvnlC9UvAAAA//8D&#10;AFBLAQItABQABgAIAAAAIQC2gziS/gAAAOEBAAATAAAAAAAAAAAAAAAAAAAAAABbQ29udGVudF9U&#10;eXBlc10ueG1sUEsBAi0AFAAGAAgAAAAhADj9If/WAAAAlAEAAAsAAAAAAAAAAAAAAAAALwEAAF9y&#10;ZWxzLy5yZWxzUEsBAi0AFAAGAAgAAAAhAH6NpojXAgAAAwYAAA4AAAAAAAAAAAAAAAAALgIAAGRy&#10;cy9lMm9Eb2MueG1sUEsBAi0AFAAGAAgAAAAhAFFybxXfAAAACgEAAA8AAAAAAAAAAAAAAAAAMQUA&#10;AGRycy9kb3ducmV2LnhtbFBLBQYAAAAABAAEAPMAAAA9BgAAAAA=&#10;" fillcolor="white [3201]" strokecolor="black [3200]" strokeweight="1pt">
                <v:stroke dashstyle="dash"/>
                <v:shadow color="#868686"/>
              </v:oval>
            </w:pict>
          </mc:Fallback>
        </mc:AlternateContent>
      </w:r>
      <w:r w:rsidRPr="007360CC">
        <w:rPr>
          <w:b/>
        </w:rPr>
        <w:t>3.</w:t>
      </w:r>
      <w:r w:rsidRPr="00865D4D">
        <w:t xml:space="preserve"> Marital Status:</w:t>
      </w:r>
      <w:r>
        <w:t xml:space="preserve">   </w:t>
      </w:r>
      <w:r w:rsidRPr="00865D4D">
        <w:t xml:space="preserve">Single               </w:t>
      </w:r>
      <w:r>
        <w:t xml:space="preserve"> M</w:t>
      </w:r>
      <w:r w:rsidRPr="00865D4D">
        <w:t xml:space="preserve">arried </w:t>
      </w:r>
      <w:r>
        <w:t xml:space="preserve">                Divorced                  Widowed</w:t>
      </w:r>
    </w:p>
    <w:p w:rsidR="00251252" w:rsidRPr="00865D4D" w:rsidRDefault="00251252" w:rsidP="00251252">
      <w:pPr>
        <w:pStyle w:val="Default"/>
        <w:spacing w:after="366" w:line="360" w:lineRule="auto"/>
        <w:jc w:val="both"/>
      </w:pPr>
      <w:r w:rsidRPr="007360CC">
        <w:rPr>
          <w:b/>
        </w:rPr>
        <w:t>4.</w:t>
      </w:r>
      <w:r w:rsidRPr="00865D4D">
        <w:t xml:space="preserve"> Educational level: Diploma            </w:t>
      </w:r>
      <w:r>
        <w:t xml:space="preserve">  </w:t>
      </w:r>
      <w:r w:rsidRPr="00865D4D">
        <w:t xml:space="preserve">Degree           </w:t>
      </w:r>
      <w:r>
        <w:t xml:space="preserve">      </w:t>
      </w:r>
      <w:r w:rsidRPr="00865D4D">
        <w:t xml:space="preserve">Master </w:t>
      </w:r>
      <w:r>
        <w:t>and above</w:t>
      </w:r>
    </w:p>
    <w:p w:rsidR="00251252" w:rsidRPr="00865D4D" w:rsidRDefault="00251252" w:rsidP="00251252">
      <w:pPr>
        <w:pStyle w:val="Default"/>
        <w:spacing w:after="240" w:line="360" w:lineRule="auto"/>
        <w:jc w:val="both"/>
      </w:pPr>
      <w:r>
        <w:rPr>
          <w:b/>
          <w:noProof/>
        </w:rPr>
        <mc:AlternateContent>
          <mc:Choice Requires="wps">
            <w:drawing>
              <wp:anchor distT="0" distB="0" distL="114300" distR="114300" simplePos="0" relativeHeight="251684864" behindDoc="0" locked="0" layoutInCell="1" allowOverlap="1" wp14:anchorId="29291BDE" wp14:editId="291ED058">
                <wp:simplePos x="0" y="0"/>
                <wp:positionH relativeFrom="column">
                  <wp:posOffset>5195570</wp:posOffset>
                </wp:positionH>
                <wp:positionV relativeFrom="paragraph">
                  <wp:posOffset>294640</wp:posOffset>
                </wp:positionV>
                <wp:extent cx="290830" cy="370840"/>
                <wp:effectExtent l="13970" t="7620" r="9525" b="12065"/>
                <wp:wrapNone/>
                <wp:docPr id="26" name="Oval 2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0830" cy="370840"/>
                        </a:xfrm>
                        <a:prstGeom prst="ellipse">
                          <a:avLst/>
                        </a:prstGeom>
                        <a:solidFill>
                          <a:schemeClr val="lt1">
                            <a:lumMod val="100000"/>
                            <a:lumOff val="0"/>
                          </a:schemeClr>
                        </a:solidFill>
                        <a:ln w="12700">
                          <a:solidFill>
                            <a:schemeClr val="dk1">
                              <a:lumMod val="100000"/>
                              <a:lumOff val="0"/>
                            </a:schemeClr>
                          </a:solidFill>
                          <a:prstDash val="dash"/>
                          <a:round/>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Oval 26" o:spid="_x0000_s1026" style="position:absolute;margin-left:409.1pt;margin-top:23.2pt;width:22.9pt;height:29.2pt;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AJ1wIAAAMGAAAOAAAAZHJzL2Uyb0RvYy54bWysVN9v0zAQfkfif7D83iVp06aLlk5d1yKk&#10;wSYNxLMbO4k1xw6203Qg/nfOdlsKewChtVJ05x/n7+6+766u961AO6YNV7LAyUWMEZOlolzWBf78&#10;aTOaY2QskZQIJVmBn5nB14u3b66GLmdj1ShBmUYQRJp86ArcWNvlUWTKhrXEXKiOSdislG6JBVfX&#10;EdVkgOitiMZxPIsGpWmnVcmMgdXbsIkXPn5VsdLeV5VhFokCAzbrv9p/t+4bLa5IXmvSNbw8wCD/&#10;gaIlXMKjp1C3xBLUa/4iVMtLrYyq7EWp2khVFS+ZzwGySeI/snlsSMd8LlAc053KZF4vbPlx96AR&#10;pwUezzCSpIUe3e+IQOBCbYbO5HDksXvQLjvT3anyySCpVg2RNVtqrYaGEQqIEnc++u2CcwxcRdvh&#10;g6IQmfRW+TLtK926gFAAtPfdeD51g+0tKmFxfBnPJ9CzErYmWTxPfbcikh8vd9rYd0y1yBkFZkLw&#10;zrh6kZzs7ox1eEh+POXxK8HphgvhHccxthIaQb4FFjbxV0XfAtiwlsTuF0gC60ClsH5E4mnqQviX&#10;zHl0IdEARRlncP9vT9OnV33aZXxLTBOwUrBCBlr1knrCu5atD7YlXAQbiiWkw8q8cEIFwdtbMP06&#10;dMaT+vtyM42zdDIfZdl0Mkon63h0M9+sRstVMptl65vVzTr54fJO0rzhlDK59jHNUWNJ+m8cPqg9&#10;qOOkshNAh0r1lunHhg6IcseDyfRynGBwQOau/K6DiIga5lNpNUZa2S/cNl5cjnQuhtH19sSE+cz9&#10;PZ3PovsWnz0cvcgtnNhDqaCSx6p5RTgRBDFtFX0GQQAGz3qYnGA0Sn/DaIApVGDztSeaYSTeSxDV&#10;ZZIC7ZH1TjrNxuDo853t+Q6RJYQqsIV8vbmyYdT1neZ1Ay8Fnkm1BCFW3CvEiTSgAtzOgUnjMzhM&#10;RTfKzn1/6tfsXvwEAAD//wMAUEsDBBQABgAIAAAAIQDQDLob3QAAAAoBAAAPAAAAZHJzL2Rvd25y&#10;ZXYueG1sTI8xT8MwEIV3JP6DdUgsiNqtosgKcSoEgq0DoQNsTnwkUeNzFLtN+PccE4yn+/Te98r9&#10;6kdxwTkOgQxsNwoEUhvcQJ2B4/vLvQYRkyVnx0Bo4Bsj7Kvrq9IWLiz0hpc6dYJDKBbWQJ/SVEgZ&#10;2x69jZswIfHvK8zeJj7nTrrZLhzuR7lTKpfeDsQNvZ3wqcf2VJ+9gQN+np5fP9pB6rvaYbc0h1k1&#10;xtzerI8PIBKu6Q+GX31Wh4qdmnAmF8VoQG/1jlEDWZ6BYEDnGY9rmFSZBlmV8v+E6gcAAP//AwBQ&#10;SwECLQAUAAYACAAAACEAtoM4kv4AAADhAQAAEwAAAAAAAAAAAAAAAAAAAAAAW0NvbnRlbnRfVHlw&#10;ZXNdLnhtbFBLAQItABQABgAIAAAAIQA4/SH/1gAAAJQBAAALAAAAAAAAAAAAAAAAAC8BAABfcmVs&#10;cy8ucmVsc1BLAQItABQABgAIAAAAIQD/+FAJ1wIAAAMGAAAOAAAAAAAAAAAAAAAAAC4CAABkcnMv&#10;ZTJvRG9jLnhtbFBLAQItABQABgAIAAAAIQDQDLob3QAAAAoBAAAPAAAAAAAAAAAAAAAAADEFAABk&#10;cnMvZG93bnJldi54bWxQSwUGAAAAAAQABADzAAAAOwYAAAAA&#10;" fillcolor="white [3201]" strokecolor="black [3200]" strokeweight="1pt">
                <v:stroke dashstyle="dash"/>
                <v:shadow color="#868686"/>
              </v:oval>
            </w:pict>
          </mc:Fallback>
        </mc:AlternateContent>
      </w:r>
      <w:r>
        <w:rPr>
          <w:b/>
          <w:noProof/>
        </w:rPr>
        <mc:AlternateContent>
          <mc:Choice Requires="wps">
            <w:drawing>
              <wp:anchor distT="0" distB="0" distL="114300" distR="114300" simplePos="0" relativeHeight="251683840" behindDoc="0" locked="0" layoutInCell="1" allowOverlap="1" wp14:anchorId="1E2B7864" wp14:editId="04B6658E">
                <wp:simplePos x="0" y="0"/>
                <wp:positionH relativeFrom="column">
                  <wp:posOffset>3587750</wp:posOffset>
                </wp:positionH>
                <wp:positionV relativeFrom="paragraph">
                  <wp:posOffset>275590</wp:posOffset>
                </wp:positionV>
                <wp:extent cx="309880" cy="389890"/>
                <wp:effectExtent l="6350" t="7620" r="7620" b="12065"/>
                <wp:wrapNone/>
                <wp:docPr id="25" name="Oval 2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9880" cy="389890"/>
                        </a:xfrm>
                        <a:prstGeom prst="ellipse">
                          <a:avLst/>
                        </a:prstGeom>
                        <a:solidFill>
                          <a:schemeClr val="lt1">
                            <a:lumMod val="100000"/>
                            <a:lumOff val="0"/>
                          </a:schemeClr>
                        </a:solidFill>
                        <a:ln w="12700">
                          <a:solidFill>
                            <a:schemeClr val="dk1">
                              <a:lumMod val="100000"/>
                              <a:lumOff val="0"/>
                            </a:schemeClr>
                          </a:solidFill>
                          <a:prstDash val="dash"/>
                          <a:round/>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Oval 25" o:spid="_x0000_s1026" style="position:absolute;margin-left:282.5pt;margin-top:21.7pt;width:24.4pt;height:30.7pt;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6u3g1gIAAAMGAAAOAAAAZHJzL2Uyb0RvYy54bWysVF1v2jAUfZ+0/2D5nSaBACFqqCiFaVK3&#10;VmLTnk3sJFYdO7MNoZv233dtA2Prw6apIEX3+uP43I9zr28OrUB7pg1XssDJVYwRk6WiXNYF/vxp&#10;PcgwMpZISoSSrMDPzOCb+ds3132Xs6FqlKBMIwCRJu+7AjfWdnkUmbJhLTFXqmMSNiulW2LB1XVE&#10;NekBvRXRMI4nUa807bQqmTGwehc28dzjVxUr7UNVGWaRKDBws/6r/XfrvtH8muS1Jl3DyyMN8h8s&#10;WsIlPHqGuiOWoJ3mL6BaXmplVGWvStVGqqp4yXwMEE0S/xHNpiEd87FAckx3TpN5Pdjy4/5RI04L&#10;PBxjJEkLNXrYE4HAhdz0ncnhyKZ71C46092r8skgqZYNkTVbaK36hhEKjBJ3PvrtgnMMXEXb/oOi&#10;gEx2Vvk0HSrdOkBIADr4ajyfq8EOFpWwOIpnWQY1K2FrlM2yma9WRPLT5U4b+46pFjmjwEwI3hmX&#10;L5KT/b2xjg/JT6c8fyU4XXMhvON6jC2FRhBvgYVN/FWxa4FsWEti9wtNAuvQSmH9xMS3qYPwL5lL&#10;dCFRD0kZTuH+356mT6/6tIv4jpgmcKVghQi02knqG96VbHW0LeEi2JAsIR1X5oUTMgjewYLp16Ey&#10;vqm/L9bjeJqOssF0Oh4N0tEqHtxm6+VgsUwmk+nqdnm7Sn64uJM0bzilTK48pjlpLEn/rYePag/q&#10;OKvsTNCxUjvL9KahPaLc9cFoPBsmGByQuUu/qyAioob5VFqNkVb2C7eNF5drOodhdL09d0I2cX/f&#10;zhfovsQXD0cvYgsnDpAqyOQpa14RTgRBTFtFn0EQwMF3PUxOMBqlv2HUwxQqsPm6I5phJN5LENUs&#10;SVM3tryTjqdDcPTlzvZyh8gSoApsIV5vLm0YdbtO87qBl0KfSbUAIVbcK8SJNLAC3s6BSeMjOE5F&#10;N8oufX/q1+ye/wQAAP//AwBQSwMEFAAGAAgAAAAhAFAM/WHfAAAACgEAAA8AAABkcnMvZG93bnJl&#10;di54bWxMjzFPwzAQhXck/oN1SCyIOqVpFIU4FQLRrQOBATYnPpKo8Tmy3Sb99xwTjKd7eu/7yt1i&#10;R3FGHwZHCtarBARS68xAnYKP99f7HESImoweHaGCCwbYVddXpS6Mm+kNz3XsBJdQKLSCPsapkDK0&#10;PVodVm5C4t+381ZHPn0njdczl9tRPiRJJq0eiBd6PeFzj+2xPlkFB/w6vuw/20Hmd7XBbm4OPmmU&#10;ur1Znh5BRFziXxh+8RkdKmZq3IlMEKOCbbZll6gg3aQgOJCtN+zScDJJc5BVKf8rVD8AAAD//wMA&#10;UEsBAi0AFAAGAAgAAAAhALaDOJL+AAAA4QEAABMAAAAAAAAAAAAAAAAAAAAAAFtDb250ZW50X1R5&#10;cGVzXS54bWxQSwECLQAUAAYACAAAACEAOP0h/9YAAACUAQAACwAAAAAAAAAAAAAAAAAvAQAAX3Jl&#10;bHMvLnJlbHNQSwECLQAUAAYACAAAACEAFOrt4NYCAAADBgAADgAAAAAAAAAAAAAAAAAuAgAAZHJz&#10;L2Uyb0RvYy54bWxQSwECLQAUAAYACAAAACEAUAz9Yd8AAAAKAQAADwAAAAAAAAAAAAAAAAAwBQAA&#10;ZHJzL2Rvd25yZXYueG1sUEsFBgAAAAAEAAQA8wAAADwGAAAAAA==&#10;" fillcolor="white [3201]" strokecolor="black [3200]" strokeweight="1pt">
                <v:stroke dashstyle="dash"/>
                <v:shadow color="#868686"/>
              </v:oval>
            </w:pict>
          </mc:Fallback>
        </mc:AlternateContent>
      </w:r>
      <w:r>
        <w:rPr>
          <w:b/>
          <w:noProof/>
        </w:rPr>
        <mc:AlternateContent>
          <mc:Choice Requires="wps">
            <w:drawing>
              <wp:anchor distT="0" distB="0" distL="114300" distR="114300" simplePos="0" relativeHeight="251681792" behindDoc="0" locked="0" layoutInCell="1" allowOverlap="1" wp14:anchorId="6462A82A" wp14:editId="37DA3A36">
                <wp:simplePos x="0" y="0"/>
                <wp:positionH relativeFrom="column">
                  <wp:posOffset>1108075</wp:posOffset>
                </wp:positionH>
                <wp:positionV relativeFrom="paragraph">
                  <wp:posOffset>275590</wp:posOffset>
                </wp:positionV>
                <wp:extent cx="281940" cy="372110"/>
                <wp:effectExtent l="12700" t="7620" r="10160" b="10795"/>
                <wp:wrapNone/>
                <wp:docPr id="24" name="Oval 2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1940" cy="372110"/>
                        </a:xfrm>
                        <a:prstGeom prst="ellipse">
                          <a:avLst/>
                        </a:prstGeom>
                        <a:solidFill>
                          <a:schemeClr val="lt1">
                            <a:lumMod val="100000"/>
                            <a:lumOff val="0"/>
                          </a:schemeClr>
                        </a:solidFill>
                        <a:ln w="12700">
                          <a:solidFill>
                            <a:schemeClr val="dk1">
                              <a:lumMod val="100000"/>
                              <a:lumOff val="0"/>
                            </a:schemeClr>
                          </a:solidFill>
                          <a:prstDash val="dash"/>
                          <a:round/>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Oval 24" o:spid="_x0000_s1026" style="position:absolute;margin-left:87.25pt;margin-top:21.7pt;width:22.2pt;height:29.3pt;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BCNN1QIAAAMGAAAOAAAAZHJzL2Uyb0RvYy54bWysVFtv0zAUfkfiP1h+73Jpelm0dOq6FiEN&#10;Nmkgnt3YSaw5drCdpgPx3zm221LYAwitlaJzfPn8nct3rq73rUA7pg1XssDJRYwRk6WiXNYF/vxp&#10;M5pjZCyRlAglWYGfmcHXi7dvroYuZ6lqlKBMIwCRJh+6AjfWdnkUmbJhLTEXqmMSNiulW2LB1XVE&#10;NRkAvRVRGsfTaFCadlqVzBhYvQ2beOHxq4qV9r6qDLNIFBi4Wf/V/rt132hxRfJak67h5YEG+Q8W&#10;LeESHj1B3RJLUK/5C6iWl1oZVdmLUrWRqipeMh8DRJPEf0Tz2JCO+VggOaY7pcm8Hmz5cfegEacF&#10;TjOMJGmhRvc7IhC4kJuhMzkceewetIvOdHeqfDJIqlVDZM2WWquhYYQCo8Sdj3674BwDV9F2+KAo&#10;IJPeKp+mfaVbBwgJQHtfjedTNdjeohIW03lymUHNStgaz9Ik8dWKSH683Glj3zHVImcUmAnBO+Py&#10;RXKyuzPW8SH58ZTnrwSnGy6Ed1yPsZXQCOItsLCJvyr6FsiGtSR2v9AksA6tFNaPTHybOgj/kjlH&#10;FxINkJR0Bvf/9jR9etWnXcS3xDSBKwUrRKBVL6lveFey9cG2hItgQ7KEdFyZF07IIHh7C6Zfh8r4&#10;pv6+3EziWTaej2azyXiUjdfx6Ga+WY2Wq2Q6na1vVjfr5IeLO8nyhlPK5NpjmqPGkuzfevig9qCO&#10;k8pOBB0r1VumHxs6IMpdH4wnl2mCwQGZu/S7CiIiaphPpdUYaWW/cNt4cbmmcxhG19tTJ8yn7u/b&#10;+Qzdl/js4ehFbOHEHlIFmTxmzSvCiSCIaavoMwgCOPiuh8kJRqP0N4wGmEIFNl97ohlG4r0EUV0m&#10;mZOA9U42maXg6POd7fkOkSVAFdhCvN5c2TDq+k7zuoGXQp9JtQQhVtwrxIk0sALezoFJ4yM4TEU3&#10;ys59f+rX7F78BAAA//8DAFBLAwQUAAYACAAAACEArtyrfd4AAAAKAQAADwAAAGRycy9kb3ducmV2&#10;LnhtbEyPMU/DMBCFdyT+g3VILIjaDQFCiFMhEGwdCB3K5sRHEjU+R7HbhH/PMcH49D69+67YLG4Q&#10;J5xC70nDeqVAIDXe9tRq2H28XmcgQjRkzeAJNXxjgE15flaY3PqZ3vFUxVbwCIXcaOhiHHMpQ9Oh&#10;M2HlRyTuvvzkTOQ4tdJOZuZxN8hEqTvpTE98oTMjPnfYHKqj07DFz8PL277pZXZVWWznejupWuvL&#10;i+XpEUTEJf7B8KvP6lCyU+2PZIMYON+nt4xqSG9SEAwk6+wBRM2NShTIspD/Xyh/AAAA//8DAFBL&#10;AQItABQABgAIAAAAIQC2gziS/gAAAOEBAAATAAAAAAAAAAAAAAAAAAAAAABbQ29udGVudF9UeXBl&#10;c10ueG1sUEsBAi0AFAAGAAgAAAAhADj9If/WAAAAlAEAAAsAAAAAAAAAAAAAAAAALwEAAF9yZWxz&#10;Ly5yZWxzUEsBAi0AFAAGAAgAAAAhANMEI03VAgAAAwYAAA4AAAAAAAAAAAAAAAAALgIAAGRycy9l&#10;Mm9Eb2MueG1sUEsBAi0AFAAGAAgAAAAhAK7cq33eAAAACgEAAA8AAAAAAAAAAAAAAAAALwUAAGRy&#10;cy9kb3ducmV2LnhtbFBLBQYAAAAABAAEAPMAAAA6BgAAAAA=&#10;" fillcolor="white [3201]" strokecolor="black [3200]" strokeweight="1pt">
                <v:stroke dashstyle="dash"/>
                <v:shadow color="#868686"/>
              </v:oval>
            </w:pict>
          </mc:Fallback>
        </mc:AlternateContent>
      </w:r>
      <w:r>
        <w:rPr>
          <w:b/>
          <w:noProof/>
        </w:rPr>
        <mc:AlternateContent>
          <mc:Choice Requires="wps">
            <w:drawing>
              <wp:anchor distT="0" distB="0" distL="114300" distR="114300" simplePos="0" relativeHeight="251682816" behindDoc="0" locked="0" layoutInCell="1" allowOverlap="1" wp14:anchorId="49F7F31F" wp14:editId="4836CD5E">
                <wp:simplePos x="0" y="0"/>
                <wp:positionH relativeFrom="column">
                  <wp:posOffset>2329815</wp:posOffset>
                </wp:positionH>
                <wp:positionV relativeFrom="paragraph">
                  <wp:posOffset>257810</wp:posOffset>
                </wp:positionV>
                <wp:extent cx="281940" cy="370840"/>
                <wp:effectExtent l="15240" t="8890" r="7620" b="10795"/>
                <wp:wrapNone/>
                <wp:docPr id="23" name="Oval 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1940" cy="370840"/>
                        </a:xfrm>
                        <a:prstGeom prst="ellipse">
                          <a:avLst/>
                        </a:prstGeom>
                        <a:solidFill>
                          <a:schemeClr val="lt1">
                            <a:lumMod val="100000"/>
                            <a:lumOff val="0"/>
                          </a:schemeClr>
                        </a:solidFill>
                        <a:ln w="12700">
                          <a:solidFill>
                            <a:schemeClr val="dk1">
                              <a:lumMod val="100000"/>
                              <a:lumOff val="0"/>
                            </a:schemeClr>
                          </a:solidFill>
                          <a:prstDash val="dash"/>
                          <a:round/>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Oval 23" o:spid="_x0000_s1026" style="position:absolute;margin-left:183.45pt;margin-top:20.3pt;width:22.2pt;height:29.2pt;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ION51QIAAAMGAAAOAAAAZHJzL2Uyb0RvYy54bWysVFtv2jAUfp+0/2D5neZCIDRqqCiFaVK3&#10;VuqmPZvYIVYdO7MdQjftv+/YBsbWh01TQYrO8eXzdy7fubretwLtmDZcyRInFzFGTFaKcrkt8edP&#10;69EMI2OJpEQoyUr8zAy+nr99czV0BUtVowRlGgGINMXQlbixtiuiyFQNa4m5UB2TsFkr3RILrt5G&#10;VJMB0FsRpXE8jQalaadVxYyB1duwiecev65ZZe/r2jCLRImBm/Vf7b8b943mV6TYatI1vDrQIP/B&#10;oiVcwqMnqFtiCeo1fwHV8koro2p7Uak2UnXNK+ZjgGiS+I9oHhvSMR8LJMd0pzSZ14OtPu4eNOK0&#10;xOkYI0laqNH9jggELuRm6EwBRx67B+2iM92dqp4MkmrZELllC63V0DBCgVHizke/XXCOgatoM3xQ&#10;FJBJb5VP077WrQOEBKC9r8bzqRpsb1EFi+ksucygZhVsjfN4BrZ7gRTHy5029h1TLXJGiZkQvDMu&#10;X6Qguztjw+njKc9fCU7XXAjvuB5jS6ERxFtiYRN/VfQtkA1rSex+oUlgHVoprB+Z+DZ1EJ6XOUcX&#10;Eg2QlDSH+397mj696tMu4ltimsCVghUi0KqXFJJCCley1cG2hItgQ2qFdNvMCydkELy9BdOvQ2V8&#10;U39frCdxno1nozyfjEfZeBWPbmbr5WixTKbTfHWzvFklP1zcSVY0nFImVx7THDWWZP/Wwwe1B3Wc&#10;VHYi6Fip3jL92NABUe76YDy5TBMMDsjcpd9VEBGxhflUWY2RVvYLt40Xl2s6h2H0dnPqhNnU/Q/N&#10;dkL3JT57OHoRWzixh1RBJo9Z84pwIghi2ij6DIIADr7rYXKC0Sj9DaMBplCJzdeeaIaReC9BVJdJ&#10;5iRgvZNN8hQcfb6zOd8hsgKoEluI15tLG0Zd32m+beCl0GdSLUCINfcKcSINrIC3c2DS+AgOU9GN&#10;snPfn/o1u+c/AQAA//8DAFBLAwQUAAYACAAAACEAtNjIz94AAAAJAQAADwAAAGRycy9kb3ducmV2&#10;LnhtbEyPMU/DMBCFdyT+g3VILIjaoVXUhFwqBKJbBwIDbE58JFHjcxS7TfrvMROMp/fpve+K3WIH&#10;cabJ944RkpUCQdw403OL8PH+er8F4YNmowfHhHAhD7vy+qrQuXEzv9G5Cq2IJexzjdCFMOZS+qYj&#10;q/3KjcQx+3aT1SGeUyvNpOdYbgf5oFQqre45LnR6pOeOmmN1sggH+jq+7D+bXm7vKkPtXB8mVSPe&#10;3ixPjyACLeEPhl/9qA5ldKrdiY0XA8I6TbOIImxUCiICmyRZg6gRskyBLAv5/4PyBwAA//8DAFBL&#10;AQItABQABgAIAAAAIQC2gziS/gAAAOEBAAATAAAAAAAAAAAAAAAAAAAAAABbQ29udGVudF9UeXBl&#10;c10ueG1sUEsBAi0AFAAGAAgAAAAhADj9If/WAAAAlAEAAAsAAAAAAAAAAAAAAAAALwEAAF9yZWxz&#10;Ly5yZWxzUEsBAi0AFAAGAAgAAAAhAEsg43nVAgAAAwYAAA4AAAAAAAAAAAAAAAAALgIAAGRycy9l&#10;Mm9Eb2MueG1sUEsBAi0AFAAGAAgAAAAhALTYyM/eAAAACQEAAA8AAAAAAAAAAAAAAAAALwUAAGRy&#10;cy9kb3ducmV2LnhtbFBLBQYAAAAABAAEAPMAAAA6BgAAAAA=&#10;" fillcolor="white [3201]" strokecolor="black [3200]" strokeweight="1pt">
                <v:stroke dashstyle="dash"/>
                <v:shadow color="#868686"/>
              </v:oval>
            </w:pict>
          </mc:Fallback>
        </mc:AlternateContent>
      </w:r>
      <w:r w:rsidRPr="007360CC">
        <w:rPr>
          <w:b/>
        </w:rPr>
        <w:t>5.</w:t>
      </w:r>
      <w:r w:rsidRPr="00865D4D">
        <w:t xml:space="preserve"> Work experience in the college:</w:t>
      </w:r>
    </w:p>
    <w:p w:rsidR="00251252" w:rsidRPr="00865D4D" w:rsidRDefault="00251252" w:rsidP="00251252">
      <w:pPr>
        <w:pStyle w:val="Default"/>
        <w:spacing w:after="240" w:line="360" w:lineRule="auto"/>
        <w:jc w:val="both"/>
      </w:pPr>
      <w:r w:rsidRPr="00865D4D">
        <w:t xml:space="preserve">Less than 1 year              </w:t>
      </w:r>
      <w:r>
        <w:t>1 to 2 years</w:t>
      </w:r>
      <w:r w:rsidRPr="00865D4D">
        <w:t xml:space="preserve">              </w:t>
      </w:r>
      <w:r>
        <w:t>2 to 5 years</w:t>
      </w:r>
      <w:r w:rsidRPr="00865D4D">
        <w:t xml:space="preserve">              More than 5 years </w:t>
      </w:r>
    </w:p>
    <w:p w:rsidR="00251252" w:rsidRDefault="00251252" w:rsidP="00251252">
      <w:pPr>
        <w:spacing w:line="360" w:lineRule="auto"/>
        <w:jc w:val="both"/>
        <w:rPr>
          <w:rFonts w:ascii="Times New Roman" w:hAnsi="Times New Roman" w:cs="Times New Roman"/>
          <w:b/>
          <w:bCs/>
          <w:sz w:val="24"/>
          <w:szCs w:val="24"/>
        </w:rPr>
      </w:pPr>
      <w:r>
        <w:rPr>
          <w:rFonts w:ascii="Times New Roman" w:hAnsi="Times New Roman" w:cs="Times New Roman"/>
          <w:b/>
          <w:bCs/>
          <w:sz w:val="24"/>
          <w:szCs w:val="24"/>
        </w:rPr>
        <w:t>Section-2</w:t>
      </w:r>
      <w:r w:rsidRPr="00865D4D">
        <w:rPr>
          <w:rFonts w:ascii="Times New Roman" w:hAnsi="Times New Roman" w:cs="Times New Roman"/>
          <w:b/>
          <w:bCs/>
          <w:sz w:val="24"/>
          <w:szCs w:val="24"/>
        </w:rPr>
        <w:t>: Perceived Organizational Support Questionnaire</w:t>
      </w:r>
    </w:p>
    <w:p w:rsidR="00251252" w:rsidRPr="00865D4D" w:rsidRDefault="00251252" w:rsidP="00251252">
      <w:pPr>
        <w:pStyle w:val="Default"/>
        <w:spacing w:after="240" w:line="360" w:lineRule="auto"/>
        <w:jc w:val="both"/>
      </w:pPr>
      <w:r w:rsidRPr="00865D4D">
        <w:t>The below listed statements are represent possible opinions that you may have about working at your college. Please indicate the degree of your agreement or disagreement with each sta</w:t>
      </w:r>
      <w:r>
        <w:t xml:space="preserve">tement by putting a tick mark </w:t>
      </w:r>
      <w:r w:rsidRPr="00C368CF">
        <w:rPr>
          <w:b/>
        </w:rPr>
        <w:t>(</w:t>
      </w:r>
      <w:r w:rsidRPr="00BE0475">
        <w:t>√</w:t>
      </w:r>
      <w:r w:rsidRPr="00C368CF">
        <w:rPr>
          <w:b/>
        </w:rPr>
        <w:t>)</w:t>
      </w:r>
      <w:r w:rsidRPr="00865D4D">
        <w:t xml:space="preserve"> over your choice.</w:t>
      </w:r>
      <w:r w:rsidRPr="004B03BB">
        <w:t xml:space="preserve"> </w:t>
      </w:r>
      <w:r w:rsidRPr="00865D4D">
        <w:t xml:space="preserve">Please choose from the following </w:t>
      </w:r>
      <w:r>
        <w:t>likert rating s</w:t>
      </w:r>
      <w:r w:rsidRPr="00865D4D">
        <w:t>cale.</w:t>
      </w:r>
    </w:p>
    <w:tbl>
      <w:tblPr>
        <w:tblStyle w:val="LightGrid-Accent3"/>
        <w:tblW w:w="0" w:type="auto"/>
        <w:tblLook w:val="04A0" w:firstRow="1" w:lastRow="0" w:firstColumn="1" w:lastColumn="0" w:noHBand="0" w:noVBand="1"/>
      </w:tblPr>
      <w:tblGrid>
        <w:gridCol w:w="1915"/>
        <w:gridCol w:w="1915"/>
        <w:gridCol w:w="1915"/>
        <w:gridCol w:w="1915"/>
        <w:gridCol w:w="1916"/>
      </w:tblGrid>
      <w:tr w:rsidR="00251252" w:rsidRPr="00865D4D" w:rsidTr="00802111">
        <w:trPr>
          <w:cnfStyle w:val="100000000000" w:firstRow="1" w:lastRow="0" w:firstColumn="0" w:lastColumn="0" w:oddVBand="0" w:evenVBand="0" w:oddHBand="0" w:evenHBand="0" w:firstRowFirstColumn="0" w:firstRowLastColumn="0" w:lastRowFirstColumn="0" w:lastRowLastColumn="0"/>
          <w:trHeight w:val="764"/>
        </w:trPr>
        <w:tc>
          <w:tcPr>
            <w:cnfStyle w:val="001000000000" w:firstRow="0" w:lastRow="0" w:firstColumn="1" w:lastColumn="0" w:oddVBand="0" w:evenVBand="0" w:oddHBand="0" w:evenHBand="0" w:firstRowFirstColumn="0" w:firstRowLastColumn="0" w:lastRowFirstColumn="0" w:lastRowLastColumn="0"/>
            <w:tcW w:w="1915" w:type="dxa"/>
          </w:tcPr>
          <w:p w:rsidR="00251252" w:rsidRPr="00865D4D" w:rsidRDefault="00251252" w:rsidP="00802111">
            <w:pPr>
              <w:pStyle w:val="Default"/>
              <w:spacing w:line="360" w:lineRule="auto"/>
              <w:jc w:val="both"/>
            </w:pPr>
            <w:r>
              <w:rPr>
                <w:b w:val="0"/>
                <w:bCs w:val="0"/>
              </w:rPr>
              <w:t xml:space="preserve">     </w:t>
            </w:r>
            <w:r w:rsidRPr="00865D4D">
              <w:t xml:space="preserve">Strongly </w:t>
            </w:r>
          </w:p>
          <w:p w:rsidR="00251252" w:rsidRPr="00865D4D" w:rsidRDefault="00251252" w:rsidP="00802111">
            <w:pPr>
              <w:spacing w:line="360" w:lineRule="auto"/>
              <w:jc w:val="both"/>
              <w:rPr>
                <w:rFonts w:ascii="Times New Roman" w:hAnsi="Times New Roman" w:cs="Times New Roman"/>
                <w:sz w:val="24"/>
                <w:szCs w:val="24"/>
              </w:rPr>
            </w:pPr>
            <w:r>
              <w:rPr>
                <w:rFonts w:ascii="Times New Roman" w:hAnsi="Times New Roman" w:cs="Times New Roman"/>
                <w:b w:val="0"/>
                <w:bCs w:val="0"/>
                <w:sz w:val="24"/>
                <w:szCs w:val="24"/>
              </w:rPr>
              <w:t xml:space="preserve">     </w:t>
            </w:r>
            <w:r w:rsidRPr="00865D4D">
              <w:rPr>
                <w:rFonts w:ascii="Times New Roman" w:hAnsi="Times New Roman" w:cs="Times New Roman"/>
                <w:sz w:val="24"/>
                <w:szCs w:val="24"/>
              </w:rPr>
              <w:t>Disagree</w:t>
            </w:r>
          </w:p>
        </w:tc>
        <w:tc>
          <w:tcPr>
            <w:tcW w:w="1915" w:type="dxa"/>
          </w:tcPr>
          <w:p w:rsidR="00251252" w:rsidRPr="00865D4D" w:rsidRDefault="00251252" w:rsidP="00802111">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b w:val="0"/>
                <w:bCs w:val="0"/>
                <w:sz w:val="24"/>
                <w:szCs w:val="24"/>
              </w:rPr>
              <w:t xml:space="preserve">    </w:t>
            </w:r>
            <w:r w:rsidRPr="00865D4D">
              <w:rPr>
                <w:rFonts w:ascii="Times New Roman" w:hAnsi="Times New Roman" w:cs="Times New Roman"/>
                <w:sz w:val="24"/>
                <w:szCs w:val="24"/>
              </w:rPr>
              <w:t>Disagree</w:t>
            </w:r>
          </w:p>
        </w:tc>
        <w:tc>
          <w:tcPr>
            <w:tcW w:w="1915" w:type="dxa"/>
          </w:tcPr>
          <w:p w:rsidR="00251252" w:rsidRPr="00865D4D" w:rsidRDefault="00251252" w:rsidP="00802111">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b w:val="0"/>
                <w:bCs w:val="0"/>
                <w:sz w:val="24"/>
                <w:szCs w:val="24"/>
              </w:rPr>
              <w:t xml:space="preserve">     </w:t>
            </w:r>
            <w:r w:rsidRPr="00865D4D">
              <w:rPr>
                <w:rFonts w:ascii="Times New Roman" w:hAnsi="Times New Roman" w:cs="Times New Roman"/>
                <w:sz w:val="24"/>
                <w:szCs w:val="24"/>
              </w:rPr>
              <w:t>Neutral</w:t>
            </w:r>
          </w:p>
        </w:tc>
        <w:tc>
          <w:tcPr>
            <w:tcW w:w="1915" w:type="dxa"/>
          </w:tcPr>
          <w:p w:rsidR="00251252" w:rsidRPr="00865D4D" w:rsidRDefault="00251252" w:rsidP="00802111">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b w:val="0"/>
                <w:bCs w:val="0"/>
                <w:sz w:val="24"/>
                <w:szCs w:val="24"/>
              </w:rPr>
              <w:t xml:space="preserve">    </w:t>
            </w:r>
            <w:r w:rsidRPr="00865D4D">
              <w:rPr>
                <w:rFonts w:ascii="Times New Roman" w:hAnsi="Times New Roman" w:cs="Times New Roman"/>
                <w:sz w:val="24"/>
                <w:szCs w:val="24"/>
              </w:rPr>
              <w:t>Agree</w:t>
            </w:r>
          </w:p>
        </w:tc>
        <w:tc>
          <w:tcPr>
            <w:tcW w:w="1916" w:type="dxa"/>
          </w:tcPr>
          <w:p w:rsidR="00251252" w:rsidRPr="00865D4D" w:rsidRDefault="00251252" w:rsidP="00802111">
            <w:pPr>
              <w:pStyle w:val="Default"/>
              <w:spacing w:line="360" w:lineRule="auto"/>
              <w:jc w:val="both"/>
              <w:cnfStyle w:val="100000000000" w:firstRow="1" w:lastRow="0" w:firstColumn="0" w:lastColumn="0" w:oddVBand="0" w:evenVBand="0" w:oddHBand="0" w:evenHBand="0" w:firstRowFirstColumn="0" w:firstRowLastColumn="0" w:lastRowFirstColumn="0" w:lastRowLastColumn="0"/>
              <w:rPr>
                <w:b w:val="0"/>
              </w:rPr>
            </w:pPr>
            <w:r>
              <w:rPr>
                <w:b w:val="0"/>
                <w:bCs w:val="0"/>
              </w:rPr>
              <w:t xml:space="preserve">  </w:t>
            </w:r>
            <w:r w:rsidRPr="00865D4D">
              <w:t xml:space="preserve">Strongly </w:t>
            </w:r>
          </w:p>
          <w:p w:rsidR="00251252" w:rsidRPr="00865D4D" w:rsidRDefault="00251252" w:rsidP="00802111">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4"/>
                <w:szCs w:val="24"/>
              </w:rPr>
            </w:pPr>
            <w:r>
              <w:rPr>
                <w:rFonts w:ascii="Times New Roman" w:hAnsi="Times New Roman" w:cs="Times New Roman"/>
                <w:b w:val="0"/>
                <w:sz w:val="24"/>
                <w:szCs w:val="24"/>
              </w:rPr>
              <w:t xml:space="preserve">     </w:t>
            </w:r>
            <w:r w:rsidRPr="00865D4D">
              <w:rPr>
                <w:rFonts w:ascii="Times New Roman" w:hAnsi="Times New Roman" w:cs="Times New Roman"/>
                <w:sz w:val="24"/>
                <w:szCs w:val="24"/>
              </w:rPr>
              <w:t>Agree</w:t>
            </w:r>
          </w:p>
        </w:tc>
      </w:tr>
      <w:tr w:rsidR="00251252" w:rsidRPr="00865D4D" w:rsidTr="0080211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15" w:type="dxa"/>
          </w:tcPr>
          <w:p w:rsidR="00251252" w:rsidRPr="00C12BA3" w:rsidRDefault="00251252" w:rsidP="00802111">
            <w:pPr>
              <w:spacing w:line="360" w:lineRule="auto"/>
              <w:jc w:val="both"/>
              <w:rPr>
                <w:rFonts w:ascii="Times New Roman" w:hAnsi="Times New Roman" w:cs="Times New Roman"/>
                <w:b w:val="0"/>
                <w:sz w:val="24"/>
                <w:szCs w:val="24"/>
              </w:rPr>
            </w:pPr>
            <w:r>
              <w:rPr>
                <w:rFonts w:ascii="Times New Roman" w:hAnsi="Times New Roman" w:cs="Times New Roman"/>
                <w:b w:val="0"/>
                <w:sz w:val="24"/>
                <w:szCs w:val="24"/>
              </w:rPr>
              <w:t xml:space="preserve">        </w:t>
            </w:r>
            <w:r w:rsidRPr="00C12BA3">
              <w:rPr>
                <w:rFonts w:ascii="Times New Roman" w:hAnsi="Times New Roman" w:cs="Times New Roman"/>
                <w:sz w:val="24"/>
                <w:szCs w:val="24"/>
              </w:rPr>
              <w:t>1</w:t>
            </w:r>
          </w:p>
        </w:tc>
        <w:tc>
          <w:tcPr>
            <w:tcW w:w="1915" w:type="dxa"/>
          </w:tcPr>
          <w:p w:rsidR="00251252" w:rsidRPr="00C12BA3" w:rsidRDefault="00251252" w:rsidP="00802111">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4"/>
                <w:szCs w:val="24"/>
              </w:rPr>
            </w:pPr>
            <w:r>
              <w:rPr>
                <w:rFonts w:ascii="Times New Roman" w:hAnsi="Times New Roman" w:cs="Times New Roman"/>
                <w:b/>
                <w:sz w:val="24"/>
                <w:szCs w:val="24"/>
              </w:rPr>
              <w:t xml:space="preserve">       </w:t>
            </w:r>
            <w:r w:rsidRPr="00C12BA3">
              <w:rPr>
                <w:rFonts w:ascii="Times New Roman" w:hAnsi="Times New Roman" w:cs="Times New Roman"/>
                <w:b/>
                <w:sz w:val="24"/>
                <w:szCs w:val="24"/>
              </w:rPr>
              <w:t>2</w:t>
            </w:r>
          </w:p>
        </w:tc>
        <w:tc>
          <w:tcPr>
            <w:tcW w:w="1915" w:type="dxa"/>
          </w:tcPr>
          <w:p w:rsidR="00251252" w:rsidRPr="00C12BA3" w:rsidRDefault="00251252" w:rsidP="00802111">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4"/>
                <w:szCs w:val="24"/>
              </w:rPr>
            </w:pPr>
            <w:r>
              <w:rPr>
                <w:rFonts w:ascii="Times New Roman" w:hAnsi="Times New Roman" w:cs="Times New Roman"/>
                <w:b/>
                <w:sz w:val="24"/>
                <w:szCs w:val="24"/>
              </w:rPr>
              <w:t xml:space="preserve">        </w:t>
            </w:r>
            <w:r w:rsidRPr="00C12BA3">
              <w:rPr>
                <w:rFonts w:ascii="Times New Roman" w:hAnsi="Times New Roman" w:cs="Times New Roman"/>
                <w:b/>
                <w:sz w:val="24"/>
                <w:szCs w:val="24"/>
              </w:rPr>
              <w:t>3</w:t>
            </w:r>
          </w:p>
        </w:tc>
        <w:tc>
          <w:tcPr>
            <w:tcW w:w="1915" w:type="dxa"/>
          </w:tcPr>
          <w:p w:rsidR="00251252" w:rsidRPr="00C12BA3" w:rsidRDefault="00251252" w:rsidP="00802111">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4"/>
                <w:szCs w:val="24"/>
              </w:rPr>
            </w:pPr>
            <w:r>
              <w:rPr>
                <w:rFonts w:ascii="Times New Roman" w:hAnsi="Times New Roman" w:cs="Times New Roman"/>
                <w:b/>
                <w:sz w:val="24"/>
                <w:szCs w:val="24"/>
              </w:rPr>
              <w:t xml:space="preserve">      </w:t>
            </w:r>
            <w:r w:rsidRPr="00C12BA3">
              <w:rPr>
                <w:rFonts w:ascii="Times New Roman" w:hAnsi="Times New Roman" w:cs="Times New Roman"/>
                <w:b/>
                <w:sz w:val="24"/>
                <w:szCs w:val="24"/>
              </w:rPr>
              <w:t>4</w:t>
            </w:r>
          </w:p>
        </w:tc>
        <w:tc>
          <w:tcPr>
            <w:tcW w:w="1916" w:type="dxa"/>
          </w:tcPr>
          <w:p w:rsidR="00251252" w:rsidRPr="00C12BA3" w:rsidRDefault="00251252" w:rsidP="00802111">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4"/>
                <w:szCs w:val="24"/>
              </w:rPr>
            </w:pPr>
            <w:r w:rsidRPr="00C12BA3">
              <w:rPr>
                <w:rFonts w:ascii="Times New Roman" w:hAnsi="Times New Roman" w:cs="Times New Roman"/>
                <w:b/>
                <w:sz w:val="24"/>
                <w:szCs w:val="24"/>
              </w:rPr>
              <w:t>5</w:t>
            </w:r>
          </w:p>
        </w:tc>
      </w:tr>
    </w:tbl>
    <w:p w:rsidR="00251252" w:rsidRPr="00865D4D" w:rsidRDefault="00251252" w:rsidP="00251252">
      <w:pPr>
        <w:spacing w:line="360" w:lineRule="auto"/>
        <w:jc w:val="both"/>
        <w:rPr>
          <w:rFonts w:ascii="Times New Roman" w:hAnsi="Times New Roman" w:cs="Times New Roman"/>
          <w:sz w:val="24"/>
          <w:szCs w:val="24"/>
        </w:rPr>
      </w:pPr>
    </w:p>
    <w:tbl>
      <w:tblPr>
        <w:tblStyle w:val="TableGrid"/>
        <w:tblW w:w="0" w:type="auto"/>
        <w:tblLook w:val="04A0" w:firstRow="1" w:lastRow="0" w:firstColumn="1" w:lastColumn="0" w:noHBand="0" w:noVBand="1"/>
      </w:tblPr>
      <w:tblGrid>
        <w:gridCol w:w="648"/>
        <w:gridCol w:w="6660"/>
        <w:gridCol w:w="450"/>
        <w:gridCol w:w="360"/>
        <w:gridCol w:w="450"/>
        <w:gridCol w:w="450"/>
        <w:gridCol w:w="558"/>
      </w:tblGrid>
      <w:tr w:rsidR="00251252" w:rsidRPr="00865D4D" w:rsidTr="00802111">
        <w:tc>
          <w:tcPr>
            <w:tcW w:w="648" w:type="dxa"/>
            <w:shd w:val="clear" w:color="auto" w:fill="4F81BD" w:themeFill="accent1"/>
          </w:tcPr>
          <w:p w:rsidR="00251252" w:rsidRPr="00034150" w:rsidRDefault="00251252" w:rsidP="00802111">
            <w:pPr>
              <w:spacing w:line="360" w:lineRule="auto"/>
              <w:jc w:val="both"/>
              <w:rPr>
                <w:rFonts w:ascii="Times New Roman" w:hAnsi="Times New Roman" w:cs="Times New Roman"/>
                <w:b/>
                <w:sz w:val="24"/>
                <w:szCs w:val="24"/>
              </w:rPr>
            </w:pPr>
            <w:r w:rsidRPr="00034150">
              <w:rPr>
                <w:rFonts w:ascii="Times New Roman" w:hAnsi="Times New Roman" w:cs="Times New Roman"/>
                <w:b/>
                <w:sz w:val="24"/>
                <w:szCs w:val="24"/>
              </w:rPr>
              <w:t>S.N.</w:t>
            </w:r>
          </w:p>
        </w:tc>
        <w:tc>
          <w:tcPr>
            <w:tcW w:w="6660" w:type="dxa"/>
            <w:shd w:val="clear" w:color="auto" w:fill="4F81BD" w:themeFill="accent1"/>
          </w:tcPr>
          <w:p w:rsidR="00251252" w:rsidRPr="00865D4D" w:rsidRDefault="00251252" w:rsidP="00802111">
            <w:pPr>
              <w:spacing w:line="360" w:lineRule="auto"/>
              <w:jc w:val="both"/>
              <w:rPr>
                <w:rFonts w:ascii="Times New Roman" w:hAnsi="Times New Roman" w:cs="Times New Roman"/>
                <w:sz w:val="24"/>
                <w:szCs w:val="24"/>
              </w:rPr>
            </w:pPr>
            <w:r>
              <w:rPr>
                <w:rFonts w:ascii="Times New Roman" w:hAnsi="Times New Roman" w:cs="Times New Roman"/>
                <w:b/>
                <w:bCs/>
                <w:sz w:val="24"/>
                <w:szCs w:val="24"/>
              </w:rPr>
              <w:t xml:space="preserve">                       </w:t>
            </w:r>
            <w:r w:rsidRPr="00865D4D">
              <w:rPr>
                <w:rFonts w:ascii="Times New Roman" w:hAnsi="Times New Roman" w:cs="Times New Roman"/>
                <w:b/>
                <w:bCs/>
                <w:sz w:val="24"/>
                <w:szCs w:val="24"/>
              </w:rPr>
              <w:t>Items</w:t>
            </w:r>
          </w:p>
        </w:tc>
        <w:tc>
          <w:tcPr>
            <w:tcW w:w="450" w:type="dxa"/>
            <w:shd w:val="clear" w:color="auto" w:fill="4F81BD" w:themeFill="accent1"/>
          </w:tcPr>
          <w:p w:rsidR="00251252" w:rsidRPr="00034150" w:rsidRDefault="00251252" w:rsidP="00802111">
            <w:pPr>
              <w:spacing w:line="360" w:lineRule="auto"/>
              <w:jc w:val="both"/>
              <w:rPr>
                <w:rFonts w:ascii="Times New Roman" w:hAnsi="Times New Roman" w:cs="Times New Roman"/>
                <w:b/>
                <w:sz w:val="24"/>
                <w:szCs w:val="24"/>
              </w:rPr>
            </w:pPr>
            <w:r w:rsidRPr="00034150">
              <w:rPr>
                <w:rFonts w:ascii="Times New Roman" w:hAnsi="Times New Roman" w:cs="Times New Roman"/>
                <w:b/>
                <w:sz w:val="24"/>
                <w:szCs w:val="24"/>
              </w:rPr>
              <w:t>1</w:t>
            </w:r>
          </w:p>
        </w:tc>
        <w:tc>
          <w:tcPr>
            <w:tcW w:w="360" w:type="dxa"/>
            <w:shd w:val="clear" w:color="auto" w:fill="4F81BD" w:themeFill="accent1"/>
          </w:tcPr>
          <w:p w:rsidR="00251252" w:rsidRPr="00034150" w:rsidRDefault="00251252" w:rsidP="00802111">
            <w:pPr>
              <w:spacing w:line="360" w:lineRule="auto"/>
              <w:jc w:val="both"/>
              <w:rPr>
                <w:rFonts w:ascii="Times New Roman" w:hAnsi="Times New Roman" w:cs="Times New Roman"/>
                <w:b/>
                <w:sz w:val="24"/>
                <w:szCs w:val="24"/>
              </w:rPr>
            </w:pPr>
            <w:r w:rsidRPr="00034150">
              <w:rPr>
                <w:rFonts w:ascii="Times New Roman" w:hAnsi="Times New Roman" w:cs="Times New Roman"/>
                <w:b/>
                <w:sz w:val="24"/>
                <w:szCs w:val="24"/>
              </w:rPr>
              <w:t>2</w:t>
            </w:r>
          </w:p>
        </w:tc>
        <w:tc>
          <w:tcPr>
            <w:tcW w:w="450" w:type="dxa"/>
            <w:shd w:val="clear" w:color="auto" w:fill="4F81BD" w:themeFill="accent1"/>
          </w:tcPr>
          <w:p w:rsidR="00251252" w:rsidRPr="00034150" w:rsidRDefault="00251252" w:rsidP="00802111">
            <w:pPr>
              <w:spacing w:line="360" w:lineRule="auto"/>
              <w:jc w:val="both"/>
              <w:rPr>
                <w:rFonts w:ascii="Times New Roman" w:hAnsi="Times New Roman" w:cs="Times New Roman"/>
                <w:b/>
                <w:sz w:val="24"/>
                <w:szCs w:val="24"/>
              </w:rPr>
            </w:pPr>
            <w:r w:rsidRPr="00034150">
              <w:rPr>
                <w:rFonts w:ascii="Times New Roman" w:hAnsi="Times New Roman" w:cs="Times New Roman"/>
                <w:b/>
                <w:sz w:val="24"/>
                <w:szCs w:val="24"/>
              </w:rPr>
              <w:t>3</w:t>
            </w:r>
          </w:p>
        </w:tc>
        <w:tc>
          <w:tcPr>
            <w:tcW w:w="450" w:type="dxa"/>
            <w:shd w:val="clear" w:color="auto" w:fill="4F81BD" w:themeFill="accent1"/>
          </w:tcPr>
          <w:p w:rsidR="00251252" w:rsidRPr="00034150" w:rsidRDefault="00251252" w:rsidP="00802111">
            <w:pPr>
              <w:spacing w:line="360" w:lineRule="auto"/>
              <w:jc w:val="both"/>
              <w:rPr>
                <w:rFonts w:ascii="Times New Roman" w:hAnsi="Times New Roman" w:cs="Times New Roman"/>
                <w:b/>
                <w:sz w:val="24"/>
                <w:szCs w:val="24"/>
              </w:rPr>
            </w:pPr>
            <w:r w:rsidRPr="00034150">
              <w:rPr>
                <w:rFonts w:ascii="Times New Roman" w:hAnsi="Times New Roman" w:cs="Times New Roman"/>
                <w:b/>
                <w:sz w:val="24"/>
                <w:szCs w:val="24"/>
              </w:rPr>
              <w:t>4</w:t>
            </w:r>
          </w:p>
        </w:tc>
        <w:tc>
          <w:tcPr>
            <w:tcW w:w="558" w:type="dxa"/>
            <w:shd w:val="clear" w:color="auto" w:fill="4F81BD" w:themeFill="accent1"/>
          </w:tcPr>
          <w:p w:rsidR="00251252" w:rsidRPr="00034150" w:rsidRDefault="00251252" w:rsidP="00802111">
            <w:pPr>
              <w:spacing w:line="360" w:lineRule="auto"/>
              <w:jc w:val="both"/>
              <w:rPr>
                <w:rFonts w:ascii="Times New Roman" w:hAnsi="Times New Roman" w:cs="Times New Roman"/>
                <w:b/>
                <w:sz w:val="24"/>
                <w:szCs w:val="24"/>
              </w:rPr>
            </w:pPr>
            <w:r w:rsidRPr="00034150">
              <w:rPr>
                <w:rFonts w:ascii="Times New Roman" w:hAnsi="Times New Roman" w:cs="Times New Roman"/>
                <w:b/>
                <w:sz w:val="24"/>
                <w:szCs w:val="24"/>
              </w:rPr>
              <w:t>5</w:t>
            </w:r>
          </w:p>
        </w:tc>
      </w:tr>
      <w:tr w:rsidR="00251252" w:rsidRPr="00865D4D" w:rsidTr="00802111">
        <w:trPr>
          <w:trHeight w:val="548"/>
        </w:trPr>
        <w:tc>
          <w:tcPr>
            <w:tcW w:w="648" w:type="dxa"/>
            <w:shd w:val="clear" w:color="auto" w:fill="EEECE1" w:themeFill="background2"/>
          </w:tcPr>
          <w:p w:rsidR="00251252" w:rsidRPr="00F77885" w:rsidRDefault="00251252" w:rsidP="00802111">
            <w:pPr>
              <w:spacing w:line="360" w:lineRule="auto"/>
              <w:jc w:val="both"/>
              <w:rPr>
                <w:rFonts w:ascii="Times New Roman" w:hAnsi="Times New Roman" w:cs="Times New Roman"/>
                <w:b/>
                <w:sz w:val="24"/>
                <w:szCs w:val="24"/>
              </w:rPr>
            </w:pPr>
            <w:r w:rsidRPr="00F77885">
              <w:rPr>
                <w:rFonts w:ascii="Times New Roman" w:hAnsi="Times New Roman" w:cs="Times New Roman"/>
                <w:b/>
                <w:sz w:val="24"/>
                <w:szCs w:val="24"/>
              </w:rPr>
              <w:t>1</w:t>
            </w:r>
          </w:p>
        </w:tc>
        <w:tc>
          <w:tcPr>
            <w:tcW w:w="6660" w:type="dxa"/>
          </w:tcPr>
          <w:p w:rsidR="00251252" w:rsidRPr="00865D4D" w:rsidRDefault="00251252" w:rsidP="00802111">
            <w:pPr>
              <w:spacing w:line="360" w:lineRule="auto"/>
              <w:jc w:val="both"/>
              <w:rPr>
                <w:rFonts w:ascii="Times New Roman" w:hAnsi="Times New Roman" w:cs="Times New Roman"/>
                <w:sz w:val="24"/>
                <w:szCs w:val="24"/>
              </w:rPr>
            </w:pPr>
            <w:r w:rsidRPr="00865D4D">
              <w:rPr>
                <w:rFonts w:ascii="Times New Roman" w:hAnsi="Times New Roman" w:cs="Times New Roman"/>
                <w:sz w:val="24"/>
                <w:szCs w:val="24"/>
              </w:rPr>
              <w:t xml:space="preserve">My </w:t>
            </w:r>
            <w:r>
              <w:rPr>
                <w:rFonts w:ascii="Times New Roman" w:hAnsi="Times New Roman" w:cs="Times New Roman"/>
                <w:sz w:val="24"/>
                <w:szCs w:val="24"/>
              </w:rPr>
              <w:t>college</w:t>
            </w:r>
            <w:r w:rsidRPr="00865D4D">
              <w:rPr>
                <w:rFonts w:ascii="Times New Roman" w:hAnsi="Times New Roman" w:cs="Times New Roman"/>
                <w:sz w:val="24"/>
                <w:szCs w:val="24"/>
              </w:rPr>
              <w:t xml:space="preserve"> values my contribution to its well-being.</w:t>
            </w:r>
          </w:p>
        </w:tc>
        <w:tc>
          <w:tcPr>
            <w:tcW w:w="450" w:type="dxa"/>
          </w:tcPr>
          <w:p w:rsidR="00251252" w:rsidRPr="00865D4D" w:rsidRDefault="00251252" w:rsidP="00802111">
            <w:pPr>
              <w:spacing w:line="360" w:lineRule="auto"/>
              <w:jc w:val="both"/>
              <w:rPr>
                <w:rFonts w:ascii="Times New Roman" w:hAnsi="Times New Roman" w:cs="Times New Roman"/>
                <w:sz w:val="24"/>
                <w:szCs w:val="24"/>
              </w:rPr>
            </w:pPr>
          </w:p>
        </w:tc>
        <w:tc>
          <w:tcPr>
            <w:tcW w:w="360" w:type="dxa"/>
          </w:tcPr>
          <w:p w:rsidR="00251252" w:rsidRPr="00865D4D" w:rsidRDefault="00251252" w:rsidP="00802111">
            <w:pPr>
              <w:spacing w:line="360" w:lineRule="auto"/>
              <w:jc w:val="both"/>
              <w:rPr>
                <w:rFonts w:ascii="Times New Roman" w:hAnsi="Times New Roman" w:cs="Times New Roman"/>
                <w:sz w:val="24"/>
                <w:szCs w:val="24"/>
              </w:rPr>
            </w:pPr>
          </w:p>
        </w:tc>
        <w:tc>
          <w:tcPr>
            <w:tcW w:w="450" w:type="dxa"/>
          </w:tcPr>
          <w:p w:rsidR="00251252" w:rsidRPr="00865D4D" w:rsidRDefault="00251252" w:rsidP="00802111">
            <w:pPr>
              <w:spacing w:line="360" w:lineRule="auto"/>
              <w:jc w:val="both"/>
              <w:rPr>
                <w:rFonts w:ascii="Times New Roman" w:hAnsi="Times New Roman" w:cs="Times New Roman"/>
                <w:sz w:val="24"/>
                <w:szCs w:val="24"/>
              </w:rPr>
            </w:pPr>
          </w:p>
        </w:tc>
        <w:tc>
          <w:tcPr>
            <w:tcW w:w="450" w:type="dxa"/>
          </w:tcPr>
          <w:p w:rsidR="00251252" w:rsidRPr="00865D4D" w:rsidRDefault="00251252" w:rsidP="00802111">
            <w:pPr>
              <w:spacing w:line="360" w:lineRule="auto"/>
              <w:jc w:val="both"/>
              <w:rPr>
                <w:rFonts w:ascii="Times New Roman" w:hAnsi="Times New Roman" w:cs="Times New Roman"/>
                <w:sz w:val="24"/>
                <w:szCs w:val="24"/>
              </w:rPr>
            </w:pPr>
          </w:p>
        </w:tc>
        <w:tc>
          <w:tcPr>
            <w:tcW w:w="558" w:type="dxa"/>
          </w:tcPr>
          <w:p w:rsidR="00251252" w:rsidRPr="00865D4D" w:rsidRDefault="00251252" w:rsidP="00802111">
            <w:pPr>
              <w:spacing w:line="360" w:lineRule="auto"/>
              <w:jc w:val="both"/>
              <w:rPr>
                <w:rFonts w:ascii="Times New Roman" w:hAnsi="Times New Roman" w:cs="Times New Roman"/>
                <w:sz w:val="24"/>
                <w:szCs w:val="24"/>
              </w:rPr>
            </w:pPr>
          </w:p>
        </w:tc>
      </w:tr>
      <w:tr w:rsidR="00251252" w:rsidRPr="00865D4D" w:rsidTr="00802111">
        <w:trPr>
          <w:trHeight w:val="530"/>
        </w:trPr>
        <w:tc>
          <w:tcPr>
            <w:tcW w:w="648" w:type="dxa"/>
            <w:shd w:val="clear" w:color="auto" w:fill="EEECE1" w:themeFill="background2"/>
          </w:tcPr>
          <w:p w:rsidR="00251252" w:rsidRPr="00F77885" w:rsidRDefault="00251252" w:rsidP="00802111">
            <w:pPr>
              <w:spacing w:line="360" w:lineRule="auto"/>
              <w:jc w:val="both"/>
              <w:rPr>
                <w:rFonts w:ascii="Times New Roman" w:hAnsi="Times New Roman" w:cs="Times New Roman"/>
                <w:b/>
                <w:sz w:val="24"/>
                <w:szCs w:val="24"/>
              </w:rPr>
            </w:pPr>
            <w:r w:rsidRPr="00F77885">
              <w:rPr>
                <w:rFonts w:ascii="Times New Roman" w:hAnsi="Times New Roman" w:cs="Times New Roman"/>
                <w:b/>
                <w:sz w:val="24"/>
                <w:szCs w:val="24"/>
              </w:rPr>
              <w:t>2</w:t>
            </w:r>
          </w:p>
        </w:tc>
        <w:tc>
          <w:tcPr>
            <w:tcW w:w="6660" w:type="dxa"/>
          </w:tcPr>
          <w:p w:rsidR="00251252" w:rsidRPr="00865D4D" w:rsidRDefault="00251252" w:rsidP="00802111">
            <w:pPr>
              <w:spacing w:line="360" w:lineRule="auto"/>
              <w:jc w:val="both"/>
              <w:rPr>
                <w:rFonts w:ascii="Times New Roman" w:hAnsi="Times New Roman" w:cs="Times New Roman"/>
                <w:sz w:val="24"/>
                <w:szCs w:val="24"/>
              </w:rPr>
            </w:pPr>
            <w:r w:rsidRPr="00865D4D">
              <w:rPr>
                <w:rFonts w:ascii="Times New Roman" w:hAnsi="Times New Roman" w:cs="Times New Roman"/>
                <w:sz w:val="24"/>
                <w:szCs w:val="24"/>
              </w:rPr>
              <w:t xml:space="preserve">The </w:t>
            </w:r>
            <w:r>
              <w:rPr>
                <w:rFonts w:ascii="Times New Roman" w:hAnsi="Times New Roman" w:cs="Times New Roman"/>
                <w:sz w:val="24"/>
                <w:szCs w:val="24"/>
              </w:rPr>
              <w:t>college</w:t>
            </w:r>
            <w:r w:rsidRPr="00865D4D">
              <w:rPr>
                <w:rFonts w:ascii="Times New Roman" w:hAnsi="Times New Roman" w:cs="Times New Roman"/>
                <w:sz w:val="24"/>
                <w:szCs w:val="24"/>
              </w:rPr>
              <w:t xml:space="preserve"> fails to appreciate any extra effort from me</w:t>
            </w:r>
            <w:r>
              <w:rPr>
                <w:rFonts w:ascii="Times New Roman" w:hAnsi="Times New Roman" w:cs="Times New Roman"/>
                <w:sz w:val="24"/>
                <w:szCs w:val="24"/>
              </w:rPr>
              <w:t>.</w:t>
            </w:r>
          </w:p>
        </w:tc>
        <w:tc>
          <w:tcPr>
            <w:tcW w:w="450" w:type="dxa"/>
          </w:tcPr>
          <w:p w:rsidR="00251252" w:rsidRPr="00865D4D" w:rsidRDefault="00251252" w:rsidP="00802111">
            <w:pPr>
              <w:spacing w:line="360" w:lineRule="auto"/>
              <w:jc w:val="both"/>
              <w:rPr>
                <w:rFonts w:ascii="Times New Roman" w:hAnsi="Times New Roman" w:cs="Times New Roman"/>
                <w:sz w:val="24"/>
                <w:szCs w:val="24"/>
              </w:rPr>
            </w:pPr>
          </w:p>
        </w:tc>
        <w:tc>
          <w:tcPr>
            <w:tcW w:w="360" w:type="dxa"/>
          </w:tcPr>
          <w:p w:rsidR="00251252" w:rsidRPr="00865D4D" w:rsidRDefault="00251252" w:rsidP="00802111">
            <w:pPr>
              <w:spacing w:line="360" w:lineRule="auto"/>
              <w:jc w:val="both"/>
              <w:rPr>
                <w:rFonts w:ascii="Times New Roman" w:hAnsi="Times New Roman" w:cs="Times New Roman"/>
                <w:sz w:val="24"/>
                <w:szCs w:val="24"/>
              </w:rPr>
            </w:pPr>
          </w:p>
        </w:tc>
        <w:tc>
          <w:tcPr>
            <w:tcW w:w="450" w:type="dxa"/>
          </w:tcPr>
          <w:p w:rsidR="00251252" w:rsidRPr="00865D4D" w:rsidRDefault="00251252" w:rsidP="00802111">
            <w:pPr>
              <w:spacing w:line="360" w:lineRule="auto"/>
              <w:jc w:val="both"/>
              <w:rPr>
                <w:rFonts w:ascii="Times New Roman" w:hAnsi="Times New Roman" w:cs="Times New Roman"/>
                <w:sz w:val="24"/>
                <w:szCs w:val="24"/>
              </w:rPr>
            </w:pPr>
          </w:p>
        </w:tc>
        <w:tc>
          <w:tcPr>
            <w:tcW w:w="450" w:type="dxa"/>
          </w:tcPr>
          <w:p w:rsidR="00251252" w:rsidRPr="00865D4D" w:rsidRDefault="00251252" w:rsidP="00802111">
            <w:pPr>
              <w:spacing w:line="360" w:lineRule="auto"/>
              <w:jc w:val="both"/>
              <w:rPr>
                <w:rFonts w:ascii="Times New Roman" w:hAnsi="Times New Roman" w:cs="Times New Roman"/>
                <w:sz w:val="24"/>
                <w:szCs w:val="24"/>
              </w:rPr>
            </w:pPr>
          </w:p>
        </w:tc>
        <w:tc>
          <w:tcPr>
            <w:tcW w:w="558" w:type="dxa"/>
          </w:tcPr>
          <w:p w:rsidR="00251252" w:rsidRPr="00865D4D" w:rsidRDefault="00251252" w:rsidP="00802111">
            <w:pPr>
              <w:spacing w:line="360" w:lineRule="auto"/>
              <w:jc w:val="both"/>
              <w:rPr>
                <w:rFonts w:ascii="Times New Roman" w:hAnsi="Times New Roman" w:cs="Times New Roman"/>
                <w:sz w:val="24"/>
                <w:szCs w:val="24"/>
              </w:rPr>
            </w:pPr>
          </w:p>
        </w:tc>
      </w:tr>
      <w:tr w:rsidR="00251252" w:rsidRPr="00865D4D" w:rsidTr="00802111">
        <w:trPr>
          <w:trHeight w:val="530"/>
        </w:trPr>
        <w:tc>
          <w:tcPr>
            <w:tcW w:w="648" w:type="dxa"/>
            <w:shd w:val="clear" w:color="auto" w:fill="EEECE1" w:themeFill="background2"/>
          </w:tcPr>
          <w:p w:rsidR="00251252" w:rsidRPr="00F77885" w:rsidRDefault="00251252" w:rsidP="00802111">
            <w:pPr>
              <w:spacing w:line="360" w:lineRule="auto"/>
              <w:jc w:val="both"/>
              <w:rPr>
                <w:rFonts w:ascii="Times New Roman" w:hAnsi="Times New Roman" w:cs="Times New Roman"/>
                <w:b/>
                <w:sz w:val="24"/>
                <w:szCs w:val="24"/>
              </w:rPr>
            </w:pPr>
            <w:r w:rsidRPr="00F77885">
              <w:rPr>
                <w:rFonts w:ascii="Times New Roman" w:hAnsi="Times New Roman" w:cs="Times New Roman"/>
                <w:b/>
                <w:sz w:val="24"/>
                <w:szCs w:val="24"/>
              </w:rPr>
              <w:t>3</w:t>
            </w:r>
          </w:p>
        </w:tc>
        <w:tc>
          <w:tcPr>
            <w:tcW w:w="6660" w:type="dxa"/>
          </w:tcPr>
          <w:p w:rsidR="00251252" w:rsidRPr="00865D4D" w:rsidRDefault="00251252" w:rsidP="00802111">
            <w:pPr>
              <w:spacing w:line="360" w:lineRule="auto"/>
              <w:jc w:val="both"/>
              <w:rPr>
                <w:rFonts w:ascii="Times New Roman" w:hAnsi="Times New Roman" w:cs="Times New Roman"/>
                <w:sz w:val="24"/>
                <w:szCs w:val="24"/>
              </w:rPr>
            </w:pPr>
            <w:r w:rsidRPr="00865D4D">
              <w:rPr>
                <w:rFonts w:ascii="Times New Roman" w:hAnsi="Times New Roman" w:cs="Times New Roman"/>
                <w:sz w:val="24"/>
                <w:szCs w:val="24"/>
              </w:rPr>
              <w:t xml:space="preserve">The </w:t>
            </w:r>
            <w:r>
              <w:rPr>
                <w:rFonts w:ascii="Times New Roman" w:hAnsi="Times New Roman" w:cs="Times New Roman"/>
                <w:sz w:val="24"/>
                <w:szCs w:val="24"/>
              </w:rPr>
              <w:t>college</w:t>
            </w:r>
            <w:r w:rsidRPr="00865D4D">
              <w:rPr>
                <w:rFonts w:ascii="Times New Roman" w:hAnsi="Times New Roman" w:cs="Times New Roman"/>
                <w:sz w:val="24"/>
                <w:szCs w:val="24"/>
              </w:rPr>
              <w:t xml:space="preserve"> strongly considers my goals and values.</w:t>
            </w:r>
          </w:p>
        </w:tc>
        <w:tc>
          <w:tcPr>
            <w:tcW w:w="450" w:type="dxa"/>
          </w:tcPr>
          <w:p w:rsidR="00251252" w:rsidRPr="00865D4D" w:rsidRDefault="00251252" w:rsidP="00802111">
            <w:pPr>
              <w:spacing w:line="360" w:lineRule="auto"/>
              <w:jc w:val="both"/>
              <w:rPr>
                <w:rFonts w:ascii="Times New Roman" w:hAnsi="Times New Roman" w:cs="Times New Roman"/>
                <w:sz w:val="24"/>
                <w:szCs w:val="24"/>
              </w:rPr>
            </w:pPr>
          </w:p>
        </w:tc>
        <w:tc>
          <w:tcPr>
            <w:tcW w:w="360" w:type="dxa"/>
          </w:tcPr>
          <w:p w:rsidR="00251252" w:rsidRPr="00865D4D" w:rsidRDefault="00251252" w:rsidP="00802111">
            <w:pPr>
              <w:spacing w:line="360" w:lineRule="auto"/>
              <w:jc w:val="both"/>
              <w:rPr>
                <w:rFonts w:ascii="Times New Roman" w:hAnsi="Times New Roman" w:cs="Times New Roman"/>
                <w:sz w:val="24"/>
                <w:szCs w:val="24"/>
              </w:rPr>
            </w:pPr>
          </w:p>
        </w:tc>
        <w:tc>
          <w:tcPr>
            <w:tcW w:w="450" w:type="dxa"/>
          </w:tcPr>
          <w:p w:rsidR="00251252" w:rsidRPr="00865D4D" w:rsidRDefault="00251252" w:rsidP="00802111">
            <w:pPr>
              <w:spacing w:line="360" w:lineRule="auto"/>
              <w:jc w:val="both"/>
              <w:rPr>
                <w:rFonts w:ascii="Times New Roman" w:hAnsi="Times New Roman" w:cs="Times New Roman"/>
                <w:sz w:val="24"/>
                <w:szCs w:val="24"/>
              </w:rPr>
            </w:pPr>
          </w:p>
        </w:tc>
        <w:tc>
          <w:tcPr>
            <w:tcW w:w="450" w:type="dxa"/>
          </w:tcPr>
          <w:p w:rsidR="00251252" w:rsidRPr="00865D4D" w:rsidRDefault="00251252" w:rsidP="00802111">
            <w:pPr>
              <w:spacing w:line="360" w:lineRule="auto"/>
              <w:jc w:val="both"/>
              <w:rPr>
                <w:rFonts w:ascii="Times New Roman" w:hAnsi="Times New Roman" w:cs="Times New Roman"/>
                <w:sz w:val="24"/>
                <w:szCs w:val="24"/>
              </w:rPr>
            </w:pPr>
          </w:p>
        </w:tc>
        <w:tc>
          <w:tcPr>
            <w:tcW w:w="558" w:type="dxa"/>
          </w:tcPr>
          <w:p w:rsidR="00251252" w:rsidRPr="00865D4D" w:rsidRDefault="00251252" w:rsidP="00802111">
            <w:pPr>
              <w:spacing w:line="360" w:lineRule="auto"/>
              <w:jc w:val="both"/>
              <w:rPr>
                <w:rFonts w:ascii="Times New Roman" w:hAnsi="Times New Roman" w:cs="Times New Roman"/>
                <w:sz w:val="24"/>
                <w:szCs w:val="24"/>
              </w:rPr>
            </w:pPr>
          </w:p>
        </w:tc>
      </w:tr>
    </w:tbl>
    <w:p w:rsidR="006C4B8B" w:rsidRDefault="006C4B8B" w:rsidP="00802111">
      <w:pPr>
        <w:spacing w:line="360" w:lineRule="auto"/>
        <w:jc w:val="both"/>
        <w:rPr>
          <w:rFonts w:ascii="Times New Roman" w:hAnsi="Times New Roman" w:cs="Times New Roman"/>
          <w:b/>
          <w:sz w:val="24"/>
          <w:szCs w:val="24"/>
        </w:rPr>
        <w:sectPr w:rsidR="006C4B8B" w:rsidSect="00921F9F">
          <w:footerReference w:type="default" r:id="rId26"/>
          <w:pgSz w:w="12240" w:h="15840"/>
          <w:pgMar w:top="1080" w:right="1440" w:bottom="1170" w:left="1440" w:header="720" w:footer="720" w:gutter="0"/>
          <w:pgNumType w:start="1"/>
          <w:cols w:space="720"/>
          <w:docGrid w:linePitch="360"/>
        </w:sectPr>
      </w:pPr>
    </w:p>
    <w:tbl>
      <w:tblPr>
        <w:tblStyle w:val="TableGrid"/>
        <w:tblW w:w="0" w:type="auto"/>
        <w:tblLook w:val="04A0" w:firstRow="1" w:lastRow="0" w:firstColumn="1" w:lastColumn="0" w:noHBand="0" w:noVBand="1"/>
      </w:tblPr>
      <w:tblGrid>
        <w:gridCol w:w="648"/>
        <w:gridCol w:w="6660"/>
        <w:gridCol w:w="450"/>
        <w:gridCol w:w="360"/>
        <w:gridCol w:w="450"/>
        <w:gridCol w:w="450"/>
        <w:gridCol w:w="558"/>
      </w:tblGrid>
      <w:tr w:rsidR="00251252" w:rsidRPr="00865D4D" w:rsidTr="00802111">
        <w:tc>
          <w:tcPr>
            <w:tcW w:w="648" w:type="dxa"/>
            <w:shd w:val="clear" w:color="auto" w:fill="EEECE1" w:themeFill="background2"/>
          </w:tcPr>
          <w:p w:rsidR="00251252" w:rsidRPr="00F77885" w:rsidRDefault="00251252" w:rsidP="00802111">
            <w:pPr>
              <w:spacing w:line="360" w:lineRule="auto"/>
              <w:jc w:val="both"/>
              <w:rPr>
                <w:rFonts w:ascii="Times New Roman" w:hAnsi="Times New Roman" w:cs="Times New Roman"/>
                <w:b/>
                <w:sz w:val="24"/>
                <w:szCs w:val="24"/>
              </w:rPr>
            </w:pPr>
            <w:r w:rsidRPr="00F77885">
              <w:rPr>
                <w:rFonts w:ascii="Times New Roman" w:hAnsi="Times New Roman" w:cs="Times New Roman"/>
                <w:b/>
                <w:sz w:val="24"/>
                <w:szCs w:val="24"/>
              </w:rPr>
              <w:t>4</w:t>
            </w:r>
          </w:p>
        </w:tc>
        <w:tc>
          <w:tcPr>
            <w:tcW w:w="6660" w:type="dxa"/>
          </w:tcPr>
          <w:p w:rsidR="00251252" w:rsidRPr="00865D4D" w:rsidRDefault="00251252" w:rsidP="00802111">
            <w:pPr>
              <w:spacing w:line="360" w:lineRule="auto"/>
              <w:jc w:val="both"/>
              <w:rPr>
                <w:rFonts w:ascii="Times New Roman" w:hAnsi="Times New Roman" w:cs="Times New Roman"/>
                <w:sz w:val="24"/>
                <w:szCs w:val="24"/>
              </w:rPr>
            </w:pPr>
            <w:r w:rsidRPr="00865D4D">
              <w:rPr>
                <w:rFonts w:ascii="Times New Roman" w:hAnsi="Times New Roman" w:cs="Times New Roman"/>
                <w:sz w:val="24"/>
                <w:szCs w:val="24"/>
              </w:rPr>
              <w:t xml:space="preserve">My </w:t>
            </w:r>
            <w:r>
              <w:rPr>
                <w:rFonts w:ascii="Times New Roman" w:hAnsi="Times New Roman" w:cs="Times New Roman"/>
                <w:sz w:val="24"/>
                <w:szCs w:val="24"/>
              </w:rPr>
              <w:t>college</w:t>
            </w:r>
            <w:r w:rsidRPr="00865D4D">
              <w:rPr>
                <w:rFonts w:ascii="Times New Roman" w:hAnsi="Times New Roman" w:cs="Times New Roman"/>
                <w:sz w:val="24"/>
                <w:szCs w:val="24"/>
              </w:rPr>
              <w:t xml:space="preserve"> would ignore any complaint from me.</w:t>
            </w:r>
          </w:p>
        </w:tc>
        <w:tc>
          <w:tcPr>
            <w:tcW w:w="450" w:type="dxa"/>
          </w:tcPr>
          <w:p w:rsidR="00251252" w:rsidRPr="00865D4D" w:rsidRDefault="00251252" w:rsidP="00802111">
            <w:pPr>
              <w:spacing w:line="360" w:lineRule="auto"/>
              <w:jc w:val="both"/>
              <w:rPr>
                <w:rFonts w:ascii="Times New Roman" w:hAnsi="Times New Roman" w:cs="Times New Roman"/>
                <w:sz w:val="24"/>
                <w:szCs w:val="24"/>
              </w:rPr>
            </w:pPr>
          </w:p>
        </w:tc>
        <w:tc>
          <w:tcPr>
            <w:tcW w:w="360" w:type="dxa"/>
          </w:tcPr>
          <w:p w:rsidR="00251252" w:rsidRPr="00865D4D" w:rsidRDefault="00251252" w:rsidP="00802111">
            <w:pPr>
              <w:spacing w:line="360" w:lineRule="auto"/>
              <w:jc w:val="both"/>
              <w:rPr>
                <w:rFonts w:ascii="Times New Roman" w:hAnsi="Times New Roman" w:cs="Times New Roman"/>
                <w:sz w:val="24"/>
                <w:szCs w:val="24"/>
              </w:rPr>
            </w:pPr>
          </w:p>
        </w:tc>
        <w:tc>
          <w:tcPr>
            <w:tcW w:w="450" w:type="dxa"/>
          </w:tcPr>
          <w:p w:rsidR="00251252" w:rsidRPr="00865D4D" w:rsidRDefault="00251252" w:rsidP="00802111">
            <w:pPr>
              <w:spacing w:line="360" w:lineRule="auto"/>
              <w:jc w:val="both"/>
              <w:rPr>
                <w:rFonts w:ascii="Times New Roman" w:hAnsi="Times New Roman" w:cs="Times New Roman"/>
                <w:sz w:val="24"/>
                <w:szCs w:val="24"/>
              </w:rPr>
            </w:pPr>
          </w:p>
        </w:tc>
        <w:tc>
          <w:tcPr>
            <w:tcW w:w="450" w:type="dxa"/>
          </w:tcPr>
          <w:p w:rsidR="00251252" w:rsidRPr="00865D4D" w:rsidRDefault="00251252" w:rsidP="00802111">
            <w:pPr>
              <w:spacing w:line="360" w:lineRule="auto"/>
              <w:jc w:val="both"/>
              <w:rPr>
                <w:rFonts w:ascii="Times New Roman" w:hAnsi="Times New Roman" w:cs="Times New Roman"/>
                <w:sz w:val="24"/>
                <w:szCs w:val="24"/>
              </w:rPr>
            </w:pPr>
          </w:p>
        </w:tc>
        <w:tc>
          <w:tcPr>
            <w:tcW w:w="558" w:type="dxa"/>
          </w:tcPr>
          <w:p w:rsidR="00251252" w:rsidRPr="00865D4D" w:rsidRDefault="00251252" w:rsidP="00802111">
            <w:pPr>
              <w:spacing w:line="360" w:lineRule="auto"/>
              <w:jc w:val="both"/>
              <w:rPr>
                <w:rFonts w:ascii="Times New Roman" w:hAnsi="Times New Roman" w:cs="Times New Roman"/>
                <w:sz w:val="24"/>
                <w:szCs w:val="24"/>
              </w:rPr>
            </w:pPr>
          </w:p>
        </w:tc>
      </w:tr>
      <w:tr w:rsidR="00251252" w:rsidRPr="00865D4D" w:rsidTr="00802111">
        <w:tc>
          <w:tcPr>
            <w:tcW w:w="648" w:type="dxa"/>
            <w:shd w:val="clear" w:color="auto" w:fill="EEECE1" w:themeFill="background2"/>
          </w:tcPr>
          <w:p w:rsidR="00251252" w:rsidRPr="00F77885" w:rsidRDefault="00251252" w:rsidP="00802111">
            <w:pPr>
              <w:spacing w:line="360" w:lineRule="auto"/>
              <w:jc w:val="both"/>
              <w:rPr>
                <w:rFonts w:ascii="Times New Roman" w:hAnsi="Times New Roman" w:cs="Times New Roman"/>
                <w:b/>
                <w:sz w:val="24"/>
                <w:szCs w:val="24"/>
              </w:rPr>
            </w:pPr>
            <w:r w:rsidRPr="00F77885">
              <w:rPr>
                <w:rFonts w:ascii="Times New Roman" w:hAnsi="Times New Roman" w:cs="Times New Roman"/>
                <w:b/>
                <w:sz w:val="24"/>
                <w:szCs w:val="24"/>
              </w:rPr>
              <w:t>5</w:t>
            </w:r>
          </w:p>
        </w:tc>
        <w:tc>
          <w:tcPr>
            <w:tcW w:w="6660" w:type="dxa"/>
          </w:tcPr>
          <w:p w:rsidR="00251252" w:rsidRPr="00865D4D" w:rsidRDefault="00251252" w:rsidP="00802111">
            <w:pPr>
              <w:spacing w:line="360" w:lineRule="auto"/>
              <w:jc w:val="both"/>
              <w:rPr>
                <w:rFonts w:ascii="Times New Roman" w:hAnsi="Times New Roman" w:cs="Times New Roman"/>
                <w:sz w:val="24"/>
                <w:szCs w:val="24"/>
              </w:rPr>
            </w:pPr>
            <w:r w:rsidRPr="00865D4D">
              <w:rPr>
                <w:rFonts w:ascii="Times New Roman" w:hAnsi="Times New Roman" w:cs="Times New Roman"/>
                <w:sz w:val="24"/>
                <w:szCs w:val="24"/>
              </w:rPr>
              <w:t xml:space="preserve">The college disregards my best interests when it makes decisions that affect me. </w:t>
            </w:r>
          </w:p>
        </w:tc>
        <w:tc>
          <w:tcPr>
            <w:tcW w:w="450" w:type="dxa"/>
          </w:tcPr>
          <w:p w:rsidR="00251252" w:rsidRPr="00865D4D" w:rsidRDefault="00251252" w:rsidP="00802111">
            <w:pPr>
              <w:spacing w:line="360" w:lineRule="auto"/>
              <w:jc w:val="both"/>
              <w:rPr>
                <w:rFonts w:ascii="Times New Roman" w:hAnsi="Times New Roman" w:cs="Times New Roman"/>
                <w:sz w:val="24"/>
                <w:szCs w:val="24"/>
              </w:rPr>
            </w:pPr>
          </w:p>
        </w:tc>
        <w:tc>
          <w:tcPr>
            <w:tcW w:w="360" w:type="dxa"/>
          </w:tcPr>
          <w:p w:rsidR="00251252" w:rsidRPr="00865D4D" w:rsidRDefault="00251252" w:rsidP="00802111">
            <w:pPr>
              <w:spacing w:line="360" w:lineRule="auto"/>
              <w:jc w:val="both"/>
              <w:rPr>
                <w:rFonts w:ascii="Times New Roman" w:hAnsi="Times New Roman" w:cs="Times New Roman"/>
                <w:sz w:val="24"/>
                <w:szCs w:val="24"/>
              </w:rPr>
            </w:pPr>
          </w:p>
        </w:tc>
        <w:tc>
          <w:tcPr>
            <w:tcW w:w="450" w:type="dxa"/>
          </w:tcPr>
          <w:p w:rsidR="00251252" w:rsidRPr="00865D4D" w:rsidRDefault="00251252" w:rsidP="00802111">
            <w:pPr>
              <w:spacing w:line="360" w:lineRule="auto"/>
              <w:jc w:val="both"/>
              <w:rPr>
                <w:rFonts w:ascii="Times New Roman" w:hAnsi="Times New Roman" w:cs="Times New Roman"/>
                <w:sz w:val="24"/>
                <w:szCs w:val="24"/>
              </w:rPr>
            </w:pPr>
          </w:p>
        </w:tc>
        <w:tc>
          <w:tcPr>
            <w:tcW w:w="450" w:type="dxa"/>
          </w:tcPr>
          <w:p w:rsidR="00251252" w:rsidRPr="00865D4D" w:rsidRDefault="00251252" w:rsidP="00802111">
            <w:pPr>
              <w:spacing w:line="360" w:lineRule="auto"/>
              <w:jc w:val="both"/>
              <w:rPr>
                <w:rFonts w:ascii="Times New Roman" w:hAnsi="Times New Roman" w:cs="Times New Roman"/>
                <w:sz w:val="24"/>
                <w:szCs w:val="24"/>
              </w:rPr>
            </w:pPr>
          </w:p>
        </w:tc>
        <w:tc>
          <w:tcPr>
            <w:tcW w:w="558" w:type="dxa"/>
          </w:tcPr>
          <w:p w:rsidR="00251252" w:rsidRPr="00865D4D" w:rsidRDefault="00251252" w:rsidP="00802111">
            <w:pPr>
              <w:spacing w:line="360" w:lineRule="auto"/>
              <w:jc w:val="both"/>
              <w:rPr>
                <w:rFonts w:ascii="Times New Roman" w:hAnsi="Times New Roman" w:cs="Times New Roman"/>
                <w:sz w:val="24"/>
                <w:szCs w:val="24"/>
              </w:rPr>
            </w:pPr>
          </w:p>
        </w:tc>
      </w:tr>
      <w:tr w:rsidR="00251252" w:rsidRPr="00865D4D" w:rsidTr="00802111">
        <w:trPr>
          <w:trHeight w:val="557"/>
        </w:trPr>
        <w:tc>
          <w:tcPr>
            <w:tcW w:w="648" w:type="dxa"/>
            <w:shd w:val="clear" w:color="auto" w:fill="EEECE1" w:themeFill="background2"/>
          </w:tcPr>
          <w:p w:rsidR="00251252" w:rsidRPr="00F77885" w:rsidRDefault="00251252" w:rsidP="00802111">
            <w:pPr>
              <w:spacing w:line="360" w:lineRule="auto"/>
              <w:jc w:val="both"/>
              <w:rPr>
                <w:rFonts w:ascii="Times New Roman" w:hAnsi="Times New Roman" w:cs="Times New Roman"/>
                <w:b/>
                <w:sz w:val="24"/>
                <w:szCs w:val="24"/>
              </w:rPr>
            </w:pPr>
            <w:r w:rsidRPr="00F77885">
              <w:rPr>
                <w:rFonts w:ascii="Times New Roman" w:hAnsi="Times New Roman" w:cs="Times New Roman"/>
                <w:b/>
                <w:sz w:val="24"/>
                <w:szCs w:val="24"/>
              </w:rPr>
              <w:t>6</w:t>
            </w:r>
          </w:p>
        </w:tc>
        <w:tc>
          <w:tcPr>
            <w:tcW w:w="6660" w:type="dxa"/>
          </w:tcPr>
          <w:p w:rsidR="00251252" w:rsidRPr="00865D4D" w:rsidRDefault="00251252" w:rsidP="00802111">
            <w:pPr>
              <w:spacing w:line="360" w:lineRule="auto"/>
              <w:jc w:val="both"/>
              <w:rPr>
                <w:rFonts w:ascii="Times New Roman" w:hAnsi="Times New Roman" w:cs="Times New Roman"/>
                <w:sz w:val="24"/>
                <w:szCs w:val="24"/>
              </w:rPr>
            </w:pPr>
            <w:r w:rsidRPr="00865D4D">
              <w:rPr>
                <w:rFonts w:ascii="Times New Roman" w:hAnsi="Times New Roman" w:cs="Times New Roman"/>
                <w:sz w:val="24"/>
                <w:szCs w:val="24"/>
              </w:rPr>
              <w:t>Help is available from the college when I have a problem.</w:t>
            </w:r>
          </w:p>
        </w:tc>
        <w:tc>
          <w:tcPr>
            <w:tcW w:w="450" w:type="dxa"/>
          </w:tcPr>
          <w:p w:rsidR="00251252" w:rsidRPr="00865D4D" w:rsidRDefault="00251252" w:rsidP="00802111">
            <w:pPr>
              <w:spacing w:line="360" w:lineRule="auto"/>
              <w:jc w:val="both"/>
              <w:rPr>
                <w:rFonts w:ascii="Times New Roman" w:hAnsi="Times New Roman" w:cs="Times New Roman"/>
                <w:sz w:val="24"/>
                <w:szCs w:val="24"/>
              </w:rPr>
            </w:pPr>
          </w:p>
        </w:tc>
        <w:tc>
          <w:tcPr>
            <w:tcW w:w="360" w:type="dxa"/>
          </w:tcPr>
          <w:p w:rsidR="00251252" w:rsidRPr="00865D4D" w:rsidRDefault="00251252" w:rsidP="00802111">
            <w:pPr>
              <w:spacing w:line="360" w:lineRule="auto"/>
              <w:jc w:val="both"/>
              <w:rPr>
                <w:rFonts w:ascii="Times New Roman" w:hAnsi="Times New Roman" w:cs="Times New Roman"/>
                <w:sz w:val="24"/>
                <w:szCs w:val="24"/>
              </w:rPr>
            </w:pPr>
          </w:p>
        </w:tc>
        <w:tc>
          <w:tcPr>
            <w:tcW w:w="450" w:type="dxa"/>
          </w:tcPr>
          <w:p w:rsidR="00251252" w:rsidRPr="00865D4D" w:rsidRDefault="00251252" w:rsidP="00802111">
            <w:pPr>
              <w:spacing w:line="360" w:lineRule="auto"/>
              <w:jc w:val="both"/>
              <w:rPr>
                <w:rFonts w:ascii="Times New Roman" w:hAnsi="Times New Roman" w:cs="Times New Roman"/>
                <w:sz w:val="24"/>
                <w:szCs w:val="24"/>
              </w:rPr>
            </w:pPr>
          </w:p>
        </w:tc>
        <w:tc>
          <w:tcPr>
            <w:tcW w:w="450" w:type="dxa"/>
          </w:tcPr>
          <w:p w:rsidR="00251252" w:rsidRPr="00865D4D" w:rsidRDefault="00251252" w:rsidP="00802111">
            <w:pPr>
              <w:spacing w:line="360" w:lineRule="auto"/>
              <w:jc w:val="both"/>
              <w:rPr>
                <w:rFonts w:ascii="Times New Roman" w:hAnsi="Times New Roman" w:cs="Times New Roman"/>
                <w:sz w:val="24"/>
                <w:szCs w:val="24"/>
              </w:rPr>
            </w:pPr>
          </w:p>
        </w:tc>
        <w:tc>
          <w:tcPr>
            <w:tcW w:w="558" w:type="dxa"/>
          </w:tcPr>
          <w:p w:rsidR="00251252" w:rsidRPr="00865D4D" w:rsidRDefault="00251252" w:rsidP="00802111">
            <w:pPr>
              <w:spacing w:line="360" w:lineRule="auto"/>
              <w:jc w:val="both"/>
              <w:rPr>
                <w:rFonts w:ascii="Times New Roman" w:hAnsi="Times New Roman" w:cs="Times New Roman"/>
                <w:sz w:val="24"/>
                <w:szCs w:val="24"/>
              </w:rPr>
            </w:pPr>
          </w:p>
        </w:tc>
      </w:tr>
      <w:tr w:rsidR="00251252" w:rsidRPr="00865D4D" w:rsidTr="00802111">
        <w:trPr>
          <w:trHeight w:val="530"/>
        </w:trPr>
        <w:tc>
          <w:tcPr>
            <w:tcW w:w="648" w:type="dxa"/>
            <w:shd w:val="clear" w:color="auto" w:fill="EEECE1" w:themeFill="background2"/>
          </w:tcPr>
          <w:p w:rsidR="00251252" w:rsidRPr="00F77885" w:rsidRDefault="00251252" w:rsidP="00802111">
            <w:pPr>
              <w:spacing w:line="360" w:lineRule="auto"/>
              <w:jc w:val="both"/>
              <w:rPr>
                <w:rFonts w:ascii="Times New Roman" w:hAnsi="Times New Roman" w:cs="Times New Roman"/>
                <w:b/>
                <w:sz w:val="24"/>
                <w:szCs w:val="24"/>
              </w:rPr>
            </w:pPr>
            <w:r w:rsidRPr="00F77885">
              <w:rPr>
                <w:rFonts w:ascii="Times New Roman" w:hAnsi="Times New Roman" w:cs="Times New Roman"/>
                <w:b/>
                <w:sz w:val="24"/>
                <w:szCs w:val="24"/>
              </w:rPr>
              <w:t>7</w:t>
            </w:r>
          </w:p>
        </w:tc>
        <w:tc>
          <w:tcPr>
            <w:tcW w:w="6660" w:type="dxa"/>
          </w:tcPr>
          <w:p w:rsidR="00251252" w:rsidRPr="00865D4D" w:rsidRDefault="00251252" w:rsidP="00802111">
            <w:pPr>
              <w:spacing w:line="360" w:lineRule="auto"/>
              <w:jc w:val="both"/>
              <w:rPr>
                <w:rFonts w:ascii="Times New Roman" w:hAnsi="Times New Roman" w:cs="Times New Roman"/>
                <w:sz w:val="24"/>
                <w:szCs w:val="24"/>
              </w:rPr>
            </w:pPr>
            <w:r w:rsidRPr="00865D4D">
              <w:rPr>
                <w:rFonts w:ascii="Times New Roman" w:hAnsi="Times New Roman" w:cs="Times New Roman"/>
                <w:sz w:val="24"/>
                <w:szCs w:val="24"/>
              </w:rPr>
              <w:t>The college really cares about my well-being.</w:t>
            </w:r>
          </w:p>
        </w:tc>
        <w:tc>
          <w:tcPr>
            <w:tcW w:w="450" w:type="dxa"/>
          </w:tcPr>
          <w:p w:rsidR="00251252" w:rsidRPr="00865D4D" w:rsidRDefault="00251252" w:rsidP="00802111">
            <w:pPr>
              <w:spacing w:line="360" w:lineRule="auto"/>
              <w:jc w:val="both"/>
              <w:rPr>
                <w:rFonts w:ascii="Times New Roman" w:hAnsi="Times New Roman" w:cs="Times New Roman"/>
                <w:sz w:val="24"/>
                <w:szCs w:val="24"/>
              </w:rPr>
            </w:pPr>
          </w:p>
        </w:tc>
        <w:tc>
          <w:tcPr>
            <w:tcW w:w="360" w:type="dxa"/>
          </w:tcPr>
          <w:p w:rsidR="00251252" w:rsidRPr="00865D4D" w:rsidRDefault="00251252" w:rsidP="00802111">
            <w:pPr>
              <w:spacing w:line="360" w:lineRule="auto"/>
              <w:jc w:val="both"/>
              <w:rPr>
                <w:rFonts w:ascii="Times New Roman" w:hAnsi="Times New Roman" w:cs="Times New Roman"/>
                <w:sz w:val="24"/>
                <w:szCs w:val="24"/>
              </w:rPr>
            </w:pPr>
          </w:p>
        </w:tc>
        <w:tc>
          <w:tcPr>
            <w:tcW w:w="450" w:type="dxa"/>
          </w:tcPr>
          <w:p w:rsidR="00251252" w:rsidRPr="00865D4D" w:rsidRDefault="00251252" w:rsidP="00802111">
            <w:pPr>
              <w:spacing w:line="360" w:lineRule="auto"/>
              <w:jc w:val="both"/>
              <w:rPr>
                <w:rFonts w:ascii="Times New Roman" w:hAnsi="Times New Roman" w:cs="Times New Roman"/>
                <w:sz w:val="24"/>
                <w:szCs w:val="24"/>
              </w:rPr>
            </w:pPr>
          </w:p>
        </w:tc>
        <w:tc>
          <w:tcPr>
            <w:tcW w:w="450" w:type="dxa"/>
          </w:tcPr>
          <w:p w:rsidR="00251252" w:rsidRPr="00865D4D" w:rsidRDefault="00251252" w:rsidP="00802111">
            <w:pPr>
              <w:spacing w:line="360" w:lineRule="auto"/>
              <w:jc w:val="both"/>
              <w:rPr>
                <w:rFonts w:ascii="Times New Roman" w:hAnsi="Times New Roman" w:cs="Times New Roman"/>
                <w:sz w:val="24"/>
                <w:szCs w:val="24"/>
              </w:rPr>
            </w:pPr>
          </w:p>
        </w:tc>
        <w:tc>
          <w:tcPr>
            <w:tcW w:w="558" w:type="dxa"/>
          </w:tcPr>
          <w:p w:rsidR="00251252" w:rsidRPr="00865D4D" w:rsidRDefault="00251252" w:rsidP="00802111">
            <w:pPr>
              <w:spacing w:line="360" w:lineRule="auto"/>
              <w:jc w:val="both"/>
              <w:rPr>
                <w:rFonts w:ascii="Times New Roman" w:hAnsi="Times New Roman" w:cs="Times New Roman"/>
                <w:sz w:val="24"/>
                <w:szCs w:val="24"/>
              </w:rPr>
            </w:pPr>
          </w:p>
        </w:tc>
      </w:tr>
      <w:tr w:rsidR="00251252" w:rsidRPr="00865D4D" w:rsidTr="00802111">
        <w:tc>
          <w:tcPr>
            <w:tcW w:w="648" w:type="dxa"/>
            <w:shd w:val="clear" w:color="auto" w:fill="EEECE1" w:themeFill="background2"/>
          </w:tcPr>
          <w:p w:rsidR="00251252" w:rsidRPr="00F77885" w:rsidRDefault="00251252" w:rsidP="00802111">
            <w:pPr>
              <w:spacing w:line="360" w:lineRule="auto"/>
              <w:jc w:val="both"/>
              <w:rPr>
                <w:rFonts w:ascii="Times New Roman" w:hAnsi="Times New Roman" w:cs="Times New Roman"/>
                <w:b/>
                <w:sz w:val="24"/>
                <w:szCs w:val="24"/>
              </w:rPr>
            </w:pPr>
            <w:r w:rsidRPr="00F77885">
              <w:rPr>
                <w:rFonts w:ascii="Times New Roman" w:hAnsi="Times New Roman" w:cs="Times New Roman"/>
                <w:b/>
                <w:sz w:val="24"/>
                <w:szCs w:val="24"/>
              </w:rPr>
              <w:t>8</w:t>
            </w:r>
          </w:p>
        </w:tc>
        <w:tc>
          <w:tcPr>
            <w:tcW w:w="6660" w:type="dxa"/>
          </w:tcPr>
          <w:p w:rsidR="00251252" w:rsidRPr="00865D4D" w:rsidRDefault="00251252" w:rsidP="00802111">
            <w:pPr>
              <w:spacing w:line="360" w:lineRule="auto"/>
              <w:jc w:val="both"/>
              <w:rPr>
                <w:rFonts w:ascii="Times New Roman" w:hAnsi="Times New Roman" w:cs="Times New Roman"/>
                <w:sz w:val="24"/>
                <w:szCs w:val="24"/>
              </w:rPr>
            </w:pPr>
            <w:r w:rsidRPr="00865D4D">
              <w:rPr>
                <w:rFonts w:ascii="Times New Roman" w:hAnsi="Times New Roman" w:cs="Times New Roman"/>
                <w:sz w:val="24"/>
                <w:szCs w:val="24"/>
              </w:rPr>
              <w:t>The college is willing to extend itself in order to help me perform my job to the best of my ability.</w:t>
            </w:r>
          </w:p>
        </w:tc>
        <w:tc>
          <w:tcPr>
            <w:tcW w:w="450" w:type="dxa"/>
          </w:tcPr>
          <w:p w:rsidR="00251252" w:rsidRPr="00865D4D" w:rsidRDefault="00251252" w:rsidP="00802111">
            <w:pPr>
              <w:spacing w:line="360" w:lineRule="auto"/>
              <w:jc w:val="both"/>
              <w:rPr>
                <w:rFonts w:ascii="Times New Roman" w:hAnsi="Times New Roman" w:cs="Times New Roman"/>
                <w:sz w:val="24"/>
                <w:szCs w:val="24"/>
              </w:rPr>
            </w:pPr>
          </w:p>
        </w:tc>
        <w:tc>
          <w:tcPr>
            <w:tcW w:w="360" w:type="dxa"/>
          </w:tcPr>
          <w:p w:rsidR="00251252" w:rsidRPr="00865D4D" w:rsidRDefault="00251252" w:rsidP="00802111">
            <w:pPr>
              <w:spacing w:line="360" w:lineRule="auto"/>
              <w:jc w:val="both"/>
              <w:rPr>
                <w:rFonts w:ascii="Times New Roman" w:hAnsi="Times New Roman" w:cs="Times New Roman"/>
                <w:sz w:val="24"/>
                <w:szCs w:val="24"/>
              </w:rPr>
            </w:pPr>
          </w:p>
        </w:tc>
        <w:tc>
          <w:tcPr>
            <w:tcW w:w="450" w:type="dxa"/>
          </w:tcPr>
          <w:p w:rsidR="00251252" w:rsidRPr="00865D4D" w:rsidRDefault="00251252" w:rsidP="00802111">
            <w:pPr>
              <w:spacing w:line="360" w:lineRule="auto"/>
              <w:jc w:val="both"/>
              <w:rPr>
                <w:rFonts w:ascii="Times New Roman" w:hAnsi="Times New Roman" w:cs="Times New Roman"/>
                <w:sz w:val="24"/>
                <w:szCs w:val="24"/>
              </w:rPr>
            </w:pPr>
          </w:p>
        </w:tc>
        <w:tc>
          <w:tcPr>
            <w:tcW w:w="450" w:type="dxa"/>
          </w:tcPr>
          <w:p w:rsidR="00251252" w:rsidRPr="00865D4D" w:rsidRDefault="00251252" w:rsidP="00802111">
            <w:pPr>
              <w:spacing w:line="360" w:lineRule="auto"/>
              <w:jc w:val="both"/>
              <w:rPr>
                <w:rFonts w:ascii="Times New Roman" w:hAnsi="Times New Roman" w:cs="Times New Roman"/>
                <w:sz w:val="24"/>
                <w:szCs w:val="24"/>
              </w:rPr>
            </w:pPr>
          </w:p>
        </w:tc>
        <w:tc>
          <w:tcPr>
            <w:tcW w:w="558" w:type="dxa"/>
          </w:tcPr>
          <w:p w:rsidR="00251252" w:rsidRPr="00865D4D" w:rsidRDefault="00251252" w:rsidP="00802111">
            <w:pPr>
              <w:spacing w:line="360" w:lineRule="auto"/>
              <w:jc w:val="both"/>
              <w:rPr>
                <w:rFonts w:ascii="Times New Roman" w:hAnsi="Times New Roman" w:cs="Times New Roman"/>
                <w:sz w:val="24"/>
                <w:szCs w:val="24"/>
              </w:rPr>
            </w:pPr>
          </w:p>
        </w:tc>
      </w:tr>
      <w:tr w:rsidR="00251252" w:rsidRPr="00865D4D" w:rsidTr="00802111">
        <w:trPr>
          <w:trHeight w:val="593"/>
        </w:trPr>
        <w:tc>
          <w:tcPr>
            <w:tcW w:w="648" w:type="dxa"/>
            <w:shd w:val="clear" w:color="auto" w:fill="EEECE1" w:themeFill="background2"/>
          </w:tcPr>
          <w:p w:rsidR="00251252" w:rsidRPr="00F77885" w:rsidRDefault="00251252" w:rsidP="00802111">
            <w:pPr>
              <w:spacing w:line="360" w:lineRule="auto"/>
              <w:jc w:val="both"/>
              <w:rPr>
                <w:rFonts w:ascii="Times New Roman" w:hAnsi="Times New Roman" w:cs="Times New Roman"/>
                <w:b/>
                <w:sz w:val="24"/>
                <w:szCs w:val="24"/>
              </w:rPr>
            </w:pPr>
            <w:r w:rsidRPr="00F77885">
              <w:rPr>
                <w:rFonts w:ascii="Times New Roman" w:hAnsi="Times New Roman" w:cs="Times New Roman"/>
                <w:b/>
                <w:sz w:val="24"/>
                <w:szCs w:val="24"/>
              </w:rPr>
              <w:t>9</w:t>
            </w:r>
          </w:p>
        </w:tc>
        <w:tc>
          <w:tcPr>
            <w:tcW w:w="6660" w:type="dxa"/>
          </w:tcPr>
          <w:p w:rsidR="00251252" w:rsidRPr="00865D4D" w:rsidRDefault="00251252" w:rsidP="00802111">
            <w:pPr>
              <w:spacing w:line="360" w:lineRule="auto"/>
              <w:jc w:val="both"/>
              <w:rPr>
                <w:rFonts w:ascii="Times New Roman" w:hAnsi="Times New Roman" w:cs="Times New Roman"/>
                <w:sz w:val="24"/>
                <w:szCs w:val="24"/>
              </w:rPr>
            </w:pPr>
            <w:r w:rsidRPr="00865D4D">
              <w:rPr>
                <w:rFonts w:ascii="Times New Roman" w:hAnsi="Times New Roman" w:cs="Times New Roman"/>
                <w:sz w:val="24"/>
                <w:szCs w:val="24"/>
              </w:rPr>
              <w:t xml:space="preserve">Even if I did the best job possible, the </w:t>
            </w:r>
            <w:r>
              <w:rPr>
                <w:rFonts w:ascii="Times New Roman" w:hAnsi="Times New Roman" w:cs="Times New Roman"/>
                <w:sz w:val="24"/>
                <w:szCs w:val="24"/>
              </w:rPr>
              <w:t>college</w:t>
            </w:r>
            <w:r w:rsidRPr="00865D4D">
              <w:rPr>
                <w:rFonts w:ascii="Times New Roman" w:hAnsi="Times New Roman" w:cs="Times New Roman"/>
                <w:sz w:val="24"/>
                <w:szCs w:val="24"/>
              </w:rPr>
              <w:t xml:space="preserve"> would fail to notice.</w:t>
            </w:r>
          </w:p>
        </w:tc>
        <w:tc>
          <w:tcPr>
            <w:tcW w:w="450" w:type="dxa"/>
          </w:tcPr>
          <w:p w:rsidR="00251252" w:rsidRPr="00865D4D" w:rsidRDefault="00251252" w:rsidP="00802111">
            <w:pPr>
              <w:spacing w:line="360" w:lineRule="auto"/>
              <w:jc w:val="both"/>
              <w:rPr>
                <w:rFonts w:ascii="Times New Roman" w:hAnsi="Times New Roman" w:cs="Times New Roman"/>
                <w:sz w:val="24"/>
                <w:szCs w:val="24"/>
              </w:rPr>
            </w:pPr>
          </w:p>
        </w:tc>
        <w:tc>
          <w:tcPr>
            <w:tcW w:w="360" w:type="dxa"/>
          </w:tcPr>
          <w:p w:rsidR="00251252" w:rsidRPr="00865D4D" w:rsidRDefault="00251252" w:rsidP="00802111">
            <w:pPr>
              <w:spacing w:line="360" w:lineRule="auto"/>
              <w:jc w:val="both"/>
              <w:rPr>
                <w:rFonts w:ascii="Times New Roman" w:hAnsi="Times New Roman" w:cs="Times New Roman"/>
                <w:sz w:val="24"/>
                <w:szCs w:val="24"/>
              </w:rPr>
            </w:pPr>
          </w:p>
        </w:tc>
        <w:tc>
          <w:tcPr>
            <w:tcW w:w="450" w:type="dxa"/>
          </w:tcPr>
          <w:p w:rsidR="00251252" w:rsidRPr="00865D4D" w:rsidRDefault="00251252" w:rsidP="00802111">
            <w:pPr>
              <w:spacing w:line="360" w:lineRule="auto"/>
              <w:jc w:val="both"/>
              <w:rPr>
                <w:rFonts w:ascii="Times New Roman" w:hAnsi="Times New Roman" w:cs="Times New Roman"/>
                <w:sz w:val="24"/>
                <w:szCs w:val="24"/>
              </w:rPr>
            </w:pPr>
          </w:p>
        </w:tc>
        <w:tc>
          <w:tcPr>
            <w:tcW w:w="450" w:type="dxa"/>
          </w:tcPr>
          <w:p w:rsidR="00251252" w:rsidRPr="00865D4D" w:rsidRDefault="00251252" w:rsidP="00802111">
            <w:pPr>
              <w:spacing w:line="360" w:lineRule="auto"/>
              <w:jc w:val="both"/>
              <w:rPr>
                <w:rFonts w:ascii="Times New Roman" w:hAnsi="Times New Roman" w:cs="Times New Roman"/>
                <w:sz w:val="24"/>
                <w:szCs w:val="24"/>
              </w:rPr>
            </w:pPr>
          </w:p>
        </w:tc>
        <w:tc>
          <w:tcPr>
            <w:tcW w:w="558" w:type="dxa"/>
          </w:tcPr>
          <w:p w:rsidR="00251252" w:rsidRPr="00865D4D" w:rsidRDefault="00251252" w:rsidP="00802111">
            <w:pPr>
              <w:spacing w:line="360" w:lineRule="auto"/>
              <w:jc w:val="both"/>
              <w:rPr>
                <w:rFonts w:ascii="Times New Roman" w:hAnsi="Times New Roman" w:cs="Times New Roman"/>
                <w:sz w:val="24"/>
                <w:szCs w:val="24"/>
              </w:rPr>
            </w:pPr>
          </w:p>
        </w:tc>
      </w:tr>
      <w:tr w:rsidR="00251252" w:rsidRPr="00865D4D" w:rsidTr="00802111">
        <w:trPr>
          <w:trHeight w:val="611"/>
        </w:trPr>
        <w:tc>
          <w:tcPr>
            <w:tcW w:w="648" w:type="dxa"/>
            <w:shd w:val="clear" w:color="auto" w:fill="EEECE1" w:themeFill="background2"/>
          </w:tcPr>
          <w:p w:rsidR="00251252" w:rsidRPr="00F77885" w:rsidRDefault="00251252" w:rsidP="00802111">
            <w:pPr>
              <w:spacing w:line="360" w:lineRule="auto"/>
              <w:jc w:val="both"/>
              <w:rPr>
                <w:rFonts w:ascii="Times New Roman" w:hAnsi="Times New Roman" w:cs="Times New Roman"/>
                <w:b/>
                <w:sz w:val="24"/>
                <w:szCs w:val="24"/>
              </w:rPr>
            </w:pPr>
            <w:r w:rsidRPr="00F77885">
              <w:rPr>
                <w:rFonts w:ascii="Times New Roman" w:hAnsi="Times New Roman" w:cs="Times New Roman"/>
                <w:b/>
                <w:sz w:val="24"/>
                <w:szCs w:val="24"/>
              </w:rPr>
              <w:t>10</w:t>
            </w:r>
          </w:p>
        </w:tc>
        <w:tc>
          <w:tcPr>
            <w:tcW w:w="6660" w:type="dxa"/>
          </w:tcPr>
          <w:p w:rsidR="00251252" w:rsidRPr="00865D4D" w:rsidRDefault="00251252" w:rsidP="00802111">
            <w:pPr>
              <w:spacing w:line="360" w:lineRule="auto"/>
              <w:jc w:val="both"/>
              <w:rPr>
                <w:rFonts w:ascii="Times New Roman" w:hAnsi="Times New Roman" w:cs="Times New Roman"/>
                <w:sz w:val="24"/>
                <w:szCs w:val="24"/>
              </w:rPr>
            </w:pPr>
            <w:r w:rsidRPr="00865D4D">
              <w:rPr>
                <w:rFonts w:ascii="Times New Roman" w:hAnsi="Times New Roman" w:cs="Times New Roman"/>
                <w:sz w:val="24"/>
                <w:szCs w:val="24"/>
              </w:rPr>
              <w:t xml:space="preserve">The </w:t>
            </w:r>
            <w:r>
              <w:rPr>
                <w:rFonts w:ascii="Times New Roman" w:hAnsi="Times New Roman" w:cs="Times New Roman"/>
                <w:sz w:val="24"/>
                <w:szCs w:val="24"/>
              </w:rPr>
              <w:t>college</w:t>
            </w:r>
            <w:r w:rsidRPr="00865D4D">
              <w:rPr>
                <w:rFonts w:ascii="Times New Roman" w:hAnsi="Times New Roman" w:cs="Times New Roman"/>
                <w:sz w:val="24"/>
                <w:szCs w:val="24"/>
              </w:rPr>
              <w:t xml:space="preserve"> is willing to help me when I need a special favor</w:t>
            </w:r>
          </w:p>
        </w:tc>
        <w:tc>
          <w:tcPr>
            <w:tcW w:w="450" w:type="dxa"/>
          </w:tcPr>
          <w:p w:rsidR="00251252" w:rsidRPr="00865D4D" w:rsidRDefault="00251252" w:rsidP="00802111">
            <w:pPr>
              <w:spacing w:line="360" w:lineRule="auto"/>
              <w:jc w:val="both"/>
              <w:rPr>
                <w:rFonts w:ascii="Times New Roman" w:hAnsi="Times New Roman" w:cs="Times New Roman"/>
                <w:sz w:val="24"/>
                <w:szCs w:val="24"/>
              </w:rPr>
            </w:pPr>
          </w:p>
        </w:tc>
        <w:tc>
          <w:tcPr>
            <w:tcW w:w="360" w:type="dxa"/>
          </w:tcPr>
          <w:p w:rsidR="00251252" w:rsidRPr="00865D4D" w:rsidRDefault="00251252" w:rsidP="00802111">
            <w:pPr>
              <w:spacing w:line="360" w:lineRule="auto"/>
              <w:jc w:val="both"/>
              <w:rPr>
                <w:rFonts w:ascii="Times New Roman" w:hAnsi="Times New Roman" w:cs="Times New Roman"/>
                <w:sz w:val="24"/>
                <w:szCs w:val="24"/>
              </w:rPr>
            </w:pPr>
          </w:p>
        </w:tc>
        <w:tc>
          <w:tcPr>
            <w:tcW w:w="450" w:type="dxa"/>
          </w:tcPr>
          <w:p w:rsidR="00251252" w:rsidRPr="00865D4D" w:rsidRDefault="00251252" w:rsidP="00802111">
            <w:pPr>
              <w:spacing w:line="360" w:lineRule="auto"/>
              <w:jc w:val="both"/>
              <w:rPr>
                <w:rFonts w:ascii="Times New Roman" w:hAnsi="Times New Roman" w:cs="Times New Roman"/>
                <w:sz w:val="24"/>
                <w:szCs w:val="24"/>
              </w:rPr>
            </w:pPr>
          </w:p>
        </w:tc>
        <w:tc>
          <w:tcPr>
            <w:tcW w:w="450" w:type="dxa"/>
          </w:tcPr>
          <w:p w:rsidR="00251252" w:rsidRPr="00865D4D" w:rsidRDefault="00251252" w:rsidP="00802111">
            <w:pPr>
              <w:spacing w:line="360" w:lineRule="auto"/>
              <w:jc w:val="both"/>
              <w:rPr>
                <w:rFonts w:ascii="Times New Roman" w:hAnsi="Times New Roman" w:cs="Times New Roman"/>
                <w:sz w:val="24"/>
                <w:szCs w:val="24"/>
              </w:rPr>
            </w:pPr>
          </w:p>
        </w:tc>
        <w:tc>
          <w:tcPr>
            <w:tcW w:w="558" w:type="dxa"/>
          </w:tcPr>
          <w:p w:rsidR="00251252" w:rsidRPr="00865D4D" w:rsidRDefault="00251252" w:rsidP="00802111">
            <w:pPr>
              <w:spacing w:line="360" w:lineRule="auto"/>
              <w:jc w:val="both"/>
              <w:rPr>
                <w:rFonts w:ascii="Times New Roman" w:hAnsi="Times New Roman" w:cs="Times New Roman"/>
                <w:sz w:val="24"/>
                <w:szCs w:val="24"/>
              </w:rPr>
            </w:pPr>
          </w:p>
        </w:tc>
      </w:tr>
      <w:tr w:rsidR="00251252" w:rsidRPr="00865D4D" w:rsidTr="00802111">
        <w:trPr>
          <w:trHeight w:val="620"/>
        </w:trPr>
        <w:tc>
          <w:tcPr>
            <w:tcW w:w="648" w:type="dxa"/>
            <w:shd w:val="clear" w:color="auto" w:fill="EEECE1" w:themeFill="background2"/>
          </w:tcPr>
          <w:p w:rsidR="00251252" w:rsidRPr="00F77885" w:rsidRDefault="00251252" w:rsidP="00802111">
            <w:pPr>
              <w:spacing w:line="360" w:lineRule="auto"/>
              <w:jc w:val="both"/>
              <w:rPr>
                <w:rFonts w:ascii="Times New Roman" w:hAnsi="Times New Roman" w:cs="Times New Roman"/>
                <w:b/>
                <w:sz w:val="24"/>
                <w:szCs w:val="24"/>
              </w:rPr>
            </w:pPr>
            <w:r w:rsidRPr="00F77885">
              <w:rPr>
                <w:rFonts w:ascii="Times New Roman" w:hAnsi="Times New Roman" w:cs="Times New Roman"/>
                <w:b/>
                <w:sz w:val="24"/>
                <w:szCs w:val="24"/>
              </w:rPr>
              <w:t>11</w:t>
            </w:r>
          </w:p>
        </w:tc>
        <w:tc>
          <w:tcPr>
            <w:tcW w:w="6660" w:type="dxa"/>
          </w:tcPr>
          <w:p w:rsidR="00251252" w:rsidRPr="00865D4D" w:rsidRDefault="00251252" w:rsidP="00802111">
            <w:pPr>
              <w:spacing w:line="360" w:lineRule="auto"/>
              <w:jc w:val="both"/>
              <w:rPr>
                <w:rFonts w:ascii="Times New Roman" w:hAnsi="Times New Roman" w:cs="Times New Roman"/>
                <w:sz w:val="24"/>
                <w:szCs w:val="24"/>
              </w:rPr>
            </w:pPr>
            <w:r w:rsidRPr="00865D4D">
              <w:rPr>
                <w:rFonts w:ascii="Times New Roman" w:hAnsi="Times New Roman" w:cs="Times New Roman"/>
                <w:sz w:val="24"/>
                <w:szCs w:val="24"/>
              </w:rPr>
              <w:t xml:space="preserve">The </w:t>
            </w:r>
            <w:r>
              <w:rPr>
                <w:rFonts w:ascii="Times New Roman" w:hAnsi="Times New Roman" w:cs="Times New Roman"/>
                <w:sz w:val="24"/>
                <w:szCs w:val="24"/>
              </w:rPr>
              <w:t>college</w:t>
            </w:r>
            <w:r w:rsidRPr="00865D4D">
              <w:rPr>
                <w:rFonts w:ascii="Times New Roman" w:hAnsi="Times New Roman" w:cs="Times New Roman"/>
                <w:sz w:val="24"/>
                <w:szCs w:val="24"/>
              </w:rPr>
              <w:t xml:space="preserve"> cares about my general satisfaction at work.</w:t>
            </w:r>
          </w:p>
        </w:tc>
        <w:tc>
          <w:tcPr>
            <w:tcW w:w="450" w:type="dxa"/>
          </w:tcPr>
          <w:p w:rsidR="00251252" w:rsidRPr="00865D4D" w:rsidRDefault="00251252" w:rsidP="00802111">
            <w:pPr>
              <w:spacing w:line="360" w:lineRule="auto"/>
              <w:jc w:val="both"/>
              <w:rPr>
                <w:rFonts w:ascii="Times New Roman" w:hAnsi="Times New Roman" w:cs="Times New Roman"/>
                <w:sz w:val="24"/>
                <w:szCs w:val="24"/>
              </w:rPr>
            </w:pPr>
          </w:p>
        </w:tc>
        <w:tc>
          <w:tcPr>
            <w:tcW w:w="360" w:type="dxa"/>
          </w:tcPr>
          <w:p w:rsidR="00251252" w:rsidRPr="00865D4D" w:rsidRDefault="00251252" w:rsidP="00802111">
            <w:pPr>
              <w:spacing w:line="360" w:lineRule="auto"/>
              <w:jc w:val="both"/>
              <w:rPr>
                <w:rFonts w:ascii="Times New Roman" w:hAnsi="Times New Roman" w:cs="Times New Roman"/>
                <w:sz w:val="24"/>
                <w:szCs w:val="24"/>
              </w:rPr>
            </w:pPr>
          </w:p>
        </w:tc>
        <w:tc>
          <w:tcPr>
            <w:tcW w:w="450" w:type="dxa"/>
          </w:tcPr>
          <w:p w:rsidR="00251252" w:rsidRPr="00865D4D" w:rsidRDefault="00251252" w:rsidP="00802111">
            <w:pPr>
              <w:spacing w:line="360" w:lineRule="auto"/>
              <w:jc w:val="both"/>
              <w:rPr>
                <w:rFonts w:ascii="Times New Roman" w:hAnsi="Times New Roman" w:cs="Times New Roman"/>
                <w:sz w:val="24"/>
                <w:szCs w:val="24"/>
              </w:rPr>
            </w:pPr>
          </w:p>
        </w:tc>
        <w:tc>
          <w:tcPr>
            <w:tcW w:w="450" w:type="dxa"/>
          </w:tcPr>
          <w:p w:rsidR="00251252" w:rsidRPr="00865D4D" w:rsidRDefault="00251252" w:rsidP="00802111">
            <w:pPr>
              <w:spacing w:line="360" w:lineRule="auto"/>
              <w:jc w:val="both"/>
              <w:rPr>
                <w:rFonts w:ascii="Times New Roman" w:hAnsi="Times New Roman" w:cs="Times New Roman"/>
                <w:sz w:val="24"/>
                <w:szCs w:val="24"/>
              </w:rPr>
            </w:pPr>
          </w:p>
        </w:tc>
        <w:tc>
          <w:tcPr>
            <w:tcW w:w="558" w:type="dxa"/>
          </w:tcPr>
          <w:p w:rsidR="00251252" w:rsidRPr="00865D4D" w:rsidRDefault="00251252" w:rsidP="00802111">
            <w:pPr>
              <w:spacing w:line="360" w:lineRule="auto"/>
              <w:jc w:val="both"/>
              <w:rPr>
                <w:rFonts w:ascii="Times New Roman" w:hAnsi="Times New Roman" w:cs="Times New Roman"/>
                <w:sz w:val="24"/>
                <w:szCs w:val="24"/>
              </w:rPr>
            </w:pPr>
          </w:p>
        </w:tc>
      </w:tr>
      <w:tr w:rsidR="00251252" w:rsidRPr="00865D4D" w:rsidTr="00802111">
        <w:trPr>
          <w:trHeight w:val="539"/>
        </w:trPr>
        <w:tc>
          <w:tcPr>
            <w:tcW w:w="648" w:type="dxa"/>
            <w:shd w:val="clear" w:color="auto" w:fill="EEECE1" w:themeFill="background2"/>
          </w:tcPr>
          <w:p w:rsidR="00251252" w:rsidRPr="00F77885" w:rsidRDefault="00251252" w:rsidP="00802111">
            <w:pPr>
              <w:spacing w:line="360" w:lineRule="auto"/>
              <w:jc w:val="both"/>
              <w:rPr>
                <w:rFonts w:ascii="Times New Roman" w:hAnsi="Times New Roman" w:cs="Times New Roman"/>
                <w:b/>
                <w:sz w:val="24"/>
                <w:szCs w:val="24"/>
              </w:rPr>
            </w:pPr>
            <w:r w:rsidRPr="00F77885">
              <w:rPr>
                <w:rFonts w:ascii="Times New Roman" w:hAnsi="Times New Roman" w:cs="Times New Roman"/>
                <w:b/>
                <w:sz w:val="24"/>
                <w:szCs w:val="24"/>
              </w:rPr>
              <w:t>12</w:t>
            </w:r>
          </w:p>
        </w:tc>
        <w:tc>
          <w:tcPr>
            <w:tcW w:w="6660" w:type="dxa"/>
          </w:tcPr>
          <w:p w:rsidR="00251252" w:rsidRPr="00865D4D" w:rsidRDefault="00251252" w:rsidP="00802111">
            <w:pPr>
              <w:spacing w:line="360" w:lineRule="auto"/>
              <w:jc w:val="both"/>
              <w:rPr>
                <w:rFonts w:ascii="Times New Roman" w:hAnsi="Times New Roman" w:cs="Times New Roman"/>
                <w:sz w:val="24"/>
                <w:szCs w:val="24"/>
              </w:rPr>
            </w:pPr>
            <w:r w:rsidRPr="00865D4D">
              <w:rPr>
                <w:rFonts w:ascii="Times New Roman" w:hAnsi="Times New Roman" w:cs="Times New Roman"/>
                <w:sz w:val="24"/>
                <w:szCs w:val="24"/>
              </w:rPr>
              <w:t>If given the opportunity, the organization takes advantage of me.</w:t>
            </w:r>
          </w:p>
        </w:tc>
        <w:tc>
          <w:tcPr>
            <w:tcW w:w="450" w:type="dxa"/>
          </w:tcPr>
          <w:p w:rsidR="00251252" w:rsidRPr="00865D4D" w:rsidRDefault="00251252" w:rsidP="00802111">
            <w:pPr>
              <w:spacing w:line="360" w:lineRule="auto"/>
              <w:jc w:val="both"/>
              <w:rPr>
                <w:rFonts w:ascii="Times New Roman" w:hAnsi="Times New Roman" w:cs="Times New Roman"/>
                <w:sz w:val="24"/>
                <w:szCs w:val="24"/>
              </w:rPr>
            </w:pPr>
          </w:p>
        </w:tc>
        <w:tc>
          <w:tcPr>
            <w:tcW w:w="360" w:type="dxa"/>
          </w:tcPr>
          <w:p w:rsidR="00251252" w:rsidRPr="00865D4D" w:rsidRDefault="00251252" w:rsidP="00802111">
            <w:pPr>
              <w:spacing w:line="360" w:lineRule="auto"/>
              <w:jc w:val="both"/>
              <w:rPr>
                <w:rFonts w:ascii="Times New Roman" w:hAnsi="Times New Roman" w:cs="Times New Roman"/>
                <w:sz w:val="24"/>
                <w:szCs w:val="24"/>
              </w:rPr>
            </w:pPr>
          </w:p>
        </w:tc>
        <w:tc>
          <w:tcPr>
            <w:tcW w:w="450" w:type="dxa"/>
          </w:tcPr>
          <w:p w:rsidR="00251252" w:rsidRPr="00865D4D" w:rsidRDefault="00251252" w:rsidP="00802111">
            <w:pPr>
              <w:spacing w:line="360" w:lineRule="auto"/>
              <w:jc w:val="both"/>
              <w:rPr>
                <w:rFonts w:ascii="Times New Roman" w:hAnsi="Times New Roman" w:cs="Times New Roman"/>
                <w:sz w:val="24"/>
                <w:szCs w:val="24"/>
              </w:rPr>
            </w:pPr>
          </w:p>
        </w:tc>
        <w:tc>
          <w:tcPr>
            <w:tcW w:w="450" w:type="dxa"/>
          </w:tcPr>
          <w:p w:rsidR="00251252" w:rsidRPr="00865D4D" w:rsidRDefault="00251252" w:rsidP="00802111">
            <w:pPr>
              <w:spacing w:line="360" w:lineRule="auto"/>
              <w:jc w:val="both"/>
              <w:rPr>
                <w:rFonts w:ascii="Times New Roman" w:hAnsi="Times New Roman" w:cs="Times New Roman"/>
                <w:sz w:val="24"/>
                <w:szCs w:val="24"/>
              </w:rPr>
            </w:pPr>
          </w:p>
        </w:tc>
        <w:tc>
          <w:tcPr>
            <w:tcW w:w="558" w:type="dxa"/>
          </w:tcPr>
          <w:p w:rsidR="00251252" w:rsidRPr="00865D4D" w:rsidRDefault="00251252" w:rsidP="00802111">
            <w:pPr>
              <w:spacing w:line="360" w:lineRule="auto"/>
              <w:jc w:val="both"/>
              <w:rPr>
                <w:rFonts w:ascii="Times New Roman" w:hAnsi="Times New Roman" w:cs="Times New Roman"/>
                <w:sz w:val="24"/>
                <w:szCs w:val="24"/>
              </w:rPr>
            </w:pPr>
          </w:p>
        </w:tc>
      </w:tr>
      <w:tr w:rsidR="00251252" w:rsidRPr="00865D4D" w:rsidTr="00802111">
        <w:trPr>
          <w:trHeight w:val="521"/>
        </w:trPr>
        <w:tc>
          <w:tcPr>
            <w:tcW w:w="648" w:type="dxa"/>
            <w:shd w:val="clear" w:color="auto" w:fill="EEECE1" w:themeFill="background2"/>
          </w:tcPr>
          <w:p w:rsidR="00251252" w:rsidRPr="00F77885" w:rsidRDefault="00251252" w:rsidP="00802111">
            <w:pPr>
              <w:spacing w:line="360" w:lineRule="auto"/>
              <w:jc w:val="both"/>
              <w:rPr>
                <w:rFonts w:ascii="Times New Roman" w:hAnsi="Times New Roman" w:cs="Times New Roman"/>
                <w:b/>
                <w:sz w:val="24"/>
                <w:szCs w:val="24"/>
              </w:rPr>
            </w:pPr>
            <w:r w:rsidRPr="00F77885">
              <w:rPr>
                <w:rFonts w:ascii="Times New Roman" w:hAnsi="Times New Roman" w:cs="Times New Roman"/>
                <w:b/>
                <w:sz w:val="24"/>
                <w:szCs w:val="24"/>
              </w:rPr>
              <w:t>13</w:t>
            </w:r>
          </w:p>
        </w:tc>
        <w:tc>
          <w:tcPr>
            <w:tcW w:w="6660" w:type="dxa"/>
          </w:tcPr>
          <w:p w:rsidR="00251252" w:rsidRPr="00865D4D" w:rsidRDefault="00251252" w:rsidP="00802111">
            <w:pPr>
              <w:spacing w:line="360" w:lineRule="auto"/>
              <w:jc w:val="both"/>
              <w:rPr>
                <w:rFonts w:ascii="Times New Roman" w:hAnsi="Times New Roman" w:cs="Times New Roman"/>
                <w:sz w:val="24"/>
                <w:szCs w:val="24"/>
              </w:rPr>
            </w:pPr>
            <w:r w:rsidRPr="00865D4D">
              <w:rPr>
                <w:rFonts w:ascii="Times New Roman" w:hAnsi="Times New Roman" w:cs="Times New Roman"/>
                <w:sz w:val="24"/>
                <w:szCs w:val="24"/>
              </w:rPr>
              <w:t xml:space="preserve">The </w:t>
            </w:r>
            <w:r>
              <w:rPr>
                <w:rFonts w:ascii="Times New Roman" w:hAnsi="Times New Roman" w:cs="Times New Roman"/>
                <w:sz w:val="24"/>
                <w:szCs w:val="24"/>
              </w:rPr>
              <w:t>college</w:t>
            </w:r>
            <w:r w:rsidRPr="00865D4D">
              <w:rPr>
                <w:rFonts w:ascii="Times New Roman" w:hAnsi="Times New Roman" w:cs="Times New Roman"/>
                <w:sz w:val="24"/>
                <w:szCs w:val="24"/>
              </w:rPr>
              <w:t xml:space="preserve"> shows very little concern for me. </w:t>
            </w:r>
          </w:p>
        </w:tc>
        <w:tc>
          <w:tcPr>
            <w:tcW w:w="450" w:type="dxa"/>
          </w:tcPr>
          <w:p w:rsidR="00251252" w:rsidRPr="00865D4D" w:rsidRDefault="00251252" w:rsidP="00802111">
            <w:pPr>
              <w:spacing w:line="360" w:lineRule="auto"/>
              <w:jc w:val="both"/>
              <w:rPr>
                <w:rFonts w:ascii="Times New Roman" w:hAnsi="Times New Roman" w:cs="Times New Roman"/>
                <w:sz w:val="24"/>
                <w:szCs w:val="24"/>
              </w:rPr>
            </w:pPr>
          </w:p>
        </w:tc>
        <w:tc>
          <w:tcPr>
            <w:tcW w:w="360" w:type="dxa"/>
          </w:tcPr>
          <w:p w:rsidR="00251252" w:rsidRPr="00865D4D" w:rsidRDefault="00251252" w:rsidP="00802111">
            <w:pPr>
              <w:spacing w:line="360" w:lineRule="auto"/>
              <w:jc w:val="both"/>
              <w:rPr>
                <w:rFonts w:ascii="Times New Roman" w:hAnsi="Times New Roman" w:cs="Times New Roman"/>
                <w:sz w:val="24"/>
                <w:szCs w:val="24"/>
              </w:rPr>
            </w:pPr>
          </w:p>
        </w:tc>
        <w:tc>
          <w:tcPr>
            <w:tcW w:w="450" w:type="dxa"/>
          </w:tcPr>
          <w:p w:rsidR="00251252" w:rsidRPr="00865D4D" w:rsidRDefault="00251252" w:rsidP="00802111">
            <w:pPr>
              <w:spacing w:line="360" w:lineRule="auto"/>
              <w:jc w:val="both"/>
              <w:rPr>
                <w:rFonts w:ascii="Times New Roman" w:hAnsi="Times New Roman" w:cs="Times New Roman"/>
                <w:sz w:val="24"/>
                <w:szCs w:val="24"/>
              </w:rPr>
            </w:pPr>
          </w:p>
        </w:tc>
        <w:tc>
          <w:tcPr>
            <w:tcW w:w="450" w:type="dxa"/>
          </w:tcPr>
          <w:p w:rsidR="00251252" w:rsidRPr="00865D4D" w:rsidRDefault="00251252" w:rsidP="00802111">
            <w:pPr>
              <w:spacing w:line="360" w:lineRule="auto"/>
              <w:jc w:val="both"/>
              <w:rPr>
                <w:rFonts w:ascii="Times New Roman" w:hAnsi="Times New Roman" w:cs="Times New Roman"/>
                <w:sz w:val="24"/>
                <w:szCs w:val="24"/>
              </w:rPr>
            </w:pPr>
          </w:p>
        </w:tc>
        <w:tc>
          <w:tcPr>
            <w:tcW w:w="558" w:type="dxa"/>
          </w:tcPr>
          <w:p w:rsidR="00251252" w:rsidRPr="00865D4D" w:rsidRDefault="00251252" w:rsidP="00802111">
            <w:pPr>
              <w:spacing w:line="360" w:lineRule="auto"/>
              <w:jc w:val="both"/>
              <w:rPr>
                <w:rFonts w:ascii="Times New Roman" w:hAnsi="Times New Roman" w:cs="Times New Roman"/>
                <w:sz w:val="24"/>
                <w:szCs w:val="24"/>
              </w:rPr>
            </w:pPr>
          </w:p>
        </w:tc>
      </w:tr>
      <w:tr w:rsidR="00251252" w:rsidRPr="00865D4D" w:rsidTr="00802111">
        <w:trPr>
          <w:trHeight w:val="530"/>
        </w:trPr>
        <w:tc>
          <w:tcPr>
            <w:tcW w:w="648" w:type="dxa"/>
            <w:shd w:val="clear" w:color="auto" w:fill="EEECE1" w:themeFill="background2"/>
          </w:tcPr>
          <w:p w:rsidR="00251252" w:rsidRPr="00F77885" w:rsidRDefault="00251252" w:rsidP="00802111">
            <w:pPr>
              <w:spacing w:line="360" w:lineRule="auto"/>
              <w:jc w:val="both"/>
              <w:rPr>
                <w:rFonts w:ascii="Times New Roman" w:hAnsi="Times New Roman" w:cs="Times New Roman"/>
                <w:b/>
                <w:sz w:val="24"/>
                <w:szCs w:val="24"/>
              </w:rPr>
            </w:pPr>
            <w:r w:rsidRPr="00F77885">
              <w:rPr>
                <w:rFonts w:ascii="Times New Roman" w:hAnsi="Times New Roman" w:cs="Times New Roman"/>
                <w:b/>
                <w:sz w:val="24"/>
                <w:szCs w:val="24"/>
              </w:rPr>
              <w:t>14</w:t>
            </w:r>
          </w:p>
        </w:tc>
        <w:tc>
          <w:tcPr>
            <w:tcW w:w="6660" w:type="dxa"/>
          </w:tcPr>
          <w:p w:rsidR="00251252" w:rsidRPr="00865D4D" w:rsidRDefault="00251252" w:rsidP="00802111">
            <w:pPr>
              <w:spacing w:line="360" w:lineRule="auto"/>
              <w:jc w:val="both"/>
              <w:rPr>
                <w:rFonts w:ascii="Times New Roman" w:hAnsi="Times New Roman" w:cs="Times New Roman"/>
                <w:sz w:val="24"/>
                <w:szCs w:val="24"/>
              </w:rPr>
            </w:pPr>
            <w:r w:rsidRPr="00865D4D">
              <w:rPr>
                <w:rFonts w:ascii="Times New Roman" w:hAnsi="Times New Roman" w:cs="Times New Roman"/>
                <w:sz w:val="24"/>
                <w:szCs w:val="24"/>
              </w:rPr>
              <w:t xml:space="preserve">The </w:t>
            </w:r>
            <w:r>
              <w:rPr>
                <w:rFonts w:ascii="Times New Roman" w:hAnsi="Times New Roman" w:cs="Times New Roman"/>
                <w:sz w:val="24"/>
                <w:szCs w:val="24"/>
              </w:rPr>
              <w:t>college</w:t>
            </w:r>
            <w:r w:rsidRPr="00865D4D">
              <w:rPr>
                <w:rFonts w:ascii="Times New Roman" w:hAnsi="Times New Roman" w:cs="Times New Roman"/>
                <w:sz w:val="24"/>
                <w:szCs w:val="24"/>
              </w:rPr>
              <w:t xml:space="preserve"> cares about my opinions</w:t>
            </w:r>
            <w:r>
              <w:rPr>
                <w:rFonts w:ascii="Times New Roman" w:hAnsi="Times New Roman" w:cs="Times New Roman"/>
                <w:sz w:val="24"/>
                <w:szCs w:val="24"/>
              </w:rPr>
              <w:t>.</w:t>
            </w:r>
          </w:p>
        </w:tc>
        <w:tc>
          <w:tcPr>
            <w:tcW w:w="450" w:type="dxa"/>
          </w:tcPr>
          <w:p w:rsidR="00251252" w:rsidRPr="00865D4D" w:rsidRDefault="00251252" w:rsidP="00802111">
            <w:pPr>
              <w:spacing w:line="360" w:lineRule="auto"/>
              <w:jc w:val="both"/>
              <w:rPr>
                <w:rFonts w:ascii="Times New Roman" w:hAnsi="Times New Roman" w:cs="Times New Roman"/>
                <w:sz w:val="24"/>
                <w:szCs w:val="24"/>
              </w:rPr>
            </w:pPr>
          </w:p>
        </w:tc>
        <w:tc>
          <w:tcPr>
            <w:tcW w:w="360" w:type="dxa"/>
          </w:tcPr>
          <w:p w:rsidR="00251252" w:rsidRPr="00865D4D" w:rsidRDefault="00251252" w:rsidP="00802111">
            <w:pPr>
              <w:spacing w:line="360" w:lineRule="auto"/>
              <w:jc w:val="both"/>
              <w:rPr>
                <w:rFonts w:ascii="Times New Roman" w:hAnsi="Times New Roman" w:cs="Times New Roman"/>
                <w:sz w:val="24"/>
                <w:szCs w:val="24"/>
              </w:rPr>
            </w:pPr>
          </w:p>
        </w:tc>
        <w:tc>
          <w:tcPr>
            <w:tcW w:w="450" w:type="dxa"/>
          </w:tcPr>
          <w:p w:rsidR="00251252" w:rsidRPr="00865D4D" w:rsidRDefault="00251252" w:rsidP="00802111">
            <w:pPr>
              <w:spacing w:line="360" w:lineRule="auto"/>
              <w:jc w:val="both"/>
              <w:rPr>
                <w:rFonts w:ascii="Times New Roman" w:hAnsi="Times New Roman" w:cs="Times New Roman"/>
                <w:sz w:val="24"/>
                <w:szCs w:val="24"/>
              </w:rPr>
            </w:pPr>
          </w:p>
        </w:tc>
        <w:tc>
          <w:tcPr>
            <w:tcW w:w="450" w:type="dxa"/>
          </w:tcPr>
          <w:p w:rsidR="00251252" w:rsidRPr="00865D4D" w:rsidRDefault="00251252" w:rsidP="00802111">
            <w:pPr>
              <w:spacing w:line="360" w:lineRule="auto"/>
              <w:jc w:val="both"/>
              <w:rPr>
                <w:rFonts w:ascii="Times New Roman" w:hAnsi="Times New Roman" w:cs="Times New Roman"/>
                <w:sz w:val="24"/>
                <w:szCs w:val="24"/>
              </w:rPr>
            </w:pPr>
          </w:p>
        </w:tc>
        <w:tc>
          <w:tcPr>
            <w:tcW w:w="558" w:type="dxa"/>
          </w:tcPr>
          <w:p w:rsidR="00251252" w:rsidRPr="00865D4D" w:rsidRDefault="00251252" w:rsidP="00802111">
            <w:pPr>
              <w:spacing w:line="360" w:lineRule="auto"/>
              <w:jc w:val="both"/>
              <w:rPr>
                <w:rFonts w:ascii="Times New Roman" w:hAnsi="Times New Roman" w:cs="Times New Roman"/>
                <w:sz w:val="24"/>
                <w:szCs w:val="24"/>
              </w:rPr>
            </w:pPr>
          </w:p>
        </w:tc>
      </w:tr>
      <w:tr w:rsidR="00251252" w:rsidRPr="00865D4D" w:rsidTr="00802111">
        <w:trPr>
          <w:trHeight w:val="620"/>
        </w:trPr>
        <w:tc>
          <w:tcPr>
            <w:tcW w:w="648" w:type="dxa"/>
            <w:shd w:val="clear" w:color="auto" w:fill="EEECE1" w:themeFill="background2"/>
          </w:tcPr>
          <w:p w:rsidR="00251252" w:rsidRPr="00F77885" w:rsidRDefault="00251252" w:rsidP="00802111">
            <w:pPr>
              <w:spacing w:line="360" w:lineRule="auto"/>
              <w:jc w:val="both"/>
              <w:rPr>
                <w:rFonts w:ascii="Times New Roman" w:hAnsi="Times New Roman" w:cs="Times New Roman"/>
                <w:b/>
                <w:sz w:val="24"/>
                <w:szCs w:val="24"/>
              </w:rPr>
            </w:pPr>
            <w:r w:rsidRPr="00F77885">
              <w:rPr>
                <w:rFonts w:ascii="Times New Roman" w:hAnsi="Times New Roman" w:cs="Times New Roman"/>
                <w:b/>
                <w:sz w:val="24"/>
                <w:szCs w:val="24"/>
              </w:rPr>
              <w:t>15</w:t>
            </w:r>
          </w:p>
        </w:tc>
        <w:tc>
          <w:tcPr>
            <w:tcW w:w="6660" w:type="dxa"/>
          </w:tcPr>
          <w:p w:rsidR="00251252" w:rsidRPr="00865D4D" w:rsidRDefault="00251252" w:rsidP="00802111">
            <w:pPr>
              <w:spacing w:line="360" w:lineRule="auto"/>
              <w:jc w:val="both"/>
              <w:rPr>
                <w:rFonts w:ascii="Times New Roman" w:hAnsi="Times New Roman" w:cs="Times New Roman"/>
                <w:sz w:val="24"/>
                <w:szCs w:val="24"/>
              </w:rPr>
            </w:pPr>
            <w:r w:rsidRPr="00865D4D">
              <w:rPr>
                <w:rFonts w:ascii="Times New Roman" w:hAnsi="Times New Roman" w:cs="Times New Roman"/>
                <w:sz w:val="24"/>
                <w:szCs w:val="24"/>
              </w:rPr>
              <w:t xml:space="preserve">The </w:t>
            </w:r>
            <w:r>
              <w:rPr>
                <w:rFonts w:ascii="Times New Roman" w:hAnsi="Times New Roman" w:cs="Times New Roman"/>
                <w:sz w:val="24"/>
                <w:szCs w:val="24"/>
              </w:rPr>
              <w:t>college</w:t>
            </w:r>
            <w:r w:rsidRPr="00865D4D">
              <w:rPr>
                <w:rFonts w:ascii="Times New Roman" w:hAnsi="Times New Roman" w:cs="Times New Roman"/>
                <w:sz w:val="24"/>
                <w:szCs w:val="24"/>
              </w:rPr>
              <w:t xml:space="preserve"> takes pride in my accomplishments at work.</w:t>
            </w:r>
          </w:p>
        </w:tc>
        <w:tc>
          <w:tcPr>
            <w:tcW w:w="450" w:type="dxa"/>
          </w:tcPr>
          <w:p w:rsidR="00251252" w:rsidRPr="00865D4D" w:rsidRDefault="00251252" w:rsidP="00802111">
            <w:pPr>
              <w:spacing w:line="360" w:lineRule="auto"/>
              <w:jc w:val="both"/>
              <w:rPr>
                <w:rFonts w:ascii="Times New Roman" w:hAnsi="Times New Roman" w:cs="Times New Roman"/>
                <w:sz w:val="24"/>
                <w:szCs w:val="24"/>
              </w:rPr>
            </w:pPr>
          </w:p>
        </w:tc>
        <w:tc>
          <w:tcPr>
            <w:tcW w:w="360" w:type="dxa"/>
          </w:tcPr>
          <w:p w:rsidR="00251252" w:rsidRPr="00865D4D" w:rsidRDefault="00251252" w:rsidP="00802111">
            <w:pPr>
              <w:spacing w:line="360" w:lineRule="auto"/>
              <w:jc w:val="both"/>
              <w:rPr>
                <w:rFonts w:ascii="Times New Roman" w:hAnsi="Times New Roman" w:cs="Times New Roman"/>
                <w:sz w:val="24"/>
                <w:szCs w:val="24"/>
              </w:rPr>
            </w:pPr>
          </w:p>
        </w:tc>
        <w:tc>
          <w:tcPr>
            <w:tcW w:w="450" w:type="dxa"/>
          </w:tcPr>
          <w:p w:rsidR="00251252" w:rsidRPr="00865D4D" w:rsidRDefault="00251252" w:rsidP="00802111">
            <w:pPr>
              <w:spacing w:line="360" w:lineRule="auto"/>
              <w:jc w:val="both"/>
              <w:rPr>
                <w:rFonts w:ascii="Times New Roman" w:hAnsi="Times New Roman" w:cs="Times New Roman"/>
                <w:sz w:val="24"/>
                <w:szCs w:val="24"/>
              </w:rPr>
            </w:pPr>
          </w:p>
        </w:tc>
        <w:tc>
          <w:tcPr>
            <w:tcW w:w="450" w:type="dxa"/>
          </w:tcPr>
          <w:p w:rsidR="00251252" w:rsidRPr="00865D4D" w:rsidRDefault="00251252" w:rsidP="00802111">
            <w:pPr>
              <w:spacing w:line="360" w:lineRule="auto"/>
              <w:jc w:val="both"/>
              <w:rPr>
                <w:rFonts w:ascii="Times New Roman" w:hAnsi="Times New Roman" w:cs="Times New Roman"/>
                <w:sz w:val="24"/>
                <w:szCs w:val="24"/>
              </w:rPr>
            </w:pPr>
          </w:p>
        </w:tc>
        <w:tc>
          <w:tcPr>
            <w:tcW w:w="558" w:type="dxa"/>
          </w:tcPr>
          <w:p w:rsidR="00251252" w:rsidRPr="00865D4D" w:rsidRDefault="00251252" w:rsidP="00802111">
            <w:pPr>
              <w:spacing w:line="360" w:lineRule="auto"/>
              <w:jc w:val="both"/>
              <w:rPr>
                <w:rFonts w:ascii="Times New Roman" w:hAnsi="Times New Roman" w:cs="Times New Roman"/>
                <w:sz w:val="24"/>
                <w:szCs w:val="24"/>
              </w:rPr>
            </w:pPr>
          </w:p>
        </w:tc>
      </w:tr>
      <w:tr w:rsidR="00251252" w:rsidRPr="00865D4D" w:rsidTr="00802111">
        <w:tc>
          <w:tcPr>
            <w:tcW w:w="648" w:type="dxa"/>
            <w:shd w:val="clear" w:color="auto" w:fill="EEECE1" w:themeFill="background2"/>
          </w:tcPr>
          <w:p w:rsidR="00251252" w:rsidRPr="00F77885" w:rsidRDefault="00251252" w:rsidP="00802111">
            <w:pPr>
              <w:spacing w:line="360" w:lineRule="auto"/>
              <w:jc w:val="both"/>
              <w:rPr>
                <w:rFonts w:ascii="Times New Roman" w:hAnsi="Times New Roman" w:cs="Times New Roman"/>
                <w:b/>
                <w:sz w:val="24"/>
                <w:szCs w:val="24"/>
              </w:rPr>
            </w:pPr>
            <w:r w:rsidRPr="00F77885">
              <w:rPr>
                <w:rFonts w:ascii="Times New Roman" w:hAnsi="Times New Roman" w:cs="Times New Roman"/>
                <w:b/>
                <w:sz w:val="24"/>
                <w:szCs w:val="24"/>
              </w:rPr>
              <w:t>16</w:t>
            </w:r>
          </w:p>
        </w:tc>
        <w:tc>
          <w:tcPr>
            <w:tcW w:w="6660" w:type="dxa"/>
          </w:tcPr>
          <w:p w:rsidR="00251252" w:rsidRPr="00865D4D" w:rsidRDefault="00251252" w:rsidP="00802111">
            <w:pPr>
              <w:spacing w:line="360" w:lineRule="auto"/>
              <w:jc w:val="both"/>
              <w:rPr>
                <w:rFonts w:ascii="Times New Roman" w:hAnsi="Times New Roman" w:cs="Times New Roman"/>
                <w:sz w:val="24"/>
                <w:szCs w:val="24"/>
              </w:rPr>
            </w:pPr>
            <w:r w:rsidRPr="00865D4D">
              <w:rPr>
                <w:rFonts w:ascii="Times New Roman" w:hAnsi="Times New Roman" w:cs="Times New Roman"/>
                <w:sz w:val="24"/>
                <w:szCs w:val="24"/>
              </w:rPr>
              <w:t xml:space="preserve">The </w:t>
            </w:r>
            <w:r>
              <w:rPr>
                <w:rFonts w:ascii="Times New Roman" w:hAnsi="Times New Roman" w:cs="Times New Roman"/>
                <w:sz w:val="24"/>
                <w:szCs w:val="24"/>
              </w:rPr>
              <w:t>college</w:t>
            </w:r>
            <w:r w:rsidRPr="00865D4D">
              <w:rPr>
                <w:rFonts w:ascii="Times New Roman" w:hAnsi="Times New Roman" w:cs="Times New Roman"/>
                <w:sz w:val="24"/>
                <w:szCs w:val="24"/>
              </w:rPr>
              <w:t xml:space="preserve"> tries to make my job as interesting as possible.</w:t>
            </w:r>
          </w:p>
        </w:tc>
        <w:tc>
          <w:tcPr>
            <w:tcW w:w="450" w:type="dxa"/>
          </w:tcPr>
          <w:p w:rsidR="00251252" w:rsidRPr="00865D4D" w:rsidRDefault="00251252" w:rsidP="00802111">
            <w:pPr>
              <w:spacing w:line="360" w:lineRule="auto"/>
              <w:jc w:val="both"/>
              <w:rPr>
                <w:rFonts w:ascii="Times New Roman" w:hAnsi="Times New Roman" w:cs="Times New Roman"/>
                <w:sz w:val="24"/>
                <w:szCs w:val="24"/>
              </w:rPr>
            </w:pPr>
          </w:p>
        </w:tc>
        <w:tc>
          <w:tcPr>
            <w:tcW w:w="360" w:type="dxa"/>
          </w:tcPr>
          <w:p w:rsidR="00251252" w:rsidRPr="00865D4D" w:rsidRDefault="00251252" w:rsidP="00802111">
            <w:pPr>
              <w:spacing w:line="360" w:lineRule="auto"/>
              <w:jc w:val="both"/>
              <w:rPr>
                <w:rFonts w:ascii="Times New Roman" w:hAnsi="Times New Roman" w:cs="Times New Roman"/>
                <w:sz w:val="24"/>
                <w:szCs w:val="24"/>
              </w:rPr>
            </w:pPr>
          </w:p>
        </w:tc>
        <w:tc>
          <w:tcPr>
            <w:tcW w:w="450" w:type="dxa"/>
          </w:tcPr>
          <w:p w:rsidR="00251252" w:rsidRPr="00865D4D" w:rsidRDefault="00251252" w:rsidP="00802111">
            <w:pPr>
              <w:spacing w:line="360" w:lineRule="auto"/>
              <w:jc w:val="both"/>
              <w:rPr>
                <w:rFonts w:ascii="Times New Roman" w:hAnsi="Times New Roman" w:cs="Times New Roman"/>
                <w:sz w:val="24"/>
                <w:szCs w:val="24"/>
              </w:rPr>
            </w:pPr>
          </w:p>
        </w:tc>
        <w:tc>
          <w:tcPr>
            <w:tcW w:w="450" w:type="dxa"/>
          </w:tcPr>
          <w:p w:rsidR="00251252" w:rsidRPr="00865D4D" w:rsidRDefault="00251252" w:rsidP="00802111">
            <w:pPr>
              <w:spacing w:line="360" w:lineRule="auto"/>
              <w:jc w:val="both"/>
              <w:rPr>
                <w:rFonts w:ascii="Times New Roman" w:hAnsi="Times New Roman" w:cs="Times New Roman"/>
                <w:sz w:val="24"/>
                <w:szCs w:val="24"/>
              </w:rPr>
            </w:pPr>
          </w:p>
        </w:tc>
        <w:tc>
          <w:tcPr>
            <w:tcW w:w="558" w:type="dxa"/>
          </w:tcPr>
          <w:p w:rsidR="00251252" w:rsidRPr="00865D4D" w:rsidRDefault="00251252" w:rsidP="00802111">
            <w:pPr>
              <w:spacing w:line="360" w:lineRule="auto"/>
              <w:jc w:val="both"/>
              <w:rPr>
                <w:rFonts w:ascii="Times New Roman" w:hAnsi="Times New Roman" w:cs="Times New Roman"/>
                <w:sz w:val="24"/>
                <w:szCs w:val="24"/>
              </w:rPr>
            </w:pPr>
          </w:p>
        </w:tc>
      </w:tr>
    </w:tbl>
    <w:p w:rsidR="00251252" w:rsidRDefault="00251252" w:rsidP="00251252">
      <w:pPr>
        <w:spacing w:after="0"/>
        <w:jc w:val="both"/>
        <w:rPr>
          <w:rFonts w:ascii="Times New Roman" w:hAnsi="Times New Roman" w:cs="Times New Roman"/>
          <w:b/>
          <w:bCs/>
          <w:sz w:val="24"/>
          <w:szCs w:val="24"/>
        </w:rPr>
      </w:pPr>
    </w:p>
    <w:p w:rsidR="00251252" w:rsidRDefault="00251252" w:rsidP="00251252">
      <w:pPr>
        <w:jc w:val="both"/>
        <w:rPr>
          <w:rFonts w:ascii="Times New Roman" w:hAnsi="Times New Roman" w:cs="Times New Roman"/>
          <w:b/>
          <w:bCs/>
          <w:sz w:val="24"/>
          <w:szCs w:val="24"/>
        </w:rPr>
      </w:pPr>
      <w:r>
        <w:rPr>
          <w:rFonts w:ascii="Times New Roman" w:hAnsi="Times New Roman" w:cs="Times New Roman"/>
          <w:b/>
          <w:bCs/>
          <w:sz w:val="24"/>
          <w:szCs w:val="24"/>
        </w:rPr>
        <w:t>Section-3: Employees Commitment Questionnaire</w:t>
      </w:r>
    </w:p>
    <w:p w:rsidR="00251252" w:rsidRPr="00F67E16" w:rsidRDefault="00251252" w:rsidP="00251252">
      <w:pPr>
        <w:spacing w:line="360" w:lineRule="auto"/>
        <w:jc w:val="both"/>
        <w:rPr>
          <w:rFonts w:ascii="Times New Roman" w:hAnsi="Times New Roman" w:cs="Times New Roman"/>
          <w:b/>
          <w:bCs/>
          <w:sz w:val="24"/>
          <w:szCs w:val="24"/>
        </w:rPr>
      </w:pPr>
      <w:r w:rsidRPr="00865D4D">
        <w:rPr>
          <w:rFonts w:ascii="Times New Roman" w:hAnsi="Times New Roman" w:cs="Times New Roman"/>
          <w:sz w:val="24"/>
          <w:szCs w:val="24"/>
        </w:rPr>
        <w:t xml:space="preserve">Please indicate the extent of your agreement or disagreement on the following </w:t>
      </w:r>
      <w:r w:rsidRPr="00787713">
        <w:rPr>
          <w:rFonts w:ascii="Times New Roman" w:hAnsi="Times New Roman" w:cs="Times New Roman"/>
          <w:bCs/>
          <w:sz w:val="24"/>
          <w:szCs w:val="24"/>
        </w:rPr>
        <w:t>employees’</w:t>
      </w:r>
      <w:r w:rsidRPr="00787713">
        <w:rPr>
          <w:rFonts w:ascii="Times New Roman" w:hAnsi="Times New Roman" w:cs="Times New Roman"/>
          <w:sz w:val="24"/>
          <w:szCs w:val="24"/>
        </w:rPr>
        <w:t xml:space="preserve"> </w:t>
      </w:r>
      <w:r w:rsidRPr="00865D4D">
        <w:rPr>
          <w:rFonts w:ascii="Times New Roman" w:hAnsi="Times New Roman" w:cs="Times New Roman"/>
          <w:sz w:val="24"/>
          <w:szCs w:val="24"/>
        </w:rPr>
        <w:t xml:space="preserve">commitment questions to your </w:t>
      </w:r>
      <w:r>
        <w:rPr>
          <w:rFonts w:ascii="Times New Roman" w:hAnsi="Times New Roman" w:cs="Times New Roman"/>
          <w:sz w:val="24"/>
          <w:szCs w:val="24"/>
        </w:rPr>
        <w:t xml:space="preserve">college by putting a tick mark </w:t>
      </w:r>
      <w:r w:rsidRPr="00C368CF">
        <w:rPr>
          <w:rFonts w:ascii="Times New Roman" w:hAnsi="Times New Roman" w:cs="Times New Roman"/>
          <w:b/>
          <w:sz w:val="24"/>
          <w:szCs w:val="24"/>
        </w:rPr>
        <w:t>(</w:t>
      </w:r>
      <w:r w:rsidRPr="00C368CF">
        <w:rPr>
          <w:rFonts w:ascii="Times New Roman" w:hAnsi="Times New Roman" w:cs="Times New Roman"/>
          <w:sz w:val="24"/>
          <w:szCs w:val="24"/>
        </w:rPr>
        <w:t>√</w:t>
      </w:r>
      <w:r w:rsidRPr="00C368CF">
        <w:rPr>
          <w:rFonts w:ascii="Times New Roman" w:hAnsi="Times New Roman" w:cs="Times New Roman"/>
          <w:b/>
          <w:sz w:val="24"/>
          <w:szCs w:val="24"/>
        </w:rPr>
        <w:t>)</w:t>
      </w:r>
      <w:r w:rsidRPr="00865D4D">
        <w:rPr>
          <w:rFonts w:ascii="Times New Roman" w:hAnsi="Times New Roman" w:cs="Times New Roman"/>
          <w:sz w:val="24"/>
          <w:szCs w:val="24"/>
        </w:rPr>
        <w:t xml:space="preserve"> over your choice.</w:t>
      </w:r>
    </w:p>
    <w:tbl>
      <w:tblPr>
        <w:tblStyle w:val="TableGrid"/>
        <w:tblW w:w="0" w:type="auto"/>
        <w:tblLook w:val="04A0" w:firstRow="1" w:lastRow="0" w:firstColumn="1" w:lastColumn="0" w:noHBand="0" w:noVBand="1"/>
      </w:tblPr>
      <w:tblGrid>
        <w:gridCol w:w="643"/>
        <w:gridCol w:w="6581"/>
        <w:gridCol w:w="449"/>
        <w:gridCol w:w="449"/>
        <w:gridCol w:w="538"/>
        <w:gridCol w:w="449"/>
        <w:gridCol w:w="467"/>
      </w:tblGrid>
      <w:tr w:rsidR="00251252" w:rsidRPr="00865D4D" w:rsidTr="00802111">
        <w:tc>
          <w:tcPr>
            <w:tcW w:w="643" w:type="dxa"/>
            <w:shd w:val="clear" w:color="auto" w:fill="4F81BD" w:themeFill="accent1"/>
          </w:tcPr>
          <w:p w:rsidR="00251252" w:rsidRPr="00034150" w:rsidRDefault="00251252" w:rsidP="00802111">
            <w:pPr>
              <w:spacing w:line="360" w:lineRule="auto"/>
              <w:jc w:val="both"/>
              <w:rPr>
                <w:rFonts w:ascii="Times New Roman" w:hAnsi="Times New Roman" w:cs="Times New Roman"/>
                <w:b/>
                <w:sz w:val="24"/>
                <w:szCs w:val="24"/>
              </w:rPr>
            </w:pPr>
            <w:r w:rsidRPr="00034150">
              <w:rPr>
                <w:rFonts w:ascii="Times New Roman" w:hAnsi="Times New Roman" w:cs="Times New Roman"/>
                <w:b/>
                <w:sz w:val="24"/>
                <w:szCs w:val="24"/>
              </w:rPr>
              <w:t>S.N</w:t>
            </w:r>
            <w:r>
              <w:rPr>
                <w:rFonts w:ascii="Times New Roman" w:hAnsi="Times New Roman" w:cs="Times New Roman"/>
                <w:b/>
                <w:sz w:val="24"/>
                <w:szCs w:val="24"/>
              </w:rPr>
              <w:t>.</w:t>
            </w:r>
          </w:p>
        </w:tc>
        <w:tc>
          <w:tcPr>
            <w:tcW w:w="6581" w:type="dxa"/>
            <w:shd w:val="clear" w:color="auto" w:fill="4F81BD" w:themeFill="accent1"/>
          </w:tcPr>
          <w:p w:rsidR="00251252" w:rsidRPr="00865D4D" w:rsidRDefault="00251252" w:rsidP="00802111">
            <w:pPr>
              <w:spacing w:line="360" w:lineRule="auto"/>
              <w:jc w:val="both"/>
              <w:rPr>
                <w:rFonts w:ascii="Times New Roman" w:hAnsi="Times New Roman" w:cs="Times New Roman"/>
                <w:sz w:val="24"/>
                <w:szCs w:val="24"/>
              </w:rPr>
            </w:pPr>
            <w:r>
              <w:rPr>
                <w:rFonts w:ascii="Times New Roman" w:hAnsi="Times New Roman" w:cs="Times New Roman"/>
                <w:b/>
                <w:bCs/>
                <w:sz w:val="24"/>
                <w:szCs w:val="24"/>
              </w:rPr>
              <w:t xml:space="preserve">                              </w:t>
            </w:r>
            <w:r w:rsidRPr="00865D4D">
              <w:rPr>
                <w:rFonts w:ascii="Times New Roman" w:hAnsi="Times New Roman" w:cs="Times New Roman"/>
                <w:b/>
                <w:bCs/>
                <w:sz w:val="24"/>
                <w:szCs w:val="24"/>
              </w:rPr>
              <w:t>Items</w:t>
            </w:r>
          </w:p>
        </w:tc>
        <w:tc>
          <w:tcPr>
            <w:tcW w:w="449" w:type="dxa"/>
            <w:shd w:val="clear" w:color="auto" w:fill="4F81BD" w:themeFill="accent1"/>
          </w:tcPr>
          <w:p w:rsidR="00251252" w:rsidRPr="00034150" w:rsidRDefault="00251252" w:rsidP="00802111">
            <w:pPr>
              <w:spacing w:line="360" w:lineRule="auto"/>
              <w:jc w:val="both"/>
              <w:rPr>
                <w:rFonts w:ascii="Times New Roman" w:hAnsi="Times New Roman" w:cs="Times New Roman"/>
                <w:b/>
                <w:sz w:val="24"/>
                <w:szCs w:val="24"/>
              </w:rPr>
            </w:pPr>
            <w:r w:rsidRPr="00034150">
              <w:rPr>
                <w:rFonts w:ascii="Times New Roman" w:hAnsi="Times New Roman" w:cs="Times New Roman"/>
                <w:b/>
                <w:sz w:val="24"/>
                <w:szCs w:val="24"/>
              </w:rPr>
              <w:t>1</w:t>
            </w:r>
          </w:p>
        </w:tc>
        <w:tc>
          <w:tcPr>
            <w:tcW w:w="449" w:type="dxa"/>
            <w:shd w:val="clear" w:color="auto" w:fill="4F81BD" w:themeFill="accent1"/>
          </w:tcPr>
          <w:p w:rsidR="00251252" w:rsidRPr="00034150" w:rsidRDefault="00251252" w:rsidP="00802111">
            <w:pPr>
              <w:spacing w:line="360" w:lineRule="auto"/>
              <w:jc w:val="both"/>
              <w:rPr>
                <w:rFonts w:ascii="Times New Roman" w:hAnsi="Times New Roman" w:cs="Times New Roman"/>
                <w:b/>
                <w:sz w:val="24"/>
                <w:szCs w:val="24"/>
              </w:rPr>
            </w:pPr>
            <w:r w:rsidRPr="00034150">
              <w:rPr>
                <w:rFonts w:ascii="Times New Roman" w:hAnsi="Times New Roman" w:cs="Times New Roman"/>
                <w:b/>
                <w:sz w:val="24"/>
                <w:szCs w:val="24"/>
              </w:rPr>
              <w:t>2</w:t>
            </w:r>
          </w:p>
        </w:tc>
        <w:tc>
          <w:tcPr>
            <w:tcW w:w="538" w:type="dxa"/>
            <w:shd w:val="clear" w:color="auto" w:fill="4F81BD" w:themeFill="accent1"/>
          </w:tcPr>
          <w:p w:rsidR="00251252" w:rsidRPr="00034150" w:rsidRDefault="00251252" w:rsidP="00802111">
            <w:pPr>
              <w:spacing w:line="360" w:lineRule="auto"/>
              <w:jc w:val="both"/>
              <w:rPr>
                <w:rFonts w:ascii="Times New Roman" w:hAnsi="Times New Roman" w:cs="Times New Roman"/>
                <w:b/>
                <w:sz w:val="24"/>
                <w:szCs w:val="24"/>
              </w:rPr>
            </w:pPr>
            <w:r w:rsidRPr="00034150">
              <w:rPr>
                <w:rFonts w:ascii="Times New Roman" w:hAnsi="Times New Roman" w:cs="Times New Roman"/>
                <w:b/>
                <w:sz w:val="24"/>
                <w:szCs w:val="24"/>
              </w:rPr>
              <w:t>3</w:t>
            </w:r>
          </w:p>
        </w:tc>
        <w:tc>
          <w:tcPr>
            <w:tcW w:w="449" w:type="dxa"/>
            <w:shd w:val="clear" w:color="auto" w:fill="4F81BD" w:themeFill="accent1"/>
          </w:tcPr>
          <w:p w:rsidR="00251252" w:rsidRPr="00034150" w:rsidRDefault="00251252" w:rsidP="00802111">
            <w:pPr>
              <w:spacing w:line="360" w:lineRule="auto"/>
              <w:jc w:val="both"/>
              <w:rPr>
                <w:rFonts w:ascii="Times New Roman" w:hAnsi="Times New Roman" w:cs="Times New Roman"/>
                <w:b/>
                <w:sz w:val="24"/>
                <w:szCs w:val="24"/>
              </w:rPr>
            </w:pPr>
            <w:r w:rsidRPr="00034150">
              <w:rPr>
                <w:rFonts w:ascii="Times New Roman" w:hAnsi="Times New Roman" w:cs="Times New Roman"/>
                <w:b/>
                <w:sz w:val="24"/>
                <w:szCs w:val="24"/>
              </w:rPr>
              <w:t>4</w:t>
            </w:r>
          </w:p>
        </w:tc>
        <w:tc>
          <w:tcPr>
            <w:tcW w:w="467" w:type="dxa"/>
            <w:shd w:val="clear" w:color="auto" w:fill="4F81BD" w:themeFill="accent1"/>
          </w:tcPr>
          <w:p w:rsidR="00251252" w:rsidRPr="00034150" w:rsidRDefault="00251252" w:rsidP="00802111">
            <w:pPr>
              <w:spacing w:line="360" w:lineRule="auto"/>
              <w:jc w:val="both"/>
              <w:rPr>
                <w:rFonts w:ascii="Times New Roman" w:hAnsi="Times New Roman" w:cs="Times New Roman"/>
                <w:b/>
                <w:sz w:val="24"/>
                <w:szCs w:val="24"/>
              </w:rPr>
            </w:pPr>
            <w:r w:rsidRPr="00034150">
              <w:rPr>
                <w:rFonts w:ascii="Times New Roman" w:hAnsi="Times New Roman" w:cs="Times New Roman"/>
                <w:b/>
                <w:sz w:val="24"/>
                <w:szCs w:val="24"/>
              </w:rPr>
              <w:t>5</w:t>
            </w:r>
          </w:p>
        </w:tc>
      </w:tr>
      <w:tr w:rsidR="00251252" w:rsidRPr="00865D4D" w:rsidTr="00802111">
        <w:tc>
          <w:tcPr>
            <w:tcW w:w="643" w:type="dxa"/>
            <w:shd w:val="clear" w:color="auto" w:fill="000066"/>
          </w:tcPr>
          <w:p w:rsidR="00251252" w:rsidRPr="00E81C8E" w:rsidRDefault="00251252" w:rsidP="00802111">
            <w:pPr>
              <w:spacing w:line="360" w:lineRule="auto"/>
              <w:jc w:val="both"/>
              <w:rPr>
                <w:rFonts w:ascii="Times New Roman" w:hAnsi="Times New Roman" w:cs="Times New Roman"/>
                <w:b/>
                <w:sz w:val="24"/>
                <w:szCs w:val="24"/>
              </w:rPr>
            </w:pPr>
          </w:p>
        </w:tc>
        <w:tc>
          <w:tcPr>
            <w:tcW w:w="6581" w:type="dxa"/>
            <w:shd w:val="clear" w:color="auto" w:fill="000066"/>
          </w:tcPr>
          <w:p w:rsidR="00251252" w:rsidRPr="00E81C8E" w:rsidRDefault="00251252" w:rsidP="00802111">
            <w:pPr>
              <w:spacing w:line="360" w:lineRule="auto"/>
              <w:jc w:val="both"/>
              <w:rPr>
                <w:rFonts w:ascii="Times New Roman" w:hAnsi="Times New Roman" w:cs="Times New Roman"/>
                <w:b/>
                <w:sz w:val="24"/>
                <w:szCs w:val="24"/>
              </w:rPr>
            </w:pPr>
            <w:r w:rsidRPr="00E81C8E">
              <w:rPr>
                <w:rFonts w:ascii="Times New Roman" w:hAnsi="Times New Roman" w:cs="Times New Roman"/>
                <w:b/>
                <w:sz w:val="24"/>
                <w:szCs w:val="24"/>
              </w:rPr>
              <w:t>Affective Commitment</w:t>
            </w:r>
          </w:p>
        </w:tc>
        <w:tc>
          <w:tcPr>
            <w:tcW w:w="449" w:type="dxa"/>
            <w:shd w:val="clear" w:color="auto" w:fill="000066"/>
          </w:tcPr>
          <w:p w:rsidR="00251252" w:rsidRPr="00E81C8E" w:rsidRDefault="00251252" w:rsidP="00802111">
            <w:pPr>
              <w:spacing w:line="360" w:lineRule="auto"/>
              <w:jc w:val="both"/>
              <w:rPr>
                <w:rFonts w:ascii="Times New Roman" w:hAnsi="Times New Roman" w:cs="Times New Roman"/>
                <w:b/>
                <w:sz w:val="24"/>
                <w:szCs w:val="24"/>
              </w:rPr>
            </w:pPr>
          </w:p>
        </w:tc>
        <w:tc>
          <w:tcPr>
            <w:tcW w:w="449" w:type="dxa"/>
            <w:shd w:val="clear" w:color="auto" w:fill="000066"/>
          </w:tcPr>
          <w:p w:rsidR="00251252" w:rsidRPr="00E81C8E" w:rsidRDefault="00251252" w:rsidP="00802111">
            <w:pPr>
              <w:spacing w:line="360" w:lineRule="auto"/>
              <w:jc w:val="both"/>
              <w:rPr>
                <w:rFonts w:ascii="Times New Roman" w:hAnsi="Times New Roman" w:cs="Times New Roman"/>
                <w:b/>
                <w:sz w:val="24"/>
                <w:szCs w:val="24"/>
              </w:rPr>
            </w:pPr>
          </w:p>
        </w:tc>
        <w:tc>
          <w:tcPr>
            <w:tcW w:w="538" w:type="dxa"/>
            <w:shd w:val="clear" w:color="auto" w:fill="000066"/>
          </w:tcPr>
          <w:p w:rsidR="00251252" w:rsidRPr="00E81C8E" w:rsidRDefault="00251252" w:rsidP="00802111">
            <w:pPr>
              <w:spacing w:line="360" w:lineRule="auto"/>
              <w:jc w:val="both"/>
              <w:rPr>
                <w:rFonts w:ascii="Times New Roman" w:hAnsi="Times New Roman" w:cs="Times New Roman"/>
                <w:b/>
                <w:sz w:val="24"/>
                <w:szCs w:val="24"/>
              </w:rPr>
            </w:pPr>
          </w:p>
        </w:tc>
        <w:tc>
          <w:tcPr>
            <w:tcW w:w="449" w:type="dxa"/>
            <w:shd w:val="clear" w:color="auto" w:fill="000066"/>
          </w:tcPr>
          <w:p w:rsidR="00251252" w:rsidRPr="00E81C8E" w:rsidRDefault="00251252" w:rsidP="00802111">
            <w:pPr>
              <w:spacing w:line="360" w:lineRule="auto"/>
              <w:jc w:val="both"/>
              <w:rPr>
                <w:rFonts w:ascii="Times New Roman" w:hAnsi="Times New Roman" w:cs="Times New Roman"/>
                <w:b/>
                <w:sz w:val="24"/>
                <w:szCs w:val="24"/>
              </w:rPr>
            </w:pPr>
          </w:p>
        </w:tc>
        <w:tc>
          <w:tcPr>
            <w:tcW w:w="467" w:type="dxa"/>
            <w:shd w:val="clear" w:color="auto" w:fill="000066"/>
          </w:tcPr>
          <w:p w:rsidR="00251252" w:rsidRPr="00E81C8E" w:rsidRDefault="00251252" w:rsidP="00802111">
            <w:pPr>
              <w:spacing w:line="360" w:lineRule="auto"/>
              <w:jc w:val="both"/>
              <w:rPr>
                <w:rFonts w:ascii="Times New Roman" w:hAnsi="Times New Roman" w:cs="Times New Roman"/>
                <w:b/>
                <w:sz w:val="24"/>
                <w:szCs w:val="24"/>
              </w:rPr>
            </w:pPr>
          </w:p>
        </w:tc>
      </w:tr>
      <w:tr w:rsidR="00251252" w:rsidRPr="00865D4D" w:rsidTr="00802111">
        <w:trPr>
          <w:trHeight w:val="683"/>
        </w:trPr>
        <w:tc>
          <w:tcPr>
            <w:tcW w:w="643" w:type="dxa"/>
            <w:shd w:val="clear" w:color="auto" w:fill="EEECE1" w:themeFill="background2"/>
          </w:tcPr>
          <w:p w:rsidR="00251252" w:rsidRPr="00F77885" w:rsidRDefault="00251252" w:rsidP="00802111">
            <w:pPr>
              <w:spacing w:line="360" w:lineRule="auto"/>
              <w:jc w:val="both"/>
              <w:rPr>
                <w:rFonts w:ascii="Times New Roman" w:hAnsi="Times New Roman" w:cs="Times New Roman"/>
                <w:b/>
                <w:sz w:val="24"/>
                <w:szCs w:val="24"/>
              </w:rPr>
            </w:pPr>
            <w:r w:rsidRPr="00F77885">
              <w:rPr>
                <w:rFonts w:ascii="Times New Roman" w:hAnsi="Times New Roman" w:cs="Times New Roman"/>
                <w:b/>
                <w:sz w:val="24"/>
                <w:szCs w:val="24"/>
              </w:rPr>
              <w:t>1</w:t>
            </w:r>
          </w:p>
        </w:tc>
        <w:tc>
          <w:tcPr>
            <w:tcW w:w="6581" w:type="dxa"/>
          </w:tcPr>
          <w:p w:rsidR="00251252" w:rsidRPr="00865D4D" w:rsidRDefault="00251252" w:rsidP="00802111">
            <w:pPr>
              <w:spacing w:line="360" w:lineRule="auto"/>
              <w:jc w:val="both"/>
              <w:rPr>
                <w:rFonts w:ascii="Times New Roman" w:hAnsi="Times New Roman" w:cs="Times New Roman"/>
                <w:sz w:val="24"/>
                <w:szCs w:val="24"/>
              </w:rPr>
            </w:pPr>
            <w:r w:rsidRPr="00865D4D">
              <w:rPr>
                <w:rFonts w:ascii="Times New Roman" w:hAnsi="Times New Roman" w:cs="Times New Roman"/>
                <w:sz w:val="24"/>
                <w:szCs w:val="24"/>
              </w:rPr>
              <w:t xml:space="preserve">I would be very happy to spend the rest of my career with this </w:t>
            </w:r>
            <w:r>
              <w:rPr>
                <w:rFonts w:ascii="Times New Roman" w:hAnsi="Times New Roman" w:cs="Times New Roman"/>
                <w:sz w:val="24"/>
                <w:szCs w:val="24"/>
              </w:rPr>
              <w:t>college.</w:t>
            </w:r>
            <w:r w:rsidRPr="00865D4D">
              <w:rPr>
                <w:rFonts w:ascii="Times New Roman" w:hAnsi="Times New Roman" w:cs="Times New Roman"/>
                <w:sz w:val="24"/>
                <w:szCs w:val="24"/>
              </w:rPr>
              <w:t xml:space="preserve"> </w:t>
            </w:r>
          </w:p>
        </w:tc>
        <w:tc>
          <w:tcPr>
            <w:tcW w:w="449" w:type="dxa"/>
          </w:tcPr>
          <w:p w:rsidR="00251252" w:rsidRPr="00865D4D" w:rsidRDefault="00251252" w:rsidP="00802111">
            <w:pPr>
              <w:spacing w:line="360" w:lineRule="auto"/>
              <w:jc w:val="both"/>
              <w:rPr>
                <w:rFonts w:ascii="Times New Roman" w:hAnsi="Times New Roman" w:cs="Times New Roman"/>
                <w:sz w:val="24"/>
                <w:szCs w:val="24"/>
              </w:rPr>
            </w:pPr>
          </w:p>
        </w:tc>
        <w:tc>
          <w:tcPr>
            <w:tcW w:w="449" w:type="dxa"/>
          </w:tcPr>
          <w:p w:rsidR="00251252" w:rsidRPr="00865D4D" w:rsidRDefault="00251252" w:rsidP="00802111">
            <w:pPr>
              <w:spacing w:line="360" w:lineRule="auto"/>
              <w:jc w:val="both"/>
              <w:rPr>
                <w:rFonts w:ascii="Times New Roman" w:hAnsi="Times New Roman" w:cs="Times New Roman"/>
                <w:sz w:val="24"/>
                <w:szCs w:val="24"/>
              </w:rPr>
            </w:pPr>
          </w:p>
        </w:tc>
        <w:tc>
          <w:tcPr>
            <w:tcW w:w="538" w:type="dxa"/>
          </w:tcPr>
          <w:p w:rsidR="00251252" w:rsidRPr="00865D4D" w:rsidRDefault="00251252" w:rsidP="00802111">
            <w:pPr>
              <w:spacing w:line="360" w:lineRule="auto"/>
              <w:jc w:val="both"/>
              <w:rPr>
                <w:rFonts w:ascii="Times New Roman" w:hAnsi="Times New Roman" w:cs="Times New Roman"/>
                <w:sz w:val="24"/>
                <w:szCs w:val="24"/>
              </w:rPr>
            </w:pPr>
          </w:p>
        </w:tc>
        <w:tc>
          <w:tcPr>
            <w:tcW w:w="449" w:type="dxa"/>
          </w:tcPr>
          <w:p w:rsidR="00251252" w:rsidRPr="00865D4D" w:rsidRDefault="00251252" w:rsidP="00802111">
            <w:pPr>
              <w:spacing w:line="360" w:lineRule="auto"/>
              <w:jc w:val="both"/>
              <w:rPr>
                <w:rFonts w:ascii="Times New Roman" w:hAnsi="Times New Roman" w:cs="Times New Roman"/>
                <w:sz w:val="24"/>
                <w:szCs w:val="24"/>
              </w:rPr>
            </w:pPr>
          </w:p>
        </w:tc>
        <w:tc>
          <w:tcPr>
            <w:tcW w:w="467" w:type="dxa"/>
          </w:tcPr>
          <w:p w:rsidR="00251252" w:rsidRPr="00865D4D" w:rsidRDefault="00251252" w:rsidP="00802111">
            <w:pPr>
              <w:spacing w:line="360" w:lineRule="auto"/>
              <w:jc w:val="both"/>
              <w:rPr>
                <w:rFonts w:ascii="Times New Roman" w:hAnsi="Times New Roman" w:cs="Times New Roman"/>
                <w:sz w:val="24"/>
                <w:szCs w:val="24"/>
              </w:rPr>
            </w:pPr>
          </w:p>
        </w:tc>
      </w:tr>
      <w:tr w:rsidR="00251252" w:rsidRPr="00865D4D" w:rsidTr="00802111">
        <w:trPr>
          <w:trHeight w:val="476"/>
        </w:trPr>
        <w:tc>
          <w:tcPr>
            <w:tcW w:w="643" w:type="dxa"/>
            <w:shd w:val="clear" w:color="auto" w:fill="EEECE1" w:themeFill="background2"/>
          </w:tcPr>
          <w:p w:rsidR="00251252" w:rsidRPr="00F77885" w:rsidRDefault="00251252" w:rsidP="00802111">
            <w:pPr>
              <w:spacing w:line="360" w:lineRule="auto"/>
              <w:jc w:val="both"/>
              <w:rPr>
                <w:rFonts w:ascii="Times New Roman" w:hAnsi="Times New Roman" w:cs="Times New Roman"/>
                <w:b/>
                <w:sz w:val="24"/>
                <w:szCs w:val="24"/>
              </w:rPr>
            </w:pPr>
            <w:r w:rsidRPr="00F77885">
              <w:rPr>
                <w:rFonts w:ascii="Times New Roman" w:hAnsi="Times New Roman" w:cs="Times New Roman"/>
                <w:b/>
                <w:sz w:val="24"/>
                <w:szCs w:val="24"/>
              </w:rPr>
              <w:t>2</w:t>
            </w:r>
          </w:p>
        </w:tc>
        <w:tc>
          <w:tcPr>
            <w:tcW w:w="6581" w:type="dxa"/>
          </w:tcPr>
          <w:p w:rsidR="00251252" w:rsidRPr="00865D4D" w:rsidRDefault="00251252" w:rsidP="00802111">
            <w:pPr>
              <w:spacing w:line="360" w:lineRule="auto"/>
              <w:jc w:val="both"/>
              <w:rPr>
                <w:rFonts w:ascii="Times New Roman" w:hAnsi="Times New Roman" w:cs="Times New Roman"/>
                <w:sz w:val="24"/>
                <w:szCs w:val="24"/>
              </w:rPr>
            </w:pPr>
            <w:r w:rsidRPr="00865D4D">
              <w:rPr>
                <w:rFonts w:ascii="Times New Roman" w:hAnsi="Times New Roman" w:cs="Times New Roman"/>
                <w:sz w:val="24"/>
                <w:szCs w:val="24"/>
              </w:rPr>
              <w:t xml:space="preserve">I enjoy discussing about my </w:t>
            </w:r>
            <w:r>
              <w:rPr>
                <w:rFonts w:ascii="Times New Roman" w:hAnsi="Times New Roman" w:cs="Times New Roman"/>
                <w:sz w:val="24"/>
                <w:szCs w:val="24"/>
              </w:rPr>
              <w:t>college</w:t>
            </w:r>
            <w:r w:rsidRPr="00865D4D">
              <w:rPr>
                <w:rFonts w:ascii="Times New Roman" w:hAnsi="Times New Roman" w:cs="Times New Roman"/>
                <w:sz w:val="24"/>
                <w:szCs w:val="24"/>
              </w:rPr>
              <w:t xml:space="preserve"> with people outside it.</w:t>
            </w:r>
          </w:p>
        </w:tc>
        <w:tc>
          <w:tcPr>
            <w:tcW w:w="449" w:type="dxa"/>
          </w:tcPr>
          <w:p w:rsidR="00251252" w:rsidRPr="00865D4D" w:rsidRDefault="00251252" w:rsidP="00802111">
            <w:pPr>
              <w:spacing w:line="360" w:lineRule="auto"/>
              <w:jc w:val="both"/>
              <w:rPr>
                <w:rFonts w:ascii="Times New Roman" w:hAnsi="Times New Roman" w:cs="Times New Roman"/>
                <w:sz w:val="24"/>
                <w:szCs w:val="24"/>
              </w:rPr>
            </w:pPr>
          </w:p>
        </w:tc>
        <w:tc>
          <w:tcPr>
            <w:tcW w:w="449" w:type="dxa"/>
          </w:tcPr>
          <w:p w:rsidR="00251252" w:rsidRPr="00865D4D" w:rsidRDefault="00251252" w:rsidP="00802111">
            <w:pPr>
              <w:spacing w:line="360" w:lineRule="auto"/>
              <w:jc w:val="both"/>
              <w:rPr>
                <w:rFonts w:ascii="Times New Roman" w:hAnsi="Times New Roman" w:cs="Times New Roman"/>
                <w:sz w:val="24"/>
                <w:szCs w:val="24"/>
              </w:rPr>
            </w:pPr>
          </w:p>
        </w:tc>
        <w:tc>
          <w:tcPr>
            <w:tcW w:w="538" w:type="dxa"/>
          </w:tcPr>
          <w:p w:rsidR="00251252" w:rsidRPr="00865D4D" w:rsidRDefault="00251252" w:rsidP="00802111">
            <w:pPr>
              <w:spacing w:line="360" w:lineRule="auto"/>
              <w:jc w:val="both"/>
              <w:rPr>
                <w:rFonts w:ascii="Times New Roman" w:hAnsi="Times New Roman" w:cs="Times New Roman"/>
                <w:sz w:val="24"/>
                <w:szCs w:val="24"/>
              </w:rPr>
            </w:pPr>
          </w:p>
        </w:tc>
        <w:tc>
          <w:tcPr>
            <w:tcW w:w="449" w:type="dxa"/>
          </w:tcPr>
          <w:p w:rsidR="00251252" w:rsidRPr="00865D4D" w:rsidRDefault="00251252" w:rsidP="00802111">
            <w:pPr>
              <w:spacing w:line="360" w:lineRule="auto"/>
              <w:jc w:val="both"/>
              <w:rPr>
                <w:rFonts w:ascii="Times New Roman" w:hAnsi="Times New Roman" w:cs="Times New Roman"/>
                <w:sz w:val="24"/>
                <w:szCs w:val="24"/>
              </w:rPr>
            </w:pPr>
          </w:p>
        </w:tc>
        <w:tc>
          <w:tcPr>
            <w:tcW w:w="467" w:type="dxa"/>
          </w:tcPr>
          <w:p w:rsidR="00251252" w:rsidRPr="00865D4D" w:rsidRDefault="00251252" w:rsidP="00802111">
            <w:pPr>
              <w:spacing w:line="360" w:lineRule="auto"/>
              <w:jc w:val="both"/>
              <w:rPr>
                <w:rFonts w:ascii="Times New Roman" w:hAnsi="Times New Roman" w:cs="Times New Roman"/>
                <w:sz w:val="24"/>
                <w:szCs w:val="24"/>
              </w:rPr>
            </w:pPr>
          </w:p>
        </w:tc>
      </w:tr>
      <w:tr w:rsidR="00251252" w:rsidRPr="00865D4D" w:rsidTr="00802111">
        <w:trPr>
          <w:trHeight w:val="566"/>
        </w:trPr>
        <w:tc>
          <w:tcPr>
            <w:tcW w:w="643" w:type="dxa"/>
            <w:shd w:val="clear" w:color="auto" w:fill="EEECE1" w:themeFill="background2"/>
          </w:tcPr>
          <w:p w:rsidR="00251252" w:rsidRPr="00F77885" w:rsidRDefault="00251252" w:rsidP="00802111">
            <w:pPr>
              <w:spacing w:line="360" w:lineRule="auto"/>
              <w:jc w:val="both"/>
              <w:rPr>
                <w:rFonts w:ascii="Times New Roman" w:hAnsi="Times New Roman" w:cs="Times New Roman"/>
                <w:b/>
                <w:sz w:val="24"/>
                <w:szCs w:val="24"/>
              </w:rPr>
            </w:pPr>
            <w:r w:rsidRPr="00F77885">
              <w:rPr>
                <w:rFonts w:ascii="Times New Roman" w:hAnsi="Times New Roman" w:cs="Times New Roman"/>
                <w:b/>
                <w:sz w:val="24"/>
                <w:szCs w:val="24"/>
              </w:rPr>
              <w:t>3</w:t>
            </w:r>
          </w:p>
        </w:tc>
        <w:tc>
          <w:tcPr>
            <w:tcW w:w="6581" w:type="dxa"/>
          </w:tcPr>
          <w:p w:rsidR="00251252" w:rsidRPr="00865D4D" w:rsidRDefault="00251252" w:rsidP="00802111">
            <w:pPr>
              <w:spacing w:line="360" w:lineRule="auto"/>
              <w:jc w:val="both"/>
              <w:rPr>
                <w:rFonts w:ascii="Times New Roman" w:hAnsi="Times New Roman" w:cs="Times New Roman"/>
                <w:sz w:val="24"/>
                <w:szCs w:val="24"/>
              </w:rPr>
            </w:pPr>
            <w:r w:rsidRPr="00865D4D">
              <w:rPr>
                <w:rFonts w:ascii="Times New Roman" w:hAnsi="Times New Roman" w:cs="Times New Roman"/>
                <w:sz w:val="24"/>
                <w:szCs w:val="24"/>
              </w:rPr>
              <w:t xml:space="preserve">I really feel as if this </w:t>
            </w:r>
            <w:r>
              <w:rPr>
                <w:rFonts w:ascii="Times New Roman" w:hAnsi="Times New Roman" w:cs="Times New Roman"/>
                <w:sz w:val="24"/>
                <w:szCs w:val="24"/>
              </w:rPr>
              <w:t>college</w:t>
            </w:r>
            <w:r w:rsidRPr="00865D4D">
              <w:rPr>
                <w:rFonts w:ascii="Times New Roman" w:hAnsi="Times New Roman" w:cs="Times New Roman"/>
                <w:sz w:val="24"/>
                <w:szCs w:val="24"/>
              </w:rPr>
              <w:t>’s problems are my own.</w:t>
            </w:r>
          </w:p>
        </w:tc>
        <w:tc>
          <w:tcPr>
            <w:tcW w:w="449" w:type="dxa"/>
          </w:tcPr>
          <w:p w:rsidR="00251252" w:rsidRPr="00865D4D" w:rsidRDefault="00251252" w:rsidP="00802111">
            <w:pPr>
              <w:spacing w:line="360" w:lineRule="auto"/>
              <w:jc w:val="both"/>
              <w:rPr>
                <w:rFonts w:ascii="Times New Roman" w:hAnsi="Times New Roman" w:cs="Times New Roman"/>
                <w:sz w:val="24"/>
                <w:szCs w:val="24"/>
              </w:rPr>
            </w:pPr>
          </w:p>
        </w:tc>
        <w:tc>
          <w:tcPr>
            <w:tcW w:w="449" w:type="dxa"/>
          </w:tcPr>
          <w:p w:rsidR="00251252" w:rsidRPr="00865D4D" w:rsidRDefault="00251252" w:rsidP="00802111">
            <w:pPr>
              <w:spacing w:line="360" w:lineRule="auto"/>
              <w:jc w:val="both"/>
              <w:rPr>
                <w:rFonts w:ascii="Times New Roman" w:hAnsi="Times New Roman" w:cs="Times New Roman"/>
                <w:sz w:val="24"/>
                <w:szCs w:val="24"/>
              </w:rPr>
            </w:pPr>
          </w:p>
        </w:tc>
        <w:tc>
          <w:tcPr>
            <w:tcW w:w="538" w:type="dxa"/>
          </w:tcPr>
          <w:p w:rsidR="00251252" w:rsidRPr="00865D4D" w:rsidRDefault="00251252" w:rsidP="00802111">
            <w:pPr>
              <w:spacing w:line="360" w:lineRule="auto"/>
              <w:jc w:val="both"/>
              <w:rPr>
                <w:rFonts w:ascii="Times New Roman" w:hAnsi="Times New Roman" w:cs="Times New Roman"/>
                <w:sz w:val="24"/>
                <w:szCs w:val="24"/>
              </w:rPr>
            </w:pPr>
          </w:p>
        </w:tc>
        <w:tc>
          <w:tcPr>
            <w:tcW w:w="449" w:type="dxa"/>
          </w:tcPr>
          <w:p w:rsidR="00251252" w:rsidRPr="00865D4D" w:rsidRDefault="00251252" w:rsidP="00802111">
            <w:pPr>
              <w:spacing w:line="360" w:lineRule="auto"/>
              <w:jc w:val="both"/>
              <w:rPr>
                <w:rFonts w:ascii="Times New Roman" w:hAnsi="Times New Roman" w:cs="Times New Roman"/>
                <w:sz w:val="24"/>
                <w:szCs w:val="24"/>
              </w:rPr>
            </w:pPr>
          </w:p>
        </w:tc>
        <w:tc>
          <w:tcPr>
            <w:tcW w:w="467" w:type="dxa"/>
          </w:tcPr>
          <w:p w:rsidR="00251252" w:rsidRPr="00865D4D" w:rsidRDefault="00251252" w:rsidP="00802111">
            <w:pPr>
              <w:spacing w:line="360" w:lineRule="auto"/>
              <w:jc w:val="both"/>
              <w:rPr>
                <w:rFonts w:ascii="Times New Roman" w:hAnsi="Times New Roman" w:cs="Times New Roman"/>
                <w:sz w:val="24"/>
                <w:szCs w:val="24"/>
              </w:rPr>
            </w:pPr>
          </w:p>
        </w:tc>
      </w:tr>
      <w:tr w:rsidR="00251252" w:rsidRPr="00865D4D" w:rsidTr="00802111">
        <w:tc>
          <w:tcPr>
            <w:tcW w:w="643" w:type="dxa"/>
            <w:shd w:val="clear" w:color="auto" w:fill="EEECE1" w:themeFill="background2"/>
          </w:tcPr>
          <w:p w:rsidR="00251252" w:rsidRPr="00F77885" w:rsidRDefault="00251252" w:rsidP="00802111">
            <w:pPr>
              <w:spacing w:line="360" w:lineRule="auto"/>
              <w:jc w:val="both"/>
              <w:rPr>
                <w:rFonts w:ascii="Times New Roman" w:hAnsi="Times New Roman" w:cs="Times New Roman"/>
                <w:b/>
                <w:sz w:val="24"/>
                <w:szCs w:val="24"/>
              </w:rPr>
            </w:pPr>
            <w:r w:rsidRPr="00F77885">
              <w:rPr>
                <w:rFonts w:ascii="Times New Roman" w:hAnsi="Times New Roman" w:cs="Times New Roman"/>
                <w:b/>
                <w:sz w:val="24"/>
                <w:szCs w:val="24"/>
              </w:rPr>
              <w:t>4</w:t>
            </w:r>
          </w:p>
        </w:tc>
        <w:tc>
          <w:tcPr>
            <w:tcW w:w="6581" w:type="dxa"/>
          </w:tcPr>
          <w:p w:rsidR="00251252" w:rsidRPr="00865D4D" w:rsidRDefault="00251252" w:rsidP="00802111">
            <w:pPr>
              <w:spacing w:line="360" w:lineRule="auto"/>
              <w:jc w:val="both"/>
              <w:rPr>
                <w:rFonts w:ascii="Times New Roman" w:hAnsi="Times New Roman" w:cs="Times New Roman"/>
                <w:sz w:val="24"/>
                <w:szCs w:val="24"/>
              </w:rPr>
            </w:pPr>
            <w:r w:rsidRPr="00865D4D">
              <w:rPr>
                <w:rFonts w:ascii="Times New Roman" w:hAnsi="Times New Roman" w:cs="Times New Roman"/>
                <w:sz w:val="24"/>
                <w:szCs w:val="24"/>
              </w:rPr>
              <w:t xml:space="preserve">I think that I could easily become as attached to another </w:t>
            </w:r>
            <w:r>
              <w:rPr>
                <w:rFonts w:ascii="Times New Roman" w:hAnsi="Times New Roman" w:cs="Times New Roman"/>
                <w:sz w:val="24"/>
                <w:szCs w:val="24"/>
              </w:rPr>
              <w:t>college</w:t>
            </w:r>
            <w:r w:rsidRPr="00865D4D">
              <w:rPr>
                <w:rFonts w:ascii="Times New Roman" w:hAnsi="Times New Roman" w:cs="Times New Roman"/>
                <w:sz w:val="24"/>
                <w:szCs w:val="24"/>
              </w:rPr>
              <w:t xml:space="preserve"> as I am to this one.</w:t>
            </w:r>
          </w:p>
        </w:tc>
        <w:tc>
          <w:tcPr>
            <w:tcW w:w="449" w:type="dxa"/>
          </w:tcPr>
          <w:p w:rsidR="00251252" w:rsidRPr="00865D4D" w:rsidRDefault="00251252" w:rsidP="00802111">
            <w:pPr>
              <w:spacing w:line="360" w:lineRule="auto"/>
              <w:jc w:val="both"/>
              <w:rPr>
                <w:rFonts w:ascii="Times New Roman" w:hAnsi="Times New Roman" w:cs="Times New Roman"/>
                <w:sz w:val="24"/>
                <w:szCs w:val="24"/>
              </w:rPr>
            </w:pPr>
          </w:p>
        </w:tc>
        <w:tc>
          <w:tcPr>
            <w:tcW w:w="449" w:type="dxa"/>
          </w:tcPr>
          <w:p w:rsidR="00251252" w:rsidRPr="00865D4D" w:rsidRDefault="00251252" w:rsidP="00802111">
            <w:pPr>
              <w:spacing w:line="360" w:lineRule="auto"/>
              <w:jc w:val="both"/>
              <w:rPr>
                <w:rFonts w:ascii="Times New Roman" w:hAnsi="Times New Roman" w:cs="Times New Roman"/>
                <w:sz w:val="24"/>
                <w:szCs w:val="24"/>
              </w:rPr>
            </w:pPr>
          </w:p>
        </w:tc>
        <w:tc>
          <w:tcPr>
            <w:tcW w:w="538" w:type="dxa"/>
          </w:tcPr>
          <w:p w:rsidR="00251252" w:rsidRPr="00865D4D" w:rsidRDefault="00251252" w:rsidP="00802111">
            <w:pPr>
              <w:spacing w:line="360" w:lineRule="auto"/>
              <w:jc w:val="both"/>
              <w:rPr>
                <w:rFonts w:ascii="Times New Roman" w:hAnsi="Times New Roman" w:cs="Times New Roman"/>
                <w:sz w:val="24"/>
                <w:szCs w:val="24"/>
              </w:rPr>
            </w:pPr>
          </w:p>
        </w:tc>
        <w:tc>
          <w:tcPr>
            <w:tcW w:w="449" w:type="dxa"/>
          </w:tcPr>
          <w:p w:rsidR="00251252" w:rsidRPr="00865D4D" w:rsidRDefault="00251252" w:rsidP="00802111">
            <w:pPr>
              <w:spacing w:line="360" w:lineRule="auto"/>
              <w:jc w:val="both"/>
              <w:rPr>
                <w:rFonts w:ascii="Times New Roman" w:hAnsi="Times New Roman" w:cs="Times New Roman"/>
                <w:sz w:val="24"/>
                <w:szCs w:val="24"/>
              </w:rPr>
            </w:pPr>
          </w:p>
        </w:tc>
        <w:tc>
          <w:tcPr>
            <w:tcW w:w="467" w:type="dxa"/>
          </w:tcPr>
          <w:p w:rsidR="00251252" w:rsidRPr="00865D4D" w:rsidRDefault="00251252" w:rsidP="00802111">
            <w:pPr>
              <w:spacing w:line="360" w:lineRule="auto"/>
              <w:jc w:val="both"/>
              <w:rPr>
                <w:rFonts w:ascii="Times New Roman" w:hAnsi="Times New Roman" w:cs="Times New Roman"/>
                <w:sz w:val="24"/>
                <w:szCs w:val="24"/>
              </w:rPr>
            </w:pPr>
          </w:p>
        </w:tc>
      </w:tr>
    </w:tbl>
    <w:p w:rsidR="00F549CC" w:rsidRDefault="00F549CC" w:rsidP="00802111">
      <w:pPr>
        <w:spacing w:line="360" w:lineRule="auto"/>
        <w:jc w:val="both"/>
        <w:rPr>
          <w:rFonts w:ascii="Times New Roman" w:hAnsi="Times New Roman" w:cs="Times New Roman"/>
          <w:b/>
          <w:sz w:val="24"/>
          <w:szCs w:val="24"/>
        </w:rPr>
      </w:pPr>
    </w:p>
    <w:p w:rsidR="0071440B" w:rsidRDefault="0071440B" w:rsidP="00802111">
      <w:pPr>
        <w:spacing w:line="360" w:lineRule="auto"/>
        <w:jc w:val="both"/>
        <w:rPr>
          <w:rFonts w:ascii="Times New Roman" w:hAnsi="Times New Roman" w:cs="Times New Roman"/>
          <w:b/>
          <w:sz w:val="24"/>
          <w:szCs w:val="24"/>
        </w:rPr>
        <w:sectPr w:rsidR="0071440B" w:rsidSect="00921F9F">
          <w:footerReference w:type="default" r:id="rId27"/>
          <w:pgSz w:w="12240" w:h="15840"/>
          <w:pgMar w:top="1080" w:right="1440" w:bottom="1170" w:left="1440" w:header="720" w:footer="720" w:gutter="0"/>
          <w:pgNumType w:start="1"/>
          <w:cols w:space="720"/>
          <w:docGrid w:linePitch="360"/>
        </w:sectPr>
      </w:pPr>
    </w:p>
    <w:tbl>
      <w:tblPr>
        <w:tblStyle w:val="TableGrid"/>
        <w:tblW w:w="0" w:type="auto"/>
        <w:tblLook w:val="04A0" w:firstRow="1" w:lastRow="0" w:firstColumn="1" w:lastColumn="0" w:noHBand="0" w:noVBand="1"/>
      </w:tblPr>
      <w:tblGrid>
        <w:gridCol w:w="643"/>
        <w:gridCol w:w="6581"/>
        <w:gridCol w:w="449"/>
        <w:gridCol w:w="449"/>
        <w:gridCol w:w="538"/>
        <w:gridCol w:w="449"/>
        <w:gridCol w:w="467"/>
      </w:tblGrid>
      <w:tr w:rsidR="004F33AE" w:rsidRPr="00865D4D" w:rsidTr="004F33AE">
        <w:trPr>
          <w:trHeight w:val="557"/>
        </w:trPr>
        <w:tc>
          <w:tcPr>
            <w:tcW w:w="643" w:type="dxa"/>
            <w:shd w:val="clear" w:color="auto" w:fill="EEECE1" w:themeFill="background2"/>
          </w:tcPr>
          <w:p w:rsidR="004F33AE" w:rsidRPr="00F77885" w:rsidRDefault="004F33AE" w:rsidP="004F33AE">
            <w:pPr>
              <w:spacing w:line="360" w:lineRule="auto"/>
              <w:jc w:val="both"/>
              <w:rPr>
                <w:rFonts w:ascii="Times New Roman" w:hAnsi="Times New Roman" w:cs="Times New Roman"/>
                <w:b/>
                <w:sz w:val="24"/>
                <w:szCs w:val="24"/>
              </w:rPr>
            </w:pPr>
            <w:r w:rsidRPr="00F77885">
              <w:rPr>
                <w:rFonts w:ascii="Times New Roman" w:hAnsi="Times New Roman" w:cs="Times New Roman"/>
                <w:b/>
                <w:sz w:val="24"/>
                <w:szCs w:val="24"/>
              </w:rPr>
              <w:t>5</w:t>
            </w:r>
          </w:p>
        </w:tc>
        <w:tc>
          <w:tcPr>
            <w:tcW w:w="6581" w:type="dxa"/>
          </w:tcPr>
          <w:p w:rsidR="004F33AE" w:rsidRPr="00865D4D" w:rsidRDefault="004F33AE" w:rsidP="004F33AE">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I do not feel like part of the family </w:t>
            </w:r>
            <w:r w:rsidRPr="00865D4D">
              <w:rPr>
                <w:rFonts w:ascii="Times New Roman" w:hAnsi="Times New Roman" w:cs="Times New Roman"/>
                <w:sz w:val="24"/>
                <w:szCs w:val="24"/>
              </w:rPr>
              <w:t xml:space="preserve">at my </w:t>
            </w:r>
            <w:r>
              <w:rPr>
                <w:rFonts w:ascii="Times New Roman" w:hAnsi="Times New Roman" w:cs="Times New Roman"/>
                <w:sz w:val="24"/>
                <w:szCs w:val="24"/>
              </w:rPr>
              <w:t>college</w:t>
            </w:r>
            <w:r w:rsidRPr="00865D4D">
              <w:rPr>
                <w:rFonts w:ascii="Times New Roman" w:hAnsi="Times New Roman" w:cs="Times New Roman"/>
                <w:sz w:val="24"/>
                <w:szCs w:val="24"/>
              </w:rPr>
              <w:t>.</w:t>
            </w:r>
          </w:p>
        </w:tc>
        <w:tc>
          <w:tcPr>
            <w:tcW w:w="449" w:type="dxa"/>
          </w:tcPr>
          <w:p w:rsidR="004F33AE" w:rsidRPr="00865D4D" w:rsidRDefault="004F33AE" w:rsidP="004F33AE">
            <w:pPr>
              <w:spacing w:line="360" w:lineRule="auto"/>
              <w:jc w:val="both"/>
              <w:rPr>
                <w:rFonts w:ascii="Times New Roman" w:hAnsi="Times New Roman" w:cs="Times New Roman"/>
                <w:sz w:val="24"/>
                <w:szCs w:val="24"/>
              </w:rPr>
            </w:pPr>
          </w:p>
        </w:tc>
        <w:tc>
          <w:tcPr>
            <w:tcW w:w="449" w:type="dxa"/>
          </w:tcPr>
          <w:p w:rsidR="004F33AE" w:rsidRPr="00865D4D" w:rsidRDefault="004F33AE" w:rsidP="004F33AE">
            <w:pPr>
              <w:spacing w:line="360" w:lineRule="auto"/>
              <w:jc w:val="both"/>
              <w:rPr>
                <w:rFonts w:ascii="Times New Roman" w:hAnsi="Times New Roman" w:cs="Times New Roman"/>
                <w:sz w:val="24"/>
                <w:szCs w:val="24"/>
              </w:rPr>
            </w:pPr>
          </w:p>
        </w:tc>
        <w:tc>
          <w:tcPr>
            <w:tcW w:w="538" w:type="dxa"/>
          </w:tcPr>
          <w:p w:rsidR="004F33AE" w:rsidRPr="00865D4D" w:rsidRDefault="004F33AE" w:rsidP="004F33AE">
            <w:pPr>
              <w:spacing w:line="360" w:lineRule="auto"/>
              <w:jc w:val="both"/>
              <w:rPr>
                <w:rFonts w:ascii="Times New Roman" w:hAnsi="Times New Roman" w:cs="Times New Roman"/>
                <w:sz w:val="24"/>
                <w:szCs w:val="24"/>
              </w:rPr>
            </w:pPr>
          </w:p>
        </w:tc>
        <w:tc>
          <w:tcPr>
            <w:tcW w:w="449" w:type="dxa"/>
          </w:tcPr>
          <w:p w:rsidR="004F33AE" w:rsidRPr="00865D4D" w:rsidRDefault="004F33AE" w:rsidP="004F33AE">
            <w:pPr>
              <w:spacing w:line="360" w:lineRule="auto"/>
              <w:jc w:val="both"/>
              <w:rPr>
                <w:rFonts w:ascii="Times New Roman" w:hAnsi="Times New Roman" w:cs="Times New Roman"/>
                <w:sz w:val="24"/>
                <w:szCs w:val="24"/>
              </w:rPr>
            </w:pPr>
          </w:p>
        </w:tc>
        <w:tc>
          <w:tcPr>
            <w:tcW w:w="467" w:type="dxa"/>
          </w:tcPr>
          <w:p w:rsidR="004F33AE" w:rsidRPr="00865D4D" w:rsidRDefault="004F33AE" w:rsidP="004F33AE">
            <w:pPr>
              <w:spacing w:line="360" w:lineRule="auto"/>
              <w:jc w:val="both"/>
              <w:rPr>
                <w:rFonts w:ascii="Times New Roman" w:hAnsi="Times New Roman" w:cs="Times New Roman"/>
                <w:sz w:val="24"/>
                <w:szCs w:val="24"/>
              </w:rPr>
            </w:pPr>
          </w:p>
        </w:tc>
      </w:tr>
      <w:tr w:rsidR="004F33AE" w:rsidRPr="00865D4D" w:rsidTr="004F33AE">
        <w:trPr>
          <w:trHeight w:val="620"/>
        </w:trPr>
        <w:tc>
          <w:tcPr>
            <w:tcW w:w="643" w:type="dxa"/>
            <w:shd w:val="clear" w:color="auto" w:fill="EEECE1" w:themeFill="background2"/>
          </w:tcPr>
          <w:p w:rsidR="004F33AE" w:rsidRPr="00F77885" w:rsidRDefault="004F33AE" w:rsidP="004F33AE">
            <w:pPr>
              <w:spacing w:line="360" w:lineRule="auto"/>
              <w:jc w:val="both"/>
              <w:rPr>
                <w:rFonts w:ascii="Times New Roman" w:hAnsi="Times New Roman" w:cs="Times New Roman"/>
                <w:b/>
                <w:sz w:val="24"/>
                <w:szCs w:val="24"/>
              </w:rPr>
            </w:pPr>
            <w:r w:rsidRPr="00F77885">
              <w:rPr>
                <w:rFonts w:ascii="Times New Roman" w:hAnsi="Times New Roman" w:cs="Times New Roman"/>
                <w:b/>
                <w:sz w:val="24"/>
                <w:szCs w:val="24"/>
              </w:rPr>
              <w:t>6</w:t>
            </w:r>
          </w:p>
        </w:tc>
        <w:tc>
          <w:tcPr>
            <w:tcW w:w="6581" w:type="dxa"/>
          </w:tcPr>
          <w:p w:rsidR="004F33AE" w:rsidRPr="00865D4D" w:rsidRDefault="004F33AE" w:rsidP="004F33AE">
            <w:pPr>
              <w:spacing w:line="360" w:lineRule="auto"/>
              <w:jc w:val="both"/>
              <w:rPr>
                <w:rFonts w:ascii="Times New Roman" w:hAnsi="Times New Roman" w:cs="Times New Roman"/>
                <w:sz w:val="24"/>
                <w:szCs w:val="24"/>
              </w:rPr>
            </w:pPr>
            <w:r w:rsidRPr="00865D4D">
              <w:rPr>
                <w:rFonts w:ascii="Times New Roman" w:hAnsi="Times New Roman" w:cs="Times New Roman"/>
                <w:sz w:val="24"/>
                <w:szCs w:val="24"/>
              </w:rPr>
              <w:t xml:space="preserve">I do </w:t>
            </w:r>
            <w:r>
              <w:rPr>
                <w:rFonts w:ascii="Times New Roman" w:hAnsi="Times New Roman" w:cs="Times New Roman"/>
                <w:sz w:val="24"/>
                <w:szCs w:val="24"/>
              </w:rPr>
              <w:t xml:space="preserve">not feel emotionally attached </w:t>
            </w:r>
            <w:r w:rsidRPr="00865D4D">
              <w:rPr>
                <w:rFonts w:ascii="Times New Roman" w:hAnsi="Times New Roman" w:cs="Times New Roman"/>
                <w:sz w:val="24"/>
                <w:szCs w:val="24"/>
              </w:rPr>
              <w:t xml:space="preserve">to this </w:t>
            </w:r>
            <w:r>
              <w:rPr>
                <w:rFonts w:ascii="Times New Roman" w:hAnsi="Times New Roman" w:cs="Times New Roman"/>
                <w:sz w:val="24"/>
                <w:szCs w:val="24"/>
              </w:rPr>
              <w:t>college</w:t>
            </w:r>
            <w:r w:rsidRPr="00865D4D">
              <w:rPr>
                <w:rFonts w:ascii="Times New Roman" w:hAnsi="Times New Roman" w:cs="Times New Roman"/>
                <w:sz w:val="24"/>
                <w:szCs w:val="24"/>
              </w:rPr>
              <w:t>.</w:t>
            </w:r>
          </w:p>
        </w:tc>
        <w:tc>
          <w:tcPr>
            <w:tcW w:w="449" w:type="dxa"/>
          </w:tcPr>
          <w:p w:rsidR="004F33AE" w:rsidRPr="00865D4D" w:rsidRDefault="004F33AE" w:rsidP="004F33AE">
            <w:pPr>
              <w:spacing w:line="360" w:lineRule="auto"/>
              <w:jc w:val="both"/>
              <w:rPr>
                <w:rFonts w:ascii="Times New Roman" w:hAnsi="Times New Roman" w:cs="Times New Roman"/>
                <w:sz w:val="24"/>
                <w:szCs w:val="24"/>
              </w:rPr>
            </w:pPr>
          </w:p>
        </w:tc>
        <w:tc>
          <w:tcPr>
            <w:tcW w:w="449" w:type="dxa"/>
          </w:tcPr>
          <w:p w:rsidR="004F33AE" w:rsidRPr="00865D4D" w:rsidRDefault="004F33AE" w:rsidP="004F33AE">
            <w:pPr>
              <w:spacing w:line="360" w:lineRule="auto"/>
              <w:jc w:val="both"/>
              <w:rPr>
                <w:rFonts w:ascii="Times New Roman" w:hAnsi="Times New Roman" w:cs="Times New Roman"/>
                <w:sz w:val="24"/>
                <w:szCs w:val="24"/>
              </w:rPr>
            </w:pPr>
          </w:p>
        </w:tc>
        <w:tc>
          <w:tcPr>
            <w:tcW w:w="538" w:type="dxa"/>
          </w:tcPr>
          <w:p w:rsidR="004F33AE" w:rsidRPr="00865D4D" w:rsidRDefault="004F33AE" w:rsidP="004F33AE">
            <w:pPr>
              <w:spacing w:line="360" w:lineRule="auto"/>
              <w:jc w:val="both"/>
              <w:rPr>
                <w:rFonts w:ascii="Times New Roman" w:hAnsi="Times New Roman" w:cs="Times New Roman"/>
                <w:sz w:val="24"/>
                <w:szCs w:val="24"/>
              </w:rPr>
            </w:pPr>
          </w:p>
        </w:tc>
        <w:tc>
          <w:tcPr>
            <w:tcW w:w="449" w:type="dxa"/>
          </w:tcPr>
          <w:p w:rsidR="004F33AE" w:rsidRPr="00865D4D" w:rsidRDefault="004F33AE" w:rsidP="004F33AE">
            <w:pPr>
              <w:spacing w:line="360" w:lineRule="auto"/>
              <w:jc w:val="both"/>
              <w:rPr>
                <w:rFonts w:ascii="Times New Roman" w:hAnsi="Times New Roman" w:cs="Times New Roman"/>
                <w:sz w:val="24"/>
                <w:szCs w:val="24"/>
              </w:rPr>
            </w:pPr>
          </w:p>
        </w:tc>
        <w:tc>
          <w:tcPr>
            <w:tcW w:w="467" w:type="dxa"/>
          </w:tcPr>
          <w:p w:rsidR="004F33AE" w:rsidRPr="00865D4D" w:rsidRDefault="004F33AE" w:rsidP="004F33AE">
            <w:pPr>
              <w:spacing w:line="360" w:lineRule="auto"/>
              <w:jc w:val="both"/>
              <w:rPr>
                <w:rFonts w:ascii="Times New Roman" w:hAnsi="Times New Roman" w:cs="Times New Roman"/>
                <w:sz w:val="24"/>
                <w:szCs w:val="24"/>
              </w:rPr>
            </w:pPr>
          </w:p>
        </w:tc>
      </w:tr>
      <w:tr w:rsidR="004F33AE" w:rsidRPr="00865D4D" w:rsidTr="004F33AE">
        <w:trPr>
          <w:trHeight w:val="701"/>
        </w:trPr>
        <w:tc>
          <w:tcPr>
            <w:tcW w:w="643" w:type="dxa"/>
            <w:shd w:val="clear" w:color="auto" w:fill="EEECE1" w:themeFill="background2"/>
          </w:tcPr>
          <w:p w:rsidR="004F33AE" w:rsidRPr="00F77885" w:rsidRDefault="004F33AE" w:rsidP="004F33AE">
            <w:pPr>
              <w:spacing w:line="360" w:lineRule="auto"/>
              <w:jc w:val="both"/>
              <w:rPr>
                <w:rFonts w:ascii="Times New Roman" w:hAnsi="Times New Roman" w:cs="Times New Roman"/>
                <w:b/>
                <w:sz w:val="24"/>
                <w:szCs w:val="24"/>
              </w:rPr>
            </w:pPr>
            <w:r w:rsidRPr="00F77885">
              <w:rPr>
                <w:rFonts w:ascii="Times New Roman" w:hAnsi="Times New Roman" w:cs="Times New Roman"/>
                <w:b/>
                <w:sz w:val="24"/>
                <w:szCs w:val="24"/>
              </w:rPr>
              <w:t>7</w:t>
            </w:r>
          </w:p>
        </w:tc>
        <w:tc>
          <w:tcPr>
            <w:tcW w:w="6581" w:type="dxa"/>
          </w:tcPr>
          <w:p w:rsidR="004F33AE" w:rsidRPr="00865D4D" w:rsidRDefault="004F33AE" w:rsidP="004F33AE">
            <w:pPr>
              <w:spacing w:line="360" w:lineRule="auto"/>
              <w:jc w:val="both"/>
              <w:rPr>
                <w:rFonts w:ascii="Times New Roman" w:hAnsi="Times New Roman" w:cs="Times New Roman"/>
                <w:sz w:val="24"/>
                <w:szCs w:val="24"/>
              </w:rPr>
            </w:pPr>
            <w:r w:rsidRPr="00865D4D">
              <w:rPr>
                <w:rFonts w:ascii="Times New Roman" w:hAnsi="Times New Roman" w:cs="Times New Roman"/>
                <w:sz w:val="24"/>
                <w:szCs w:val="24"/>
              </w:rPr>
              <w:t xml:space="preserve">This </w:t>
            </w:r>
            <w:r>
              <w:rPr>
                <w:rFonts w:ascii="Times New Roman" w:hAnsi="Times New Roman" w:cs="Times New Roman"/>
                <w:sz w:val="24"/>
                <w:szCs w:val="24"/>
              </w:rPr>
              <w:t>college</w:t>
            </w:r>
            <w:r w:rsidRPr="00865D4D">
              <w:rPr>
                <w:rFonts w:ascii="Times New Roman" w:hAnsi="Times New Roman" w:cs="Times New Roman"/>
                <w:sz w:val="24"/>
                <w:szCs w:val="24"/>
              </w:rPr>
              <w:t xml:space="preserve"> has a great deal of personal meaning for me.</w:t>
            </w:r>
          </w:p>
        </w:tc>
        <w:tc>
          <w:tcPr>
            <w:tcW w:w="449" w:type="dxa"/>
          </w:tcPr>
          <w:p w:rsidR="004F33AE" w:rsidRPr="00865D4D" w:rsidRDefault="004F33AE" w:rsidP="004F33AE">
            <w:pPr>
              <w:spacing w:line="360" w:lineRule="auto"/>
              <w:jc w:val="both"/>
              <w:rPr>
                <w:rFonts w:ascii="Times New Roman" w:hAnsi="Times New Roman" w:cs="Times New Roman"/>
                <w:sz w:val="24"/>
                <w:szCs w:val="24"/>
              </w:rPr>
            </w:pPr>
          </w:p>
        </w:tc>
        <w:tc>
          <w:tcPr>
            <w:tcW w:w="449" w:type="dxa"/>
          </w:tcPr>
          <w:p w:rsidR="004F33AE" w:rsidRPr="00865D4D" w:rsidRDefault="004F33AE" w:rsidP="004F33AE">
            <w:pPr>
              <w:spacing w:line="360" w:lineRule="auto"/>
              <w:jc w:val="both"/>
              <w:rPr>
                <w:rFonts w:ascii="Times New Roman" w:hAnsi="Times New Roman" w:cs="Times New Roman"/>
                <w:sz w:val="24"/>
                <w:szCs w:val="24"/>
              </w:rPr>
            </w:pPr>
          </w:p>
        </w:tc>
        <w:tc>
          <w:tcPr>
            <w:tcW w:w="538" w:type="dxa"/>
          </w:tcPr>
          <w:p w:rsidR="004F33AE" w:rsidRPr="00865D4D" w:rsidRDefault="004F33AE" w:rsidP="004F33AE">
            <w:pPr>
              <w:spacing w:line="360" w:lineRule="auto"/>
              <w:jc w:val="both"/>
              <w:rPr>
                <w:rFonts w:ascii="Times New Roman" w:hAnsi="Times New Roman" w:cs="Times New Roman"/>
                <w:sz w:val="24"/>
                <w:szCs w:val="24"/>
              </w:rPr>
            </w:pPr>
          </w:p>
        </w:tc>
        <w:tc>
          <w:tcPr>
            <w:tcW w:w="449" w:type="dxa"/>
          </w:tcPr>
          <w:p w:rsidR="004F33AE" w:rsidRPr="00865D4D" w:rsidRDefault="004F33AE" w:rsidP="004F33AE">
            <w:pPr>
              <w:spacing w:line="360" w:lineRule="auto"/>
              <w:jc w:val="both"/>
              <w:rPr>
                <w:rFonts w:ascii="Times New Roman" w:hAnsi="Times New Roman" w:cs="Times New Roman"/>
                <w:sz w:val="24"/>
                <w:szCs w:val="24"/>
              </w:rPr>
            </w:pPr>
          </w:p>
        </w:tc>
        <w:tc>
          <w:tcPr>
            <w:tcW w:w="467" w:type="dxa"/>
          </w:tcPr>
          <w:p w:rsidR="004F33AE" w:rsidRPr="00865D4D" w:rsidRDefault="004F33AE" w:rsidP="004F33AE">
            <w:pPr>
              <w:spacing w:line="360" w:lineRule="auto"/>
              <w:jc w:val="both"/>
              <w:rPr>
                <w:rFonts w:ascii="Times New Roman" w:hAnsi="Times New Roman" w:cs="Times New Roman"/>
                <w:sz w:val="24"/>
                <w:szCs w:val="24"/>
              </w:rPr>
            </w:pPr>
          </w:p>
        </w:tc>
      </w:tr>
      <w:tr w:rsidR="004F33AE" w:rsidRPr="00865D4D" w:rsidTr="004F33AE">
        <w:trPr>
          <w:trHeight w:val="521"/>
        </w:trPr>
        <w:tc>
          <w:tcPr>
            <w:tcW w:w="643" w:type="dxa"/>
            <w:shd w:val="clear" w:color="auto" w:fill="EEECE1" w:themeFill="background2"/>
          </w:tcPr>
          <w:p w:rsidR="004F33AE" w:rsidRPr="00F77885" w:rsidRDefault="004F33AE" w:rsidP="004F33AE">
            <w:pPr>
              <w:spacing w:line="360" w:lineRule="auto"/>
              <w:jc w:val="both"/>
              <w:rPr>
                <w:rFonts w:ascii="Times New Roman" w:hAnsi="Times New Roman" w:cs="Times New Roman"/>
                <w:b/>
                <w:sz w:val="24"/>
                <w:szCs w:val="24"/>
              </w:rPr>
            </w:pPr>
            <w:r w:rsidRPr="00F77885">
              <w:rPr>
                <w:rFonts w:ascii="Times New Roman" w:hAnsi="Times New Roman" w:cs="Times New Roman"/>
                <w:b/>
                <w:sz w:val="24"/>
                <w:szCs w:val="24"/>
              </w:rPr>
              <w:t>8</w:t>
            </w:r>
          </w:p>
        </w:tc>
        <w:tc>
          <w:tcPr>
            <w:tcW w:w="6581" w:type="dxa"/>
          </w:tcPr>
          <w:p w:rsidR="004F33AE" w:rsidRPr="00865D4D" w:rsidRDefault="004F33AE" w:rsidP="004F33AE">
            <w:pPr>
              <w:spacing w:line="360" w:lineRule="auto"/>
              <w:jc w:val="both"/>
              <w:rPr>
                <w:rFonts w:ascii="Times New Roman" w:hAnsi="Times New Roman" w:cs="Times New Roman"/>
                <w:sz w:val="24"/>
                <w:szCs w:val="24"/>
              </w:rPr>
            </w:pPr>
            <w:r>
              <w:rPr>
                <w:rFonts w:ascii="Times New Roman" w:hAnsi="Times New Roman" w:cs="Times New Roman"/>
                <w:sz w:val="24"/>
                <w:szCs w:val="24"/>
              </w:rPr>
              <w:t>I do not feel a strong</w:t>
            </w:r>
            <w:r w:rsidRPr="00865D4D">
              <w:rPr>
                <w:rFonts w:ascii="Times New Roman" w:hAnsi="Times New Roman" w:cs="Times New Roman"/>
                <w:sz w:val="24"/>
                <w:szCs w:val="24"/>
              </w:rPr>
              <w:t xml:space="preserve"> sense of belonging to my </w:t>
            </w:r>
            <w:r>
              <w:rPr>
                <w:rFonts w:ascii="Times New Roman" w:hAnsi="Times New Roman" w:cs="Times New Roman"/>
                <w:sz w:val="24"/>
                <w:szCs w:val="24"/>
              </w:rPr>
              <w:t>college</w:t>
            </w:r>
            <w:r w:rsidRPr="00865D4D">
              <w:rPr>
                <w:rFonts w:ascii="Times New Roman" w:hAnsi="Times New Roman" w:cs="Times New Roman"/>
                <w:sz w:val="24"/>
                <w:szCs w:val="24"/>
              </w:rPr>
              <w:t>.</w:t>
            </w:r>
          </w:p>
        </w:tc>
        <w:tc>
          <w:tcPr>
            <w:tcW w:w="449" w:type="dxa"/>
          </w:tcPr>
          <w:p w:rsidR="004F33AE" w:rsidRPr="00865D4D" w:rsidRDefault="004F33AE" w:rsidP="004F33AE">
            <w:pPr>
              <w:spacing w:line="360" w:lineRule="auto"/>
              <w:jc w:val="both"/>
              <w:rPr>
                <w:rFonts w:ascii="Times New Roman" w:hAnsi="Times New Roman" w:cs="Times New Roman"/>
                <w:sz w:val="24"/>
                <w:szCs w:val="24"/>
              </w:rPr>
            </w:pPr>
          </w:p>
        </w:tc>
        <w:tc>
          <w:tcPr>
            <w:tcW w:w="449" w:type="dxa"/>
          </w:tcPr>
          <w:p w:rsidR="004F33AE" w:rsidRPr="00865D4D" w:rsidRDefault="004F33AE" w:rsidP="004F33AE">
            <w:pPr>
              <w:spacing w:line="360" w:lineRule="auto"/>
              <w:jc w:val="both"/>
              <w:rPr>
                <w:rFonts w:ascii="Times New Roman" w:hAnsi="Times New Roman" w:cs="Times New Roman"/>
                <w:sz w:val="24"/>
                <w:szCs w:val="24"/>
              </w:rPr>
            </w:pPr>
          </w:p>
        </w:tc>
        <w:tc>
          <w:tcPr>
            <w:tcW w:w="538" w:type="dxa"/>
          </w:tcPr>
          <w:p w:rsidR="004F33AE" w:rsidRPr="00865D4D" w:rsidRDefault="004F33AE" w:rsidP="004F33AE">
            <w:pPr>
              <w:spacing w:line="360" w:lineRule="auto"/>
              <w:jc w:val="both"/>
              <w:rPr>
                <w:rFonts w:ascii="Times New Roman" w:hAnsi="Times New Roman" w:cs="Times New Roman"/>
                <w:sz w:val="24"/>
                <w:szCs w:val="24"/>
              </w:rPr>
            </w:pPr>
          </w:p>
        </w:tc>
        <w:tc>
          <w:tcPr>
            <w:tcW w:w="449" w:type="dxa"/>
          </w:tcPr>
          <w:p w:rsidR="004F33AE" w:rsidRPr="00865D4D" w:rsidRDefault="004F33AE" w:rsidP="004F33AE">
            <w:pPr>
              <w:spacing w:line="360" w:lineRule="auto"/>
              <w:jc w:val="both"/>
              <w:rPr>
                <w:rFonts w:ascii="Times New Roman" w:hAnsi="Times New Roman" w:cs="Times New Roman"/>
                <w:sz w:val="24"/>
                <w:szCs w:val="24"/>
              </w:rPr>
            </w:pPr>
          </w:p>
        </w:tc>
        <w:tc>
          <w:tcPr>
            <w:tcW w:w="467" w:type="dxa"/>
          </w:tcPr>
          <w:p w:rsidR="004F33AE" w:rsidRPr="00865D4D" w:rsidRDefault="004F33AE" w:rsidP="004F33AE">
            <w:pPr>
              <w:spacing w:line="360" w:lineRule="auto"/>
              <w:jc w:val="both"/>
              <w:rPr>
                <w:rFonts w:ascii="Times New Roman" w:hAnsi="Times New Roman" w:cs="Times New Roman"/>
                <w:sz w:val="24"/>
                <w:szCs w:val="24"/>
              </w:rPr>
            </w:pPr>
          </w:p>
        </w:tc>
      </w:tr>
      <w:tr w:rsidR="004F33AE" w:rsidRPr="00865D4D" w:rsidTr="004F33AE">
        <w:tc>
          <w:tcPr>
            <w:tcW w:w="643" w:type="dxa"/>
            <w:shd w:val="clear" w:color="auto" w:fill="EEECE1" w:themeFill="background2"/>
          </w:tcPr>
          <w:p w:rsidR="004F33AE" w:rsidRPr="00F77885" w:rsidRDefault="004F33AE" w:rsidP="004F33AE">
            <w:pPr>
              <w:spacing w:line="360" w:lineRule="auto"/>
              <w:jc w:val="both"/>
              <w:rPr>
                <w:rFonts w:ascii="Times New Roman" w:hAnsi="Times New Roman" w:cs="Times New Roman"/>
                <w:b/>
                <w:sz w:val="24"/>
                <w:szCs w:val="24"/>
              </w:rPr>
            </w:pPr>
            <w:r w:rsidRPr="00F77885">
              <w:rPr>
                <w:rFonts w:ascii="Times New Roman" w:hAnsi="Times New Roman" w:cs="Times New Roman"/>
                <w:b/>
                <w:sz w:val="24"/>
                <w:szCs w:val="24"/>
              </w:rPr>
              <w:t>9</w:t>
            </w:r>
          </w:p>
        </w:tc>
        <w:tc>
          <w:tcPr>
            <w:tcW w:w="6581" w:type="dxa"/>
          </w:tcPr>
          <w:p w:rsidR="004F33AE" w:rsidRDefault="004F33AE" w:rsidP="004F33AE">
            <w:pPr>
              <w:autoSpaceDE w:val="0"/>
              <w:autoSpaceDN w:val="0"/>
              <w:adjustRightInd w:val="0"/>
              <w:rPr>
                <w:rFonts w:ascii="Times New Roman" w:hAnsi="Times New Roman" w:cs="Times New Roman"/>
                <w:sz w:val="24"/>
                <w:szCs w:val="24"/>
              </w:rPr>
            </w:pPr>
            <w:r>
              <w:rPr>
                <w:rFonts w:ascii="Times New Roman" w:hAnsi="Times New Roman" w:cs="Times New Roman"/>
                <w:sz w:val="24"/>
                <w:szCs w:val="24"/>
              </w:rPr>
              <w:t>Deciding to work for this college was a definite mistake on my</w:t>
            </w:r>
          </w:p>
          <w:p w:rsidR="004F33AE" w:rsidRDefault="004F33AE" w:rsidP="004F33AE">
            <w:pPr>
              <w:spacing w:line="360" w:lineRule="auto"/>
              <w:jc w:val="both"/>
              <w:rPr>
                <w:rFonts w:ascii="Times New Roman" w:hAnsi="Times New Roman" w:cs="Times New Roman"/>
                <w:sz w:val="24"/>
                <w:szCs w:val="24"/>
              </w:rPr>
            </w:pPr>
            <w:r>
              <w:rPr>
                <w:rFonts w:ascii="Times New Roman" w:hAnsi="Times New Roman" w:cs="Times New Roman"/>
                <w:sz w:val="24"/>
                <w:szCs w:val="24"/>
              </w:rPr>
              <w:t>Part.</w:t>
            </w:r>
          </w:p>
        </w:tc>
        <w:tc>
          <w:tcPr>
            <w:tcW w:w="449" w:type="dxa"/>
          </w:tcPr>
          <w:p w:rsidR="004F33AE" w:rsidRPr="00865D4D" w:rsidRDefault="004F33AE" w:rsidP="004F33AE">
            <w:pPr>
              <w:spacing w:line="360" w:lineRule="auto"/>
              <w:jc w:val="both"/>
              <w:rPr>
                <w:rFonts w:ascii="Times New Roman" w:hAnsi="Times New Roman" w:cs="Times New Roman"/>
                <w:sz w:val="24"/>
                <w:szCs w:val="24"/>
              </w:rPr>
            </w:pPr>
          </w:p>
        </w:tc>
        <w:tc>
          <w:tcPr>
            <w:tcW w:w="449" w:type="dxa"/>
          </w:tcPr>
          <w:p w:rsidR="004F33AE" w:rsidRPr="00865D4D" w:rsidRDefault="004F33AE" w:rsidP="004F33AE">
            <w:pPr>
              <w:spacing w:line="360" w:lineRule="auto"/>
              <w:jc w:val="both"/>
              <w:rPr>
                <w:rFonts w:ascii="Times New Roman" w:hAnsi="Times New Roman" w:cs="Times New Roman"/>
                <w:sz w:val="24"/>
                <w:szCs w:val="24"/>
              </w:rPr>
            </w:pPr>
          </w:p>
        </w:tc>
        <w:tc>
          <w:tcPr>
            <w:tcW w:w="538" w:type="dxa"/>
          </w:tcPr>
          <w:p w:rsidR="004F33AE" w:rsidRPr="00865D4D" w:rsidRDefault="004F33AE" w:rsidP="004F33AE">
            <w:pPr>
              <w:spacing w:line="360" w:lineRule="auto"/>
              <w:jc w:val="both"/>
              <w:rPr>
                <w:rFonts w:ascii="Times New Roman" w:hAnsi="Times New Roman" w:cs="Times New Roman"/>
                <w:sz w:val="24"/>
                <w:szCs w:val="24"/>
              </w:rPr>
            </w:pPr>
          </w:p>
        </w:tc>
        <w:tc>
          <w:tcPr>
            <w:tcW w:w="449" w:type="dxa"/>
          </w:tcPr>
          <w:p w:rsidR="004F33AE" w:rsidRPr="00865D4D" w:rsidRDefault="004F33AE" w:rsidP="004F33AE">
            <w:pPr>
              <w:spacing w:line="360" w:lineRule="auto"/>
              <w:jc w:val="both"/>
              <w:rPr>
                <w:rFonts w:ascii="Times New Roman" w:hAnsi="Times New Roman" w:cs="Times New Roman"/>
                <w:sz w:val="24"/>
                <w:szCs w:val="24"/>
              </w:rPr>
            </w:pPr>
          </w:p>
        </w:tc>
        <w:tc>
          <w:tcPr>
            <w:tcW w:w="467" w:type="dxa"/>
          </w:tcPr>
          <w:p w:rsidR="004F33AE" w:rsidRPr="00865D4D" w:rsidRDefault="004F33AE" w:rsidP="004F33AE">
            <w:pPr>
              <w:spacing w:line="360" w:lineRule="auto"/>
              <w:jc w:val="both"/>
              <w:rPr>
                <w:rFonts w:ascii="Times New Roman" w:hAnsi="Times New Roman" w:cs="Times New Roman"/>
                <w:sz w:val="24"/>
                <w:szCs w:val="24"/>
              </w:rPr>
            </w:pPr>
          </w:p>
        </w:tc>
      </w:tr>
      <w:tr w:rsidR="004F33AE" w:rsidRPr="00865D4D" w:rsidTr="004F33AE">
        <w:tc>
          <w:tcPr>
            <w:tcW w:w="643" w:type="dxa"/>
            <w:shd w:val="clear" w:color="auto" w:fill="002060"/>
          </w:tcPr>
          <w:p w:rsidR="004F33AE" w:rsidRPr="00865D4D" w:rsidRDefault="004F33AE" w:rsidP="004F33AE">
            <w:pPr>
              <w:spacing w:line="360" w:lineRule="auto"/>
              <w:jc w:val="both"/>
              <w:rPr>
                <w:rFonts w:ascii="Times New Roman" w:hAnsi="Times New Roman" w:cs="Times New Roman"/>
                <w:sz w:val="24"/>
                <w:szCs w:val="24"/>
              </w:rPr>
            </w:pPr>
          </w:p>
        </w:tc>
        <w:tc>
          <w:tcPr>
            <w:tcW w:w="6581" w:type="dxa"/>
            <w:shd w:val="clear" w:color="auto" w:fill="000066"/>
          </w:tcPr>
          <w:p w:rsidR="004F33AE" w:rsidRPr="00865D4D" w:rsidRDefault="004F33AE" w:rsidP="004F33AE">
            <w:pPr>
              <w:spacing w:line="360" w:lineRule="auto"/>
              <w:jc w:val="both"/>
              <w:rPr>
                <w:rFonts w:ascii="Times New Roman" w:hAnsi="Times New Roman" w:cs="Times New Roman"/>
                <w:sz w:val="24"/>
                <w:szCs w:val="24"/>
              </w:rPr>
            </w:pPr>
            <w:r>
              <w:rPr>
                <w:rFonts w:ascii="Times New Roman" w:hAnsi="Times New Roman" w:cs="Times New Roman"/>
                <w:b/>
                <w:bCs/>
                <w:sz w:val="28"/>
                <w:szCs w:val="28"/>
              </w:rPr>
              <w:t>Continuance Commitment</w:t>
            </w:r>
          </w:p>
        </w:tc>
        <w:tc>
          <w:tcPr>
            <w:tcW w:w="449" w:type="dxa"/>
            <w:shd w:val="clear" w:color="auto" w:fill="000066"/>
          </w:tcPr>
          <w:p w:rsidR="004F33AE" w:rsidRPr="00865D4D" w:rsidRDefault="004F33AE" w:rsidP="004F33AE">
            <w:pPr>
              <w:spacing w:line="360" w:lineRule="auto"/>
              <w:jc w:val="both"/>
              <w:rPr>
                <w:rFonts w:ascii="Times New Roman" w:hAnsi="Times New Roman" w:cs="Times New Roman"/>
                <w:sz w:val="24"/>
                <w:szCs w:val="24"/>
              </w:rPr>
            </w:pPr>
          </w:p>
        </w:tc>
        <w:tc>
          <w:tcPr>
            <w:tcW w:w="449" w:type="dxa"/>
            <w:shd w:val="clear" w:color="auto" w:fill="000066"/>
          </w:tcPr>
          <w:p w:rsidR="004F33AE" w:rsidRPr="00865D4D" w:rsidRDefault="004F33AE" w:rsidP="004F33AE">
            <w:pPr>
              <w:spacing w:line="360" w:lineRule="auto"/>
              <w:jc w:val="both"/>
              <w:rPr>
                <w:rFonts w:ascii="Times New Roman" w:hAnsi="Times New Roman" w:cs="Times New Roman"/>
                <w:sz w:val="24"/>
                <w:szCs w:val="24"/>
              </w:rPr>
            </w:pPr>
          </w:p>
        </w:tc>
        <w:tc>
          <w:tcPr>
            <w:tcW w:w="538" w:type="dxa"/>
            <w:shd w:val="clear" w:color="auto" w:fill="000066"/>
          </w:tcPr>
          <w:p w:rsidR="004F33AE" w:rsidRPr="00865D4D" w:rsidRDefault="004F33AE" w:rsidP="004F33AE">
            <w:pPr>
              <w:spacing w:line="360" w:lineRule="auto"/>
              <w:jc w:val="both"/>
              <w:rPr>
                <w:rFonts w:ascii="Times New Roman" w:hAnsi="Times New Roman" w:cs="Times New Roman"/>
                <w:sz w:val="24"/>
                <w:szCs w:val="24"/>
              </w:rPr>
            </w:pPr>
          </w:p>
        </w:tc>
        <w:tc>
          <w:tcPr>
            <w:tcW w:w="449" w:type="dxa"/>
            <w:shd w:val="clear" w:color="auto" w:fill="000066"/>
          </w:tcPr>
          <w:p w:rsidR="004F33AE" w:rsidRPr="00865D4D" w:rsidRDefault="004F33AE" w:rsidP="004F33AE">
            <w:pPr>
              <w:spacing w:line="360" w:lineRule="auto"/>
              <w:jc w:val="both"/>
              <w:rPr>
                <w:rFonts w:ascii="Times New Roman" w:hAnsi="Times New Roman" w:cs="Times New Roman"/>
                <w:sz w:val="24"/>
                <w:szCs w:val="24"/>
              </w:rPr>
            </w:pPr>
          </w:p>
        </w:tc>
        <w:tc>
          <w:tcPr>
            <w:tcW w:w="467" w:type="dxa"/>
            <w:shd w:val="clear" w:color="auto" w:fill="000066"/>
          </w:tcPr>
          <w:p w:rsidR="004F33AE" w:rsidRPr="00865D4D" w:rsidRDefault="004F33AE" w:rsidP="004F33AE">
            <w:pPr>
              <w:spacing w:line="360" w:lineRule="auto"/>
              <w:jc w:val="both"/>
              <w:rPr>
                <w:rFonts w:ascii="Times New Roman" w:hAnsi="Times New Roman" w:cs="Times New Roman"/>
                <w:sz w:val="24"/>
                <w:szCs w:val="24"/>
              </w:rPr>
            </w:pPr>
          </w:p>
        </w:tc>
      </w:tr>
      <w:tr w:rsidR="004F33AE" w:rsidRPr="00865D4D" w:rsidTr="004F33AE">
        <w:trPr>
          <w:trHeight w:val="971"/>
        </w:trPr>
        <w:tc>
          <w:tcPr>
            <w:tcW w:w="643" w:type="dxa"/>
            <w:shd w:val="clear" w:color="auto" w:fill="EEECE1" w:themeFill="background2"/>
          </w:tcPr>
          <w:p w:rsidR="004F33AE" w:rsidRPr="00F77885" w:rsidRDefault="004F33AE" w:rsidP="004F33AE">
            <w:pPr>
              <w:spacing w:line="360" w:lineRule="auto"/>
              <w:jc w:val="both"/>
              <w:rPr>
                <w:rFonts w:ascii="Times New Roman" w:hAnsi="Times New Roman" w:cs="Times New Roman"/>
                <w:b/>
                <w:sz w:val="24"/>
                <w:szCs w:val="24"/>
              </w:rPr>
            </w:pPr>
            <w:r w:rsidRPr="00F77885">
              <w:rPr>
                <w:rFonts w:ascii="Times New Roman" w:hAnsi="Times New Roman" w:cs="Times New Roman"/>
                <w:b/>
                <w:sz w:val="24"/>
                <w:szCs w:val="24"/>
              </w:rPr>
              <w:t>10</w:t>
            </w:r>
          </w:p>
        </w:tc>
        <w:tc>
          <w:tcPr>
            <w:tcW w:w="6581" w:type="dxa"/>
          </w:tcPr>
          <w:p w:rsidR="004F33AE" w:rsidRPr="00865D4D" w:rsidRDefault="004F33AE" w:rsidP="004F33AE">
            <w:pPr>
              <w:spacing w:line="360" w:lineRule="auto"/>
              <w:jc w:val="both"/>
              <w:rPr>
                <w:rFonts w:ascii="Times New Roman" w:hAnsi="Times New Roman" w:cs="Times New Roman"/>
                <w:sz w:val="24"/>
                <w:szCs w:val="24"/>
              </w:rPr>
            </w:pPr>
            <w:r w:rsidRPr="00865D4D">
              <w:rPr>
                <w:rFonts w:ascii="Times New Roman" w:hAnsi="Times New Roman" w:cs="Times New Roman"/>
                <w:sz w:val="24"/>
                <w:szCs w:val="24"/>
              </w:rPr>
              <w:t>I am not afraid of what might happen if I quit my job without having another one lined up.</w:t>
            </w:r>
          </w:p>
        </w:tc>
        <w:tc>
          <w:tcPr>
            <w:tcW w:w="449" w:type="dxa"/>
          </w:tcPr>
          <w:p w:rsidR="004F33AE" w:rsidRPr="00865D4D" w:rsidRDefault="004F33AE" w:rsidP="004F33AE">
            <w:pPr>
              <w:spacing w:line="360" w:lineRule="auto"/>
              <w:jc w:val="both"/>
              <w:rPr>
                <w:rFonts w:ascii="Times New Roman" w:hAnsi="Times New Roman" w:cs="Times New Roman"/>
                <w:sz w:val="24"/>
                <w:szCs w:val="24"/>
              </w:rPr>
            </w:pPr>
          </w:p>
        </w:tc>
        <w:tc>
          <w:tcPr>
            <w:tcW w:w="449" w:type="dxa"/>
          </w:tcPr>
          <w:p w:rsidR="004F33AE" w:rsidRPr="00865D4D" w:rsidRDefault="004F33AE" w:rsidP="004F33AE">
            <w:pPr>
              <w:spacing w:line="360" w:lineRule="auto"/>
              <w:jc w:val="both"/>
              <w:rPr>
                <w:rFonts w:ascii="Times New Roman" w:hAnsi="Times New Roman" w:cs="Times New Roman"/>
                <w:sz w:val="24"/>
                <w:szCs w:val="24"/>
              </w:rPr>
            </w:pPr>
          </w:p>
        </w:tc>
        <w:tc>
          <w:tcPr>
            <w:tcW w:w="538" w:type="dxa"/>
          </w:tcPr>
          <w:p w:rsidR="004F33AE" w:rsidRPr="00865D4D" w:rsidRDefault="004F33AE" w:rsidP="004F33AE">
            <w:pPr>
              <w:spacing w:line="360" w:lineRule="auto"/>
              <w:jc w:val="both"/>
              <w:rPr>
                <w:rFonts w:ascii="Times New Roman" w:hAnsi="Times New Roman" w:cs="Times New Roman"/>
                <w:sz w:val="24"/>
                <w:szCs w:val="24"/>
              </w:rPr>
            </w:pPr>
          </w:p>
        </w:tc>
        <w:tc>
          <w:tcPr>
            <w:tcW w:w="449" w:type="dxa"/>
          </w:tcPr>
          <w:p w:rsidR="004F33AE" w:rsidRPr="00865D4D" w:rsidRDefault="004F33AE" w:rsidP="004F33AE">
            <w:pPr>
              <w:spacing w:line="360" w:lineRule="auto"/>
              <w:jc w:val="both"/>
              <w:rPr>
                <w:rFonts w:ascii="Times New Roman" w:hAnsi="Times New Roman" w:cs="Times New Roman"/>
                <w:sz w:val="24"/>
                <w:szCs w:val="24"/>
              </w:rPr>
            </w:pPr>
          </w:p>
        </w:tc>
        <w:tc>
          <w:tcPr>
            <w:tcW w:w="467" w:type="dxa"/>
          </w:tcPr>
          <w:p w:rsidR="004F33AE" w:rsidRPr="00865D4D" w:rsidRDefault="004F33AE" w:rsidP="004F33AE">
            <w:pPr>
              <w:spacing w:line="360" w:lineRule="auto"/>
              <w:jc w:val="both"/>
              <w:rPr>
                <w:rFonts w:ascii="Times New Roman" w:hAnsi="Times New Roman" w:cs="Times New Roman"/>
                <w:sz w:val="24"/>
                <w:szCs w:val="24"/>
              </w:rPr>
            </w:pPr>
          </w:p>
        </w:tc>
      </w:tr>
      <w:tr w:rsidR="004F33AE" w:rsidRPr="00865D4D" w:rsidTr="004F33AE">
        <w:tc>
          <w:tcPr>
            <w:tcW w:w="643" w:type="dxa"/>
            <w:shd w:val="clear" w:color="auto" w:fill="EEECE1" w:themeFill="background2"/>
          </w:tcPr>
          <w:p w:rsidR="004F33AE" w:rsidRPr="00F77885" w:rsidRDefault="004F33AE" w:rsidP="004F33AE">
            <w:pPr>
              <w:spacing w:line="360" w:lineRule="auto"/>
              <w:jc w:val="both"/>
              <w:rPr>
                <w:rFonts w:ascii="Times New Roman" w:hAnsi="Times New Roman" w:cs="Times New Roman"/>
                <w:b/>
                <w:sz w:val="24"/>
                <w:szCs w:val="24"/>
              </w:rPr>
            </w:pPr>
            <w:r w:rsidRPr="00F77885">
              <w:rPr>
                <w:rFonts w:ascii="Times New Roman" w:hAnsi="Times New Roman" w:cs="Times New Roman"/>
                <w:b/>
                <w:sz w:val="24"/>
                <w:szCs w:val="24"/>
              </w:rPr>
              <w:t>11</w:t>
            </w:r>
          </w:p>
        </w:tc>
        <w:tc>
          <w:tcPr>
            <w:tcW w:w="6581" w:type="dxa"/>
          </w:tcPr>
          <w:p w:rsidR="004F33AE" w:rsidRPr="00865D4D" w:rsidRDefault="004F33AE" w:rsidP="004F33AE">
            <w:pPr>
              <w:spacing w:line="360" w:lineRule="auto"/>
              <w:jc w:val="both"/>
              <w:rPr>
                <w:rFonts w:ascii="Times New Roman" w:hAnsi="Times New Roman" w:cs="Times New Roman"/>
                <w:sz w:val="24"/>
                <w:szCs w:val="24"/>
              </w:rPr>
            </w:pPr>
            <w:r w:rsidRPr="00865D4D">
              <w:rPr>
                <w:rFonts w:ascii="Times New Roman" w:hAnsi="Times New Roman" w:cs="Times New Roman"/>
                <w:sz w:val="24"/>
                <w:szCs w:val="24"/>
              </w:rPr>
              <w:t xml:space="preserve">It would be very hard for me to leave my </w:t>
            </w:r>
            <w:r>
              <w:rPr>
                <w:rFonts w:ascii="Times New Roman" w:hAnsi="Times New Roman" w:cs="Times New Roman"/>
                <w:sz w:val="24"/>
                <w:szCs w:val="24"/>
              </w:rPr>
              <w:t>college</w:t>
            </w:r>
            <w:r w:rsidRPr="00865D4D">
              <w:rPr>
                <w:rFonts w:ascii="Times New Roman" w:hAnsi="Times New Roman" w:cs="Times New Roman"/>
                <w:sz w:val="24"/>
                <w:szCs w:val="24"/>
              </w:rPr>
              <w:t xml:space="preserve"> right now, even if I wanted to.</w:t>
            </w:r>
          </w:p>
        </w:tc>
        <w:tc>
          <w:tcPr>
            <w:tcW w:w="449" w:type="dxa"/>
          </w:tcPr>
          <w:p w:rsidR="004F33AE" w:rsidRPr="00865D4D" w:rsidRDefault="004F33AE" w:rsidP="004F33AE">
            <w:pPr>
              <w:spacing w:line="360" w:lineRule="auto"/>
              <w:jc w:val="both"/>
              <w:rPr>
                <w:rFonts w:ascii="Times New Roman" w:hAnsi="Times New Roman" w:cs="Times New Roman"/>
                <w:sz w:val="24"/>
                <w:szCs w:val="24"/>
              </w:rPr>
            </w:pPr>
          </w:p>
        </w:tc>
        <w:tc>
          <w:tcPr>
            <w:tcW w:w="449" w:type="dxa"/>
          </w:tcPr>
          <w:p w:rsidR="004F33AE" w:rsidRPr="00865D4D" w:rsidRDefault="004F33AE" w:rsidP="004F33AE">
            <w:pPr>
              <w:spacing w:line="360" w:lineRule="auto"/>
              <w:jc w:val="both"/>
              <w:rPr>
                <w:rFonts w:ascii="Times New Roman" w:hAnsi="Times New Roman" w:cs="Times New Roman"/>
                <w:sz w:val="24"/>
                <w:szCs w:val="24"/>
              </w:rPr>
            </w:pPr>
          </w:p>
        </w:tc>
        <w:tc>
          <w:tcPr>
            <w:tcW w:w="538" w:type="dxa"/>
          </w:tcPr>
          <w:p w:rsidR="004F33AE" w:rsidRPr="00865D4D" w:rsidRDefault="004F33AE" w:rsidP="004F33AE">
            <w:pPr>
              <w:spacing w:line="360" w:lineRule="auto"/>
              <w:jc w:val="both"/>
              <w:rPr>
                <w:rFonts w:ascii="Times New Roman" w:hAnsi="Times New Roman" w:cs="Times New Roman"/>
                <w:sz w:val="24"/>
                <w:szCs w:val="24"/>
              </w:rPr>
            </w:pPr>
          </w:p>
        </w:tc>
        <w:tc>
          <w:tcPr>
            <w:tcW w:w="449" w:type="dxa"/>
          </w:tcPr>
          <w:p w:rsidR="004F33AE" w:rsidRPr="00865D4D" w:rsidRDefault="004F33AE" w:rsidP="004F33AE">
            <w:pPr>
              <w:spacing w:line="360" w:lineRule="auto"/>
              <w:jc w:val="both"/>
              <w:rPr>
                <w:rFonts w:ascii="Times New Roman" w:hAnsi="Times New Roman" w:cs="Times New Roman"/>
                <w:sz w:val="24"/>
                <w:szCs w:val="24"/>
              </w:rPr>
            </w:pPr>
          </w:p>
        </w:tc>
        <w:tc>
          <w:tcPr>
            <w:tcW w:w="467" w:type="dxa"/>
          </w:tcPr>
          <w:p w:rsidR="004F33AE" w:rsidRPr="00865D4D" w:rsidRDefault="004F33AE" w:rsidP="004F33AE">
            <w:pPr>
              <w:spacing w:line="360" w:lineRule="auto"/>
              <w:jc w:val="both"/>
              <w:rPr>
                <w:rFonts w:ascii="Times New Roman" w:hAnsi="Times New Roman" w:cs="Times New Roman"/>
                <w:sz w:val="24"/>
                <w:szCs w:val="24"/>
              </w:rPr>
            </w:pPr>
          </w:p>
        </w:tc>
      </w:tr>
      <w:tr w:rsidR="004F33AE" w:rsidRPr="00865D4D" w:rsidTr="004F33AE">
        <w:tc>
          <w:tcPr>
            <w:tcW w:w="643" w:type="dxa"/>
            <w:shd w:val="clear" w:color="auto" w:fill="EEECE1" w:themeFill="background2"/>
          </w:tcPr>
          <w:p w:rsidR="004F33AE" w:rsidRPr="00F77885" w:rsidRDefault="004F33AE" w:rsidP="004F33AE">
            <w:pPr>
              <w:spacing w:line="360" w:lineRule="auto"/>
              <w:jc w:val="both"/>
              <w:rPr>
                <w:rFonts w:ascii="Times New Roman" w:hAnsi="Times New Roman" w:cs="Times New Roman"/>
                <w:b/>
                <w:sz w:val="24"/>
                <w:szCs w:val="24"/>
              </w:rPr>
            </w:pPr>
            <w:r w:rsidRPr="00F77885">
              <w:rPr>
                <w:rFonts w:ascii="Times New Roman" w:hAnsi="Times New Roman" w:cs="Times New Roman"/>
                <w:b/>
                <w:sz w:val="24"/>
                <w:szCs w:val="24"/>
              </w:rPr>
              <w:t>12</w:t>
            </w:r>
          </w:p>
        </w:tc>
        <w:tc>
          <w:tcPr>
            <w:tcW w:w="6581" w:type="dxa"/>
          </w:tcPr>
          <w:p w:rsidR="004F33AE" w:rsidRPr="00865D4D" w:rsidRDefault="004F33AE" w:rsidP="004F33AE">
            <w:pPr>
              <w:spacing w:line="360" w:lineRule="auto"/>
              <w:jc w:val="both"/>
              <w:rPr>
                <w:rFonts w:ascii="Times New Roman" w:hAnsi="Times New Roman" w:cs="Times New Roman"/>
                <w:sz w:val="24"/>
                <w:szCs w:val="24"/>
              </w:rPr>
            </w:pPr>
            <w:r w:rsidRPr="00865D4D">
              <w:rPr>
                <w:rFonts w:ascii="Times New Roman" w:hAnsi="Times New Roman" w:cs="Times New Roman"/>
                <w:sz w:val="24"/>
                <w:szCs w:val="24"/>
              </w:rPr>
              <w:t xml:space="preserve">Too much in my life would be disrupted if I decided to leave my </w:t>
            </w:r>
            <w:r>
              <w:rPr>
                <w:rFonts w:ascii="Times New Roman" w:hAnsi="Times New Roman" w:cs="Times New Roman"/>
                <w:sz w:val="24"/>
                <w:szCs w:val="24"/>
              </w:rPr>
              <w:t>college</w:t>
            </w:r>
            <w:r w:rsidRPr="00865D4D">
              <w:rPr>
                <w:rFonts w:ascii="Times New Roman" w:hAnsi="Times New Roman" w:cs="Times New Roman"/>
                <w:sz w:val="24"/>
                <w:szCs w:val="24"/>
              </w:rPr>
              <w:t xml:space="preserve"> now.</w:t>
            </w:r>
          </w:p>
        </w:tc>
        <w:tc>
          <w:tcPr>
            <w:tcW w:w="449" w:type="dxa"/>
          </w:tcPr>
          <w:p w:rsidR="004F33AE" w:rsidRPr="00865D4D" w:rsidRDefault="004F33AE" w:rsidP="004F33AE">
            <w:pPr>
              <w:spacing w:line="360" w:lineRule="auto"/>
              <w:jc w:val="both"/>
              <w:rPr>
                <w:rFonts w:ascii="Times New Roman" w:hAnsi="Times New Roman" w:cs="Times New Roman"/>
                <w:sz w:val="24"/>
                <w:szCs w:val="24"/>
              </w:rPr>
            </w:pPr>
          </w:p>
        </w:tc>
        <w:tc>
          <w:tcPr>
            <w:tcW w:w="449" w:type="dxa"/>
          </w:tcPr>
          <w:p w:rsidR="004F33AE" w:rsidRPr="00865D4D" w:rsidRDefault="004F33AE" w:rsidP="004F33AE">
            <w:pPr>
              <w:spacing w:line="360" w:lineRule="auto"/>
              <w:jc w:val="both"/>
              <w:rPr>
                <w:rFonts w:ascii="Times New Roman" w:hAnsi="Times New Roman" w:cs="Times New Roman"/>
                <w:sz w:val="24"/>
                <w:szCs w:val="24"/>
              </w:rPr>
            </w:pPr>
          </w:p>
        </w:tc>
        <w:tc>
          <w:tcPr>
            <w:tcW w:w="538" w:type="dxa"/>
          </w:tcPr>
          <w:p w:rsidR="004F33AE" w:rsidRPr="00865D4D" w:rsidRDefault="004F33AE" w:rsidP="004F33AE">
            <w:pPr>
              <w:spacing w:line="360" w:lineRule="auto"/>
              <w:jc w:val="both"/>
              <w:rPr>
                <w:rFonts w:ascii="Times New Roman" w:hAnsi="Times New Roman" w:cs="Times New Roman"/>
                <w:sz w:val="24"/>
                <w:szCs w:val="24"/>
              </w:rPr>
            </w:pPr>
          </w:p>
        </w:tc>
        <w:tc>
          <w:tcPr>
            <w:tcW w:w="449" w:type="dxa"/>
          </w:tcPr>
          <w:p w:rsidR="004F33AE" w:rsidRPr="00865D4D" w:rsidRDefault="004F33AE" w:rsidP="004F33AE">
            <w:pPr>
              <w:spacing w:line="360" w:lineRule="auto"/>
              <w:jc w:val="both"/>
              <w:rPr>
                <w:rFonts w:ascii="Times New Roman" w:hAnsi="Times New Roman" w:cs="Times New Roman"/>
                <w:sz w:val="24"/>
                <w:szCs w:val="24"/>
              </w:rPr>
            </w:pPr>
          </w:p>
        </w:tc>
        <w:tc>
          <w:tcPr>
            <w:tcW w:w="467" w:type="dxa"/>
          </w:tcPr>
          <w:p w:rsidR="004F33AE" w:rsidRPr="00865D4D" w:rsidRDefault="004F33AE" w:rsidP="004F33AE">
            <w:pPr>
              <w:spacing w:line="360" w:lineRule="auto"/>
              <w:jc w:val="both"/>
              <w:rPr>
                <w:rFonts w:ascii="Times New Roman" w:hAnsi="Times New Roman" w:cs="Times New Roman"/>
                <w:sz w:val="24"/>
                <w:szCs w:val="24"/>
              </w:rPr>
            </w:pPr>
          </w:p>
        </w:tc>
      </w:tr>
      <w:tr w:rsidR="004F33AE" w:rsidRPr="00865D4D" w:rsidTr="004F33AE">
        <w:trPr>
          <w:trHeight w:val="512"/>
        </w:trPr>
        <w:tc>
          <w:tcPr>
            <w:tcW w:w="643" w:type="dxa"/>
            <w:shd w:val="clear" w:color="auto" w:fill="EEECE1" w:themeFill="background2"/>
          </w:tcPr>
          <w:p w:rsidR="004F33AE" w:rsidRPr="00F77885" w:rsidRDefault="004F33AE" w:rsidP="004F33AE">
            <w:pPr>
              <w:spacing w:line="360" w:lineRule="auto"/>
              <w:jc w:val="both"/>
              <w:rPr>
                <w:rFonts w:ascii="Times New Roman" w:hAnsi="Times New Roman" w:cs="Times New Roman"/>
                <w:b/>
                <w:sz w:val="24"/>
                <w:szCs w:val="24"/>
              </w:rPr>
            </w:pPr>
            <w:r w:rsidRPr="00F77885">
              <w:rPr>
                <w:rFonts w:ascii="Times New Roman" w:hAnsi="Times New Roman" w:cs="Times New Roman"/>
                <w:b/>
                <w:sz w:val="24"/>
                <w:szCs w:val="24"/>
              </w:rPr>
              <w:t>13</w:t>
            </w:r>
          </w:p>
        </w:tc>
        <w:tc>
          <w:tcPr>
            <w:tcW w:w="6581" w:type="dxa"/>
          </w:tcPr>
          <w:p w:rsidR="004F33AE" w:rsidRPr="00865D4D" w:rsidRDefault="004F33AE" w:rsidP="004F33AE">
            <w:pPr>
              <w:spacing w:line="360" w:lineRule="auto"/>
              <w:jc w:val="both"/>
              <w:rPr>
                <w:rFonts w:ascii="Times New Roman" w:hAnsi="Times New Roman" w:cs="Times New Roman"/>
                <w:sz w:val="24"/>
                <w:szCs w:val="24"/>
              </w:rPr>
            </w:pPr>
            <w:r w:rsidRPr="00865D4D">
              <w:rPr>
                <w:rFonts w:ascii="Times New Roman" w:hAnsi="Times New Roman" w:cs="Times New Roman"/>
                <w:sz w:val="24"/>
                <w:szCs w:val="24"/>
              </w:rPr>
              <w:t xml:space="preserve">It wouldn’t be too costly for me to leave my </w:t>
            </w:r>
            <w:r>
              <w:rPr>
                <w:rFonts w:ascii="Times New Roman" w:hAnsi="Times New Roman" w:cs="Times New Roman"/>
                <w:sz w:val="24"/>
                <w:szCs w:val="24"/>
              </w:rPr>
              <w:t>college</w:t>
            </w:r>
            <w:r w:rsidRPr="00865D4D">
              <w:rPr>
                <w:rFonts w:ascii="Times New Roman" w:hAnsi="Times New Roman" w:cs="Times New Roman"/>
                <w:sz w:val="24"/>
                <w:szCs w:val="24"/>
              </w:rPr>
              <w:t xml:space="preserve"> now.</w:t>
            </w:r>
          </w:p>
        </w:tc>
        <w:tc>
          <w:tcPr>
            <w:tcW w:w="449" w:type="dxa"/>
          </w:tcPr>
          <w:p w:rsidR="004F33AE" w:rsidRPr="00865D4D" w:rsidRDefault="004F33AE" w:rsidP="004F33AE">
            <w:pPr>
              <w:spacing w:line="360" w:lineRule="auto"/>
              <w:jc w:val="both"/>
              <w:rPr>
                <w:rFonts w:ascii="Times New Roman" w:hAnsi="Times New Roman" w:cs="Times New Roman"/>
                <w:sz w:val="24"/>
                <w:szCs w:val="24"/>
              </w:rPr>
            </w:pPr>
          </w:p>
        </w:tc>
        <w:tc>
          <w:tcPr>
            <w:tcW w:w="449" w:type="dxa"/>
          </w:tcPr>
          <w:p w:rsidR="004F33AE" w:rsidRPr="00865D4D" w:rsidRDefault="004F33AE" w:rsidP="004F33AE">
            <w:pPr>
              <w:spacing w:line="360" w:lineRule="auto"/>
              <w:jc w:val="both"/>
              <w:rPr>
                <w:rFonts w:ascii="Times New Roman" w:hAnsi="Times New Roman" w:cs="Times New Roman"/>
                <w:sz w:val="24"/>
                <w:szCs w:val="24"/>
              </w:rPr>
            </w:pPr>
          </w:p>
        </w:tc>
        <w:tc>
          <w:tcPr>
            <w:tcW w:w="538" w:type="dxa"/>
          </w:tcPr>
          <w:p w:rsidR="004F33AE" w:rsidRPr="00865D4D" w:rsidRDefault="004F33AE" w:rsidP="004F33AE">
            <w:pPr>
              <w:spacing w:line="360" w:lineRule="auto"/>
              <w:jc w:val="both"/>
              <w:rPr>
                <w:rFonts w:ascii="Times New Roman" w:hAnsi="Times New Roman" w:cs="Times New Roman"/>
                <w:sz w:val="24"/>
                <w:szCs w:val="24"/>
              </w:rPr>
            </w:pPr>
          </w:p>
        </w:tc>
        <w:tc>
          <w:tcPr>
            <w:tcW w:w="449" w:type="dxa"/>
          </w:tcPr>
          <w:p w:rsidR="004F33AE" w:rsidRPr="00865D4D" w:rsidRDefault="004F33AE" w:rsidP="004F33AE">
            <w:pPr>
              <w:spacing w:line="360" w:lineRule="auto"/>
              <w:jc w:val="both"/>
              <w:rPr>
                <w:rFonts w:ascii="Times New Roman" w:hAnsi="Times New Roman" w:cs="Times New Roman"/>
                <w:sz w:val="24"/>
                <w:szCs w:val="24"/>
              </w:rPr>
            </w:pPr>
          </w:p>
        </w:tc>
        <w:tc>
          <w:tcPr>
            <w:tcW w:w="467" w:type="dxa"/>
          </w:tcPr>
          <w:p w:rsidR="004F33AE" w:rsidRPr="00865D4D" w:rsidRDefault="004F33AE" w:rsidP="004F33AE">
            <w:pPr>
              <w:spacing w:line="360" w:lineRule="auto"/>
              <w:jc w:val="both"/>
              <w:rPr>
                <w:rFonts w:ascii="Times New Roman" w:hAnsi="Times New Roman" w:cs="Times New Roman"/>
                <w:sz w:val="24"/>
                <w:szCs w:val="24"/>
              </w:rPr>
            </w:pPr>
          </w:p>
        </w:tc>
      </w:tr>
      <w:tr w:rsidR="004F33AE" w:rsidRPr="00865D4D" w:rsidTr="004F33AE">
        <w:trPr>
          <w:trHeight w:val="521"/>
        </w:trPr>
        <w:tc>
          <w:tcPr>
            <w:tcW w:w="643" w:type="dxa"/>
            <w:shd w:val="clear" w:color="auto" w:fill="EEECE1" w:themeFill="background2"/>
          </w:tcPr>
          <w:p w:rsidR="004F33AE" w:rsidRPr="00F77885" w:rsidRDefault="004F33AE" w:rsidP="004F33AE">
            <w:pPr>
              <w:spacing w:line="360" w:lineRule="auto"/>
              <w:jc w:val="both"/>
              <w:rPr>
                <w:rFonts w:ascii="Times New Roman" w:hAnsi="Times New Roman" w:cs="Times New Roman"/>
                <w:b/>
                <w:sz w:val="24"/>
                <w:szCs w:val="24"/>
              </w:rPr>
            </w:pPr>
            <w:r w:rsidRPr="00F77885">
              <w:rPr>
                <w:rFonts w:ascii="Times New Roman" w:hAnsi="Times New Roman" w:cs="Times New Roman"/>
                <w:b/>
                <w:sz w:val="24"/>
                <w:szCs w:val="24"/>
              </w:rPr>
              <w:t>14</w:t>
            </w:r>
          </w:p>
        </w:tc>
        <w:tc>
          <w:tcPr>
            <w:tcW w:w="6581" w:type="dxa"/>
          </w:tcPr>
          <w:p w:rsidR="004F33AE" w:rsidRPr="00865D4D" w:rsidRDefault="004F33AE" w:rsidP="004F33AE">
            <w:pPr>
              <w:spacing w:line="360" w:lineRule="auto"/>
              <w:jc w:val="both"/>
              <w:rPr>
                <w:rFonts w:ascii="Times New Roman" w:hAnsi="Times New Roman" w:cs="Times New Roman"/>
                <w:sz w:val="24"/>
                <w:szCs w:val="24"/>
              </w:rPr>
            </w:pPr>
            <w:r w:rsidRPr="00865D4D">
              <w:rPr>
                <w:rFonts w:ascii="Times New Roman" w:hAnsi="Times New Roman" w:cs="Times New Roman"/>
                <w:sz w:val="24"/>
                <w:szCs w:val="24"/>
              </w:rPr>
              <w:t xml:space="preserve">I feel that I have very few options to consider leaving this </w:t>
            </w:r>
            <w:r>
              <w:rPr>
                <w:rFonts w:ascii="Times New Roman" w:hAnsi="Times New Roman" w:cs="Times New Roman"/>
                <w:sz w:val="24"/>
                <w:szCs w:val="24"/>
              </w:rPr>
              <w:t>college</w:t>
            </w:r>
            <w:r w:rsidRPr="00865D4D">
              <w:rPr>
                <w:rFonts w:ascii="Times New Roman" w:hAnsi="Times New Roman" w:cs="Times New Roman"/>
                <w:sz w:val="24"/>
                <w:szCs w:val="24"/>
              </w:rPr>
              <w:t>.</w:t>
            </w:r>
          </w:p>
        </w:tc>
        <w:tc>
          <w:tcPr>
            <w:tcW w:w="449" w:type="dxa"/>
          </w:tcPr>
          <w:p w:rsidR="004F33AE" w:rsidRPr="00865D4D" w:rsidRDefault="004F33AE" w:rsidP="004F33AE">
            <w:pPr>
              <w:spacing w:line="360" w:lineRule="auto"/>
              <w:jc w:val="both"/>
              <w:rPr>
                <w:rFonts w:ascii="Times New Roman" w:hAnsi="Times New Roman" w:cs="Times New Roman"/>
                <w:sz w:val="24"/>
                <w:szCs w:val="24"/>
              </w:rPr>
            </w:pPr>
          </w:p>
        </w:tc>
        <w:tc>
          <w:tcPr>
            <w:tcW w:w="449" w:type="dxa"/>
          </w:tcPr>
          <w:p w:rsidR="004F33AE" w:rsidRPr="00865D4D" w:rsidRDefault="004F33AE" w:rsidP="004F33AE">
            <w:pPr>
              <w:spacing w:line="360" w:lineRule="auto"/>
              <w:jc w:val="both"/>
              <w:rPr>
                <w:rFonts w:ascii="Times New Roman" w:hAnsi="Times New Roman" w:cs="Times New Roman"/>
                <w:sz w:val="24"/>
                <w:szCs w:val="24"/>
              </w:rPr>
            </w:pPr>
          </w:p>
        </w:tc>
        <w:tc>
          <w:tcPr>
            <w:tcW w:w="538" w:type="dxa"/>
          </w:tcPr>
          <w:p w:rsidR="004F33AE" w:rsidRPr="00865D4D" w:rsidRDefault="004F33AE" w:rsidP="004F33AE">
            <w:pPr>
              <w:spacing w:line="360" w:lineRule="auto"/>
              <w:jc w:val="both"/>
              <w:rPr>
                <w:rFonts w:ascii="Times New Roman" w:hAnsi="Times New Roman" w:cs="Times New Roman"/>
                <w:sz w:val="24"/>
                <w:szCs w:val="24"/>
              </w:rPr>
            </w:pPr>
          </w:p>
        </w:tc>
        <w:tc>
          <w:tcPr>
            <w:tcW w:w="449" w:type="dxa"/>
          </w:tcPr>
          <w:p w:rsidR="004F33AE" w:rsidRPr="00865D4D" w:rsidRDefault="004F33AE" w:rsidP="004F33AE">
            <w:pPr>
              <w:spacing w:line="360" w:lineRule="auto"/>
              <w:jc w:val="both"/>
              <w:rPr>
                <w:rFonts w:ascii="Times New Roman" w:hAnsi="Times New Roman" w:cs="Times New Roman"/>
                <w:sz w:val="24"/>
                <w:szCs w:val="24"/>
              </w:rPr>
            </w:pPr>
          </w:p>
        </w:tc>
        <w:tc>
          <w:tcPr>
            <w:tcW w:w="467" w:type="dxa"/>
          </w:tcPr>
          <w:p w:rsidR="004F33AE" w:rsidRPr="00865D4D" w:rsidRDefault="004F33AE" w:rsidP="004F33AE">
            <w:pPr>
              <w:spacing w:line="360" w:lineRule="auto"/>
              <w:jc w:val="both"/>
              <w:rPr>
                <w:rFonts w:ascii="Times New Roman" w:hAnsi="Times New Roman" w:cs="Times New Roman"/>
                <w:sz w:val="24"/>
                <w:szCs w:val="24"/>
              </w:rPr>
            </w:pPr>
          </w:p>
        </w:tc>
      </w:tr>
      <w:tr w:rsidR="004F33AE" w:rsidRPr="00865D4D" w:rsidTr="004F33AE">
        <w:tc>
          <w:tcPr>
            <w:tcW w:w="643" w:type="dxa"/>
            <w:shd w:val="clear" w:color="auto" w:fill="EEECE1" w:themeFill="background2"/>
          </w:tcPr>
          <w:p w:rsidR="004F33AE" w:rsidRDefault="004F33AE" w:rsidP="004F33AE">
            <w:pPr>
              <w:spacing w:line="360" w:lineRule="auto"/>
              <w:jc w:val="both"/>
              <w:rPr>
                <w:rFonts w:ascii="Times New Roman" w:hAnsi="Times New Roman" w:cs="Times New Roman"/>
                <w:sz w:val="24"/>
                <w:szCs w:val="24"/>
              </w:rPr>
            </w:pPr>
          </w:p>
          <w:p w:rsidR="004F33AE" w:rsidRPr="00F77885" w:rsidRDefault="004F33AE" w:rsidP="004F33AE">
            <w:pPr>
              <w:spacing w:line="360" w:lineRule="auto"/>
              <w:jc w:val="both"/>
              <w:rPr>
                <w:rFonts w:ascii="Times New Roman" w:hAnsi="Times New Roman" w:cs="Times New Roman"/>
                <w:b/>
                <w:sz w:val="24"/>
                <w:szCs w:val="24"/>
              </w:rPr>
            </w:pPr>
            <w:r w:rsidRPr="00F77885">
              <w:rPr>
                <w:rFonts w:ascii="Times New Roman" w:hAnsi="Times New Roman" w:cs="Times New Roman"/>
                <w:b/>
                <w:sz w:val="24"/>
                <w:szCs w:val="24"/>
              </w:rPr>
              <w:t>15</w:t>
            </w:r>
          </w:p>
        </w:tc>
        <w:tc>
          <w:tcPr>
            <w:tcW w:w="6581" w:type="dxa"/>
          </w:tcPr>
          <w:p w:rsidR="004F33AE" w:rsidRPr="00865D4D" w:rsidRDefault="004F33AE" w:rsidP="004F33AE">
            <w:pPr>
              <w:spacing w:line="360" w:lineRule="auto"/>
              <w:jc w:val="both"/>
              <w:rPr>
                <w:rFonts w:ascii="Times New Roman" w:hAnsi="Times New Roman" w:cs="Times New Roman"/>
                <w:sz w:val="24"/>
                <w:szCs w:val="24"/>
              </w:rPr>
            </w:pPr>
            <w:r w:rsidRPr="00865D4D">
              <w:rPr>
                <w:rFonts w:ascii="Times New Roman" w:hAnsi="Times New Roman" w:cs="Times New Roman"/>
                <w:sz w:val="24"/>
                <w:szCs w:val="24"/>
              </w:rPr>
              <w:t xml:space="preserve">One of the major reasons I continue to work for this </w:t>
            </w:r>
            <w:r>
              <w:rPr>
                <w:rFonts w:ascii="Times New Roman" w:hAnsi="Times New Roman" w:cs="Times New Roman"/>
                <w:sz w:val="24"/>
                <w:szCs w:val="24"/>
              </w:rPr>
              <w:t>college</w:t>
            </w:r>
            <w:r w:rsidRPr="00865D4D">
              <w:rPr>
                <w:rFonts w:ascii="Times New Roman" w:hAnsi="Times New Roman" w:cs="Times New Roman"/>
                <w:sz w:val="24"/>
                <w:szCs w:val="24"/>
              </w:rPr>
              <w:t xml:space="preserve"> is that leaving would require considerable personal sacrifice another organization may not match the overall benefits I have here.</w:t>
            </w:r>
          </w:p>
        </w:tc>
        <w:tc>
          <w:tcPr>
            <w:tcW w:w="449" w:type="dxa"/>
          </w:tcPr>
          <w:p w:rsidR="004F33AE" w:rsidRPr="00865D4D" w:rsidRDefault="004F33AE" w:rsidP="004F33AE">
            <w:pPr>
              <w:spacing w:line="360" w:lineRule="auto"/>
              <w:jc w:val="both"/>
              <w:rPr>
                <w:rFonts w:ascii="Times New Roman" w:hAnsi="Times New Roman" w:cs="Times New Roman"/>
                <w:sz w:val="24"/>
                <w:szCs w:val="24"/>
              </w:rPr>
            </w:pPr>
          </w:p>
        </w:tc>
        <w:tc>
          <w:tcPr>
            <w:tcW w:w="449" w:type="dxa"/>
          </w:tcPr>
          <w:p w:rsidR="004F33AE" w:rsidRPr="00865D4D" w:rsidRDefault="004F33AE" w:rsidP="004F33AE">
            <w:pPr>
              <w:spacing w:line="360" w:lineRule="auto"/>
              <w:jc w:val="both"/>
              <w:rPr>
                <w:rFonts w:ascii="Times New Roman" w:hAnsi="Times New Roman" w:cs="Times New Roman"/>
                <w:sz w:val="24"/>
                <w:szCs w:val="24"/>
              </w:rPr>
            </w:pPr>
          </w:p>
        </w:tc>
        <w:tc>
          <w:tcPr>
            <w:tcW w:w="538" w:type="dxa"/>
          </w:tcPr>
          <w:p w:rsidR="004F33AE" w:rsidRPr="00865D4D" w:rsidRDefault="004F33AE" w:rsidP="004F33AE">
            <w:pPr>
              <w:spacing w:line="360" w:lineRule="auto"/>
              <w:jc w:val="both"/>
              <w:rPr>
                <w:rFonts w:ascii="Times New Roman" w:hAnsi="Times New Roman" w:cs="Times New Roman"/>
                <w:sz w:val="24"/>
                <w:szCs w:val="24"/>
              </w:rPr>
            </w:pPr>
          </w:p>
        </w:tc>
        <w:tc>
          <w:tcPr>
            <w:tcW w:w="449" w:type="dxa"/>
          </w:tcPr>
          <w:p w:rsidR="004F33AE" w:rsidRPr="00865D4D" w:rsidRDefault="004F33AE" w:rsidP="004F33AE">
            <w:pPr>
              <w:spacing w:line="360" w:lineRule="auto"/>
              <w:jc w:val="both"/>
              <w:rPr>
                <w:rFonts w:ascii="Times New Roman" w:hAnsi="Times New Roman" w:cs="Times New Roman"/>
                <w:sz w:val="24"/>
                <w:szCs w:val="24"/>
              </w:rPr>
            </w:pPr>
          </w:p>
        </w:tc>
        <w:tc>
          <w:tcPr>
            <w:tcW w:w="467" w:type="dxa"/>
          </w:tcPr>
          <w:p w:rsidR="004F33AE" w:rsidRPr="00865D4D" w:rsidRDefault="004F33AE" w:rsidP="004F33AE">
            <w:pPr>
              <w:spacing w:line="360" w:lineRule="auto"/>
              <w:jc w:val="both"/>
              <w:rPr>
                <w:rFonts w:ascii="Times New Roman" w:hAnsi="Times New Roman" w:cs="Times New Roman"/>
                <w:sz w:val="24"/>
                <w:szCs w:val="24"/>
              </w:rPr>
            </w:pPr>
          </w:p>
        </w:tc>
      </w:tr>
      <w:tr w:rsidR="004F33AE" w:rsidRPr="00865D4D" w:rsidTr="004F33AE">
        <w:trPr>
          <w:trHeight w:val="725"/>
        </w:trPr>
        <w:tc>
          <w:tcPr>
            <w:tcW w:w="643" w:type="dxa"/>
            <w:tcBorders>
              <w:bottom w:val="single" w:sz="4" w:space="0" w:color="auto"/>
            </w:tcBorders>
            <w:shd w:val="clear" w:color="auto" w:fill="EEECE1" w:themeFill="background2"/>
          </w:tcPr>
          <w:p w:rsidR="004F33AE" w:rsidRPr="00F77885" w:rsidRDefault="004F33AE" w:rsidP="004F33AE">
            <w:pPr>
              <w:spacing w:line="360" w:lineRule="auto"/>
              <w:jc w:val="both"/>
              <w:rPr>
                <w:rFonts w:ascii="Times New Roman" w:hAnsi="Times New Roman" w:cs="Times New Roman"/>
                <w:b/>
                <w:sz w:val="24"/>
                <w:szCs w:val="24"/>
              </w:rPr>
            </w:pPr>
            <w:r w:rsidRPr="00F77885">
              <w:rPr>
                <w:rFonts w:ascii="Times New Roman" w:hAnsi="Times New Roman" w:cs="Times New Roman"/>
                <w:b/>
                <w:sz w:val="24"/>
                <w:szCs w:val="24"/>
              </w:rPr>
              <w:t>16</w:t>
            </w:r>
          </w:p>
        </w:tc>
        <w:tc>
          <w:tcPr>
            <w:tcW w:w="6581" w:type="dxa"/>
            <w:tcBorders>
              <w:bottom w:val="single" w:sz="4" w:space="0" w:color="auto"/>
            </w:tcBorders>
          </w:tcPr>
          <w:p w:rsidR="004F33AE" w:rsidRPr="00865D4D" w:rsidRDefault="004F33AE" w:rsidP="004F33AE">
            <w:pPr>
              <w:pStyle w:val="Default"/>
              <w:spacing w:line="360" w:lineRule="auto"/>
              <w:jc w:val="both"/>
            </w:pPr>
            <w:r w:rsidRPr="00865D4D">
              <w:t xml:space="preserve">I think that people these days move from company </w:t>
            </w:r>
            <w:r>
              <w:t>to company too often.</w:t>
            </w:r>
          </w:p>
        </w:tc>
        <w:tc>
          <w:tcPr>
            <w:tcW w:w="449" w:type="dxa"/>
            <w:tcBorders>
              <w:bottom w:val="single" w:sz="4" w:space="0" w:color="auto"/>
            </w:tcBorders>
          </w:tcPr>
          <w:p w:rsidR="004F33AE" w:rsidRPr="00865D4D" w:rsidRDefault="004F33AE" w:rsidP="004F33AE">
            <w:pPr>
              <w:spacing w:line="360" w:lineRule="auto"/>
              <w:jc w:val="both"/>
              <w:rPr>
                <w:rFonts w:ascii="Times New Roman" w:hAnsi="Times New Roman" w:cs="Times New Roman"/>
                <w:sz w:val="24"/>
                <w:szCs w:val="24"/>
              </w:rPr>
            </w:pPr>
          </w:p>
        </w:tc>
        <w:tc>
          <w:tcPr>
            <w:tcW w:w="449" w:type="dxa"/>
            <w:tcBorders>
              <w:bottom w:val="single" w:sz="4" w:space="0" w:color="auto"/>
            </w:tcBorders>
          </w:tcPr>
          <w:p w:rsidR="004F33AE" w:rsidRPr="00865D4D" w:rsidRDefault="004F33AE" w:rsidP="004F33AE">
            <w:pPr>
              <w:spacing w:line="360" w:lineRule="auto"/>
              <w:jc w:val="both"/>
              <w:rPr>
                <w:rFonts w:ascii="Times New Roman" w:hAnsi="Times New Roman" w:cs="Times New Roman"/>
                <w:sz w:val="24"/>
                <w:szCs w:val="24"/>
              </w:rPr>
            </w:pPr>
          </w:p>
        </w:tc>
        <w:tc>
          <w:tcPr>
            <w:tcW w:w="538" w:type="dxa"/>
            <w:tcBorders>
              <w:bottom w:val="single" w:sz="4" w:space="0" w:color="auto"/>
            </w:tcBorders>
          </w:tcPr>
          <w:p w:rsidR="004F33AE" w:rsidRPr="00865D4D" w:rsidRDefault="004F33AE" w:rsidP="004F33AE">
            <w:pPr>
              <w:spacing w:line="360" w:lineRule="auto"/>
              <w:jc w:val="both"/>
              <w:rPr>
                <w:rFonts w:ascii="Times New Roman" w:hAnsi="Times New Roman" w:cs="Times New Roman"/>
                <w:sz w:val="24"/>
                <w:szCs w:val="24"/>
              </w:rPr>
            </w:pPr>
          </w:p>
        </w:tc>
        <w:tc>
          <w:tcPr>
            <w:tcW w:w="449" w:type="dxa"/>
            <w:tcBorders>
              <w:bottom w:val="single" w:sz="4" w:space="0" w:color="auto"/>
            </w:tcBorders>
          </w:tcPr>
          <w:p w:rsidR="004F33AE" w:rsidRPr="00865D4D" w:rsidRDefault="004F33AE" w:rsidP="004F33AE">
            <w:pPr>
              <w:spacing w:line="360" w:lineRule="auto"/>
              <w:jc w:val="both"/>
              <w:rPr>
                <w:rFonts w:ascii="Times New Roman" w:hAnsi="Times New Roman" w:cs="Times New Roman"/>
                <w:sz w:val="24"/>
                <w:szCs w:val="24"/>
              </w:rPr>
            </w:pPr>
          </w:p>
        </w:tc>
        <w:tc>
          <w:tcPr>
            <w:tcW w:w="467" w:type="dxa"/>
            <w:tcBorders>
              <w:bottom w:val="single" w:sz="4" w:space="0" w:color="auto"/>
            </w:tcBorders>
          </w:tcPr>
          <w:p w:rsidR="004F33AE" w:rsidRPr="00865D4D" w:rsidRDefault="004F33AE" w:rsidP="004F33AE">
            <w:pPr>
              <w:spacing w:line="360" w:lineRule="auto"/>
              <w:jc w:val="both"/>
              <w:rPr>
                <w:rFonts w:ascii="Times New Roman" w:hAnsi="Times New Roman" w:cs="Times New Roman"/>
                <w:sz w:val="24"/>
                <w:szCs w:val="24"/>
              </w:rPr>
            </w:pPr>
          </w:p>
        </w:tc>
      </w:tr>
      <w:tr w:rsidR="004F33AE" w:rsidRPr="00865D4D" w:rsidTr="004F33AE">
        <w:tc>
          <w:tcPr>
            <w:tcW w:w="643" w:type="dxa"/>
            <w:shd w:val="clear" w:color="auto" w:fill="EEECE1" w:themeFill="background2"/>
          </w:tcPr>
          <w:p w:rsidR="004F33AE" w:rsidRPr="00F77885" w:rsidRDefault="004F33AE" w:rsidP="004F33AE">
            <w:pPr>
              <w:spacing w:line="360" w:lineRule="auto"/>
              <w:jc w:val="both"/>
              <w:rPr>
                <w:rFonts w:ascii="Times New Roman" w:hAnsi="Times New Roman" w:cs="Times New Roman"/>
                <w:b/>
                <w:sz w:val="24"/>
                <w:szCs w:val="24"/>
              </w:rPr>
            </w:pPr>
            <w:r w:rsidRPr="00F77885">
              <w:rPr>
                <w:rFonts w:ascii="Times New Roman" w:hAnsi="Times New Roman" w:cs="Times New Roman"/>
                <w:b/>
                <w:sz w:val="24"/>
                <w:szCs w:val="24"/>
              </w:rPr>
              <w:t>17</w:t>
            </w:r>
          </w:p>
        </w:tc>
        <w:tc>
          <w:tcPr>
            <w:tcW w:w="6581" w:type="dxa"/>
          </w:tcPr>
          <w:p w:rsidR="004F33AE" w:rsidRPr="00865D4D" w:rsidRDefault="004F33AE" w:rsidP="004F33AE">
            <w:pPr>
              <w:spacing w:line="360" w:lineRule="auto"/>
              <w:jc w:val="both"/>
              <w:rPr>
                <w:rFonts w:ascii="Times New Roman" w:hAnsi="Times New Roman" w:cs="Times New Roman"/>
                <w:sz w:val="24"/>
                <w:szCs w:val="24"/>
              </w:rPr>
            </w:pPr>
            <w:r w:rsidRPr="00865D4D">
              <w:rPr>
                <w:rFonts w:ascii="Times New Roman" w:hAnsi="Times New Roman" w:cs="Times New Roman"/>
                <w:sz w:val="24"/>
                <w:szCs w:val="24"/>
              </w:rPr>
              <w:t xml:space="preserve">I never thought to leave this </w:t>
            </w:r>
            <w:r>
              <w:rPr>
                <w:rFonts w:ascii="Times New Roman" w:hAnsi="Times New Roman" w:cs="Times New Roman"/>
                <w:sz w:val="24"/>
                <w:szCs w:val="24"/>
              </w:rPr>
              <w:t>college</w:t>
            </w:r>
            <w:r w:rsidRPr="00865D4D">
              <w:rPr>
                <w:rFonts w:ascii="Times New Roman" w:hAnsi="Times New Roman" w:cs="Times New Roman"/>
                <w:sz w:val="24"/>
                <w:szCs w:val="24"/>
              </w:rPr>
              <w:t xml:space="preserve"> even the condition of this company is not stable</w:t>
            </w:r>
          </w:p>
        </w:tc>
        <w:tc>
          <w:tcPr>
            <w:tcW w:w="449" w:type="dxa"/>
          </w:tcPr>
          <w:p w:rsidR="004F33AE" w:rsidRPr="00865D4D" w:rsidRDefault="004F33AE" w:rsidP="004F33AE">
            <w:pPr>
              <w:spacing w:line="360" w:lineRule="auto"/>
              <w:jc w:val="both"/>
              <w:rPr>
                <w:rFonts w:ascii="Times New Roman" w:hAnsi="Times New Roman" w:cs="Times New Roman"/>
                <w:sz w:val="24"/>
                <w:szCs w:val="24"/>
              </w:rPr>
            </w:pPr>
          </w:p>
        </w:tc>
        <w:tc>
          <w:tcPr>
            <w:tcW w:w="449" w:type="dxa"/>
          </w:tcPr>
          <w:p w:rsidR="004F33AE" w:rsidRPr="00865D4D" w:rsidRDefault="004F33AE" w:rsidP="004F33AE">
            <w:pPr>
              <w:spacing w:line="360" w:lineRule="auto"/>
              <w:jc w:val="both"/>
              <w:rPr>
                <w:rFonts w:ascii="Times New Roman" w:hAnsi="Times New Roman" w:cs="Times New Roman"/>
                <w:sz w:val="24"/>
                <w:szCs w:val="24"/>
              </w:rPr>
            </w:pPr>
          </w:p>
        </w:tc>
        <w:tc>
          <w:tcPr>
            <w:tcW w:w="538" w:type="dxa"/>
          </w:tcPr>
          <w:p w:rsidR="004F33AE" w:rsidRPr="00865D4D" w:rsidRDefault="004F33AE" w:rsidP="004F33AE">
            <w:pPr>
              <w:spacing w:line="360" w:lineRule="auto"/>
              <w:jc w:val="both"/>
              <w:rPr>
                <w:rFonts w:ascii="Times New Roman" w:hAnsi="Times New Roman" w:cs="Times New Roman"/>
                <w:sz w:val="24"/>
                <w:szCs w:val="24"/>
              </w:rPr>
            </w:pPr>
          </w:p>
        </w:tc>
        <w:tc>
          <w:tcPr>
            <w:tcW w:w="449" w:type="dxa"/>
          </w:tcPr>
          <w:p w:rsidR="004F33AE" w:rsidRPr="00865D4D" w:rsidRDefault="004F33AE" w:rsidP="004F33AE">
            <w:pPr>
              <w:spacing w:line="360" w:lineRule="auto"/>
              <w:jc w:val="both"/>
              <w:rPr>
                <w:rFonts w:ascii="Times New Roman" w:hAnsi="Times New Roman" w:cs="Times New Roman"/>
                <w:sz w:val="24"/>
                <w:szCs w:val="24"/>
              </w:rPr>
            </w:pPr>
          </w:p>
        </w:tc>
        <w:tc>
          <w:tcPr>
            <w:tcW w:w="467" w:type="dxa"/>
          </w:tcPr>
          <w:p w:rsidR="004F33AE" w:rsidRPr="00865D4D" w:rsidRDefault="004F33AE" w:rsidP="004F33AE">
            <w:pPr>
              <w:spacing w:line="360" w:lineRule="auto"/>
              <w:jc w:val="both"/>
              <w:rPr>
                <w:rFonts w:ascii="Times New Roman" w:hAnsi="Times New Roman" w:cs="Times New Roman"/>
                <w:sz w:val="24"/>
                <w:szCs w:val="24"/>
              </w:rPr>
            </w:pPr>
          </w:p>
        </w:tc>
      </w:tr>
      <w:tr w:rsidR="004F33AE" w:rsidRPr="00865D4D" w:rsidTr="004F33AE">
        <w:trPr>
          <w:trHeight w:val="638"/>
        </w:trPr>
        <w:tc>
          <w:tcPr>
            <w:tcW w:w="643" w:type="dxa"/>
            <w:shd w:val="clear" w:color="auto" w:fill="EEECE1" w:themeFill="background2"/>
          </w:tcPr>
          <w:p w:rsidR="004F33AE" w:rsidRPr="00F77885" w:rsidRDefault="004F33AE" w:rsidP="004F33AE">
            <w:pPr>
              <w:spacing w:line="360" w:lineRule="auto"/>
              <w:jc w:val="both"/>
              <w:rPr>
                <w:rFonts w:ascii="Times New Roman" w:hAnsi="Times New Roman" w:cs="Times New Roman"/>
                <w:b/>
                <w:sz w:val="24"/>
                <w:szCs w:val="24"/>
              </w:rPr>
            </w:pPr>
            <w:r w:rsidRPr="00F77885">
              <w:rPr>
                <w:rFonts w:ascii="Times New Roman" w:hAnsi="Times New Roman" w:cs="Times New Roman"/>
                <w:b/>
                <w:sz w:val="24"/>
                <w:szCs w:val="24"/>
              </w:rPr>
              <w:t>18</w:t>
            </w:r>
          </w:p>
        </w:tc>
        <w:tc>
          <w:tcPr>
            <w:tcW w:w="6581" w:type="dxa"/>
          </w:tcPr>
          <w:p w:rsidR="004F33AE" w:rsidRPr="00865D4D" w:rsidRDefault="004F33AE" w:rsidP="004F33AE">
            <w:pPr>
              <w:spacing w:line="360" w:lineRule="auto"/>
              <w:jc w:val="both"/>
              <w:rPr>
                <w:rFonts w:ascii="Times New Roman" w:hAnsi="Times New Roman" w:cs="Times New Roman"/>
                <w:sz w:val="24"/>
                <w:szCs w:val="24"/>
              </w:rPr>
            </w:pPr>
            <w:r w:rsidRPr="00865D4D">
              <w:rPr>
                <w:rFonts w:ascii="Times New Roman" w:hAnsi="Times New Roman" w:cs="Times New Roman"/>
                <w:sz w:val="24"/>
                <w:szCs w:val="24"/>
              </w:rPr>
              <w:t xml:space="preserve">Right now, staying with my </w:t>
            </w:r>
            <w:r>
              <w:rPr>
                <w:rFonts w:ascii="Times New Roman" w:hAnsi="Times New Roman" w:cs="Times New Roman"/>
                <w:sz w:val="24"/>
                <w:szCs w:val="24"/>
              </w:rPr>
              <w:t>college</w:t>
            </w:r>
            <w:r w:rsidRPr="00865D4D">
              <w:rPr>
                <w:rFonts w:ascii="Times New Roman" w:hAnsi="Times New Roman" w:cs="Times New Roman"/>
                <w:sz w:val="24"/>
                <w:szCs w:val="24"/>
              </w:rPr>
              <w:t xml:space="preserve"> is a matter of necessity as much as desire.</w:t>
            </w:r>
          </w:p>
        </w:tc>
        <w:tc>
          <w:tcPr>
            <w:tcW w:w="449" w:type="dxa"/>
          </w:tcPr>
          <w:p w:rsidR="004F33AE" w:rsidRPr="00865D4D" w:rsidRDefault="004F33AE" w:rsidP="004F33AE">
            <w:pPr>
              <w:spacing w:line="360" w:lineRule="auto"/>
              <w:jc w:val="both"/>
              <w:rPr>
                <w:rFonts w:ascii="Times New Roman" w:hAnsi="Times New Roman" w:cs="Times New Roman"/>
                <w:sz w:val="24"/>
                <w:szCs w:val="24"/>
              </w:rPr>
            </w:pPr>
          </w:p>
        </w:tc>
        <w:tc>
          <w:tcPr>
            <w:tcW w:w="449" w:type="dxa"/>
          </w:tcPr>
          <w:p w:rsidR="004F33AE" w:rsidRPr="00865D4D" w:rsidRDefault="004F33AE" w:rsidP="004F33AE">
            <w:pPr>
              <w:spacing w:line="360" w:lineRule="auto"/>
              <w:jc w:val="both"/>
              <w:rPr>
                <w:rFonts w:ascii="Times New Roman" w:hAnsi="Times New Roman" w:cs="Times New Roman"/>
                <w:sz w:val="24"/>
                <w:szCs w:val="24"/>
              </w:rPr>
            </w:pPr>
          </w:p>
        </w:tc>
        <w:tc>
          <w:tcPr>
            <w:tcW w:w="538" w:type="dxa"/>
          </w:tcPr>
          <w:p w:rsidR="004F33AE" w:rsidRPr="00865D4D" w:rsidRDefault="004F33AE" w:rsidP="004F33AE">
            <w:pPr>
              <w:spacing w:line="360" w:lineRule="auto"/>
              <w:jc w:val="both"/>
              <w:rPr>
                <w:rFonts w:ascii="Times New Roman" w:hAnsi="Times New Roman" w:cs="Times New Roman"/>
                <w:sz w:val="24"/>
                <w:szCs w:val="24"/>
              </w:rPr>
            </w:pPr>
          </w:p>
        </w:tc>
        <w:tc>
          <w:tcPr>
            <w:tcW w:w="449" w:type="dxa"/>
          </w:tcPr>
          <w:p w:rsidR="004F33AE" w:rsidRPr="00865D4D" w:rsidRDefault="004F33AE" w:rsidP="004F33AE">
            <w:pPr>
              <w:spacing w:line="360" w:lineRule="auto"/>
              <w:jc w:val="both"/>
              <w:rPr>
                <w:rFonts w:ascii="Times New Roman" w:hAnsi="Times New Roman" w:cs="Times New Roman"/>
                <w:sz w:val="24"/>
                <w:szCs w:val="24"/>
              </w:rPr>
            </w:pPr>
          </w:p>
        </w:tc>
        <w:tc>
          <w:tcPr>
            <w:tcW w:w="467" w:type="dxa"/>
          </w:tcPr>
          <w:p w:rsidR="004F33AE" w:rsidRPr="00865D4D" w:rsidRDefault="004F33AE" w:rsidP="004F33AE">
            <w:pPr>
              <w:spacing w:line="360" w:lineRule="auto"/>
              <w:jc w:val="both"/>
              <w:rPr>
                <w:rFonts w:ascii="Times New Roman" w:hAnsi="Times New Roman" w:cs="Times New Roman"/>
                <w:sz w:val="24"/>
                <w:szCs w:val="24"/>
              </w:rPr>
            </w:pPr>
          </w:p>
        </w:tc>
      </w:tr>
      <w:tr w:rsidR="004F33AE" w:rsidRPr="00865D4D" w:rsidTr="004F33AE">
        <w:tc>
          <w:tcPr>
            <w:tcW w:w="643" w:type="dxa"/>
            <w:shd w:val="clear" w:color="auto" w:fill="002060"/>
          </w:tcPr>
          <w:p w:rsidR="004F33AE" w:rsidRPr="00865D4D" w:rsidRDefault="004F33AE" w:rsidP="004F33AE">
            <w:pPr>
              <w:spacing w:line="360" w:lineRule="auto"/>
              <w:jc w:val="both"/>
              <w:rPr>
                <w:rFonts w:ascii="Times New Roman" w:hAnsi="Times New Roman" w:cs="Times New Roman"/>
                <w:sz w:val="24"/>
                <w:szCs w:val="24"/>
              </w:rPr>
            </w:pPr>
          </w:p>
        </w:tc>
        <w:tc>
          <w:tcPr>
            <w:tcW w:w="6581" w:type="dxa"/>
            <w:shd w:val="clear" w:color="auto" w:fill="000066"/>
          </w:tcPr>
          <w:p w:rsidR="004F33AE" w:rsidRPr="00865D4D" w:rsidRDefault="004F33AE" w:rsidP="004F33AE">
            <w:pPr>
              <w:spacing w:line="360" w:lineRule="auto"/>
              <w:jc w:val="both"/>
              <w:rPr>
                <w:rFonts w:ascii="Times New Roman" w:hAnsi="Times New Roman" w:cs="Times New Roman"/>
                <w:sz w:val="24"/>
                <w:szCs w:val="24"/>
              </w:rPr>
            </w:pPr>
            <w:r>
              <w:rPr>
                <w:rFonts w:ascii="Times New Roman" w:hAnsi="Times New Roman" w:cs="Times New Roman"/>
                <w:b/>
                <w:bCs/>
                <w:sz w:val="26"/>
                <w:szCs w:val="26"/>
              </w:rPr>
              <w:t>Normative Commitment</w:t>
            </w:r>
          </w:p>
        </w:tc>
        <w:tc>
          <w:tcPr>
            <w:tcW w:w="449" w:type="dxa"/>
            <w:shd w:val="clear" w:color="auto" w:fill="000066"/>
          </w:tcPr>
          <w:p w:rsidR="004F33AE" w:rsidRPr="00865D4D" w:rsidRDefault="004F33AE" w:rsidP="004F33AE">
            <w:pPr>
              <w:spacing w:line="360" w:lineRule="auto"/>
              <w:jc w:val="both"/>
              <w:rPr>
                <w:rFonts w:ascii="Times New Roman" w:hAnsi="Times New Roman" w:cs="Times New Roman"/>
                <w:sz w:val="24"/>
                <w:szCs w:val="24"/>
              </w:rPr>
            </w:pPr>
          </w:p>
        </w:tc>
        <w:tc>
          <w:tcPr>
            <w:tcW w:w="449" w:type="dxa"/>
            <w:shd w:val="clear" w:color="auto" w:fill="000066"/>
          </w:tcPr>
          <w:p w:rsidR="004F33AE" w:rsidRPr="00865D4D" w:rsidRDefault="004F33AE" w:rsidP="004F33AE">
            <w:pPr>
              <w:spacing w:line="360" w:lineRule="auto"/>
              <w:jc w:val="both"/>
              <w:rPr>
                <w:rFonts w:ascii="Times New Roman" w:hAnsi="Times New Roman" w:cs="Times New Roman"/>
                <w:sz w:val="24"/>
                <w:szCs w:val="24"/>
              </w:rPr>
            </w:pPr>
          </w:p>
        </w:tc>
        <w:tc>
          <w:tcPr>
            <w:tcW w:w="538" w:type="dxa"/>
            <w:shd w:val="clear" w:color="auto" w:fill="000066"/>
          </w:tcPr>
          <w:p w:rsidR="004F33AE" w:rsidRPr="00865D4D" w:rsidRDefault="004F33AE" w:rsidP="004F33AE">
            <w:pPr>
              <w:spacing w:line="360" w:lineRule="auto"/>
              <w:jc w:val="both"/>
              <w:rPr>
                <w:rFonts w:ascii="Times New Roman" w:hAnsi="Times New Roman" w:cs="Times New Roman"/>
                <w:sz w:val="24"/>
                <w:szCs w:val="24"/>
              </w:rPr>
            </w:pPr>
          </w:p>
        </w:tc>
        <w:tc>
          <w:tcPr>
            <w:tcW w:w="449" w:type="dxa"/>
            <w:shd w:val="clear" w:color="auto" w:fill="000066"/>
          </w:tcPr>
          <w:p w:rsidR="004F33AE" w:rsidRPr="00865D4D" w:rsidRDefault="004F33AE" w:rsidP="004F33AE">
            <w:pPr>
              <w:spacing w:line="360" w:lineRule="auto"/>
              <w:jc w:val="both"/>
              <w:rPr>
                <w:rFonts w:ascii="Times New Roman" w:hAnsi="Times New Roman" w:cs="Times New Roman"/>
                <w:sz w:val="24"/>
                <w:szCs w:val="24"/>
              </w:rPr>
            </w:pPr>
          </w:p>
        </w:tc>
        <w:tc>
          <w:tcPr>
            <w:tcW w:w="467" w:type="dxa"/>
            <w:shd w:val="clear" w:color="auto" w:fill="000066"/>
          </w:tcPr>
          <w:p w:rsidR="004F33AE" w:rsidRPr="00865D4D" w:rsidRDefault="004F33AE" w:rsidP="004F33AE">
            <w:pPr>
              <w:spacing w:line="360" w:lineRule="auto"/>
              <w:jc w:val="both"/>
              <w:rPr>
                <w:rFonts w:ascii="Times New Roman" w:hAnsi="Times New Roman" w:cs="Times New Roman"/>
                <w:sz w:val="24"/>
                <w:szCs w:val="24"/>
              </w:rPr>
            </w:pPr>
          </w:p>
        </w:tc>
      </w:tr>
      <w:tr w:rsidR="004F33AE" w:rsidRPr="00865D4D" w:rsidTr="004F33AE">
        <w:tc>
          <w:tcPr>
            <w:tcW w:w="643" w:type="dxa"/>
            <w:shd w:val="clear" w:color="auto" w:fill="EEECE1" w:themeFill="background2"/>
          </w:tcPr>
          <w:p w:rsidR="004F33AE" w:rsidRPr="00F77885" w:rsidRDefault="004F33AE" w:rsidP="004F33AE">
            <w:pPr>
              <w:spacing w:line="360" w:lineRule="auto"/>
              <w:jc w:val="both"/>
              <w:rPr>
                <w:rFonts w:ascii="Times New Roman" w:hAnsi="Times New Roman" w:cs="Times New Roman"/>
                <w:b/>
                <w:sz w:val="24"/>
                <w:szCs w:val="24"/>
              </w:rPr>
            </w:pPr>
            <w:r w:rsidRPr="00F77885">
              <w:rPr>
                <w:rFonts w:ascii="Times New Roman" w:hAnsi="Times New Roman" w:cs="Times New Roman"/>
                <w:b/>
                <w:sz w:val="24"/>
                <w:szCs w:val="24"/>
              </w:rPr>
              <w:t>19</w:t>
            </w:r>
          </w:p>
        </w:tc>
        <w:tc>
          <w:tcPr>
            <w:tcW w:w="6581" w:type="dxa"/>
          </w:tcPr>
          <w:p w:rsidR="004F33AE" w:rsidRPr="00865D4D" w:rsidRDefault="004F33AE" w:rsidP="004F33AE">
            <w:pPr>
              <w:spacing w:line="360" w:lineRule="auto"/>
              <w:jc w:val="both"/>
              <w:rPr>
                <w:rFonts w:ascii="Times New Roman" w:hAnsi="Times New Roman" w:cs="Times New Roman"/>
                <w:sz w:val="24"/>
                <w:szCs w:val="24"/>
              </w:rPr>
            </w:pPr>
            <w:r w:rsidRPr="00865D4D">
              <w:rPr>
                <w:rFonts w:ascii="Times New Roman" w:hAnsi="Times New Roman" w:cs="Times New Roman"/>
                <w:sz w:val="24"/>
                <w:szCs w:val="24"/>
              </w:rPr>
              <w:t>I do not believe that a person must always be loyal to his or her organization</w:t>
            </w:r>
            <w:r>
              <w:rPr>
                <w:rFonts w:ascii="Times New Roman" w:hAnsi="Times New Roman" w:cs="Times New Roman"/>
                <w:sz w:val="24"/>
                <w:szCs w:val="24"/>
              </w:rPr>
              <w:t>.</w:t>
            </w:r>
          </w:p>
        </w:tc>
        <w:tc>
          <w:tcPr>
            <w:tcW w:w="449" w:type="dxa"/>
          </w:tcPr>
          <w:p w:rsidR="004F33AE" w:rsidRPr="00865D4D" w:rsidRDefault="004F33AE" w:rsidP="004F33AE">
            <w:pPr>
              <w:spacing w:line="360" w:lineRule="auto"/>
              <w:jc w:val="both"/>
              <w:rPr>
                <w:rFonts w:ascii="Times New Roman" w:hAnsi="Times New Roman" w:cs="Times New Roman"/>
                <w:sz w:val="24"/>
                <w:szCs w:val="24"/>
              </w:rPr>
            </w:pPr>
          </w:p>
        </w:tc>
        <w:tc>
          <w:tcPr>
            <w:tcW w:w="449" w:type="dxa"/>
          </w:tcPr>
          <w:p w:rsidR="004F33AE" w:rsidRPr="00865D4D" w:rsidRDefault="004F33AE" w:rsidP="004F33AE">
            <w:pPr>
              <w:spacing w:line="360" w:lineRule="auto"/>
              <w:jc w:val="both"/>
              <w:rPr>
                <w:rFonts w:ascii="Times New Roman" w:hAnsi="Times New Roman" w:cs="Times New Roman"/>
                <w:sz w:val="24"/>
                <w:szCs w:val="24"/>
              </w:rPr>
            </w:pPr>
          </w:p>
        </w:tc>
        <w:tc>
          <w:tcPr>
            <w:tcW w:w="538" w:type="dxa"/>
          </w:tcPr>
          <w:p w:rsidR="004F33AE" w:rsidRPr="00865D4D" w:rsidRDefault="004F33AE" w:rsidP="004F33AE">
            <w:pPr>
              <w:spacing w:line="360" w:lineRule="auto"/>
              <w:jc w:val="both"/>
              <w:rPr>
                <w:rFonts w:ascii="Times New Roman" w:hAnsi="Times New Roman" w:cs="Times New Roman"/>
                <w:sz w:val="24"/>
                <w:szCs w:val="24"/>
              </w:rPr>
            </w:pPr>
          </w:p>
        </w:tc>
        <w:tc>
          <w:tcPr>
            <w:tcW w:w="449" w:type="dxa"/>
          </w:tcPr>
          <w:p w:rsidR="004F33AE" w:rsidRPr="00865D4D" w:rsidRDefault="004F33AE" w:rsidP="004F33AE">
            <w:pPr>
              <w:spacing w:line="360" w:lineRule="auto"/>
              <w:jc w:val="both"/>
              <w:rPr>
                <w:rFonts w:ascii="Times New Roman" w:hAnsi="Times New Roman" w:cs="Times New Roman"/>
                <w:sz w:val="24"/>
                <w:szCs w:val="24"/>
              </w:rPr>
            </w:pPr>
          </w:p>
        </w:tc>
        <w:tc>
          <w:tcPr>
            <w:tcW w:w="467" w:type="dxa"/>
          </w:tcPr>
          <w:p w:rsidR="004F33AE" w:rsidRPr="00865D4D" w:rsidRDefault="004F33AE" w:rsidP="004F33AE">
            <w:pPr>
              <w:spacing w:line="360" w:lineRule="auto"/>
              <w:jc w:val="both"/>
              <w:rPr>
                <w:rFonts w:ascii="Times New Roman" w:hAnsi="Times New Roman" w:cs="Times New Roman"/>
                <w:sz w:val="24"/>
                <w:szCs w:val="24"/>
              </w:rPr>
            </w:pPr>
          </w:p>
        </w:tc>
      </w:tr>
      <w:tr w:rsidR="004F33AE" w:rsidRPr="00865D4D" w:rsidTr="004F33AE">
        <w:tc>
          <w:tcPr>
            <w:tcW w:w="643" w:type="dxa"/>
            <w:shd w:val="clear" w:color="auto" w:fill="EEECE1" w:themeFill="background2"/>
          </w:tcPr>
          <w:p w:rsidR="004F33AE" w:rsidRPr="00F77885" w:rsidRDefault="004F33AE" w:rsidP="004F33AE">
            <w:pPr>
              <w:spacing w:line="360" w:lineRule="auto"/>
              <w:jc w:val="both"/>
              <w:rPr>
                <w:rFonts w:ascii="Times New Roman" w:hAnsi="Times New Roman" w:cs="Times New Roman"/>
                <w:b/>
                <w:sz w:val="24"/>
                <w:szCs w:val="24"/>
              </w:rPr>
            </w:pPr>
            <w:r w:rsidRPr="00F77885">
              <w:rPr>
                <w:rFonts w:ascii="Times New Roman" w:hAnsi="Times New Roman" w:cs="Times New Roman"/>
                <w:b/>
                <w:sz w:val="24"/>
                <w:szCs w:val="24"/>
              </w:rPr>
              <w:t>20</w:t>
            </w:r>
          </w:p>
        </w:tc>
        <w:tc>
          <w:tcPr>
            <w:tcW w:w="6581" w:type="dxa"/>
          </w:tcPr>
          <w:p w:rsidR="004F33AE" w:rsidRPr="00865D4D" w:rsidRDefault="004F33AE" w:rsidP="004F33AE">
            <w:pPr>
              <w:spacing w:line="360" w:lineRule="auto"/>
              <w:jc w:val="both"/>
              <w:rPr>
                <w:rFonts w:ascii="Times New Roman" w:hAnsi="Times New Roman" w:cs="Times New Roman"/>
                <w:sz w:val="24"/>
                <w:szCs w:val="24"/>
              </w:rPr>
            </w:pPr>
            <w:r w:rsidRPr="00865D4D">
              <w:rPr>
                <w:rFonts w:ascii="Times New Roman" w:hAnsi="Times New Roman" w:cs="Times New Roman"/>
                <w:sz w:val="24"/>
                <w:szCs w:val="24"/>
              </w:rPr>
              <w:t xml:space="preserve">If I got another offer for a better job elsewhere I would not feel it was right to leave my </w:t>
            </w:r>
            <w:r>
              <w:rPr>
                <w:rFonts w:ascii="Times New Roman" w:hAnsi="Times New Roman" w:cs="Times New Roman"/>
                <w:sz w:val="24"/>
                <w:szCs w:val="24"/>
              </w:rPr>
              <w:t>college</w:t>
            </w:r>
            <w:r w:rsidRPr="00865D4D">
              <w:rPr>
                <w:rFonts w:ascii="Times New Roman" w:hAnsi="Times New Roman" w:cs="Times New Roman"/>
                <w:sz w:val="24"/>
                <w:szCs w:val="24"/>
              </w:rPr>
              <w:t>.</w:t>
            </w:r>
          </w:p>
        </w:tc>
        <w:tc>
          <w:tcPr>
            <w:tcW w:w="449" w:type="dxa"/>
          </w:tcPr>
          <w:p w:rsidR="004F33AE" w:rsidRPr="00865D4D" w:rsidRDefault="004F33AE" w:rsidP="004F33AE">
            <w:pPr>
              <w:spacing w:line="360" w:lineRule="auto"/>
              <w:jc w:val="both"/>
              <w:rPr>
                <w:rFonts w:ascii="Times New Roman" w:hAnsi="Times New Roman" w:cs="Times New Roman"/>
                <w:sz w:val="24"/>
                <w:szCs w:val="24"/>
              </w:rPr>
            </w:pPr>
          </w:p>
        </w:tc>
        <w:tc>
          <w:tcPr>
            <w:tcW w:w="449" w:type="dxa"/>
          </w:tcPr>
          <w:p w:rsidR="004F33AE" w:rsidRPr="00865D4D" w:rsidRDefault="004F33AE" w:rsidP="004F33AE">
            <w:pPr>
              <w:spacing w:line="360" w:lineRule="auto"/>
              <w:jc w:val="both"/>
              <w:rPr>
                <w:rFonts w:ascii="Times New Roman" w:hAnsi="Times New Roman" w:cs="Times New Roman"/>
                <w:sz w:val="24"/>
                <w:szCs w:val="24"/>
              </w:rPr>
            </w:pPr>
          </w:p>
        </w:tc>
        <w:tc>
          <w:tcPr>
            <w:tcW w:w="538" w:type="dxa"/>
          </w:tcPr>
          <w:p w:rsidR="004F33AE" w:rsidRPr="00865D4D" w:rsidRDefault="004F33AE" w:rsidP="004F33AE">
            <w:pPr>
              <w:spacing w:line="360" w:lineRule="auto"/>
              <w:jc w:val="both"/>
              <w:rPr>
                <w:rFonts w:ascii="Times New Roman" w:hAnsi="Times New Roman" w:cs="Times New Roman"/>
                <w:sz w:val="24"/>
                <w:szCs w:val="24"/>
              </w:rPr>
            </w:pPr>
          </w:p>
        </w:tc>
        <w:tc>
          <w:tcPr>
            <w:tcW w:w="449" w:type="dxa"/>
          </w:tcPr>
          <w:p w:rsidR="004F33AE" w:rsidRPr="00865D4D" w:rsidRDefault="004F33AE" w:rsidP="004F33AE">
            <w:pPr>
              <w:spacing w:line="360" w:lineRule="auto"/>
              <w:jc w:val="both"/>
              <w:rPr>
                <w:rFonts w:ascii="Times New Roman" w:hAnsi="Times New Roman" w:cs="Times New Roman"/>
                <w:sz w:val="24"/>
                <w:szCs w:val="24"/>
              </w:rPr>
            </w:pPr>
          </w:p>
        </w:tc>
        <w:tc>
          <w:tcPr>
            <w:tcW w:w="467" w:type="dxa"/>
          </w:tcPr>
          <w:p w:rsidR="004F33AE" w:rsidRPr="00865D4D" w:rsidRDefault="004F33AE" w:rsidP="004F33AE">
            <w:pPr>
              <w:spacing w:line="360" w:lineRule="auto"/>
              <w:jc w:val="both"/>
              <w:rPr>
                <w:rFonts w:ascii="Times New Roman" w:hAnsi="Times New Roman" w:cs="Times New Roman"/>
                <w:sz w:val="24"/>
                <w:szCs w:val="24"/>
              </w:rPr>
            </w:pPr>
          </w:p>
        </w:tc>
      </w:tr>
    </w:tbl>
    <w:p w:rsidR="00C7226F" w:rsidRDefault="00C7226F" w:rsidP="00CD5C5B">
      <w:pPr>
        <w:spacing w:line="360" w:lineRule="auto"/>
        <w:jc w:val="both"/>
        <w:rPr>
          <w:rFonts w:ascii="Times New Roman" w:hAnsi="Times New Roman" w:cs="Times New Roman"/>
          <w:b/>
          <w:sz w:val="24"/>
          <w:szCs w:val="24"/>
        </w:rPr>
        <w:sectPr w:rsidR="00C7226F" w:rsidSect="00C7226F">
          <w:footerReference w:type="default" r:id="rId28"/>
          <w:pgSz w:w="12240" w:h="15840"/>
          <w:pgMar w:top="1170" w:right="1440" w:bottom="1170" w:left="1440" w:header="720" w:footer="720" w:gutter="0"/>
          <w:pgNumType w:start="1"/>
          <w:cols w:space="720"/>
          <w:docGrid w:linePitch="360"/>
        </w:sectPr>
      </w:pPr>
    </w:p>
    <w:tbl>
      <w:tblPr>
        <w:tblStyle w:val="TableGrid"/>
        <w:tblW w:w="0" w:type="auto"/>
        <w:tblLook w:val="04A0" w:firstRow="1" w:lastRow="0" w:firstColumn="1" w:lastColumn="0" w:noHBand="0" w:noVBand="1"/>
      </w:tblPr>
      <w:tblGrid>
        <w:gridCol w:w="643"/>
        <w:gridCol w:w="6581"/>
        <w:gridCol w:w="449"/>
        <w:gridCol w:w="449"/>
        <w:gridCol w:w="538"/>
        <w:gridCol w:w="449"/>
        <w:gridCol w:w="467"/>
      </w:tblGrid>
      <w:tr w:rsidR="00C7226F" w:rsidRPr="00865D4D" w:rsidTr="00CD5C5B">
        <w:tc>
          <w:tcPr>
            <w:tcW w:w="643" w:type="dxa"/>
            <w:shd w:val="clear" w:color="auto" w:fill="EEECE1" w:themeFill="background2"/>
          </w:tcPr>
          <w:p w:rsidR="00C7226F" w:rsidRPr="00F77885" w:rsidRDefault="00C7226F" w:rsidP="00CD5C5B">
            <w:pPr>
              <w:spacing w:line="360" w:lineRule="auto"/>
              <w:jc w:val="both"/>
              <w:rPr>
                <w:rFonts w:ascii="Times New Roman" w:hAnsi="Times New Roman" w:cs="Times New Roman"/>
                <w:b/>
                <w:sz w:val="24"/>
                <w:szCs w:val="24"/>
              </w:rPr>
            </w:pPr>
            <w:r w:rsidRPr="00F77885">
              <w:rPr>
                <w:rFonts w:ascii="Times New Roman" w:hAnsi="Times New Roman" w:cs="Times New Roman"/>
                <w:b/>
                <w:sz w:val="24"/>
                <w:szCs w:val="24"/>
              </w:rPr>
              <w:t>21</w:t>
            </w:r>
          </w:p>
        </w:tc>
        <w:tc>
          <w:tcPr>
            <w:tcW w:w="6581" w:type="dxa"/>
          </w:tcPr>
          <w:p w:rsidR="00C7226F" w:rsidRPr="00865D4D" w:rsidRDefault="00C7226F" w:rsidP="00CD5C5B">
            <w:pPr>
              <w:spacing w:line="360" w:lineRule="auto"/>
              <w:jc w:val="both"/>
              <w:rPr>
                <w:rFonts w:ascii="Times New Roman" w:hAnsi="Times New Roman" w:cs="Times New Roman"/>
                <w:sz w:val="24"/>
                <w:szCs w:val="24"/>
              </w:rPr>
            </w:pPr>
            <w:r w:rsidRPr="00865D4D">
              <w:rPr>
                <w:rFonts w:ascii="Times New Roman" w:hAnsi="Times New Roman" w:cs="Times New Roman"/>
                <w:sz w:val="24"/>
                <w:szCs w:val="24"/>
              </w:rPr>
              <w:t xml:space="preserve">I was taught to believe in the value of remaining loyal to one </w:t>
            </w:r>
            <w:r>
              <w:rPr>
                <w:rFonts w:ascii="Times New Roman" w:hAnsi="Times New Roman" w:cs="Times New Roman"/>
                <w:sz w:val="24"/>
                <w:szCs w:val="24"/>
              </w:rPr>
              <w:t>college.</w:t>
            </w:r>
          </w:p>
        </w:tc>
        <w:tc>
          <w:tcPr>
            <w:tcW w:w="449" w:type="dxa"/>
          </w:tcPr>
          <w:p w:rsidR="00C7226F" w:rsidRPr="00865D4D" w:rsidRDefault="00C7226F" w:rsidP="00CD5C5B">
            <w:pPr>
              <w:spacing w:line="360" w:lineRule="auto"/>
              <w:jc w:val="both"/>
              <w:rPr>
                <w:rFonts w:ascii="Times New Roman" w:hAnsi="Times New Roman" w:cs="Times New Roman"/>
                <w:sz w:val="24"/>
                <w:szCs w:val="24"/>
              </w:rPr>
            </w:pPr>
          </w:p>
        </w:tc>
        <w:tc>
          <w:tcPr>
            <w:tcW w:w="449" w:type="dxa"/>
          </w:tcPr>
          <w:p w:rsidR="00C7226F" w:rsidRPr="00865D4D" w:rsidRDefault="00C7226F" w:rsidP="00CD5C5B">
            <w:pPr>
              <w:spacing w:line="360" w:lineRule="auto"/>
              <w:jc w:val="both"/>
              <w:rPr>
                <w:rFonts w:ascii="Times New Roman" w:hAnsi="Times New Roman" w:cs="Times New Roman"/>
                <w:sz w:val="24"/>
                <w:szCs w:val="24"/>
              </w:rPr>
            </w:pPr>
          </w:p>
        </w:tc>
        <w:tc>
          <w:tcPr>
            <w:tcW w:w="538" w:type="dxa"/>
          </w:tcPr>
          <w:p w:rsidR="00C7226F" w:rsidRPr="00865D4D" w:rsidRDefault="00C7226F" w:rsidP="00CD5C5B">
            <w:pPr>
              <w:spacing w:line="360" w:lineRule="auto"/>
              <w:jc w:val="both"/>
              <w:rPr>
                <w:rFonts w:ascii="Times New Roman" w:hAnsi="Times New Roman" w:cs="Times New Roman"/>
                <w:sz w:val="24"/>
                <w:szCs w:val="24"/>
              </w:rPr>
            </w:pPr>
          </w:p>
        </w:tc>
        <w:tc>
          <w:tcPr>
            <w:tcW w:w="449" w:type="dxa"/>
          </w:tcPr>
          <w:p w:rsidR="00C7226F" w:rsidRPr="00865D4D" w:rsidRDefault="00C7226F" w:rsidP="00CD5C5B">
            <w:pPr>
              <w:spacing w:line="360" w:lineRule="auto"/>
              <w:jc w:val="both"/>
              <w:rPr>
                <w:rFonts w:ascii="Times New Roman" w:hAnsi="Times New Roman" w:cs="Times New Roman"/>
                <w:sz w:val="24"/>
                <w:szCs w:val="24"/>
              </w:rPr>
            </w:pPr>
          </w:p>
        </w:tc>
        <w:tc>
          <w:tcPr>
            <w:tcW w:w="467" w:type="dxa"/>
          </w:tcPr>
          <w:p w:rsidR="00C7226F" w:rsidRPr="00865D4D" w:rsidRDefault="00C7226F" w:rsidP="00CD5C5B">
            <w:pPr>
              <w:spacing w:line="360" w:lineRule="auto"/>
              <w:jc w:val="both"/>
              <w:rPr>
                <w:rFonts w:ascii="Times New Roman" w:hAnsi="Times New Roman" w:cs="Times New Roman"/>
                <w:sz w:val="24"/>
                <w:szCs w:val="24"/>
              </w:rPr>
            </w:pPr>
          </w:p>
        </w:tc>
      </w:tr>
      <w:tr w:rsidR="00C7226F" w:rsidRPr="00865D4D" w:rsidTr="00CD5C5B">
        <w:tc>
          <w:tcPr>
            <w:tcW w:w="643" w:type="dxa"/>
            <w:shd w:val="clear" w:color="auto" w:fill="EEECE1" w:themeFill="background2"/>
          </w:tcPr>
          <w:p w:rsidR="00C7226F" w:rsidRPr="00F77885" w:rsidRDefault="00C7226F" w:rsidP="00CD5C5B">
            <w:pPr>
              <w:spacing w:line="360" w:lineRule="auto"/>
              <w:jc w:val="both"/>
              <w:rPr>
                <w:rFonts w:ascii="Times New Roman" w:hAnsi="Times New Roman" w:cs="Times New Roman"/>
                <w:b/>
                <w:sz w:val="24"/>
                <w:szCs w:val="24"/>
              </w:rPr>
            </w:pPr>
            <w:r w:rsidRPr="00F77885">
              <w:rPr>
                <w:rFonts w:ascii="Times New Roman" w:hAnsi="Times New Roman" w:cs="Times New Roman"/>
                <w:b/>
                <w:sz w:val="24"/>
                <w:szCs w:val="24"/>
              </w:rPr>
              <w:t>22</w:t>
            </w:r>
          </w:p>
        </w:tc>
        <w:tc>
          <w:tcPr>
            <w:tcW w:w="6581" w:type="dxa"/>
          </w:tcPr>
          <w:p w:rsidR="00C7226F" w:rsidRPr="00865D4D" w:rsidRDefault="00C7226F" w:rsidP="00CD5C5B">
            <w:pPr>
              <w:spacing w:line="360" w:lineRule="auto"/>
              <w:jc w:val="both"/>
              <w:rPr>
                <w:rFonts w:ascii="Times New Roman" w:hAnsi="Times New Roman" w:cs="Times New Roman"/>
                <w:sz w:val="24"/>
                <w:szCs w:val="24"/>
              </w:rPr>
            </w:pPr>
            <w:r w:rsidRPr="00865D4D">
              <w:rPr>
                <w:rFonts w:ascii="Times New Roman" w:hAnsi="Times New Roman" w:cs="Times New Roman"/>
                <w:sz w:val="24"/>
                <w:szCs w:val="24"/>
              </w:rPr>
              <w:t xml:space="preserve">Things were better in the days when people stayed in one </w:t>
            </w:r>
            <w:r>
              <w:rPr>
                <w:rFonts w:ascii="Times New Roman" w:hAnsi="Times New Roman" w:cs="Times New Roman"/>
                <w:sz w:val="24"/>
                <w:szCs w:val="24"/>
              </w:rPr>
              <w:t>college</w:t>
            </w:r>
            <w:r w:rsidRPr="00865D4D">
              <w:rPr>
                <w:rFonts w:ascii="Times New Roman" w:hAnsi="Times New Roman" w:cs="Times New Roman"/>
                <w:sz w:val="24"/>
                <w:szCs w:val="24"/>
              </w:rPr>
              <w:t xml:space="preserve"> for most of their careers.</w:t>
            </w:r>
          </w:p>
        </w:tc>
        <w:tc>
          <w:tcPr>
            <w:tcW w:w="449" w:type="dxa"/>
          </w:tcPr>
          <w:p w:rsidR="00C7226F" w:rsidRPr="00865D4D" w:rsidRDefault="00C7226F" w:rsidP="00CD5C5B">
            <w:pPr>
              <w:spacing w:line="360" w:lineRule="auto"/>
              <w:jc w:val="both"/>
              <w:rPr>
                <w:rFonts w:ascii="Times New Roman" w:hAnsi="Times New Roman" w:cs="Times New Roman"/>
                <w:sz w:val="24"/>
                <w:szCs w:val="24"/>
              </w:rPr>
            </w:pPr>
          </w:p>
        </w:tc>
        <w:tc>
          <w:tcPr>
            <w:tcW w:w="449" w:type="dxa"/>
          </w:tcPr>
          <w:p w:rsidR="00C7226F" w:rsidRPr="00865D4D" w:rsidRDefault="00C7226F" w:rsidP="00CD5C5B">
            <w:pPr>
              <w:spacing w:line="360" w:lineRule="auto"/>
              <w:jc w:val="both"/>
              <w:rPr>
                <w:rFonts w:ascii="Times New Roman" w:hAnsi="Times New Roman" w:cs="Times New Roman"/>
                <w:sz w:val="24"/>
                <w:szCs w:val="24"/>
              </w:rPr>
            </w:pPr>
          </w:p>
        </w:tc>
        <w:tc>
          <w:tcPr>
            <w:tcW w:w="538" w:type="dxa"/>
          </w:tcPr>
          <w:p w:rsidR="00C7226F" w:rsidRPr="00865D4D" w:rsidRDefault="00C7226F" w:rsidP="00CD5C5B">
            <w:pPr>
              <w:spacing w:line="360" w:lineRule="auto"/>
              <w:jc w:val="both"/>
              <w:rPr>
                <w:rFonts w:ascii="Times New Roman" w:hAnsi="Times New Roman" w:cs="Times New Roman"/>
                <w:sz w:val="24"/>
                <w:szCs w:val="24"/>
              </w:rPr>
            </w:pPr>
          </w:p>
        </w:tc>
        <w:tc>
          <w:tcPr>
            <w:tcW w:w="449" w:type="dxa"/>
          </w:tcPr>
          <w:p w:rsidR="00C7226F" w:rsidRPr="00865D4D" w:rsidRDefault="00C7226F" w:rsidP="00CD5C5B">
            <w:pPr>
              <w:spacing w:line="360" w:lineRule="auto"/>
              <w:jc w:val="both"/>
              <w:rPr>
                <w:rFonts w:ascii="Times New Roman" w:hAnsi="Times New Roman" w:cs="Times New Roman"/>
                <w:sz w:val="24"/>
                <w:szCs w:val="24"/>
              </w:rPr>
            </w:pPr>
          </w:p>
        </w:tc>
        <w:tc>
          <w:tcPr>
            <w:tcW w:w="467" w:type="dxa"/>
          </w:tcPr>
          <w:p w:rsidR="00C7226F" w:rsidRPr="00865D4D" w:rsidRDefault="00C7226F" w:rsidP="00CD5C5B">
            <w:pPr>
              <w:spacing w:line="360" w:lineRule="auto"/>
              <w:jc w:val="both"/>
              <w:rPr>
                <w:rFonts w:ascii="Times New Roman" w:hAnsi="Times New Roman" w:cs="Times New Roman"/>
                <w:sz w:val="24"/>
                <w:szCs w:val="24"/>
              </w:rPr>
            </w:pPr>
          </w:p>
        </w:tc>
      </w:tr>
      <w:tr w:rsidR="00C7226F" w:rsidRPr="00865D4D" w:rsidTr="00CD5C5B">
        <w:tc>
          <w:tcPr>
            <w:tcW w:w="643" w:type="dxa"/>
            <w:shd w:val="clear" w:color="auto" w:fill="EEECE1" w:themeFill="background2"/>
          </w:tcPr>
          <w:p w:rsidR="00C7226F" w:rsidRPr="00F77885" w:rsidRDefault="00C7226F" w:rsidP="00CD5C5B">
            <w:pPr>
              <w:spacing w:line="360" w:lineRule="auto"/>
              <w:jc w:val="both"/>
              <w:rPr>
                <w:rFonts w:ascii="Times New Roman" w:hAnsi="Times New Roman" w:cs="Times New Roman"/>
                <w:b/>
                <w:sz w:val="24"/>
                <w:szCs w:val="24"/>
              </w:rPr>
            </w:pPr>
            <w:r w:rsidRPr="00F77885">
              <w:rPr>
                <w:rFonts w:ascii="Times New Roman" w:hAnsi="Times New Roman" w:cs="Times New Roman"/>
                <w:b/>
                <w:sz w:val="24"/>
                <w:szCs w:val="24"/>
              </w:rPr>
              <w:t>23</w:t>
            </w:r>
          </w:p>
        </w:tc>
        <w:tc>
          <w:tcPr>
            <w:tcW w:w="6581" w:type="dxa"/>
          </w:tcPr>
          <w:p w:rsidR="00C7226F" w:rsidRPr="00865D4D" w:rsidRDefault="00C7226F" w:rsidP="00CD5C5B">
            <w:pPr>
              <w:spacing w:line="360" w:lineRule="auto"/>
              <w:jc w:val="both"/>
              <w:rPr>
                <w:rFonts w:ascii="Times New Roman" w:hAnsi="Times New Roman" w:cs="Times New Roman"/>
                <w:sz w:val="24"/>
                <w:szCs w:val="24"/>
              </w:rPr>
            </w:pPr>
            <w:r>
              <w:rPr>
                <w:rFonts w:ascii="Times New Roman" w:hAnsi="Times New Roman" w:cs="Times New Roman"/>
                <w:sz w:val="24"/>
                <w:szCs w:val="24"/>
              </w:rPr>
              <w:t>I would feel guilty if I left the college now.</w:t>
            </w:r>
          </w:p>
        </w:tc>
        <w:tc>
          <w:tcPr>
            <w:tcW w:w="449" w:type="dxa"/>
          </w:tcPr>
          <w:p w:rsidR="00C7226F" w:rsidRPr="00865D4D" w:rsidRDefault="00C7226F" w:rsidP="00CD5C5B">
            <w:pPr>
              <w:spacing w:line="360" w:lineRule="auto"/>
              <w:jc w:val="both"/>
              <w:rPr>
                <w:rFonts w:ascii="Times New Roman" w:hAnsi="Times New Roman" w:cs="Times New Roman"/>
                <w:sz w:val="24"/>
                <w:szCs w:val="24"/>
              </w:rPr>
            </w:pPr>
          </w:p>
        </w:tc>
        <w:tc>
          <w:tcPr>
            <w:tcW w:w="449" w:type="dxa"/>
          </w:tcPr>
          <w:p w:rsidR="00C7226F" w:rsidRPr="00865D4D" w:rsidRDefault="00C7226F" w:rsidP="00CD5C5B">
            <w:pPr>
              <w:spacing w:line="360" w:lineRule="auto"/>
              <w:jc w:val="both"/>
              <w:rPr>
                <w:rFonts w:ascii="Times New Roman" w:hAnsi="Times New Roman" w:cs="Times New Roman"/>
                <w:sz w:val="24"/>
                <w:szCs w:val="24"/>
              </w:rPr>
            </w:pPr>
          </w:p>
        </w:tc>
        <w:tc>
          <w:tcPr>
            <w:tcW w:w="538" w:type="dxa"/>
          </w:tcPr>
          <w:p w:rsidR="00C7226F" w:rsidRPr="00865D4D" w:rsidRDefault="00C7226F" w:rsidP="00CD5C5B">
            <w:pPr>
              <w:spacing w:line="360" w:lineRule="auto"/>
              <w:jc w:val="both"/>
              <w:rPr>
                <w:rFonts w:ascii="Times New Roman" w:hAnsi="Times New Roman" w:cs="Times New Roman"/>
                <w:sz w:val="24"/>
                <w:szCs w:val="24"/>
              </w:rPr>
            </w:pPr>
          </w:p>
        </w:tc>
        <w:tc>
          <w:tcPr>
            <w:tcW w:w="449" w:type="dxa"/>
          </w:tcPr>
          <w:p w:rsidR="00C7226F" w:rsidRPr="00865D4D" w:rsidRDefault="00C7226F" w:rsidP="00CD5C5B">
            <w:pPr>
              <w:spacing w:line="360" w:lineRule="auto"/>
              <w:jc w:val="both"/>
              <w:rPr>
                <w:rFonts w:ascii="Times New Roman" w:hAnsi="Times New Roman" w:cs="Times New Roman"/>
                <w:sz w:val="24"/>
                <w:szCs w:val="24"/>
              </w:rPr>
            </w:pPr>
          </w:p>
        </w:tc>
        <w:tc>
          <w:tcPr>
            <w:tcW w:w="467" w:type="dxa"/>
          </w:tcPr>
          <w:p w:rsidR="00C7226F" w:rsidRPr="00865D4D" w:rsidRDefault="00C7226F" w:rsidP="00CD5C5B">
            <w:pPr>
              <w:spacing w:line="360" w:lineRule="auto"/>
              <w:jc w:val="both"/>
              <w:rPr>
                <w:rFonts w:ascii="Times New Roman" w:hAnsi="Times New Roman" w:cs="Times New Roman"/>
                <w:sz w:val="24"/>
                <w:szCs w:val="24"/>
              </w:rPr>
            </w:pPr>
          </w:p>
        </w:tc>
      </w:tr>
      <w:tr w:rsidR="00C7226F" w:rsidRPr="00865D4D" w:rsidTr="00CD5C5B">
        <w:tc>
          <w:tcPr>
            <w:tcW w:w="643" w:type="dxa"/>
            <w:shd w:val="clear" w:color="auto" w:fill="EEECE1" w:themeFill="background2"/>
          </w:tcPr>
          <w:p w:rsidR="00C7226F" w:rsidRPr="00F77885" w:rsidRDefault="00C7226F" w:rsidP="00CD5C5B">
            <w:pPr>
              <w:spacing w:line="360" w:lineRule="auto"/>
              <w:jc w:val="both"/>
              <w:rPr>
                <w:rFonts w:ascii="Times New Roman" w:hAnsi="Times New Roman" w:cs="Times New Roman"/>
                <w:b/>
                <w:sz w:val="24"/>
                <w:szCs w:val="24"/>
              </w:rPr>
            </w:pPr>
            <w:r w:rsidRPr="00F77885">
              <w:rPr>
                <w:rFonts w:ascii="Times New Roman" w:hAnsi="Times New Roman" w:cs="Times New Roman"/>
                <w:b/>
                <w:sz w:val="24"/>
                <w:szCs w:val="24"/>
              </w:rPr>
              <w:t>24</w:t>
            </w:r>
          </w:p>
        </w:tc>
        <w:tc>
          <w:tcPr>
            <w:tcW w:w="6581" w:type="dxa"/>
          </w:tcPr>
          <w:p w:rsidR="00C7226F" w:rsidRDefault="00C7226F" w:rsidP="00CD5C5B">
            <w:pPr>
              <w:pStyle w:val="Default"/>
              <w:spacing w:line="360" w:lineRule="auto"/>
              <w:jc w:val="both"/>
            </w:pPr>
            <w:r w:rsidRPr="00AD02F7">
              <w:t xml:space="preserve">My attachment to this </w:t>
            </w:r>
            <w:r>
              <w:t>college</w:t>
            </w:r>
            <w:r w:rsidRPr="00AD02F7">
              <w:t xml:space="preserve"> is primarily </w:t>
            </w:r>
            <w:r>
              <w:t>based</w:t>
            </w:r>
            <w:r w:rsidRPr="00AD02F7">
              <w:t xml:space="preserve"> on the similarity of my values and those represented by the </w:t>
            </w:r>
            <w:r>
              <w:t>college</w:t>
            </w:r>
            <w:r w:rsidRPr="00AD02F7">
              <w:t>.</w:t>
            </w:r>
            <w:r>
              <w:rPr>
                <w:sz w:val="21"/>
                <w:szCs w:val="21"/>
              </w:rPr>
              <w:t xml:space="preserve"> </w:t>
            </w:r>
          </w:p>
        </w:tc>
        <w:tc>
          <w:tcPr>
            <w:tcW w:w="449" w:type="dxa"/>
          </w:tcPr>
          <w:p w:rsidR="00C7226F" w:rsidRPr="00865D4D" w:rsidRDefault="00C7226F" w:rsidP="00CD5C5B">
            <w:pPr>
              <w:spacing w:line="360" w:lineRule="auto"/>
              <w:jc w:val="both"/>
              <w:rPr>
                <w:rFonts w:ascii="Times New Roman" w:hAnsi="Times New Roman" w:cs="Times New Roman"/>
                <w:sz w:val="24"/>
                <w:szCs w:val="24"/>
              </w:rPr>
            </w:pPr>
          </w:p>
        </w:tc>
        <w:tc>
          <w:tcPr>
            <w:tcW w:w="449" w:type="dxa"/>
          </w:tcPr>
          <w:p w:rsidR="00C7226F" w:rsidRPr="00865D4D" w:rsidRDefault="00C7226F" w:rsidP="00CD5C5B">
            <w:pPr>
              <w:spacing w:line="360" w:lineRule="auto"/>
              <w:jc w:val="both"/>
              <w:rPr>
                <w:rFonts w:ascii="Times New Roman" w:hAnsi="Times New Roman" w:cs="Times New Roman"/>
                <w:sz w:val="24"/>
                <w:szCs w:val="24"/>
              </w:rPr>
            </w:pPr>
          </w:p>
        </w:tc>
        <w:tc>
          <w:tcPr>
            <w:tcW w:w="538" w:type="dxa"/>
          </w:tcPr>
          <w:p w:rsidR="00C7226F" w:rsidRPr="00865D4D" w:rsidRDefault="00C7226F" w:rsidP="00CD5C5B">
            <w:pPr>
              <w:spacing w:line="360" w:lineRule="auto"/>
              <w:jc w:val="both"/>
              <w:rPr>
                <w:rFonts w:ascii="Times New Roman" w:hAnsi="Times New Roman" w:cs="Times New Roman"/>
                <w:sz w:val="24"/>
                <w:szCs w:val="24"/>
              </w:rPr>
            </w:pPr>
          </w:p>
        </w:tc>
        <w:tc>
          <w:tcPr>
            <w:tcW w:w="449" w:type="dxa"/>
          </w:tcPr>
          <w:p w:rsidR="00C7226F" w:rsidRPr="00865D4D" w:rsidRDefault="00C7226F" w:rsidP="00CD5C5B">
            <w:pPr>
              <w:spacing w:line="360" w:lineRule="auto"/>
              <w:jc w:val="both"/>
              <w:rPr>
                <w:rFonts w:ascii="Times New Roman" w:hAnsi="Times New Roman" w:cs="Times New Roman"/>
                <w:sz w:val="24"/>
                <w:szCs w:val="24"/>
              </w:rPr>
            </w:pPr>
          </w:p>
        </w:tc>
        <w:tc>
          <w:tcPr>
            <w:tcW w:w="467" w:type="dxa"/>
          </w:tcPr>
          <w:p w:rsidR="00C7226F" w:rsidRPr="00865D4D" w:rsidRDefault="00C7226F" w:rsidP="00CD5C5B">
            <w:pPr>
              <w:spacing w:line="360" w:lineRule="auto"/>
              <w:jc w:val="both"/>
              <w:rPr>
                <w:rFonts w:ascii="Times New Roman" w:hAnsi="Times New Roman" w:cs="Times New Roman"/>
                <w:sz w:val="24"/>
                <w:szCs w:val="24"/>
              </w:rPr>
            </w:pPr>
          </w:p>
        </w:tc>
      </w:tr>
      <w:tr w:rsidR="00C7226F" w:rsidRPr="00865D4D" w:rsidTr="00CD5C5B">
        <w:tc>
          <w:tcPr>
            <w:tcW w:w="643" w:type="dxa"/>
            <w:shd w:val="clear" w:color="auto" w:fill="EEECE1" w:themeFill="background2"/>
          </w:tcPr>
          <w:p w:rsidR="00C7226F" w:rsidRPr="00F77885" w:rsidRDefault="00C7226F" w:rsidP="00CD5C5B">
            <w:pPr>
              <w:spacing w:line="360" w:lineRule="auto"/>
              <w:jc w:val="both"/>
              <w:rPr>
                <w:rFonts w:ascii="Times New Roman" w:hAnsi="Times New Roman" w:cs="Times New Roman"/>
                <w:b/>
                <w:sz w:val="24"/>
                <w:szCs w:val="24"/>
              </w:rPr>
            </w:pPr>
            <w:r w:rsidRPr="00F77885">
              <w:rPr>
                <w:rFonts w:ascii="Times New Roman" w:hAnsi="Times New Roman" w:cs="Times New Roman"/>
                <w:b/>
                <w:sz w:val="24"/>
                <w:szCs w:val="24"/>
              </w:rPr>
              <w:t>25</w:t>
            </w:r>
          </w:p>
        </w:tc>
        <w:tc>
          <w:tcPr>
            <w:tcW w:w="6581" w:type="dxa"/>
          </w:tcPr>
          <w:p w:rsidR="00C7226F" w:rsidRPr="00AA5530" w:rsidRDefault="00C7226F" w:rsidP="00CD5C5B">
            <w:pPr>
              <w:autoSpaceDE w:val="0"/>
              <w:autoSpaceDN w:val="0"/>
              <w:adjustRightInd w:val="0"/>
              <w:rPr>
                <w:rFonts w:ascii="Times New Roman" w:hAnsi="Times New Roman" w:cs="Times New Roman"/>
                <w:sz w:val="24"/>
                <w:szCs w:val="24"/>
              </w:rPr>
            </w:pPr>
            <w:r w:rsidRPr="00AA5530">
              <w:rPr>
                <w:rFonts w:ascii="Times New Roman" w:hAnsi="Times New Roman" w:cs="Times New Roman"/>
                <w:sz w:val="24"/>
                <w:szCs w:val="24"/>
              </w:rPr>
              <w:t>I do not feel any obligation to remain with my current</w:t>
            </w:r>
            <w:r>
              <w:rPr>
                <w:rFonts w:ascii="Times New Roman" w:hAnsi="Times New Roman" w:cs="Times New Roman"/>
                <w:sz w:val="24"/>
                <w:szCs w:val="24"/>
              </w:rPr>
              <w:t xml:space="preserve"> </w:t>
            </w:r>
            <w:r w:rsidRPr="00AA5530">
              <w:rPr>
                <w:rFonts w:ascii="Times New Roman" w:hAnsi="Times New Roman" w:cs="Times New Roman"/>
                <w:sz w:val="24"/>
                <w:szCs w:val="24"/>
              </w:rPr>
              <w:t>employer.</w:t>
            </w:r>
          </w:p>
        </w:tc>
        <w:tc>
          <w:tcPr>
            <w:tcW w:w="449" w:type="dxa"/>
          </w:tcPr>
          <w:p w:rsidR="00C7226F" w:rsidRPr="00865D4D" w:rsidRDefault="00C7226F" w:rsidP="00CD5C5B">
            <w:pPr>
              <w:spacing w:line="360" w:lineRule="auto"/>
              <w:jc w:val="both"/>
              <w:rPr>
                <w:rFonts w:ascii="Times New Roman" w:hAnsi="Times New Roman" w:cs="Times New Roman"/>
                <w:sz w:val="24"/>
                <w:szCs w:val="24"/>
              </w:rPr>
            </w:pPr>
          </w:p>
        </w:tc>
        <w:tc>
          <w:tcPr>
            <w:tcW w:w="449" w:type="dxa"/>
          </w:tcPr>
          <w:p w:rsidR="00C7226F" w:rsidRPr="00865D4D" w:rsidRDefault="00C7226F" w:rsidP="00CD5C5B">
            <w:pPr>
              <w:spacing w:line="360" w:lineRule="auto"/>
              <w:jc w:val="both"/>
              <w:rPr>
                <w:rFonts w:ascii="Times New Roman" w:hAnsi="Times New Roman" w:cs="Times New Roman"/>
                <w:sz w:val="24"/>
                <w:szCs w:val="24"/>
              </w:rPr>
            </w:pPr>
          </w:p>
        </w:tc>
        <w:tc>
          <w:tcPr>
            <w:tcW w:w="538" w:type="dxa"/>
          </w:tcPr>
          <w:p w:rsidR="00C7226F" w:rsidRPr="00865D4D" w:rsidRDefault="00C7226F" w:rsidP="00CD5C5B">
            <w:pPr>
              <w:spacing w:line="360" w:lineRule="auto"/>
              <w:jc w:val="both"/>
              <w:rPr>
                <w:rFonts w:ascii="Times New Roman" w:hAnsi="Times New Roman" w:cs="Times New Roman"/>
                <w:sz w:val="24"/>
                <w:szCs w:val="24"/>
              </w:rPr>
            </w:pPr>
          </w:p>
        </w:tc>
        <w:tc>
          <w:tcPr>
            <w:tcW w:w="449" w:type="dxa"/>
          </w:tcPr>
          <w:p w:rsidR="00C7226F" w:rsidRPr="00865D4D" w:rsidRDefault="00C7226F" w:rsidP="00CD5C5B">
            <w:pPr>
              <w:spacing w:line="360" w:lineRule="auto"/>
              <w:jc w:val="both"/>
              <w:rPr>
                <w:rFonts w:ascii="Times New Roman" w:hAnsi="Times New Roman" w:cs="Times New Roman"/>
                <w:sz w:val="24"/>
                <w:szCs w:val="24"/>
              </w:rPr>
            </w:pPr>
          </w:p>
        </w:tc>
        <w:tc>
          <w:tcPr>
            <w:tcW w:w="467" w:type="dxa"/>
          </w:tcPr>
          <w:p w:rsidR="00C7226F" w:rsidRPr="00865D4D" w:rsidRDefault="00C7226F" w:rsidP="00CD5C5B">
            <w:pPr>
              <w:spacing w:line="360" w:lineRule="auto"/>
              <w:jc w:val="both"/>
              <w:rPr>
                <w:rFonts w:ascii="Times New Roman" w:hAnsi="Times New Roman" w:cs="Times New Roman"/>
                <w:sz w:val="24"/>
                <w:szCs w:val="24"/>
              </w:rPr>
            </w:pPr>
          </w:p>
        </w:tc>
      </w:tr>
    </w:tbl>
    <w:p w:rsidR="00C7226F" w:rsidRDefault="00C7226F" w:rsidP="00C7226F">
      <w:pPr>
        <w:pStyle w:val="Default"/>
        <w:spacing w:line="360" w:lineRule="auto"/>
        <w:jc w:val="both"/>
        <w:rPr>
          <w:b/>
          <w:bCs/>
        </w:rPr>
      </w:pPr>
    </w:p>
    <w:p w:rsidR="00C7226F" w:rsidRDefault="00C7226F" w:rsidP="00C7226F">
      <w:pPr>
        <w:pStyle w:val="Default"/>
        <w:spacing w:after="240" w:line="360" w:lineRule="auto"/>
        <w:jc w:val="both"/>
        <w:rPr>
          <w:b/>
          <w:bCs/>
        </w:rPr>
      </w:pPr>
      <w:r>
        <w:rPr>
          <w:b/>
          <w:bCs/>
        </w:rPr>
        <w:t>Section - 4: Job S</w:t>
      </w:r>
      <w:r w:rsidRPr="00865D4D">
        <w:rPr>
          <w:b/>
          <w:bCs/>
        </w:rPr>
        <w:t>atisfaction Questionnaire</w:t>
      </w:r>
    </w:p>
    <w:p w:rsidR="00C7226F" w:rsidRPr="0053273C" w:rsidRDefault="00C7226F" w:rsidP="00C7226F">
      <w:pPr>
        <w:pStyle w:val="Default"/>
        <w:spacing w:after="240" w:line="360" w:lineRule="auto"/>
        <w:jc w:val="both"/>
      </w:pPr>
      <w:r w:rsidRPr="00865D4D">
        <w:t xml:space="preserve">Please respond to the following questions on your job satisfaction level in your </w:t>
      </w:r>
      <w:r>
        <w:t>college by putting a t</w:t>
      </w:r>
      <w:r w:rsidRPr="00865D4D">
        <w:t xml:space="preserve">ick mark </w:t>
      </w:r>
      <w:r w:rsidRPr="00C368CF">
        <w:rPr>
          <w:b/>
        </w:rPr>
        <w:t>(</w:t>
      </w:r>
      <w:r w:rsidRPr="00C368CF">
        <w:t>√</w:t>
      </w:r>
      <w:r w:rsidRPr="00C368CF">
        <w:rPr>
          <w:b/>
        </w:rPr>
        <w:t>)</w:t>
      </w:r>
      <w:r w:rsidRPr="00865D4D">
        <w:t xml:space="preserve"> </w:t>
      </w:r>
      <w:r>
        <w:t>over your choice</w:t>
      </w:r>
      <w:r w:rsidRPr="00865D4D">
        <w:t xml:space="preserve">. </w:t>
      </w:r>
    </w:p>
    <w:tbl>
      <w:tblPr>
        <w:tblStyle w:val="TableGrid"/>
        <w:tblW w:w="0" w:type="auto"/>
        <w:tblLayout w:type="fixed"/>
        <w:tblLook w:val="04A0" w:firstRow="1" w:lastRow="0" w:firstColumn="1" w:lastColumn="0" w:noHBand="0" w:noVBand="1"/>
      </w:tblPr>
      <w:tblGrid>
        <w:gridCol w:w="648"/>
        <w:gridCol w:w="6840"/>
        <w:gridCol w:w="450"/>
        <w:gridCol w:w="450"/>
        <w:gridCol w:w="360"/>
        <w:gridCol w:w="450"/>
        <w:gridCol w:w="378"/>
      </w:tblGrid>
      <w:tr w:rsidR="00C7226F" w:rsidRPr="00865D4D" w:rsidTr="00CD5C5B">
        <w:tc>
          <w:tcPr>
            <w:tcW w:w="648" w:type="dxa"/>
            <w:shd w:val="clear" w:color="auto" w:fill="4F81BD" w:themeFill="accent1"/>
          </w:tcPr>
          <w:p w:rsidR="00C7226F" w:rsidRPr="004F601B" w:rsidRDefault="00C7226F" w:rsidP="00CD5C5B">
            <w:pPr>
              <w:spacing w:line="360" w:lineRule="auto"/>
              <w:jc w:val="both"/>
              <w:rPr>
                <w:rFonts w:ascii="Times New Roman" w:hAnsi="Times New Roman" w:cs="Times New Roman"/>
                <w:b/>
                <w:sz w:val="24"/>
                <w:szCs w:val="24"/>
              </w:rPr>
            </w:pPr>
            <w:r w:rsidRPr="004F601B">
              <w:rPr>
                <w:rFonts w:ascii="Times New Roman" w:hAnsi="Times New Roman" w:cs="Times New Roman"/>
                <w:b/>
                <w:bCs/>
                <w:sz w:val="24"/>
                <w:szCs w:val="24"/>
              </w:rPr>
              <w:t>No.</w:t>
            </w:r>
          </w:p>
        </w:tc>
        <w:tc>
          <w:tcPr>
            <w:tcW w:w="6840" w:type="dxa"/>
            <w:shd w:val="clear" w:color="auto" w:fill="4F81BD" w:themeFill="accent1"/>
          </w:tcPr>
          <w:p w:rsidR="00C7226F" w:rsidRPr="004F601B" w:rsidRDefault="00C7226F" w:rsidP="00CD5C5B">
            <w:pPr>
              <w:spacing w:line="360" w:lineRule="auto"/>
              <w:jc w:val="both"/>
              <w:rPr>
                <w:rFonts w:ascii="Times New Roman" w:hAnsi="Times New Roman" w:cs="Times New Roman"/>
                <w:b/>
                <w:sz w:val="24"/>
                <w:szCs w:val="24"/>
              </w:rPr>
            </w:pPr>
            <w:r w:rsidRPr="004F601B">
              <w:rPr>
                <w:rFonts w:ascii="Times New Roman" w:hAnsi="Times New Roman" w:cs="Times New Roman"/>
                <w:b/>
                <w:bCs/>
                <w:sz w:val="24"/>
                <w:szCs w:val="24"/>
              </w:rPr>
              <w:t xml:space="preserve">                           Items</w:t>
            </w:r>
          </w:p>
        </w:tc>
        <w:tc>
          <w:tcPr>
            <w:tcW w:w="450" w:type="dxa"/>
            <w:shd w:val="clear" w:color="auto" w:fill="4F81BD" w:themeFill="accent1"/>
          </w:tcPr>
          <w:p w:rsidR="00C7226F" w:rsidRPr="004F601B" w:rsidRDefault="00C7226F" w:rsidP="00CD5C5B">
            <w:pPr>
              <w:spacing w:line="360" w:lineRule="auto"/>
              <w:jc w:val="both"/>
              <w:rPr>
                <w:rFonts w:ascii="Times New Roman" w:hAnsi="Times New Roman" w:cs="Times New Roman"/>
                <w:b/>
                <w:sz w:val="24"/>
                <w:szCs w:val="24"/>
              </w:rPr>
            </w:pPr>
            <w:r w:rsidRPr="004F601B">
              <w:rPr>
                <w:rFonts w:ascii="Times New Roman" w:hAnsi="Times New Roman" w:cs="Times New Roman"/>
                <w:b/>
                <w:sz w:val="24"/>
                <w:szCs w:val="24"/>
              </w:rPr>
              <w:t>1</w:t>
            </w:r>
          </w:p>
        </w:tc>
        <w:tc>
          <w:tcPr>
            <w:tcW w:w="450" w:type="dxa"/>
            <w:shd w:val="clear" w:color="auto" w:fill="4F81BD" w:themeFill="accent1"/>
          </w:tcPr>
          <w:p w:rsidR="00C7226F" w:rsidRPr="004F601B" w:rsidRDefault="00C7226F" w:rsidP="00CD5C5B">
            <w:pPr>
              <w:spacing w:line="360" w:lineRule="auto"/>
              <w:jc w:val="both"/>
              <w:rPr>
                <w:rFonts w:ascii="Times New Roman" w:hAnsi="Times New Roman" w:cs="Times New Roman"/>
                <w:b/>
                <w:sz w:val="24"/>
                <w:szCs w:val="24"/>
              </w:rPr>
            </w:pPr>
            <w:r w:rsidRPr="004F601B">
              <w:rPr>
                <w:rFonts w:ascii="Times New Roman" w:hAnsi="Times New Roman" w:cs="Times New Roman"/>
                <w:b/>
                <w:sz w:val="24"/>
                <w:szCs w:val="24"/>
              </w:rPr>
              <w:t>2</w:t>
            </w:r>
          </w:p>
        </w:tc>
        <w:tc>
          <w:tcPr>
            <w:tcW w:w="360" w:type="dxa"/>
            <w:shd w:val="clear" w:color="auto" w:fill="4F81BD" w:themeFill="accent1"/>
          </w:tcPr>
          <w:p w:rsidR="00C7226F" w:rsidRPr="004F601B" w:rsidRDefault="00C7226F" w:rsidP="00CD5C5B">
            <w:pPr>
              <w:spacing w:line="360" w:lineRule="auto"/>
              <w:jc w:val="both"/>
              <w:rPr>
                <w:rFonts w:ascii="Times New Roman" w:hAnsi="Times New Roman" w:cs="Times New Roman"/>
                <w:b/>
                <w:sz w:val="24"/>
                <w:szCs w:val="24"/>
              </w:rPr>
            </w:pPr>
            <w:r w:rsidRPr="004F601B">
              <w:rPr>
                <w:rFonts w:ascii="Times New Roman" w:hAnsi="Times New Roman" w:cs="Times New Roman"/>
                <w:b/>
                <w:sz w:val="24"/>
                <w:szCs w:val="24"/>
              </w:rPr>
              <w:t>3</w:t>
            </w:r>
          </w:p>
        </w:tc>
        <w:tc>
          <w:tcPr>
            <w:tcW w:w="450" w:type="dxa"/>
            <w:shd w:val="clear" w:color="auto" w:fill="4F81BD" w:themeFill="accent1"/>
          </w:tcPr>
          <w:p w:rsidR="00C7226F" w:rsidRPr="004F601B" w:rsidRDefault="00C7226F" w:rsidP="00CD5C5B">
            <w:pPr>
              <w:spacing w:line="360" w:lineRule="auto"/>
              <w:jc w:val="both"/>
              <w:rPr>
                <w:rFonts w:ascii="Times New Roman" w:hAnsi="Times New Roman" w:cs="Times New Roman"/>
                <w:b/>
                <w:sz w:val="24"/>
                <w:szCs w:val="24"/>
              </w:rPr>
            </w:pPr>
            <w:r w:rsidRPr="004F601B">
              <w:rPr>
                <w:rFonts w:ascii="Times New Roman" w:hAnsi="Times New Roman" w:cs="Times New Roman"/>
                <w:b/>
                <w:sz w:val="24"/>
                <w:szCs w:val="24"/>
              </w:rPr>
              <w:t>4</w:t>
            </w:r>
          </w:p>
        </w:tc>
        <w:tc>
          <w:tcPr>
            <w:tcW w:w="378" w:type="dxa"/>
            <w:shd w:val="clear" w:color="auto" w:fill="4F81BD" w:themeFill="accent1"/>
          </w:tcPr>
          <w:p w:rsidR="00C7226F" w:rsidRPr="004F601B" w:rsidRDefault="00C7226F" w:rsidP="00CD5C5B">
            <w:pPr>
              <w:spacing w:line="360" w:lineRule="auto"/>
              <w:jc w:val="both"/>
              <w:rPr>
                <w:rFonts w:ascii="Times New Roman" w:hAnsi="Times New Roman" w:cs="Times New Roman"/>
                <w:b/>
                <w:sz w:val="24"/>
                <w:szCs w:val="24"/>
              </w:rPr>
            </w:pPr>
            <w:r w:rsidRPr="004F601B">
              <w:rPr>
                <w:rFonts w:ascii="Times New Roman" w:hAnsi="Times New Roman" w:cs="Times New Roman"/>
                <w:b/>
                <w:sz w:val="24"/>
                <w:szCs w:val="24"/>
              </w:rPr>
              <w:t>5</w:t>
            </w:r>
          </w:p>
        </w:tc>
      </w:tr>
      <w:tr w:rsidR="00C7226F" w:rsidRPr="00865D4D" w:rsidTr="00CD5C5B">
        <w:trPr>
          <w:trHeight w:val="548"/>
        </w:trPr>
        <w:tc>
          <w:tcPr>
            <w:tcW w:w="648" w:type="dxa"/>
            <w:shd w:val="clear" w:color="auto" w:fill="EEECE1" w:themeFill="background2"/>
          </w:tcPr>
          <w:p w:rsidR="00C7226F" w:rsidRPr="007360CC" w:rsidRDefault="00C7226F" w:rsidP="00CD5C5B">
            <w:pPr>
              <w:spacing w:line="360" w:lineRule="auto"/>
              <w:jc w:val="both"/>
              <w:rPr>
                <w:rFonts w:ascii="Times New Roman" w:hAnsi="Times New Roman" w:cs="Times New Roman"/>
                <w:b/>
                <w:sz w:val="24"/>
                <w:szCs w:val="24"/>
              </w:rPr>
            </w:pPr>
            <w:r w:rsidRPr="007360CC">
              <w:rPr>
                <w:rFonts w:ascii="Times New Roman" w:hAnsi="Times New Roman" w:cs="Times New Roman"/>
                <w:b/>
                <w:sz w:val="24"/>
                <w:szCs w:val="24"/>
              </w:rPr>
              <w:t>1</w:t>
            </w:r>
          </w:p>
        </w:tc>
        <w:tc>
          <w:tcPr>
            <w:tcW w:w="6840" w:type="dxa"/>
          </w:tcPr>
          <w:p w:rsidR="00C7226F" w:rsidRPr="00865D4D" w:rsidRDefault="00C7226F" w:rsidP="00CD5C5B">
            <w:pPr>
              <w:spacing w:line="360" w:lineRule="auto"/>
              <w:jc w:val="both"/>
              <w:rPr>
                <w:rFonts w:ascii="Times New Roman" w:hAnsi="Times New Roman" w:cs="Times New Roman"/>
                <w:sz w:val="24"/>
                <w:szCs w:val="24"/>
              </w:rPr>
            </w:pPr>
            <w:r w:rsidRPr="00865D4D">
              <w:rPr>
                <w:rFonts w:ascii="Times New Roman" w:hAnsi="Times New Roman" w:cs="Times New Roman"/>
                <w:sz w:val="24"/>
                <w:szCs w:val="24"/>
              </w:rPr>
              <w:t>All in all, I am satisfied with the persons in my workgroup</w:t>
            </w:r>
            <w:r>
              <w:rPr>
                <w:rFonts w:ascii="Times New Roman" w:hAnsi="Times New Roman" w:cs="Times New Roman"/>
                <w:sz w:val="24"/>
                <w:szCs w:val="24"/>
              </w:rPr>
              <w:t>.</w:t>
            </w:r>
          </w:p>
        </w:tc>
        <w:tc>
          <w:tcPr>
            <w:tcW w:w="450" w:type="dxa"/>
          </w:tcPr>
          <w:p w:rsidR="00C7226F" w:rsidRPr="00865D4D" w:rsidRDefault="00C7226F" w:rsidP="00CD5C5B">
            <w:pPr>
              <w:spacing w:line="360" w:lineRule="auto"/>
              <w:jc w:val="both"/>
              <w:rPr>
                <w:rFonts w:ascii="Times New Roman" w:hAnsi="Times New Roman" w:cs="Times New Roman"/>
                <w:sz w:val="24"/>
                <w:szCs w:val="24"/>
              </w:rPr>
            </w:pPr>
          </w:p>
        </w:tc>
        <w:tc>
          <w:tcPr>
            <w:tcW w:w="450" w:type="dxa"/>
          </w:tcPr>
          <w:p w:rsidR="00C7226F" w:rsidRPr="00865D4D" w:rsidRDefault="00C7226F" w:rsidP="00CD5C5B">
            <w:pPr>
              <w:spacing w:line="360" w:lineRule="auto"/>
              <w:jc w:val="both"/>
              <w:rPr>
                <w:rFonts w:ascii="Times New Roman" w:hAnsi="Times New Roman" w:cs="Times New Roman"/>
                <w:sz w:val="24"/>
                <w:szCs w:val="24"/>
              </w:rPr>
            </w:pPr>
          </w:p>
        </w:tc>
        <w:tc>
          <w:tcPr>
            <w:tcW w:w="360" w:type="dxa"/>
          </w:tcPr>
          <w:p w:rsidR="00C7226F" w:rsidRPr="00865D4D" w:rsidRDefault="00C7226F" w:rsidP="00CD5C5B">
            <w:pPr>
              <w:spacing w:line="360" w:lineRule="auto"/>
              <w:jc w:val="both"/>
              <w:rPr>
                <w:rFonts w:ascii="Times New Roman" w:hAnsi="Times New Roman" w:cs="Times New Roman"/>
                <w:sz w:val="24"/>
                <w:szCs w:val="24"/>
              </w:rPr>
            </w:pPr>
          </w:p>
        </w:tc>
        <w:tc>
          <w:tcPr>
            <w:tcW w:w="450" w:type="dxa"/>
          </w:tcPr>
          <w:p w:rsidR="00C7226F" w:rsidRPr="00865D4D" w:rsidRDefault="00C7226F" w:rsidP="00CD5C5B">
            <w:pPr>
              <w:spacing w:line="360" w:lineRule="auto"/>
              <w:jc w:val="both"/>
              <w:rPr>
                <w:rFonts w:ascii="Times New Roman" w:hAnsi="Times New Roman" w:cs="Times New Roman"/>
                <w:sz w:val="24"/>
                <w:szCs w:val="24"/>
              </w:rPr>
            </w:pPr>
          </w:p>
        </w:tc>
        <w:tc>
          <w:tcPr>
            <w:tcW w:w="378" w:type="dxa"/>
          </w:tcPr>
          <w:p w:rsidR="00C7226F" w:rsidRPr="00865D4D" w:rsidRDefault="00C7226F" w:rsidP="00CD5C5B">
            <w:pPr>
              <w:spacing w:line="360" w:lineRule="auto"/>
              <w:jc w:val="both"/>
              <w:rPr>
                <w:rFonts w:ascii="Times New Roman" w:hAnsi="Times New Roman" w:cs="Times New Roman"/>
                <w:sz w:val="24"/>
                <w:szCs w:val="24"/>
              </w:rPr>
            </w:pPr>
          </w:p>
        </w:tc>
      </w:tr>
      <w:tr w:rsidR="00C7226F" w:rsidRPr="00865D4D" w:rsidTr="00CD5C5B">
        <w:trPr>
          <w:trHeight w:val="530"/>
        </w:trPr>
        <w:tc>
          <w:tcPr>
            <w:tcW w:w="648" w:type="dxa"/>
            <w:shd w:val="clear" w:color="auto" w:fill="EEECE1" w:themeFill="background2"/>
          </w:tcPr>
          <w:p w:rsidR="00C7226F" w:rsidRPr="007360CC" w:rsidRDefault="00C7226F" w:rsidP="00CD5C5B">
            <w:pPr>
              <w:spacing w:line="360" w:lineRule="auto"/>
              <w:jc w:val="both"/>
              <w:rPr>
                <w:rFonts w:ascii="Times New Roman" w:hAnsi="Times New Roman" w:cs="Times New Roman"/>
                <w:b/>
                <w:sz w:val="24"/>
                <w:szCs w:val="24"/>
              </w:rPr>
            </w:pPr>
            <w:r w:rsidRPr="007360CC">
              <w:rPr>
                <w:rFonts w:ascii="Times New Roman" w:hAnsi="Times New Roman" w:cs="Times New Roman"/>
                <w:b/>
                <w:sz w:val="24"/>
                <w:szCs w:val="24"/>
              </w:rPr>
              <w:t>2</w:t>
            </w:r>
          </w:p>
        </w:tc>
        <w:tc>
          <w:tcPr>
            <w:tcW w:w="6840" w:type="dxa"/>
          </w:tcPr>
          <w:p w:rsidR="00C7226F" w:rsidRPr="00865D4D" w:rsidRDefault="00C7226F" w:rsidP="00CD5C5B">
            <w:pPr>
              <w:spacing w:line="360" w:lineRule="auto"/>
              <w:jc w:val="both"/>
              <w:rPr>
                <w:rFonts w:ascii="Times New Roman" w:hAnsi="Times New Roman" w:cs="Times New Roman"/>
                <w:sz w:val="24"/>
                <w:szCs w:val="24"/>
              </w:rPr>
            </w:pPr>
            <w:r w:rsidRPr="00865D4D">
              <w:rPr>
                <w:rFonts w:ascii="Times New Roman" w:hAnsi="Times New Roman" w:cs="Times New Roman"/>
                <w:sz w:val="24"/>
                <w:szCs w:val="24"/>
              </w:rPr>
              <w:t>All in all, I am satisfied with my immediate supervisor</w:t>
            </w:r>
            <w:r>
              <w:rPr>
                <w:rFonts w:ascii="Times New Roman" w:hAnsi="Times New Roman" w:cs="Times New Roman"/>
                <w:sz w:val="24"/>
                <w:szCs w:val="24"/>
              </w:rPr>
              <w:t>.</w:t>
            </w:r>
          </w:p>
        </w:tc>
        <w:tc>
          <w:tcPr>
            <w:tcW w:w="450" w:type="dxa"/>
          </w:tcPr>
          <w:p w:rsidR="00C7226F" w:rsidRPr="00865D4D" w:rsidRDefault="00C7226F" w:rsidP="00CD5C5B">
            <w:pPr>
              <w:spacing w:line="360" w:lineRule="auto"/>
              <w:jc w:val="both"/>
              <w:rPr>
                <w:rFonts w:ascii="Times New Roman" w:hAnsi="Times New Roman" w:cs="Times New Roman"/>
                <w:sz w:val="24"/>
                <w:szCs w:val="24"/>
              </w:rPr>
            </w:pPr>
          </w:p>
        </w:tc>
        <w:tc>
          <w:tcPr>
            <w:tcW w:w="450" w:type="dxa"/>
          </w:tcPr>
          <w:p w:rsidR="00C7226F" w:rsidRPr="00865D4D" w:rsidRDefault="00C7226F" w:rsidP="00CD5C5B">
            <w:pPr>
              <w:spacing w:line="360" w:lineRule="auto"/>
              <w:jc w:val="both"/>
              <w:rPr>
                <w:rFonts w:ascii="Times New Roman" w:hAnsi="Times New Roman" w:cs="Times New Roman"/>
                <w:sz w:val="24"/>
                <w:szCs w:val="24"/>
              </w:rPr>
            </w:pPr>
          </w:p>
        </w:tc>
        <w:tc>
          <w:tcPr>
            <w:tcW w:w="360" w:type="dxa"/>
          </w:tcPr>
          <w:p w:rsidR="00C7226F" w:rsidRPr="00865D4D" w:rsidRDefault="00C7226F" w:rsidP="00CD5C5B">
            <w:pPr>
              <w:spacing w:line="360" w:lineRule="auto"/>
              <w:jc w:val="both"/>
              <w:rPr>
                <w:rFonts w:ascii="Times New Roman" w:hAnsi="Times New Roman" w:cs="Times New Roman"/>
                <w:sz w:val="24"/>
                <w:szCs w:val="24"/>
              </w:rPr>
            </w:pPr>
          </w:p>
        </w:tc>
        <w:tc>
          <w:tcPr>
            <w:tcW w:w="450" w:type="dxa"/>
          </w:tcPr>
          <w:p w:rsidR="00C7226F" w:rsidRPr="00865D4D" w:rsidRDefault="00C7226F" w:rsidP="00CD5C5B">
            <w:pPr>
              <w:spacing w:line="360" w:lineRule="auto"/>
              <w:jc w:val="both"/>
              <w:rPr>
                <w:rFonts w:ascii="Times New Roman" w:hAnsi="Times New Roman" w:cs="Times New Roman"/>
                <w:sz w:val="24"/>
                <w:szCs w:val="24"/>
              </w:rPr>
            </w:pPr>
          </w:p>
        </w:tc>
        <w:tc>
          <w:tcPr>
            <w:tcW w:w="378" w:type="dxa"/>
          </w:tcPr>
          <w:p w:rsidR="00C7226F" w:rsidRPr="00865D4D" w:rsidRDefault="00C7226F" w:rsidP="00CD5C5B">
            <w:pPr>
              <w:spacing w:line="360" w:lineRule="auto"/>
              <w:jc w:val="both"/>
              <w:rPr>
                <w:rFonts w:ascii="Times New Roman" w:hAnsi="Times New Roman" w:cs="Times New Roman"/>
                <w:sz w:val="24"/>
                <w:szCs w:val="24"/>
              </w:rPr>
            </w:pPr>
          </w:p>
        </w:tc>
      </w:tr>
      <w:tr w:rsidR="00C7226F" w:rsidRPr="00865D4D" w:rsidTr="00CD5C5B">
        <w:trPr>
          <w:trHeight w:val="530"/>
        </w:trPr>
        <w:tc>
          <w:tcPr>
            <w:tcW w:w="648" w:type="dxa"/>
            <w:shd w:val="clear" w:color="auto" w:fill="EEECE1" w:themeFill="background2"/>
          </w:tcPr>
          <w:p w:rsidR="00C7226F" w:rsidRPr="007360CC" w:rsidRDefault="00C7226F" w:rsidP="00CD5C5B">
            <w:pPr>
              <w:spacing w:line="360" w:lineRule="auto"/>
              <w:jc w:val="both"/>
              <w:rPr>
                <w:rFonts w:ascii="Times New Roman" w:hAnsi="Times New Roman" w:cs="Times New Roman"/>
                <w:b/>
                <w:sz w:val="24"/>
                <w:szCs w:val="24"/>
              </w:rPr>
            </w:pPr>
            <w:r w:rsidRPr="007360CC">
              <w:rPr>
                <w:rFonts w:ascii="Times New Roman" w:hAnsi="Times New Roman" w:cs="Times New Roman"/>
                <w:b/>
                <w:sz w:val="24"/>
                <w:szCs w:val="24"/>
              </w:rPr>
              <w:t>3</w:t>
            </w:r>
          </w:p>
        </w:tc>
        <w:tc>
          <w:tcPr>
            <w:tcW w:w="6840" w:type="dxa"/>
          </w:tcPr>
          <w:p w:rsidR="00C7226F" w:rsidRPr="00C4229A" w:rsidRDefault="00C7226F" w:rsidP="00CD5C5B">
            <w:pPr>
              <w:spacing w:line="360" w:lineRule="auto"/>
              <w:jc w:val="both"/>
              <w:rPr>
                <w:rFonts w:ascii="Times New Roman" w:hAnsi="Times New Roman" w:cs="Times New Roman"/>
                <w:color w:val="000000" w:themeColor="text1"/>
                <w:sz w:val="24"/>
                <w:szCs w:val="24"/>
              </w:rPr>
            </w:pPr>
            <w:r w:rsidRPr="00C4229A">
              <w:rPr>
                <w:rFonts w:ascii="Times New Roman" w:hAnsi="Times New Roman" w:cs="Times New Roman"/>
                <w:color w:val="000000" w:themeColor="text1"/>
                <w:sz w:val="24"/>
                <w:szCs w:val="24"/>
              </w:rPr>
              <w:t>All in all, I am satisfied with my job now.</w:t>
            </w:r>
          </w:p>
        </w:tc>
        <w:tc>
          <w:tcPr>
            <w:tcW w:w="450" w:type="dxa"/>
          </w:tcPr>
          <w:p w:rsidR="00C7226F" w:rsidRPr="00865D4D" w:rsidRDefault="00C7226F" w:rsidP="00CD5C5B">
            <w:pPr>
              <w:spacing w:line="360" w:lineRule="auto"/>
              <w:jc w:val="both"/>
              <w:rPr>
                <w:rFonts w:ascii="Times New Roman" w:hAnsi="Times New Roman" w:cs="Times New Roman"/>
                <w:sz w:val="24"/>
                <w:szCs w:val="24"/>
              </w:rPr>
            </w:pPr>
          </w:p>
        </w:tc>
        <w:tc>
          <w:tcPr>
            <w:tcW w:w="450" w:type="dxa"/>
          </w:tcPr>
          <w:p w:rsidR="00C7226F" w:rsidRPr="00865D4D" w:rsidRDefault="00C7226F" w:rsidP="00CD5C5B">
            <w:pPr>
              <w:spacing w:line="360" w:lineRule="auto"/>
              <w:jc w:val="both"/>
              <w:rPr>
                <w:rFonts w:ascii="Times New Roman" w:hAnsi="Times New Roman" w:cs="Times New Roman"/>
                <w:sz w:val="24"/>
                <w:szCs w:val="24"/>
              </w:rPr>
            </w:pPr>
          </w:p>
        </w:tc>
        <w:tc>
          <w:tcPr>
            <w:tcW w:w="360" w:type="dxa"/>
          </w:tcPr>
          <w:p w:rsidR="00C7226F" w:rsidRPr="00865D4D" w:rsidRDefault="00C7226F" w:rsidP="00CD5C5B">
            <w:pPr>
              <w:spacing w:line="360" w:lineRule="auto"/>
              <w:jc w:val="both"/>
              <w:rPr>
                <w:rFonts w:ascii="Times New Roman" w:hAnsi="Times New Roman" w:cs="Times New Roman"/>
                <w:sz w:val="24"/>
                <w:szCs w:val="24"/>
              </w:rPr>
            </w:pPr>
          </w:p>
        </w:tc>
        <w:tc>
          <w:tcPr>
            <w:tcW w:w="450" w:type="dxa"/>
          </w:tcPr>
          <w:p w:rsidR="00C7226F" w:rsidRPr="00865D4D" w:rsidRDefault="00C7226F" w:rsidP="00CD5C5B">
            <w:pPr>
              <w:spacing w:line="360" w:lineRule="auto"/>
              <w:jc w:val="both"/>
              <w:rPr>
                <w:rFonts w:ascii="Times New Roman" w:hAnsi="Times New Roman" w:cs="Times New Roman"/>
                <w:sz w:val="24"/>
                <w:szCs w:val="24"/>
              </w:rPr>
            </w:pPr>
          </w:p>
        </w:tc>
        <w:tc>
          <w:tcPr>
            <w:tcW w:w="378" w:type="dxa"/>
          </w:tcPr>
          <w:p w:rsidR="00C7226F" w:rsidRPr="00865D4D" w:rsidRDefault="00C7226F" w:rsidP="00CD5C5B">
            <w:pPr>
              <w:spacing w:line="360" w:lineRule="auto"/>
              <w:jc w:val="both"/>
              <w:rPr>
                <w:rFonts w:ascii="Times New Roman" w:hAnsi="Times New Roman" w:cs="Times New Roman"/>
                <w:sz w:val="24"/>
                <w:szCs w:val="24"/>
              </w:rPr>
            </w:pPr>
          </w:p>
        </w:tc>
      </w:tr>
      <w:tr w:rsidR="00C7226F" w:rsidRPr="00865D4D" w:rsidTr="00CD5C5B">
        <w:trPr>
          <w:trHeight w:val="530"/>
        </w:trPr>
        <w:tc>
          <w:tcPr>
            <w:tcW w:w="648" w:type="dxa"/>
            <w:shd w:val="clear" w:color="auto" w:fill="EEECE1" w:themeFill="background2"/>
          </w:tcPr>
          <w:p w:rsidR="00C7226F" w:rsidRPr="00F77885" w:rsidRDefault="00C7226F" w:rsidP="00CD5C5B">
            <w:pPr>
              <w:spacing w:line="360" w:lineRule="auto"/>
              <w:jc w:val="both"/>
              <w:rPr>
                <w:rFonts w:ascii="Times New Roman" w:hAnsi="Times New Roman" w:cs="Times New Roman"/>
                <w:b/>
                <w:sz w:val="24"/>
                <w:szCs w:val="24"/>
              </w:rPr>
            </w:pPr>
            <w:r w:rsidRPr="00F77885">
              <w:rPr>
                <w:rFonts w:ascii="Times New Roman" w:hAnsi="Times New Roman" w:cs="Times New Roman"/>
                <w:b/>
                <w:sz w:val="24"/>
                <w:szCs w:val="24"/>
              </w:rPr>
              <w:t>4</w:t>
            </w:r>
          </w:p>
        </w:tc>
        <w:tc>
          <w:tcPr>
            <w:tcW w:w="6840" w:type="dxa"/>
          </w:tcPr>
          <w:p w:rsidR="00C7226F" w:rsidRPr="00865D4D" w:rsidRDefault="00C7226F" w:rsidP="00CD5C5B">
            <w:pPr>
              <w:spacing w:line="360" w:lineRule="auto"/>
              <w:jc w:val="both"/>
              <w:rPr>
                <w:rFonts w:ascii="Times New Roman" w:hAnsi="Times New Roman" w:cs="Times New Roman"/>
                <w:sz w:val="24"/>
                <w:szCs w:val="24"/>
              </w:rPr>
            </w:pPr>
            <w:r w:rsidRPr="00865D4D">
              <w:rPr>
                <w:rFonts w:ascii="Times New Roman" w:hAnsi="Times New Roman" w:cs="Times New Roman"/>
                <w:sz w:val="24"/>
                <w:szCs w:val="24"/>
              </w:rPr>
              <w:t xml:space="preserve">All in all, I am satisfied with this </w:t>
            </w:r>
            <w:r>
              <w:rPr>
                <w:rFonts w:ascii="Times New Roman" w:hAnsi="Times New Roman" w:cs="Times New Roman"/>
                <w:sz w:val="24"/>
                <w:szCs w:val="24"/>
              </w:rPr>
              <w:t>college</w:t>
            </w:r>
            <w:r w:rsidRPr="00865D4D">
              <w:rPr>
                <w:rFonts w:ascii="Times New Roman" w:hAnsi="Times New Roman" w:cs="Times New Roman"/>
                <w:sz w:val="24"/>
                <w:szCs w:val="24"/>
              </w:rPr>
              <w:t xml:space="preserve">, compared to other </w:t>
            </w:r>
            <w:r>
              <w:rPr>
                <w:rFonts w:ascii="Times New Roman" w:hAnsi="Times New Roman" w:cs="Times New Roman"/>
                <w:sz w:val="24"/>
                <w:szCs w:val="24"/>
              </w:rPr>
              <w:t>college.</w:t>
            </w:r>
          </w:p>
        </w:tc>
        <w:tc>
          <w:tcPr>
            <w:tcW w:w="450" w:type="dxa"/>
          </w:tcPr>
          <w:p w:rsidR="00C7226F" w:rsidRPr="00865D4D" w:rsidRDefault="00C7226F" w:rsidP="00CD5C5B">
            <w:pPr>
              <w:spacing w:line="360" w:lineRule="auto"/>
              <w:jc w:val="both"/>
              <w:rPr>
                <w:rFonts w:ascii="Times New Roman" w:hAnsi="Times New Roman" w:cs="Times New Roman"/>
                <w:sz w:val="24"/>
                <w:szCs w:val="24"/>
              </w:rPr>
            </w:pPr>
          </w:p>
        </w:tc>
        <w:tc>
          <w:tcPr>
            <w:tcW w:w="450" w:type="dxa"/>
          </w:tcPr>
          <w:p w:rsidR="00C7226F" w:rsidRPr="00865D4D" w:rsidRDefault="00C7226F" w:rsidP="00CD5C5B">
            <w:pPr>
              <w:spacing w:line="360" w:lineRule="auto"/>
              <w:jc w:val="both"/>
              <w:rPr>
                <w:rFonts w:ascii="Times New Roman" w:hAnsi="Times New Roman" w:cs="Times New Roman"/>
                <w:sz w:val="24"/>
                <w:szCs w:val="24"/>
              </w:rPr>
            </w:pPr>
          </w:p>
        </w:tc>
        <w:tc>
          <w:tcPr>
            <w:tcW w:w="360" w:type="dxa"/>
          </w:tcPr>
          <w:p w:rsidR="00C7226F" w:rsidRPr="00865D4D" w:rsidRDefault="00C7226F" w:rsidP="00CD5C5B">
            <w:pPr>
              <w:spacing w:line="360" w:lineRule="auto"/>
              <w:jc w:val="both"/>
              <w:rPr>
                <w:rFonts w:ascii="Times New Roman" w:hAnsi="Times New Roman" w:cs="Times New Roman"/>
                <w:sz w:val="24"/>
                <w:szCs w:val="24"/>
              </w:rPr>
            </w:pPr>
          </w:p>
        </w:tc>
        <w:tc>
          <w:tcPr>
            <w:tcW w:w="450" w:type="dxa"/>
          </w:tcPr>
          <w:p w:rsidR="00C7226F" w:rsidRPr="00865D4D" w:rsidRDefault="00C7226F" w:rsidP="00CD5C5B">
            <w:pPr>
              <w:spacing w:line="360" w:lineRule="auto"/>
              <w:jc w:val="both"/>
              <w:rPr>
                <w:rFonts w:ascii="Times New Roman" w:hAnsi="Times New Roman" w:cs="Times New Roman"/>
                <w:sz w:val="24"/>
                <w:szCs w:val="24"/>
              </w:rPr>
            </w:pPr>
          </w:p>
        </w:tc>
        <w:tc>
          <w:tcPr>
            <w:tcW w:w="378" w:type="dxa"/>
          </w:tcPr>
          <w:p w:rsidR="00C7226F" w:rsidRPr="00865D4D" w:rsidRDefault="00C7226F" w:rsidP="00CD5C5B">
            <w:pPr>
              <w:spacing w:line="360" w:lineRule="auto"/>
              <w:jc w:val="both"/>
              <w:rPr>
                <w:rFonts w:ascii="Times New Roman" w:hAnsi="Times New Roman" w:cs="Times New Roman"/>
                <w:sz w:val="24"/>
                <w:szCs w:val="24"/>
              </w:rPr>
            </w:pPr>
          </w:p>
        </w:tc>
      </w:tr>
      <w:tr w:rsidR="00C7226F" w:rsidRPr="00865D4D" w:rsidTr="00CD5C5B">
        <w:trPr>
          <w:trHeight w:val="620"/>
        </w:trPr>
        <w:tc>
          <w:tcPr>
            <w:tcW w:w="648" w:type="dxa"/>
            <w:shd w:val="clear" w:color="auto" w:fill="EEECE1" w:themeFill="background2"/>
          </w:tcPr>
          <w:p w:rsidR="00C7226F" w:rsidRPr="00F77885" w:rsidRDefault="00C7226F" w:rsidP="00CD5C5B">
            <w:pPr>
              <w:spacing w:line="360" w:lineRule="auto"/>
              <w:jc w:val="both"/>
              <w:rPr>
                <w:rFonts w:ascii="Times New Roman" w:hAnsi="Times New Roman" w:cs="Times New Roman"/>
                <w:b/>
                <w:sz w:val="24"/>
                <w:szCs w:val="24"/>
              </w:rPr>
            </w:pPr>
            <w:r w:rsidRPr="00F77885">
              <w:rPr>
                <w:rFonts w:ascii="Times New Roman" w:hAnsi="Times New Roman" w:cs="Times New Roman"/>
                <w:b/>
                <w:sz w:val="24"/>
                <w:szCs w:val="24"/>
              </w:rPr>
              <w:t>5</w:t>
            </w:r>
          </w:p>
        </w:tc>
        <w:tc>
          <w:tcPr>
            <w:tcW w:w="6840" w:type="dxa"/>
          </w:tcPr>
          <w:p w:rsidR="00C7226F" w:rsidRPr="00865D4D" w:rsidRDefault="00C7226F" w:rsidP="00CD5C5B">
            <w:pPr>
              <w:spacing w:line="360" w:lineRule="auto"/>
              <w:jc w:val="both"/>
              <w:rPr>
                <w:rFonts w:ascii="Times New Roman" w:hAnsi="Times New Roman" w:cs="Times New Roman"/>
                <w:sz w:val="24"/>
                <w:szCs w:val="24"/>
              </w:rPr>
            </w:pPr>
            <w:r w:rsidRPr="00865D4D">
              <w:rPr>
                <w:rFonts w:ascii="Times New Roman" w:hAnsi="Times New Roman" w:cs="Times New Roman"/>
                <w:sz w:val="24"/>
                <w:szCs w:val="24"/>
              </w:rPr>
              <w:t xml:space="preserve">Most people in this </w:t>
            </w:r>
            <w:r w:rsidRPr="00C4229A">
              <w:rPr>
                <w:rFonts w:ascii="Times New Roman" w:hAnsi="Times New Roman" w:cs="Times New Roman"/>
                <w:sz w:val="24"/>
                <w:szCs w:val="24"/>
              </w:rPr>
              <w:t>college are satisfied with the job that done now</w:t>
            </w:r>
            <w:r w:rsidRPr="00072BC2">
              <w:rPr>
                <w:rFonts w:ascii="Times New Roman" w:hAnsi="Times New Roman" w:cs="Times New Roman"/>
              </w:rPr>
              <w:t>.</w:t>
            </w:r>
          </w:p>
        </w:tc>
        <w:tc>
          <w:tcPr>
            <w:tcW w:w="450" w:type="dxa"/>
          </w:tcPr>
          <w:p w:rsidR="00C7226F" w:rsidRPr="00865D4D" w:rsidRDefault="00C7226F" w:rsidP="00CD5C5B">
            <w:pPr>
              <w:spacing w:line="360" w:lineRule="auto"/>
              <w:jc w:val="both"/>
              <w:rPr>
                <w:rFonts w:ascii="Times New Roman" w:hAnsi="Times New Roman" w:cs="Times New Roman"/>
                <w:sz w:val="24"/>
                <w:szCs w:val="24"/>
              </w:rPr>
            </w:pPr>
          </w:p>
        </w:tc>
        <w:tc>
          <w:tcPr>
            <w:tcW w:w="450" w:type="dxa"/>
          </w:tcPr>
          <w:p w:rsidR="00C7226F" w:rsidRPr="00865D4D" w:rsidRDefault="00C7226F" w:rsidP="00CD5C5B">
            <w:pPr>
              <w:spacing w:line="360" w:lineRule="auto"/>
              <w:jc w:val="both"/>
              <w:rPr>
                <w:rFonts w:ascii="Times New Roman" w:hAnsi="Times New Roman" w:cs="Times New Roman"/>
                <w:sz w:val="24"/>
                <w:szCs w:val="24"/>
              </w:rPr>
            </w:pPr>
          </w:p>
        </w:tc>
        <w:tc>
          <w:tcPr>
            <w:tcW w:w="360" w:type="dxa"/>
          </w:tcPr>
          <w:p w:rsidR="00C7226F" w:rsidRPr="00865D4D" w:rsidRDefault="00C7226F" w:rsidP="00CD5C5B">
            <w:pPr>
              <w:spacing w:line="360" w:lineRule="auto"/>
              <w:jc w:val="both"/>
              <w:rPr>
                <w:rFonts w:ascii="Times New Roman" w:hAnsi="Times New Roman" w:cs="Times New Roman"/>
                <w:sz w:val="24"/>
                <w:szCs w:val="24"/>
              </w:rPr>
            </w:pPr>
          </w:p>
        </w:tc>
        <w:tc>
          <w:tcPr>
            <w:tcW w:w="450" w:type="dxa"/>
          </w:tcPr>
          <w:p w:rsidR="00C7226F" w:rsidRPr="00865D4D" w:rsidRDefault="00C7226F" w:rsidP="00CD5C5B">
            <w:pPr>
              <w:spacing w:line="360" w:lineRule="auto"/>
              <w:jc w:val="both"/>
              <w:rPr>
                <w:rFonts w:ascii="Times New Roman" w:hAnsi="Times New Roman" w:cs="Times New Roman"/>
                <w:sz w:val="24"/>
                <w:szCs w:val="24"/>
              </w:rPr>
            </w:pPr>
          </w:p>
        </w:tc>
        <w:tc>
          <w:tcPr>
            <w:tcW w:w="378" w:type="dxa"/>
          </w:tcPr>
          <w:p w:rsidR="00C7226F" w:rsidRPr="00865D4D" w:rsidRDefault="00C7226F" w:rsidP="00CD5C5B">
            <w:pPr>
              <w:spacing w:line="360" w:lineRule="auto"/>
              <w:jc w:val="both"/>
              <w:rPr>
                <w:rFonts w:ascii="Times New Roman" w:hAnsi="Times New Roman" w:cs="Times New Roman"/>
                <w:sz w:val="24"/>
                <w:szCs w:val="24"/>
              </w:rPr>
            </w:pPr>
          </w:p>
        </w:tc>
      </w:tr>
      <w:tr w:rsidR="00C7226F" w:rsidRPr="00865D4D" w:rsidTr="00CD5C5B">
        <w:trPr>
          <w:trHeight w:val="539"/>
        </w:trPr>
        <w:tc>
          <w:tcPr>
            <w:tcW w:w="648" w:type="dxa"/>
            <w:shd w:val="clear" w:color="auto" w:fill="EEECE1" w:themeFill="background2"/>
          </w:tcPr>
          <w:p w:rsidR="00C7226F" w:rsidRPr="00F77885" w:rsidRDefault="00C7226F" w:rsidP="00CD5C5B">
            <w:pPr>
              <w:spacing w:line="360" w:lineRule="auto"/>
              <w:jc w:val="both"/>
              <w:rPr>
                <w:rFonts w:ascii="Times New Roman" w:hAnsi="Times New Roman" w:cs="Times New Roman"/>
                <w:b/>
                <w:sz w:val="24"/>
                <w:szCs w:val="24"/>
              </w:rPr>
            </w:pPr>
            <w:r w:rsidRPr="00F77885">
              <w:rPr>
                <w:rFonts w:ascii="Times New Roman" w:hAnsi="Times New Roman" w:cs="Times New Roman"/>
                <w:b/>
                <w:sz w:val="24"/>
                <w:szCs w:val="24"/>
              </w:rPr>
              <w:t>6</w:t>
            </w:r>
          </w:p>
        </w:tc>
        <w:tc>
          <w:tcPr>
            <w:tcW w:w="6840" w:type="dxa"/>
          </w:tcPr>
          <w:p w:rsidR="00C7226F" w:rsidRDefault="00C7226F" w:rsidP="00CD5C5B">
            <w:pPr>
              <w:spacing w:line="360" w:lineRule="auto"/>
              <w:jc w:val="both"/>
              <w:rPr>
                <w:rFonts w:ascii="Times New Roman" w:hAnsi="Times New Roman" w:cs="Times New Roman"/>
                <w:sz w:val="24"/>
                <w:szCs w:val="24"/>
              </w:rPr>
            </w:pPr>
            <w:r>
              <w:rPr>
                <w:rFonts w:ascii="Times New Roman" w:hAnsi="Times New Roman" w:cs="Times New Roman"/>
                <w:sz w:val="24"/>
                <w:szCs w:val="24"/>
              </w:rPr>
              <w:t>I am satisfied with the work related facilities provided.</w:t>
            </w:r>
          </w:p>
        </w:tc>
        <w:tc>
          <w:tcPr>
            <w:tcW w:w="450" w:type="dxa"/>
          </w:tcPr>
          <w:p w:rsidR="00C7226F" w:rsidRPr="00865D4D" w:rsidRDefault="00C7226F" w:rsidP="00CD5C5B">
            <w:pPr>
              <w:spacing w:line="360" w:lineRule="auto"/>
              <w:jc w:val="both"/>
              <w:rPr>
                <w:rFonts w:ascii="Times New Roman" w:hAnsi="Times New Roman" w:cs="Times New Roman"/>
                <w:sz w:val="24"/>
                <w:szCs w:val="24"/>
              </w:rPr>
            </w:pPr>
          </w:p>
        </w:tc>
        <w:tc>
          <w:tcPr>
            <w:tcW w:w="450" w:type="dxa"/>
          </w:tcPr>
          <w:p w:rsidR="00C7226F" w:rsidRPr="00865D4D" w:rsidRDefault="00C7226F" w:rsidP="00CD5C5B">
            <w:pPr>
              <w:spacing w:line="360" w:lineRule="auto"/>
              <w:jc w:val="both"/>
              <w:rPr>
                <w:rFonts w:ascii="Times New Roman" w:hAnsi="Times New Roman" w:cs="Times New Roman"/>
                <w:sz w:val="24"/>
                <w:szCs w:val="24"/>
              </w:rPr>
            </w:pPr>
          </w:p>
        </w:tc>
        <w:tc>
          <w:tcPr>
            <w:tcW w:w="360" w:type="dxa"/>
          </w:tcPr>
          <w:p w:rsidR="00C7226F" w:rsidRPr="00865D4D" w:rsidRDefault="00C7226F" w:rsidP="00CD5C5B">
            <w:pPr>
              <w:spacing w:line="360" w:lineRule="auto"/>
              <w:jc w:val="both"/>
              <w:rPr>
                <w:rFonts w:ascii="Times New Roman" w:hAnsi="Times New Roman" w:cs="Times New Roman"/>
                <w:sz w:val="24"/>
                <w:szCs w:val="24"/>
              </w:rPr>
            </w:pPr>
          </w:p>
        </w:tc>
        <w:tc>
          <w:tcPr>
            <w:tcW w:w="450" w:type="dxa"/>
          </w:tcPr>
          <w:p w:rsidR="00C7226F" w:rsidRPr="00865D4D" w:rsidRDefault="00C7226F" w:rsidP="00CD5C5B">
            <w:pPr>
              <w:spacing w:line="360" w:lineRule="auto"/>
              <w:jc w:val="both"/>
              <w:rPr>
                <w:rFonts w:ascii="Times New Roman" w:hAnsi="Times New Roman" w:cs="Times New Roman"/>
                <w:sz w:val="24"/>
                <w:szCs w:val="24"/>
              </w:rPr>
            </w:pPr>
          </w:p>
        </w:tc>
        <w:tc>
          <w:tcPr>
            <w:tcW w:w="378" w:type="dxa"/>
          </w:tcPr>
          <w:p w:rsidR="00C7226F" w:rsidRPr="00865D4D" w:rsidRDefault="00C7226F" w:rsidP="00CD5C5B">
            <w:pPr>
              <w:spacing w:line="360" w:lineRule="auto"/>
              <w:jc w:val="both"/>
              <w:rPr>
                <w:rFonts w:ascii="Times New Roman" w:hAnsi="Times New Roman" w:cs="Times New Roman"/>
                <w:sz w:val="24"/>
                <w:szCs w:val="24"/>
              </w:rPr>
            </w:pPr>
          </w:p>
        </w:tc>
      </w:tr>
      <w:tr w:rsidR="00C7226F" w:rsidRPr="00865D4D" w:rsidTr="00CD5C5B">
        <w:trPr>
          <w:trHeight w:val="521"/>
        </w:trPr>
        <w:tc>
          <w:tcPr>
            <w:tcW w:w="648" w:type="dxa"/>
            <w:shd w:val="clear" w:color="auto" w:fill="EEECE1" w:themeFill="background2"/>
          </w:tcPr>
          <w:p w:rsidR="00C7226F" w:rsidRPr="00F77885" w:rsidRDefault="00C7226F" w:rsidP="00CD5C5B">
            <w:pPr>
              <w:spacing w:line="360" w:lineRule="auto"/>
              <w:jc w:val="both"/>
              <w:rPr>
                <w:rFonts w:ascii="Times New Roman" w:hAnsi="Times New Roman" w:cs="Times New Roman"/>
                <w:b/>
                <w:sz w:val="24"/>
                <w:szCs w:val="24"/>
              </w:rPr>
            </w:pPr>
            <w:r w:rsidRPr="00F77885">
              <w:rPr>
                <w:rFonts w:ascii="Times New Roman" w:hAnsi="Times New Roman" w:cs="Times New Roman"/>
                <w:b/>
                <w:sz w:val="24"/>
                <w:szCs w:val="24"/>
              </w:rPr>
              <w:t>7</w:t>
            </w:r>
          </w:p>
        </w:tc>
        <w:tc>
          <w:tcPr>
            <w:tcW w:w="6840" w:type="dxa"/>
          </w:tcPr>
          <w:p w:rsidR="00C7226F" w:rsidRDefault="00C7226F" w:rsidP="00CD5C5B">
            <w:pPr>
              <w:spacing w:line="360" w:lineRule="auto"/>
              <w:jc w:val="both"/>
              <w:rPr>
                <w:rFonts w:ascii="Times New Roman" w:hAnsi="Times New Roman" w:cs="Times New Roman"/>
                <w:sz w:val="24"/>
                <w:szCs w:val="24"/>
              </w:rPr>
            </w:pPr>
            <w:r>
              <w:rPr>
                <w:rFonts w:ascii="Times New Roman" w:hAnsi="Times New Roman" w:cs="Times New Roman"/>
                <w:sz w:val="24"/>
                <w:szCs w:val="24"/>
              </w:rPr>
              <w:t>I feel I am being paid a fair amount for the work I do.</w:t>
            </w:r>
          </w:p>
        </w:tc>
        <w:tc>
          <w:tcPr>
            <w:tcW w:w="450" w:type="dxa"/>
          </w:tcPr>
          <w:p w:rsidR="00C7226F" w:rsidRPr="00865D4D" w:rsidRDefault="00C7226F" w:rsidP="00CD5C5B">
            <w:pPr>
              <w:spacing w:line="360" w:lineRule="auto"/>
              <w:jc w:val="both"/>
              <w:rPr>
                <w:rFonts w:ascii="Times New Roman" w:hAnsi="Times New Roman" w:cs="Times New Roman"/>
                <w:sz w:val="24"/>
                <w:szCs w:val="24"/>
              </w:rPr>
            </w:pPr>
          </w:p>
        </w:tc>
        <w:tc>
          <w:tcPr>
            <w:tcW w:w="450" w:type="dxa"/>
          </w:tcPr>
          <w:p w:rsidR="00C7226F" w:rsidRPr="00865D4D" w:rsidRDefault="00C7226F" w:rsidP="00CD5C5B">
            <w:pPr>
              <w:spacing w:line="360" w:lineRule="auto"/>
              <w:jc w:val="both"/>
              <w:rPr>
                <w:rFonts w:ascii="Times New Roman" w:hAnsi="Times New Roman" w:cs="Times New Roman"/>
                <w:sz w:val="24"/>
                <w:szCs w:val="24"/>
              </w:rPr>
            </w:pPr>
          </w:p>
        </w:tc>
        <w:tc>
          <w:tcPr>
            <w:tcW w:w="360" w:type="dxa"/>
          </w:tcPr>
          <w:p w:rsidR="00C7226F" w:rsidRPr="00865D4D" w:rsidRDefault="00C7226F" w:rsidP="00CD5C5B">
            <w:pPr>
              <w:spacing w:line="360" w:lineRule="auto"/>
              <w:jc w:val="both"/>
              <w:rPr>
                <w:rFonts w:ascii="Times New Roman" w:hAnsi="Times New Roman" w:cs="Times New Roman"/>
                <w:sz w:val="24"/>
                <w:szCs w:val="24"/>
              </w:rPr>
            </w:pPr>
          </w:p>
        </w:tc>
        <w:tc>
          <w:tcPr>
            <w:tcW w:w="450" w:type="dxa"/>
          </w:tcPr>
          <w:p w:rsidR="00C7226F" w:rsidRPr="00865D4D" w:rsidRDefault="00C7226F" w:rsidP="00CD5C5B">
            <w:pPr>
              <w:spacing w:line="360" w:lineRule="auto"/>
              <w:jc w:val="both"/>
              <w:rPr>
                <w:rFonts w:ascii="Times New Roman" w:hAnsi="Times New Roman" w:cs="Times New Roman"/>
                <w:sz w:val="24"/>
                <w:szCs w:val="24"/>
              </w:rPr>
            </w:pPr>
          </w:p>
        </w:tc>
        <w:tc>
          <w:tcPr>
            <w:tcW w:w="378" w:type="dxa"/>
          </w:tcPr>
          <w:p w:rsidR="00C7226F" w:rsidRPr="00865D4D" w:rsidRDefault="00C7226F" w:rsidP="00CD5C5B">
            <w:pPr>
              <w:spacing w:line="360" w:lineRule="auto"/>
              <w:jc w:val="both"/>
              <w:rPr>
                <w:rFonts w:ascii="Times New Roman" w:hAnsi="Times New Roman" w:cs="Times New Roman"/>
                <w:sz w:val="24"/>
                <w:szCs w:val="24"/>
              </w:rPr>
            </w:pPr>
          </w:p>
        </w:tc>
      </w:tr>
      <w:tr w:rsidR="00C7226F" w:rsidRPr="00865D4D" w:rsidTr="00CD5C5B">
        <w:trPr>
          <w:trHeight w:val="521"/>
        </w:trPr>
        <w:tc>
          <w:tcPr>
            <w:tcW w:w="648" w:type="dxa"/>
            <w:shd w:val="clear" w:color="auto" w:fill="EEECE1" w:themeFill="background2"/>
          </w:tcPr>
          <w:p w:rsidR="00C7226F" w:rsidRPr="00F77885" w:rsidRDefault="00C7226F" w:rsidP="00CD5C5B">
            <w:pPr>
              <w:spacing w:line="360" w:lineRule="auto"/>
              <w:jc w:val="both"/>
              <w:rPr>
                <w:rFonts w:ascii="Times New Roman" w:hAnsi="Times New Roman" w:cs="Times New Roman"/>
                <w:b/>
                <w:sz w:val="24"/>
                <w:szCs w:val="24"/>
              </w:rPr>
            </w:pPr>
            <w:r w:rsidRPr="00F77885">
              <w:rPr>
                <w:rFonts w:ascii="Times New Roman" w:hAnsi="Times New Roman" w:cs="Times New Roman"/>
                <w:b/>
                <w:sz w:val="24"/>
                <w:szCs w:val="24"/>
              </w:rPr>
              <w:t>8</w:t>
            </w:r>
          </w:p>
        </w:tc>
        <w:tc>
          <w:tcPr>
            <w:tcW w:w="6840" w:type="dxa"/>
          </w:tcPr>
          <w:p w:rsidR="00C7226F" w:rsidRDefault="00C7226F" w:rsidP="00CD5C5B">
            <w:pPr>
              <w:spacing w:line="360" w:lineRule="auto"/>
              <w:jc w:val="both"/>
              <w:rPr>
                <w:rFonts w:ascii="Times New Roman" w:hAnsi="Times New Roman" w:cs="Times New Roman"/>
                <w:sz w:val="24"/>
                <w:szCs w:val="24"/>
              </w:rPr>
            </w:pPr>
            <w:r>
              <w:rPr>
                <w:rFonts w:ascii="Times New Roman" w:hAnsi="Times New Roman" w:cs="Times New Roman"/>
                <w:sz w:val="24"/>
                <w:szCs w:val="24"/>
              </w:rPr>
              <w:t>There is really too little chance for promotion on my job.</w:t>
            </w:r>
          </w:p>
        </w:tc>
        <w:tc>
          <w:tcPr>
            <w:tcW w:w="450" w:type="dxa"/>
          </w:tcPr>
          <w:p w:rsidR="00C7226F" w:rsidRPr="00865D4D" w:rsidRDefault="00C7226F" w:rsidP="00CD5C5B">
            <w:pPr>
              <w:spacing w:line="360" w:lineRule="auto"/>
              <w:jc w:val="both"/>
              <w:rPr>
                <w:rFonts w:ascii="Times New Roman" w:hAnsi="Times New Roman" w:cs="Times New Roman"/>
                <w:sz w:val="24"/>
                <w:szCs w:val="24"/>
              </w:rPr>
            </w:pPr>
          </w:p>
        </w:tc>
        <w:tc>
          <w:tcPr>
            <w:tcW w:w="450" w:type="dxa"/>
          </w:tcPr>
          <w:p w:rsidR="00C7226F" w:rsidRPr="00865D4D" w:rsidRDefault="00C7226F" w:rsidP="00CD5C5B">
            <w:pPr>
              <w:spacing w:line="360" w:lineRule="auto"/>
              <w:jc w:val="both"/>
              <w:rPr>
                <w:rFonts w:ascii="Times New Roman" w:hAnsi="Times New Roman" w:cs="Times New Roman"/>
                <w:sz w:val="24"/>
                <w:szCs w:val="24"/>
              </w:rPr>
            </w:pPr>
          </w:p>
        </w:tc>
        <w:tc>
          <w:tcPr>
            <w:tcW w:w="360" w:type="dxa"/>
          </w:tcPr>
          <w:p w:rsidR="00C7226F" w:rsidRPr="00865D4D" w:rsidRDefault="00C7226F" w:rsidP="00CD5C5B">
            <w:pPr>
              <w:spacing w:line="360" w:lineRule="auto"/>
              <w:jc w:val="both"/>
              <w:rPr>
                <w:rFonts w:ascii="Times New Roman" w:hAnsi="Times New Roman" w:cs="Times New Roman"/>
                <w:sz w:val="24"/>
                <w:szCs w:val="24"/>
              </w:rPr>
            </w:pPr>
          </w:p>
        </w:tc>
        <w:tc>
          <w:tcPr>
            <w:tcW w:w="450" w:type="dxa"/>
          </w:tcPr>
          <w:p w:rsidR="00C7226F" w:rsidRPr="00865D4D" w:rsidRDefault="00C7226F" w:rsidP="00CD5C5B">
            <w:pPr>
              <w:spacing w:line="360" w:lineRule="auto"/>
              <w:jc w:val="both"/>
              <w:rPr>
                <w:rFonts w:ascii="Times New Roman" w:hAnsi="Times New Roman" w:cs="Times New Roman"/>
                <w:sz w:val="24"/>
                <w:szCs w:val="24"/>
              </w:rPr>
            </w:pPr>
          </w:p>
        </w:tc>
        <w:tc>
          <w:tcPr>
            <w:tcW w:w="378" w:type="dxa"/>
          </w:tcPr>
          <w:p w:rsidR="00C7226F" w:rsidRPr="00865D4D" w:rsidRDefault="00C7226F" w:rsidP="00CD5C5B">
            <w:pPr>
              <w:spacing w:line="360" w:lineRule="auto"/>
              <w:jc w:val="both"/>
              <w:rPr>
                <w:rFonts w:ascii="Times New Roman" w:hAnsi="Times New Roman" w:cs="Times New Roman"/>
                <w:sz w:val="24"/>
                <w:szCs w:val="24"/>
              </w:rPr>
            </w:pPr>
          </w:p>
        </w:tc>
      </w:tr>
      <w:tr w:rsidR="00C7226F" w:rsidRPr="00865D4D" w:rsidTr="00CD5C5B">
        <w:trPr>
          <w:trHeight w:val="557"/>
        </w:trPr>
        <w:tc>
          <w:tcPr>
            <w:tcW w:w="648" w:type="dxa"/>
            <w:shd w:val="clear" w:color="auto" w:fill="EEECE1" w:themeFill="background2"/>
          </w:tcPr>
          <w:p w:rsidR="00C7226F" w:rsidRPr="00F77885" w:rsidRDefault="00C7226F" w:rsidP="00CD5C5B">
            <w:pPr>
              <w:spacing w:line="360" w:lineRule="auto"/>
              <w:jc w:val="both"/>
              <w:rPr>
                <w:rFonts w:ascii="Times New Roman" w:hAnsi="Times New Roman" w:cs="Times New Roman"/>
                <w:b/>
                <w:sz w:val="24"/>
                <w:szCs w:val="24"/>
              </w:rPr>
            </w:pPr>
            <w:r w:rsidRPr="00F77885">
              <w:rPr>
                <w:rFonts w:ascii="Times New Roman" w:hAnsi="Times New Roman" w:cs="Times New Roman"/>
                <w:b/>
                <w:sz w:val="24"/>
                <w:szCs w:val="24"/>
              </w:rPr>
              <w:t>9</w:t>
            </w:r>
          </w:p>
        </w:tc>
        <w:tc>
          <w:tcPr>
            <w:tcW w:w="6840" w:type="dxa"/>
          </w:tcPr>
          <w:p w:rsidR="00C7226F" w:rsidRDefault="00C7226F" w:rsidP="00CD5C5B">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I am not satisfied with the benefits </w:t>
            </w:r>
            <w:r w:rsidRPr="00865D4D">
              <w:rPr>
                <w:rFonts w:ascii="Times New Roman" w:hAnsi="Times New Roman" w:cs="Times New Roman"/>
                <w:sz w:val="24"/>
                <w:szCs w:val="24"/>
              </w:rPr>
              <w:t xml:space="preserve">that I get in this </w:t>
            </w:r>
            <w:r>
              <w:rPr>
                <w:rFonts w:ascii="Times New Roman" w:hAnsi="Times New Roman" w:cs="Times New Roman"/>
                <w:sz w:val="24"/>
                <w:szCs w:val="24"/>
              </w:rPr>
              <w:t>college.</w:t>
            </w:r>
          </w:p>
        </w:tc>
        <w:tc>
          <w:tcPr>
            <w:tcW w:w="450" w:type="dxa"/>
          </w:tcPr>
          <w:p w:rsidR="00C7226F" w:rsidRPr="00865D4D" w:rsidRDefault="00C7226F" w:rsidP="00CD5C5B">
            <w:pPr>
              <w:spacing w:line="360" w:lineRule="auto"/>
              <w:jc w:val="both"/>
              <w:rPr>
                <w:rFonts w:ascii="Times New Roman" w:hAnsi="Times New Roman" w:cs="Times New Roman"/>
                <w:sz w:val="24"/>
                <w:szCs w:val="24"/>
              </w:rPr>
            </w:pPr>
          </w:p>
        </w:tc>
        <w:tc>
          <w:tcPr>
            <w:tcW w:w="450" w:type="dxa"/>
          </w:tcPr>
          <w:p w:rsidR="00C7226F" w:rsidRPr="00865D4D" w:rsidRDefault="00C7226F" w:rsidP="00CD5C5B">
            <w:pPr>
              <w:spacing w:line="360" w:lineRule="auto"/>
              <w:jc w:val="both"/>
              <w:rPr>
                <w:rFonts w:ascii="Times New Roman" w:hAnsi="Times New Roman" w:cs="Times New Roman"/>
                <w:sz w:val="24"/>
                <w:szCs w:val="24"/>
              </w:rPr>
            </w:pPr>
          </w:p>
        </w:tc>
        <w:tc>
          <w:tcPr>
            <w:tcW w:w="360" w:type="dxa"/>
          </w:tcPr>
          <w:p w:rsidR="00C7226F" w:rsidRPr="00865D4D" w:rsidRDefault="00C7226F" w:rsidP="00CD5C5B">
            <w:pPr>
              <w:spacing w:line="360" w:lineRule="auto"/>
              <w:jc w:val="both"/>
              <w:rPr>
                <w:rFonts w:ascii="Times New Roman" w:hAnsi="Times New Roman" w:cs="Times New Roman"/>
                <w:sz w:val="24"/>
                <w:szCs w:val="24"/>
              </w:rPr>
            </w:pPr>
          </w:p>
        </w:tc>
        <w:tc>
          <w:tcPr>
            <w:tcW w:w="450" w:type="dxa"/>
          </w:tcPr>
          <w:p w:rsidR="00C7226F" w:rsidRPr="00865D4D" w:rsidRDefault="00C7226F" w:rsidP="00CD5C5B">
            <w:pPr>
              <w:spacing w:line="360" w:lineRule="auto"/>
              <w:jc w:val="both"/>
              <w:rPr>
                <w:rFonts w:ascii="Times New Roman" w:hAnsi="Times New Roman" w:cs="Times New Roman"/>
                <w:sz w:val="24"/>
                <w:szCs w:val="24"/>
              </w:rPr>
            </w:pPr>
          </w:p>
        </w:tc>
        <w:tc>
          <w:tcPr>
            <w:tcW w:w="378" w:type="dxa"/>
          </w:tcPr>
          <w:p w:rsidR="00C7226F" w:rsidRPr="00865D4D" w:rsidRDefault="00C7226F" w:rsidP="00CD5C5B">
            <w:pPr>
              <w:spacing w:line="360" w:lineRule="auto"/>
              <w:jc w:val="both"/>
              <w:rPr>
                <w:rFonts w:ascii="Times New Roman" w:hAnsi="Times New Roman" w:cs="Times New Roman"/>
                <w:sz w:val="24"/>
                <w:szCs w:val="24"/>
              </w:rPr>
            </w:pPr>
          </w:p>
        </w:tc>
      </w:tr>
      <w:tr w:rsidR="00C7226F" w:rsidRPr="00865D4D" w:rsidTr="00CD5C5B">
        <w:trPr>
          <w:trHeight w:val="512"/>
        </w:trPr>
        <w:tc>
          <w:tcPr>
            <w:tcW w:w="648" w:type="dxa"/>
            <w:shd w:val="clear" w:color="auto" w:fill="EEECE1" w:themeFill="background2"/>
          </w:tcPr>
          <w:p w:rsidR="00C7226F" w:rsidRPr="00F77885" w:rsidRDefault="00C7226F" w:rsidP="00CD5C5B">
            <w:pPr>
              <w:spacing w:line="360" w:lineRule="auto"/>
              <w:jc w:val="both"/>
              <w:rPr>
                <w:rFonts w:ascii="Times New Roman" w:hAnsi="Times New Roman" w:cs="Times New Roman"/>
                <w:b/>
                <w:sz w:val="24"/>
                <w:szCs w:val="24"/>
              </w:rPr>
            </w:pPr>
            <w:r w:rsidRPr="00F77885">
              <w:rPr>
                <w:rFonts w:ascii="Times New Roman" w:hAnsi="Times New Roman" w:cs="Times New Roman"/>
                <w:b/>
                <w:sz w:val="24"/>
                <w:szCs w:val="24"/>
              </w:rPr>
              <w:t>10</w:t>
            </w:r>
          </w:p>
        </w:tc>
        <w:tc>
          <w:tcPr>
            <w:tcW w:w="6840" w:type="dxa"/>
          </w:tcPr>
          <w:p w:rsidR="00C7226F" w:rsidRDefault="00C7226F" w:rsidP="00CD5C5B">
            <w:pPr>
              <w:spacing w:line="360" w:lineRule="auto"/>
              <w:jc w:val="both"/>
              <w:rPr>
                <w:rFonts w:ascii="Times New Roman" w:hAnsi="Times New Roman" w:cs="Times New Roman"/>
                <w:sz w:val="24"/>
                <w:szCs w:val="24"/>
              </w:rPr>
            </w:pPr>
            <w:r>
              <w:rPr>
                <w:rFonts w:ascii="Times New Roman" w:hAnsi="Times New Roman" w:cs="Times New Roman"/>
                <w:sz w:val="24"/>
                <w:szCs w:val="24"/>
              </w:rPr>
              <w:t>I don’t feel my efforts are rewarded the way they should be.</w:t>
            </w:r>
          </w:p>
        </w:tc>
        <w:tc>
          <w:tcPr>
            <w:tcW w:w="450" w:type="dxa"/>
          </w:tcPr>
          <w:p w:rsidR="00C7226F" w:rsidRPr="00865D4D" w:rsidRDefault="00C7226F" w:rsidP="00CD5C5B">
            <w:pPr>
              <w:spacing w:line="360" w:lineRule="auto"/>
              <w:jc w:val="both"/>
              <w:rPr>
                <w:rFonts w:ascii="Times New Roman" w:hAnsi="Times New Roman" w:cs="Times New Roman"/>
                <w:sz w:val="24"/>
                <w:szCs w:val="24"/>
              </w:rPr>
            </w:pPr>
          </w:p>
        </w:tc>
        <w:tc>
          <w:tcPr>
            <w:tcW w:w="450" w:type="dxa"/>
          </w:tcPr>
          <w:p w:rsidR="00C7226F" w:rsidRPr="00865D4D" w:rsidRDefault="00C7226F" w:rsidP="00CD5C5B">
            <w:pPr>
              <w:spacing w:line="360" w:lineRule="auto"/>
              <w:jc w:val="both"/>
              <w:rPr>
                <w:rFonts w:ascii="Times New Roman" w:hAnsi="Times New Roman" w:cs="Times New Roman"/>
                <w:sz w:val="24"/>
                <w:szCs w:val="24"/>
              </w:rPr>
            </w:pPr>
          </w:p>
        </w:tc>
        <w:tc>
          <w:tcPr>
            <w:tcW w:w="360" w:type="dxa"/>
          </w:tcPr>
          <w:p w:rsidR="00C7226F" w:rsidRPr="00865D4D" w:rsidRDefault="00C7226F" w:rsidP="00CD5C5B">
            <w:pPr>
              <w:spacing w:line="360" w:lineRule="auto"/>
              <w:jc w:val="both"/>
              <w:rPr>
                <w:rFonts w:ascii="Times New Roman" w:hAnsi="Times New Roman" w:cs="Times New Roman"/>
                <w:sz w:val="24"/>
                <w:szCs w:val="24"/>
              </w:rPr>
            </w:pPr>
          </w:p>
        </w:tc>
        <w:tc>
          <w:tcPr>
            <w:tcW w:w="450" w:type="dxa"/>
          </w:tcPr>
          <w:p w:rsidR="00C7226F" w:rsidRPr="00865D4D" w:rsidRDefault="00C7226F" w:rsidP="00CD5C5B">
            <w:pPr>
              <w:spacing w:line="360" w:lineRule="auto"/>
              <w:jc w:val="both"/>
              <w:rPr>
                <w:rFonts w:ascii="Times New Roman" w:hAnsi="Times New Roman" w:cs="Times New Roman"/>
                <w:sz w:val="24"/>
                <w:szCs w:val="24"/>
              </w:rPr>
            </w:pPr>
          </w:p>
        </w:tc>
        <w:tc>
          <w:tcPr>
            <w:tcW w:w="378" w:type="dxa"/>
          </w:tcPr>
          <w:p w:rsidR="00C7226F" w:rsidRPr="00865D4D" w:rsidRDefault="00C7226F" w:rsidP="00CD5C5B">
            <w:pPr>
              <w:spacing w:line="360" w:lineRule="auto"/>
              <w:jc w:val="both"/>
              <w:rPr>
                <w:rFonts w:ascii="Times New Roman" w:hAnsi="Times New Roman" w:cs="Times New Roman"/>
                <w:sz w:val="24"/>
                <w:szCs w:val="24"/>
              </w:rPr>
            </w:pPr>
          </w:p>
        </w:tc>
      </w:tr>
      <w:tr w:rsidR="00C7226F" w:rsidRPr="00865D4D" w:rsidTr="00CD5C5B">
        <w:trPr>
          <w:trHeight w:val="521"/>
        </w:trPr>
        <w:tc>
          <w:tcPr>
            <w:tcW w:w="648" w:type="dxa"/>
            <w:tcBorders>
              <w:bottom w:val="single" w:sz="4" w:space="0" w:color="auto"/>
            </w:tcBorders>
            <w:shd w:val="clear" w:color="auto" w:fill="EEECE1" w:themeFill="background2"/>
          </w:tcPr>
          <w:p w:rsidR="00C7226F" w:rsidRPr="00F77885" w:rsidRDefault="00C7226F" w:rsidP="00CD5C5B">
            <w:pPr>
              <w:spacing w:line="360" w:lineRule="auto"/>
              <w:jc w:val="both"/>
              <w:rPr>
                <w:rFonts w:ascii="Times New Roman" w:hAnsi="Times New Roman" w:cs="Times New Roman"/>
                <w:b/>
                <w:sz w:val="24"/>
                <w:szCs w:val="24"/>
              </w:rPr>
            </w:pPr>
            <w:r w:rsidRPr="00F77885">
              <w:rPr>
                <w:rFonts w:ascii="Times New Roman" w:hAnsi="Times New Roman" w:cs="Times New Roman"/>
                <w:b/>
                <w:sz w:val="24"/>
                <w:szCs w:val="24"/>
              </w:rPr>
              <w:t>11</w:t>
            </w:r>
          </w:p>
        </w:tc>
        <w:tc>
          <w:tcPr>
            <w:tcW w:w="6840" w:type="dxa"/>
            <w:tcBorders>
              <w:bottom w:val="single" w:sz="4" w:space="0" w:color="auto"/>
            </w:tcBorders>
          </w:tcPr>
          <w:p w:rsidR="00C7226F" w:rsidRDefault="00C7226F" w:rsidP="00CD5C5B">
            <w:pPr>
              <w:spacing w:line="360" w:lineRule="auto"/>
              <w:jc w:val="both"/>
              <w:rPr>
                <w:rFonts w:ascii="Times New Roman" w:hAnsi="Times New Roman" w:cs="Times New Roman"/>
                <w:sz w:val="24"/>
                <w:szCs w:val="24"/>
              </w:rPr>
            </w:pPr>
            <w:r>
              <w:rPr>
                <w:rFonts w:ascii="Times New Roman" w:hAnsi="Times New Roman" w:cs="Times New Roman"/>
                <w:sz w:val="24"/>
                <w:szCs w:val="24"/>
              </w:rPr>
              <w:t>I am satisfied with flexible work procedures in my college.</w:t>
            </w:r>
          </w:p>
        </w:tc>
        <w:tc>
          <w:tcPr>
            <w:tcW w:w="450" w:type="dxa"/>
            <w:tcBorders>
              <w:bottom w:val="single" w:sz="4" w:space="0" w:color="auto"/>
            </w:tcBorders>
          </w:tcPr>
          <w:p w:rsidR="00C7226F" w:rsidRPr="00865D4D" w:rsidRDefault="00C7226F" w:rsidP="00CD5C5B">
            <w:pPr>
              <w:spacing w:line="360" w:lineRule="auto"/>
              <w:jc w:val="both"/>
              <w:rPr>
                <w:rFonts w:ascii="Times New Roman" w:hAnsi="Times New Roman" w:cs="Times New Roman"/>
                <w:sz w:val="24"/>
                <w:szCs w:val="24"/>
              </w:rPr>
            </w:pPr>
          </w:p>
        </w:tc>
        <w:tc>
          <w:tcPr>
            <w:tcW w:w="450" w:type="dxa"/>
            <w:tcBorders>
              <w:bottom w:val="single" w:sz="4" w:space="0" w:color="auto"/>
            </w:tcBorders>
          </w:tcPr>
          <w:p w:rsidR="00C7226F" w:rsidRPr="00865D4D" w:rsidRDefault="00C7226F" w:rsidP="00CD5C5B">
            <w:pPr>
              <w:spacing w:line="360" w:lineRule="auto"/>
              <w:jc w:val="both"/>
              <w:rPr>
                <w:rFonts w:ascii="Times New Roman" w:hAnsi="Times New Roman" w:cs="Times New Roman"/>
                <w:sz w:val="24"/>
                <w:szCs w:val="24"/>
              </w:rPr>
            </w:pPr>
          </w:p>
        </w:tc>
        <w:tc>
          <w:tcPr>
            <w:tcW w:w="360" w:type="dxa"/>
            <w:tcBorders>
              <w:bottom w:val="single" w:sz="4" w:space="0" w:color="auto"/>
            </w:tcBorders>
          </w:tcPr>
          <w:p w:rsidR="00C7226F" w:rsidRPr="00865D4D" w:rsidRDefault="00C7226F" w:rsidP="00CD5C5B">
            <w:pPr>
              <w:spacing w:line="360" w:lineRule="auto"/>
              <w:jc w:val="both"/>
              <w:rPr>
                <w:rFonts w:ascii="Times New Roman" w:hAnsi="Times New Roman" w:cs="Times New Roman"/>
                <w:sz w:val="24"/>
                <w:szCs w:val="24"/>
              </w:rPr>
            </w:pPr>
          </w:p>
        </w:tc>
        <w:tc>
          <w:tcPr>
            <w:tcW w:w="450" w:type="dxa"/>
            <w:tcBorders>
              <w:bottom w:val="single" w:sz="4" w:space="0" w:color="auto"/>
            </w:tcBorders>
          </w:tcPr>
          <w:p w:rsidR="00C7226F" w:rsidRPr="00865D4D" w:rsidRDefault="00C7226F" w:rsidP="00CD5C5B">
            <w:pPr>
              <w:spacing w:line="360" w:lineRule="auto"/>
              <w:jc w:val="both"/>
              <w:rPr>
                <w:rFonts w:ascii="Times New Roman" w:hAnsi="Times New Roman" w:cs="Times New Roman"/>
                <w:sz w:val="24"/>
                <w:szCs w:val="24"/>
              </w:rPr>
            </w:pPr>
          </w:p>
        </w:tc>
        <w:tc>
          <w:tcPr>
            <w:tcW w:w="378" w:type="dxa"/>
            <w:tcBorders>
              <w:bottom w:val="single" w:sz="4" w:space="0" w:color="auto"/>
            </w:tcBorders>
          </w:tcPr>
          <w:p w:rsidR="00C7226F" w:rsidRPr="00865D4D" w:rsidRDefault="00C7226F" w:rsidP="00CD5C5B">
            <w:pPr>
              <w:spacing w:line="360" w:lineRule="auto"/>
              <w:jc w:val="both"/>
              <w:rPr>
                <w:rFonts w:ascii="Times New Roman" w:hAnsi="Times New Roman" w:cs="Times New Roman"/>
                <w:sz w:val="24"/>
                <w:szCs w:val="24"/>
              </w:rPr>
            </w:pPr>
          </w:p>
        </w:tc>
      </w:tr>
      <w:tr w:rsidR="00C7226F" w:rsidRPr="00865D4D" w:rsidTr="00CD5C5B">
        <w:trPr>
          <w:trHeight w:val="530"/>
        </w:trPr>
        <w:tc>
          <w:tcPr>
            <w:tcW w:w="648" w:type="dxa"/>
            <w:tcBorders>
              <w:top w:val="single" w:sz="4" w:space="0" w:color="auto"/>
            </w:tcBorders>
            <w:shd w:val="clear" w:color="auto" w:fill="EEECE1" w:themeFill="background2"/>
          </w:tcPr>
          <w:p w:rsidR="00C7226F" w:rsidRPr="00F77885" w:rsidRDefault="00C7226F" w:rsidP="00CD5C5B">
            <w:pPr>
              <w:spacing w:line="360" w:lineRule="auto"/>
              <w:jc w:val="both"/>
              <w:rPr>
                <w:rFonts w:ascii="Times New Roman" w:hAnsi="Times New Roman" w:cs="Times New Roman"/>
                <w:b/>
                <w:sz w:val="24"/>
                <w:szCs w:val="24"/>
              </w:rPr>
            </w:pPr>
            <w:r>
              <w:rPr>
                <w:rFonts w:ascii="Times New Roman" w:hAnsi="Times New Roman" w:cs="Times New Roman"/>
                <w:b/>
                <w:sz w:val="24"/>
                <w:szCs w:val="24"/>
              </w:rPr>
              <w:t>12</w:t>
            </w:r>
          </w:p>
        </w:tc>
        <w:tc>
          <w:tcPr>
            <w:tcW w:w="6840" w:type="dxa"/>
            <w:tcBorders>
              <w:top w:val="single" w:sz="4" w:space="0" w:color="auto"/>
              <w:bottom w:val="single" w:sz="4" w:space="0" w:color="auto"/>
            </w:tcBorders>
          </w:tcPr>
          <w:p w:rsidR="00C7226F" w:rsidRDefault="00C7226F" w:rsidP="00CD5C5B">
            <w:pPr>
              <w:pStyle w:val="Default"/>
              <w:jc w:val="both"/>
            </w:pPr>
            <w:r w:rsidRPr="0047336B">
              <w:t xml:space="preserve">I feel satisfied with my working hours. </w:t>
            </w:r>
          </w:p>
        </w:tc>
        <w:tc>
          <w:tcPr>
            <w:tcW w:w="450" w:type="dxa"/>
            <w:tcBorders>
              <w:top w:val="single" w:sz="4" w:space="0" w:color="auto"/>
            </w:tcBorders>
          </w:tcPr>
          <w:p w:rsidR="00C7226F" w:rsidRPr="00865D4D" w:rsidRDefault="00C7226F" w:rsidP="00CD5C5B">
            <w:pPr>
              <w:spacing w:line="360" w:lineRule="auto"/>
              <w:jc w:val="both"/>
              <w:rPr>
                <w:rFonts w:ascii="Times New Roman" w:hAnsi="Times New Roman" w:cs="Times New Roman"/>
                <w:sz w:val="24"/>
                <w:szCs w:val="24"/>
              </w:rPr>
            </w:pPr>
          </w:p>
        </w:tc>
        <w:tc>
          <w:tcPr>
            <w:tcW w:w="450" w:type="dxa"/>
            <w:tcBorders>
              <w:top w:val="single" w:sz="4" w:space="0" w:color="auto"/>
            </w:tcBorders>
          </w:tcPr>
          <w:p w:rsidR="00C7226F" w:rsidRPr="00865D4D" w:rsidRDefault="00C7226F" w:rsidP="00CD5C5B">
            <w:pPr>
              <w:spacing w:line="360" w:lineRule="auto"/>
              <w:jc w:val="both"/>
              <w:rPr>
                <w:rFonts w:ascii="Times New Roman" w:hAnsi="Times New Roman" w:cs="Times New Roman"/>
                <w:sz w:val="24"/>
                <w:szCs w:val="24"/>
              </w:rPr>
            </w:pPr>
          </w:p>
        </w:tc>
        <w:tc>
          <w:tcPr>
            <w:tcW w:w="360" w:type="dxa"/>
            <w:tcBorders>
              <w:top w:val="single" w:sz="4" w:space="0" w:color="auto"/>
            </w:tcBorders>
          </w:tcPr>
          <w:p w:rsidR="00C7226F" w:rsidRPr="00865D4D" w:rsidRDefault="00C7226F" w:rsidP="00CD5C5B">
            <w:pPr>
              <w:spacing w:line="360" w:lineRule="auto"/>
              <w:jc w:val="both"/>
              <w:rPr>
                <w:rFonts w:ascii="Times New Roman" w:hAnsi="Times New Roman" w:cs="Times New Roman"/>
                <w:sz w:val="24"/>
                <w:szCs w:val="24"/>
              </w:rPr>
            </w:pPr>
          </w:p>
        </w:tc>
        <w:tc>
          <w:tcPr>
            <w:tcW w:w="450" w:type="dxa"/>
            <w:tcBorders>
              <w:top w:val="single" w:sz="4" w:space="0" w:color="auto"/>
            </w:tcBorders>
          </w:tcPr>
          <w:p w:rsidR="00C7226F" w:rsidRPr="00865D4D" w:rsidRDefault="00C7226F" w:rsidP="00CD5C5B">
            <w:pPr>
              <w:spacing w:line="360" w:lineRule="auto"/>
              <w:jc w:val="both"/>
              <w:rPr>
                <w:rFonts w:ascii="Times New Roman" w:hAnsi="Times New Roman" w:cs="Times New Roman"/>
                <w:sz w:val="24"/>
                <w:szCs w:val="24"/>
              </w:rPr>
            </w:pPr>
          </w:p>
        </w:tc>
        <w:tc>
          <w:tcPr>
            <w:tcW w:w="378" w:type="dxa"/>
            <w:tcBorders>
              <w:top w:val="single" w:sz="4" w:space="0" w:color="auto"/>
            </w:tcBorders>
          </w:tcPr>
          <w:p w:rsidR="00C7226F" w:rsidRPr="00865D4D" w:rsidRDefault="00C7226F" w:rsidP="00CD5C5B">
            <w:pPr>
              <w:spacing w:line="360" w:lineRule="auto"/>
              <w:jc w:val="both"/>
              <w:rPr>
                <w:rFonts w:ascii="Times New Roman" w:hAnsi="Times New Roman" w:cs="Times New Roman"/>
                <w:sz w:val="24"/>
                <w:szCs w:val="24"/>
              </w:rPr>
            </w:pPr>
          </w:p>
        </w:tc>
      </w:tr>
    </w:tbl>
    <w:p w:rsidR="00C7226F" w:rsidRPr="0047336B" w:rsidRDefault="00C7226F" w:rsidP="00C7226F">
      <w:pPr>
        <w:pStyle w:val="ListParagraph"/>
        <w:autoSpaceDE w:val="0"/>
        <w:autoSpaceDN w:val="0"/>
        <w:adjustRightInd w:val="0"/>
        <w:spacing w:after="0" w:line="360" w:lineRule="auto"/>
        <w:jc w:val="both"/>
        <w:rPr>
          <w:b/>
        </w:rPr>
      </w:pPr>
    </w:p>
    <w:p w:rsidR="00C7226F" w:rsidRPr="00034150" w:rsidRDefault="00C7226F" w:rsidP="00C7226F">
      <w:pPr>
        <w:spacing w:line="360" w:lineRule="auto"/>
        <w:jc w:val="both"/>
        <w:rPr>
          <w:rFonts w:ascii="Times New Roman" w:hAnsi="Times New Roman" w:cs="Times New Roman"/>
          <w:sz w:val="24"/>
          <w:szCs w:val="24"/>
        </w:rPr>
      </w:pPr>
      <w:r w:rsidRPr="00034150">
        <w:rPr>
          <w:rFonts w:ascii="Times New Roman" w:hAnsi="Times New Roman" w:cs="Times New Roman"/>
          <w:b/>
          <w:bCs/>
          <w:iCs/>
          <w:sz w:val="24"/>
          <w:szCs w:val="24"/>
        </w:rPr>
        <w:t>Thank you</w:t>
      </w:r>
      <w:r w:rsidR="0086138F">
        <w:rPr>
          <w:rFonts w:ascii="Times New Roman" w:hAnsi="Times New Roman" w:cs="Times New Roman"/>
          <w:b/>
          <w:bCs/>
          <w:iCs/>
          <w:sz w:val="24"/>
          <w:szCs w:val="24"/>
        </w:rPr>
        <w:t xml:space="preserve"> so much </w:t>
      </w:r>
      <w:r w:rsidRPr="00034150">
        <w:rPr>
          <w:rFonts w:ascii="Times New Roman" w:hAnsi="Times New Roman" w:cs="Times New Roman"/>
          <w:b/>
          <w:bCs/>
          <w:iCs/>
          <w:sz w:val="24"/>
          <w:szCs w:val="24"/>
        </w:rPr>
        <w:t>again</w:t>
      </w:r>
      <w:r>
        <w:rPr>
          <w:rFonts w:ascii="Times New Roman" w:hAnsi="Times New Roman" w:cs="Times New Roman"/>
          <w:b/>
          <w:bCs/>
          <w:iCs/>
          <w:sz w:val="24"/>
          <w:szCs w:val="24"/>
        </w:rPr>
        <w:t xml:space="preserve"> for your cooperation‼</w:t>
      </w:r>
    </w:p>
    <w:sectPr w:rsidR="00C7226F" w:rsidRPr="00034150" w:rsidSect="00C7226F">
      <w:footerReference w:type="default" r:id="rId29"/>
      <w:pgSz w:w="12240" w:h="15840"/>
      <w:pgMar w:top="1170" w:right="1440" w:bottom="1170" w:left="1440" w:header="720" w:footer="720" w:gutter="0"/>
      <w:pgNumType w:start="1"/>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7525A" w:rsidRDefault="0057525A" w:rsidP="00371FDE">
      <w:pPr>
        <w:spacing w:after="0" w:line="240" w:lineRule="auto"/>
      </w:pPr>
      <w:r>
        <w:separator/>
      </w:r>
    </w:p>
  </w:endnote>
  <w:endnote w:type="continuationSeparator" w:id="0">
    <w:p w:rsidR="0057525A" w:rsidRDefault="0057525A" w:rsidP="00371FD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ourier New">
    <w:panose1 w:val="02070309020205020404"/>
    <w:charset w:val="00"/>
    <w:family w:val="modern"/>
    <w:pitch w:val="fixed"/>
    <w:sig w:usb0="E0002AFF" w:usb1="C0007843" w:usb2="00000009" w:usb3="00000000" w:csb0="000001FF" w:csb1="00000000"/>
  </w:font>
  <w:font w:name="Times New Roman">
    <w:panose1 w:val="02020603050405020304"/>
    <w:charset w:val="00"/>
    <w:family w:val="roman"/>
    <w:pitch w:val="variable"/>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Palatino">
    <w:altName w:val="Book Antiqua"/>
    <w:panose1 w:val="00000000000000000000"/>
    <w:charset w:val="00"/>
    <w:family w:val="roman"/>
    <w:notTrueType/>
    <w:pitch w:val="default"/>
    <w:sig w:usb0="00000003" w:usb1="00000000" w:usb2="00000000" w:usb3="00000000" w:csb0="00000001" w:csb1="00000000"/>
  </w:font>
  <w:font w:name="Trebuchet MS">
    <w:panose1 w:val="020B0603020202020204"/>
    <w:charset w:val="00"/>
    <w:family w:val="swiss"/>
    <w:pitch w:val="variable"/>
    <w:sig w:usb0="00000287" w:usb1="00000003" w:usb2="00000000" w:usb3="00000000" w:csb0="0000009F" w:csb1="00000000"/>
  </w:font>
  <w:font w:name="Arial">
    <w:panose1 w:val="020B0604020202020204"/>
    <w:charset w:val="00"/>
    <w:family w:val="swiss"/>
    <w:pitch w:val="variable"/>
    <w:sig w:usb0="E0002AFF" w:usb1="C0007843" w:usb2="00000009" w:usb3="00000000" w:csb0="000001FF" w:csb1="00000000"/>
  </w:font>
  <w:font w:name="MinionPro-Bold">
    <w:altName w:val="MS Mincho"/>
    <w:panose1 w:val="00000000000000000000"/>
    <w:charset w:val="80"/>
    <w:family w:val="auto"/>
    <w:notTrueType/>
    <w:pitch w:val="default"/>
    <w:sig w:usb0="00000001" w:usb1="08070000" w:usb2="00000010" w:usb3="00000000" w:csb0="00020000" w:csb1="00000000"/>
  </w:font>
  <w:font w:name="TimesNewRoman">
    <w:altName w:val="MS Mincho"/>
    <w:panose1 w:val="00000000000000000000"/>
    <w:charset w:val="80"/>
    <w:family w:val="auto"/>
    <w:notTrueType/>
    <w:pitch w:val="default"/>
    <w:sig w:usb0="00000003" w:usb1="08070000" w:usb2="00000010" w:usb3="00000000" w:csb0="0002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B082B" w:rsidRDefault="00FB082B">
    <w:pPr>
      <w:pStyle w:val="Footer"/>
      <w:jc w:val="center"/>
    </w:pPr>
  </w:p>
  <w:p w:rsidR="00FB082B" w:rsidRDefault="00FB082B">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70589717"/>
      <w:docPartObj>
        <w:docPartGallery w:val="Page Numbers (Bottom of Page)"/>
        <w:docPartUnique/>
      </w:docPartObj>
    </w:sdtPr>
    <w:sdtEndPr>
      <w:rPr>
        <w:rFonts w:ascii="Times New Roman" w:hAnsi="Times New Roman" w:cs="Times New Roman"/>
        <w:noProof/>
        <w:sz w:val="24"/>
        <w:szCs w:val="24"/>
      </w:rPr>
    </w:sdtEndPr>
    <w:sdtContent>
      <w:p w:rsidR="00FB082B" w:rsidRPr="005A66E3" w:rsidRDefault="00FB082B">
        <w:pPr>
          <w:pStyle w:val="Footer"/>
          <w:jc w:val="center"/>
          <w:rPr>
            <w:rFonts w:ascii="Times New Roman" w:hAnsi="Times New Roman" w:cs="Times New Roman"/>
            <w:sz w:val="24"/>
            <w:szCs w:val="24"/>
          </w:rPr>
        </w:pPr>
        <w:r w:rsidRPr="005A66E3">
          <w:rPr>
            <w:rFonts w:ascii="Times New Roman" w:hAnsi="Times New Roman" w:cs="Times New Roman"/>
            <w:sz w:val="24"/>
            <w:szCs w:val="24"/>
          </w:rPr>
          <w:fldChar w:fldCharType="begin"/>
        </w:r>
        <w:r w:rsidRPr="005A66E3">
          <w:rPr>
            <w:rFonts w:ascii="Times New Roman" w:hAnsi="Times New Roman" w:cs="Times New Roman"/>
            <w:sz w:val="24"/>
            <w:szCs w:val="24"/>
          </w:rPr>
          <w:instrText xml:space="preserve"> PAGE   \* MERGEFORMAT </w:instrText>
        </w:r>
        <w:r w:rsidRPr="005A66E3">
          <w:rPr>
            <w:rFonts w:ascii="Times New Roman" w:hAnsi="Times New Roman" w:cs="Times New Roman"/>
            <w:sz w:val="24"/>
            <w:szCs w:val="24"/>
          </w:rPr>
          <w:fldChar w:fldCharType="separate"/>
        </w:r>
        <w:r w:rsidR="00466E82">
          <w:rPr>
            <w:rFonts w:ascii="Times New Roman" w:hAnsi="Times New Roman" w:cs="Times New Roman"/>
            <w:noProof/>
            <w:sz w:val="24"/>
            <w:szCs w:val="24"/>
          </w:rPr>
          <w:t>i</w:t>
        </w:r>
        <w:r w:rsidRPr="005A66E3">
          <w:rPr>
            <w:rFonts w:ascii="Times New Roman" w:hAnsi="Times New Roman" w:cs="Times New Roman"/>
            <w:noProof/>
            <w:sz w:val="24"/>
            <w:szCs w:val="24"/>
          </w:rPr>
          <w:fldChar w:fldCharType="end"/>
        </w:r>
      </w:p>
    </w:sdtContent>
  </w:sdt>
  <w:p w:rsidR="00FB082B" w:rsidRDefault="00FB082B" w:rsidP="00BF041F">
    <w:pPr>
      <w:pStyle w:val="Footer"/>
      <w:tabs>
        <w:tab w:val="clear" w:pos="4680"/>
        <w:tab w:val="clear" w:pos="9360"/>
        <w:tab w:val="left" w:pos="4193"/>
      </w:tabs>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B082B" w:rsidRPr="005A66E3" w:rsidRDefault="00FB082B">
    <w:pPr>
      <w:pStyle w:val="Footer"/>
      <w:jc w:val="center"/>
      <w:rPr>
        <w:rFonts w:ascii="Times New Roman" w:hAnsi="Times New Roman" w:cs="Times New Roman"/>
        <w:sz w:val="24"/>
        <w:szCs w:val="24"/>
      </w:rPr>
    </w:pPr>
    <w:r>
      <w:rPr>
        <w:rFonts w:ascii="Times New Roman" w:hAnsi="Times New Roman" w:cs="Times New Roman"/>
        <w:sz w:val="24"/>
        <w:szCs w:val="24"/>
      </w:rPr>
      <w:t xml:space="preserve"> </w:t>
    </w:r>
    <w:r w:rsidRPr="005A66E3">
      <w:rPr>
        <w:rFonts w:ascii="Times New Roman" w:hAnsi="Times New Roman" w:cs="Times New Roman"/>
        <w:sz w:val="24"/>
        <w:szCs w:val="24"/>
      </w:rPr>
      <w:t>x</w:t>
    </w:r>
    <w:r>
      <w:rPr>
        <w:rFonts w:ascii="Times New Roman" w:hAnsi="Times New Roman" w:cs="Times New Roman"/>
        <w:sz w:val="24"/>
        <w:szCs w:val="24"/>
      </w:rPr>
      <w:t>ii</w:t>
    </w:r>
  </w:p>
  <w:p w:rsidR="00FB082B" w:rsidRPr="00E37536" w:rsidRDefault="00FB082B">
    <w:pPr>
      <w:pStyle w:val="Footer"/>
      <w:rPr>
        <w:rFonts w:ascii="Times New Roman" w:hAnsi="Times New Roman" w:cs="Times New Roman"/>
        <w:sz w:val="24"/>
        <w:szCs w:val="24"/>
      </w:rP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407807268"/>
      <w:docPartObj>
        <w:docPartGallery w:val="Page Numbers (Bottom of Page)"/>
        <w:docPartUnique/>
      </w:docPartObj>
    </w:sdtPr>
    <w:sdtEndPr>
      <w:rPr>
        <w:rFonts w:ascii="Times New Roman" w:hAnsi="Times New Roman" w:cs="Times New Roman"/>
        <w:noProof/>
        <w:sz w:val="24"/>
        <w:szCs w:val="24"/>
      </w:rPr>
    </w:sdtEndPr>
    <w:sdtContent>
      <w:p w:rsidR="00FB082B" w:rsidRPr="00CD5C5B" w:rsidRDefault="00FB082B">
        <w:pPr>
          <w:pStyle w:val="Footer"/>
          <w:jc w:val="center"/>
          <w:rPr>
            <w:rFonts w:ascii="Times New Roman" w:hAnsi="Times New Roman" w:cs="Times New Roman"/>
            <w:sz w:val="24"/>
            <w:szCs w:val="24"/>
          </w:rPr>
        </w:pPr>
        <w:r w:rsidRPr="00CD5C5B">
          <w:rPr>
            <w:rFonts w:ascii="Times New Roman" w:hAnsi="Times New Roman" w:cs="Times New Roman"/>
            <w:sz w:val="24"/>
            <w:szCs w:val="24"/>
          </w:rPr>
          <w:fldChar w:fldCharType="begin"/>
        </w:r>
        <w:r w:rsidRPr="00CD5C5B">
          <w:rPr>
            <w:rFonts w:ascii="Times New Roman" w:hAnsi="Times New Roman" w:cs="Times New Roman"/>
            <w:sz w:val="24"/>
            <w:szCs w:val="24"/>
          </w:rPr>
          <w:instrText xml:space="preserve"> PAGE   \* MERGEFORMAT </w:instrText>
        </w:r>
        <w:r w:rsidRPr="00CD5C5B">
          <w:rPr>
            <w:rFonts w:ascii="Times New Roman" w:hAnsi="Times New Roman" w:cs="Times New Roman"/>
            <w:sz w:val="24"/>
            <w:szCs w:val="24"/>
          </w:rPr>
          <w:fldChar w:fldCharType="separate"/>
        </w:r>
        <w:r w:rsidR="00466E82">
          <w:rPr>
            <w:rFonts w:ascii="Times New Roman" w:hAnsi="Times New Roman" w:cs="Times New Roman"/>
            <w:noProof/>
            <w:sz w:val="24"/>
            <w:szCs w:val="24"/>
          </w:rPr>
          <w:t>85</w:t>
        </w:r>
        <w:r w:rsidRPr="00CD5C5B">
          <w:rPr>
            <w:rFonts w:ascii="Times New Roman" w:hAnsi="Times New Roman" w:cs="Times New Roman"/>
            <w:noProof/>
            <w:sz w:val="24"/>
            <w:szCs w:val="24"/>
          </w:rPr>
          <w:fldChar w:fldCharType="end"/>
        </w:r>
      </w:p>
    </w:sdtContent>
  </w:sdt>
  <w:p w:rsidR="00FB082B" w:rsidRDefault="00FB082B">
    <w:pPr>
      <w:pStyle w:val="Footer"/>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928083671"/>
      <w:docPartObj>
        <w:docPartGallery w:val="Page Numbers (Bottom of Page)"/>
        <w:docPartUnique/>
      </w:docPartObj>
    </w:sdtPr>
    <w:sdtEndPr>
      <w:rPr>
        <w:rFonts w:ascii="Times New Roman" w:hAnsi="Times New Roman" w:cs="Times New Roman"/>
        <w:noProof/>
        <w:sz w:val="24"/>
        <w:szCs w:val="24"/>
      </w:rPr>
    </w:sdtEndPr>
    <w:sdtContent>
      <w:p w:rsidR="00FB082B" w:rsidRPr="00CD5C5B" w:rsidRDefault="00FB082B">
        <w:pPr>
          <w:pStyle w:val="Footer"/>
          <w:jc w:val="center"/>
          <w:rPr>
            <w:rFonts w:ascii="Times New Roman" w:hAnsi="Times New Roman" w:cs="Times New Roman"/>
            <w:sz w:val="24"/>
            <w:szCs w:val="24"/>
          </w:rPr>
        </w:pPr>
        <w:r>
          <w:rPr>
            <w:rFonts w:ascii="Times New Roman" w:hAnsi="Times New Roman" w:cs="Times New Roman"/>
            <w:sz w:val="24"/>
            <w:szCs w:val="24"/>
          </w:rPr>
          <w:t>86</w:t>
        </w:r>
      </w:p>
    </w:sdtContent>
  </w:sdt>
  <w:p w:rsidR="00FB082B" w:rsidRDefault="00FB082B">
    <w:pPr>
      <w:pStyle w:val="Footer"/>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453052826"/>
      <w:docPartObj>
        <w:docPartGallery w:val="Page Numbers (Bottom of Page)"/>
        <w:docPartUnique/>
      </w:docPartObj>
    </w:sdtPr>
    <w:sdtEndPr>
      <w:rPr>
        <w:rFonts w:ascii="Times New Roman" w:hAnsi="Times New Roman" w:cs="Times New Roman"/>
        <w:noProof/>
        <w:sz w:val="24"/>
        <w:szCs w:val="24"/>
      </w:rPr>
    </w:sdtEndPr>
    <w:sdtContent>
      <w:p w:rsidR="00FB082B" w:rsidRPr="00F90D60" w:rsidRDefault="00FB082B">
        <w:pPr>
          <w:pStyle w:val="Footer"/>
          <w:jc w:val="center"/>
          <w:rPr>
            <w:rFonts w:ascii="Times New Roman" w:hAnsi="Times New Roman" w:cs="Times New Roman"/>
            <w:sz w:val="24"/>
            <w:szCs w:val="24"/>
          </w:rPr>
        </w:pPr>
        <w:r>
          <w:rPr>
            <w:rFonts w:ascii="Times New Roman" w:hAnsi="Times New Roman" w:cs="Times New Roman"/>
            <w:sz w:val="24"/>
            <w:szCs w:val="24"/>
          </w:rPr>
          <w:t>87</w:t>
        </w:r>
      </w:p>
    </w:sdtContent>
  </w:sdt>
  <w:p w:rsidR="00FB082B" w:rsidRDefault="00FB082B">
    <w:pPr>
      <w:pStyle w:val="Footer"/>
    </w:pP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B082B" w:rsidRPr="00F90D60" w:rsidRDefault="00FB082B">
    <w:pPr>
      <w:pStyle w:val="Footer"/>
      <w:jc w:val="center"/>
      <w:rPr>
        <w:rFonts w:ascii="Times New Roman" w:hAnsi="Times New Roman" w:cs="Times New Roman"/>
        <w:sz w:val="24"/>
        <w:szCs w:val="24"/>
      </w:rPr>
    </w:pPr>
    <w:r>
      <w:rPr>
        <w:rFonts w:ascii="Times New Roman" w:hAnsi="Times New Roman" w:cs="Times New Roman"/>
        <w:sz w:val="24"/>
        <w:szCs w:val="24"/>
      </w:rPr>
      <w:t>88</w:t>
    </w:r>
  </w:p>
  <w:p w:rsidR="00FB082B" w:rsidRDefault="00FB082B">
    <w:pPr>
      <w:pStyle w:val="Footer"/>
    </w:pP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917209418"/>
      <w:docPartObj>
        <w:docPartGallery w:val="Page Numbers (Bottom of Page)"/>
        <w:docPartUnique/>
      </w:docPartObj>
    </w:sdtPr>
    <w:sdtEndPr>
      <w:rPr>
        <w:rFonts w:ascii="Times New Roman" w:hAnsi="Times New Roman" w:cs="Times New Roman"/>
        <w:noProof/>
        <w:sz w:val="24"/>
        <w:szCs w:val="24"/>
      </w:rPr>
    </w:sdtEndPr>
    <w:sdtContent>
      <w:p w:rsidR="00FB082B" w:rsidRPr="00F90D60" w:rsidRDefault="00FB082B">
        <w:pPr>
          <w:pStyle w:val="Footer"/>
          <w:jc w:val="center"/>
          <w:rPr>
            <w:rFonts w:ascii="Times New Roman" w:hAnsi="Times New Roman" w:cs="Times New Roman"/>
            <w:sz w:val="24"/>
            <w:szCs w:val="24"/>
          </w:rPr>
        </w:pPr>
        <w:r>
          <w:rPr>
            <w:rFonts w:ascii="Times New Roman" w:hAnsi="Times New Roman" w:cs="Times New Roman"/>
            <w:sz w:val="24"/>
            <w:szCs w:val="24"/>
          </w:rPr>
          <w:t>89</w:t>
        </w:r>
      </w:p>
    </w:sdtContent>
  </w:sdt>
  <w:p w:rsidR="00FB082B" w:rsidRDefault="00FB082B">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7525A" w:rsidRDefault="0057525A" w:rsidP="00371FDE">
      <w:pPr>
        <w:spacing w:after="0" w:line="240" w:lineRule="auto"/>
      </w:pPr>
      <w:r>
        <w:separator/>
      </w:r>
    </w:p>
  </w:footnote>
  <w:footnote w:type="continuationSeparator" w:id="0">
    <w:p w:rsidR="0057525A" w:rsidRDefault="0057525A" w:rsidP="00371FDE">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1" type="#_x0000_t75" style="width:11.3pt;height:11.3pt" o:bullet="t">
        <v:imagedata r:id="rId1" o:title="msoC971"/>
      </v:shape>
    </w:pict>
  </w:numPicBullet>
  <w:numPicBullet w:numPicBulletId="1">
    <w:pict>
      <v:shape id="_x0000_i1032" type="#_x0000_t75" style="width:11.3pt;height:9.65pt" o:bullet="t">
        <v:imagedata r:id="rId2" o:title="BD21300_"/>
      </v:shape>
    </w:pict>
  </w:numPicBullet>
  <w:numPicBullet w:numPicBulletId="2">
    <w:pict>
      <v:shape id="_x0000_i1033" type="#_x0000_t75" style="width:11.3pt;height:11.3pt" o:bullet="t">
        <v:imagedata r:id="rId3" o:title="BD14828_"/>
      </v:shape>
    </w:pict>
  </w:numPicBullet>
  <w:numPicBullet w:numPicBulletId="3">
    <w:pict>
      <v:shape id="_x0000_i1034" type="#_x0000_t75" style="width:11.3pt;height:11.3pt" o:bullet="t">
        <v:imagedata r:id="rId4" o:title="BD14565_"/>
      </v:shape>
    </w:pict>
  </w:numPicBullet>
  <w:numPicBullet w:numPicBulletId="4">
    <w:pict>
      <v:shape id="_x0000_i1035" type="#_x0000_t75" style="width:9.15pt;height:9.15pt" o:bullet="t">
        <v:imagedata r:id="rId5" o:title="j0115844"/>
      </v:shape>
    </w:pict>
  </w:numPicBullet>
  <w:abstractNum w:abstractNumId="0">
    <w:nsid w:val="00864BAD"/>
    <w:multiLevelType w:val="hybridMultilevel"/>
    <w:tmpl w:val="BC905CA2"/>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057A5925"/>
    <w:multiLevelType w:val="hybridMultilevel"/>
    <w:tmpl w:val="A59E38F2"/>
    <w:lvl w:ilvl="0" w:tplc="04090001">
      <w:numFmt w:val="bullet"/>
      <w:lvlText w:val=""/>
      <w:lvlJc w:val="left"/>
      <w:pPr>
        <w:ind w:left="720" w:hanging="360"/>
      </w:pPr>
      <w:rPr>
        <w:rFonts w:ascii="Symbol" w:eastAsia="Times New Roman"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06052A85"/>
    <w:multiLevelType w:val="hybridMultilevel"/>
    <w:tmpl w:val="785AA5E0"/>
    <w:lvl w:ilvl="0" w:tplc="F3EE7DA2">
      <w:start w:val="1"/>
      <w:numFmt w:val="bullet"/>
      <w:lvlText w:val=""/>
      <w:lvlJc w:val="left"/>
      <w:pPr>
        <w:ind w:left="720" w:hanging="360"/>
      </w:pPr>
      <w:rPr>
        <w:rFonts w:ascii="Wingdings" w:hAnsi="Wingdings" w:hint="default"/>
        <w:b/>
        <w:color w:val="00B05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06FD3C25"/>
    <w:multiLevelType w:val="hybridMultilevel"/>
    <w:tmpl w:val="8C4248D2"/>
    <w:lvl w:ilvl="0" w:tplc="B28E7A6A">
      <w:start w:val="1"/>
      <w:numFmt w:val="bullet"/>
      <w:lvlText w:val=""/>
      <w:lvlPicBulletId w:val="3"/>
      <w:lvlJc w:val="left"/>
      <w:pPr>
        <w:ind w:left="360" w:hanging="360"/>
      </w:pPr>
      <w:rPr>
        <w:rFonts w:ascii="Symbol" w:hAnsi="Symbol" w:hint="default"/>
        <w:color w:val="auto"/>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
    <w:nsid w:val="08AF488B"/>
    <w:multiLevelType w:val="hybridMultilevel"/>
    <w:tmpl w:val="659EBF32"/>
    <w:lvl w:ilvl="0" w:tplc="8C029BFC">
      <w:start w:val="1"/>
      <w:numFmt w:val="bullet"/>
      <w:lvlText w:val=""/>
      <w:lvlJc w:val="left"/>
      <w:pPr>
        <w:ind w:left="360" w:hanging="360"/>
      </w:pPr>
      <w:rPr>
        <w:rFonts w:ascii="Wingdings" w:hAnsi="Wingdings" w:hint="default"/>
        <w:b/>
        <w:color w:val="984806" w:themeColor="accent6" w:themeShade="80"/>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5">
    <w:nsid w:val="0C873900"/>
    <w:multiLevelType w:val="hybridMultilevel"/>
    <w:tmpl w:val="BBBE1116"/>
    <w:lvl w:ilvl="0" w:tplc="CD3C062C">
      <w:start w:val="1"/>
      <w:numFmt w:val="bullet"/>
      <w:lvlText w:val=""/>
      <w:lvlJc w:val="left"/>
      <w:pPr>
        <w:ind w:left="720" w:hanging="360"/>
      </w:pPr>
      <w:rPr>
        <w:rFonts w:ascii="Wingdings" w:hAnsi="Wingdings" w:hint="default"/>
        <w:b/>
        <w:color w:val="00B0F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0D2A2F05"/>
    <w:multiLevelType w:val="hybridMultilevel"/>
    <w:tmpl w:val="F222A308"/>
    <w:lvl w:ilvl="0" w:tplc="F3F0C680">
      <w:start w:val="1"/>
      <w:numFmt w:val="bullet"/>
      <w:lvlText w:val="o"/>
      <w:lvlJc w:val="left"/>
      <w:pPr>
        <w:ind w:left="630" w:hanging="360"/>
      </w:pPr>
      <w:rPr>
        <w:rFonts w:ascii="Times New Roman" w:hAnsi="Times New Roman" w:cs="Times New Roman" w:hint="default"/>
      </w:rPr>
    </w:lvl>
    <w:lvl w:ilvl="1" w:tplc="04090003" w:tentative="1">
      <w:start w:val="1"/>
      <w:numFmt w:val="bullet"/>
      <w:lvlText w:val="o"/>
      <w:lvlJc w:val="left"/>
      <w:pPr>
        <w:ind w:left="1350" w:hanging="360"/>
      </w:pPr>
      <w:rPr>
        <w:rFonts w:ascii="Courier New" w:hAnsi="Courier New" w:cs="Courier New" w:hint="default"/>
      </w:rPr>
    </w:lvl>
    <w:lvl w:ilvl="2" w:tplc="04090005" w:tentative="1">
      <w:start w:val="1"/>
      <w:numFmt w:val="bullet"/>
      <w:lvlText w:val=""/>
      <w:lvlJc w:val="left"/>
      <w:pPr>
        <w:ind w:left="2070" w:hanging="360"/>
      </w:pPr>
      <w:rPr>
        <w:rFonts w:ascii="Wingdings" w:hAnsi="Wingdings" w:hint="default"/>
      </w:rPr>
    </w:lvl>
    <w:lvl w:ilvl="3" w:tplc="04090001" w:tentative="1">
      <w:start w:val="1"/>
      <w:numFmt w:val="bullet"/>
      <w:lvlText w:val=""/>
      <w:lvlJc w:val="left"/>
      <w:pPr>
        <w:ind w:left="2790" w:hanging="360"/>
      </w:pPr>
      <w:rPr>
        <w:rFonts w:ascii="Symbol" w:hAnsi="Symbol" w:hint="default"/>
      </w:rPr>
    </w:lvl>
    <w:lvl w:ilvl="4" w:tplc="04090003" w:tentative="1">
      <w:start w:val="1"/>
      <w:numFmt w:val="bullet"/>
      <w:lvlText w:val="o"/>
      <w:lvlJc w:val="left"/>
      <w:pPr>
        <w:ind w:left="3510" w:hanging="360"/>
      </w:pPr>
      <w:rPr>
        <w:rFonts w:ascii="Courier New" w:hAnsi="Courier New" w:cs="Courier New" w:hint="default"/>
      </w:rPr>
    </w:lvl>
    <w:lvl w:ilvl="5" w:tplc="04090005" w:tentative="1">
      <w:start w:val="1"/>
      <w:numFmt w:val="bullet"/>
      <w:lvlText w:val=""/>
      <w:lvlJc w:val="left"/>
      <w:pPr>
        <w:ind w:left="4230" w:hanging="360"/>
      </w:pPr>
      <w:rPr>
        <w:rFonts w:ascii="Wingdings" w:hAnsi="Wingdings" w:hint="default"/>
      </w:rPr>
    </w:lvl>
    <w:lvl w:ilvl="6" w:tplc="04090001" w:tentative="1">
      <w:start w:val="1"/>
      <w:numFmt w:val="bullet"/>
      <w:lvlText w:val=""/>
      <w:lvlJc w:val="left"/>
      <w:pPr>
        <w:ind w:left="4950" w:hanging="360"/>
      </w:pPr>
      <w:rPr>
        <w:rFonts w:ascii="Symbol" w:hAnsi="Symbol" w:hint="default"/>
      </w:rPr>
    </w:lvl>
    <w:lvl w:ilvl="7" w:tplc="04090003" w:tentative="1">
      <w:start w:val="1"/>
      <w:numFmt w:val="bullet"/>
      <w:lvlText w:val="o"/>
      <w:lvlJc w:val="left"/>
      <w:pPr>
        <w:ind w:left="5670" w:hanging="360"/>
      </w:pPr>
      <w:rPr>
        <w:rFonts w:ascii="Courier New" w:hAnsi="Courier New" w:cs="Courier New" w:hint="default"/>
      </w:rPr>
    </w:lvl>
    <w:lvl w:ilvl="8" w:tplc="04090005" w:tentative="1">
      <w:start w:val="1"/>
      <w:numFmt w:val="bullet"/>
      <w:lvlText w:val=""/>
      <w:lvlJc w:val="left"/>
      <w:pPr>
        <w:ind w:left="6390" w:hanging="360"/>
      </w:pPr>
      <w:rPr>
        <w:rFonts w:ascii="Wingdings" w:hAnsi="Wingdings" w:hint="default"/>
      </w:rPr>
    </w:lvl>
  </w:abstractNum>
  <w:abstractNum w:abstractNumId="7">
    <w:nsid w:val="0E0A46D8"/>
    <w:multiLevelType w:val="hybridMultilevel"/>
    <w:tmpl w:val="34840914"/>
    <w:lvl w:ilvl="0" w:tplc="C3EE2A9E">
      <w:start w:val="1"/>
      <w:numFmt w:val="bullet"/>
      <w:lvlText w:val=""/>
      <w:lvlJc w:val="left"/>
      <w:pPr>
        <w:ind w:left="784" w:hanging="360"/>
      </w:pPr>
      <w:rPr>
        <w:rFonts w:ascii="Wingdings" w:hAnsi="Wingdings" w:hint="default"/>
        <w:b/>
        <w:color w:val="7030A0"/>
      </w:rPr>
    </w:lvl>
    <w:lvl w:ilvl="1" w:tplc="04090003" w:tentative="1">
      <w:start w:val="1"/>
      <w:numFmt w:val="bullet"/>
      <w:lvlText w:val="o"/>
      <w:lvlJc w:val="left"/>
      <w:pPr>
        <w:ind w:left="1504" w:hanging="360"/>
      </w:pPr>
      <w:rPr>
        <w:rFonts w:ascii="Courier New" w:hAnsi="Courier New" w:cs="Courier New" w:hint="default"/>
      </w:rPr>
    </w:lvl>
    <w:lvl w:ilvl="2" w:tplc="04090005" w:tentative="1">
      <w:start w:val="1"/>
      <w:numFmt w:val="bullet"/>
      <w:lvlText w:val=""/>
      <w:lvlJc w:val="left"/>
      <w:pPr>
        <w:ind w:left="2224" w:hanging="360"/>
      </w:pPr>
      <w:rPr>
        <w:rFonts w:ascii="Wingdings" w:hAnsi="Wingdings" w:hint="default"/>
      </w:rPr>
    </w:lvl>
    <w:lvl w:ilvl="3" w:tplc="04090001" w:tentative="1">
      <w:start w:val="1"/>
      <w:numFmt w:val="bullet"/>
      <w:lvlText w:val=""/>
      <w:lvlJc w:val="left"/>
      <w:pPr>
        <w:ind w:left="2944" w:hanging="360"/>
      </w:pPr>
      <w:rPr>
        <w:rFonts w:ascii="Symbol" w:hAnsi="Symbol" w:hint="default"/>
      </w:rPr>
    </w:lvl>
    <w:lvl w:ilvl="4" w:tplc="04090003" w:tentative="1">
      <w:start w:val="1"/>
      <w:numFmt w:val="bullet"/>
      <w:lvlText w:val="o"/>
      <w:lvlJc w:val="left"/>
      <w:pPr>
        <w:ind w:left="3664" w:hanging="360"/>
      </w:pPr>
      <w:rPr>
        <w:rFonts w:ascii="Courier New" w:hAnsi="Courier New" w:cs="Courier New" w:hint="default"/>
      </w:rPr>
    </w:lvl>
    <w:lvl w:ilvl="5" w:tplc="04090005" w:tentative="1">
      <w:start w:val="1"/>
      <w:numFmt w:val="bullet"/>
      <w:lvlText w:val=""/>
      <w:lvlJc w:val="left"/>
      <w:pPr>
        <w:ind w:left="4384" w:hanging="360"/>
      </w:pPr>
      <w:rPr>
        <w:rFonts w:ascii="Wingdings" w:hAnsi="Wingdings" w:hint="default"/>
      </w:rPr>
    </w:lvl>
    <w:lvl w:ilvl="6" w:tplc="04090001" w:tentative="1">
      <w:start w:val="1"/>
      <w:numFmt w:val="bullet"/>
      <w:lvlText w:val=""/>
      <w:lvlJc w:val="left"/>
      <w:pPr>
        <w:ind w:left="5104" w:hanging="360"/>
      </w:pPr>
      <w:rPr>
        <w:rFonts w:ascii="Symbol" w:hAnsi="Symbol" w:hint="default"/>
      </w:rPr>
    </w:lvl>
    <w:lvl w:ilvl="7" w:tplc="04090003" w:tentative="1">
      <w:start w:val="1"/>
      <w:numFmt w:val="bullet"/>
      <w:lvlText w:val="o"/>
      <w:lvlJc w:val="left"/>
      <w:pPr>
        <w:ind w:left="5824" w:hanging="360"/>
      </w:pPr>
      <w:rPr>
        <w:rFonts w:ascii="Courier New" w:hAnsi="Courier New" w:cs="Courier New" w:hint="default"/>
      </w:rPr>
    </w:lvl>
    <w:lvl w:ilvl="8" w:tplc="04090005" w:tentative="1">
      <w:start w:val="1"/>
      <w:numFmt w:val="bullet"/>
      <w:lvlText w:val=""/>
      <w:lvlJc w:val="left"/>
      <w:pPr>
        <w:ind w:left="6544" w:hanging="360"/>
      </w:pPr>
      <w:rPr>
        <w:rFonts w:ascii="Wingdings" w:hAnsi="Wingdings" w:hint="default"/>
      </w:rPr>
    </w:lvl>
  </w:abstractNum>
  <w:abstractNum w:abstractNumId="8">
    <w:nsid w:val="14250086"/>
    <w:multiLevelType w:val="hybridMultilevel"/>
    <w:tmpl w:val="B5C0129A"/>
    <w:lvl w:ilvl="0" w:tplc="EB3854E2">
      <w:start w:val="1"/>
      <w:numFmt w:val="bullet"/>
      <w:lvlText w:val=""/>
      <w:lvlJc w:val="left"/>
      <w:pPr>
        <w:ind w:left="2160" w:hanging="360"/>
      </w:pPr>
      <w:rPr>
        <w:rFonts w:ascii="Wingdings" w:hAnsi="Wingdings" w:hint="default"/>
        <w:b/>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9">
    <w:nsid w:val="17931F78"/>
    <w:multiLevelType w:val="hybridMultilevel"/>
    <w:tmpl w:val="DE4CA380"/>
    <w:lvl w:ilvl="0" w:tplc="0A2A3F2A">
      <w:start w:val="1"/>
      <w:numFmt w:val="bullet"/>
      <w:lvlText w:val=""/>
      <w:lvlJc w:val="left"/>
      <w:pPr>
        <w:ind w:left="720" w:hanging="360"/>
      </w:pPr>
      <w:rPr>
        <w:rFonts w:ascii="Wingdings" w:hAnsi="Wingdings" w:hint="default"/>
        <w:b/>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1A8F0EB7"/>
    <w:multiLevelType w:val="hybridMultilevel"/>
    <w:tmpl w:val="621AF988"/>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1EF12E0B"/>
    <w:multiLevelType w:val="hybridMultilevel"/>
    <w:tmpl w:val="4C5E00D6"/>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260A0583"/>
    <w:multiLevelType w:val="hybridMultilevel"/>
    <w:tmpl w:val="DB944CB0"/>
    <w:lvl w:ilvl="0" w:tplc="523AD730">
      <w:start w:val="1"/>
      <w:numFmt w:val="bullet"/>
      <w:lvlText w:val=""/>
      <w:lvlJc w:val="left"/>
      <w:pPr>
        <w:ind w:left="450" w:hanging="360"/>
      </w:pPr>
      <w:rPr>
        <w:rFonts w:ascii="Wingdings" w:hAnsi="Wingdings" w:hint="default"/>
        <w:b/>
        <w:color w:val="984806" w:themeColor="accent6" w:themeShade="80"/>
      </w:rPr>
    </w:lvl>
    <w:lvl w:ilvl="1" w:tplc="04090003" w:tentative="1">
      <w:start w:val="1"/>
      <w:numFmt w:val="bullet"/>
      <w:lvlText w:val="o"/>
      <w:lvlJc w:val="left"/>
      <w:pPr>
        <w:ind w:left="1170" w:hanging="360"/>
      </w:pPr>
      <w:rPr>
        <w:rFonts w:ascii="Courier New" w:hAnsi="Courier New" w:cs="Courier New" w:hint="default"/>
      </w:rPr>
    </w:lvl>
    <w:lvl w:ilvl="2" w:tplc="04090005" w:tentative="1">
      <w:start w:val="1"/>
      <w:numFmt w:val="bullet"/>
      <w:lvlText w:val=""/>
      <w:lvlJc w:val="left"/>
      <w:pPr>
        <w:ind w:left="1890" w:hanging="360"/>
      </w:pPr>
      <w:rPr>
        <w:rFonts w:ascii="Wingdings" w:hAnsi="Wingdings" w:hint="default"/>
      </w:rPr>
    </w:lvl>
    <w:lvl w:ilvl="3" w:tplc="04090001" w:tentative="1">
      <w:start w:val="1"/>
      <w:numFmt w:val="bullet"/>
      <w:lvlText w:val=""/>
      <w:lvlJc w:val="left"/>
      <w:pPr>
        <w:ind w:left="2610" w:hanging="360"/>
      </w:pPr>
      <w:rPr>
        <w:rFonts w:ascii="Symbol" w:hAnsi="Symbol" w:hint="default"/>
      </w:rPr>
    </w:lvl>
    <w:lvl w:ilvl="4" w:tplc="04090003" w:tentative="1">
      <w:start w:val="1"/>
      <w:numFmt w:val="bullet"/>
      <w:lvlText w:val="o"/>
      <w:lvlJc w:val="left"/>
      <w:pPr>
        <w:ind w:left="3330" w:hanging="360"/>
      </w:pPr>
      <w:rPr>
        <w:rFonts w:ascii="Courier New" w:hAnsi="Courier New" w:cs="Courier New" w:hint="default"/>
      </w:rPr>
    </w:lvl>
    <w:lvl w:ilvl="5" w:tplc="04090005" w:tentative="1">
      <w:start w:val="1"/>
      <w:numFmt w:val="bullet"/>
      <w:lvlText w:val=""/>
      <w:lvlJc w:val="left"/>
      <w:pPr>
        <w:ind w:left="4050" w:hanging="360"/>
      </w:pPr>
      <w:rPr>
        <w:rFonts w:ascii="Wingdings" w:hAnsi="Wingdings" w:hint="default"/>
      </w:rPr>
    </w:lvl>
    <w:lvl w:ilvl="6" w:tplc="04090001" w:tentative="1">
      <w:start w:val="1"/>
      <w:numFmt w:val="bullet"/>
      <w:lvlText w:val=""/>
      <w:lvlJc w:val="left"/>
      <w:pPr>
        <w:ind w:left="4770" w:hanging="360"/>
      </w:pPr>
      <w:rPr>
        <w:rFonts w:ascii="Symbol" w:hAnsi="Symbol" w:hint="default"/>
      </w:rPr>
    </w:lvl>
    <w:lvl w:ilvl="7" w:tplc="04090003" w:tentative="1">
      <w:start w:val="1"/>
      <w:numFmt w:val="bullet"/>
      <w:lvlText w:val="o"/>
      <w:lvlJc w:val="left"/>
      <w:pPr>
        <w:ind w:left="5490" w:hanging="360"/>
      </w:pPr>
      <w:rPr>
        <w:rFonts w:ascii="Courier New" w:hAnsi="Courier New" w:cs="Courier New" w:hint="default"/>
      </w:rPr>
    </w:lvl>
    <w:lvl w:ilvl="8" w:tplc="04090005" w:tentative="1">
      <w:start w:val="1"/>
      <w:numFmt w:val="bullet"/>
      <w:lvlText w:val=""/>
      <w:lvlJc w:val="left"/>
      <w:pPr>
        <w:ind w:left="6210" w:hanging="360"/>
      </w:pPr>
      <w:rPr>
        <w:rFonts w:ascii="Wingdings" w:hAnsi="Wingdings" w:hint="default"/>
      </w:rPr>
    </w:lvl>
  </w:abstractNum>
  <w:abstractNum w:abstractNumId="13">
    <w:nsid w:val="282967CB"/>
    <w:multiLevelType w:val="hybridMultilevel"/>
    <w:tmpl w:val="D5082560"/>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2B785757"/>
    <w:multiLevelType w:val="hybridMultilevel"/>
    <w:tmpl w:val="4C26A044"/>
    <w:lvl w:ilvl="0" w:tplc="C3EE2A9E">
      <w:start w:val="1"/>
      <w:numFmt w:val="bullet"/>
      <w:lvlText w:val=""/>
      <w:lvlJc w:val="left"/>
      <w:pPr>
        <w:ind w:left="450" w:hanging="360"/>
      </w:pPr>
      <w:rPr>
        <w:rFonts w:ascii="Wingdings" w:hAnsi="Wingdings" w:hint="default"/>
        <w:b/>
        <w:color w:val="7030A0"/>
      </w:rPr>
    </w:lvl>
    <w:lvl w:ilvl="1" w:tplc="04090003" w:tentative="1">
      <w:start w:val="1"/>
      <w:numFmt w:val="bullet"/>
      <w:lvlText w:val="o"/>
      <w:lvlJc w:val="left"/>
      <w:pPr>
        <w:ind w:left="1170" w:hanging="360"/>
      </w:pPr>
      <w:rPr>
        <w:rFonts w:ascii="Courier New" w:hAnsi="Courier New" w:cs="Courier New" w:hint="default"/>
      </w:rPr>
    </w:lvl>
    <w:lvl w:ilvl="2" w:tplc="04090005" w:tentative="1">
      <w:start w:val="1"/>
      <w:numFmt w:val="bullet"/>
      <w:lvlText w:val=""/>
      <w:lvlJc w:val="left"/>
      <w:pPr>
        <w:ind w:left="1890" w:hanging="360"/>
      </w:pPr>
      <w:rPr>
        <w:rFonts w:ascii="Wingdings" w:hAnsi="Wingdings" w:hint="default"/>
      </w:rPr>
    </w:lvl>
    <w:lvl w:ilvl="3" w:tplc="04090001" w:tentative="1">
      <w:start w:val="1"/>
      <w:numFmt w:val="bullet"/>
      <w:lvlText w:val=""/>
      <w:lvlJc w:val="left"/>
      <w:pPr>
        <w:ind w:left="2610" w:hanging="360"/>
      </w:pPr>
      <w:rPr>
        <w:rFonts w:ascii="Symbol" w:hAnsi="Symbol" w:hint="default"/>
      </w:rPr>
    </w:lvl>
    <w:lvl w:ilvl="4" w:tplc="04090003" w:tentative="1">
      <w:start w:val="1"/>
      <w:numFmt w:val="bullet"/>
      <w:lvlText w:val="o"/>
      <w:lvlJc w:val="left"/>
      <w:pPr>
        <w:ind w:left="3330" w:hanging="360"/>
      </w:pPr>
      <w:rPr>
        <w:rFonts w:ascii="Courier New" w:hAnsi="Courier New" w:cs="Courier New" w:hint="default"/>
      </w:rPr>
    </w:lvl>
    <w:lvl w:ilvl="5" w:tplc="04090005" w:tentative="1">
      <w:start w:val="1"/>
      <w:numFmt w:val="bullet"/>
      <w:lvlText w:val=""/>
      <w:lvlJc w:val="left"/>
      <w:pPr>
        <w:ind w:left="4050" w:hanging="360"/>
      </w:pPr>
      <w:rPr>
        <w:rFonts w:ascii="Wingdings" w:hAnsi="Wingdings" w:hint="default"/>
      </w:rPr>
    </w:lvl>
    <w:lvl w:ilvl="6" w:tplc="04090001" w:tentative="1">
      <w:start w:val="1"/>
      <w:numFmt w:val="bullet"/>
      <w:lvlText w:val=""/>
      <w:lvlJc w:val="left"/>
      <w:pPr>
        <w:ind w:left="4770" w:hanging="360"/>
      </w:pPr>
      <w:rPr>
        <w:rFonts w:ascii="Symbol" w:hAnsi="Symbol" w:hint="default"/>
      </w:rPr>
    </w:lvl>
    <w:lvl w:ilvl="7" w:tplc="04090003" w:tentative="1">
      <w:start w:val="1"/>
      <w:numFmt w:val="bullet"/>
      <w:lvlText w:val="o"/>
      <w:lvlJc w:val="left"/>
      <w:pPr>
        <w:ind w:left="5490" w:hanging="360"/>
      </w:pPr>
      <w:rPr>
        <w:rFonts w:ascii="Courier New" w:hAnsi="Courier New" w:cs="Courier New" w:hint="default"/>
      </w:rPr>
    </w:lvl>
    <w:lvl w:ilvl="8" w:tplc="04090005" w:tentative="1">
      <w:start w:val="1"/>
      <w:numFmt w:val="bullet"/>
      <w:lvlText w:val=""/>
      <w:lvlJc w:val="left"/>
      <w:pPr>
        <w:ind w:left="6210" w:hanging="360"/>
      </w:pPr>
      <w:rPr>
        <w:rFonts w:ascii="Wingdings" w:hAnsi="Wingdings" w:hint="default"/>
      </w:rPr>
    </w:lvl>
  </w:abstractNum>
  <w:abstractNum w:abstractNumId="15">
    <w:nsid w:val="2DC22620"/>
    <w:multiLevelType w:val="hybridMultilevel"/>
    <w:tmpl w:val="46B4F582"/>
    <w:lvl w:ilvl="0" w:tplc="1584F100">
      <w:start w:val="1"/>
      <w:numFmt w:val="bullet"/>
      <w:lvlText w:val=""/>
      <w:lvlJc w:val="left"/>
      <w:pPr>
        <w:ind w:left="720" w:hanging="360"/>
      </w:pPr>
      <w:rPr>
        <w:rFonts w:ascii="Wingdings" w:hAnsi="Wingdings" w:hint="default"/>
        <w:b/>
        <w:color w:val="00B050"/>
      </w:rPr>
    </w:lvl>
    <w:lvl w:ilvl="1" w:tplc="0D002F4C">
      <w:numFmt w:val="bullet"/>
      <w:lvlText w:val=""/>
      <w:lvlJc w:val="left"/>
      <w:pPr>
        <w:ind w:left="1440" w:hanging="360"/>
      </w:pPr>
      <w:rPr>
        <w:rFonts w:ascii="Times New Roman" w:eastAsiaTheme="minorEastAsia" w:hAnsi="Times New Roman" w:cs="Times New Roman"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39FD66F1"/>
    <w:multiLevelType w:val="hybridMultilevel"/>
    <w:tmpl w:val="B63C9A78"/>
    <w:lvl w:ilvl="0" w:tplc="B28E7A6A">
      <w:start w:val="1"/>
      <w:numFmt w:val="bullet"/>
      <w:lvlText w:val=""/>
      <w:lvlPicBulletId w:val="3"/>
      <w:lvlJc w:val="left"/>
      <w:pPr>
        <w:ind w:left="360" w:hanging="360"/>
      </w:pPr>
      <w:rPr>
        <w:rFonts w:ascii="Symbol" w:hAnsi="Symbol" w:hint="default"/>
        <w:color w:val="auto"/>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7">
    <w:nsid w:val="3A9475B2"/>
    <w:multiLevelType w:val="hybridMultilevel"/>
    <w:tmpl w:val="B9CE8D78"/>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nsid w:val="43A3072F"/>
    <w:multiLevelType w:val="hybridMultilevel"/>
    <w:tmpl w:val="A7DAE0C0"/>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nsid w:val="4A5E33D4"/>
    <w:multiLevelType w:val="hybridMultilevel"/>
    <w:tmpl w:val="306C02EA"/>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nsid w:val="52C10A2B"/>
    <w:multiLevelType w:val="hybridMultilevel"/>
    <w:tmpl w:val="8BCC8038"/>
    <w:lvl w:ilvl="0" w:tplc="CD3C062C">
      <w:start w:val="1"/>
      <w:numFmt w:val="bullet"/>
      <w:lvlText w:val=""/>
      <w:lvlJc w:val="left"/>
      <w:pPr>
        <w:ind w:left="720" w:hanging="360"/>
      </w:pPr>
      <w:rPr>
        <w:rFonts w:ascii="Wingdings" w:hAnsi="Wingdings" w:hint="default"/>
        <w:b/>
        <w:color w:val="00B0F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nsid w:val="562A4C65"/>
    <w:multiLevelType w:val="hybridMultilevel"/>
    <w:tmpl w:val="24B488B0"/>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nsid w:val="592A7B82"/>
    <w:multiLevelType w:val="hybridMultilevel"/>
    <w:tmpl w:val="874852E2"/>
    <w:lvl w:ilvl="0" w:tplc="F65A5D66">
      <w:start w:val="1"/>
      <w:numFmt w:val="bullet"/>
      <w:lvlText w:val=""/>
      <w:lvlPicBulletId w:val="1"/>
      <w:lvlJc w:val="left"/>
      <w:pPr>
        <w:ind w:left="360" w:hanging="360"/>
      </w:pPr>
      <w:rPr>
        <w:rFonts w:ascii="Symbol" w:hAnsi="Symbol" w:hint="default"/>
        <w:color w:val="auto"/>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3">
    <w:nsid w:val="60BD0317"/>
    <w:multiLevelType w:val="hybridMultilevel"/>
    <w:tmpl w:val="B046186E"/>
    <w:lvl w:ilvl="0" w:tplc="BB24CB14">
      <w:start w:val="1"/>
      <w:numFmt w:val="bullet"/>
      <w:lvlText w:val=""/>
      <w:lvlJc w:val="left"/>
      <w:pPr>
        <w:ind w:left="1350" w:hanging="360"/>
      </w:pPr>
      <w:rPr>
        <w:rFonts w:ascii="Wingdings" w:hAnsi="Wingdings" w:hint="default"/>
        <w:b/>
        <w:color w:val="7030A0"/>
      </w:rPr>
    </w:lvl>
    <w:lvl w:ilvl="1" w:tplc="04090003" w:tentative="1">
      <w:start w:val="1"/>
      <w:numFmt w:val="bullet"/>
      <w:lvlText w:val="o"/>
      <w:lvlJc w:val="left"/>
      <w:pPr>
        <w:ind w:left="2070" w:hanging="360"/>
      </w:pPr>
      <w:rPr>
        <w:rFonts w:ascii="Courier New" w:hAnsi="Courier New" w:cs="Courier New" w:hint="default"/>
      </w:rPr>
    </w:lvl>
    <w:lvl w:ilvl="2" w:tplc="04090005" w:tentative="1">
      <w:start w:val="1"/>
      <w:numFmt w:val="bullet"/>
      <w:lvlText w:val=""/>
      <w:lvlJc w:val="left"/>
      <w:pPr>
        <w:ind w:left="2790" w:hanging="360"/>
      </w:pPr>
      <w:rPr>
        <w:rFonts w:ascii="Wingdings" w:hAnsi="Wingdings" w:hint="default"/>
      </w:rPr>
    </w:lvl>
    <w:lvl w:ilvl="3" w:tplc="04090001" w:tentative="1">
      <w:start w:val="1"/>
      <w:numFmt w:val="bullet"/>
      <w:lvlText w:val=""/>
      <w:lvlJc w:val="left"/>
      <w:pPr>
        <w:ind w:left="3510" w:hanging="360"/>
      </w:pPr>
      <w:rPr>
        <w:rFonts w:ascii="Symbol" w:hAnsi="Symbol" w:hint="default"/>
      </w:rPr>
    </w:lvl>
    <w:lvl w:ilvl="4" w:tplc="04090003" w:tentative="1">
      <w:start w:val="1"/>
      <w:numFmt w:val="bullet"/>
      <w:lvlText w:val="o"/>
      <w:lvlJc w:val="left"/>
      <w:pPr>
        <w:ind w:left="4230" w:hanging="360"/>
      </w:pPr>
      <w:rPr>
        <w:rFonts w:ascii="Courier New" w:hAnsi="Courier New" w:cs="Courier New" w:hint="default"/>
      </w:rPr>
    </w:lvl>
    <w:lvl w:ilvl="5" w:tplc="04090005" w:tentative="1">
      <w:start w:val="1"/>
      <w:numFmt w:val="bullet"/>
      <w:lvlText w:val=""/>
      <w:lvlJc w:val="left"/>
      <w:pPr>
        <w:ind w:left="4950" w:hanging="360"/>
      </w:pPr>
      <w:rPr>
        <w:rFonts w:ascii="Wingdings" w:hAnsi="Wingdings" w:hint="default"/>
      </w:rPr>
    </w:lvl>
    <w:lvl w:ilvl="6" w:tplc="04090001" w:tentative="1">
      <w:start w:val="1"/>
      <w:numFmt w:val="bullet"/>
      <w:lvlText w:val=""/>
      <w:lvlJc w:val="left"/>
      <w:pPr>
        <w:ind w:left="5670" w:hanging="360"/>
      </w:pPr>
      <w:rPr>
        <w:rFonts w:ascii="Symbol" w:hAnsi="Symbol" w:hint="default"/>
      </w:rPr>
    </w:lvl>
    <w:lvl w:ilvl="7" w:tplc="04090003" w:tentative="1">
      <w:start w:val="1"/>
      <w:numFmt w:val="bullet"/>
      <w:lvlText w:val="o"/>
      <w:lvlJc w:val="left"/>
      <w:pPr>
        <w:ind w:left="6390" w:hanging="360"/>
      </w:pPr>
      <w:rPr>
        <w:rFonts w:ascii="Courier New" w:hAnsi="Courier New" w:cs="Courier New" w:hint="default"/>
      </w:rPr>
    </w:lvl>
    <w:lvl w:ilvl="8" w:tplc="04090005" w:tentative="1">
      <w:start w:val="1"/>
      <w:numFmt w:val="bullet"/>
      <w:lvlText w:val=""/>
      <w:lvlJc w:val="left"/>
      <w:pPr>
        <w:ind w:left="7110" w:hanging="360"/>
      </w:pPr>
      <w:rPr>
        <w:rFonts w:ascii="Wingdings" w:hAnsi="Wingdings" w:hint="default"/>
      </w:rPr>
    </w:lvl>
  </w:abstractNum>
  <w:abstractNum w:abstractNumId="24">
    <w:nsid w:val="614F6246"/>
    <w:multiLevelType w:val="hybridMultilevel"/>
    <w:tmpl w:val="E46A7BDE"/>
    <w:lvl w:ilvl="0" w:tplc="996EB204">
      <w:start w:val="1"/>
      <w:numFmt w:val="bullet"/>
      <w:lvlText w:val=""/>
      <w:lvlJc w:val="center"/>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nsid w:val="6754400A"/>
    <w:multiLevelType w:val="hybridMultilevel"/>
    <w:tmpl w:val="DD7C8324"/>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nsid w:val="684A24CB"/>
    <w:multiLevelType w:val="hybridMultilevel"/>
    <w:tmpl w:val="6BBEEFDC"/>
    <w:lvl w:ilvl="0" w:tplc="04090003">
      <w:start w:val="1"/>
      <w:numFmt w:val="bullet"/>
      <w:lvlText w:val="o"/>
      <w:lvlJc w:val="left"/>
      <w:pPr>
        <w:ind w:left="1080" w:hanging="360"/>
      </w:pPr>
      <w:rPr>
        <w:rFonts w:ascii="Courier New" w:hAnsi="Courier New" w:cs="Courier New"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7">
    <w:nsid w:val="688177BF"/>
    <w:multiLevelType w:val="hybridMultilevel"/>
    <w:tmpl w:val="D110F36E"/>
    <w:lvl w:ilvl="0" w:tplc="04090003">
      <w:start w:val="1"/>
      <w:numFmt w:val="bullet"/>
      <w:lvlText w:val="o"/>
      <w:lvlJc w:val="left"/>
      <w:pPr>
        <w:ind w:left="720" w:hanging="360"/>
      </w:pPr>
      <w:rPr>
        <w:rFonts w:ascii="Courier New" w:hAnsi="Courier New" w:cs="Courier New"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nsid w:val="6D936BC9"/>
    <w:multiLevelType w:val="hybridMultilevel"/>
    <w:tmpl w:val="4C5E00D6"/>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nsid w:val="721B44B7"/>
    <w:multiLevelType w:val="hybridMultilevel"/>
    <w:tmpl w:val="BEBCDE5C"/>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nsid w:val="77B06107"/>
    <w:multiLevelType w:val="hybridMultilevel"/>
    <w:tmpl w:val="26D89ACC"/>
    <w:lvl w:ilvl="0" w:tplc="B28E7A6A">
      <w:start w:val="1"/>
      <w:numFmt w:val="bullet"/>
      <w:lvlText w:val=""/>
      <w:lvlPicBulletId w:val="3"/>
      <w:lvlJc w:val="left"/>
      <w:pPr>
        <w:ind w:left="360" w:hanging="360"/>
      </w:pPr>
      <w:rPr>
        <w:rFonts w:ascii="Symbol" w:hAnsi="Symbol" w:hint="default"/>
        <w:color w:val="auto"/>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1">
    <w:nsid w:val="78BF1057"/>
    <w:multiLevelType w:val="hybridMultilevel"/>
    <w:tmpl w:val="FAB6B12E"/>
    <w:lvl w:ilvl="0" w:tplc="04090007">
      <w:start w:val="1"/>
      <w:numFmt w:val="bullet"/>
      <w:lvlText w:val=""/>
      <w:lvlPicBulletId w:val="0"/>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nsid w:val="79003DB7"/>
    <w:multiLevelType w:val="hybridMultilevel"/>
    <w:tmpl w:val="4B242C12"/>
    <w:lvl w:ilvl="0" w:tplc="1DE6588E">
      <w:start w:val="1"/>
      <w:numFmt w:val="bullet"/>
      <w:lvlText w:val="o"/>
      <w:lvlJc w:val="left"/>
      <w:pPr>
        <w:ind w:left="720" w:hanging="360"/>
      </w:pPr>
      <w:rPr>
        <w:rFonts w:ascii="Times New Roman" w:hAnsi="Times New Roman" w:cs="Times New Roman" w:hint="default"/>
        <w:b w:val="0"/>
        <w:color w:val="000000" w:themeColor="text1"/>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nsid w:val="790C0BA8"/>
    <w:multiLevelType w:val="hybridMultilevel"/>
    <w:tmpl w:val="EB4A2C5A"/>
    <w:lvl w:ilvl="0" w:tplc="BF8046D2">
      <w:start w:val="1"/>
      <w:numFmt w:val="bullet"/>
      <w:lvlText w:val=""/>
      <w:lvlJc w:val="left"/>
      <w:pPr>
        <w:ind w:left="720" w:hanging="360"/>
      </w:pPr>
      <w:rPr>
        <w:rFonts w:ascii="Wingdings" w:hAnsi="Wingdings" w:hint="default"/>
        <w:b/>
        <w:color w:val="0070C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5"/>
  </w:num>
  <w:num w:numId="2">
    <w:abstractNumId w:val="27"/>
  </w:num>
  <w:num w:numId="3">
    <w:abstractNumId w:val="18"/>
  </w:num>
  <w:num w:numId="4">
    <w:abstractNumId w:val="17"/>
  </w:num>
  <w:num w:numId="5">
    <w:abstractNumId w:val="1"/>
  </w:num>
  <w:num w:numId="6">
    <w:abstractNumId w:val="21"/>
  </w:num>
  <w:num w:numId="7">
    <w:abstractNumId w:val="25"/>
  </w:num>
  <w:num w:numId="8">
    <w:abstractNumId w:val="13"/>
  </w:num>
  <w:num w:numId="9">
    <w:abstractNumId w:val="12"/>
  </w:num>
  <w:num w:numId="10">
    <w:abstractNumId w:val="26"/>
  </w:num>
  <w:num w:numId="11">
    <w:abstractNumId w:val="14"/>
  </w:num>
  <w:num w:numId="12">
    <w:abstractNumId w:val="19"/>
  </w:num>
  <w:num w:numId="13">
    <w:abstractNumId w:val="10"/>
  </w:num>
  <w:num w:numId="14">
    <w:abstractNumId w:val="5"/>
  </w:num>
  <w:num w:numId="15">
    <w:abstractNumId w:val="33"/>
  </w:num>
  <w:num w:numId="16">
    <w:abstractNumId w:val="2"/>
  </w:num>
  <w:num w:numId="17">
    <w:abstractNumId w:val="29"/>
  </w:num>
  <w:num w:numId="18">
    <w:abstractNumId w:val="8"/>
  </w:num>
  <w:num w:numId="19">
    <w:abstractNumId w:val="32"/>
  </w:num>
  <w:num w:numId="20">
    <w:abstractNumId w:val="6"/>
  </w:num>
  <w:num w:numId="21">
    <w:abstractNumId w:val="22"/>
  </w:num>
  <w:num w:numId="22">
    <w:abstractNumId w:val="24"/>
  </w:num>
  <w:num w:numId="23">
    <w:abstractNumId w:val="0"/>
  </w:num>
  <w:num w:numId="24">
    <w:abstractNumId w:val="3"/>
  </w:num>
  <w:num w:numId="25">
    <w:abstractNumId w:val="23"/>
  </w:num>
  <w:num w:numId="26">
    <w:abstractNumId w:val="30"/>
  </w:num>
  <w:num w:numId="27">
    <w:abstractNumId w:val="16"/>
  </w:num>
  <w:num w:numId="28">
    <w:abstractNumId w:val="9"/>
  </w:num>
  <w:num w:numId="29">
    <w:abstractNumId w:val="31"/>
  </w:num>
  <w:num w:numId="30">
    <w:abstractNumId w:val="4"/>
  </w:num>
  <w:num w:numId="31">
    <w:abstractNumId w:val="11"/>
  </w:num>
  <w:num w:numId="32">
    <w:abstractNumId w:val="28"/>
  </w:num>
  <w:num w:numId="33">
    <w:abstractNumId w:val="20"/>
  </w:num>
  <w:num w:numId="34">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0"/>
  <w:proofState w:spelling="clean" w:grammar="clean"/>
  <w:defaultTabStop w:val="720"/>
  <w:characterSpacingControl w:val="doNotCompress"/>
  <w:savePreviewPicture/>
  <w:hdrShapeDefaults>
    <o:shapedefaults v:ext="edit" spidmax="2049"/>
  </w:hdrShapeDefault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34AD1"/>
    <w:rsid w:val="00001FC9"/>
    <w:rsid w:val="0000460B"/>
    <w:rsid w:val="0001016D"/>
    <w:rsid w:val="00014484"/>
    <w:rsid w:val="00014510"/>
    <w:rsid w:val="00014C6D"/>
    <w:rsid w:val="00025B2A"/>
    <w:rsid w:val="00027358"/>
    <w:rsid w:val="000334C3"/>
    <w:rsid w:val="000340D0"/>
    <w:rsid w:val="00035F40"/>
    <w:rsid w:val="00037AB7"/>
    <w:rsid w:val="00041B74"/>
    <w:rsid w:val="00046751"/>
    <w:rsid w:val="00046FD5"/>
    <w:rsid w:val="000506DA"/>
    <w:rsid w:val="00053D59"/>
    <w:rsid w:val="000633AC"/>
    <w:rsid w:val="00074B16"/>
    <w:rsid w:val="0007607B"/>
    <w:rsid w:val="0008291F"/>
    <w:rsid w:val="0008298B"/>
    <w:rsid w:val="00084032"/>
    <w:rsid w:val="000840AE"/>
    <w:rsid w:val="0008695B"/>
    <w:rsid w:val="0008703F"/>
    <w:rsid w:val="00091D12"/>
    <w:rsid w:val="000932CA"/>
    <w:rsid w:val="0009412D"/>
    <w:rsid w:val="000969BA"/>
    <w:rsid w:val="000A0B3A"/>
    <w:rsid w:val="000A1626"/>
    <w:rsid w:val="000A2E54"/>
    <w:rsid w:val="000A3EC7"/>
    <w:rsid w:val="000B2DE4"/>
    <w:rsid w:val="000B40BD"/>
    <w:rsid w:val="000B47D7"/>
    <w:rsid w:val="000B7881"/>
    <w:rsid w:val="000B7BD9"/>
    <w:rsid w:val="000C744B"/>
    <w:rsid w:val="000C7650"/>
    <w:rsid w:val="000D3CD7"/>
    <w:rsid w:val="000D7F83"/>
    <w:rsid w:val="000E4052"/>
    <w:rsid w:val="000E4446"/>
    <w:rsid w:val="000E58EA"/>
    <w:rsid w:val="000F1B49"/>
    <w:rsid w:val="000F79A4"/>
    <w:rsid w:val="00102EFD"/>
    <w:rsid w:val="0010701F"/>
    <w:rsid w:val="00125AE7"/>
    <w:rsid w:val="00137757"/>
    <w:rsid w:val="001378D1"/>
    <w:rsid w:val="00140DEC"/>
    <w:rsid w:val="00141D37"/>
    <w:rsid w:val="00145A4D"/>
    <w:rsid w:val="00145C11"/>
    <w:rsid w:val="00145E2B"/>
    <w:rsid w:val="0015307C"/>
    <w:rsid w:val="00154691"/>
    <w:rsid w:val="00154E3E"/>
    <w:rsid w:val="001617F5"/>
    <w:rsid w:val="0016396E"/>
    <w:rsid w:val="00166218"/>
    <w:rsid w:val="001768F6"/>
    <w:rsid w:val="0017754B"/>
    <w:rsid w:val="00182756"/>
    <w:rsid w:val="00183193"/>
    <w:rsid w:val="00183A02"/>
    <w:rsid w:val="001917DD"/>
    <w:rsid w:val="00191D8B"/>
    <w:rsid w:val="00197079"/>
    <w:rsid w:val="00197133"/>
    <w:rsid w:val="001A008E"/>
    <w:rsid w:val="001A0EE7"/>
    <w:rsid w:val="001A6C0A"/>
    <w:rsid w:val="001B00DD"/>
    <w:rsid w:val="001B2D87"/>
    <w:rsid w:val="001C3D67"/>
    <w:rsid w:val="001C4EF9"/>
    <w:rsid w:val="001C5F35"/>
    <w:rsid w:val="001C6143"/>
    <w:rsid w:val="001C75B9"/>
    <w:rsid w:val="001D2447"/>
    <w:rsid w:val="001D33DA"/>
    <w:rsid w:val="001D3E1D"/>
    <w:rsid w:val="001D7223"/>
    <w:rsid w:val="001D7EFC"/>
    <w:rsid w:val="001E0726"/>
    <w:rsid w:val="001F22A2"/>
    <w:rsid w:val="001F4DF0"/>
    <w:rsid w:val="00200B3E"/>
    <w:rsid w:val="00201826"/>
    <w:rsid w:val="00204DE5"/>
    <w:rsid w:val="00212542"/>
    <w:rsid w:val="00216767"/>
    <w:rsid w:val="00220CBA"/>
    <w:rsid w:val="00234AD1"/>
    <w:rsid w:val="00235119"/>
    <w:rsid w:val="00236A0B"/>
    <w:rsid w:val="00247C25"/>
    <w:rsid w:val="00251252"/>
    <w:rsid w:val="002520AB"/>
    <w:rsid w:val="0025500E"/>
    <w:rsid w:val="00256080"/>
    <w:rsid w:val="00260CBD"/>
    <w:rsid w:val="00260E04"/>
    <w:rsid w:val="00262847"/>
    <w:rsid w:val="00262F0E"/>
    <w:rsid w:val="002634BB"/>
    <w:rsid w:val="00274042"/>
    <w:rsid w:val="00276EDA"/>
    <w:rsid w:val="00282460"/>
    <w:rsid w:val="0028393C"/>
    <w:rsid w:val="0028635A"/>
    <w:rsid w:val="002917B4"/>
    <w:rsid w:val="00294048"/>
    <w:rsid w:val="00294474"/>
    <w:rsid w:val="00296DB3"/>
    <w:rsid w:val="002A13A1"/>
    <w:rsid w:val="002B479E"/>
    <w:rsid w:val="002B5C5B"/>
    <w:rsid w:val="002B5D65"/>
    <w:rsid w:val="002C6217"/>
    <w:rsid w:val="002D3570"/>
    <w:rsid w:val="002D3985"/>
    <w:rsid w:val="002D791E"/>
    <w:rsid w:val="002E0FA4"/>
    <w:rsid w:val="002E35F7"/>
    <w:rsid w:val="002E3D6A"/>
    <w:rsid w:val="002E6C4C"/>
    <w:rsid w:val="002E784A"/>
    <w:rsid w:val="002F0911"/>
    <w:rsid w:val="002F1386"/>
    <w:rsid w:val="002F2D8E"/>
    <w:rsid w:val="002F3635"/>
    <w:rsid w:val="002F63B0"/>
    <w:rsid w:val="002F78F0"/>
    <w:rsid w:val="003036FA"/>
    <w:rsid w:val="00306465"/>
    <w:rsid w:val="003076F7"/>
    <w:rsid w:val="003102D0"/>
    <w:rsid w:val="0031269C"/>
    <w:rsid w:val="00314BAA"/>
    <w:rsid w:val="00317EB8"/>
    <w:rsid w:val="00320C5C"/>
    <w:rsid w:val="00323208"/>
    <w:rsid w:val="0034026F"/>
    <w:rsid w:val="00341107"/>
    <w:rsid w:val="00341F2B"/>
    <w:rsid w:val="00352379"/>
    <w:rsid w:val="00352672"/>
    <w:rsid w:val="00355C52"/>
    <w:rsid w:val="00357D43"/>
    <w:rsid w:val="0036194B"/>
    <w:rsid w:val="00362D3A"/>
    <w:rsid w:val="00370795"/>
    <w:rsid w:val="00370EA4"/>
    <w:rsid w:val="00371FDE"/>
    <w:rsid w:val="00374B5F"/>
    <w:rsid w:val="003750C5"/>
    <w:rsid w:val="00392D47"/>
    <w:rsid w:val="003A3314"/>
    <w:rsid w:val="003A54DA"/>
    <w:rsid w:val="003A57BD"/>
    <w:rsid w:val="003A610F"/>
    <w:rsid w:val="003B287B"/>
    <w:rsid w:val="003C238D"/>
    <w:rsid w:val="003C3C08"/>
    <w:rsid w:val="003C47BE"/>
    <w:rsid w:val="003D0785"/>
    <w:rsid w:val="003D411C"/>
    <w:rsid w:val="003D41F0"/>
    <w:rsid w:val="003D50C8"/>
    <w:rsid w:val="003E02D3"/>
    <w:rsid w:val="003E190A"/>
    <w:rsid w:val="003E3541"/>
    <w:rsid w:val="003E3551"/>
    <w:rsid w:val="003E3B29"/>
    <w:rsid w:val="003E684F"/>
    <w:rsid w:val="003E72C5"/>
    <w:rsid w:val="003F3E5D"/>
    <w:rsid w:val="003F6621"/>
    <w:rsid w:val="004059DF"/>
    <w:rsid w:val="00411EBF"/>
    <w:rsid w:val="00414DD1"/>
    <w:rsid w:val="00416510"/>
    <w:rsid w:val="004174C8"/>
    <w:rsid w:val="00420F82"/>
    <w:rsid w:val="0042729F"/>
    <w:rsid w:val="00427429"/>
    <w:rsid w:val="004302AB"/>
    <w:rsid w:val="00430443"/>
    <w:rsid w:val="004332B9"/>
    <w:rsid w:val="004332CC"/>
    <w:rsid w:val="004405C4"/>
    <w:rsid w:val="00444421"/>
    <w:rsid w:val="00445F9F"/>
    <w:rsid w:val="00447F57"/>
    <w:rsid w:val="004500E7"/>
    <w:rsid w:val="00451586"/>
    <w:rsid w:val="00452873"/>
    <w:rsid w:val="00454465"/>
    <w:rsid w:val="0045530A"/>
    <w:rsid w:val="0045546B"/>
    <w:rsid w:val="00462F2A"/>
    <w:rsid w:val="0046454E"/>
    <w:rsid w:val="00466E82"/>
    <w:rsid w:val="0047595E"/>
    <w:rsid w:val="0047729F"/>
    <w:rsid w:val="004820E7"/>
    <w:rsid w:val="00482809"/>
    <w:rsid w:val="00484FEF"/>
    <w:rsid w:val="004918A3"/>
    <w:rsid w:val="0049595C"/>
    <w:rsid w:val="0049739A"/>
    <w:rsid w:val="004A068E"/>
    <w:rsid w:val="004A0B23"/>
    <w:rsid w:val="004A2772"/>
    <w:rsid w:val="004B0B38"/>
    <w:rsid w:val="004B0CE3"/>
    <w:rsid w:val="004B6523"/>
    <w:rsid w:val="004C3825"/>
    <w:rsid w:val="004C39F2"/>
    <w:rsid w:val="004D0114"/>
    <w:rsid w:val="004D3609"/>
    <w:rsid w:val="004D3C95"/>
    <w:rsid w:val="004D49A3"/>
    <w:rsid w:val="004D6F64"/>
    <w:rsid w:val="004F05C8"/>
    <w:rsid w:val="004F0943"/>
    <w:rsid w:val="004F154A"/>
    <w:rsid w:val="004F33AE"/>
    <w:rsid w:val="004F4356"/>
    <w:rsid w:val="004F5296"/>
    <w:rsid w:val="004F76B1"/>
    <w:rsid w:val="00502A98"/>
    <w:rsid w:val="00502BCD"/>
    <w:rsid w:val="0051355B"/>
    <w:rsid w:val="00520800"/>
    <w:rsid w:val="005226AA"/>
    <w:rsid w:val="00523598"/>
    <w:rsid w:val="00524176"/>
    <w:rsid w:val="005249D9"/>
    <w:rsid w:val="00525089"/>
    <w:rsid w:val="005257EF"/>
    <w:rsid w:val="00527A6C"/>
    <w:rsid w:val="00537474"/>
    <w:rsid w:val="00541136"/>
    <w:rsid w:val="00544707"/>
    <w:rsid w:val="00545C84"/>
    <w:rsid w:val="005479F0"/>
    <w:rsid w:val="005519AC"/>
    <w:rsid w:val="00552BCC"/>
    <w:rsid w:val="00561EAA"/>
    <w:rsid w:val="00564412"/>
    <w:rsid w:val="00566246"/>
    <w:rsid w:val="00572102"/>
    <w:rsid w:val="0057525A"/>
    <w:rsid w:val="005818E2"/>
    <w:rsid w:val="00581DBC"/>
    <w:rsid w:val="00581F7F"/>
    <w:rsid w:val="00591DE0"/>
    <w:rsid w:val="00593F11"/>
    <w:rsid w:val="005A1AF1"/>
    <w:rsid w:val="005A66E3"/>
    <w:rsid w:val="005B1CB4"/>
    <w:rsid w:val="005B7053"/>
    <w:rsid w:val="005C07B2"/>
    <w:rsid w:val="005C09FC"/>
    <w:rsid w:val="005C5487"/>
    <w:rsid w:val="005C6BAE"/>
    <w:rsid w:val="005D0061"/>
    <w:rsid w:val="005D4FFF"/>
    <w:rsid w:val="005D5121"/>
    <w:rsid w:val="005D5938"/>
    <w:rsid w:val="005D6CF0"/>
    <w:rsid w:val="005D6D21"/>
    <w:rsid w:val="005E16A7"/>
    <w:rsid w:val="005F14B3"/>
    <w:rsid w:val="005F1E75"/>
    <w:rsid w:val="005F490B"/>
    <w:rsid w:val="005F7201"/>
    <w:rsid w:val="00605CDC"/>
    <w:rsid w:val="0060673A"/>
    <w:rsid w:val="00606990"/>
    <w:rsid w:val="00610DD3"/>
    <w:rsid w:val="0062017A"/>
    <w:rsid w:val="0062166C"/>
    <w:rsid w:val="00624D60"/>
    <w:rsid w:val="00624D92"/>
    <w:rsid w:val="00625C50"/>
    <w:rsid w:val="0062764C"/>
    <w:rsid w:val="00627D56"/>
    <w:rsid w:val="00631E15"/>
    <w:rsid w:val="00633C4A"/>
    <w:rsid w:val="00640670"/>
    <w:rsid w:val="006561BD"/>
    <w:rsid w:val="0065716F"/>
    <w:rsid w:val="00660FD6"/>
    <w:rsid w:val="00667CBE"/>
    <w:rsid w:val="00670A1B"/>
    <w:rsid w:val="006711DA"/>
    <w:rsid w:val="006766D5"/>
    <w:rsid w:val="00676F61"/>
    <w:rsid w:val="00681E6E"/>
    <w:rsid w:val="00683F9F"/>
    <w:rsid w:val="006930CE"/>
    <w:rsid w:val="006978A8"/>
    <w:rsid w:val="006A01B5"/>
    <w:rsid w:val="006A1B93"/>
    <w:rsid w:val="006B2A9F"/>
    <w:rsid w:val="006B759B"/>
    <w:rsid w:val="006C0D47"/>
    <w:rsid w:val="006C4B8B"/>
    <w:rsid w:val="006D2BB7"/>
    <w:rsid w:val="006D604A"/>
    <w:rsid w:val="006D67A0"/>
    <w:rsid w:val="006E2345"/>
    <w:rsid w:val="006E42FE"/>
    <w:rsid w:val="006E4E1F"/>
    <w:rsid w:val="006E627B"/>
    <w:rsid w:val="006E6331"/>
    <w:rsid w:val="006F1181"/>
    <w:rsid w:val="006F7E6B"/>
    <w:rsid w:val="00701A4C"/>
    <w:rsid w:val="00704652"/>
    <w:rsid w:val="00706609"/>
    <w:rsid w:val="00712F54"/>
    <w:rsid w:val="0071440B"/>
    <w:rsid w:val="007164D7"/>
    <w:rsid w:val="00722731"/>
    <w:rsid w:val="007252A0"/>
    <w:rsid w:val="00725679"/>
    <w:rsid w:val="0072573E"/>
    <w:rsid w:val="0073190E"/>
    <w:rsid w:val="007332E2"/>
    <w:rsid w:val="00737444"/>
    <w:rsid w:val="00744D85"/>
    <w:rsid w:val="007466EA"/>
    <w:rsid w:val="007479B0"/>
    <w:rsid w:val="0075132E"/>
    <w:rsid w:val="00752CC6"/>
    <w:rsid w:val="0075347E"/>
    <w:rsid w:val="0075419A"/>
    <w:rsid w:val="00763580"/>
    <w:rsid w:val="007645BC"/>
    <w:rsid w:val="007659FA"/>
    <w:rsid w:val="00767BA5"/>
    <w:rsid w:val="00771D82"/>
    <w:rsid w:val="0077204D"/>
    <w:rsid w:val="007731B6"/>
    <w:rsid w:val="007738C0"/>
    <w:rsid w:val="007765F9"/>
    <w:rsid w:val="00780851"/>
    <w:rsid w:val="0078403C"/>
    <w:rsid w:val="007855A1"/>
    <w:rsid w:val="00785F25"/>
    <w:rsid w:val="007949A9"/>
    <w:rsid w:val="00797F3F"/>
    <w:rsid w:val="007A66E7"/>
    <w:rsid w:val="007B2217"/>
    <w:rsid w:val="007C1700"/>
    <w:rsid w:val="007C7F2A"/>
    <w:rsid w:val="007D5A0B"/>
    <w:rsid w:val="007E3CB2"/>
    <w:rsid w:val="007E57B9"/>
    <w:rsid w:val="007F281B"/>
    <w:rsid w:val="007F408E"/>
    <w:rsid w:val="007F4BD9"/>
    <w:rsid w:val="00801DC4"/>
    <w:rsid w:val="00802111"/>
    <w:rsid w:val="0080673B"/>
    <w:rsid w:val="00806D34"/>
    <w:rsid w:val="00807FC2"/>
    <w:rsid w:val="00817BFF"/>
    <w:rsid w:val="00821923"/>
    <w:rsid w:val="0082196E"/>
    <w:rsid w:val="00825470"/>
    <w:rsid w:val="008366E3"/>
    <w:rsid w:val="008375F8"/>
    <w:rsid w:val="008431B1"/>
    <w:rsid w:val="00844749"/>
    <w:rsid w:val="00845C96"/>
    <w:rsid w:val="008479B9"/>
    <w:rsid w:val="00856350"/>
    <w:rsid w:val="0086138F"/>
    <w:rsid w:val="008626C5"/>
    <w:rsid w:val="008644AE"/>
    <w:rsid w:val="008665AE"/>
    <w:rsid w:val="00867EC1"/>
    <w:rsid w:val="008754EA"/>
    <w:rsid w:val="00876471"/>
    <w:rsid w:val="00883C75"/>
    <w:rsid w:val="008841F8"/>
    <w:rsid w:val="00884734"/>
    <w:rsid w:val="00884E47"/>
    <w:rsid w:val="00886E40"/>
    <w:rsid w:val="00890CCF"/>
    <w:rsid w:val="00890FAE"/>
    <w:rsid w:val="008911C8"/>
    <w:rsid w:val="008916DA"/>
    <w:rsid w:val="00892631"/>
    <w:rsid w:val="0089775A"/>
    <w:rsid w:val="008A1C3B"/>
    <w:rsid w:val="008A3A99"/>
    <w:rsid w:val="008B168B"/>
    <w:rsid w:val="008C2897"/>
    <w:rsid w:val="008C458C"/>
    <w:rsid w:val="008C4D31"/>
    <w:rsid w:val="008C7653"/>
    <w:rsid w:val="008D3704"/>
    <w:rsid w:val="008D698D"/>
    <w:rsid w:val="008E1EC9"/>
    <w:rsid w:val="008E3880"/>
    <w:rsid w:val="008E49CC"/>
    <w:rsid w:val="008E53C2"/>
    <w:rsid w:val="008F35B6"/>
    <w:rsid w:val="00901CC7"/>
    <w:rsid w:val="00902901"/>
    <w:rsid w:val="009111DF"/>
    <w:rsid w:val="00912014"/>
    <w:rsid w:val="00921F9F"/>
    <w:rsid w:val="00923BC7"/>
    <w:rsid w:val="00933122"/>
    <w:rsid w:val="0093335B"/>
    <w:rsid w:val="00933937"/>
    <w:rsid w:val="00933CA5"/>
    <w:rsid w:val="00934396"/>
    <w:rsid w:val="009354E1"/>
    <w:rsid w:val="009439C1"/>
    <w:rsid w:val="009500E2"/>
    <w:rsid w:val="0095044F"/>
    <w:rsid w:val="00954C5D"/>
    <w:rsid w:val="009605A5"/>
    <w:rsid w:val="0096071B"/>
    <w:rsid w:val="00961111"/>
    <w:rsid w:val="00961566"/>
    <w:rsid w:val="009672F2"/>
    <w:rsid w:val="0097114A"/>
    <w:rsid w:val="009721FF"/>
    <w:rsid w:val="009729E9"/>
    <w:rsid w:val="00977885"/>
    <w:rsid w:val="00986A97"/>
    <w:rsid w:val="00987904"/>
    <w:rsid w:val="009936A6"/>
    <w:rsid w:val="00994A9E"/>
    <w:rsid w:val="00996005"/>
    <w:rsid w:val="009A2D76"/>
    <w:rsid w:val="009B1F19"/>
    <w:rsid w:val="009B2606"/>
    <w:rsid w:val="009B3392"/>
    <w:rsid w:val="009B737F"/>
    <w:rsid w:val="009C39A7"/>
    <w:rsid w:val="009C7856"/>
    <w:rsid w:val="009C78E0"/>
    <w:rsid w:val="009C79A0"/>
    <w:rsid w:val="009D3985"/>
    <w:rsid w:val="009E02F6"/>
    <w:rsid w:val="009E0C6D"/>
    <w:rsid w:val="009E5D42"/>
    <w:rsid w:val="009E61E1"/>
    <w:rsid w:val="009E631D"/>
    <w:rsid w:val="009E6491"/>
    <w:rsid w:val="009E692D"/>
    <w:rsid w:val="009F1361"/>
    <w:rsid w:val="009F2326"/>
    <w:rsid w:val="009F70BC"/>
    <w:rsid w:val="00A150A7"/>
    <w:rsid w:val="00A251F4"/>
    <w:rsid w:val="00A26E03"/>
    <w:rsid w:val="00A30998"/>
    <w:rsid w:val="00A33FBF"/>
    <w:rsid w:val="00A420B9"/>
    <w:rsid w:val="00A43A18"/>
    <w:rsid w:val="00A56727"/>
    <w:rsid w:val="00A6191A"/>
    <w:rsid w:val="00A643E5"/>
    <w:rsid w:val="00A6464E"/>
    <w:rsid w:val="00A659E8"/>
    <w:rsid w:val="00A67F77"/>
    <w:rsid w:val="00A73E47"/>
    <w:rsid w:val="00A75770"/>
    <w:rsid w:val="00A759A7"/>
    <w:rsid w:val="00A75D9C"/>
    <w:rsid w:val="00A86280"/>
    <w:rsid w:val="00A917E4"/>
    <w:rsid w:val="00A91E12"/>
    <w:rsid w:val="00A931D9"/>
    <w:rsid w:val="00A94AE9"/>
    <w:rsid w:val="00AA1215"/>
    <w:rsid w:val="00AA1ACB"/>
    <w:rsid w:val="00AA57AB"/>
    <w:rsid w:val="00AA5A62"/>
    <w:rsid w:val="00AB0181"/>
    <w:rsid w:val="00AB46D8"/>
    <w:rsid w:val="00AC31B7"/>
    <w:rsid w:val="00AC54A0"/>
    <w:rsid w:val="00AC670C"/>
    <w:rsid w:val="00AD2A96"/>
    <w:rsid w:val="00AD6619"/>
    <w:rsid w:val="00AD725C"/>
    <w:rsid w:val="00AE0236"/>
    <w:rsid w:val="00AE0E8E"/>
    <w:rsid w:val="00AE44F0"/>
    <w:rsid w:val="00AF0DAB"/>
    <w:rsid w:val="00AF1727"/>
    <w:rsid w:val="00AF248C"/>
    <w:rsid w:val="00B035D9"/>
    <w:rsid w:val="00B039AD"/>
    <w:rsid w:val="00B057EA"/>
    <w:rsid w:val="00B0635E"/>
    <w:rsid w:val="00B06EAC"/>
    <w:rsid w:val="00B11114"/>
    <w:rsid w:val="00B1202A"/>
    <w:rsid w:val="00B12F10"/>
    <w:rsid w:val="00B13527"/>
    <w:rsid w:val="00B26E96"/>
    <w:rsid w:val="00B26F04"/>
    <w:rsid w:val="00B35247"/>
    <w:rsid w:val="00B37B24"/>
    <w:rsid w:val="00B41D8A"/>
    <w:rsid w:val="00B46BD8"/>
    <w:rsid w:val="00B51622"/>
    <w:rsid w:val="00B524B5"/>
    <w:rsid w:val="00B5333E"/>
    <w:rsid w:val="00B55D75"/>
    <w:rsid w:val="00B64CA2"/>
    <w:rsid w:val="00B731D7"/>
    <w:rsid w:val="00B805E7"/>
    <w:rsid w:val="00B82625"/>
    <w:rsid w:val="00B83174"/>
    <w:rsid w:val="00B869A2"/>
    <w:rsid w:val="00B92F73"/>
    <w:rsid w:val="00B932BA"/>
    <w:rsid w:val="00B933CA"/>
    <w:rsid w:val="00B933E3"/>
    <w:rsid w:val="00B93664"/>
    <w:rsid w:val="00BA1E70"/>
    <w:rsid w:val="00BA44B1"/>
    <w:rsid w:val="00BA55F3"/>
    <w:rsid w:val="00BA5C42"/>
    <w:rsid w:val="00BA7593"/>
    <w:rsid w:val="00BB0CEB"/>
    <w:rsid w:val="00BB1A95"/>
    <w:rsid w:val="00BB7C62"/>
    <w:rsid w:val="00BC1C13"/>
    <w:rsid w:val="00BC36EC"/>
    <w:rsid w:val="00BD101A"/>
    <w:rsid w:val="00BD496E"/>
    <w:rsid w:val="00BE0124"/>
    <w:rsid w:val="00BF041F"/>
    <w:rsid w:val="00BF210B"/>
    <w:rsid w:val="00BF2238"/>
    <w:rsid w:val="00BF3D85"/>
    <w:rsid w:val="00C00F81"/>
    <w:rsid w:val="00C031C6"/>
    <w:rsid w:val="00C03646"/>
    <w:rsid w:val="00C03E9E"/>
    <w:rsid w:val="00C05ECE"/>
    <w:rsid w:val="00C0668B"/>
    <w:rsid w:val="00C10383"/>
    <w:rsid w:val="00C115C8"/>
    <w:rsid w:val="00C11F61"/>
    <w:rsid w:val="00C13CFC"/>
    <w:rsid w:val="00C17811"/>
    <w:rsid w:val="00C21EAF"/>
    <w:rsid w:val="00C26DB7"/>
    <w:rsid w:val="00C27106"/>
    <w:rsid w:val="00C30B66"/>
    <w:rsid w:val="00C619D4"/>
    <w:rsid w:val="00C7226F"/>
    <w:rsid w:val="00C738DC"/>
    <w:rsid w:val="00C83306"/>
    <w:rsid w:val="00C846EB"/>
    <w:rsid w:val="00C863DF"/>
    <w:rsid w:val="00C91EB5"/>
    <w:rsid w:val="00C91EF9"/>
    <w:rsid w:val="00C92411"/>
    <w:rsid w:val="00C92787"/>
    <w:rsid w:val="00C933E4"/>
    <w:rsid w:val="00CA33B5"/>
    <w:rsid w:val="00CB200F"/>
    <w:rsid w:val="00CB5664"/>
    <w:rsid w:val="00CB7FC9"/>
    <w:rsid w:val="00CC0065"/>
    <w:rsid w:val="00CC2970"/>
    <w:rsid w:val="00CD2D23"/>
    <w:rsid w:val="00CD41FF"/>
    <w:rsid w:val="00CD5C5B"/>
    <w:rsid w:val="00CE3A13"/>
    <w:rsid w:val="00CE4CC2"/>
    <w:rsid w:val="00CE616F"/>
    <w:rsid w:val="00CE6632"/>
    <w:rsid w:val="00CE69DD"/>
    <w:rsid w:val="00CF018C"/>
    <w:rsid w:val="00CF4E0E"/>
    <w:rsid w:val="00D024E6"/>
    <w:rsid w:val="00D146B3"/>
    <w:rsid w:val="00D17BE6"/>
    <w:rsid w:val="00D22686"/>
    <w:rsid w:val="00D3201A"/>
    <w:rsid w:val="00D32312"/>
    <w:rsid w:val="00D3463E"/>
    <w:rsid w:val="00D371DC"/>
    <w:rsid w:val="00D41B42"/>
    <w:rsid w:val="00D42203"/>
    <w:rsid w:val="00D71935"/>
    <w:rsid w:val="00D8148E"/>
    <w:rsid w:val="00D8427B"/>
    <w:rsid w:val="00D84E40"/>
    <w:rsid w:val="00D84EA7"/>
    <w:rsid w:val="00D87772"/>
    <w:rsid w:val="00D92748"/>
    <w:rsid w:val="00D961FB"/>
    <w:rsid w:val="00DA5AAE"/>
    <w:rsid w:val="00DB3050"/>
    <w:rsid w:val="00DB36D3"/>
    <w:rsid w:val="00DB4939"/>
    <w:rsid w:val="00DB620C"/>
    <w:rsid w:val="00DB7A95"/>
    <w:rsid w:val="00DC1695"/>
    <w:rsid w:val="00DC5378"/>
    <w:rsid w:val="00DC685D"/>
    <w:rsid w:val="00DE16A4"/>
    <w:rsid w:val="00DE7EC9"/>
    <w:rsid w:val="00DF07AA"/>
    <w:rsid w:val="00DF2EE3"/>
    <w:rsid w:val="00E008E9"/>
    <w:rsid w:val="00E02213"/>
    <w:rsid w:val="00E02481"/>
    <w:rsid w:val="00E07053"/>
    <w:rsid w:val="00E1147A"/>
    <w:rsid w:val="00E16F80"/>
    <w:rsid w:val="00E21767"/>
    <w:rsid w:val="00E23E63"/>
    <w:rsid w:val="00E26F3C"/>
    <w:rsid w:val="00E275E8"/>
    <w:rsid w:val="00E30543"/>
    <w:rsid w:val="00E32C3A"/>
    <w:rsid w:val="00E33B58"/>
    <w:rsid w:val="00E37536"/>
    <w:rsid w:val="00E37C8F"/>
    <w:rsid w:val="00E407C9"/>
    <w:rsid w:val="00E4325E"/>
    <w:rsid w:val="00E45663"/>
    <w:rsid w:val="00E4768F"/>
    <w:rsid w:val="00E47E8D"/>
    <w:rsid w:val="00E55132"/>
    <w:rsid w:val="00E576EC"/>
    <w:rsid w:val="00E57761"/>
    <w:rsid w:val="00E622C2"/>
    <w:rsid w:val="00E661D2"/>
    <w:rsid w:val="00E67ACF"/>
    <w:rsid w:val="00E85F3E"/>
    <w:rsid w:val="00E90325"/>
    <w:rsid w:val="00E91AC2"/>
    <w:rsid w:val="00E91DA1"/>
    <w:rsid w:val="00E92FFE"/>
    <w:rsid w:val="00E95B08"/>
    <w:rsid w:val="00E96CAD"/>
    <w:rsid w:val="00E97765"/>
    <w:rsid w:val="00EA3270"/>
    <w:rsid w:val="00EB16DC"/>
    <w:rsid w:val="00EB2B2A"/>
    <w:rsid w:val="00EB4BC5"/>
    <w:rsid w:val="00EB55A8"/>
    <w:rsid w:val="00EC5648"/>
    <w:rsid w:val="00ED0633"/>
    <w:rsid w:val="00ED33E5"/>
    <w:rsid w:val="00ED5ED1"/>
    <w:rsid w:val="00EE11DA"/>
    <w:rsid w:val="00EE309B"/>
    <w:rsid w:val="00EE7577"/>
    <w:rsid w:val="00EF1E0C"/>
    <w:rsid w:val="00EF2C3C"/>
    <w:rsid w:val="00F0227F"/>
    <w:rsid w:val="00F10ED0"/>
    <w:rsid w:val="00F12A43"/>
    <w:rsid w:val="00F34E4F"/>
    <w:rsid w:val="00F43EB2"/>
    <w:rsid w:val="00F5060A"/>
    <w:rsid w:val="00F51A88"/>
    <w:rsid w:val="00F53EDA"/>
    <w:rsid w:val="00F53F0A"/>
    <w:rsid w:val="00F549CC"/>
    <w:rsid w:val="00F55636"/>
    <w:rsid w:val="00F60C1F"/>
    <w:rsid w:val="00F62BD2"/>
    <w:rsid w:val="00F63273"/>
    <w:rsid w:val="00F6365A"/>
    <w:rsid w:val="00F63EBB"/>
    <w:rsid w:val="00F65D17"/>
    <w:rsid w:val="00F72121"/>
    <w:rsid w:val="00F72B71"/>
    <w:rsid w:val="00F76EFE"/>
    <w:rsid w:val="00F8406A"/>
    <w:rsid w:val="00F90D60"/>
    <w:rsid w:val="00F91241"/>
    <w:rsid w:val="00F91857"/>
    <w:rsid w:val="00F9349D"/>
    <w:rsid w:val="00F93E5A"/>
    <w:rsid w:val="00FA0A16"/>
    <w:rsid w:val="00FA4702"/>
    <w:rsid w:val="00FB082B"/>
    <w:rsid w:val="00FB346F"/>
    <w:rsid w:val="00FB43DF"/>
    <w:rsid w:val="00FB59AA"/>
    <w:rsid w:val="00FB79D1"/>
    <w:rsid w:val="00FC4F81"/>
    <w:rsid w:val="00FC5FDA"/>
    <w:rsid w:val="00FC7969"/>
    <w:rsid w:val="00FD00AD"/>
    <w:rsid w:val="00FD60B7"/>
    <w:rsid w:val="00FE0006"/>
    <w:rsid w:val="00FE0D59"/>
    <w:rsid w:val="00FE671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B46D8"/>
  </w:style>
  <w:style w:type="paragraph" w:styleId="Heading1">
    <w:name w:val="heading 1"/>
    <w:basedOn w:val="Normal"/>
    <w:link w:val="Heading1Char"/>
    <w:uiPriority w:val="9"/>
    <w:qFormat/>
    <w:rsid w:val="006D67A0"/>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paragraph" w:styleId="Heading2">
    <w:name w:val="heading 2"/>
    <w:basedOn w:val="Normal"/>
    <w:next w:val="Normal"/>
    <w:link w:val="Heading2Char"/>
    <w:uiPriority w:val="9"/>
    <w:unhideWhenUsed/>
    <w:qFormat/>
    <w:rsid w:val="003E72C5"/>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6D67A0"/>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6D67A0"/>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6D67A0"/>
    <w:rPr>
      <w:rFonts w:ascii="Times New Roman" w:eastAsia="Times New Roman" w:hAnsi="Times New Roman" w:cs="Times New Roman"/>
      <w:b/>
      <w:bCs/>
      <w:kern w:val="36"/>
      <w:sz w:val="48"/>
      <w:szCs w:val="48"/>
    </w:rPr>
  </w:style>
  <w:style w:type="character" w:customStyle="1" w:styleId="Heading2Char">
    <w:name w:val="Heading 2 Char"/>
    <w:basedOn w:val="DefaultParagraphFont"/>
    <w:link w:val="Heading2"/>
    <w:uiPriority w:val="9"/>
    <w:rsid w:val="003E72C5"/>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6D67A0"/>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6D67A0"/>
    <w:rPr>
      <w:rFonts w:asciiTheme="majorHAnsi" w:eastAsiaTheme="majorEastAsia" w:hAnsiTheme="majorHAnsi" w:cstheme="majorBidi"/>
      <w:b/>
      <w:bCs/>
      <w:i/>
      <w:iCs/>
      <w:color w:val="4F81BD" w:themeColor="accent1"/>
    </w:rPr>
  </w:style>
  <w:style w:type="paragraph" w:styleId="NoSpacing">
    <w:name w:val="No Spacing"/>
    <w:uiPriority w:val="1"/>
    <w:qFormat/>
    <w:rsid w:val="006D67A0"/>
    <w:pPr>
      <w:spacing w:after="0" w:line="240" w:lineRule="auto"/>
    </w:pPr>
  </w:style>
  <w:style w:type="paragraph" w:styleId="ListParagraph">
    <w:name w:val="List Paragraph"/>
    <w:basedOn w:val="Normal"/>
    <w:uiPriority w:val="34"/>
    <w:qFormat/>
    <w:rsid w:val="006D67A0"/>
    <w:pPr>
      <w:ind w:left="720"/>
      <w:contextualSpacing/>
    </w:pPr>
  </w:style>
  <w:style w:type="paragraph" w:customStyle="1" w:styleId="Default">
    <w:name w:val="Default"/>
    <w:rsid w:val="00234AD1"/>
    <w:pPr>
      <w:autoSpaceDE w:val="0"/>
      <w:autoSpaceDN w:val="0"/>
      <w:adjustRightInd w:val="0"/>
      <w:spacing w:after="0" w:line="240" w:lineRule="auto"/>
    </w:pPr>
    <w:rPr>
      <w:rFonts w:ascii="Times New Roman" w:hAnsi="Times New Roman" w:cs="Times New Roman"/>
      <w:color w:val="000000"/>
      <w:sz w:val="24"/>
      <w:szCs w:val="24"/>
    </w:rPr>
  </w:style>
  <w:style w:type="table" w:styleId="TableGrid">
    <w:name w:val="Table Grid"/>
    <w:basedOn w:val="TableNormal"/>
    <w:uiPriority w:val="59"/>
    <w:rsid w:val="00371FDE"/>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Header">
    <w:name w:val="header"/>
    <w:basedOn w:val="Normal"/>
    <w:link w:val="HeaderChar"/>
    <w:uiPriority w:val="99"/>
    <w:unhideWhenUsed/>
    <w:rsid w:val="00371FDE"/>
    <w:pPr>
      <w:tabs>
        <w:tab w:val="center" w:pos="4680"/>
        <w:tab w:val="right" w:pos="9360"/>
      </w:tabs>
      <w:spacing w:after="0" w:line="240" w:lineRule="auto"/>
    </w:pPr>
  </w:style>
  <w:style w:type="character" w:customStyle="1" w:styleId="HeaderChar">
    <w:name w:val="Header Char"/>
    <w:basedOn w:val="DefaultParagraphFont"/>
    <w:link w:val="Header"/>
    <w:uiPriority w:val="99"/>
    <w:rsid w:val="00371FDE"/>
  </w:style>
  <w:style w:type="paragraph" w:styleId="Footer">
    <w:name w:val="footer"/>
    <w:basedOn w:val="Normal"/>
    <w:link w:val="FooterChar"/>
    <w:uiPriority w:val="99"/>
    <w:unhideWhenUsed/>
    <w:rsid w:val="00371FDE"/>
    <w:pPr>
      <w:tabs>
        <w:tab w:val="center" w:pos="4680"/>
        <w:tab w:val="right" w:pos="9360"/>
      </w:tabs>
      <w:spacing w:after="0" w:line="240" w:lineRule="auto"/>
    </w:pPr>
  </w:style>
  <w:style w:type="character" w:customStyle="1" w:styleId="FooterChar">
    <w:name w:val="Footer Char"/>
    <w:basedOn w:val="DefaultParagraphFont"/>
    <w:link w:val="Footer"/>
    <w:uiPriority w:val="99"/>
    <w:rsid w:val="00371FDE"/>
  </w:style>
  <w:style w:type="table" w:styleId="LightList-Accent3">
    <w:name w:val="Light List Accent 3"/>
    <w:basedOn w:val="TableNormal"/>
    <w:uiPriority w:val="61"/>
    <w:rsid w:val="00BA44B1"/>
    <w:pPr>
      <w:spacing w:after="0" w:line="240" w:lineRule="auto"/>
    </w:pPr>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paragraph" w:styleId="BalloonText">
    <w:name w:val="Balloon Text"/>
    <w:basedOn w:val="Normal"/>
    <w:link w:val="BalloonTextChar"/>
    <w:uiPriority w:val="99"/>
    <w:semiHidden/>
    <w:unhideWhenUsed/>
    <w:rsid w:val="00961111"/>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961111"/>
    <w:rPr>
      <w:rFonts w:ascii="Tahoma" w:hAnsi="Tahoma" w:cs="Tahoma"/>
      <w:sz w:val="16"/>
      <w:szCs w:val="16"/>
    </w:rPr>
  </w:style>
  <w:style w:type="paragraph" w:styleId="TOCHeading">
    <w:name w:val="TOC Heading"/>
    <w:basedOn w:val="Heading1"/>
    <w:next w:val="Normal"/>
    <w:uiPriority w:val="39"/>
    <w:semiHidden/>
    <w:unhideWhenUsed/>
    <w:qFormat/>
    <w:rsid w:val="008E3880"/>
    <w:pPr>
      <w:keepNext/>
      <w:keepLines/>
      <w:spacing w:before="480" w:beforeAutospacing="0" w:after="0" w:afterAutospacing="0" w:line="276" w:lineRule="auto"/>
      <w:outlineLvl w:val="9"/>
    </w:pPr>
    <w:rPr>
      <w:rFonts w:asciiTheme="majorHAnsi" w:eastAsiaTheme="majorEastAsia" w:hAnsiTheme="majorHAnsi" w:cstheme="majorBidi"/>
      <w:color w:val="365F91" w:themeColor="accent1" w:themeShade="BF"/>
      <w:kern w:val="0"/>
      <w:sz w:val="28"/>
      <w:szCs w:val="28"/>
    </w:rPr>
  </w:style>
  <w:style w:type="paragraph" w:styleId="TOC1">
    <w:name w:val="toc 1"/>
    <w:basedOn w:val="Normal"/>
    <w:next w:val="Normal"/>
    <w:autoRedefine/>
    <w:uiPriority w:val="39"/>
    <w:unhideWhenUsed/>
    <w:rsid w:val="00BF041F"/>
    <w:pPr>
      <w:spacing w:after="0" w:line="360" w:lineRule="auto"/>
      <w:jc w:val="both"/>
    </w:pPr>
    <w:rPr>
      <w:rFonts w:ascii="Times New Roman" w:hAnsi="Times New Roman" w:cs="Times New Roman"/>
      <w:b/>
      <w:color w:val="000000" w:themeColor="text1"/>
      <w:sz w:val="24"/>
      <w:szCs w:val="24"/>
    </w:rPr>
  </w:style>
  <w:style w:type="paragraph" w:styleId="TOC2">
    <w:name w:val="toc 2"/>
    <w:basedOn w:val="Normal"/>
    <w:next w:val="Normal"/>
    <w:autoRedefine/>
    <w:uiPriority w:val="39"/>
    <w:unhideWhenUsed/>
    <w:rsid w:val="00807FC2"/>
    <w:pPr>
      <w:tabs>
        <w:tab w:val="right" w:leader="dot" w:pos="9350"/>
      </w:tabs>
      <w:spacing w:after="0" w:line="360" w:lineRule="auto"/>
      <w:jc w:val="both"/>
    </w:pPr>
    <w:rPr>
      <w:rFonts w:ascii="Times New Roman" w:hAnsi="Times New Roman" w:cs="Times New Roman"/>
      <w:noProof/>
      <w:sz w:val="24"/>
      <w:szCs w:val="24"/>
    </w:rPr>
  </w:style>
  <w:style w:type="paragraph" w:styleId="TOC3">
    <w:name w:val="toc 3"/>
    <w:basedOn w:val="Normal"/>
    <w:next w:val="Normal"/>
    <w:autoRedefine/>
    <w:uiPriority w:val="39"/>
    <w:unhideWhenUsed/>
    <w:rsid w:val="003E72C5"/>
    <w:pPr>
      <w:spacing w:after="100"/>
      <w:ind w:left="440"/>
    </w:pPr>
  </w:style>
  <w:style w:type="character" w:styleId="Hyperlink">
    <w:name w:val="Hyperlink"/>
    <w:basedOn w:val="DefaultParagraphFont"/>
    <w:uiPriority w:val="99"/>
    <w:unhideWhenUsed/>
    <w:rsid w:val="003E72C5"/>
    <w:rPr>
      <w:color w:val="0000FF" w:themeColor="hyperlink"/>
      <w:u w:val="single"/>
    </w:rPr>
  </w:style>
  <w:style w:type="table" w:styleId="LightGrid-Accent3">
    <w:name w:val="Light Grid Accent 3"/>
    <w:basedOn w:val="TableNormal"/>
    <w:uiPriority w:val="62"/>
    <w:rsid w:val="00C619D4"/>
    <w:pPr>
      <w:spacing w:after="0" w:line="240" w:lineRule="auto"/>
    </w:pPr>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table" w:styleId="LightGrid-Accent5">
    <w:name w:val="Light Grid Accent 5"/>
    <w:basedOn w:val="TableNormal"/>
    <w:uiPriority w:val="62"/>
    <w:rsid w:val="00E33B58"/>
    <w:pPr>
      <w:spacing w:after="0" w:line="240" w:lineRule="auto"/>
    </w:p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styleId="LightGrid-Accent6">
    <w:name w:val="Light Grid Accent 6"/>
    <w:basedOn w:val="TableNormal"/>
    <w:uiPriority w:val="62"/>
    <w:rsid w:val="00B11114"/>
    <w:pPr>
      <w:spacing w:after="0" w:line="240" w:lineRule="auto"/>
    </w:pPr>
    <w:tblPr>
      <w:tblStyleRowBandSize w:val="1"/>
      <w:tblStyleColBandSize w:val="1"/>
      <w:tblInd w:w="0" w:type="dxa"/>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18" w:space="0" w:color="F79646" w:themeColor="accent6"/>
          <w:right w:val="single" w:sz="8" w:space="0" w:color="F79646" w:themeColor="accent6"/>
          <w:insideH w:val="nil"/>
          <w:insideV w:val="single" w:sz="8" w:space="0" w:color="F79646"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insideH w:val="nil"/>
          <w:insideV w:val="single" w:sz="8" w:space="0" w:color="F79646"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shd w:val="clear" w:color="auto" w:fill="FDE4D0" w:themeFill="accent6" w:themeFillTint="3F"/>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shd w:val="clear" w:color="auto" w:fill="FDE4D0" w:themeFill="accent6" w:themeFillTint="3F"/>
      </w:tcPr>
    </w:tblStylePr>
    <w:tblStylePr w:type="band2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tcPr>
    </w:tblStylePr>
  </w:style>
  <w:style w:type="table" w:styleId="LightGrid-Accent4">
    <w:name w:val="Light Grid Accent 4"/>
    <w:basedOn w:val="TableNormal"/>
    <w:uiPriority w:val="62"/>
    <w:rsid w:val="00A26E03"/>
    <w:pPr>
      <w:spacing w:after="0" w:line="240" w:lineRule="auto"/>
    </w:pPr>
    <w:tblPr>
      <w:tblStyleRowBandSize w:val="1"/>
      <w:tblStyleColBandSize w:val="1"/>
      <w:tblInd w:w="0" w:type="dxa"/>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LightGrid-Accent2">
    <w:name w:val="Light Grid Accent 2"/>
    <w:basedOn w:val="TableNormal"/>
    <w:uiPriority w:val="62"/>
    <w:rsid w:val="004F05C8"/>
    <w:pPr>
      <w:spacing w:after="0" w:line="240" w:lineRule="auto"/>
    </w:pPr>
    <w:tblPr>
      <w:tblStyleRowBandSize w:val="1"/>
      <w:tblStyleColBandSize w:val="1"/>
      <w:tblInd w:w="0" w:type="dxa"/>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18" w:space="0" w:color="C0504D" w:themeColor="accent2"/>
          <w:right w:val="single" w:sz="8" w:space="0" w:color="C0504D" w:themeColor="accent2"/>
          <w:insideH w:val="nil"/>
          <w:insideV w:val="single" w:sz="8" w:space="0" w:color="C0504D"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insideH w:val="nil"/>
          <w:insideV w:val="single" w:sz="8" w:space="0" w:color="C0504D"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shd w:val="clear" w:color="auto" w:fill="EFD3D2" w:themeFill="accent2" w:themeFillTint="3F"/>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shd w:val="clear" w:color="auto" w:fill="EFD3D2" w:themeFill="accent2" w:themeFillTint="3F"/>
      </w:tcPr>
    </w:tblStylePr>
    <w:tblStylePr w:type="band2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tcPr>
    </w:tblStylePr>
  </w:style>
  <w:style w:type="character" w:customStyle="1" w:styleId="A3">
    <w:name w:val="A3"/>
    <w:uiPriority w:val="99"/>
    <w:rsid w:val="006711DA"/>
    <w:rPr>
      <w:rFonts w:cs="Palatino"/>
      <w:color w:val="000000"/>
      <w:sz w:val="18"/>
      <w:szCs w:val="18"/>
    </w:rPr>
  </w:style>
  <w:style w:type="character" w:customStyle="1" w:styleId="A6">
    <w:name w:val="A6"/>
    <w:uiPriority w:val="99"/>
    <w:rsid w:val="006711DA"/>
    <w:rPr>
      <w:color w:val="000000"/>
      <w:sz w:val="20"/>
      <w:szCs w:val="20"/>
    </w:rPr>
  </w:style>
  <w:style w:type="paragraph" w:styleId="CommentText">
    <w:name w:val="annotation text"/>
    <w:basedOn w:val="Normal"/>
    <w:link w:val="CommentTextChar"/>
    <w:uiPriority w:val="99"/>
    <w:unhideWhenUsed/>
    <w:rsid w:val="006711DA"/>
    <w:pPr>
      <w:spacing w:after="0" w:line="240" w:lineRule="auto"/>
      <w:jc w:val="both"/>
    </w:pPr>
    <w:rPr>
      <w:sz w:val="20"/>
      <w:szCs w:val="20"/>
    </w:rPr>
  </w:style>
  <w:style w:type="character" w:customStyle="1" w:styleId="CommentTextChar">
    <w:name w:val="Comment Text Char"/>
    <w:basedOn w:val="DefaultParagraphFont"/>
    <w:link w:val="CommentText"/>
    <w:uiPriority w:val="99"/>
    <w:rsid w:val="006711DA"/>
    <w:rPr>
      <w:sz w:val="20"/>
      <w:szCs w:val="20"/>
    </w:rPr>
  </w:style>
  <w:style w:type="character" w:styleId="Emphasis">
    <w:name w:val="Emphasis"/>
    <w:basedOn w:val="DefaultParagraphFont"/>
    <w:uiPriority w:val="20"/>
    <w:qFormat/>
    <w:rsid w:val="006711DA"/>
    <w:rPr>
      <w:i/>
      <w:iCs/>
    </w:rPr>
  </w:style>
  <w:style w:type="character" w:customStyle="1" w:styleId="textexposedshow">
    <w:name w:val="text_exposed_show"/>
    <w:basedOn w:val="DefaultParagraphFont"/>
    <w:rsid w:val="006711DA"/>
  </w:style>
  <w:style w:type="character" w:customStyle="1" w:styleId="A9">
    <w:name w:val="A9"/>
    <w:uiPriority w:val="99"/>
    <w:rsid w:val="006711DA"/>
    <w:rPr>
      <w:rFonts w:cs="Calibri"/>
      <w:color w:val="000000"/>
      <w:sz w:val="14"/>
      <w:szCs w:val="14"/>
    </w:rPr>
  </w:style>
  <w:style w:type="table" w:styleId="LightList-Accent5">
    <w:name w:val="Light List Accent 5"/>
    <w:basedOn w:val="TableNormal"/>
    <w:uiPriority w:val="61"/>
    <w:rsid w:val="005D6CF0"/>
    <w:pPr>
      <w:spacing w:after="0" w:line="240" w:lineRule="auto"/>
    </w:p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LightGrid-Accent1">
    <w:name w:val="Light Grid Accent 1"/>
    <w:basedOn w:val="TableNormal"/>
    <w:uiPriority w:val="62"/>
    <w:rsid w:val="00125AE7"/>
    <w:pPr>
      <w:spacing w:after="0" w:line="240" w:lineRule="auto"/>
    </w:p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LightShading-Accent1">
    <w:name w:val="Light Shading Accent 1"/>
    <w:basedOn w:val="TableNormal"/>
    <w:uiPriority w:val="60"/>
    <w:rsid w:val="00251252"/>
    <w:pPr>
      <w:spacing w:after="0" w:line="240" w:lineRule="auto"/>
    </w:pPr>
    <w:rPr>
      <w:rFonts w:eastAsiaTheme="minorHAnsi"/>
      <w:color w:val="365F91" w:themeColor="accent1" w:themeShade="BF"/>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B46D8"/>
  </w:style>
  <w:style w:type="paragraph" w:styleId="Heading1">
    <w:name w:val="heading 1"/>
    <w:basedOn w:val="Normal"/>
    <w:link w:val="Heading1Char"/>
    <w:uiPriority w:val="9"/>
    <w:qFormat/>
    <w:rsid w:val="006D67A0"/>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paragraph" w:styleId="Heading2">
    <w:name w:val="heading 2"/>
    <w:basedOn w:val="Normal"/>
    <w:next w:val="Normal"/>
    <w:link w:val="Heading2Char"/>
    <w:uiPriority w:val="9"/>
    <w:unhideWhenUsed/>
    <w:qFormat/>
    <w:rsid w:val="003E72C5"/>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6D67A0"/>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6D67A0"/>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6D67A0"/>
    <w:rPr>
      <w:rFonts w:ascii="Times New Roman" w:eastAsia="Times New Roman" w:hAnsi="Times New Roman" w:cs="Times New Roman"/>
      <w:b/>
      <w:bCs/>
      <w:kern w:val="36"/>
      <w:sz w:val="48"/>
      <w:szCs w:val="48"/>
    </w:rPr>
  </w:style>
  <w:style w:type="character" w:customStyle="1" w:styleId="Heading2Char">
    <w:name w:val="Heading 2 Char"/>
    <w:basedOn w:val="DefaultParagraphFont"/>
    <w:link w:val="Heading2"/>
    <w:uiPriority w:val="9"/>
    <w:rsid w:val="003E72C5"/>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6D67A0"/>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6D67A0"/>
    <w:rPr>
      <w:rFonts w:asciiTheme="majorHAnsi" w:eastAsiaTheme="majorEastAsia" w:hAnsiTheme="majorHAnsi" w:cstheme="majorBidi"/>
      <w:b/>
      <w:bCs/>
      <w:i/>
      <w:iCs/>
      <w:color w:val="4F81BD" w:themeColor="accent1"/>
    </w:rPr>
  </w:style>
  <w:style w:type="paragraph" w:styleId="NoSpacing">
    <w:name w:val="No Spacing"/>
    <w:uiPriority w:val="1"/>
    <w:qFormat/>
    <w:rsid w:val="006D67A0"/>
    <w:pPr>
      <w:spacing w:after="0" w:line="240" w:lineRule="auto"/>
    </w:pPr>
  </w:style>
  <w:style w:type="paragraph" w:styleId="ListParagraph">
    <w:name w:val="List Paragraph"/>
    <w:basedOn w:val="Normal"/>
    <w:uiPriority w:val="34"/>
    <w:qFormat/>
    <w:rsid w:val="006D67A0"/>
    <w:pPr>
      <w:ind w:left="720"/>
      <w:contextualSpacing/>
    </w:pPr>
  </w:style>
  <w:style w:type="paragraph" w:customStyle="1" w:styleId="Default">
    <w:name w:val="Default"/>
    <w:rsid w:val="00234AD1"/>
    <w:pPr>
      <w:autoSpaceDE w:val="0"/>
      <w:autoSpaceDN w:val="0"/>
      <w:adjustRightInd w:val="0"/>
      <w:spacing w:after="0" w:line="240" w:lineRule="auto"/>
    </w:pPr>
    <w:rPr>
      <w:rFonts w:ascii="Times New Roman" w:hAnsi="Times New Roman" w:cs="Times New Roman"/>
      <w:color w:val="000000"/>
      <w:sz w:val="24"/>
      <w:szCs w:val="24"/>
    </w:rPr>
  </w:style>
  <w:style w:type="table" w:styleId="TableGrid">
    <w:name w:val="Table Grid"/>
    <w:basedOn w:val="TableNormal"/>
    <w:uiPriority w:val="59"/>
    <w:rsid w:val="00371FDE"/>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Header">
    <w:name w:val="header"/>
    <w:basedOn w:val="Normal"/>
    <w:link w:val="HeaderChar"/>
    <w:uiPriority w:val="99"/>
    <w:unhideWhenUsed/>
    <w:rsid w:val="00371FDE"/>
    <w:pPr>
      <w:tabs>
        <w:tab w:val="center" w:pos="4680"/>
        <w:tab w:val="right" w:pos="9360"/>
      </w:tabs>
      <w:spacing w:after="0" w:line="240" w:lineRule="auto"/>
    </w:pPr>
  </w:style>
  <w:style w:type="character" w:customStyle="1" w:styleId="HeaderChar">
    <w:name w:val="Header Char"/>
    <w:basedOn w:val="DefaultParagraphFont"/>
    <w:link w:val="Header"/>
    <w:uiPriority w:val="99"/>
    <w:rsid w:val="00371FDE"/>
  </w:style>
  <w:style w:type="paragraph" w:styleId="Footer">
    <w:name w:val="footer"/>
    <w:basedOn w:val="Normal"/>
    <w:link w:val="FooterChar"/>
    <w:uiPriority w:val="99"/>
    <w:unhideWhenUsed/>
    <w:rsid w:val="00371FDE"/>
    <w:pPr>
      <w:tabs>
        <w:tab w:val="center" w:pos="4680"/>
        <w:tab w:val="right" w:pos="9360"/>
      </w:tabs>
      <w:spacing w:after="0" w:line="240" w:lineRule="auto"/>
    </w:pPr>
  </w:style>
  <w:style w:type="character" w:customStyle="1" w:styleId="FooterChar">
    <w:name w:val="Footer Char"/>
    <w:basedOn w:val="DefaultParagraphFont"/>
    <w:link w:val="Footer"/>
    <w:uiPriority w:val="99"/>
    <w:rsid w:val="00371FDE"/>
  </w:style>
  <w:style w:type="table" w:styleId="LightList-Accent3">
    <w:name w:val="Light List Accent 3"/>
    <w:basedOn w:val="TableNormal"/>
    <w:uiPriority w:val="61"/>
    <w:rsid w:val="00BA44B1"/>
    <w:pPr>
      <w:spacing w:after="0" w:line="240" w:lineRule="auto"/>
    </w:pPr>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paragraph" w:styleId="BalloonText">
    <w:name w:val="Balloon Text"/>
    <w:basedOn w:val="Normal"/>
    <w:link w:val="BalloonTextChar"/>
    <w:uiPriority w:val="99"/>
    <w:semiHidden/>
    <w:unhideWhenUsed/>
    <w:rsid w:val="00961111"/>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961111"/>
    <w:rPr>
      <w:rFonts w:ascii="Tahoma" w:hAnsi="Tahoma" w:cs="Tahoma"/>
      <w:sz w:val="16"/>
      <w:szCs w:val="16"/>
    </w:rPr>
  </w:style>
  <w:style w:type="paragraph" w:styleId="TOCHeading">
    <w:name w:val="TOC Heading"/>
    <w:basedOn w:val="Heading1"/>
    <w:next w:val="Normal"/>
    <w:uiPriority w:val="39"/>
    <w:semiHidden/>
    <w:unhideWhenUsed/>
    <w:qFormat/>
    <w:rsid w:val="008E3880"/>
    <w:pPr>
      <w:keepNext/>
      <w:keepLines/>
      <w:spacing w:before="480" w:beforeAutospacing="0" w:after="0" w:afterAutospacing="0" w:line="276" w:lineRule="auto"/>
      <w:outlineLvl w:val="9"/>
    </w:pPr>
    <w:rPr>
      <w:rFonts w:asciiTheme="majorHAnsi" w:eastAsiaTheme="majorEastAsia" w:hAnsiTheme="majorHAnsi" w:cstheme="majorBidi"/>
      <w:color w:val="365F91" w:themeColor="accent1" w:themeShade="BF"/>
      <w:kern w:val="0"/>
      <w:sz w:val="28"/>
      <w:szCs w:val="28"/>
    </w:rPr>
  </w:style>
  <w:style w:type="paragraph" w:styleId="TOC1">
    <w:name w:val="toc 1"/>
    <w:basedOn w:val="Normal"/>
    <w:next w:val="Normal"/>
    <w:autoRedefine/>
    <w:uiPriority w:val="39"/>
    <w:unhideWhenUsed/>
    <w:rsid w:val="00BF041F"/>
    <w:pPr>
      <w:spacing w:after="0" w:line="360" w:lineRule="auto"/>
      <w:jc w:val="both"/>
    </w:pPr>
    <w:rPr>
      <w:rFonts w:ascii="Times New Roman" w:hAnsi="Times New Roman" w:cs="Times New Roman"/>
      <w:b/>
      <w:color w:val="000000" w:themeColor="text1"/>
      <w:sz w:val="24"/>
      <w:szCs w:val="24"/>
    </w:rPr>
  </w:style>
  <w:style w:type="paragraph" w:styleId="TOC2">
    <w:name w:val="toc 2"/>
    <w:basedOn w:val="Normal"/>
    <w:next w:val="Normal"/>
    <w:autoRedefine/>
    <w:uiPriority w:val="39"/>
    <w:unhideWhenUsed/>
    <w:rsid w:val="00807FC2"/>
    <w:pPr>
      <w:tabs>
        <w:tab w:val="right" w:leader="dot" w:pos="9350"/>
      </w:tabs>
      <w:spacing w:after="0" w:line="360" w:lineRule="auto"/>
      <w:jc w:val="both"/>
    </w:pPr>
    <w:rPr>
      <w:rFonts w:ascii="Times New Roman" w:hAnsi="Times New Roman" w:cs="Times New Roman"/>
      <w:noProof/>
      <w:sz w:val="24"/>
      <w:szCs w:val="24"/>
    </w:rPr>
  </w:style>
  <w:style w:type="paragraph" w:styleId="TOC3">
    <w:name w:val="toc 3"/>
    <w:basedOn w:val="Normal"/>
    <w:next w:val="Normal"/>
    <w:autoRedefine/>
    <w:uiPriority w:val="39"/>
    <w:unhideWhenUsed/>
    <w:rsid w:val="003E72C5"/>
    <w:pPr>
      <w:spacing w:after="100"/>
      <w:ind w:left="440"/>
    </w:pPr>
  </w:style>
  <w:style w:type="character" w:styleId="Hyperlink">
    <w:name w:val="Hyperlink"/>
    <w:basedOn w:val="DefaultParagraphFont"/>
    <w:uiPriority w:val="99"/>
    <w:unhideWhenUsed/>
    <w:rsid w:val="003E72C5"/>
    <w:rPr>
      <w:color w:val="0000FF" w:themeColor="hyperlink"/>
      <w:u w:val="single"/>
    </w:rPr>
  </w:style>
  <w:style w:type="table" w:styleId="LightGrid-Accent3">
    <w:name w:val="Light Grid Accent 3"/>
    <w:basedOn w:val="TableNormal"/>
    <w:uiPriority w:val="62"/>
    <w:rsid w:val="00C619D4"/>
    <w:pPr>
      <w:spacing w:after="0" w:line="240" w:lineRule="auto"/>
    </w:pPr>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table" w:styleId="LightGrid-Accent5">
    <w:name w:val="Light Grid Accent 5"/>
    <w:basedOn w:val="TableNormal"/>
    <w:uiPriority w:val="62"/>
    <w:rsid w:val="00E33B58"/>
    <w:pPr>
      <w:spacing w:after="0" w:line="240" w:lineRule="auto"/>
    </w:p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styleId="LightGrid-Accent6">
    <w:name w:val="Light Grid Accent 6"/>
    <w:basedOn w:val="TableNormal"/>
    <w:uiPriority w:val="62"/>
    <w:rsid w:val="00B11114"/>
    <w:pPr>
      <w:spacing w:after="0" w:line="240" w:lineRule="auto"/>
    </w:pPr>
    <w:tblPr>
      <w:tblStyleRowBandSize w:val="1"/>
      <w:tblStyleColBandSize w:val="1"/>
      <w:tblInd w:w="0" w:type="dxa"/>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18" w:space="0" w:color="F79646" w:themeColor="accent6"/>
          <w:right w:val="single" w:sz="8" w:space="0" w:color="F79646" w:themeColor="accent6"/>
          <w:insideH w:val="nil"/>
          <w:insideV w:val="single" w:sz="8" w:space="0" w:color="F79646"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insideH w:val="nil"/>
          <w:insideV w:val="single" w:sz="8" w:space="0" w:color="F79646"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shd w:val="clear" w:color="auto" w:fill="FDE4D0" w:themeFill="accent6" w:themeFillTint="3F"/>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shd w:val="clear" w:color="auto" w:fill="FDE4D0" w:themeFill="accent6" w:themeFillTint="3F"/>
      </w:tcPr>
    </w:tblStylePr>
    <w:tblStylePr w:type="band2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tcPr>
    </w:tblStylePr>
  </w:style>
  <w:style w:type="table" w:styleId="LightGrid-Accent4">
    <w:name w:val="Light Grid Accent 4"/>
    <w:basedOn w:val="TableNormal"/>
    <w:uiPriority w:val="62"/>
    <w:rsid w:val="00A26E03"/>
    <w:pPr>
      <w:spacing w:after="0" w:line="240" w:lineRule="auto"/>
    </w:pPr>
    <w:tblPr>
      <w:tblStyleRowBandSize w:val="1"/>
      <w:tblStyleColBandSize w:val="1"/>
      <w:tblInd w:w="0" w:type="dxa"/>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LightGrid-Accent2">
    <w:name w:val="Light Grid Accent 2"/>
    <w:basedOn w:val="TableNormal"/>
    <w:uiPriority w:val="62"/>
    <w:rsid w:val="004F05C8"/>
    <w:pPr>
      <w:spacing w:after="0" w:line="240" w:lineRule="auto"/>
    </w:pPr>
    <w:tblPr>
      <w:tblStyleRowBandSize w:val="1"/>
      <w:tblStyleColBandSize w:val="1"/>
      <w:tblInd w:w="0" w:type="dxa"/>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18" w:space="0" w:color="C0504D" w:themeColor="accent2"/>
          <w:right w:val="single" w:sz="8" w:space="0" w:color="C0504D" w:themeColor="accent2"/>
          <w:insideH w:val="nil"/>
          <w:insideV w:val="single" w:sz="8" w:space="0" w:color="C0504D"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insideH w:val="nil"/>
          <w:insideV w:val="single" w:sz="8" w:space="0" w:color="C0504D"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shd w:val="clear" w:color="auto" w:fill="EFD3D2" w:themeFill="accent2" w:themeFillTint="3F"/>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shd w:val="clear" w:color="auto" w:fill="EFD3D2" w:themeFill="accent2" w:themeFillTint="3F"/>
      </w:tcPr>
    </w:tblStylePr>
    <w:tblStylePr w:type="band2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tcPr>
    </w:tblStylePr>
  </w:style>
  <w:style w:type="character" w:customStyle="1" w:styleId="A3">
    <w:name w:val="A3"/>
    <w:uiPriority w:val="99"/>
    <w:rsid w:val="006711DA"/>
    <w:rPr>
      <w:rFonts w:cs="Palatino"/>
      <w:color w:val="000000"/>
      <w:sz w:val="18"/>
      <w:szCs w:val="18"/>
    </w:rPr>
  </w:style>
  <w:style w:type="character" w:customStyle="1" w:styleId="A6">
    <w:name w:val="A6"/>
    <w:uiPriority w:val="99"/>
    <w:rsid w:val="006711DA"/>
    <w:rPr>
      <w:color w:val="000000"/>
      <w:sz w:val="20"/>
      <w:szCs w:val="20"/>
    </w:rPr>
  </w:style>
  <w:style w:type="paragraph" w:styleId="CommentText">
    <w:name w:val="annotation text"/>
    <w:basedOn w:val="Normal"/>
    <w:link w:val="CommentTextChar"/>
    <w:uiPriority w:val="99"/>
    <w:unhideWhenUsed/>
    <w:rsid w:val="006711DA"/>
    <w:pPr>
      <w:spacing w:after="0" w:line="240" w:lineRule="auto"/>
      <w:jc w:val="both"/>
    </w:pPr>
    <w:rPr>
      <w:sz w:val="20"/>
      <w:szCs w:val="20"/>
    </w:rPr>
  </w:style>
  <w:style w:type="character" w:customStyle="1" w:styleId="CommentTextChar">
    <w:name w:val="Comment Text Char"/>
    <w:basedOn w:val="DefaultParagraphFont"/>
    <w:link w:val="CommentText"/>
    <w:uiPriority w:val="99"/>
    <w:rsid w:val="006711DA"/>
    <w:rPr>
      <w:sz w:val="20"/>
      <w:szCs w:val="20"/>
    </w:rPr>
  </w:style>
  <w:style w:type="character" w:styleId="Emphasis">
    <w:name w:val="Emphasis"/>
    <w:basedOn w:val="DefaultParagraphFont"/>
    <w:uiPriority w:val="20"/>
    <w:qFormat/>
    <w:rsid w:val="006711DA"/>
    <w:rPr>
      <w:i/>
      <w:iCs/>
    </w:rPr>
  </w:style>
  <w:style w:type="character" w:customStyle="1" w:styleId="textexposedshow">
    <w:name w:val="text_exposed_show"/>
    <w:basedOn w:val="DefaultParagraphFont"/>
    <w:rsid w:val="006711DA"/>
  </w:style>
  <w:style w:type="character" w:customStyle="1" w:styleId="A9">
    <w:name w:val="A9"/>
    <w:uiPriority w:val="99"/>
    <w:rsid w:val="006711DA"/>
    <w:rPr>
      <w:rFonts w:cs="Calibri"/>
      <w:color w:val="000000"/>
      <w:sz w:val="14"/>
      <w:szCs w:val="14"/>
    </w:rPr>
  </w:style>
  <w:style w:type="table" w:styleId="LightList-Accent5">
    <w:name w:val="Light List Accent 5"/>
    <w:basedOn w:val="TableNormal"/>
    <w:uiPriority w:val="61"/>
    <w:rsid w:val="005D6CF0"/>
    <w:pPr>
      <w:spacing w:after="0" w:line="240" w:lineRule="auto"/>
    </w:p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LightGrid-Accent1">
    <w:name w:val="Light Grid Accent 1"/>
    <w:basedOn w:val="TableNormal"/>
    <w:uiPriority w:val="62"/>
    <w:rsid w:val="00125AE7"/>
    <w:pPr>
      <w:spacing w:after="0" w:line="240" w:lineRule="auto"/>
    </w:p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LightShading-Accent1">
    <w:name w:val="Light Shading Accent 1"/>
    <w:basedOn w:val="TableNormal"/>
    <w:uiPriority w:val="60"/>
    <w:rsid w:val="00251252"/>
    <w:pPr>
      <w:spacing w:after="0" w:line="240" w:lineRule="auto"/>
    </w:pPr>
    <w:rPr>
      <w:rFonts w:eastAsiaTheme="minorHAnsi"/>
      <w:color w:val="365F91" w:themeColor="accent1" w:themeShade="BF"/>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69741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sajhrm.co.za/index.php/sajhrm/article/view/1123/1766" TargetMode="External"/><Relationship Id="rId18" Type="http://schemas.openxmlformats.org/officeDocument/2006/relationships/chart" Target="charts/chart3.xml"/><Relationship Id="rId26" Type="http://schemas.openxmlformats.org/officeDocument/2006/relationships/footer" Target="footer5.xml"/><Relationship Id="rId3" Type="http://schemas.openxmlformats.org/officeDocument/2006/relationships/styles" Target="styles.xml"/><Relationship Id="rId21" Type="http://schemas.openxmlformats.org/officeDocument/2006/relationships/hyperlink" Target="https://doi.org/10.1016/j.im.2008.09.003" TargetMode="External"/><Relationship Id="rId7" Type="http://schemas.openxmlformats.org/officeDocument/2006/relationships/footnotes" Target="footnotes.xml"/><Relationship Id="rId12" Type="http://schemas.openxmlformats.org/officeDocument/2006/relationships/footer" Target="footer3.xml"/><Relationship Id="rId17" Type="http://schemas.openxmlformats.org/officeDocument/2006/relationships/chart" Target="charts/chart2.xml"/><Relationship Id="rId25" Type="http://schemas.openxmlformats.org/officeDocument/2006/relationships/footer" Target="footer4.xml"/><Relationship Id="rId2" Type="http://schemas.openxmlformats.org/officeDocument/2006/relationships/numbering" Target="numbering.xml"/><Relationship Id="rId16" Type="http://schemas.openxmlformats.org/officeDocument/2006/relationships/chart" Target="charts/chart1.xml"/><Relationship Id="rId20" Type="http://schemas.openxmlformats.org/officeDocument/2006/relationships/chart" Target="charts/chart5.xml"/><Relationship Id="rId29" Type="http://schemas.openxmlformats.org/officeDocument/2006/relationships/footer" Target="footer8.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2.xml"/><Relationship Id="rId24" Type="http://schemas.openxmlformats.org/officeDocument/2006/relationships/hyperlink" Target="mailto:mesafan4@gmail.com/mesfinma@awashbank.com" TargetMode="External"/><Relationship Id="rId5" Type="http://schemas.openxmlformats.org/officeDocument/2006/relationships/settings" Target="settings.xml"/><Relationship Id="rId15" Type="http://schemas.openxmlformats.org/officeDocument/2006/relationships/hyperlink" Target="https://sajhrm.co.za/index.php/sajhrm/article/view/1123/1766" TargetMode="External"/><Relationship Id="rId23" Type="http://schemas.openxmlformats.org/officeDocument/2006/relationships/hyperlink" Target="https://doi.org/10.1108/LODJ10-2012-0128" TargetMode="External"/><Relationship Id="rId28" Type="http://schemas.openxmlformats.org/officeDocument/2006/relationships/footer" Target="footer7.xml"/><Relationship Id="rId10" Type="http://schemas.openxmlformats.org/officeDocument/2006/relationships/footer" Target="footer1.xml"/><Relationship Id="rId19" Type="http://schemas.openxmlformats.org/officeDocument/2006/relationships/chart" Target="charts/chart4.xml"/><Relationship Id="rId31"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image" Target="media/image6.png"/><Relationship Id="rId14" Type="http://schemas.openxmlformats.org/officeDocument/2006/relationships/hyperlink" Target="https://sajhrm.co.za/index.php/sajhrm/article/view/1123/1766" TargetMode="External"/><Relationship Id="rId22" Type="http://schemas.openxmlformats.org/officeDocument/2006/relationships/hyperlink" Target="http://dx.doi.org/10.1037/0021-9010.71.3.500" TargetMode="External"/><Relationship Id="rId27" Type="http://schemas.openxmlformats.org/officeDocument/2006/relationships/footer" Target="footer6.xml"/><Relationship Id="rId30" Type="http://schemas.openxmlformats.org/officeDocument/2006/relationships/fontTable" Target="fontTable.xml"/></Relationships>
</file>

<file path=word/_rels/numbering.xml.rels><?xml version="1.0" encoding="UTF-8" standalone="yes"?>
<Relationships xmlns="http://schemas.openxmlformats.org/package/2006/relationships"><Relationship Id="rId3" Type="http://schemas.openxmlformats.org/officeDocument/2006/relationships/image" Target="media/image3.gif"/><Relationship Id="rId2" Type="http://schemas.openxmlformats.org/officeDocument/2006/relationships/image" Target="media/image2.gif"/><Relationship Id="rId1" Type="http://schemas.openxmlformats.org/officeDocument/2006/relationships/image" Target="media/image1.gif"/><Relationship Id="rId5" Type="http://schemas.openxmlformats.org/officeDocument/2006/relationships/image" Target="media/image5.gif"/><Relationship Id="rId4" Type="http://schemas.openxmlformats.org/officeDocument/2006/relationships/image" Target="media/image4.gif"/></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Excel_Worksheet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Microsoft_Excel_Worksheet2.xlsx"/></Relationships>
</file>

<file path=word/charts/_rels/chart3.xml.rels><?xml version="1.0" encoding="UTF-8" standalone="yes"?>
<Relationships xmlns="http://schemas.openxmlformats.org/package/2006/relationships"><Relationship Id="rId1" Type="http://schemas.openxmlformats.org/officeDocument/2006/relationships/package" Target="../embeddings/Microsoft_Excel_Worksheet3.xlsx"/></Relationships>
</file>

<file path=word/charts/_rels/chart4.xml.rels><?xml version="1.0" encoding="UTF-8" standalone="yes"?>
<Relationships xmlns="http://schemas.openxmlformats.org/package/2006/relationships"><Relationship Id="rId1" Type="http://schemas.openxmlformats.org/officeDocument/2006/relationships/package" Target="../embeddings/Microsoft_Excel_Worksheet4.xlsx"/></Relationships>
</file>

<file path=word/charts/_rels/chart5.xml.rels><?xml version="1.0" encoding="UTF-8" standalone="yes"?>
<Relationships xmlns="http://schemas.openxmlformats.org/package/2006/relationships"><Relationship Id="rId1" Type="http://schemas.openxmlformats.org/officeDocument/2006/relationships/package" Target="../embeddings/Microsoft_Excel_Worksheet5.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solidFill>
                  <a:schemeClr val="lt1"/>
                </a:solidFill>
                <a:latin typeface="+mn-lt"/>
                <a:ea typeface="+mn-ea"/>
                <a:cs typeface="+mn-cs"/>
              </a:defRPr>
            </a:pPr>
            <a:r>
              <a:rPr lang="en-US" sz="1200">
                <a:solidFill>
                  <a:schemeClr val="lt1"/>
                </a:solidFill>
                <a:latin typeface="Times New Roman" pitchFamily="18" charset="0"/>
                <a:ea typeface="+mn-ea"/>
                <a:cs typeface="Times New Roman" pitchFamily="18" charset="0"/>
              </a:rPr>
              <a:t>Figure 4.1. Gender Distribution of Respondents</a:t>
            </a:r>
            <a:endParaRPr lang="en-US" sz="1200">
              <a:latin typeface="Times New Roman" pitchFamily="18" charset="0"/>
              <a:cs typeface="Times New Roman" pitchFamily="18" charset="0"/>
            </a:endParaRPr>
          </a:p>
        </c:rich>
      </c:tx>
      <c:layout>
        <c:manualLayout>
          <c:xMode val="edge"/>
          <c:yMode val="edge"/>
          <c:x val="0.2342843096532724"/>
          <c:y val="1.7667011980838622E-2"/>
        </c:manualLayout>
      </c:layout>
      <c:overlay val="0"/>
      <c:spPr>
        <a:solidFill>
          <a:schemeClr val="accent1"/>
        </a:solidFill>
        <a:ln w="38100" cap="flat" cmpd="sng" algn="ctr">
          <a:solidFill>
            <a:schemeClr val="lt1"/>
          </a:solidFill>
          <a:prstDash val="solid"/>
        </a:ln>
        <a:effectLst>
          <a:outerShdw blurRad="40000" dist="20000" dir="5400000" rotWithShape="0">
            <a:srgbClr val="000000">
              <a:alpha val="38000"/>
            </a:srgbClr>
          </a:outerShdw>
        </a:effectLst>
      </c:spPr>
    </c:title>
    <c:autoTitleDeleted val="0"/>
    <c:view3D>
      <c:rotX val="15"/>
      <c:rotY val="20"/>
      <c:rAngAx val="1"/>
    </c:view3D>
    <c:floor>
      <c:thickness val="0"/>
    </c:floor>
    <c:sideWall>
      <c:thickness val="0"/>
      <c:spPr>
        <a:noFill/>
        <a:ln w="25400">
          <a:noFill/>
        </a:ln>
      </c:spPr>
    </c:sideWall>
    <c:backWall>
      <c:thickness val="0"/>
    </c:backWall>
    <c:plotArea>
      <c:layout>
        <c:manualLayout>
          <c:layoutTarget val="inner"/>
          <c:xMode val="edge"/>
          <c:yMode val="edge"/>
          <c:x val="0.12737640163670438"/>
          <c:y val="9.6626294750514138E-2"/>
          <c:w val="0.85893881170028141"/>
          <c:h val="0.69184945012652876"/>
        </c:manualLayout>
      </c:layout>
      <c:bar3DChart>
        <c:barDir val="col"/>
        <c:grouping val="percentStacked"/>
        <c:varyColors val="0"/>
        <c:ser>
          <c:idx val="0"/>
          <c:order val="0"/>
          <c:tx>
            <c:strRef>
              <c:f>Sheet1!$B$1</c:f>
              <c:strCache>
                <c:ptCount val="1"/>
                <c:pt idx="0">
                  <c:v>Male</c:v>
                </c:pt>
              </c:strCache>
            </c:strRef>
          </c:tx>
          <c:invertIfNegative val="0"/>
          <c:cat>
            <c:numRef>
              <c:f>Sheet1!$A$2:$A$5</c:f>
              <c:numCache>
                <c:formatCode>General</c:formatCode>
                <c:ptCount val="4"/>
                <c:pt idx="0">
                  <c:v>40</c:v>
                </c:pt>
                <c:pt idx="1">
                  <c:v>80</c:v>
                </c:pt>
                <c:pt idx="2">
                  <c:v>120</c:v>
                </c:pt>
                <c:pt idx="3">
                  <c:v>160</c:v>
                </c:pt>
              </c:numCache>
            </c:numRef>
          </c:cat>
          <c:val>
            <c:numRef>
              <c:f>Sheet1!$B$2:$B$5</c:f>
              <c:numCache>
                <c:formatCode>0.00%</c:formatCode>
                <c:ptCount val="4"/>
                <c:pt idx="0" formatCode="General">
                  <c:v>115</c:v>
                </c:pt>
                <c:pt idx="1">
                  <c:v>0.71</c:v>
                </c:pt>
              </c:numCache>
            </c:numRef>
          </c:val>
        </c:ser>
        <c:ser>
          <c:idx val="1"/>
          <c:order val="1"/>
          <c:tx>
            <c:strRef>
              <c:f>Sheet1!$C$1</c:f>
              <c:strCache>
                <c:ptCount val="1"/>
                <c:pt idx="0">
                  <c:v>Female</c:v>
                </c:pt>
              </c:strCache>
            </c:strRef>
          </c:tx>
          <c:invertIfNegative val="0"/>
          <c:cat>
            <c:numRef>
              <c:f>Sheet1!$A$2:$A$5</c:f>
              <c:numCache>
                <c:formatCode>General</c:formatCode>
                <c:ptCount val="4"/>
                <c:pt idx="0">
                  <c:v>40</c:v>
                </c:pt>
                <c:pt idx="1">
                  <c:v>80</c:v>
                </c:pt>
                <c:pt idx="2">
                  <c:v>120</c:v>
                </c:pt>
                <c:pt idx="3">
                  <c:v>160</c:v>
                </c:pt>
              </c:numCache>
            </c:numRef>
          </c:cat>
          <c:val>
            <c:numRef>
              <c:f>Sheet1!$C$2:$C$5</c:f>
              <c:numCache>
                <c:formatCode>0.00%</c:formatCode>
                <c:ptCount val="4"/>
                <c:pt idx="0" formatCode="General">
                  <c:v>47</c:v>
                </c:pt>
                <c:pt idx="1">
                  <c:v>0.28999999999999998</c:v>
                </c:pt>
              </c:numCache>
            </c:numRef>
          </c:val>
        </c:ser>
        <c:dLbls>
          <c:showLegendKey val="0"/>
          <c:showVal val="0"/>
          <c:showCatName val="0"/>
          <c:showSerName val="0"/>
          <c:showPercent val="0"/>
          <c:showBubbleSize val="0"/>
        </c:dLbls>
        <c:gapWidth val="95"/>
        <c:gapDepth val="95"/>
        <c:shape val="pyramid"/>
        <c:axId val="110048384"/>
        <c:axId val="110049920"/>
        <c:axId val="0"/>
      </c:bar3DChart>
      <c:catAx>
        <c:axId val="110048384"/>
        <c:scaling>
          <c:orientation val="minMax"/>
        </c:scaling>
        <c:delete val="0"/>
        <c:axPos val="b"/>
        <c:numFmt formatCode="General" sourceLinked="1"/>
        <c:majorTickMark val="none"/>
        <c:minorTickMark val="none"/>
        <c:tickLblPos val="nextTo"/>
        <c:crossAx val="110049920"/>
        <c:crosses val="autoZero"/>
        <c:auto val="1"/>
        <c:lblAlgn val="ctr"/>
        <c:lblOffset val="100"/>
        <c:noMultiLvlLbl val="0"/>
      </c:catAx>
      <c:valAx>
        <c:axId val="110049920"/>
        <c:scaling>
          <c:orientation val="minMax"/>
        </c:scaling>
        <c:delete val="0"/>
        <c:axPos val="l"/>
        <c:majorGridlines/>
        <c:title>
          <c:tx>
            <c:rich>
              <a:bodyPr/>
              <a:lstStyle/>
              <a:p>
                <a:pPr>
                  <a:defRPr sz="1200"/>
                </a:pPr>
                <a:r>
                  <a:rPr lang="en-US" sz="1200">
                    <a:latin typeface="Times New Roman" pitchFamily="18" charset="0"/>
                    <a:cs typeface="Times New Roman" pitchFamily="18" charset="0"/>
                  </a:rPr>
                  <a:t>percentage</a:t>
                </a:r>
              </a:p>
            </c:rich>
          </c:tx>
          <c:overlay val="0"/>
        </c:title>
        <c:numFmt formatCode="0%" sourceLinked="1"/>
        <c:majorTickMark val="none"/>
        <c:minorTickMark val="none"/>
        <c:tickLblPos val="nextTo"/>
        <c:txPr>
          <a:bodyPr/>
          <a:lstStyle/>
          <a:p>
            <a:pPr>
              <a:defRPr sz="1200">
                <a:latin typeface="Times New Roman" pitchFamily="18" charset="0"/>
                <a:cs typeface="Times New Roman" pitchFamily="18" charset="0"/>
              </a:defRPr>
            </a:pPr>
            <a:endParaRPr lang="en-US"/>
          </a:p>
        </c:txPr>
        <c:crossAx val="110048384"/>
        <c:crosses val="autoZero"/>
        <c:crossBetween val="between"/>
      </c:valAx>
      <c:dTable>
        <c:showHorzBorder val="1"/>
        <c:showVertBorder val="1"/>
        <c:showOutline val="1"/>
        <c:showKeys val="1"/>
        <c:spPr>
          <a:noFill/>
          <a:ln w="9525" cap="flat" cmpd="sng" algn="ctr">
            <a:solidFill>
              <a:schemeClr val="accent1">
                <a:shade val="95000"/>
                <a:satMod val="105000"/>
              </a:schemeClr>
            </a:solidFill>
            <a:prstDash val="solid"/>
          </a:ln>
          <a:effectLst/>
        </c:spPr>
        <c:txPr>
          <a:bodyPr/>
          <a:lstStyle/>
          <a:p>
            <a:pPr rtl="0">
              <a:defRPr sz="1200">
                <a:solidFill>
                  <a:schemeClr val="tx1"/>
                </a:solidFill>
                <a:latin typeface="Times New Roman" pitchFamily="18" charset="0"/>
                <a:ea typeface="+mn-ea"/>
                <a:cs typeface="Times New Roman" pitchFamily="18" charset="0"/>
              </a:defRPr>
            </a:pPr>
            <a:endParaRPr lang="en-US"/>
          </a:p>
        </c:txPr>
      </c:dTable>
    </c:plotArea>
    <c:plotVisOnly val="1"/>
    <c:dispBlanksAs val="gap"/>
    <c:showDLblsOverMax val="0"/>
  </c:chart>
  <c:spPr>
    <a:solidFill>
      <a:schemeClr val="lt1"/>
    </a:solidFill>
    <a:ln w="25400" cap="flat" cmpd="sng" algn="ctr">
      <a:solidFill>
        <a:schemeClr val="accent1"/>
      </a:solidFill>
      <a:prstDash val="solid"/>
    </a:ln>
    <a:effectLst/>
  </c:spPr>
  <c:txPr>
    <a:bodyPr/>
    <a:lstStyle/>
    <a:p>
      <a:pPr>
        <a:defRPr>
          <a:solidFill>
            <a:schemeClr val="dk1"/>
          </a:solidFill>
          <a:latin typeface="+mn-lt"/>
          <a:ea typeface="+mn-ea"/>
          <a:cs typeface="+mn-cs"/>
        </a:defRPr>
      </a:pPr>
      <a:endParaRPr lang="en-US"/>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n-US" sz="1200">
                <a:solidFill>
                  <a:srgbClr val="FFFF00"/>
                </a:solidFill>
              </a:rPr>
              <a:t>Figure 4.2. Age Distribution of Respondents</a:t>
            </a:r>
          </a:p>
        </c:rich>
      </c:tx>
      <c:layout>
        <c:manualLayout>
          <c:xMode val="edge"/>
          <c:yMode val="edge"/>
          <c:x val="0.18798975362129269"/>
          <c:y val="3.9679420647245653E-2"/>
        </c:manualLayout>
      </c:layout>
      <c:overlay val="0"/>
      <c:spPr>
        <a:solidFill>
          <a:schemeClr val="accent4"/>
        </a:solidFill>
        <a:ln w="25400" cap="flat" cmpd="sng" algn="ctr">
          <a:solidFill>
            <a:schemeClr val="accent4">
              <a:shade val="50000"/>
            </a:schemeClr>
          </a:solidFill>
          <a:prstDash val="solid"/>
        </a:ln>
        <a:effectLst/>
      </c:spPr>
    </c:title>
    <c:autoTitleDeleted val="0"/>
    <c:plotArea>
      <c:layout/>
      <c:barChart>
        <c:barDir val="col"/>
        <c:grouping val="clustered"/>
        <c:varyColors val="0"/>
        <c:ser>
          <c:idx val="0"/>
          <c:order val="0"/>
          <c:tx>
            <c:strRef>
              <c:f>Sheet1!$B$1</c:f>
              <c:strCache>
                <c:ptCount val="1"/>
                <c:pt idx="0">
                  <c:v>18-35</c:v>
                </c:pt>
              </c:strCache>
            </c:strRef>
          </c:tx>
          <c:invertIfNegative val="0"/>
          <c:cat>
            <c:numRef>
              <c:f>Sheet1!$A$2:$A$6</c:f>
              <c:numCache>
                <c:formatCode>0%</c:formatCode>
                <c:ptCount val="5"/>
                <c:pt idx="0">
                  <c:v>0.2</c:v>
                </c:pt>
                <c:pt idx="1">
                  <c:v>0.4</c:v>
                </c:pt>
                <c:pt idx="2">
                  <c:v>0.6</c:v>
                </c:pt>
                <c:pt idx="3">
                  <c:v>0.8</c:v>
                </c:pt>
                <c:pt idx="4">
                  <c:v>1</c:v>
                </c:pt>
              </c:numCache>
            </c:numRef>
          </c:cat>
          <c:val>
            <c:numRef>
              <c:f>Sheet1!$B$2:$B$6</c:f>
              <c:numCache>
                <c:formatCode>0.00%</c:formatCode>
                <c:ptCount val="5"/>
                <c:pt idx="0" formatCode="General">
                  <c:v>85</c:v>
                </c:pt>
                <c:pt idx="1">
                  <c:v>0.52500000000000002</c:v>
                </c:pt>
              </c:numCache>
            </c:numRef>
          </c:val>
        </c:ser>
        <c:ser>
          <c:idx val="1"/>
          <c:order val="1"/>
          <c:tx>
            <c:strRef>
              <c:f>Sheet1!$C$1</c:f>
              <c:strCache>
                <c:ptCount val="1"/>
                <c:pt idx="0">
                  <c:v>36-45</c:v>
                </c:pt>
              </c:strCache>
            </c:strRef>
          </c:tx>
          <c:invertIfNegative val="0"/>
          <c:cat>
            <c:numRef>
              <c:f>Sheet1!$A$2:$A$6</c:f>
              <c:numCache>
                <c:formatCode>0%</c:formatCode>
                <c:ptCount val="5"/>
                <c:pt idx="0">
                  <c:v>0.2</c:v>
                </c:pt>
                <c:pt idx="1">
                  <c:v>0.4</c:v>
                </c:pt>
                <c:pt idx="2">
                  <c:v>0.6</c:v>
                </c:pt>
                <c:pt idx="3">
                  <c:v>0.8</c:v>
                </c:pt>
                <c:pt idx="4">
                  <c:v>1</c:v>
                </c:pt>
              </c:numCache>
            </c:numRef>
          </c:cat>
          <c:val>
            <c:numRef>
              <c:f>Sheet1!$C$2:$C$6</c:f>
              <c:numCache>
                <c:formatCode>0.00%</c:formatCode>
                <c:ptCount val="5"/>
                <c:pt idx="0" formatCode="General">
                  <c:v>57</c:v>
                </c:pt>
                <c:pt idx="1">
                  <c:v>0.35199999999999998</c:v>
                </c:pt>
              </c:numCache>
            </c:numRef>
          </c:val>
        </c:ser>
        <c:ser>
          <c:idx val="2"/>
          <c:order val="2"/>
          <c:tx>
            <c:strRef>
              <c:f>Sheet1!$D$1</c:f>
              <c:strCache>
                <c:ptCount val="1"/>
                <c:pt idx="0">
                  <c:v>46 and above</c:v>
                </c:pt>
              </c:strCache>
            </c:strRef>
          </c:tx>
          <c:invertIfNegative val="0"/>
          <c:cat>
            <c:numRef>
              <c:f>Sheet1!$A$2:$A$6</c:f>
              <c:numCache>
                <c:formatCode>0%</c:formatCode>
                <c:ptCount val="5"/>
                <c:pt idx="0">
                  <c:v>0.2</c:v>
                </c:pt>
                <c:pt idx="1">
                  <c:v>0.4</c:v>
                </c:pt>
                <c:pt idx="2">
                  <c:v>0.6</c:v>
                </c:pt>
                <c:pt idx="3">
                  <c:v>0.8</c:v>
                </c:pt>
                <c:pt idx="4">
                  <c:v>1</c:v>
                </c:pt>
              </c:numCache>
            </c:numRef>
          </c:cat>
          <c:val>
            <c:numRef>
              <c:f>Sheet1!$D$2:$D$6</c:f>
              <c:numCache>
                <c:formatCode>0.00%</c:formatCode>
                <c:ptCount val="5"/>
                <c:pt idx="0" formatCode="General">
                  <c:v>20</c:v>
                </c:pt>
                <c:pt idx="1">
                  <c:v>0.123</c:v>
                </c:pt>
              </c:numCache>
            </c:numRef>
          </c:val>
        </c:ser>
        <c:dLbls>
          <c:showLegendKey val="0"/>
          <c:showVal val="0"/>
          <c:showCatName val="0"/>
          <c:showSerName val="0"/>
          <c:showPercent val="0"/>
          <c:showBubbleSize val="0"/>
        </c:dLbls>
        <c:gapWidth val="150"/>
        <c:axId val="111224704"/>
        <c:axId val="111226240"/>
      </c:barChart>
      <c:catAx>
        <c:axId val="111224704"/>
        <c:scaling>
          <c:orientation val="minMax"/>
        </c:scaling>
        <c:delete val="0"/>
        <c:axPos val="b"/>
        <c:numFmt formatCode="0%" sourceLinked="1"/>
        <c:majorTickMark val="none"/>
        <c:minorTickMark val="none"/>
        <c:tickLblPos val="nextTo"/>
        <c:crossAx val="111226240"/>
        <c:crosses val="autoZero"/>
        <c:auto val="1"/>
        <c:lblAlgn val="ctr"/>
        <c:lblOffset val="100"/>
        <c:noMultiLvlLbl val="0"/>
      </c:catAx>
      <c:valAx>
        <c:axId val="111226240"/>
        <c:scaling>
          <c:orientation val="minMax"/>
        </c:scaling>
        <c:delete val="0"/>
        <c:axPos val="l"/>
        <c:majorGridlines/>
        <c:title>
          <c:tx>
            <c:rich>
              <a:bodyPr/>
              <a:lstStyle/>
              <a:p>
                <a:pPr>
                  <a:defRPr/>
                </a:pPr>
                <a:r>
                  <a:rPr lang="en-US"/>
                  <a:t>Frequency</a:t>
                </a:r>
              </a:p>
            </c:rich>
          </c:tx>
          <c:layout>
            <c:manualLayout>
              <c:xMode val="edge"/>
              <c:yMode val="edge"/>
              <c:x val="6.1658256857270333E-2"/>
              <c:y val="0.34031156739359958"/>
            </c:manualLayout>
          </c:layout>
          <c:overlay val="0"/>
        </c:title>
        <c:numFmt formatCode="General" sourceLinked="1"/>
        <c:majorTickMark val="none"/>
        <c:minorTickMark val="none"/>
        <c:tickLblPos val="nextTo"/>
        <c:crossAx val="111224704"/>
        <c:crosses val="autoZero"/>
        <c:crossBetween val="between"/>
      </c:valAx>
      <c:dTable>
        <c:showHorzBorder val="1"/>
        <c:showVertBorder val="1"/>
        <c:showOutline val="1"/>
        <c:showKeys val="1"/>
        <c:spPr>
          <a:noFill/>
          <a:ln w="9525" cap="flat" cmpd="sng" algn="ctr">
            <a:solidFill>
              <a:schemeClr val="accent4">
                <a:shade val="95000"/>
                <a:satMod val="105000"/>
              </a:schemeClr>
            </a:solidFill>
            <a:prstDash val="solid"/>
          </a:ln>
          <a:effectLst/>
        </c:spPr>
      </c:dTable>
    </c:plotArea>
    <c:plotVisOnly val="1"/>
    <c:dispBlanksAs val="gap"/>
    <c:showDLblsOverMax val="0"/>
  </c:chart>
  <c:spPr>
    <a:solidFill>
      <a:schemeClr val="lt1"/>
    </a:solidFill>
    <a:ln w="25400" cap="flat" cmpd="sng" algn="ctr">
      <a:solidFill>
        <a:schemeClr val="accent4"/>
      </a:solidFill>
      <a:prstDash val="solid"/>
    </a:ln>
    <a:effectLst/>
  </c:spPr>
  <c:txPr>
    <a:bodyPr/>
    <a:lstStyle/>
    <a:p>
      <a:pPr>
        <a:defRPr sz="1200">
          <a:solidFill>
            <a:schemeClr val="dk1"/>
          </a:solidFill>
          <a:latin typeface="Times New Roman" pitchFamily="18" charset="0"/>
          <a:ea typeface="+mn-ea"/>
          <a:cs typeface="Times New Roman" pitchFamily="18" charset="0"/>
        </a:defRPr>
      </a:pPr>
      <a:endParaRPr lang="en-US"/>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solidFill>
                  <a:schemeClr val="lt1"/>
                </a:solidFill>
                <a:latin typeface="Times New Roman" pitchFamily="18" charset="0"/>
                <a:ea typeface="+mn-ea"/>
                <a:cs typeface="Times New Roman" pitchFamily="18" charset="0"/>
              </a:defRPr>
            </a:pPr>
            <a:r>
              <a:rPr lang="en-US" sz="1200">
                <a:solidFill>
                  <a:schemeClr val="lt1"/>
                </a:solidFill>
                <a:latin typeface="Times New Roman" pitchFamily="18" charset="0"/>
                <a:ea typeface="+mn-ea"/>
                <a:cs typeface="Times New Roman" pitchFamily="18" charset="0"/>
              </a:rPr>
              <a:t>Figure 4.3. Marital Status of Respondents</a:t>
            </a:r>
            <a:endParaRPr lang="en-US" sz="1200">
              <a:latin typeface="Times New Roman" pitchFamily="18" charset="0"/>
              <a:cs typeface="Times New Roman" pitchFamily="18" charset="0"/>
            </a:endParaRPr>
          </a:p>
        </c:rich>
      </c:tx>
      <c:layout>
        <c:manualLayout>
          <c:xMode val="edge"/>
          <c:yMode val="edge"/>
          <c:x val="0.23860608112485934"/>
          <c:y val="8.4663619175262669E-4"/>
        </c:manualLayout>
      </c:layout>
      <c:overlay val="0"/>
      <c:spPr>
        <a:gradFill rotWithShape="1">
          <a:gsLst>
            <a:gs pos="0">
              <a:schemeClr val="accent3">
                <a:shade val="51000"/>
                <a:satMod val="130000"/>
              </a:schemeClr>
            </a:gs>
            <a:gs pos="80000">
              <a:schemeClr val="accent3">
                <a:shade val="93000"/>
                <a:satMod val="130000"/>
              </a:schemeClr>
            </a:gs>
            <a:gs pos="100000">
              <a:schemeClr val="accent3">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title>
    <c:autoTitleDeleted val="0"/>
    <c:view3D>
      <c:rotX val="15"/>
      <c:rotY val="20"/>
      <c:rAngAx val="1"/>
    </c:view3D>
    <c:floor>
      <c:thickness val="0"/>
    </c:floor>
    <c:sideWall>
      <c:thickness val="0"/>
    </c:sideWall>
    <c:backWall>
      <c:thickness val="0"/>
    </c:backWall>
    <c:plotArea>
      <c:layout>
        <c:manualLayout>
          <c:layoutTarget val="inner"/>
          <c:xMode val="edge"/>
          <c:yMode val="edge"/>
          <c:x val="0.15077021911827371"/>
          <c:y val="0.18681571053618343"/>
          <c:w val="0.84922978088172629"/>
          <c:h val="0.52380983627046673"/>
        </c:manualLayout>
      </c:layout>
      <c:bar3DChart>
        <c:barDir val="col"/>
        <c:grouping val="percentStacked"/>
        <c:varyColors val="0"/>
        <c:ser>
          <c:idx val="0"/>
          <c:order val="0"/>
          <c:tx>
            <c:strRef>
              <c:f>Sheet1!$B$1</c:f>
              <c:strCache>
                <c:ptCount val="1"/>
                <c:pt idx="0">
                  <c:v>Single</c:v>
                </c:pt>
              </c:strCache>
            </c:strRef>
          </c:tx>
          <c:invertIfNegative val="0"/>
          <c:cat>
            <c:numRef>
              <c:f>Sheet1!$A$2:$A$6</c:f>
              <c:numCache>
                <c:formatCode>General</c:formatCode>
                <c:ptCount val="5"/>
                <c:pt idx="0">
                  <c:v>20</c:v>
                </c:pt>
                <c:pt idx="1">
                  <c:v>40</c:v>
                </c:pt>
                <c:pt idx="2">
                  <c:v>60</c:v>
                </c:pt>
                <c:pt idx="3">
                  <c:v>80</c:v>
                </c:pt>
                <c:pt idx="4">
                  <c:v>100</c:v>
                </c:pt>
              </c:numCache>
            </c:numRef>
          </c:cat>
          <c:val>
            <c:numRef>
              <c:f>Sheet1!$B$2:$B$6</c:f>
              <c:numCache>
                <c:formatCode>0%</c:formatCode>
                <c:ptCount val="5"/>
                <c:pt idx="0" formatCode="General">
                  <c:v>68</c:v>
                </c:pt>
                <c:pt idx="1">
                  <c:v>0.42</c:v>
                </c:pt>
              </c:numCache>
            </c:numRef>
          </c:val>
        </c:ser>
        <c:ser>
          <c:idx val="1"/>
          <c:order val="1"/>
          <c:tx>
            <c:strRef>
              <c:f>Sheet1!$C$1</c:f>
              <c:strCache>
                <c:ptCount val="1"/>
                <c:pt idx="0">
                  <c:v>Married</c:v>
                </c:pt>
              </c:strCache>
            </c:strRef>
          </c:tx>
          <c:invertIfNegative val="0"/>
          <c:cat>
            <c:numRef>
              <c:f>Sheet1!$A$2:$A$6</c:f>
              <c:numCache>
                <c:formatCode>General</c:formatCode>
                <c:ptCount val="5"/>
                <c:pt idx="0">
                  <c:v>20</c:v>
                </c:pt>
                <c:pt idx="1">
                  <c:v>40</c:v>
                </c:pt>
                <c:pt idx="2">
                  <c:v>60</c:v>
                </c:pt>
                <c:pt idx="3">
                  <c:v>80</c:v>
                </c:pt>
                <c:pt idx="4">
                  <c:v>100</c:v>
                </c:pt>
              </c:numCache>
            </c:numRef>
          </c:cat>
          <c:val>
            <c:numRef>
              <c:f>Sheet1!$C$2:$C$6</c:f>
              <c:numCache>
                <c:formatCode>0.00%</c:formatCode>
                <c:ptCount val="5"/>
                <c:pt idx="0" formatCode="General">
                  <c:v>72</c:v>
                </c:pt>
                <c:pt idx="1">
                  <c:v>0.44400000000000001</c:v>
                </c:pt>
              </c:numCache>
            </c:numRef>
          </c:val>
        </c:ser>
        <c:ser>
          <c:idx val="2"/>
          <c:order val="2"/>
          <c:tx>
            <c:strRef>
              <c:f>Sheet1!$D$1</c:f>
              <c:strCache>
                <c:ptCount val="1"/>
                <c:pt idx="0">
                  <c:v>Divorced</c:v>
                </c:pt>
              </c:strCache>
            </c:strRef>
          </c:tx>
          <c:invertIfNegative val="0"/>
          <c:cat>
            <c:numRef>
              <c:f>Sheet1!$A$2:$A$6</c:f>
              <c:numCache>
                <c:formatCode>General</c:formatCode>
                <c:ptCount val="5"/>
                <c:pt idx="0">
                  <c:v>20</c:v>
                </c:pt>
                <c:pt idx="1">
                  <c:v>40</c:v>
                </c:pt>
                <c:pt idx="2">
                  <c:v>60</c:v>
                </c:pt>
                <c:pt idx="3">
                  <c:v>80</c:v>
                </c:pt>
                <c:pt idx="4">
                  <c:v>100</c:v>
                </c:pt>
              </c:numCache>
            </c:numRef>
          </c:cat>
          <c:val>
            <c:numRef>
              <c:f>Sheet1!$D$2:$D$6</c:f>
              <c:numCache>
                <c:formatCode>0.00%</c:formatCode>
                <c:ptCount val="5"/>
                <c:pt idx="0" formatCode="General">
                  <c:v>18</c:v>
                </c:pt>
                <c:pt idx="1">
                  <c:v>0.111</c:v>
                </c:pt>
              </c:numCache>
            </c:numRef>
          </c:val>
        </c:ser>
        <c:ser>
          <c:idx val="3"/>
          <c:order val="3"/>
          <c:tx>
            <c:strRef>
              <c:f>Sheet1!$E$1</c:f>
              <c:strCache>
                <c:ptCount val="1"/>
                <c:pt idx="0">
                  <c:v>Widowed</c:v>
                </c:pt>
              </c:strCache>
            </c:strRef>
          </c:tx>
          <c:invertIfNegative val="0"/>
          <c:cat>
            <c:numRef>
              <c:f>Sheet1!$A$2:$A$6</c:f>
              <c:numCache>
                <c:formatCode>General</c:formatCode>
                <c:ptCount val="5"/>
                <c:pt idx="0">
                  <c:v>20</c:v>
                </c:pt>
                <c:pt idx="1">
                  <c:v>40</c:v>
                </c:pt>
                <c:pt idx="2">
                  <c:v>60</c:v>
                </c:pt>
                <c:pt idx="3">
                  <c:v>80</c:v>
                </c:pt>
                <c:pt idx="4">
                  <c:v>100</c:v>
                </c:pt>
              </c:numCache>
            </c:numRef>
          </c:cat>
          <c:val>
            <c:numRef>
              <c:f>Sheet1!$E$2:$E$6</c:f>
              <c:numCache>
                <c:formatCode>0.00%</c:formatCode>
                <c:ptCount val="5"/>
                <c:pt idx="0" formatCode="General">
                  <c:v>4</c:v>
                </c:pt>
                <c:pt idx="1">
                  <c:v>2.5000000000000001E-2</c:v>
                </c:pt>
              </c:numCache>
            </c:numRef>
          </c:val>
        </c:ser>
        <c:dLbls>
          <c:showLegendKey val="0"/>
          <c:showVal val="0"/>
          <c:showCatName val="0"/>
          <c:showSerName val="0"/>
          <c:showPercent val="0"/>
          <c:showBubbleSize val="0"/>
        </c:dLbls>
        <c:gapWidth val="95"/>
        <c:gapDepth val="95"/>
        <c:shape val="cone"/>
        <c:axId val="111267840"/>
        <c:axId val="111269376"/>
        <c:axId val="0"/>
      </c:bar3DChart>
      <c:catAx>
        <c:axId val="111267840"/>
        <c:scaling>
          <c:orientation val="minMax"/>
        </c:scaling>
        <c:delete val="0"/>
        <c:axPos val="b"/>
        <c:numFmt formatCode="General" sourceLinked="1"/>
        <c:majorTickMark val="none"/>
        <c:minorTickMark val="none"/>
        <c:tickLblPos val="nextTo"/>
        <c:crossAx val="111269376"/>
        <c:crosses val="autoZero"/>
        <c:auto val="1"/>
        <c:lblAlgn val="ctr"/>
        <c:lblOffset val="100"/>
        <c:noMultiLvlLbl val="0"/>
      </c:catAx>
      <c:valAx>
        <c:axId val="111269376"/>
        <c:scaling>
          <c:orientation val="minMax"/>
        </c:scaling>
        <c:delete val="0"/>
        <c:axPos val="l"/>
        <c:majorGridlines/>
        <c:title>
          <c:tx>
            <c:rich>
              <a:bodyPr/>
              <a:lstStyle/>
              <a:p>
                <a:pPr>
                  <a:defRPr sz="1200"/>
                </a:pPr>
                <a:r>
                  <a:rPr lang="en-US" sz="1200">
                    <a:latin typeface="Times New Roman" pitchFamily="18" charset="0"/>
                    <a:cs typeface="Times New Roman" pitchFamily="18" charset="0"/>
                  </a:rPr>
                  <a:t>Percentage</a:t>
                </a:r>
              </a:p>
            </c:rich>
          </c:tx>
          <c:overlay val="0"/>
        </c:title>
        <c:numFmt formatCode="0%" sourceLinked="1"/>
        <c:majorTickMark val="none"/>
        <c:minorTickMark val="none"/>
        <c:tickLblPos val="nextTo"/>
        <c:txPr>
          <a:bodyPr/>
          <a:lstStyle/>
          <a:p>
            <a:pPr>
              <a:defRPr sz="1200">
                <a:latin typeface="Times New Roman" pitchFamily="18" charset="0"/>
                <a:cs typeface="Times New Roman" pitchFamily="18" charset="0"/>
              </a:defRPr>
            </a:pPr>
            <a:endParaRPr lang="en-US"/>
          </a:p>
        </c:txPr>
        <c:crossAx val="111267840"/>
        <c:crosses val="autoZero"/>
        <c:crossBetween val="between"/>
      </c:valAx>
      <c:dTable>
        <c:showHorzBorder val="1"/>
        <c:showVertBorder val="1"/>
        <c:showOutline val="1"/>
        <c:showKeys val="1"/>
        <c:spPr>
          <a:noFill/>
          <a:ln w="9525" cap="flat" cmpd="sng" algn="ctr">
            <a:solidFill>
              <a:schemeClr val="accent3">
                <a:shade val="95000"/>
                <a:satMod val="105000"/>
              </a:schemeClr>
            </a:solidFill>
            <a:prstDash val="solid"/>
          </a:ln>
          <a:effectLst/>
        </c:spPr>
        <c:txPr>
          <a:bodyPr/>
          <a:lstStyle/>
          <a:p>
            <a:pPr rtl="0">
              <a:defRPr sz="1200">
                <a:solidFill>
                  <a:schemeClr val="tx1"/>
                </a:solidFill>
                <a:latin typeface="Times New Roman" pitchFamily="18" charset="0"/>
                <a:ea typeface="+mn-ea"/>
                <a:cs typeface="Times New Roman" pitchFamily="18" charset="0"/>
              </a:defRPr>
            </a:pPr>
            <a:endParaRPr lang="en-US"/>
          </a:p>
        </c:txPr>
      </c:dTable>
    </c:plotArea>
    <c:plotVisOnly val="1"/>
    <c:dispBlanksAs val="gap"/>
    <c:showDLblsOverMax val="0"/>
  </c:chart>
  <c:spPr>
    <a:solidFill>
      <a:schemeClr val="lt1"/>
    </a:solidFill>
    <a:ln w="25400" cap="flat" cmpd="sng" algn="ctr">
      <a:solidFill>
        <a:schemeClr val="accent3"/>
      </a:solidFill>
      <a:prstDash val="solid"/>
    </a:ln>
    <a:effectLst/>
  </c:spPr>
  <c:txPr>
    <a:bodyPr/>
    <a:lstStyle/>
    <a:p>
      <a:pPr>
        <a:defRPr>
          <a:solidFill>
            <a:schemeClr val="dk1"/>
          </a:solidFill>
          <a:latin typeface="+mn-lt"/>
          <a:ea typeface="+mn-ea"/>
          <a:cs typeface="+mn-cs"/>
        </a:defRPr>
      </a:pPr>
      <a:endParaRPr lang="en-US"/>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solidFill>
                  <a:schemeClr val="lt1"/>
                </a:solidFill>
                <a:latin typeface="+mn-lt"/>
                <a:ea typeface="+mn-ea"/>
                <a:cs typeface="+mn-cs"/>
              </a:defRPr>
            </a:pPr>
            <a:r>
              <a:rPr lang="en-US" sz="1200">
                <a:solidFill>
                  <a:schemeClr val="lt1"/>
                </a:solidFill>
                <a:latin typeface="Times New Roman" pitchFamily="18" charset="0"/>
                <a:ea typeface="+mn-ea"/>
                <a:cs typeface="Times New Roman" pitchFamily="18" charset="0"/>
              </a:rPr>
              <a:t>Figure 4.4. Educational Level of Respondents</a:t>
            </a:r>
            <a:endParaRPr lang="en-US" sz="1200">
              <a:latin typeface="Times New Roman" pitchFamily="18" charset="0"/>
              <a:cs typeface="Times New Roman" pitchFamily="18" charset="0"/>
            </a:endParaRPr>
          </a:p>
        </c:rich>
      </c:tx>
      <c:layout>
        <c:manualLayout>
          <c:xMode val="edge"/>
          <c:yMode val="edge"/>
          <c:x val="0.27340909803612679"/>
          <c:y val="3.1741632561468183E-2"/>
        </c:manualLayout>
      </c:layout>
      <c:overlay val="0"/>
      <c:spPr>
        <a:gradFill rotWithShape="1">
          <a:gsLst>
            <a:gs pos="0">
              <a:schemeClr val="accent5">
                <a:shade val="51000"/>
                <a:satMod val="130000"/>
              </a:schemeClr>
            </a:gs>
            <a:gs pos="80000">
              <a:schemeClr val="accent5">
                <a:shade val="93000"/>
                <a:satMod val="130000"/>
              </a:schemeClr>
            </a:gs>
            <a:gs pos="100000">
              <a:schemeClr val="accent5">
                <a:shade val="94000"/>
                <a:satMod val="135000"/>
              </a:schemeClr>
            </a:gs>
          </a:gsLst>
          <a:lin ang="16200000" scaled="0"/>
        </a:gradFill>
        <a:ln w="9525" cap="flat" cmpd="sng" algn="ctr">
          <a:solidFill>
            <a:schemeClr val="accent5">
              <a:shade val="95000"/>
              <a:satMod val="105000"/>
            </a:schemeClr>
          </a:solidFill>
          <a:prstDash val="solid"/>
        </a:ln>
        <a:effectLst>
          <a:outerShdw blurRad="40000" dist="23000" dir="5400000" rotWithShape="0">
            <a:srgbClr val="000000">
              <a:alpha val="35000"/>
            </a:srgbClr>
          </a:outerShdw>
        </a:effectLst>
      </c:spPr>
    </c:title>
    <c:autoTitleDeleted val="0"/>
    <c:view3D>
      <c:rotX val="15"/>
      <c:rotY val="20"/>
      <c:rAngAx val="1"/>
    </c:view3D>
    <c:floor>
      <c:thickness val="0"/>
    </c:floor>
    <c:sideWall>
      <c:thickness val="0"/>
    </c:sideWall>
    <c:backWall>
      <c:thickness val="0"/>
    </c:backWall>
    <c:plotArea>
      <c:layout>
        <c:manualLayout>
          <c:layoutTarget val="inner"/>
          <c:xMode val="edge"/>
          <c:yMode val="edge"/>
          <c:x val="0.23079209083304711"/>
          <c:y val="0.12688975258555013"/>
          <c:w val="0.76920790916695281"/>
          <c:h val="0.58523521897394448"/>
        </c:manualLayout>
      </c:layout>
      <c:bar3DChart>
        <c:barDir val="col"/>
        <c:grouping val="clustered"/>
        <c:varyColors val="0"/>
        <c:ser>
          <c:idx val="0"/>
          <c:order val="0"/>
          <c:tx>
            <c:strRef>
              <c:f>Sheet1!$B$1</c:f>
              <c:strCache>
                <c:ptCount val="1"/>
                <c:pt idx="0">
                  <c:v>Diploma</c:v>
                </c:pt>
              </c:strCache>
            </c:strRef>
          </c:tx>
          <c:invertIfNegative val="0"/>
          <c:cat>
            <c:numRef>
              <c:f>Sheet1!$A$2:$A$8</c:f>
              <c:numCache>
                <c:formatCode>0%</c:formatCode>
                <c:ptCount val="7"/>
                <c:pt idx="0">
                  <c:v>0.1</c:v>
                </c:pt>
                <c:pt idx="1">
                  <c:v>0.2</c:v>
                </c:pt>
                <c:pt idx="2">
                  <c:v>0.3</c:v>
                </c:pt>
                <c:pt idx="3">
                  <c:v>0.4</c:v>
                </c:pt>
                <c:pt idx="4">
                  <c:v>0.5</c:v>
                </c:pt>
                <c:pt idx="5">
                  <c:v>0.6</c:v>
                </c:pt>
                <c:pt idx="6">
                  <c:v>0.7</c:v>
                </c:pt>
              </c:numCache>
            </c:numRef>
          </c:cat>
          <c:val>
            <c:numRef>
              <c:f>Sheet1!$B$2:$B$8</c:f>
              <c:numCache>
                <c:formatCode>0.00%</c:formatCode>
                <c:ptCount val="7"/>
                <c:pt idx="0" formatCode="General">
                  <c:v>41</c:v>
                </c:pt>
                <c:pt idx="1">
                  <c:v>0.253</c:v>
                </c:pt>
              </c:numCache>
            </c:numRef>
          </c:val>
        </c:ser>
        <c:ser>
          <c:idx val="1"/>
          <c:order val="1"/>
          <c:tx>
            <c:strRef>
              <c:f>Sheet1!$C$1</c:f>
              <c:strCache>
                <c:ptCount val="1"/>
                <c:pt idx="0">
                  <c:v>Degree</c:v>
                </c:pt>
              </c:strCache>
            </c:strRef>
          </c:tx>
          <c:invertIfNegative val="0"/>
          <c:cat>
            <c:numRef>
              <c:f>Sheet1!$A$2:$A$8</c:f>
              <c:numCache>
                <c:formatCode>0%</c:formatCode>
                <c:ptCount val="7"/>
                <c:pt idx="0">
                  <c:v>0.1</c:v>
                </c:pt>
                <c:pt idx="1">
                  <c:v>0.2</c:v>
                </c:pt>
                <c:pt idx="2">
                  <c:v>0.3</c:v>
                </c:pt>
                <c:pt idx="3">
                  <c:v>0.4</c:v>
                </c:pt>
                <c:pt idx="4">
                  <c:v>0.5</c:v>
                </c:pt>
                <c:pt idx="5">
                  <c:v>0.6</c:v>
                </c:pt>
                <c:pt idx="6">
                  <c:v>0.7</c:v>
                </c:pt>
              </c:numCache>
            </c:numRef>
          </c:cat>
          <c:val>
            <c:numRef>
              <c:f>Sheet1!$C$2:$C$8</c:f>
              <c:numCache>
                <c:formatCode>0.00%</c:formatCode>
                <c:ptCount val="7"/>
                <c:pt idx="0" formatCode="General">
                  <c:v>99</c:v>
                </c:pt>
                <c:pt idx="1">
                  <c:v>0.61099999999999999</c:v>
                </c:pt>
              </c:numCache>
            </c:numRef>
          </c:val>
        </c:ser>
        <c:ser>
          <c:idx val="2"/>
          <c:order val="2"/>
          <c:tx>
            <c:strRef>
              <c:f>Sheet1!$D$1</c:f>
              <c:strCache>
                <c:ptCount val="1"/>
                <c:pt idx="0">
                  <c:v>Master and above</c:v>
                </c:pt>
              </c:strCache>
            </c:strRef>
          </c:tx>
          <c:invertIfNegative val="0"/>
          <c:cat>
            <c:numRef>
              <c:f>Sheet1!$A$2:$A$8</c:f>
              <c:numCache>
                <c:formatCode>0%</c:formatCode>
                <c:ptCount val="7"/>
                <c:pt idx="0">
                  <c:v>0.1</c:v>
                </c:pt>
                <c:pt idx="1">
                  <c:v>0.2</c:v>
                </c:pt>
                <c:pt idx="2">
                  <c:v>0.3</c:v>
                </c:pt>
                <c:pt idx="3">
                  <c:v>0.4</c:v>
                </c:pt>
                <c:pt idx="4">
                  <c:v>0.5</c:v>
                </c:pt>
                <c:pt idx="5">
                  <c:v>0.6</c:v>
                </c:pt>
                <c:pt idx="6">
                  <c:v>0.7</c:v>
                </c:pt>
              </c:numCache>
            </c:numRef>
          </c:cat>
          <c:val>
            <c:numRef>
              <c:f>Sheet1!$D$2:$D$8</c:f>
              <c:numCache>
                <c:formatCode>0.00%</c:formatCode>
                <c:ptCount val="7"/>
                <c:pt idx="0" formatCode="General">
                  <c:v>22</c:v>
                </c:pt>
                <c:pt idx="1">
                  <c:v>0.13600000000000001</c:v>
                </c:pt>
              </c:numCache>
            </c:numRef>
          </c:val>
        </c:ser>
        <c:dLbls>
          <c:showLegendKey val="0"/>
          <c:showVal val="0"/>
          <c:showCatName val="0"/>
          <c:showSerName val="0"/>
          <c:showPercent val="0"/>
          <c:showBubbleSize val="0"/>
        </c:dLbls>
        <c:gapWidth val="150"/>
        <c:shape val="cylinder"/>
        <c:axId val="110486656"/>
        <c:axId val="110488192"/>
        <c:axId val="0"/>
      </c:bar3DChart>
      <c:catAx>
        <c:axId val="110486656"/>
        <c:scaling>
          <c:orientation val="minMax"/>
        </c:scaling>
        <c:delete val="1"/>
        <c:axPos val="b"/>
        <c:numFmt formatCode="0%" sourceLinked="1"/>
        <c:majorTickMark val="none"/>
        <c:minorTickMark val="none"/>
        <c:tickLblPos val="nextTo"/>
        <c:crossAx val="110488192"/>
        <c:crosses val="autoZero"/>
        <c:auto val="1"/>
        <c:lblAlgn val="ctr"/>
        <c:lblOffset val="100"/>
        <c:noMultiLvlLbl val="0"/>
      </c:catAx>
      <c:valAx>
        <c:axId val="110488192"/>
        <c:scaling>
          <c:orientation val="minMax"/>
        </c:scaling>
        <c:delete val="0"/>
        <c:axPos val="l"/>
        <c:majorGridlines/>
        <c:title>
          <c:tx>
            <c:rich>
              <a:bodyPr rot="0" vert="wordArtVert"/>
              <a:lstStyle/>
              <a:p>
                <a:pPr>
                  <a:defRPr/>
                </a:pPr>
                <a:r>
                  <a:rPr lang="en-US" sz="1200">
                    <a:latin typeface="Times New Roman" pitchFamily="18" charset="0"/>
                    <a:cs typeface="Times New Roman" pitchFamily="18" charset="0"/>
                  </a:rPr>
                  <a:t>Frequency</a:t>
                </a:r>
              </a:p>
            </c:rich>
          </c:tx>
          <c:layout>
            <c:manualLayout>
              <c:xMode val="edge"/>
              <c:yMode val="edge"/>
              <c:x val="0.14317913385826772"/>
              <c:y val="0.13213331980677837"/>
            </c:manualLayout>
          </c:layout>
          <c:overlay val="0"/>
        </c:title>
        <c:numFmt formatCode="General" sourceLinked="1"/>
        <c:majorTickMark val="none"/>
        <c:minorTickMark val="none"/>
        <c:tickLblPos val="nextTo"/>
        <c:txPr>
          <a:bodyPr/>
          <a:lstStyle/>
          <a:p>
            <a:pPr>
              <a:defRPr sz="1200">
                <a:latin typeface="Times New Roman" pitchFamily="18" charset="0"/>
                <a:cs typeface="Times New Roman" pitchFamily="18" charset="0"/>
              </a:defRPr>
            </a:pPr>
            <a:endParaRPr lang="en-US"/>
          </a:p>
        </c:txPr>
        <c:crossAx val="110486656"/>
        <c:crosses val="autoZero"/>
        <c:crossBetween val="between"/>
      </c:valAx>
      <c:dTable>
        <c:showHorzBorder val="1"/>
        <c:showVertBorder val="1"/>
        <c:showOutline val="1"/>
        <c:showKeys val="1"/>
        <c:spPr>
          <a:noFill/>
          <a:ln w="9525" cap="flat" cmpd="sng" algn="ctr">
            <a:solidFill>
              <a:schemeClr val="accent5">
                <a:shade val="95000"/>
                <a:satMod val="105000"/>
              </a:schemeClr>
            </a:solidFill>
            <a:prstDash val="solid"/>
          </a:ln>
          <a:effectLst/>
        </c:spPr>
        <c:txPr>
          <a:bodyPr/>
          <a:lstStyle/>
          <a:p>
            <a:pPr rtl="0">
              <a:defRPr sz="1200">
                <a:solidFill>
                  <a:schemeClr val="tx1"/>
                </a:solidFill>
                <a:latin typeface="Times New Roman" pitchFamily="18" charset="0"/>
                <a:ea typeface="+mn-ea"/>
                <a:cs typeface="Times New Roman" pitchFamily="18" charset="0"/>
              </a:defRPr>
            </a:pPr>
            <a:endParaRPr lang="en-US"/>
          </a:p>
        </c:txPr>
      </c:dTable>
    </c:plotArea>
    <c:plotVisOnly val="1"/>
    <c:dispBlanksAs val="gap"/>
    <c:showDLblsOverMax val="0"/>
  </c:chart>
  <c:spPr>
    <a:solidFill>
      <a:schemeClr val="lt1"/>
    </a:solidFill>
    <a:ln w="25400" cap="flat" cmpd="sng" algn="ctr">
      <a:solidFill>
        <a:schemeClr val="accent5"/>
      </a:solidFill>
      <a:prstDash val="solid"/>
    </a:ln>
    <a:effectLst/>
  </c:spPr>
  <c:txPr>
    <a:bodyPr/>
    <a:lstStyle/>
    <a:p>
      <a:pPr>
        <a:defRPr>
          <a:solidFill>
            <a:schemeClr val="dk1"/>
          </a:solidFill>
          <a:latin typeface="+mn-lt"/>
          <a:ea typeface="+mn-ea"/>
          <a:cs typeface="+mn-cs"/>
        </a:defRPr>
      </a:pPr>
      <a:endParaRPr lang="en-US"/>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solidFill>
                  <a:schemeClr val="lt1"/>
                </a:solidFill>
                <a:latin typeface="+mn-lt"/>
                <a:ea typeface="+mn-ea"/>
                <a:cs typeface="+mn-cs"/>
              </a:defRPr>
            </a:pPr>
            <a:r>
              <a:rPr lang="en-US" sz="1200">
                <a:solidFill>
                  <a:schemeClr val="lt1"/>
                </a:solidFill>
                <a:latin typeface="Times New Roman" pitchFamily="18" charset="0"/>
                <a:ea typeface="+mn-ea"/>
                <a:cs typeface="Times New Roman" pitchFamily="18" charset="0"/>
              </a:rPr>
              <a:t>Figure 4.5. Work Experience of Respondents</a:t>
            </a:r>
            <a:endParaRPr lang="en-US" sz="1200">
              <a:latin typeface="Times New Roman" pitchFamily="18" charset="0"/>
              <a:cs typeface="Times New Roman" pitchFamily="18" charset="0"/>
            </a:endParaRPr>
          </a:p>
        </c:rich>
      </c:tx>
      <c:layout>
        <c:manualLayout>
          <c:xMode val="edge"/>
          <c:yMode val="edge"/>
          <c:x val="0.2432914114902304"/>
          <c:y val="3.1741726040439198E-2"/>
        </c:manualLayout>
      </c:layout>
      <c:overlay val="0"/>
      <c:spPr>
        <a:gradFill rotWithShape="1">
          <a:gsLst>
            <a:gs pos="0">
              <a:schemeClr val="accent2">
                <a:shade val="51000"/>
                <a:satMod val="130000"/>
              </a:schemeClr>
            </a:gs>
            <a:gs pos="80000">
              <a:schemeClr val="accent2">
                <a:shade val="93000"/>
                <a:satMod val="130000"/>
              </a:schemeClr>
            </a:gs>
            <a:gs pos="100000">
              <a:schemeClr val="accent2">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title>
    <c:autoTitleDeleted val="0"/>
    <c:plotArea>
      <c:layout/>
      <c:barChart>
        <c:barDir val="col"/>
        <c:grouping val="percentStacked"/>
        <c:varyColors val="0"/>
        <c:ser>
          <c:idx val="0"/>
          <c:order val="0"/>
          <c:tx>
            <c:strRef>
              <c:f>Sheet1!$B$1</c:f>
              <c:strCache>
                <c:ptCount val="1"/>
                <c:pt idx="0">
                  <c:v>Less than 1 Year</c:v>
                </c:pt>
              </c:strCache>
            </c:strRef>
          </c:tx>
          <c:invertIfNegative val="0"/>
          <c:cat>
            <c:numRef>
              <c:f>Sheet1!$A$2:$A$6</c:f>
              <c:numCache>
                <c:formatCode>General</c:formatCode>
                <c:ptCount val="5"/>
                <c:pt idx="0">
                  <c:v>20</c:v>
                </c:pt>
                <c:pt idx="1">
                  <c:v>40</c:v>
                </c:pt>
                <c:pt idx="2">
                  <c:v>60</c:v>
                </c:pt>
                <c:pt idx="3">
                  <c:v>80</c:v>
                </c:pt>
                <c:pt idx="4">
                  <c:v>100</c:v>
                </c:pt>
              </c:numCache>
            </c:numRef>
          </c:cat>
          <c:val>
            <c:numRef>
              <c:f>Sheet1!$B$2:$B$6</c:f>
              <c:numCache>
                <c:formatCode>0.00%</c:formatCode>
                <c:ptCount val="5"/>
                <c:pt idx="0" formatCode="General">
                  <c:v>23</c:v>
                </c:pt>
                <c:pt idx="1">
                  <c:v>0.14199999999999999</c:v>
                </c:pt>
              </c:numCache>
            </c:numRef>
          </c:val>
        </c:ser>
        <c:ser>
          <c:idx val="1"/>
          <c:order val="1"/>
          <c:tx>
            <c:strRef>
              <c:f>Sheet1!$C$1</c:f>
              <c:strCache>
                <c:ptCount val="1"/>
                <c:pt idx="0">
                  <c:v>1 to 2 Years</c:v>
                </c:pt>
              </c:strCache>
            </c:strRef>
          </c:tx>
          <c:invertIfNegative val="0"/>
          <c:cat>
            <c:numRef>
              <c:f>Sheet1!$A$2:$A$6</c:f>
              <c:numCache>
                <c:formatCode>General</c:formatCode>
                <c:ptCount val="5"/>
                <c:pt idx="0">
                  <c:v>20</c:v>
                </c:pt>
                <c:pt idx="1">
                  <c:v>40</c:v>
                </c:pt>
                <c:pt idx="2">
                  <c:v>60</c:v>
                </c:pt>
                <c:pt idx="3">
                  <c:v>80</c:v>
                </c:pt>
                <c:pt idx="4">
                  <c:v>100</c:v>
                </c:pt>
              </c:numCache>
            </c:numRef>
          </c:cat>
          <c:val>
            <c:numRef>
              <c:f>Sheet1!$C$2:$C$6</c:f>
              <c:numCache>
                <c:formatCode>0.00%</c:formatCode>
                <c:ptCount val="5"/>
                <c:pt idx="0" formatCode="General">
                  <c:v>37</c:v>
                </c:pt>
                <c:pt idx="1">
                  <c:v>0.22800000000000001</c:v>
                </c:pt>
              </c:numCache>
            </c:numRef>
          </c:val>
        </c:ser>
        <c:ser>
          <c:idx val="2"/>
          <c:order val="2"/>
          <c:tx>
            <c:strRef>
              <c:f>Sheet1!$D$1</c:f>
              <c:strCache>
                <c:ptCount val="1"/>
                <c:pt idx="0">
                  <c:v>2 to 5 Years</c:v>
                </c:pt>
              </c:strCache>
            </c:strRef>
          </c:tx>
          <c:invertIfNegative val="0"/>
          <c:cat>
            <c:numRef>
              <c:f>Sheet1!$A$2:$A$6</c:f>
              <c:numCache>
                <c:formatCode>General</c:formatCode>
                <c:ptCount val="5"/>
                <c:pt idx="0">
                  <c:v>20</c:v>
                </c:pt>
                <c:pt idx="1">
                  <c:v>40</c:v>
                </c:pt>
                <c:pt idx="2">
                  <c:v>60</c:v>
                </c:pt>
                <c:pt idx="3">
                  <c:v>80</c:v>
                </c:pt>
                <c:pt idx="4">
                  <c:v>100</c:v>
                </c:pt>
              </c:numCache>
            </c:numRef>
          </c:cat>
          <c:val>
            <c:numRef>
              <c:f>Sheet1!$D$2:$D$6</c:f>
              <c:numCache>
                <c:formatCode>0.00%</c:formatCode>
                <c:ptCount val="5"/>
                <c:pt idx="0" formatCode="General">
                  <c:v>45</c:v>
                </c:pt>
                <c:pt idx="1">
                  <c:v>0.27700000000000002</c:v>
                </c:pt>
              </c:numCache>
            </c:numRef>
          </c:val>
        </c:ser>
        <c:ser>
          <c:idx val="3"/>
          <c:order val="3"/>
          <c:tx>
            <c:strRef>
              <c:f>Sheet1!$E$1</c:f>
              <c:strCache>
                <c:ptCount val="1"/>
                <c:pt idx="0">
                  <c:v>More than 5 Years</c:v>
                </c:pt>
              </c:strCache>
            </c:strRef>
          </c:tx>
          <c:invertIfNegative val="0"/>
          <c:cat>
            <c:numRef>
              <c:f>Sheet1!$A$2:$A$6</c:f>
              <c:numCache>
                <c:formatCode>General</c:formatCode>
                <c:ptCount val="5"/>
                <c:pt idx="0">
                  <c:v>20</c:v>
                </c:pt>
                <c:pt idx="1">
                  <c:v>40</c:v>
                </c:pt>
                <c:pt idx="2">
                  <c:v>60</c:v>
                </c:pt>
                <c:pt idx="3">
                  <c:v>80</c:v>
                </c:pt>
                <c:pt idx="4">
                  <c:v>100</c:v>
                </c:pt>
              </c:numCache>
            </c:numRef>
          </c:cat>
          <c:val>
            <c:numRef>
              <c:f>Sheet1!$E$2:$E$6</c:f>
              <c:numCache>
                <c:formatCode>0.00%</c:formatCode>
                <c:ptCount val="5"/>
                <c:pt idx="0" formatCode="General">
                  <c:v>57</c:v>
                </c:pt>
                <c:pt idx="1">
                  <c:v>0.35199999999999998</c:v>
                </c:pt>
              </c:numCache>
            </c:numRef>
          </c:val>
        </c:ser>
        <c:dLbls>
          <c:showLegendKey val="0"/>
          <c:showVal val="0"/>
          <c:showCatName val="0"/>
          <c:showSerName val="0"/>
          <c:showPercent val="0"/>
          <c:showBubbleSize val="0"/>
        </c:dLbls>
        <c:gapWidth val="95"/>
        <c:overlap val="100"/>
        <c:axId val="110901888"/>
        <c:axId val="110915968"/>
      </c:barChart>
      <c:catAx>
        <c:axId val="110901888"/>
        <c:scaling>
          <c:orientation val="minMax"/>
        </c:scaling>
        <c:delete val="0"/>
        <c:axPos val="b"/>
        <c:numFmt formatCode="General" sourceLinked="1"/>
        <c:majorTickMark val="none"/>
        <c:minorTickMark val="none"/>
        <c:tickLblPos val="nextTo"/>
        <c:crossAx val="110915968"/>
        <c:crosses val="autoZero"/>
        <c:auto val="1"/>
        <c:lblAlgn val="ctr"/>
        <c:lblOffset val="100"/>
        <c:noMultiLvlLbl val="0"/>
      </c:catAx>
      <c:valAx>
        <c:axId val="110915968"/>
        <c:scaling>
          <c:orientation val="minMax"/>
        </c:scaling>
        <c:delete val="0"/>
        <c:axPos val="l"/>
        <c:majorGridlines/>
        <c:title>
          <c:tx>
            <c:rich>
              <a:bodyPr/>
              <a:lstStyle/>
              <a:p>
                <a:pPr>
                  <a:defRPr/>
                </a:pPr>
                <a:r>
                  <a:rPr lang="en-US" sz="1200">
                    <a:latin typeface="Times New Roman" pitchFamily="18" charset="0"/>
                    <a:cs typeface="Times New Roman" pitchFamily="18" charset="0"/>
                  </a:rPr>
                  <a:t>percentage</a:t>
                </a:r>
              </a:p>
            </c:rich>
          </c:tx>
          <c:layout>
            <c:manualLayout>
              <c:xMode val="edge"/>
              <c:yMode val="edge"/>
              <c:x val="8.5671945910901201E-2"/>
              <c:y val="0.30071396959730495"/>
            </c:manualLayout>
          </c:layout>
          <c:overlay val="0"/>
        </c:title>
        <c:numFmt formatCode="0%" sourceLinked="1"/>
        <c:majorTickMark val="none"/>
        <c:minorTickMark val="none"/>
        <c:tickLblPos val="nextTo"/>
        <c:txPr>
          <a:bodyPr/>
          <a:lstStyle/>
          <a:p>
            <a:pPr>
              <a:defRPr sz="1200">
                <a:latin typeface="Times New Roman" pitchFamily="18" charset="0"/>
                <a:cs typeface="Times New Roman" pitchFamily="18" charset="0"/>
              </a:defRPr>
            </a:pPr>
            <a:endParaRPr lang="en-US"/>
          </a:p>
        </c:txPr>
        <c:crossAx val="110901888"/>
        <c:crosses val="autoZero"/>
        <c:crossBetween val="between"/>
      </c:valAx>
      <c:dTable>
        <c:showHorzBorder val="1"/>
        <c:showVertBorder val="1"/>
        <c:showOutline val="1"/>
        <c:showKeys val="1"/>
        <c:spPr>
          <a:noFill/>
          <a:ln w="9525" cap="flat" cmpd="sng" algn="ctr">
            <a:solidFill>
              <a:schemeClr val="accent2">
                <a:shade val="95000"/>
                <a:satMod val="105000"/>
              </a:schemeClr>
            </a:solidFill>
            <a:prstDash val="solid"/>
          </a:ln>
          <a:effectLst/>
        </c:spPr>
        <c:txPr>
          <a:bodyPr/>
          <a:lstStyle/>
          <a:p>
            <a:pPr rtl="0">
              <a:defRPr sz="1200">
                <a:solidFill>
                  <a:schemeClr val="tx1"/>
                </a:solidFill>
                <a:latin typeface="Times New Roman" pitchFamily="18" charset="0"/>
                <a:ea typeface="+mn-ea"/>
                <a:cs typeface="Times New Roman" pitchFamily="18" charset="0"/>
              </a:defRPr>
            </a:pPr>
            <a:endParaRPr lang="en-US"/>
          </a:p>
        </c:txPr>
      </c:dTable>
    </c:plotArea>
    <c:plotVisOnly val="1"/>
    <c:dispBlanksAs val="gap"/>
    <c:showDLblsOverMax val="0"/>
  </c:chart>
  <c:spPr>
    <a:solidFill>
      <a:schemeClr val="lt1"/>
    </a:solidFill>
    <a:ln w="25400" cap="flat" cmpd="sng" algn="ctr">
      <a:solidFill>
        <a:schemeClr val="accent2"/>
      </a:solidFill>
      <a:prstDash val="solid"/>
    </a:ln>
    <a:effectLst/>
  </c:spPr>
  <c:txPr>
    <a:bodyPr/>
    <a:lstStyle/>
    <a:p>
      <a:pPr>
        <a:defRPr>
          <a:solidFill>
            <a:schemeClr val="dk1"/>
          </a:solidFill>
          <a:latin typeface="+mn-lt"/>
          <a:ea typeface="+mn-ea"/>
          <a:cs typeface="+mn-cs"/>
        </a:defRPr>
      </a:pPr>
      <a:endParaRPr lang="en-US"/>
    </a:p>
  </c:txPr>
  <c:externalData r:id="rId1">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AB4B3D6-401B-4B1B-B93B-A51443FAFD9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3977</TotalTime>
  <Pages>102</Pages>
  <Words>32011</Words>
  <Characters>182466</Characters>
  <Application>Microsoft Office Word</Application>
  <DocSecurity>0</DocSecurity>
  <Lines>1520</Lines>
  <Paragraphs>428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214049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Messa</dc:creator>
  <cp:lastModifiedBy>Dell`</cp:lastModifiedBy>
  <cp:revision>245</cp:revision>
  <dcterms:created xsi:type="dcterms:W3CDTF">2020-12-18T03:30:00Z</dcterms:created>
  <dcterms:modified xsi:type="dcterms:W3CDTF">2021-03-16T11:58:00Z</dcterms:modified>
</cp:coreProperties>
</file>