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4E69" w:rsidRDefault="00902423" w:rsidP="00902423">
      <w:pPr>
        <w:pStyle w:val="Heading1"/>
        <w:jc w:val="center"/>
        <w:rPr>
          <w:rFonts w:eastAsia="Times New Roman"/>
        </w:rPr>
      </w:pPr>
      <w:r>
        <w:rPr>
          <w:rFonts w:eastAsia="Times New Roman"/>
          <w:noProof/>
        </w:rPr>
        <w:drawing>
          <wp:inline distT="0" distB="0" distL="0" distR="0">
            <wp:extent cx="4529958" cy="1996965"/>
            <wp:effectExtent l="19050" t="0" r="3942"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4529958" cy="1996965"/>
                    </a:xfrm>
                    <a:prstGeom prst="rect">
                      <a:avLst/>
                    </a:prstGeom>
                    <a:noFill/>
                    <a:ln w="9525">
                      <a:noFill/>
                      <a:miter lim="800000"/>
                      <a:headEnd/>
                      <a:tailEnd/>
                    </a:ln>
                  </pic:spPr>
                </pic:pic>
              </a:graphicData>
            </a:graphic>
          </wp:inline>
        </w:drawing>
      </w:r>
    </w:p>
    <w:p w:rsidR="000626D7" w:rsidRPr="000626D7" w:rsidRDefault="000626D7" w:rsidP="00902423">
      <w:pPr>
        <w:spacing w:line="240" w:lineRule="auto"/>
        <w:rPr>
          <w:rFonts w:ascii="Times New Roman" w:eastAsia="Times New Roman" w:hAnsi="Times New Roman" w:cs="Times New Roman"/>
          <w:sz w:val="28"/>
          <w:szCs w:val="28"/>
        </w:rPr>
      </w:pPr>
      <w:r w:rsidRPr="000626D7">
        <w:rPr>
          <w:rFonts w:ascii="Times New Roman" w:eastAsia="Times New Roman" w:hAnsi="Times New Roman" w:cs="Times New Roman"/>
          <w:sz w:val="28"/>
          <w:szCs w:val="28"/>
        </w:rPr>
        <w:t xml:space="preserve">      </w:t>
      </w:r>
    </w:p>
    <w:p w:rsidR="000626D7" w:rsidRPr="000626D7" w:rsidRDefault="00010892" w:rsidP="00902423">
      <w:pPr>
        <w:spacing w:line="240" w:lineRule="auto"/>
        <w:jc w:val="center"/>
        <w:rPr>
          <w:rFonts w:ascii="Times New Roman" w:eastAsia="Times New Roman" w:hAnsi="Times New Roman" w:cs="Times New Roman"/>
          <w:sz w:val="28"/>
          <w:szCs w:val="28"/>
        </w:rPr>
      </w:pPr>
      <w:r w:rsidRPr="000626D7">
        <w:rPr>
          <w:rFonts w:ascii="Times New Roman" w:eastAsia="Times New Roman" w:hAnsi="Times New Roman" w:cs="Times New Roman"/>
          <w:sz w:val="28"/>
          <w:szCs w:val="28"/>
        </w:rPr>
        <w:t>AMBO UNIVERSITY</w:t>
      </w:r>
    </w:p>
    <w:p w:rsidR="004829E4" w:rsidRPr="000626D7" w:rsidRDefault="004829E4" w:rsidP="000626D7">
      <w:pPr>
        <w:spacing w:line="240" w:lineRule="auto"/>
        <w:jc w:val="center"/>
        <w:rPr>
          <w:rFonts w:ascii="Times New Roman" w:eastAsia="Times New Roman" w:hAnsi="Times New Roman" w:cs="Times New Roman"/>
          <w:sz w:val="28"/>
          <w:szCs w:val="28"/>
        </w:rPr>
      </w:pPr>
      <w:r w:rsidRPr="000626D7">
        <w:rPr>
          <w:rFonts w:ascii="Times New Roman" w:eastAsia="Times New Roman" w:hAnsi="Times New Roman" w:cs="Times New Roman"/>
          <w:sz w:val="28"/>
          <w:szCs w:val="28"/>
        </w:rPr>
        <w:t>COLLAGE OF BUSINESS AND ECONOMICS</w:t>
      </w:r>
    </w:p>
    <w:p w:rsidR="004F6990" w:rsidRPr="000626D7" w:rsidRDefault="004829E4" w:rsidP="000626D7">
      <w:pPr>
        <w:spacing w:line="240" w:lineRule="auto"/>
        <w:jc w:val="center"/>
        <w:rPr>
          <w:rFonts w:ascii="Times New Roman" w:eastAsia="Times New Roman" w:hAnsi="Times New Roman" w:cs="Times New Roman"/>
          <w:sz w:val="28"/>
          <w:szCs w:val="28"/>
        </w:rPr>
      </w:pPr>
      <w:r w:rsidRPr="000626D7">
        <w:rPr>
          <w:rFonts w:ascii="Times New Roman" w:eastAsia="Times New Roman" w:hAnsi="Times New Roman" w:cs="Times New Roman"/>
          <w:sz w:val="28"/>
          <w:szCs w:val="28"/>
        </w:rPr>
        <w:t>DEPARTMENT OF ACCOUNTING AND FINANCE</w:t>
      </w:r>
    </w:p>
    <w:p w:rsidR="000626D7" w:rsidRPr="000626D7" w:rsidRDefault="000626D7" w:rsidP="000626D7">
      <w:pPr>
        <w:spacing w:line="240" w:lineRule="auto"/>
        <w:jc w:val="center"/>
        <w:rPr>
          <w:rFonts w:ascii="Times New Roman" w:eastAsia="Times New Roman" w:hAnsi="Times New Roman" w:cs="Times New Roman"/>
          <w:sz w:val="28"/>
          <w:szCs w:val="28"/>
        </w:rPr>
      </w:pPr>
    </w:p>
    <w:p w:rsidR="004829E4" w:rsidRDefault="006D68F8" w:rsidP="000626D7">
      <w:pPr>
        <w:spacing w:line="240" w:lineRule="auto"/>
        <w:jc w:val="center"/>
        <w:rPr>
          <w:rFonts w:ascii="Times New Roman" w:hAnsi="Times New Roman" w:cs="Times New Roman"/>
          <w:sz w:val="28"/>
          <w:szCs w:val="28"/>
        </w:rPr>
      </w:pPr>
      <w:r w:rsidRPr="000626D7">
        <w:rPr>
          <w:rFonts w:ascii="Times New Roman" w:hAnsi="Times New Roman" w:cs="Times New Roman"/>
          <w:sz w:val="28"/>
          <w:szCs w:val="28"/>
        </w:rPr>
        <w:t>FACTORS AFFECTING INTERNAL</w:t>
      </w:r>
      <w:r w:rsidR="004829E4" w:rsidRPr="000626D7">
        <w:rPr>
          <w:rFonts w:ascii="Times New Roman" w:hAnsi="Times New Roman" w:cs="Times New Roman"/>
          <w:sz w:val="28"/>
          <w:szCs w:val="28"/>
        </w:rPr>
        <w:t xml:space="preserve"> AUDIT EFFECTIVENESS</w:t>
      </w:r>
      <w:r w:rsidR="00010892" w:rsidRPr="000626D7">
        <w:rPr>
          <w:rFonts w:ascii="Times New Roman" w:hAnsi="Times New Roman" w:cs="Times New Roman"/>
          <w:sz w:val="28"/>
          <w:szCs w:val="28"/>
        </w:rPr>
        <w:t xml:space="preserve"> IN PRIVATE BANKS: A CASE STUDY OF </w:t>
      </w:r>
      <w:r w:rsidR="008D70A2" w:rsidRPr="000626D7">
        <w:rPr>
          <w:rFonts w:ascii="Times New Roman" w:hAnsi="Times New Roman" w:cs="Times New Roman"/>
          <w:sz w:val="28"/>
          <w:szCs w:val="28"/>
        </w:rPr>
        <w:t xml:space="preserve">SELECTIVE </w:t>
      </w:r>
      <w:r w:rsidR="00010892" w:rsidRPr="000626D7">
        <w:rPr>
          <w:rFonts w:ascii="Times New Roman" w:hAnsi="Times New Roman" w:cs="Times New Roman"/>
          <w:sz w:val="28"/>
          <w:szCs w:val="28"/>
        </w:rPr>
        <w:t xml:space="preserve">PRIVATE BANKS IN ADIS ABABA AKAKI KALITY </w:t>
      </w:r>
      <w:r w:rsidR="006740D9" w:rsidRPr="000626D7">
        <w:rPr>
          <w:rFonts w:ascii="Times New Roman" w:hAnsi="Times New Roman" w:cs="Times New Roman"/>
          <w:sz w:val="28"/>
          <w:szCs w:val="28"/>
        </w:rPr>
        <w:t xml:space="preserve">SUB CITY </w:t>
      </w:r>
      <w:r w:rsidR="00010892" w:rsidRPr="000626D7">
        <w:rPr>
          <w:rFonts w:ascii="Times New Roman" w:hAnsi="Times New Roman" w:cs="Times New Roman"/>
          <w:sz w:val="28"/>
          <w:szCs w:val="28"/>
        </w:rPr>
        <w:t>BRANCH OFFICERS.</w:t>
      </w:r>
      <w:r w:rsidR="004829E4" w:rsidRPr="000626D7">
        <w:rPr>
          <w:rFonts w:ascii="Times New Roman" w:hAnsi="Times New Roman" w:cs="Times New Roman"/>
          <w:sz w:val="28"/>
          <w:szCs w:val="28"/>
        </w:rPr>
        <w:t xml:space="preserve"> </w:t>
      </w:r>
    </w:p>
    <w:p w:rsidR="000626D7" w:rsidRDefault="000626D7" w:rsidP="000626D7">
      <w:pPr>
        <w:spacing w:line="240" w:lineRule="auto"/>
        <w:jc w:val="center"/>
        <w:rPr>
          <w:rFonts w:ascii="Times New Roman" w:hAnsi="Times New Roman" w:cs="Times New Roman"/>
          <w:sz w:val="28"/>
          <w:szCs w:val="28"/>
        </w:rPr>
      </w:pPr>
    </w:p>
    <w:p w:rsidR="000626D7" w:rsidRPr="000626D7" w:rsidRDefault="000626D7" w:rsidP="000626D7">
      <w:pPr>
        <w:spacing w:line="240" w:lineRule="auto"/>
        <w:jc w:val="center"/>
        <w:rPr>
          <w:rFonts w:ascii="Times New Roman" w:eastAsia="Times New Roman" w:hAnsi="Times New Roman" w:cs="Times New Roman"/>
          <w:sz w:val="28"/>
          <w:szCs w:val="28"/>
        </w:rPr>
      </w:pPr>
    </w:p>
    <w:p w:rsidR="004829E4" w:rsidRPr="000626D7" w:rsidRDefault="004829E4" w:rsidP="000626D7">
      <w:pPr>
        <w:spacing w:line="240" w:lineRule="auto"/>
        <w:jc w:val="center"/>
        <w:rPr>
          <w:rFonts w:ascii="Times New Roman" w:hAnsi="Times New Roman" w:cs="Times New Roman"/>
          <w:color w:val="000000" w:themeColor="text1"/>
          <w:sz w:val="28"/>
          <w:szCs w:val="28"/>
        </w:rPr>
      </w:pPr>
      <w:r w:rsidRPr="000626D7">
        <w:rPr>
          <w:rFonts w:ascii="Times New Roman" w:hAnsi="Times New Roman" w:cs="Times New Roman"/>
          <w:color w:val="000000" w:themeColor="text1"/>
          <w:sz w:val="28"/>
          <w:szCs w:val="28"/>
        </w:rPr>
        <w:t>BY: ELIAS ADUGN</w:t>
      </w:r>
      <w:r w:rsidR="000626D7">
        <w:rPr>
          <w:rFonts w:ascii="Times New Roman" w:hAnsi="Times New Roman" w:cs="Times New Roman"/>
          <w:color w:val="000000" w:themeColor="text1"/>
          <w:sz w:val="28"/>
          <w:szCs w:val="28"/>
        </w:rPr>
        <w:t>A (Pr</w:t>
      </w:r>
      <w:r w:rsidRPr="000626D7">
        <w:rPr>
          <w:rFonts w:ascii="Times New Roman" w:hAnsi="Times New Roman" w:cs="Times New Roman"/>
          <w:color w:val="000000" w:themeColor="text1"/>
          <w:sz w:val="28"/>
          <w:szCs w:val="28"/>
        </w:rPr>
        <w:t>.)</w:t>
      </w:r>
    </w:p>
    <w:p w:rsidR="00684E69" w:rsidRPr="000626D7" w:rsidRDefault="00684E69" w:rsidP="000626D7">
      <w:pPr>
        <w:spacing w:line="240" w:lineRule="auto"/>
        <w:jc w:val="center"/>
        <w:rPr>
          <w:rFonts w:ascii="Times New Roman" w:hAnsi="Times New Roman" w:cs="Times New Roman"/>
          <w:sz w:val="28"/>
          <w:szCs w:val="28"/>
        </w:rPr>
      </w:pPr>
      <w:r w:rsidRPr="000626D7">
        <w:rPr>
          <w:rFonts w:ascii="Times New Roman" w:hAnsi="Times New Roman" w:cs="Times New Roman"/>
          <w:color w:val="000000" w:themeColor="text1"/>
          <w:sz w:val="28"/>
          <w:szCs w:val="28"/>
        </w:rPr>
        <w:t>ID.</w:t>
      </w:r>
      <w:r w:rsidRPr="000626D7">
        <w:rPr>
          <w:rFonts w:ascii="Times New Roman" w:hAnsi="Times New Roman" w:cs="Times New Roman"/>
          <w:sz w:val="28"/>
          <w:szCs w:val="28"/>
        </w:rPr>
        <w:t xml:space="preserve"> PGE/56989/14</w:t>
      </w:r>
    </w:p>
    <w:p w:rsidR="000626D7" w:rsidRPr="000626D7" w:rsidRDefault="000626D7" w:rsidP="000626D7">
      <w:pPr>
        <w:spacing w:line="240" w:lineRule="auto"/>
        <w:jc w:val="center"/>
        <w:rPr>
          <w:rFonts w:ascii="Times New Roman" w:hAnsi="Times New Roman" w:cs="Times New Roman"/>
          <w:sz w:val="28"/>
          <w:szCs w:val="28"/>
        </w:rPr>
      </w:pPr>
    </w:p>
    <w:p w:rsidR="000626D7" w:rsidRPr="000626D7" w:rsidRDefault="000626D7" w:rsidP="000626D7">
      <w:pPr>
        <w:spacing w:line="240" w:lineRule="auto"/>
        <w:jc w:val="center"/>
        <w:rPr>
          <w:rFonts w:ascii="Times New Roman" w:hAnsi="Times New Roman" w:cs="Times New Roman"/>
          <w:sz w:val="28"/>
          <w:szCs w:val="28"/>
        </w:rPr>
      </w:pPr>
    </w:p>
    <w:p w:rsidR="000626D7" w:rsidRDefault="000626D7" w:rsidP="000626D7">
      <w:pPr>
        <w:spacing w:line="240" w:lineRule="auto"/>
        <w:jc w:val="center"/>
        <w:rPr>
          <w:rFonts w:ascii="Times New Roman" w:hAnsi="Times New Roman" w:cs="Times New Roman"/>
          <w:sz w:val="28"/>
          <w:szCs w:val="28"/>
        </w:rPr>
      </w:pPr>
    </w:p>
    <w:p w:rsidR="000626D7" w:rsidRPr="000626D7" w:rsidRDefault="000626D7" w:rsidP="000626D7">
      <w:pPr>
        <w:spacing w:line="240" w:lineRule="auto"/>
        <w:jc w:val="center"/>
        <w:rPr>
          <w:rFonts w:ascii="Times New Roman" w:hAnsi="Times New Roman" w:cs="Times New Roman"/>
          <w:sz w:val="28"/>
          <w:szCs w:val="28"/>
        </w:rPr>
      </w:pPr>
    </w:p>
    <w:p w:rsidR="000626D7" w:rsidRPr="000626D7" w:rsidRDefault="000626D7" w:rsidP="000626D7">
      <w:pPr>
        <w:spacing w:line="240" w:lineRule="auto"/>
        <w:jc w:val="center"/>
        <w:rPr>
          <w:rFonts w:ascii="Times New Roman" w:hAnsi="Times New Roman" w:cs="Times New Roman"/>
          <w:color w:val="000000" w:themeColor="text1"/>
          <w:sz w:val="28"/>
          <w:szCs w:val="28"/>
        </w:rPr>
      </w:pPr>
    </w:p>
    <w:p w:rsidR="00010892" w:rsidRPr="000626D7" w:rsidRDefault="00BE225F" w:rsidP="000626D7">
      <w:pPr>
        <w:spacing w:line="240" w:lineRule="auto"/>
        <w:jc w:val="right"/>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MARCH 2024</w:t>
      </w:r>
    </w:p>
    <w:p w:rsidR="00070F4C" w:rsidRDefault="004829E4" w:rsidP="000626D7">
      <w:pPr>
        <w:spacing w:line="240" w:lineRule="auto"/>
        <w:jc w:val="right"/>
        <w:rPr>
          <w:rFonts w:ascii="Times New Roman" w:hAnsi="Times New Roman" w:cs="Times New Roman"/>
          <w:color w:val="000000" w:themeColor="text1"/>
          <w:sz w:val="28"/>
          <w:szCs w:val="28"/>
        </w:rPr>
        <w:sectPr w:rsidR="00070F4C" w:rsidSect="00587B47">
          <w:footerReference w:type="default" r:id="rId10"/>
          <w:pgSz w:w="12240" w:h="15840"/>
          <w:pgMar w:top="1440" w:right="1440" w:bottom="1440" w:left="1440" w:header="720" w:footer="720" w:gutter="0"/>
          <w:cols w:space="720"/>
          <w:docGrid w:linePitch="360"/>
        </w:sectPr>
      </w:pPr>
      <w:r w:rsidRPr="000626D7">
        <w:rPr>
          <w:rFonts w:ascii="Times New Roman" w:hAnsi="Times New Roman" w:cs="Times New Roman"/>
          <w:color w:val="000000" w:themeColor="text1"/>
          <w:sz w:val="28"/>
          <w:szCs w:val="28"/>
        </w:rPr>
        <w:t>AMBO,</w:t>
      </w:r>
      <w:r w:rsidR="00910473" w:rsidRPr="000626D7">
        <w:rPr>
          <w:rFonts w:ascii="Times New Roman" w:hAnsi="Times New Roman" w:cs="Times New Roman"/>
          <w:color w:val="000000" w:themeColor="text1"/>
          <w:sz w:val="28"/>
          <w:szCs w:val="28"/>
        </w:rPr>
        <w:t xml:space="preserve"> </w:t>
      </w:r>
      <w:r w:rsidR="00D9414A">
        <w:rPr>
          <w:rFonts w:ascii="Times New Roman" w:hAnsi="Times New Roman" w:cs="Times New Roman"/>
          <w:color w:val="000000" w:themeColor="text1"/>
          <w:sz w:val="28"/>
          <w:szCs w:val="28"/>
        </w:rPr>
        <w:t>EHIOP</w:t>
      </w:r>
      <w:r w:rsidR="00272665">
        <w:rPr>
          <w:rFonts w:ascii="Times New Roman" w:hAnsi="Times New Roman" w:cs="Times New Roman"/>
          <w:color w:val="000000" w:themeColor="text1"/>
          <w:sz w:val="28"/>
          <w:szCs w:val="28"/>
        </w:rPr>
        <w:t>IA</w:t>
      </w:r>
    </w:p>
    <w:p w:rsidR="00A37381" w:rsidRPr="00F70D20" w:rsidRDefault="00F70D20" w:rsidP="00272665">
      <w:pPr>
        <w:spacing w:line="360" w:lineRule="auto"/>
        <w:jc w:val="center"/>
        <w:rPr>
          <w:rFonts w:ascii="Times New Roman" w:eastAsia="Times New Roman" w:hAnsi="Times New Roman" w:cs="Times New Roman"/>
          <w:sz w:val="28"/>
          <w:szCs w:val="28"/>
        </w:rPr>
      </w:pPr>
      <w:r w:rsidRPr="00F70D20">
        <w:rPr>
          <w:rFonts w:ascii="Times New Roman" w:eastAsia="Times New Roman" w:hAnsi="Times New Roman" w:cs="Times New Roman"/>
          <w:sz w:val="28"/>
          <w:szCs w:val="28"/>
        </w:rPr>
        <w:lastRenderedPageBreak/>
        <w:t>AMBO UNIVERSITY</w:t>
      </w:r>
    </w:p>
    <w:p w:rsidR="00A37381" w:rsidRPr="00F70D20" w:rsidRDefault="00F70D20" w:rsidP="00F70D20">
      <w:pPr>
        <w:spacing w:line="360" w:lineRule="auto"/>
        <w:jc w:val="center"/>
        <w:rPr>
          <w:rFonts w:ascii="Times New Roman" w:eastAsia="Times New Roman" w:hAnsi="Times New Roman" w:cs="Times New Roman"/>
          <w:sz w:val="28"/>
          <w:szCs w:val="28"/>
        </w:rPr>
      </w:pPr>
      <w:r w:rsidRPr="00F70D20">
        <w:rPr>
          <w:rFonts w:ascii="Times New Roman" w:eastAsia="Times New Roman" w:hAnsi="Times New Roman" w:cs="Times New Roman"/>
          <w:sz w:val="28"/>
          <w:szCs w:val="28"/>
        </w:rPr>
        <w:t>COLLAGE OF BUSINESS AND ECONOMICS</w:t>
      </w:r>
    </w:p>
    <w:p w:rsidR="00A37381" w:rsidRDefault="00F70D20" w:rsidP="00F70D20">
      <w:pPr>
        <w:spacing w:line="360" w:lineRule="auto"/>
        <w:jc w:val="center"/>
        <w:rPr>
          <w:rFonts w:ascii="Times New Roman" w:eastAsia="Times New Roman" w:hAnsi="Times New Roman" w:cs="Times New Roman"/>
          <w:sz w:val="28"/>
          <w:szCs w:val="28"/>
        </w:rPr>
      </w:pPr>
      <w:r w:rsidRPr="00F70D20">
        <w:rPr>
          <w:rFonts w:ascii="Times New Roman" w:eastAsia="Times New Roman" w:hAnsi="Times New Roman" w:cs="Times New Roman"/>
          <w:sz w:val="28"/>
          <w:szCs w:val="28"/>
        </w:rPr>
        <w:t>DEPARTMENT OF ACCOUNTING AND FINANCE</w:t>
      </w:r>
    </w:p>
    <w:p w:rsidR="00F70D20" w:rsidRPr="00F70D20" w:rsidRDefault="00F70D20" w:rsidP="00F70D20">
      <w:pPr>
        <w:spacing w:line="360" w:lineRule="auto"/>
        <w:jc w:val="center"/>
        <w:rPr>
          <w:rFonts w:ascii="Times New Roman" w:eastAsia="Times New Roman" w:hAnsi="Times New Roman" w:cs="Times New Roman"/>
          <w:sz w:val="28"/>
          <w:szCs w:val="28"/>
        </w:rPr>
      </w:pPr>
    </w:p>
    <w:p w:rsidR="00A37381" w:rsidRPr="00F70D20" w:rsidRDefault="00F70D20" w:rsidP="00F70D20">
      <w:pPr>
        <w:spacing w:line="360" w:lineRule="auto"/>
        <w:jc w:val="center"/>
        <w:rPr>
          <w:rFonts w:ascii="Times New Roman" w:eastAsia="Times New Roman" w:hAnsi="Times New Roman" w:cs="Times New Roman"/>
          <w:sz w:val="28"/>
          <w:szCs w:val="28"/>
        </w:rPr>
      </w:pPr>
      <w:r w:rsidRPr="00F70D20">
        <w:rPr>
          <w:rFonts w:ascii="Times New Roman" w:hAnsi="Times New Roman" w:cs="Times New Roman"/>
          <w:sz w:val="28"/>
          <w:szCs w:val="28"/>
        </w:rPr>
        <w:t xml:space="preserve">FACTORS AFFECTING INTERNAL AUDIT EFFECTIVENESS IN PRIVATE BANKS: A CASE STUDY OF SELECTIVE PRIVATE BANKS IN ADIS ABABA AKAKI KALITY BRANCH OFFICERS. </w:t>
      </w:r>
    </w:p>
    <w:p w:rsidR="00A37381" w:rsidRPr="00F70D20" w:rsidRDefault="00F70D20" w:rsidP="00F70D20">
      <w:pPr>
        <w:spacing w:line="360" w:lineRule="auto"/>
        <w:jc w:val="center"/>
        <w:rPr>
          <w:rFonts w:ascii="Times New Roman" w:hAnsi="Times New Roman" w:cs="Times New Roman"/>
          <w:color w:val="000000" w:themeColor="text1"/>
          <w:sz w:val="28"/>
          <w:szCs w:val="28"/>
        </w:rPr>
      </w:pPr>
      <w:r w:rsidRPr="00F70D20">
        <w:rPr>
          <w:rFonts w:ascii="Times New Roman" w:hAnsi="Times New Roman" w:cs="Times New Roman"/>
          <w:color w:val="000000" w:themeColor="text1"/>
          <w:sz w:val="28"/>
          <w:szCs w:val="28"/>
        </w:rPr>
        <w:t>BY: ELIAS ADUGNA (PR.)</w:t>
      </w:r>
    </w:p>
    <w:p w:rsidR="00A37381" w:rsidRDefault="00F70D20" w:rsidP="00F70D20">
      <w:pPr>
        <w:spacing w:line="360" w:lineRule="auto"/>
        <w:jc w:val="center"/>
        <w:rPr>
          <w:rFonts w:ascii="Times New Roman" w:hAnsi="Times New Roman" w:cs="Times New Roman"/>
          <w:sz w:val="28"/>
          <w:szCs w:val="28"/>
        </w:rPr>
      </w:pPr>
      <w:r w:rsidRPr="00F70D20">
        <w:rPr>
          <w:rFonts w:ascii="Times New Roman" w:hAnsi="Times New Roman" w:cs="Times New Roman"/>
          <w:color w:val="000000" w:themeColor="text1"/>
          <w:sz w:val="28"/>
          <w:szCs w:val="28"/>
        </w:rPr>
        <w:t>ID.</w:t>
      </w:r>
      <w:r w:rsidRPr="00F70D20">
        <w:rPr>
          <w:rFonts w:ascii="Times New Roman" w:hAnsi="Times New Roman" w:cs="Times New Roman"/>
          <w:sz w:val="28"/>
          <w:szCs w:val="28"/>
        </w:rPr>
        <w:t xml:space="preserve"> PGE/56989/14</w:t>
      </w:r>
    </w:p>
    <w:p w:rsidR="00F70D20" w:rsidRPr="00F70D20" w:rsidRDefault="00F70D20" w:rsidP="00F70D20">
      <w:pPr>
        <w:spacing w:line="360" w:lineRule="auto"/>
        <w:jc w:val="center"/>
        <w:rPr>
          <w:rFonts w:ascii="Times New Roman" w:hAnsi="Times New Roman" w:cs="Times New Roman"/>
          <w:color w:val="000000" w:themeColor="text1"/>
          <w:sz w:val="28"/>
          <w:szCs w:val="28"/>
        </w:rPr>
      </w:pPr>
    </w:p>
    <w:p w:rsidR="00A37381" w:rsidRDefault="00F70D20" w:rsidP="00F70D20">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A THESIS </w:t>
      </w:r>
      <w:r w:rsidRPr="00F70D20">
        <w:rPr>
          <w:rFonts w:ascii="Times New Roman" w:hAnsi="Times New Roman" w:cs="Times New Roman"/>
          <w:color w:val="000000" w:themeColor="text1"/>
          <w:sz w:val="28"/>
          <w:szCs w:val="28"/>
        </w:rPr>
        <w:t>SUBMITTED TO DEPARTMENT OF ACCOUNTING AND FINANCE OF AMBO UNIVERSITY IN PARTIAL FULFILLMENT OF THE REQUIREMENTS FOR THE MASTERS OF SCIENCE DEGREE IN ACCOUNTING AND FINANCE.</w:t>
      </w:r>
    </w:p>
    <w:p w:rsidR="00F70D20" w:rsidRPr="00F70D20" w:rsidRDefault="00F70D20" w:rsidP="00F70D20">
      <w:pPr>
        <w:spacing w:line="360" w:lineRule="auto"/>
        <w:jc w:val="center"/>
        <w:rPr>
          <w:rFonts w:ascii="Times New Roman" w:hAnsi="Times New Roman" w:cs="Times New Roman"/>
          <w:color w:val="000000" w:themeColor="text1"/>
          <w:sz w:val="28"/>
          <w:szCs w:val="28"/>
        </w:rPr>
      </w:pPr>
    </w:p>
    <w:p w:rsidR="00A37381" w:rsidRDefault="00F70D20" w:rsidP="00F70D20">
      <w:pPr>
        <w:spacing w:line="360" w:lineRule="auto"/>
        <w:jc w:val="center"/>
        <w:rPr>
          <w:rFonts w:ascii="Times New Roman" w:hAnsi="Times New Roman" w:cs="Times New Roman"/>
          <w:color w:val="000000" w:themeColor="text1"/>
          <w:sz w:val="28"/>
          <w:szCs w:val="28"/>
        </w:rPr>
      </w:pPr>
      <w:r w:rsidRPr="00F70D20">
        <w:rPr>
          <w:rFonts w:ascii="Times New Roman" w:hAnsi="Times New Roman" w:cs="Times New Roman"/>
          <w:color w:val="000000" w:themeColor="text1"/>
          <w:sz w:val="28"/>
          <w:szCs w:val="28"/>
        </w:rPr>
        <w:t>ADVISER: GAMACHIS G (ASSISTANT PROFESSOR)</w:t>
      </w:r>
    </w:p>
    <w:p w:rsidR="00F70D20" w:rsidRDefault="00F70D20" w:rsidP="00F70D20">
      <w:pPr>
        <w:spacing w:line="360" w:lineRule="auto"/>
        <w:jc w:val="center"/>
        <w:rPr>
          <w:rFonts w:ascii="Times New Roman" w:hAnsi="Times New Roman" w:cs="Times New Roman"/>
          <w:color w:val="000000" w:themeColor="text1"/>
          <w:sz w:val="28"/>
          <w:szCs w:val="28"/>
        </w:rPr>
      </w:pPr>
    </w:p>
    <w:p w:rsidR="00F70D20" w:rsidRPr="00F70D20" w:rsidRDefault="00F70D20" w:rsidP="00F70D20">
      <w:pPr>
        <w:spacing w:line="360" w:lineRule="auto"/>
        <w:jc w:val="center"/>
        <w:rPr>
          <w:rFonts w:ascii="Times New Roman" w:hAnsi="Times New Roman" w:cs="Times New Roman"/>
          <w:color w:val="000000" w:themeColor="text1"/>
          <w:sz w:val="28"/>
          <w:szCs w:val="28"/>
        </w:rPr>
      </w:pPr>
    </w:p>
    <w:p w:rsidR="00A37381" w:rsidRPr="00F70D20" w:rsidRDefault="00E51995" w:rsidP="00F70D20">
      <w:pPr>
        <w:spacing w:line="360" w:lineRule="auto"/>
        <w:jc w:val="right"/>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March 2024</w:t>
      </w:r>
      <w:bookmarkStart w:id="0" w:name="_GoBack"/>
      <w:bookmarkEnd w:id="0"/>
    </w:p>
    <w:p w:rsidR="00A37381" w:rsidRDefault="00F70D20" w:rsidP="00F70D20">
      <w:pPr>
        <w:spacing w:line="360" w:lineRule="auto"/>
        <w:jc w:val="right"/>
        <w:rPr>
          <w:rFonts w:ascii="Times New Roman" w:hAnsi="Times New Roman" w:cs="Times New Roman"/>
          <w:color w:val="000000" w:themeColor="text1"/>
          <w:sz w:val="28"/>
          <w:szCs w:val="28"/>
        </w:rPr>
      </w:pPr>
      <w:r w:rsidRPr="00F70D20">
        <w:rPr>
          <w:rFonts w:ascii="Times New Roman" w:hAnsi="Times New Roman" w:cs="Times New Roman"/>
          <w:color w:val="000000" w:themeColor="text1"/>
          <w:sz w:val="28"/>
          <w:szCs w:val="28"/>
        </w:rPr>
        <w:t>AMBO, EHIOPIA</w:t>
      </w:r>
    </w:p>
    <w:p w:rsidR="00F51C12" w:rsidRDefault="00F51C12" w:rsidP="00F51C12">
      <w:pPr>
        <w:spacing w:line="360" w:lineRule="auto"/>
        <w:jc w:val="center"/>
        <w:rPr>
          <w:rFonts w:ascii="Times New Roman" w:eastAsia="Times New Roman" w:hAnsi="Times New Roman" w:cs="Times New Roman"/>
          <w:sz w:val="24"/>
          <w:szCs w:val="24"/>
        </w:rPr>
      </w:pPr>
    </w:p>
    <w:p w:rsidR="005717EC" w:rsidRPr="00272665" w:rsidRDefault="005717EC" w:rsidP="00272665">
      <w:pPr>
        <w:pStyle w:val="Heading1"/>
        <w:spacing w:line="480" w:lineRule="auto"/>
        <w:jc w:val="center"/>
        <w:rPr>
          <w:rFonts w:ascii="Times New Roman" w:hAnsi="Times New Roman" w:cs="Times New Roman"/>
          <w:b/>
          <w:sz w:val="24"/>
          <w:szCs w:val="24"/>
        </w:rPr>
      </w:pPr>
      <w:bookmarkStart w:id="1" w:name="_Toc152863131"/>
      <w:r w:rsidRPr="00272665">
        <w:rPr>
          <w:rFonts w:ascii="Times New Roman" w:hAnsi="Times New Roman" w:cs="Times New Roman"/>
          <w:b/>
          <w:sz w:val="24"/>
          <w:szCs w:val="24"/>
        </w:rPr>
        <w:lastRenderedPageBreak/>
        <w:t>CERTIFICATION SHEET</w:t>
      </w:r>
      <w:bookmarkEnd w:id="1"/>
    </w:p>
    <w:p w:rsidR="00F51C12" w:rsidRPr="00F51C12" w:rsidRDefault="005717EC" w:rsidP="00F51C12">
      <w:pPr>
        <w:spacing w:line="360" w:lineRule="auto"/>
        <w:jc w:val="both"/>
        <w:rPr>
          <w:rFonts w:ascii="Times New Roman" w:hAnsi="Times New Roman" w:cs="Times New Roman"/>
          <w:sz w:val="24"/>
          <w:szCs w:val="24"/>
        </w:rPr>
      </w:pPr>
      <w:r w:rsidRPr="00F51C12">
        <w:rPr>
          <w:rFonts w:ascii="Times New Roman" w:hAnsi="Times New Roman" w:cs="Times New Roman"/>
          <w:color w:val="000000" w:themeColor="text1"/>
          <w:sz w:val="24"/>
          <w:szCs w:val="24"/>
        </w:rPr>
        <w:t>As thesis advisors, we hereby certify that we have read and ev</w:t>
      </w:r>
      <w:r w:rsidR="00FD61B1">
        <w:rPr>
          <w:rFonts w:ascii="Times New Roman" w:hAnsi="Times New Roman" w:cs="Times New Roman"/>
          <w:color w:val="000000" w:themeColor="text1"/>
          <w:sz w:val="24"/>
          <w:szCs w:val="24"/>
        </w:rPr>
        <w:t>aluate the thesis prepared by</w:t>
      </w:r>
      <w:r w:rsidRPr="00F51C12">
        <w:rPr>
          <w:rFonts w:ascii="Times New Roman" w:hAnsi="Times New Roman" w:cs="Times New Roman"/>
          <w:color w:val="000000" w:themeColor="text1"/>
          <w:sz w:val="24"/>
          <w:szCs w:val="24"/>
        </w:rPr>
        <w:t xml:space="preserve">. Elias </w:t>
      </w:r>
      <w:proofErr w:type="spellStart"/>
      <w:proofErr w:type="gramStart"/>
      <w:r w:rsidRPr="00F51C12">
        <w:rPr>
          <w:rFonts w:ascii="Times New Roman" w:hAnsi="Times New Roman" w:cs="Times New Roman"/>
          <w:color w:val="000000" w:themeColor="text1"/>
          <w:sz w:val="24"/>
          <w:szCs w:val="24"/>
        </w:rPr>
        <w:t>Adugna</w:t>
      </w:r>
      <w:proofErr w:type="spellEnd"/>
      <w:r w:rsidR="00FD61B1">
        <w:rPr>
          <w:rFonts w:ascii="Times New Roman" w:hAnsi="Times New Roman" w:cs="Times New Roman"/>
          <w:color w:val="000000" w:themeColor="text1"/>
          <w:sz w:val="24"/>
          <w:szCs w:val="24"/>
        </w:rPr>
        <w:t>(</w:t>
      </w:r>
      <w:proofErr w:type="gramEnd"/>
      <w:r w:rsidR="00FD61B1">
        <w:rPr>
          <w:rFonts w:ascii="Times New Roman" w:hAnsi="Times New Roman" w:cs="Times New Roman"/>
          <w:color w:val="000000" w:themeColor="text1"/>
          <w:sz w:val="24"/>
          <w:szCs w:val="24"/>
        </w:rPr>
        <w:t>Pr.)</w:t>
      </w:r>
      <w:r w:rsidRPr="00F51C12">
        <w:rPr>
          <w:rFonts w:ascii="Times New Roman" w:hAnsi="Times New Roman" w:cs="Times New Roman"/>
          <w:color w:val="000000" w:themeColor="text1"/>
          <w:sz w:val="24"/>
          <w:szCs w:val="24"/>
        </w:rPr>
        <w:t xml:space="preserve">  under our </w:t>
      </w:r>
      <w:r w:rsidR="001F6E80" w:rsidRPr="00F51C12">
        <w:rPr>
          <w:rFonts w:ascii="Times New Roman" w:hAnsi="Times New Roman" w:cs="Times New Roman"/>
          <w:color w:val="000000" w:themeColor="text1"/>
          <w:sz w:val="24"/>
          <w:szCs w:val="24"/>
        </w:rPr>
        <w:t>guidance, which</w:t>
      </w:r>
      <w:r w:rsidRPr="00F51C12">
        <w:rPr>
          <w:rFonts w:ascii="Times New Roman" w:hAnsi="Times New Roman" w:cs="Times New Roman"/>
          <w:color w:val="000000" w:themeColor="text1"/>
          <w:sz w:val="24"/>
          <w:szCs w:val="24"/>
        </w:rPr>
        <w:t xml:space="preserve"> is entitled </w:t>
      </w:r>
      <w:r w:rsidR="00FD2894" w:rsidRPr="00FD2894">
        <w:rPr>
          <w:rFonts w:ascii="Times New Roman" w:hAnsi="Times New Roman" w:cs="Times New Roman"/>
          <w:color w:val="000000" w:themeColor="text1"/>
          <w:sz w:val="24"/>
          <w:szCs w:val="24"/>
        </w:rPr>
        <w:t>“Factors</w:t>
      </w:r>
      <w:r w:rsidRPr="00F51C12">
        <w:rPr>
          <w:rFonts w:ascii="Times New Roman" w:hAnsi="Times New Roman" w:cs="Times New Roman"/>
          <w:sz w:val="24"/>
          <w:szCs w:val="24"/>
        </w:rPr>
        <w:t xml:space="preserve"> affecting internal audit effectiveness in </w:t>
      </w:r>
      <w:r w:rsidR="00FD2894" w:rsidRPr="00F51C12">
        <w:rPr>
          <w:rFonts w:ascii="Times New Roman" w:hAnsi="Times New Roman" w:cs="Times New Roman"/>
          <w:sz w:val="24"/>
          <w:szCs w:val="24"/>
        </w:rPr>
        <w:t>Ethiopian private</w:t>
      </w:r>
      <w:r w:rsidRPr="00F51C12">
        <w:rPr>
          <w:rFonts w:ascii="Times New Roman" w:hAnsi="Times New Roman" w:cs="Times New Roman"/>
          <w:sz w:val="24"/>
          <w:szCs w:val="24"/>
        </w:rPr>
        <w:t xml:space="preserve"> </w:t>
      </w:r>
      <w:r w:rsidR="00FD2894" w:rsidRPr="00F51C12">
        <w:rPr>
          <w:rFonts w:ascii="Times New Roman" w:hAnsi="Times New Roman" w:cs="Times New Roman"/>
          <w:sz w:val="24"/>
          <w:szCs w:val="24"/>
        </w:rPr>
        <w:t>commercial banks</w:t>
      </w:r>
      <w:r w:rsidRPr="00F51C12">
        <w:rPr>
          <w:rFonts w:ascii="Times New Roman" w:hAnsi="Times New Roman" w:cs="Times New Roman"/>
          <w:sz w:val="24"/>
          <w:szCs w:val="24"/>
        </w:rPr>
        <w:t>: a case study</w:t>
      </w:r>
      <w:r w:rsidR="001F6E80" w:rsidRPr="00F51C12">
        <w:rPr>
          <w:rFonts w:ascii="Times New Roman" w:hAnsi="Times New Roman" w:cs="Times New Roman"/>
          <w:sz w:val="24"/>
          <w:szCs w:val="24"/>
        </w:rPr>
        <w:t xml:space="preserve"> of selective private banks in Addis Ababa </w:t>
      </w:r>
      <w:proofErr w:type="spellStart"/>
      <w:r w:rsidR="001F6E80" w:rsidRPr="00F51C12">
        <w:rPr>
          <w:rFonts w:ascii="Times New Roman" w:hAnsi="Times New Roman" w:cs="Times New Roman"/>
          <w:sz w:val="24"/>
          <w:szCs w:val="24"/>
        </w:rPr>
        <w:t>A</w:t>
      </w:r>
      <w:r w:rsidRPr="00F51C12">
        <w:rPr>
          <w:rFonts w:ascii="Times New Roman" w:hAnsi="Times New Roman" w:cs="Times New Roman"/>
          <w:sz w:val="24"/>
          <w:szCs w:val="24"/>
        </w:rPr>
        <w:t>kaki</w:t>
      </w:r>
      <w:proofErr w:type="spellEnd"/>
      <w:r w:rsidRPr="00F51C12">
        <w:rPr>
          <w:rFonts w:ascii="Times New Roman" w:hAnsi="Times New Roman" w:cs="Times New Roman"/>
          <w:sz w:val="24"/>
          <w:szCs w:val="24"/>
        </w:rPr>
        <w:t xml:space="preserve"> </w:t>
      </w:r>
      <w:r w:rsidR="001F6E80" w:rsidRPr="00F51C12">
        <w:rPr>
          <w:rFonts w:ascii="Times New Roman" w:hAnsi="Times New Roman" w:cs="Times New Roman"/>
          <w:sz w:val="24"/>
          <w:szCs w:val="24"/>
        </w:rPr>
        <w:t xml:space="preserve"> </w:t>
      </w:r>
      <w:proofErr w:type="spellStart"/>
      <w:r w:rsidR="001F6E80" w:rsidRPr="00F51C12">
        <w:rPr>
          <w:rFonts w:ascii="Times New Roman" w:hAnsi="Times New Roman" w:cs="Times New Roman"/>
          <w:sz w:val="24"/>
          <w:szCs w:val="24"/>
        </w:rPr>
        <w:t>Kality</w:t>
      </w:r>
      <w:proofErr w:type="spellEnd"/>
      <w:r w:rsidR="001F6E80" w:rsidRPr="00F51C12">
        <w:rPr>
          <w:rFonts w:ascii="Times New Roman" w:hAnsi="Times New Roman" w:cs="Times New Roman"/>
          <w:sz w:val="24"/>
          <w:szCs w:val="24"/>
        </w:rPr>
        <w:t xml:space="preserve">  Sub city branch officer</w:t>
      </w:r>
      <w:r w:rsidR="00D964C1">
        <w:rPr>
          <w:rFonts w:ascii="Times New Roman" w:hAnsi="Times New Roman" w:cs="Times New Roman"/>
          <w:sz w:val="24"/>
          <w:szCs w:val="24"/>
        </w:rPr>
        <w:t xml:space="preserve"> </w:t>
      </w:r>
      <w:r w:rsidR="001F6E80" w:rsidRPr="00F51C12">
        <w:rPr>
          <w:rFonts w:ascii="Times New Roman" w:hAnsi="Times New Roman" w:cs="Times New Roman"/>
          <w:sz w:val="24"/>
          <w:szCs w:val="24"/>
        </w:rPr>
        <w:t xml:space="preserve">”. </w:t>
      </w:r>
    </w:p>
    <w:p w:rsidR="00F51C12" w:rsidRPr="00F51C12" w:rsidRDefault="001F6E80" w:rsidP="00F51C12">
      <w:pPr>
        <w:spacing w:line="360" w:lineRule="auto"/>
        <w:jc w:val="both"/>
        <w:rPr>
          <w:rFonts w:ascii="Times New Roman" w:hAnsi="Times New Roman" w:cs="Times New Roman"/>
          <w:sz w:val="24"/>
          <w:szCs w:val="24"/>
        </w:rPr>
      </w:pPr>
      <w:r w:rsidRPr="00F51C12">
        <w:rPr>
          <w:rFonts w:ascii="Times New Roman" w:hAnsi="Times New Roman" w:cs="Times New Roman"/>
          <w:sz w:val="24"/>
          <w:szCs w:val="24"/>
        </w:rPr>
        <w:t xml:space="preserve">We recommend that the thesis be submitted as it fulfills the requirements for the degree of Masters of </w:t>
      </w:r>
      <w:r w:rsidR="008B2CD9" w:rsidRPr="00F51C12">
        <w:rPr>
          <w:rFonts w:ascii="Times New Roman" w:hAnsi="Times New Roman" w:cs="Times New Roman"/>
          <w:sz w:val="24"/>
          <w:szCs w:val="24"/>
        </w:rPr>
        <w:t>Science</w:t>
      </w:r>
      <w:r w:rsidRPr="00F51C12">
        <w:rPr>
          <w:rFonts w:ascii="Times New Roman" w:hAnsi="Times New Roman" w:cs="Times New Roman"/>
          <w:sz w:val="24"/>
          <w:szCs w:val="24"/>
        </w:rPr>
        <w:t xml:space="preserve"> in Accounting and finance.</w:t>
      </w:r>
    </w:p>
    <w:p w:rsidR="001F6E80" w:rsidRPr="00F51C12" w:rsidRDefault="001F6E80" w:rsidP="00F51C12">
      <w:pPr>
        <w:spacing w:line="360" w:lineRule="auto"/>
        <w:jc w:val="both"/>
        <w:rPr>
          <w:rFonts w:ascii="Times New Roman" w:hAnsi="Times New Roman" w:cs="Times New Roman"/>
          <w:sz w:val="24"/>
          <w:szCs w:val="24"/>
        </w:rPr>
      </w:pPr>
      <w:r w:rsidRPr="00F51C12">
        <w:rPr>
          <w:rFonts w:ascii="Times New Roman" w:hAnsi="Times New Roman" w:cs="Times New Roman"/>
          <w:sz w:val="24"/>
          <w:szCs w:val="24"/>
        </w:rPr>
        <w:t>_____</w:t>
      </w:r>
      <w:r w:rsidR="00F51C12" w:rsidRPr="00F51C12">
        <w:rPr>
          <w:rFonts w:ascii="Times New Roman" w:hAnsi="Times New Roman" w:cs="Times New Roman"/>
          <w:sz w:val="24"/>
          <w:szCs w:val="24"/>
        </w:rPr>
        <w:t>____________</w:t>
      </w:r>
      <w:r w:rsidR="00AF4A83">
        <w:rPr>
          <w:rFonts w:ascii="Times New Roman" w:hAnsi="Times New Roman" w:cs="Times New Roman"/>
          <w:sz w:val="24"/>
          <w:szCs w:val="24"/>
        </w:rPr>
        <w:t>_____</w:t>
      </w:r>
      <w:r w:rsidRPr="00F51C12">
        <w:rPr>
          <w:rFonts w:ascii="Times New Roman" w:hAnsi="Times New Roman" w:cs="Times New Roman"/>
          <w:sz w:val="24"/>
          <w:szCs w:val="24"/>
        </w:rPr>
        <w:t xml:space="preserve">     ____________________       ________________</w:t>
      </w:r>
    </w:p>
    <w:p w:rsidR="00F51C12" w:rsidRPr="00F51C12" w:rsidRDefault="001D554D" w:rsidP="00F51C12">
      <w:pPr>
        <w:pStyle w:val="ListParagraph"/>
        <w:numPr>
          <w:ilvl w:val="0"/>
          <w:numId w:val="23"/>
        </w:numPr>
        <w:spacing w:line="360" w:lineRule="auto"/>
        <w:jc w:val="both"/>
        <w:rPr>
          <w:rFonts w:ascii="Times New Roman" w:hAnsi="Times New Roman" w:cs="Times New Roman"/>
          <w:sz w:val="24"/>
          <w:szCs w:val="24"/>
        </w:rPr>
      </w:pPr>
      <w:r w:rsidRPr="00F51C12">
        <w:rPr>
          <w:rFonts w:ascii="Times New Roman" w:hAnsi="Times New Roman" w:cs="Times New Roman"/>
          <w:sz w:val="24"/>
          <w:szCs w:val="24"/>
        </w:rPr>
        <w:t xml:space="preserve">Major Advisor                            </w:t>
      </w:r>
      <w:r w:rsidR="001F6E80" w:rsidRPr="00F51C12">
        <w:rPr>
          <w:rFonts w:ascii="Times New Roman" w:hAnsi="Times New Roman" w:cs="Times New Roman"/>
          <w:sz w:val="24"/>
          <w:szCs w:val="24"/>
        </w:rPr>
        <w:t xml:space="preserve">Signature </w:t>
      </w:r>
      <w:r w:rsidRPr="00F51C12">
        <w:rPr>
          <w:rFonts w:ascii="Times New Roman" w:hAnsi="Times New Roman" w:cs="Times New Roman"/>
          <w:sz w:val="24"/>
          <w:szCs w:val="24"/>
        </w:rPr>
        <w:t xml:space="preserve">               </w:t>
      </w:r>
      <w:r w:rsidR="00AF4A83">
        <w:rPr>
          <w:rFonts w:ascii="Times New Roman" w:hAnsi="Times New Roman" w:cs="Times New Roman"/>
          <w:sz w:val="24"/>
          <w:szCs w:val="24"/>
        </w:rPr>
        <w:t xml:space="preserve">          </w:t>
      </w:r>
      <w:r w:rsidRPr="00F51C12">
        <w:rPr>
          <w:rFonts w:ascii="Times New Roman" w:hAnsi="Times New Roman" w:cs="Times New Roman"/>
          <w:sz w:val="24"/>
          <w:szCs w:val="24"/>
        </w:rPr>
        <w:t xml:space="preserve"> Date</w:t>
      </w:r>
    </w:p>
    <w:p w:rsidR="001D554D" w:rsidRPr="00F51C12" w:rsidRDefault="001D554D" w:rsidP="00F51C12">
      <w:pPr>
        <w:spacing w:line="360" w:lineRule="auto"/>
        <w:jc w:val="both"/>
        <w:rPr>
          <w:rFonts w:ascii="Times New Roman" w:hAnsi="Times New Roman" w:cs="Times New Roman"/>
          <w:sz w:val="24"/>
          <w:szCs w:val="24"/>
        </w:rPr>
      </w:pPr>
      <w:r w:rsidRPr="00F51C12">
        <w:rPr>
          <w:rFonts w:ascii="Times New Roman" w:hAnsi="Times New Roman" w:cs="Times New Roman"/>
          <w:sz w:val="24"/>
          <w:szCs w:val="24"/>
        </w:rPr>
        <w:t>____________</w:t>
      </w:r>
      <w:r w:rsidR="00F51C12">
        <w:rPr>
          <w:rFonts w:ascii="Times New Roman" w:hAnsi="Times New Roman" w:cs="Times New Roman"/>
          <w:sz w:val="24"/>
          <w:szCs w:val="24"/>
        </w:rPr>
        <w:t>____________</w:t>
      </w:r>
      <w:r w:rsidRPr="00F51C12">
        <w:rPr>
          <w:rFonts w:ascii="Times New Roman" w:hAnsi="Times New Roman" w:cs="Times New Roman"/>
          <w:sz w:val="24"/>
          <w:szCs w:val="24"/>
        </w:rPr>
        <w:t xml:space="preserve">    ____________________       ________________</w:t>
      </w:r>
      <w:r w:rsidR="00F51C12">
        <w:rPr>
          <w:rFonts w:ascii="Times New Roman" w:hAnsi="Times New Roman" w:cs="Times New Roman"/>
          <w:sz w:val="24"/>
          <w:szCs w:val="24"/>
        </w:rPr>
        <w:t>___</w:t>
      </w:r>
    </w:p>
    <w:p w:rsidR="001D554D" w:rsidRPr="00F51C12" w:rsidRDefault="001D554D" w:rsidP="00F51C12">
      <w:pPr>
        <w:pStyle w:val="ListParagraph"/>
        <w:numPr>
          <w:ilvl w:val="0"/>
          <w:numId w:val="23"/>
        </w:numPr>
        <w:spacing w:line="360" w:lineRule="auto"/>
        <w:jc w:val="both"/>
        <w:rPr>
          <w:rFonts w:ascii="Times New Roman" w:eastAsia="Times New Roman" w:hAnsi="Times New Roman" w:cs="Times New Roman"/>
          <w:sz w:val="24"/>
          <w:szCs w:val="24"/>
        </w:rPr>
      </w:pPr>
      <w:r w:rsidRPr="00F51C12">
        <w:rPr>
          <w:rFonts w:ascii="Times New Roman" w:hAnsi="Times New Roman" w:cs="Times New Roman"/>
          <w:sz w:val="24"/>
          <w:szCs w:val="24"/>
        </w:rPr>
        <w:t xml:space="preserve">Co-  Advisor                            Signature              </w:t>
      </w:r>
      <w:r w:rsidR="00AF4A83">
        <w:rPr>
          <w:rFonts w:ascii="Times New Roman" w:hAnsi="Times New Roman" w:cs="Times New Roman"/>
          <w:sz w:val="24"/>
          <w:szCs w:val="24"/>
        </w:rPr>
        <w:t xml:space="preserve">                </w:t>
      </w:r>
      <w:r w:rsidRPr="00F51C12">
        <w:rPr>
          <w:rFonts w:ascii="Times New Roman" w:hAnsi="Times New Roman" w:cs="Times New Roman"/>
          <w:sz w:val="24"/>
          <w:szCs w:val="24"/>
        </w:rPr>
        <w:t xml:space="preserve">Date </w:t>
      </w:r>
    </w:p>
    <w:p w:rsidR="00AF4A83" w:rsidRDefault="00F51C12" w:rsidP="00F51C12">
      <w:pPr>
        <w:spacing w:line="360" w:lineRule="auto"/>
        <w:jc w:val="both"/>
        <w:rPr>
          <w:rFonts w:ascii="Times New Roman" w:hAnsi="Times New Roman" w:cs="Times New Roman"/>
          <w:color w:val="000000" w:themeColor="text1"/>
          <w:sz w:val="24"/>
          <w:szCs w:val="24"/>
        </w:rPr>
      </w:pPr>
      <w:r w:rsidRPr="00F51C12">
        <w:rPr>
          <w:rFonts w:ascii="Times New Roman" w:hAnsi="Times New Roman" w:cs="Times New Roman"/>
          <w:color w:val="000000" w:themeColor="text1"/>
          <w:sz w:val="24"/>
          <w:szCs w:val="24"/>
        </w:rPr>
        <w:t xml:space="preserve">As a members of the board of examiners of the </w:t>
      </w:r>
      <w:r w:rsidR="00FD2894" w:rsidRPr="00F51C12">
        <w:rPr>
          <w:rFonts w:ascii="Times New Roman" w:hAnsi="Times New Roman" w:cs="Times New Roman"/>
          <w:color w:val="000000" w:themeColor="text1"/>
          <w:sz w:val="24"/>
          <w:szCs w:val="24"/>
        </w:rPr>
        <w:t>M.Sc.</w:t>
      </w:r>
      <w:r w:rsidRPr="00F51C12">
        <w:rPr>
          <w:rFonts w:ascii="Times New Roman" w:hAnsi="Times New Roman" w:cs="Times New Roman"/>
          <w:color w:val="000000" w:themeColor="text1"/>
          <w:sz w:val="24"/>
          <w:szCs w:val="24"/>
        </w:rPr>
        <w:t xml:space="preserve"> Thesis open defense Examination, we certify that we have read and eval</w:t>
      </w:r>
      <w:r w:rsidR="00FD61B1">
        <w:rPr>
          <w:rFonts w:ascii="Times New Roman" w:hAnsi="Times New Roman" w:cs="Times New Roman"/>
          <w:color w:val="000000" w:themeColor="text1"/>
          <w:sz w:val="24"/>
          <w:szCs w:val="24"/>
        </w:rPr>
        <w:t xml:space="preserve">uate the thesis prepared by </w:t>
      </w:r>
      <w:r w:rsidRPr="00F51C12">
        <w:rPr>
          <w:rFonts w:ascii="Times New Roman" w:hAnsi="Times New Roman" w:cs="Times New Roman"/>
          <w:color w:val="000000" w:themeColor="text1"/>
          <w:sz w:val="24"/>
          <w:szCs w:val="24"/>
        </w:rPr>
        <w:t xml:space="preserve">Elias </w:t>
      </w:r>
      <w:proofErr w:type="spellStart"/>
      <w:proofErr w:type="gramStart"/>
      <w:r w:rsidRPr="00F51C12">
        <w:rPr>
          <w:rFonts w:ascii="Times New Roman" w:hAnsi="Times New Roman" w:cs="Times New Roman"/>
          <w:color w:val="000000" w:themeColor="text1"/>
          <w:sz w:val="24"/>
          <w:szCs w:val="24"/>
        </w:rPr>
        <w:t>Adugna</w:t>
      </w:r>
      <w:proofErr w:type="spellEnd"/>
      <w:r w:rsidR="00FD61B1">
        <w:rPr>
          <w:rFonts w:ascii="Times New Roman" w:hAnsi="Times New Roman" w:cs="Times New Roman"/>
          <w:color w:val="000000" w:themeColor="text1"/>
          <w:sz w:val="24"/>
          <w:szCs w:val="24"/>
        </w:rPr>
        <w:t>(</w:t>
      </w:r>
      <w:proofErr w:type="gramEnd"/>
      <w:r w:rsidR="00FD61B1">
        <w:rPr>
          <w:rFonts w:ascii="Times New Roman" w:hAnsi="Times New Roman" w:cs="Times New Roman"/>
          <w:color w:val="000000" w:themeColor="text1"/>
          <w:sz w:val="24"/>
          <w:szCs w:val="24"/>
        </w:rPr>
        <w:t>Pr.)</w:t>
      </w:r>
      <w:r w:rsidRPr="00F51C12">
        <w:rPr>
          <w:rFonts w:ascii="Times New Roman" w:hAnsi="Times New Roman" w:cs="Times New Roman"/>
          <w:color w:val="000000" w:themeColor="text1"/>
          <w:sz w:val="24"/>
          <w:szCs w:val="24"/>
        </w:rPr>
        <w:t xml:space="preserve"> and examined the candidate. We recommend that the thesis be accepted as it fulfills the requireme</w:t>
      </w:r>
      <w:r w:rsidR="00FD61B1">
        <w:rPr>
          <w:rFonts w:ascii="Times New Roman" w:hAnsi="Times New Roman" w:cs="Times New Roman"/>
          <w:color w:val="000000" w:themeColor="text1"/>
          <w:sz w:val="24"/>
          <w:szCs w:val="24"/>
        </w:rPr>
        <w:t xml:space="preserve">nts for the Degree of Master </w:t>
      </w:r>
      <w:r w:rsidRPr="00F51C12">
        <w:rPr>
          <w:rFonts w:ascii="Times New Roman" w:hAnsi="Times New Roman" w:cs="Times New Roman"/>
          <w:color w:val="000000" w:themeColor="text1"/>
          <w:sz w:val="24"/>
          <w:szCs w:val="24"/>
        </w:rPr>
        <w:t>in Accounting and Finance.</w:t>
      </w:r>
    </w:p>
    <w:p w:rsidR="00AF4A83" w:rsidRDefault="00AF4A83" w:rsidP="00AF4A83">
      <w:pPr>
        <w:spacing w:line="240" w:lineRule="auto"/>
        <w:rPr>
          <w:rFonts w:ascii="Times New Roman" w:hAnsi="Times New Roman" w:cs="Times New Roman"/>
          <w:color w:val="000000" w:themeColor="text1"/>
          <w:sz w:val="24"/>
          <w:szCs w:val="24"/>
        </w:rPr>
      </w:pPr>
      <w:r>
        <w:rPr>
          <w:rFonts w:ascii="Times New Roman" w:hAnsi="Times New Roman" w:cs="Times New Roman"/>
          <w:sz w:val="24"/>
          <w:szCs w:val="24"/>
        </w:rPr>
        <w:t xml:space="preserve">         </w:t>
      </w:r>
      <w:r w:rsidRPr="00F51C12">
        <w:rPr>
          <w:rFonts w:ascii="Times New Roman" w:hAnsi="Times New Roman" w:cs="Times New Roman"/>
          <w:sz w:val="24"/>
          <w:szCs w:val="24"/>
        </w:rPr>
        <w:t>____________</w:t>
      </w:r>
      <w:r>
        <w:rPr>
          <w:rFonts w:ascii="Times New Roman" w:hAnsi="Times New Roman" w:cs="Times New Roman"/>
          <w:sz w:val="24"/>
          <w:szCs w:val="24"/>
        </w:rPr>
        <w:t>____________</w:t>
      </w:r>
      <w:r w:rsidRPr="00F51C12">
        <w:rPr>
          <w:rFonts w:ascii="Times New Roman" w:hAnsi="Times New Roman" w:cs="Times New Roman"/>
          <w:sz w:val="24"/>
          <w:szCs w:val="24"/>
        </w:rPr>
        <w:t xml:space="preserve">    ____________________       ________________</w:t>
      </w:r>
      <w:r>
        <w:rPr>
          <w:rFonts w:ascii="Times New Roman" w:hAnsi="Times New Roman" w:cs="Times New Roman"/>
          <w:sz w:val="24"/>
          <w:szCs w:val="24"/>
        </w:rPr>
        <w:t>___</w:t>
      </w:r>
    </w:p>
    <w:p w:rsidR="00AF4A83" w:rsidRPr="00AF4A83" w:rsidRDefault="00FD2894" w:rsidP="00AF4A83">
      <w:pPr>
        <w:pStyle w:val="ListParagraph"/>
        <w:numPr>
          <w:ilvl w:val="0"/>
          <w:numId w:val="23"/>
        </w:numPr>
        <w:spacing w:line="240" w:lineRule="auto"/>
        <w:rPr>
          <w:rFonts w:ascii="Times New Roman" w:hAnsi="Times New Roman" w:cs="Times New Roman"/>
          <w:color w:val="000000" w:themeColor="text1"/>
          <w:sz w:val="24"/>
          <w:szCs w:val="24"/>
        </w:rPr>
      </w:pPr>
      <w:proofErr w:type="spellStart"/>
      <w:r w:rsidRPr="00AF4A83">
        <w:rPr>
          <w:rFonts w:ascii="Times New Roman" w:hAnsi="Times New Roman" w:cs="Times New Roman"/>
          <w:color w:val="000000" w:themeColor="text1"/>
          <w:sz w:val="24"/>
          <w:szCs w:val="24"/>
        </w:rPr>
        <w:t>Chair</w:t>
      </w:r>
      <w:r>
        <w:rPr>
          <w:rFonts w:ascii="Times New Roman" w:hAnsi="Times New Roman" w:cs="Times New Roman"/>
          <w:color w:val="000000" w:themeColor="text1"/>
          <w:sz w:val="24"/>
          <w:szCs w:val="24"/>
        </w:rPr>
        <w:t xml:space="preserve"> p</w:t>
      </w:r>
      <w:r w:rsidRPr="00AF4A83">
        <w:rPr>
          <w:rFonts w:ascii="Times New Roman" w:hAnsi="Times New Roman" w:cs="Times New Roman"/>
          <w:color w:val="000000" w:themeColor="text1"/>
          <w:sz w:val="24"/>
          <w:szCs w:val="24"/>
        </w:rPr>
        <w:t>erson</w:t>
      </w:r>
      <w:proofErr w:type="spellEnd"/>
      <w:r w:rsidR="00887944" w:rsidRPr="00887944">
        <w:rPr>
          <w:rFonts w:ascii="Times New Roman" w:hAnsi="Times New Roman" w:cs="Times New Roman"/>
          <w:sz w:val="24"/>
          <w:szCs w:val="24"/>
        </w:rPr>
        <w:t xml:space="preserve"> </w:t>
      </w:r>
      <w:r w:rsidR="00887944">
        <w:rPr>
          <w:rFonts w:ascii="Times New Roman" w:hAnsi="Times New Roman" w:cs="Times New Roman"/>
          <w:sz w:val="24"/>
          <w:szCs w:val="24"/>
        </w:rPr>
        <w:t xml:space="preserve">                                   </w:t>
      </w:r>
      <w:r w:rsidR="00887944" w:rsidRPr="00F51C12">
        <w:rPr>
          <w:rFonts w:ascii="Times New Roman" w:hAnsi="Times New Roman" w:cs="Times New Roman"/>
          <w:sz w:val="24"/>
          <w:szCs w:val="24"/>
        </w:rPr>
        <w:t xml:space="preserve">Signature              </w:t>
      </w:r>
      <w:r w:rsidR="00887944">
        <w:rPr>
          <w:rFonts w:ascii="Times New Roman" w:hAnsi="Times New Roman" w:cs="Times New Roman"/>
          <w:sz w:val="24"/>
          <w:szCs w:val="24"/>
        </w:rPr>
        <w:t xml:space="preserve">                </w:t>
      </w:r>
      <w:r w:rsidR="00887944" w:rsidRPr="00F51C12">
        <w:rPr>
          <w:rFonts w:ascii="Times New Roman" w:hAnsi="Times New Roman" w:cs="Times New Roman"/>
          <w:sz w:val="24"/>
          <w:szCs w:val="24"/>
        </w:rPr>
        <w:t>Date</w:t>
      </w:r>
    </w:p>
    <w:p w:rsidR="00AF4A83" w:rsidRDefault="00AF4A83" w:rsidP="00AF4A83">
      <w:pPr>
        <w:spacing w:line="240" w:lineRule="auto"/>
        <w:rPr>
          <w:rFonts w:ascii="Times New Roman" w:hAnsi="Times New Roman" w:cs="Times New Roman"/>
          <w:color w:val="000000" w:themeColor="text1"/>
          <w:sz w:val="24"/>
          <w:szCs w:val="24"/>
        </w:rPr>
      </w:pPr>
      <w:r>
        <w:rPr>
          <w:rFonts w:ascii="Times New Roman" w:hAnsi="Times New Roman" w:cs="Times New Roman"/>
          <w:sz w:val="24"/>
          <w:szCs w:val="24"/>
        </w:rPr>
        <w:t xml:space="preserve">         </w:t>
      </w:r>
      <w:r w:rsidRPr="00F51C12">
        <w:rPr>
          <w:rFonts w:ascii="Times New Roman" w:hAnsi="Times New Roman" w:cs="Times New Roman"/>
          <w:sz w:val="24"/>
          <w:szCs w:val="24"/>
        </w:rPr>
        <w:t>__________</w:t>
      </w:r>
      <w:r>
        <w:rPr>
          <w:rFonts w:ascii="Times New Roman" w:hAnsi="Times New Roman" w:cs="Times New Roman"/>
          <w:sz w:val="24"/>
          <w:szCs w:val="24"/>
        </w:rPr>
        <w:t>____________</w:t>
      </w:r>
      <w:r w:rsidRPr="00F51C12">
        <w:rPr>
          <w:rFonts w:ascii="Times New Roman" w:hAnsi="Times New Roman" w:cs="Times New Roman"/>
          <w:sz w:val="24"/>
          <w:szCs w:val="24"/>
        </w:rPr>
        <w:t xml:space="preserve">    ____________________     </w:t>
      </w:r>
      <w:r>
        <w:rPr>
          <w:rFonts w:ascii="Times New Roman" w:hAnsi="Times New Roman" w:cs="Times New Roman"/>
          <w:sz w:val="24"/>
          <w:szCs w:val="24"/>
        </w:rPr>
        <w:t xml:space="preserve">     </w:t>
      </w:r>
      <w:r w:rsidRPr="00F51C12">
        <w:rPr>
          <w:rFonts w:ascii="Times New Roman" w:hAnsi="Times New Roman" w:cs="Times New Roman"/>
          <w:sz w:val="24"/>
          <w:szCs w:val="24"/>
        </w:rPr>
        <w:t xml:space="preserve"> ________________</w:t>
      </w:r>
      <w:r>
        <w:rPr>
          <w:rFonts w:ascii="Times New Roman" w:hAnsi="Times New Roman" w:cs="Times New Roman"/>
          <w:sz w:val="24"/>
          <w:szCs w:val="24"/>
        </w:rPr>
        <w:t>__</w:t>
      </w:r>
    </w:p>
    <w:p w:rsidR="00AF4A83" w:rsidRPr="00AF4A83" w:rsidRDefault="00AF4A83" w:rsidP="00AF4A83">
      <w:pPr>
        <w:pStyle w:val="ListParagraph"/>
        <w:numPr>
          <w:ilvl w:val="0"/>
          <w:numId w:val="23"/>
        </w:numPr>
        <w:spacing w:line="24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w:t>
      </w:r>
      <w:r w:rsidRPr="00AF4A83">
        <w:rPr>
          <w:rFonts w:ascii="Times New Roman" w:hAnsi="Times New Roman" w:cs="Times New Roman"/>
          <w:color w:val="000000" w:themeColor="text1"/>
          <w:sz w:val="24"/>
          <w:szCs w:val="24"/>
        </w:rPr>
        <w:t>nternal examiner</w:t>
      </w:r>
      <w:r w:rsidR="00887944" w:rsidRPr="00887944">
        <w:rPr>
          <w:rFonts w:ascii="Times New Roman" w:hAnsi="Times New Roman" w:cs="Times New Roman"/>
          <w:sz w:val="24"/>
          <w:szCs w:val="24"/>
        </w:rPr>
        <w:t xml:space="preserve"> </w:t>
      </w:r>
      <w:r w:rsidR="00887944">
        <w:rPr>
          <w:rFonts w:ascii="Times New Roman" w:hAnsi="Times New Roman" w:cs="Times New Roman"/>
          <w:sz w:val="24"/>
          <w:szCs w:val="24"/>
        </w:rPr>
        <w:t xml:space="preserve">                          </w:t>
      </w:r>
      <w:r w:rsidR="00887944" w:rsidRPr="00F51C12">
        <w:rPr>
          <w:rFonts w:ascii="Times New Roman" w:hAnsi="Times New Roman" w:cs="Times New Roman"/>
          <w:sz w:val="24"/>
          <w:szCs w:val="24"/>
        </w:rPr>
        <w:t xml:space="preserve">Signature              </w:t>
      </w:r>
      <w:r w:rsidR="00887944">
        <w:rPr>
          <w:rFonts w:ascii="Times New Roman" w:hAnsi="Times New Roman" w:cs="Times New Roman"/>
          <w:sz w:val="24"/>
          <w:szCs w:val="24"/>
        </w:rPr>
        <w:t xml:space="preserve">                </w:t>
      </w:r>
      <w:r w:rsidR="00887944" w:rsidRPr="00F51C12">
        <w:rPr>
          <w:rFonts w:ascii="Times New Roman" w:hAnsi="Times New Roman" w:cs="Times New Roman"/>
          <w:sz w:val="24"/>
          <w:szCs w:val="24"/>
        </w:rPr>
        <w:t>Date</w:t>
      </w:r>
    </w:p>
    <w:p w:rsidR="00AF4A83" w:rsidRPr="00AF4A83" w:rsidRDefault="00AF4A83" w:rsidP="00AF4A83">
      <w:pPr>
        <w:spacing w:line="240" w:lineRule="auto"/>
        <w:rPr>
          <w:rFonts w:ascii="Times New Roman" w:hAnsi="Times New Roman" w:cs="Times New Roman"/>
          <w:color w:val="000000" w:themeColor="text1"/>
          <w:sz w:val="24"/>
          <w:szCs w:val="24"/>
        </w:rPr>
      </w:pPr>
      <w:r>
        <w:rPr>
          <w:rFonts w:ascii="Times New Roman" w:hAnsi="Times New Roman" w:cs="Times New Roman"/>
          <w:sz w:val="24"/>
          <w:szCs w:val="24"/>
        </w:rPr>
        <w:t xml:space="preserve">         </w:t>
      </w:r>
      <w:r w:rsidRPr="00F51C12">
        <w:rPr>
          <w:rFonts w:ascii="Times New Roman" w:hAnsi="Times New Roman" w:cs="Times New Roman"/>
          <w:sz w:val="24"/>
          <w:szCs w:val="24"/>
        </w:rPr>
        <w:t>___________</w:t>
      </w:r>
      <w:r>
        <w:rPr>
          <w:rFonts w:ascii="Times New Roman" w:hAnsi="Times New Roman" w:cs="Times New Roman"/>
          <w:sz w:val="24"/>
          <w:szCs w:val="24"/>
        </w:rPr>
        <w:t>____________</w:t>
      </w:r>
      <w:r w:rsidRPr="00F51C12">
        <w:rPr>
          <w:rFonts w:ascii="Times New Roman" w:hAnsi="Times New Roman" w:cs="Times New Roman"/>
          <w:sz w:val="24"/>
          <w:szCs w:val="24"/>
        </w:rPr>
        <w:t xml:space="preserve">    ____________________       </w:t>
      </w:r>
      <w:r w:rsidR="00887944">
        <w:rPr>
          <w:rFonts w:ascii="Times New Roman" w:hAnsi="Times New Roman" w:cs="Times New Roman"/>
          <w:sz w:val="24"/>
          <w:szCs w:val="24"/>
        </w:rPr>
        <w:t xml:space="preserve">  </w:t>
      </w:r>
      <w:r w:rsidRPr="00F51C12">
        <w:rPr>
          <w:rFonts w:ascii="Times New Roman" w:hAnsi="Times New Roman" w:cs="Times New Roman"/>
          <w:sz w:val="24"/>
          <w:szCs w:val="24"/>
        </w:rPr>
        <w:t>________________</w:t>
      </w:r>
      <w:r>
        <w:rPr>
          <w:rFonts w:ascii="Times New Roman" w:hAnsi="Times New Roman" w:cs="Times New Roman"/>
          <w:sz w:val="24"/>
          <w:szCs w:val="24"/>
        </w:rPr>
        <w:t>___</w:t>
      </w:r>
    </w:p>
    <w:p w:rsidR="001D554D" w:rsidRPr="006A0C99" w:rsidRDefault="00AF4A83" w:rsidP="006A0C99">
      <w:pPr>
        <w:pStyle w:val="ListParagraph"/>
        <w:numPr>
          <w:ilvl w:val="0"/>
          <w:numId w:val="23"/>
        </w:numPr>
        <w:spacing w:line="240" w:lineRule="auto"/>
        <w:rPr>
          <w:rFonts w:ascii="Times New Roman" w:hAnsi="Times New Roman" w:cs="Times New Roman"/>
          <w:color w:val="000000" w:themeColor="text1"/>
          <w:sz w:val="24"/>
          <w:szCs w:val="24"/>
        </w:rPr>
      </w:pPr>
      <w:r w:rsidRPr="00AF4A83">
        <w:rPr>
          <w:rFonts w:ascii="Times New Roman" w:hAnsi="Times New Roman" w:cs="Times New Roman"/>
          <w:color w:val="000000" w:themeColor="text1"/>
          <w:sz w:val="24"/>
          <w:szCs w:val="24"/>
        </w:rPr>
        <w:t xml:space="preserve">External </w:t>
      </w:r>
      <w:r>
        <w:rPr>
          <w:rFonts w:ascii="Times New Roman" w:hAnsi="Times New Roman" w:cs="Times New Roman"/>
          <w:color w:val="000000" w:themeColor="text1"/>
          <w:sz w:val="24"/>
          <w:szCs w:val="24"/>
        </w:rPr>
        <w:t>E</w:t>
      </w:r>
      <w:r w:rsidRPr="00AF4A83">
        <w:rPr>
          <w:rFonts w:ascii="Times New Roman" w:hAnsi="Times New Roman" w:cs="Times New Roman"/>
          <w:color w:val="000000" w:themeColor="text1"/>
          <w:sz w:val="24"/>
          <w:szCs w:val="24"/>
        </w:rPr>
        <w:t>xaminer</w:t>
      </w:r>
      <w:r w:rsidR="00887944">
        <w:rPr>
          <w:rFonts w:ascii="Times New Roman" w:hAnsi="Times New Roman" w:cs="Times New Roman"/>
          <w:color w:val="000000" w:themeColor="text1"/>
          <w:sz w:val="24"/>
          <w:szCs w:val="24"/>
        </w:rPr>
        <w:t xml:space="preserve">                         </w:t>
      </w:r>
      <w:r w:rsidR="00887944" w:rsidRPr="00887944">
        <w:rPr>
          <w:rFonts w:ascii="Times New Roman" w:hAnsi="Times New Roman" w:cs="Times New Roman"/>
          <w:sz w:val="24"/>
          <w:szCs w:val="24"/>
        </w:rPr>
        <w:t xml:space="preserve"> </w:t>
      </w:r>
      <w:r w:rsidR="00887944" w:rsidRPr="00F51C12">
        <w:rPr>
          <w:rFonts w:ascii="Times New Roman" w:hAnsi="Times New Roman" w:cs="Times New Roman"/>
          <w:sz w:val="24"/>
          <w:szCs w:val="24"/>
        </w:rPr>
        <w:t xml:space="preserve">Signature              </w:t>
      </w:r>
      <w:r w:rsidR="00887944">
        <w:rPr>
          <w:rFonts w:ascii="Times New Roman" w:hAnsi="Times New Roman" w:cs="Times New Roman"/>
          <w:sz w:val="24"/>
          <w:szCs w:val="24"/>
        </w:rPr>
        <w:t xml:space="preserve">                </w:t>
      </w:r>
      <w:r w:rsidR="00887944" w:rsidRPr="00F51C12">
        <w:rPr>
          <w:rFonts w:ascii="Times New Roman" w:hAnsi="Times New Roman" w:cs="Times New Roman"/>
          <w:sz w:val="24"/>
          <w:szCs w:val="24"/>
        </w:rPr>
        <w:t>Date</w:t>
      </w:r>
    </w:p>
    <w:p w:rsidR="00272665" w:rsidRDefault="00272665" w:rsidP="00830697">
      <w:pPr>
        <w:jc w:val="center"/>
        <w:rPr>
          <w:rFonts w:ascii="Times New Roman" w:hAnsi="Times New Roman" w:cs="Times New Roman"/>
          <w:b/>
          <w:sz w:val="28"/>
          <w:szCs w:val="28"/>
        </w:rPr>
      </w:pPr>
    </w:p>
    <w:p w:rsidR="00272665" w:rsidRDefault="00272665" w:rsidP="00830697">
      <w:pPr>
        <w:jc w:val="center"/>
        <w:rPr>
          <w:rFonts w:ascii="Times New Roman" w:hAnsi="Times New Roman" w:cs="Times New Roman"/>
          <w:b/>
          <w:sz w:val="28"/>
          <w:szCs w:val="28"/>
        </w:rPr>
      </w:pPr>
    </w:p>
    <w:p w:rsidR="00272665" w:rsidRDefault="00272665" w:rsidP="00830697">
      <w:pPr>
        <w:jc w:val="center"/>
        <w:rPr>
          <w:rFonts w:ascii="Times New Roman" w:hAnsi="Times New Roman" w:cs="Times New Roman"/>
          <w:b/>
          <w:sz w:val="28"/>
          <w:szCs w:val="28"/>
        </w:rPr>
      </w:pPr>
    </w:p>
    <w:p w:rsidR="00F70D20" w:rsidRPr="00272665" w:rsidRDefault="00272665" w:rsidP="00272665">
      <w:pPr>
        <w:pStyle w:val="Heading1"/>
        <w:spacing w:line="480" w:lineRule="auto"/>
        <w:jc w:val="center"/>
        <w:rPr>
          <w:rFonts w:ascii="Times New Roman" w:hAnsi="Times New Roman" w:cs="Times New Roman"/>
          <w:sz w:val="24"/>
          <w:szCs w:val="24"/>
        </w:rPr>
      </w:pPr>
      <w:bookmarkStart w:id="2" w:name="_Toc152863132"/>
      <w:r w:rsidRPr="00272665">
        <w:rPr>
          <w:rFonts w:ascii="Times New Roman" w:hAnsi="Times New Roman" w:cs="Times New Roman"/>
          <w:sz w:val="24"/>
          <w:szCs w:val="24"/>
        </w:rPr>
        <w:lastRenderedPageBreak/>
        <w:t>APPROVAL SHEET</w:t>
      </w:r>
      <w:bookmarkEnd w:id="2"/>
    </w:p>
    <w:p w:rsidR="00F70D20" w:rsidRPr="00BC48BB" w:rsidRDefault="00BC48BB" w:rsidP="00830697">
      <w:pPr>
        <w:rPr>
          <w:rFonts w:ascii="Times New Roman" w:hAnsi="Times New Roman" w:cs="Times New Roman"/>
          <w:b/>
          <w:color w:val="000000" w:themeColor="text1"/>
          <w:sz w:val="28"/>
          <w:szCs w:val="28"/>
        </w:rPr>
      </w:pPr>
      <w:r w:rsidRPr="00BC48BB">
        <w:rPr>
          <w:rFonts w:ascii="Times New Roman" w:hAnsi="Times New Roman" w:cs="Times New Roman"/>
          <w:b/>
          <w:color w:val="000000" w:themeColor="text1"/>
          <w:sz w:val="28"/>
          <w:szCs w:val="28"/>
        </w:rPr>
        <w:t xml:space="preserve">Submitted by: </w:t>
      </w:r>
    </w:p>
    <w:p w:rsidR="00BC48BB" w:rsidRDefault="00BC48BB" w:rsidP="00830697">
      <w:pPr>
        <w:rPr>
          <w:rFonts w:ascii="Times New Roman" w:hAnsi="Times New Roman" w:cs="Times New Roman"/>
          <w:color w:val="000000" w:themeColor="text1"/>
          <w:sz w:val="28"/>
          <w:szCs w:val="28"/>
        </w:rPr>
      </w:pPr>
      <w:r w:rsidRPr="00BC48BB">
        <w:rPr>
          <w:rFonts w:ascii="Times New Roman" w:hAnsi="Times New Roman" w:cs="Times New Roman"/>
          <w:color w:val="000000" w:themeColor="text1"/>
          <w:sz w:val="32"/>
          <w:szCs w:val="20"/>
        </w:rPr>
        <w:t>____________________</w:t>
      </w:r>
      <w:r w:rsidRPr="00BC48BB">
        <w:rPr>
          <w:rFonts w:ascii="Times New Roman" w:hAnsi="Times New Roman" w:cs="Times New Roman"/>
          <w:color w:val="000000" w:themeColor="text1"/>
          <w:sz w:val="20"/>
          <w:szCs w:val="20"/>
        </w:rPr>
        <w:t xml:space="preserve">      </w:t>
      </w:r>
      <w:r w:rsidRPr="00BC48BB">
        <w:rPr>
          <w:rFonts w:ascii="Times New Roman" w:hAnsi="Times New Roman" w:cs="Times New Roman"/>
          <w:color w:val="000000" w:themeColor="text1"/>
          <w:sz w:val="24"/>
          <w:szCs w:val="20"/>
        </w:rPr>
        <w:t xml:space="preserve">________________            ______________                                                             </w:t>
      </w:r>
      <w:r w:rsidRPr="00BC48BB">
        <w:rPr>
          <w:rFonts w:ascii="Times New Roman" w:hAnsi="Times New Roman" w:cs="Times New Roman"/>
          <w:color w:val="000000" w:themeColor="text1"/>
          <w:sz w:val="36"/>
          <w:szCs w:val="28"/>
        </w:rPr>
        <w:t xml:space="preserve">  </w:t>
      </w:r>
      <w:r>
        <w:rPr>
          <w:rFonts w:ascii="Times New Roman" w:hAnsi="Times New Roman" w:cs="Times New Roman"/>
          <w:color w:val="000000" w:themeColor="text1"/>
          <w:sz w:val="28"/>
          <w:szCs w:val="28"/>
        </w:rPr>
        <w:t xml:space="preserve">PG Candidate                              Signature                          Date         </w:t>
      </w:r>
    </w:p>
    <w:p w:rsidR="00BC48BB" w:rsidRDefault="006A0C99" w:rsidP="00830697">
      <w:pPr>
        <w:rPr>
          <w:rFonts w:ascii="Times New Roman" w:hAnsi="Times New Roman" w:cs="Times New Roman"/>
          <w:color w:val="000000" w:themeColor="text1"/>
          <w:sz w:val="32"/>
          <w:szCs w:val="20"/>
        </w:rPr>
      </w:pPr>
      <w:r w:rsidRPr="00BC48BB">
        <w:rPr>
          <w:rFonts w:ascii="Times New Roman" w:hAnsi="Times New Roman" w:cs="Times New Roman"/>
          <w:b/>
          <w:color w:val="000000" w:themeColor="text1"/>
          <w:sz w:val="28"/>
          <w:szCs w:val="28"/>
        </w:rPr>
        <w:t>Approved</w:t>
      </w:r>
      <w:r w:rsidR="00BC48BB" w:rsidRPr="00BC48BB">
        <w:rPr>
          <w:rFonts w:ascii="Times New Roman" w:hAnsi="Times New Roman" w:cs="Times New Roman"/>
          <w:b/>
          <w:color w:val="000000" w:themeColor="text1"/>
          <w:sz w:val="28"/>
          <w:szCs w:val="28"/>
        </w:rPr>
        <w:t xml:space="preserve"> by:  </w:t>
      </w:r>
      <w:r w:rsidR="00BC48BB" w:rsidRPr="00BC48BB">
        <w:rPr>
          <w:rFonts w:ascii="Times New Roman" w:hAnsi="Times New Roman" w:cs="Times New Roman"/>
          <w:color w:val="000000" w:themeColor="text1"/>
          <w:sz w:val="32"/>
          <w:szCs w:val="20"/>
        </w:rPr>
        <w:t xml:space="preserve">   </w:t>
      </w:r>
    </w:p>
    <w:p w:rsidR="00BC48BB" w:rsidRPr="00BC48BB" w:rsidRDefault="00E4499C" w:rsidP="00830697">
      <w:pPr>
        <w:rPr>
          <w:rFonts w:ascii="Times New Roman" w:hAnsi="Times New Roman" w:cs="Times New Roman"/>
          <w:color w:val="000000" w:themeColor="text1"/>
          <w:sz w:val="32"/>
          <w:szCs w:val="20"/>
        </w:rPr>
      </w:pPr>
      <w:r>
        <w:rPr>
          <w:rFonts w:ascii="Times New Roman" w:hAnsi="Times New Roman" w:cs="Times New Roman"/>
          <w:color w:val="000000" w:themeColor="text1"/>
          <w:sz w:val="32"/>
          <w:szCs w:val="20"/>
        </w:rPr>
        <w:t>1. Advisor:</w:t>
      </w:r>
    </w:p>
    <w:p w:rsidR="00BC48BB" w:rsidRPr="008F7314" w:rsidRDefault="00BC48BB" w:rsidP="00830697">
      <w:pPr>
        <w:rPr>
          <w:rFonts w:ascii="Times New Roman" w:hAnsi="Times New Roman" w:cs="Times New Roman"/>
          <w:color w:val="000000" w:themeColor="text1"/>
          <w:sz w:val="28"/>
          <w:szCs w:val="28"/>
        </w:rPr>
      </w:pPr>
      <w:r w:rsidRPr="00E4499C">
        <w:rPr>
          <w:rFonts w:ascii="Times New Roman" w:hAnsi="Times New Roman" w:cs="Times New Roman"/>
          <w:color w:val="000000" w:themeColor="text1"/>
          <w:sz w:val="28"/>
          <w:szCs w:val="28"/>
        </w:rPr>
        <w:t>_________________</w:t>
      </w:r>
      <w:r w:rsidR="00E4499C" w:rsidRPr="00E4499C">
        <w:rPr>
          <w:rFonts w:ascii="Times New Roman" w:hAnsi="Times New Roman" w:cs="Times New Roman"/>
          <w:color w:val="000000" w:themeColor="text1"/>
          <w:sz w:val="28"/>
          <w:szCs w:val="28"/>
        </w:rPr>
        <w:t>_ Signature</w:t>
      </w:r>
      <w:r w:rsidR="00E4499C">
        <w:rPr>
          <w:rFonts w:ascii="Times New Roman" w:hAnsi="Times New Roman" w:cs="Times New Roman"/>
          <w:color w:val="000000" w:themeColor="text1"/>
          <w:sz w:val="28"/>
          <w:szCs w:val="28"/>
        </w:rPr>
        <w:t xml:space="preserve">   </w:t>
      </w:r>
      <w:r w:rsidRPr="00BC48BB">
        <w:rPr>
          <w:rFonts w:ascii="Times New Roman" w:hAnsi="Times New Roman" w:cs="Times New Roman"/>
          <w:color w:val="000000" w:themeColor="text1"/>
          <w:sz w:val="20"/>
          <w:szCs w:val="20"/>
        </w:rPr>
        <w:t xml:space="preserve">    </w:t>
      </w:r>
      <w:r w:rsidRPr="00BC48BB">
        <w:rPr>
          <w:rFonts w:ascii="Times New Roman" w:hAnsi="Times New Roman" w:cs="Times New Roman"/>
          <w:color w:val="000000" w:themeColor="text1"/>
          <w:sz w:val="24"/>
          <w:szCs w:val="20"/>
        </w:rPr>
        <w:t xml:space="preserve">________________      </w:t>
      </w:r>
      <w:r w:rsidR="00E4499C">
        <w:rPr>
          <w:rFonts w:ascii="Times New Roman" w:hAnsi="Times New Roman" w:cs="Times New Roman"/>
          <w:color w:val="000000" w:themeColor="text1"/>
          <w:sz w:val="28"/>
          <w:szCs w:val="28"/>
        </w:rPr>
        <w:t>Date</w:t>
      </w:r>
      <w:r w:rsidRPr="00BC48BB">
        <w:rPr>
          <w:rFonts w:ascii="Times New Roman" w:hAnsi="Times New Roman" w:cs="Times New Roman"/>
          <w:color w:val="000000" w:themeColor="text1"/>
          <w:sz w:val="24"/>
          <w:szCs w:val="20"/>
        </w:rPr>
        <w:t xml:space="preserve">      ______________                                                             </w:t>
      </w:r>
      <w:r w:rsidRPr="00BC48BB">
        <w:rPr>
          <w:rFonts w:ascii="Times New Roman" w:hAnsi="Times New Roman" w:cs="Times New Roman"/>
          <w:color w:val="000000" w:themeColor="text1"/>
          <w:sz w:val="36"/>
          <w:szCs w:val="28"/>
        </w:rPr>
        <w:t xml:space="preserve">  </w:t>
      </w:r>
      <w:r w:rsidR="00E4499C">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w:t>
      </w:r>
      <w:r w:rsidR="008F7314">
        <w:rPr>
          <w:rFonts w:ascii="Times New Roman" w:hAnsi="Times New Roman" w:cs="Times New Roman"/>
          <w:color w:val="000000" w:themeColor="text1"/>
          <w:sz w:val="28"/>
          <w:szCs w:val="28"/>
        </w:rPr>
        <w:t xml:space="preserve">   </w:t>
      </w:r>
      <w:r w:rsidR="00E4499C">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w:t>
      </w:r>
    </w:p>
    <w:p w:rsidR="00BC48BB" w:rsidRDefault="00E4499C" w:rsidP="00830697">
      <w:pP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2. Coordinator of the department </w:t>
      </w:r>
    </w:p>
    <w:p w:rsidR="00E4499C" w:rsidRDefault="00E4499C" w:rsidP="00830697">
      <w:pPr>
        <w:rPr>
          <w:rFonts w:ascii="Times New Roman" w:hAnsi="Times New Roman" w:cs="Times New Roman"/>
          <w:color w:val="000000" w:themeColor="text1"/>
          <w:sz w:val="28"/>
          <w:szCs w:val="28"/>
        </w:rPr>
      </w:pPr>
      <w:r w:rsidRPr="00E4499C">
        <w:rPr>
          <w:rFonts w:ascii="Times New Roman" w:hAnsi="Times New Roman" w:cs="Times New Roman"/>
          <w:color w:val="000000" w:themeColor="text1"/>
          <w:sz w:val="28"/>
          <w:szCs w:val="28"/>
        </w:rPr>
        <w:t>__________________ Signature</w:t>
      </w:r>
      <w:r>
        <w:rPr>
          <w:rFonts w:ascii="Times New Roman" w:hAnsi="Times New Roman" w:cs="Times New Roman"/>
          <w:color w:val="000000" w:themeColor="text1"/>
          <w:sz w:val="28"/>
          <w:szCs w:val="28"/>
        </w:rPr>
        <w:t xml:space="preserve">   </w:t>
      </w:r>
      <w:r w:rsidRPr="00BC48BB">
        <w:rPr>
          <w:rFonts w:ascii="Times New Roman" w:hAnsi="Times New Roman" w:cs="Times New Roman"/>
          <w:color w:val="000000" w:themeColor="text1"/>
          <w:sz w:val="20"/>
          <w:szCs w:val="20"/>
        </w:rPr>
        <w:t xml:space="preserve">    </w:t>
      </w:r>
      <w:r w:rsidRPr="00BC48BB">
        <w:rPr>
          <w:rFonts w:ascii="Times New Roman" w:hAnsi="Times New Roman" w:cs="Times New Roman"/>
          <w:color w:val="000000" w:themeColor="text1"/>
          <w:sz w:val="24"/>
          <w:szCs w:val="20"/>
        </w:rPr>
        <w:t xml:space="preserve">________________      </w:t>
      </w:r>
      <w:r>
        <w:rPr>
          <w:rFonts w:ascii="Times New Roman" w:hAnsi="Times New Roman" w:cs="Times New Roman"/>
          <w:color w:val="000000" w:themeColor="text1"/>
          <w:sz w:val="28"/>
          <w:szCs w:val="28"/>
        </w:rPr>
        <w:t>Date</w:t>
      </w:r>
      <w:r w:rsidRPr="00BC48BB">
        <w:rPr>
          <w:rFonts w:ascii="Times New Roman" w:hAnsi="Times New Roman" w:cs="Times New Roman"/>
          <w:color w:val="000000" w:themeColor="text1"/>
          <w:sz w:val="24"/>
          <w:szCs w:val="20"/>
        </w:rPr>
        <w:t xml:space="preserve">      ______________                                                             </w:t>
      </w:r>
      <w:r w:rsidRPr="00BC48BB">
        <w:rPr>
          <w:rFonts w:ascii="Times New Roman" w:hAnsi="Times New Roman" w:cs="Times New Roman"/>
          <w:color w:val="000000" w:themeColor="text1"/>
          <w:sz w:val="36"/>
          <w:szCs w:val="28"/>
        </w:rPr>
        <w:t xml:space="preserve">  </w:t>
      </w:r>
      <w:r>
        <w:rPr>
          <w:rFonts w:ascii="Times New Roman" w:hAnsi="Times New Roman" w:cs="Times New Roman"/>
          <w:color w:val="000000" w:themeColor="text1"/>
          <w:sz w:val="28"/>
          <w:szCs w:val="28"/>
        </w:rPr>
        <w:t xml:space="preserve">                                     </w:t>
      </w:r>
      <w:r w:rsidR="00BC48BB">
        <w:rPr>
          <w:rFonts w:ascii="Times New Roman" w:hAnsi="Times New Roman" w:cs="Times New Roman"/>
          <w:color w:val="000000" w:themeColor="text1"/>
          <w:sz w:val="28"/>
          <w:szCs w:val="28"/>
        </w:rPr>
        <w:t xml:space="preserve"> </w:t>
      </w:r>
    </w:p>
    <w:p w:rsidR="00BC48BB" w:rsidRPr="00E4499C" w:rsidRDefault="00E4499C" w:rsidP="00830697">
      <w:pPr>
        <w:rPr>
          <w:rFonts w:ascii="Times New Roman" w:hAnsi="Times New Roman" w:cs="Times New Roman"/>
          <w:color w:val="000000" w:themeColor="text1"/>
          <w:sz w:val="24"/>
          <w:szCs w:val="20"/>
        </w:rPr>
      </w:pPr>
      <w:r>
        <w:rPr>
          <w:rFonts w:ascii="Times New Roman" w:hAnsi="Times New Roman" w:cs="Times New Roman"/>
          <w:color w:val="000000" w:themeColor="text1"/>
          <w:sz w:val="28"/>
          <w:szCs w:val="28"/>
        </w:rPr>
        <w:t xml:space="preserve">3. Head, Department </w:t>
      </w:r>
    </w:p>
    <w:p w:rsidR="008F7314" w:rsidRDefault="008F7314" w:rsidP="00830697">
      <w:pPr>
        <w:rPr>
          <w:rFonts w:ascii="Times New Roman" w:hAnsi="Times New Roman" w:cs="Times New Roman"/>
          <w:color w:val="000000" w:themeColor="text1"/>
          <w:sz w:val="24"/>
          <w:szCs w:val="20"/>
        </w:rPr>
      </w:pPr>
      <w:r>
        <w:rPr>
          <w:rFonts w:ascii="Times New Roman" w:hAnsi="Times New Roman" w:cs="Times New Roman"/>
          <w:color w:val="000000" w:themeColor="text1"/>
          <w:sz w:val="28"/>
          <w:szCs w:val="28"/>
        </w:rPr>
        <w:t xml:space="preserve"> </w:t>
      </w:r>
      <w:r w:rsidR="00E4499C" w:rsidRPr="00E4499C">
        <w:rPr>
          <w:rFonts w:ascii="Times New Roman" w:hAnsi="Times New Roman" w:cs="Times New Roman"/>
          <w:color w:val="000000" w:themeColor="text1"/>
          <w:sz w:val="28"/>
          <w:szCs w:val="28"/>
        </w:rPr>
        <w:t>__________________ Signature</w:t>
      </w:r>
      <w:r w:rsidR="00E4499C">
        <w:rPr>
          <w:rFonts w:ascii="Times New Roman" w:hAnsi="Times New Roman" w:cs="Times New Roman"/>
          <w:color w:val="000000" w:themeColor="text1"/>
          <w:sz w:val="28"/>
          <w:szCs w:val="28"/>
        </w:rPr>
        <w:t xml:space="preserve">   </w:t>
      </w:r>
      <w:r w:rsidR="00E4499C" w:rsidRPr="00BC48BB">
        <w:rPr>
          <w:rFonts w:ascii="Times New Roman" w:hAnsi="Times New Roman" w:cs="Times New Roman"/>
          <w:color w:val="000000" w:themeColor="text1"/>
          <w:sz w:val="20"/>
          <w:szCs w:val="20"/>
        </w:rPr>
        <w:t xml:space="preserve">    </w:t>
      </w:r>
      <w:r w:rsidR="00E4499C" w:rsidRPr="00BC48BB">
        <w:rPr>
          <w:rFonts w:ascii="Times New Roman" w:hAnsi="Times New Roman" w:cs="Times New Roman"/>
          <w:color w:val="000000" w:themeColor="text1"/>
          <w:sz w:val="24"/>
          <w:szCs w:val="20"/>
        </w:rPr>
        <w:t xml:space="preserve">________________      </w:t>
      </w:r>
      <w:r w:rsidR="00E4499C">
        <w:rPr>
          <w:rFonts w:ascii="Times New Roman" w:hAnsi="Times New Roman" w:cs="Times New Roman"/>
          <w:color w:val="000000" w:themeColor="text1"/>
          <w:sz w:val="28"/>
          <w:szCs w:val="28"/>
        </w:rPr>
        <w:t>Date</w:t>
      </w:r>
      <w:r w:rsidR="00E4499C" w:rsidRPr="00BC48BB">
        <w:rPr>
          <w:rFonts w:ascii="Times New Roman" w:hAnsi="Times New Roman" w:cs="Times New Roman"/>
          <w:color w:val="000000" w:themeColor="text1"/>
          <w:sz w:val="24"/>
          <w:szCs w:val="20"/>
        </w:rPr>
        <w:t xml:space="preserve">      ______________  </w:t>
      </w:r>
    </w:p>
    <w:p w:rsidR="008F7314" w:rsidRDefault="008F7314" w:rsidP="00830697">
      <w:pPr>
        <w:rPr>
          <w:rFonts w:ascii="Times New Roman" w:eastAsia="Times New Roman" w:hAnsi="Times New Roman" w:cs="Times New Roman"/>
          <w:sz w:val="24"/>
          <w:szCs w:val="24"/>
        </w:rPr>
      </w:pPr>
      <w:r>
        <w:rPr>
          <w:rFonts w:ascii="Times New Roman" w:hAnsi="Times New Roman" w:cs="Times New Roman"/>
          <w:color w:val="000000" w:themeColor="text1"/>
          <w:sz w:val="24"/>
          <w:szCs w:val="20"/>
        </w:rPr>
        <w:t>4.</w:t>
      </w:r>
      <w:r w:rsidRPr="00BC48BB">
        <w:rPr>
          <w:rFonts w:ascii="Times New Roman" w:hAnsi="Times New Roman" w:cs="Times New Roman"/>
          <w:color w:val="000000" w:themeColor="text1"/>
          <w:sz w:val="24"/>
          <w:szCs w:val="20"/>
        </w:rPr>
        <w:t xml:space="preserve">     </w:t>
      </w:r>
      <w:r>
        <w:rPr>
          <w:rFonts w:ascii="Times New Roman" w:hAnsi="Times New Roman" w:cs="Times New Roman"/>
          <w:color w:val="000000" w:themeColor="text1"/>
          <w:sz w:val="24"/>
          <w:szCs w:val="20"/>
        </w:rPr>
        <w:t>Director/</w:t>
      </w:r>
      <w:r w:rsidR="00830697">
        <w:rPr>
          <w:rFonts w:ascii="Times New Roman" w:hAnsi="Times New Roman" w:cs="Times New Roman"/>
          <w:color w:val="000000" w:themeColor="text1"/>
          <w:sz w:val="24"/>
          <w:szCs w:val="20"/>
        </w:rPr>
        <w:t>dean, Campus</w:t>
      </w:r>
      <w:r>
        <w:rPr>
          <w:rFonts w:ascii="Times New Roman" w:hAnsi="Times New Roman" w:cs="Times New Roman"/>
          <w:color w:val="000000" w:themeColor="text1"/>
          <w:sz w:val="24"/>
          <w:szCs w:val="20"/>
        </w:rPr>
        <w:t>/collage/</w:t>
      </w:r>
      <w:r w:rsidR="00830697">
        <w:rPr>
          <w:rFonts w:ascii="Times New Roman" w:hAnsi="Times New Roman" w:cs="Times New Roman"/>
          <w:color w:val="000000" w:themeColor="text1"/>
          <w:sz w:val="24"/>
          <w:szCs w:val="20"/>
        </w:rPr>
        <w:t>Institute</w:t>
      </w:r>
      <w:r>
        <w:rPr>
          <w:rFonts w:ascii="Times New Roman" w:hAnsi="Times New Roman" w:cs="Times New Roman"/>
          <w:color w:val="000000" w:themeColor="text1"/>
          <w:sz w:val="24"/>
          <w:szCs w:val="20"/>
        </w:rPr>
        <w:t>/School</w:t>
      </w:r>
    </w:p>
    <w:p w:rsidR="00830697" w:rsidRDefault="008F7314" w:rsidP="00830697">
      <w:pP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__________</w:t>
      </w:r>
      <w:r w:rsidR="00830697">
        <w:rPr>
          <w:rFonts w:ascii="Times New Roman" w:hAnsi="Times New Roman" w:cs="Times New Roman"/>
          <w:color w:val="000000" w:themeColor="text1"/>
          <w:sz w:val="28"/>
          <w:szCs w:val="28"/>
        </w:rPr>
        <w:t xml:space="preserve">_____          </w:t>
      </w:r>
      <w:r w:rsidRPr="00E4499C">
        <w:rPr>
          <w:rFonts w:ascii="Times New Roman" w:hAnsi="Times New Roman" w:cs="Times New Roman"/>
          <w:color w:val="000000" w:themeColor="text1"/>
          <w:sz w:val="28"/>
          <w:szCs w:val="28"/>
        </w:rPr>
        <w:t>Signature</w:t>
      </w:r>
      <w:r>
        <w:rPr>
          <w:rFonts w:ascii="Times New Roman" w:hAnsi="Times New Roman" w:cs="Times New Roman"/>
          <w:color w:val="000000" w:themeColor="text1"/>
          <w:sz w:val="28"/>
          <w:szCs w:val="28"/>
        </w:rPr>
        <w:t xml:space="preserve">   </w:t>
      </w:r>
      <w:r w:rsidRPr="00BC48BB">
        <w:rPr>
          <w:rFonts w:ascii="Times New Roman" w:hAnsi="Times New Roman" w:cs="Times New Roman"/>
          <w:color w:val="000000" w:themeColor="text1"/>
          <w:sz w:val="20"/>
          <w:szCs w:val="20"/>
        </w:rPr>
        <w:t xml:space="preserve">    </w:t>
      </w:r>
      <w:r w:rsidRPr="00BC48BB">
        <w:rPr>
          <w:rFonts w:ascii="Times New Roman" w:hAnsi="Times New Roman" w:cs="Times New Roman"/>
          <w:color w:val="000000" w:themeColor="text1"/>
          <w:sz w:val="24"/>
          <w:szCs w:val="20"/>
        </w:rPr>
        <w:t xml:space="preserve">________________  </w:t>
      </w:r>
      <w:r w:rsidR="00830697">
        <w:rPr>
          <w:rFonts w:ascii="Times New Roman" w:hAnsi="Times New Roman" w:cs="Times New Roman"/>
          <w:color w:val="000000" w:themeColor="text1"/>
          <w:sz w:val="24"/>
          <w:szCs w:val="20"/>
        </w:rPr>
        <w:t xml:space="preserve"> </w:t>
      </w:r>
      <w:r w:rsidRPr="00BC48BB">
        <w:rPr>
          <w:rFonts w:ascii="Times New Roman" w:hAnsi="Times New Roman" w:cs="Times New Roman"/>
          <w:color w:val="000000" w:themeColor="text1"/>
          <w:sz w:val="24"/>
          <w:szCs w:val="20"/>
        </w:rPr>
        <w:t xml:space="preserve"> </w:t>
      </w:r>
      <w:r>
        <w:rPr>
          <w:rFonts w:ascii="Times New Roman" w:hAnsi="Times New Roman" w:cs="Times New Roman"/>
          <w:color w:val="000000" w:themeColor="text1"/>
          <w:sz w:val="28"/>
          <w:szCs w:val="28"/>
        </w:rPr>
        <w:t>Date</w:t>
      </w:r>
      <w:r>
        <w:rPr>
          <w:rFonts w:ascii="Times New Roman" w:hAnsi="Times New Roman" w:cs="Times New Roman"/>
          <w:color w:val="000000" w:themeColor="text1"/>
          <w:sz w:val="24"/>
          <w:szCs w:val="20"/>
        </w:rPr>
        <w:t xml:space="preserve">      _____________</w:t>
      </w:r>
      <w:r w:rsidRPr="00BC48BB">
        <w:rPr>
          <w:rFonts w:ascii="Times New Roman" w:hAnsi="Times New Roman" w:cs="Times New Roman"/>
          <w:color w:val="000000" w:themeColor="text1"/>
          <w:sz w:val="24"/>
          <w:szCs w:val="20"/>
        </w:rPr>
        <w:t xml:space="preserve">                                                 </w:t>
      </w:r>
      <w:r w:rsidRPr="00BC48BB">
        <w:rPr>
          <w:rFonts w:ascii="Times New Roman" w:hAnsi="Times New Roman" w:cs="Times New Roman"/>
          <w:color w:val="000000" w:themeColor="text1"/>
          <w:sz w:val="36"/>
          <w:szCs w:val="28"/>
        </w:rPr>
        <w:t xml:space="preserve">  </w:t>
      </w:r>
      <w:r>
        <w:rPr>
          <w:rFonts w:ascii="Times New Roman" w:hAnsi="Times New Roman" w:cs="Times New Roman"/>
          <w:color w:val="000000" w:themeColor="text1"/>
          <w:sz w:val="28"/>
          <w:szCs w:val="28"/>
        </w:rPr>
        <w:t xml:space="preserve">                                     </w:t>
      </w:r>
    </w:p>
    <w:p w:rsidR="008F7314" w:rsidRPr="008F7314" w:rsidRDefault="008F7314" w:rsidP="00830697">
      <w:pPr>
        <w:rPr>
          <w:rFonts w:ascii="Times New Roman" w:eastAsia="Times New Roman" w:hAnsi="Times New Roman" w:cs="Times New Roman"/>
          <w:sz w:val="24"/>
          <w:szCs w:val="24"/>
        </w:rPr>
      </w:pPr>
      <w:r w:rsidRPr="008F731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5.</w:t>
      </w:r>
      <w:r w:rsidRPr="008F7314">
        <w:rPr>
          <w:rFonts w:ascii="Times New Roman" w:hAnsi="Times New Roman" w:cs="Times New Roman"/>
          <w:color w:val="000000" w:themeColor="text1"/>
          <w:sz w:val="24"/>
          <w:szCs w:val="20"/>
        </w:rPr>
        <w:t xml:space="preserve"> </w:t>
      </w:r>
      <w:r>
        <w:rPr>
          <w:rFonts w:ascii="Times New Roman" w:hAnsi="Times New Roman" w:cs="Times New Roman"/>
          <w:color w:val="000000" w:themeColor="text1"/>
          <w:sz w:val="24"/>
          <w:szCs w:val="20"/>
        </w:rPr>
        <w:t xml:space="preserve"> Campus/collage/</w:t>
      </w:r>
      <w:r w:rsidR="00830697">
        <w:rPr>
          <w:rFonts w:ascii="Times New Roman" w:hAnsi="Times New Roman" w:cs="Times New Roman"/>
          <w:color w:val="000000" w:themeColor="text1"/>
          <w:sz w:val="24"/>
          <w:szCs w:val="20"/>
        </w:rPr>
        <w:t>Institute</w:t>
      </w:r>
      <w:r>
        <w:rPr>
          <w:rFonts w:ascii="Times New Roman" w:hAnsi="Times New Roman" w:cs="Times New Roman"/>
          <w:color w:val="000000" w:themeColor="text1"/>
          <w:sz w:val="24"/>
          <w:szCs w:val="20"/>
        </w:rPr>
        <w:t>/School</w:t>
      </w:r>
      <w:r w:rsidR="00830697">
        <w:rPr>
          <w:rFonts w:ascii="Times New Roman" w:hAnsi="Times New Roman" w:cs="Times New Roman"/>
          <w:color w:val="000000" w:themeColor="text1"/>
          <w:sz w:val="24"/>
          <w:szCs w:val="20"/>
        </w:rPr>
        <w:t>,</w:t>
      </w:r>
      <w:r w:rsidR="00C24BF3">
        <w:rPr>
          <w:rFonts w:ascii="Times New Roman" w:hAnsi="Times New Roman" w:cs="Times New Roman"/>
          <w:color w:val="000000" w:themeColor="text1"/>
          <w:sz w:val="24"/>
          <w:szCs w:val="20"/>
        </w:rPr>
        <w:t xml:space="preserve"> </w:t>
      </w:r>
      <w:r w:rsidR="00830697">
        <w:rPr>
          <w:rFonts w:ascii="Times New Roman" w:hAnsi="Times New Roman" w:cs="Times New Roman"/>
          <w:color w:val="000000" w:themeColor="text1"/>
          <w:sz w:val="24"/>
          <w:szCs w:val="20"/>
        </w:rPr>
        <w:t>SGS coordinator</w:t>
      </w:r>
    </w:p>
    <w:p w:rsidR="008F7314" w:rsidRPr="008F7314" w:rsidRDefault="008F7314" w:rsidP="00830697">
      <w:pPr>
        <w:rPr>
          <w:rFonts w:ascii="Times New Roman" w:hAnsi="Times New Roman" w:cs="Times New Roman"/>
          <w:color w:val="000000" w:themeColor="text1"/>
          <w:sz w:val="24"/>
          <w:szCs w:val="20"/>
        </w:rPr>
      </w:pPr>
      <w:r w:rsidRPr="00E4499C">
        <w:rPr>
          <w:rFonts w:ascii="Times New Roman" w:hAnsi="Times New Roman" w:cs="Times New Roman"/>
          <w:color w:val="000000" w:themeColor="text1"/>
          <w:sz w:val="28"/>
          <w:szCs w:val="28"/>
        </w:rPr>
        <w:t xml:space="preserve">__________________ </w:t>
      </w:r>
      <w:r w:rsidR="00830697">
        <w:rPr>
          <w:rFonts w:ascii="Times New Roman" w:hAnsi="Times New Roman" w:cs="Times New Roman"/>
          <w:color w:val="000000" w:themeColor="text1"/>
          <w:sz w:val="28"/>
          <w:szCs w:val="28"/>
        </w:rPr>
        <w:t xml:space="preserve">      </w:t>
      </w:r>
      <w:r w:rsidRPr="00E4499C">
        <w:rPr>
          <w:rFonts w:ascii="Times New Roman" w:hAnsi="Times New Roman" w:cs="Times New Roman"/>
          <w:color w:val="000000" w:themeColor="text1"/>
          <w:sz w:val="28"/>
          <w:szCs w:val="28"/>
        </w:rPr>
        <w:t>Signature</w:t>
      </w:r>
      <w:r>
        <w:rPr>
          <w:rFonts w:ascii="Times New Roman" w:hAnsi="Times New Roman" w:cs="Times New Roman"/>
          <w:color w:val="000000" w:themeColor="text1"/>
          <w:sz w:val="28"/>
          <w:szCs w:val="28"/>
        </w:rPr>
        <w:t xml:space="preserve"> </w:t>
      </w:r>
      <w:r w:rsidRPr="00BC48BB">
        <w:rPr>
          <w:rFonts w:ascii="Times New Roman" w:hAnsi="Times New Roman" w:cs="Times New Roman"/>
          <w:color w:val="000000" w:themeColor="text1"/>
          <w:sz w:val="20"/>
          <w:szCs w:val="20"/>
        </w:rPr>
        <w:t xml:space="preserve">   </w:t>
      </w:r>
      <w:r w:rsidRPr="00BC48BB">
        <w:rPr>
          <w:rFonts w:ascii="Times New Roman" w:hAnsi="Times New Roman" w:cs="Times New Roman"/>
          <w:color w:val="000000" w:themeColor="text1"/>
          <w:sz w:val="24"/>
          <w:szCs w:val="20"/>
        </w:rPr>
        <w:t xml:space="preserve">________________      </w:t>
      </w:r>
      <w:r>
        <w:rPr>
          <w:rFonts w:ascii="Times New Roman" w:hAnsi="Times New Roman" w:cs="Times New Roman"/>
          <w:color w:val="000000" w:themeColor="text1"/>
          <w:sz w:val="28"/>
          <w:szCs w:val="28"/>
        </w:rPr>
        <w:t>Date</w:t>
      </w:r>
      <w:r w:rsidRPr="00BC48BB">
        <w:rPr>
          <w:rFonts w:ascii="Times New Roman" w:hAnsi="Times New Roman" w:cs="Times New Roman"/>
          <w:color w:val="000000" w:themeColor="text1"/>
          <w:sz w:val="24"/>
          <w:szCs w:val="20"/>
        </w:rPr>
        <w:t xml:space="preserve">      ______________                                                             </w:t>
      </w:r>
      <w:r w:rsidRPr="00BC48BB">
        <w:rPr>
          <w:rFonts w:ascii="Times New Roman" w:hAnsi="Times New Roman" w:cs="Times New Roman"/>
          <w:color w:val="000000" w:themeColor="text1"/>
          <w:sz w:val="36"/>
          <w:szCs w:val="28"/>
        </w:rPr>
        <w:t xml:space="preserve">  </w:t>
      </w:r>
      <w:r>
        <w:rPr>
          <w:rFonts w:ascii="Times New Roman" w:hAnsi="Times New Roman" w:cs="Times New Roman"/>
          <w:color w:val="000000" w:themeColor="text1"/>
          <w:sz w:val="28"/>
          <w:szCs w:val="28"/>
        </w:rPr>
        <w:t xml:space="preserve">                                      </w:t>
      </w:r>
    </w:p>
    <w:p w:rsidR="008F7314" w:rsidRPr="00E4499C" w:rsidRDefault="00830697" w:rsidP="00830697">
      <w:pPr>
        <w:rPr>
          <w:rFonts w:ascii="Times New Roman" w:hAnsi="Times New Roman" w:cs="Times New Roman"/>
          <w:color w:val="000000" w:themeColor="text1"/>
          <w:sz w:val="24"/>
          <w:szCs w:val="20"/>
        </w:rPr>
      </w:pPr>
      <w:r>
        <w:rPr>
          <w:rFonts w:ascii="Times New Roman" w:hAnsi="Times New Roman" w:cs="Times New Roman"/>
          <w:color w:val="000000" w:themeColor="text1"/>
          <w:sz w:val="28"/>
          <w:szCs w:val="28"/>
        </w:rPr>
        <w:t>6</w:t>
      </w:r>
      <w:r w:rsidR="008F731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Director/coordinator of SGS</w:t>
      </w:r>
      <w:r w:rsidR="008F7314">
        <w:rPr>
          <w:rFonts w:ascii="Times New Roman" w:hAnsi="Times New Roman" w:cs="Times New Roman"/>
          <w:color w:val="000000" w:themeColor="text1"/>
          <w:sz w:val="28"/>
          <w:szCs w:val="28"/>
        </w:rPr>
        <w:t xml:space="preserve"> </w:t>
      </w:r>
    </w:p>
    <w:p w:rsidR="008F7314" w:rsidRDefault="008F7314" w:rsidP="00830697">
      <w:pPr>
        <w:rPr>
          <w:rFonts w:ascii="Times New Roman" w:hAnsi="Times New Roman" w:cs="Times New Roman"/>
          <w:color w:val="000000" w:themeColor="text1"/>
          <w:sz w:val="24"/>
          <w:szCs w:val="20"/>
        </w:rPr>
      </w:pPr>
      <w:r w:rsidRPr="00E4499C">
        <w:rPr>
          <w:rFonts w:ascii="Times New Roman" w:hAnsi="Times New Roman" w:cs="Times New Roman"/>
          <w:color w:val="000000" w:themeColor="text1"/>
          <w:sz w:val="28"/>
          <w:szCs w:val="28"/>
        </w:rPr>
        <w:t>__________________ Signature</w:t>
      </w:r>
      <w:r>
        <w:rPr>
          <w:rFonts w:ascii="Times New Roman" w:hAnsi="Times New Roman" w:cs="Times New Roman"/>
          <w:color w:val="000000" w:themeColor="text1"/>
          <w:sz w:val="28"/>
          <w:szCs w:val="28"/>
        </w:rPr>
        <w:t xml:space="preserve">   </w:t>
      </w:r>
      <w:r w:rsidRPr="00BC48BB">
        <w:rPr>
          <w:rFonts w:ascii="Times New Roman" w:hAnsi="Times New Roman" w:cs="Times New Roman"/>
          <w:color w:val="000000" w:themeColor="text1"/>
          <w:sz w:val="20"/>
          <w:szCs w:val="20"/>
        </w:rPr>
        <w:t xml:space="preserve">    </w:t>
      </w:r>
      <w:r w:rsidRPr="00BC48BB">
        <w:rPr>
          <w:rFonts w:ascii="Times New Roman" w:hAnsi="Times New Roman" w:cs="Times New Roman"/>
          <w:color w:val="000000" w:themeColor="text1"/>
          <w:sz w:val="24"/>
          <w:szCs w:val="20"/>
        </w:rPr>
        <w:t xml:space="preserve">________________      </w:t>
      </w:r>
      <w:r w:rsidR="00830697">
        <w:rPr>
          <w:rFonts w:ascii="Times New Roman" w:hAnsi="Times New Roman" w:cs="Times New Roman"/>
          <w:color w:val="000000" w:themeColor="text1"/>
          <w:sz w:val="24"/>
          <w:szCs w:val="20"/>
        </w:rPr>
        <w:t xml:space="preserve">  </w:t>
      </w:r>
      <w:r>
        <w:rPr>
          <w:rFonts w:ascii="Times New Roman" w:hAnsi="Times New Roman" w:cs="Times New Roman"/>
          <w:color w:val="000000" w:themeColor="text1"/>
          <w:sz w:val="28"/>
          <w:szCs w:val="28"/>
        </w:rPr>
        <w:t>Date</w:t>
      </w:r>
      <w:r w:rsidRPr="00BC48BB">
        <w:rPr>
          <w:rFonts w:ascii="Times New Roman" w:hAnsi="Times New Roman" w:cs="Times New Roman"/>
          <w:color w:val="000000" w:themeColor="text1"/>
          <w:sz w:val="24"/>
          <w:szCs w:val="20"/>
        </w:rPr>
        <w:t xml:space="preserve">      ______________       </w:t>
      </w:r>
    </w:p>
    <w:p w:rsidR="00666E9E" w:rsidRDefault="00666E9E" w:rsidP="00830697">
      <w:pPr>
        <w:rPr>
          <w:rFonts w:ascii="Times New Roman" w:hAnsi="Times New Roman" w:cs="Times New Roman"/>
          <w:color w:val="000000" w:themeColor="text1"/>
          <w:sz w:val="24"/>
          <w:szCs w:val="20"/>
        </w:rPr>
      </w:pPr>
    </w:p>
    <w:p w:rsidR="00666E9E" w:rsidRDefault="00666E9E" w:rsidP="00830697">
      <w:pPr>
        <w:rPr>
          <w:rFonts w:ascii="Times New Roman" w:hAnsi="Times New Roman" w:cs="Times New Roman"/>
          <w:color w:val="000000" w:themeColor="text1"/>
          <w:sz w:val="24"/>
          <w:szCs w:val="20"/>
        </w:rPr>
      </w:pPr>
    </w:p>
    <w:p w:rsidR="00953877" w:rsidRDefault="00953877" w:rsidP="00830697">
      <w:pPr>
        <w:rPr>
          <w:rFonts w:ascii="Times New Roman" w:hAnsi="Times New Roman" w:cs="Times New Roman"/>
          <w:color w:val="000000" w:themeColor="text1"/>
          <w:sz w:val="24"/>
          <w:szCs w:val="20"/>
        </w:rPr>
      </w:pPr>
    </w:p>
    <w:p w:rsidR="00666E9E" w:rsidRDefault="00666E9E" w:rsidP="00830697">
      <w:pPr>
        <w:rPr>
          <w:rFonts w:ascii="Times New Roman" w:hAnsi="Times New Roman" w:cs="Times New Roman"/>
          <w:color w:val="000000" w:themeColor="text1"/>
          <w:sz w:val="24"/>
          <w:szCs w:val="20"/>
        </w:rPr>
      </w:pPr>
    </w:p>
    <w:p w:rsidR="00D82498" w:rsidRPr="00BD5218" w:rsidRDefault="00953877" w:rsidP="00953877">
      <w:pPr>
        <w:pStyle w:val="Heading1"/>
        <w:spacing w:line="480" w:lineRule="auto"/>
        <w:jc w:val="center"/>
        <w:rPr>
          <w:rFonts w:ascii="Times New Roman" w:hAnsi="Times New Roman" w:cs="Times New Roman"/>
          <w:b/>
          <w:sz w:val="24"/>
          <w:szCs w:val="24"/>
        </w:rPr>
      </w:pPr>
      <w:bookmarkStart w:id="3" w:name="_Toc152863133"/>
      <w:r w:rsidRPr="00BD5218">
        <w:rPr>
          <w:rFonts w:ascii="Times New Roman" w:hAnsi="Times New Roman" w:cs="Times New Roman"/>
          <w:b/>
          <w:sz w:val="24"/>
          <w:szCs w:val="24"/>
        </w:rPr>
        <w:lastRenderedPageBreak/>
        <w:t>DEDICATION</w:t>
      </w:r>
      <w:bookmarkEnd w:id="3"/>
    </w:p>
    <w:p w:rsidR="00313057" w:rsidRPr="009D4838" w:rsidRDefault="00313057" w:rsidP="007F3792">
      <w:pPr>
        <w:spacing w:line="480" w:lineRule="auto"/>
        <w:rPr>
          <w:rFonts w:ascii="Times New Roman" w:hAnsi="Times New Roman" w:cs="Times New Roman"/>
          <w:color w:val="000000" w:themeColor="text1"/>
          <w:sz w:val="24"/>
          <w:szCs w:val="20"/>
        </w:rPr>
      </w:pPr>
      <w:r w:rsidRPr="009D4838">
        <w:rPr>
          <w:rFonts w:ascii="Times New Roman" w:hAnsi="Times New Roman" w:cs="Times New Roman"/>
          <w:color w:val="000000" w:themeColor="text1"/>
          <w:sz w:val="24"/>
          <w:szCs w:val="20"/>
        </w:rPr>
        <w:t xml:space="preserve">To my </w:t>
      </w:r>
      <w:r w:rsidR="00FD2894" w:rsidRPr="009D4838">
        <w:rPr>
          <w:rFonts w:ascii="Times New Roman" w:hAnsi="Times New Roman" w:cs="Times New Roman"/>
          <w:color w:val="000000" w:themeColor="text1"/>
          <w:sz w:val="24"/>
          <w:szCs w:val="20"/>
        </w:rPr>
        <w:t>beloved wife</w:t>
      </w:r>
      <w:r w:rsidRPr="009D4838">
        <w:rPr>
          <w:rFonts w:ascii="Times New Roman" w:hAnsi="Times New Roman" w:cs="Times New Roman"/>
          <w:color w:val="000000" w:themeColor="text1"/>
          <w:sz w:val="24"/>
          <w:szCs w:val="20"/>
        </w:rPr>
        <w:t xml:space="preserve"> </w:t>
      </w:r>
      <w:proofErr w:type="spellStart"/>
      <w:proofErr w:type="gramStart"/>
      <w:r w:rsidR="008B2CD9" w:rsidRPr="009D4838">
        <w:rPr>
          <w:rFonts w:ascii="Times New Roman" w:hAnsi="Times New Roman" w:cs="Times New Roman"/>
          <w:color w:val="000000" w:themeColor="text1"/>
          <w:sz w:val="24"/>
          <w:szCs w:val="20"/>
        </w:rPr>
        <w:t>Jitu</w:t>
      </w:r>
      <w:proofErr w:type="spellEnd"/>
      <w:r w:rsidR="008B2CD9" w:rsidRPr="009D4838">
        <w:rPr>
          <w:rFonts w:ascii="Times New Roman" w:hAnsi="Times New Roman" w:cs="Times New Roman"/>
          <w:color w:val="000000" w:themeColor="text1"/>
          <w:sz w:val="24"/>
          <w:szCs w:val="20"/>
        </w:rPr>
        <w:t xml:space="preserve"> </w:t>
      </w:r>
      <w:r w:rsidR="00172622">
        <w:rPr>
          <w:rFonts w:ascii="Times New Roman" w:hAnsi="Times New Roman" w:cs="Times New Roman"/>
          <w:color w:val="000000" w:themeColor="text1"/>
          <w:sz w:val="24"/>
          <w:szCs w:val="20"/>
        </w:rPr>
        <w:t xml:space="preserve"> </w:t>
      </w:r>
      <w:proofErr w:type="spellStart"/>
      <w:r w:rsidR="00172622">
        <w:rPr>
          <w:rFonts w:ascii="Times New Roman" w:hAnsi="Times New Roman" w:cs="Times New Roman"/>
          <w:color w:val="000000" w:themeColor="text1"/>
          <w:sz w:val="24"/>
          <w:szCs w:val="20"/>
        </w:rPr>
        <w:t>Bayana</w:t>
      </w:r>
      <w:proofErr w:type="spellEnd"/>
      <w:proofErr w:type="gramEnd"/>
      <w:r w:rsidR="00172622">
        <w:rPr>
          <w:rFonts w:ascii="Times New Roman" w:hAnsi="Times New Roman" w:cs="Times New Roman"/>
          <w:color w:val="000000" w:themeColor="text1"/>
          <w:sz w:val="24"/>
          <w:szCs w:val="20"/>
        </w:rPr>
        <w:t>, who al</w:t>
      </w:r>
      <w:r w:rsidRPr="009D4838">
        <w:rPr>
          <w:rFonts w:ascii="Times New Roman" w:hAnsi="Times New Roman" w:cs="Times New Roman"/>
          <w:color w:val="000000" w:themeColor="text1"/>
          <w:sz w:val="24"/>
          <w:szCs w:val="20"/>
        </w:rPr>
        <w:t>ways beside me and praying for me</w:t>
      </w:r>
      <w:r w:rsidR="007F3792" w:rsidRPr="009D4838">
        <w:rPr>
          <w:rFonts w:ascii="Times New Roman" w:hAnsi="Times New Roman" w:cs="Times New Roman"/>
          <w:color w:val="000000" w:themeColor="text1"/>
          <w:sz w:val="24"/>
          <w:szCs w:val="20"/>
        </w:rPr>
        <w:t xml:space="preserve"> </w:t>
      </w:r>
      <w:r w:rsidRPr="009D4838">
        <w:rPr>
          <w:rFonts w:ascii="Times New Roman" w:hAnsi="Times New Roman" w:cs="Times New Roman"/>
          <w:color w:val="000000" w:themeColor="text1"/>
          <w:sz w:val="24"/>
          <w:szCs w:val="20"/>
        </w:rPr>
        <w:t xml:space="preserve">.Your </w:t>
      </w:r>
      <w:r w:rsidR="007F3792" w:rsidRPr="009D4838">
        <w:rPr>
          <w:rFonts w:ascii="Times New Roman" w:hAnsi="Times New Roman" w:cs="Times New Roman"/>
          <w:color w:val="000000" w:themeColor="text1"/>
          <w:sz w:val="24"/>
          <w:szCs w:val="20"/>
        </w:rPr>
        <w:t xml:space="preserve"> p</w:t>
      </w:r>
      <w:r w:rsidRPr="009D4838">
        <w:rPr>
          <w:rFonts w:ascii="Times New Roman" w:hAnsi="Times New Roman" w:cs="Times New Roman"/>
          <w:color w:val="000000" w:themeColor="text1"/>
          <w:sz w:val="24"/>
          <w:szCs w:val="20"/>
        </w:rPr>
        <w:t xml:space="preserve">rayer and believes in </w:t>
      </w:r>
      <w:r w:rsidR="007F3792" w:rsidRPr="009D4838">
        <w:rPr>
          <w:rFonts w:ascii="Times New Roman" w:hAnsi="Times New Roman" w:cs="Times New Roman"/>
          <w:color w:val="000000" w:themeColor="text1"/>
          <w:sz w:val="24"/>
          <w:szCs w:val="20"/>
        </w:rPr>
        <w:t xml:space="preserve">me and my </w:t>
      </w:r>
      <w:r w:rsidRPr="009D4838">
        <w:rPr>
          <w:rFonts w:ascii="Times New Roman" w:hAnsi="Times New Roman" w:cs="Times New Roman"/>
          <w:color w:val="000000" w:themeColor="text1"/>
          <w:sz w:val="24"/>
          <w:szCs w:val="20"/>
        </w:rPr>
        <w:t xml:space="preserve">vision has </w:t>
      </w:r>
      <w:r w:rsidR="008B2CD9" w:rsidRPr="009D4838">
        <w:rPr>
          <w:rFonts w:ascii="Times New Roman" w:hAnsi="Times New Roman" w:cs="Times New Roman"/>
          <w:color w:val="000000" w:themeColor="text1"/>
          <w:sz w:val="24"/>
          <w:szCs w:val="20"/>
        </w:rPr>
        <w:t>encouraged</w:t>
      </w:r>
      <w:r w:rsidRPr="009D4838">
        <w:rPr>
          <w:rFonts w:ascii="Times New Roman" w:hAnsi="Times New Roman" w:cs="Times New Roman"/>
          <w:color w:val="000000" w:themeColor="text1"/>
          <w:sz w:val="24"/>
          <w:szCs w:val="20"/>
        </w:rPr>
        <w:t xml:space="preserve"> me</w:t>
      </w:r>
      <w:r w:rsidR="007F3792" w:rsidRPr="009D4838">
        <w:rPr>
          <w:rFonts w:ascii="Times New Roman" w:hAnsi="Times New Roman" w:cs="Times New Roman"/>
          <w:color w:val="000000" w:themeColor="text1"/>
          <w:sz w:val="24"/>
          <w:szCs w:val="20"/>
        </w:rPr>
        <w:t xml:space="preserve"> a lot</w:t>
      </w:r>
      <w:r w:rsidRPr="009D4838">
        <w:rPr>
          <w:rFonts w:ascii="Times New Roman" w:hAnsi="Times New Roman" w:cs="Times New Roman"/>
          <w:color w:val="000000" w:themeColor="text1"/>
          <w:sz w:val="24"/>
          <w:szCs w:val="20"/>
        </w:rPr>
        <w:t>.</w:t>
      </w:r>
    </w:p>
    <w:p w:rsidR="007F3792" w:rsidRDefault="007F3792" w:rsidP="007F3792">
      <w:pPr>
        <w:spacing w:line="480" w:lineRule="auto"/>
        <w:rPr>
          <w:rFonts w:ascii="Times New Roman" w:hAnsi="Times New Roman" w:cs="Times New Roman"/>
          <w:color w:val="000000" w:themeColor="text1"/>
          <w:sz w:val="24"/>
          <w:szCs w:val="20"/>
        </w:rPr>
      </w:pPr>
      <w:proofErr w:type="gramStart"/>
      <w:r w:rsidRPr="009D4838">
        <w:rPr>
          <w:rFonts w:ascii="Times New Roman" w:hAnsi="Times New Roman" w:cs="Times New Roman"/>
          <w:color w:val="000000" w:themeColor="text1"/>
          <w:sz w:val="24"/>
          <w:szCs w:val="20"/>
        </w:rPr>
        <w:t xml:space="preserve">To two of my son </w:t>
      </w:r>
      <w:proofErr w:type="spellStart"/>
      <w:r w:rsidRPr="009D4838">
        <w:rPr>
          <w:rFonts w:ascii="Times New Roman" w:hAnsi="Times New Roman" w:cs="Times New Roman"/>
          <w:color w:val="000000" w:themeColor="text1"/>
          <w:sz w:val="24"/>
          <w:szCs w:val="20"/>
        </w:rPr>
        <w:t>Atinafbon</w:t>
      </w:r>
      <w:proofErr w:type="spellEnd"/>
      <w:r w:rsidRPr="009D4838">
        <w:rPr>
          <w:rFonts w:ascii="Times New Roman" w:hAnsi="Times New Roman" w:cs="Times New Roman"/>
          <w:color w:val="000000" w:themeColor="text1"/>
          <w:sz w:val="24"/>
          <w:szCs w:val="20"/>
        </w:rPr>
        <w:t xml:space="preserve"> Elias and </w:t>
      </w:r>
      <w:proofErr w:type="spellStart"/>
      <w:r w:rsidRPr="009D4838">
        <w:rPr>
          <w:rFonts w:ascii="Times New Roman" w:hAnsi="Times New Roman" w:cs="Times New Roman"/>
          <w:color w:val="000000" w:themeColor="text1"/>
          <w:sz w:val="24"/>
          <w:szCs w:val="20"/>
        </w:rPr>
        <w:t>Naol</w:t>
      </w:r>
      <w:proofErr w:type="spellEnd"/>
      <w:r w:rsidRPr="009D4838">
        <w:rPr>
          <w:rFonts w:ascii="Times New Roman" w:hAnsi="Times New Roman" w:cs="Times New Roman"/>
          <w:color w:val="000000" w:themeColor="text1"/>
          <w:sz w:val="24"/>
          <w:szCs w:val="20"/>
        </w:rPr>
        <w:t xml:space="preserve"> Elias and my Daughter </w:t>
      </w:r>
      <w:proofErr w:type="spellStart"/>
      <w:r w:rsidRPr="009D4838">
        <w:rPr>
          <w:rFonts w:ascii="Times New Roman" w:hAnsi="Times New Roman" w:cs="Times New Roman"/>
          <w:color w:val="000000" w:themeColor="text1"/>
          <w:sz w:val="24"/>
          <w:szCs w:val="20"/>
        </w:rPr>
        <w:t>Daratu</w:t>
      </w:r>
      <w:proofErr w:type="spellEnd"/>
      <w:r w:rsidR="008B2CD9" w:rsidRPr="009D4838">
        <w:rPr>
          <w:rFonts w:ascii="Times New Roman" w:hAnsi="Times New Roman" w:cs="Times New Roman"/>
          <w:color w:val="000000" w:themeColor="text1"/>
          <w:sz w:val="24"/>
          <w:szCs w:val="20"/>
        </w:rPr>
        <w:t xml:space="preserve"> Elias.</w:t>
      </w:r>
      <w:proofErr w:type="gramEnd"/>
      <w:r w:rsidR="008B2CD9" w:rsidRPr="009D4838">
        <w:rPr>
          <w:rFonts w:ascii="Times New Roman" w:hAnsi="Times New Roman" w:cs="Times New Roman"/>
          <w:color w:val="000000" w:themeColor="text1"/>
          <w:sz w:val="24"/>
          <w:szCs w:val="20"/>
        </w:rPr>
        <w:t xml:space="preserve"> </w:t>
      </w:r>
      <w:r w:rsidRPr="009D4838">
        <w:rPr>
          <w:rFonts w:ascii="Times New Roman" w:hAnsi="Times New Roman" w:cs="Times New Roman"/>
          <w:color w:val="000000" w:themeColor="text1"/>
          <w:sz w:val="24"/>
          <w:szCs w:val="20"/>
        </w:rPr>
        <w:t xml:space="preserve">Thanks </w:t>
      </w:r>
      <w:r w:rsidR="00FD61B1" w:rsidRPr="009D4838">
        <w:rPr>
          <w:rFonts w:ascii="Times New Roman" w:hAnsi="Times New Roman" w:cs="Times New Roman"/>
          <w:color w:val="000000" w:themeColor="text1"/>
          <w:sz w:val="24"/>
          <w:szCs w:val="20"/>
        </w:rPr>
        <w:t xml:space="preserve">for </w:t>
      </w:r>
      <w:r w:rsidR="00FD61B1">
        <w:rPr>
          <w:rFonts w:ascii="Times New Roman" w:hAnsi="Times New Roman" w:cs="Times New Roman"/>
          <w:color w:val="000000" w:themeColor="text1"/>
          <w:sz w:val="24"/>
          <w:szCs w:val="20"/>
        </w:rPr>
        <w:t>your un</w:t>
      </w:r>
      <w:r w:rsidRPr="009D4838">
        <w:rPr>
          <w:rFonts w:ascii="Times New Roman" w:hAnsi="Times New Roman" w:cs="Times New Roman"/>
          <w:color w:val="000000" w:themeColor="text1"/>
          <w:sz w:val="24"/>
          <w:szCs w:val="20"/>
        </w:rPr>
        <w:t>wavering prayer</w:t>
      </w:r>
      <w:r w:rsidR="008B2CD9" w:rsidRPr="009D4838">
        <w:rPr>
          <w:rFonts w:ascii="Times New Roman" w:hAnsi="Times New Roman" w:cs="Times New Roman"/>
          <w:color w:val="000000" w:themeColor="text1"/>
          <w:sz w:val="24"/>
          <w:szCs w:val="20"/>
        </w:rPr>
        <w:t xml:space="preserve"> which is a reason to accomplish this work</w:t>
      </w:r>
      <w:r w:rsidRPr="009D4838">
        <w:rPr>
          <w:rFonts w:ascii="Times New Roman" w:hAnsi="Times New Roman" w:cs="Times New Roman"/>
          <w:color w:val="000000" w:themeColor="text1"/>
          <w:sz w:val="24"/>
          <w:szCs w:val="20"/>
        </w:rPr>
        <w:t xml:space="preserve">. </w:t>
      </w:r>
    </w:p>
    <w:p w:rsidR="00953877" w:rsidRDefault="00953877" w:rsidP="007F3792">
      <w:pPr>
        <w:spacing w:line="480" w:lineRule="auto"/>
        <w:rPr>
          <w:rFonts w:ascii="Times New Roman" w:hAnsi="Times New Roman" w:cs="Times New Roman"/>
          <w:color w:val="000000" w:themeColor="text1"/>
          <w:sz w:val="24"/>
          <w:szCs w:val="20"/>
        </w:rPr>
      </w:pPr>
    </w:p>
    <w:p w:rsidR="00953877" w:rsidRDefault="00953877" w:rsidP="007F3792">
      <w:pPr>
        <w:spacing w:line="480" w:lineRule="auto"/>
        <w:rPr>
          <w:rFonts w:ascii="Times New Roman" w:hAnsi="Times New Roman" w:cs="Times New Roman"/>
          <w:color w:val="000000" w:themeColor="text1"/>
          <w:sz w:val="24"/>
          <w:szCs w:val="20"/>
        </w:rPr>
      </w:pPr>
    </w:p>
    <w:p w:rsidR="00953877" w:rsidRDefault="00953877" w:rsidP="007F3792">
      <w:pPr>
        <w:spacing w:line="480" w:lineRule="auto"/>
        <w:rPr>
          <w:rFonts w:ascii="Times New Roman" w:hAnsi="Times New Roman" w:cs="Times New Roman"/>
          <w:color w:val="000000" w:themeColor="text1"/>
          <w:sz w:val="24"/>
          <w:szCs w:val="20"/>
        </w:rPr>
      </w:pPr>
    </w:p>
    <w:p w:rsidR="00953877" w:rsidRDefault="00953877" w:rsidP="007F3792">
      <w:pPr>
        <w:spacing w:line="480" w:lineRule="auto"/>
        <w:rPr>
          <w:rFonts w:ascii="Times New Roman" w:hAnsi="Times New Roman" w:cs="Times New Roman"/>
          <w:color w:val="000000" w:themeColor="text1"/>
          <w:sz w:val="24"/>
          <w:szCs w:val="20"/>
        </w:rPr>
      </w:pPr>
    </w:p>
    <w:p w:rsidR="00953877" w:rsidRDefault="00953877" w:rsidP="007F3792">
      <w:pPr>
        <w:spacing w:line="480" w:lineRule="auto"/>
        <w:rPr>
          <w:rFonts w:ascii="Times New Roman" w:hAnsi="Times New Roman" w:cs="Times New Roman"/>
          <w:color w:val="000000" w:themeColor="text1"/>
          <w:sz w:val="24"/>
          <w:szCs w:val="20"/>
        </w:rPr>
      </w:pPr>
    </w:p>
    <w:p w:rsidR="00953877" w:rsidRDefault="00953877" w:rsidP="007F3792">
      <w:pPr>
        <w:spacing w:line="480" w:lineRule="auto"/>
        <w:rPr>
          <w:rFonts w:ascii="Times New Roman" w:hAnsi="Times New Roman" w:cs="Times New Roman"/>
          <w:color w:val="000000" w:themeColor="text1"/>
          <w:sz w:val="24"/>
          <w:szCs w:val="20"/>
        </w:rPr>
      </w:pPr>
    </w:p>
    <w:p w:rsidR="00953877" w:rsidRDefault="00953877" w:rsidP="007F3792">
      <w:pPr>
        <w:spacing w:line="480" w:lineRule="auto"/>
        <w:rPr>
          <w:rFonts w:ascii="Times New Roman" w:hAnsi="Times New Roman" w:cs="Times New Roman"/>
          <w:color w:val="000000" w:themeColor="text1"/>
          <w:sz w:val="24"/>
          <w:szCs w:val="20"/>
        </w:rPr>
      </w:pPr>
    </w:p>
    <w:p w:rsidR="00953877" w:rsidRDefault="00953877" w:rsidP="007F3792">
      <w:pPr>
        <w:spacing w:line="480" w:lineRule="auto"/>
        <w:rPr>
          <w:rFonts w:ascii="Times New Roman" w:hAnsi="Times New Roman" w:cs="Times New Roman"/>
          <w:color w:val="000000" w:themeColor="text1"/>
          <w:sz w:val="24"/>
          <w:szCs w:val="20"/>
        </w:rPr>
      </w:pPr>
    </w:p>
    <w:p w:rsidR="00953877" w:rsidRDefault="00953877" w:rsidP="007F3792">
      <w:pPr>
        <w:spacing w:line="480" w:lineRule="auto"/>
        <w:rPr>
          <w:rFonts w:ascii="Times New Roman" w:hAnsi="Times New Roman" w:cs="Times New Roman"/>
          <w:color w:val="000000" w:themeColor="text1"/>
          <w:sz w:val="24"/>
          <w:szCs w:val="20"/>
        </w:rPr>
      </w:pPr>
    </w:p>
    <w:p w:rsidR="00953877" w:rsidRDefault="00953877" w:rsidP="007F3792">
      <w:pPr>
        <w:spacing w:line="480" w:lineRule="auto"/>
        <w:rPr>
          <w:rFonts w:ascii="Times New Roman" w:hAnsi="Times New Roman" w:cs="Times New Roman"/>
          <w:color w:val="000000" w:themeColor="text1"/>
          <w:sz w:val="24"/>
          <w:szCs w:val="20"/>
        </w:rPr>
      </w:pPr>
    </w:p>
    <w:p w:rsidR="00953877" w:rsidRDefault="00953877" w:rsidP="007F3792">
      <w:pPr>
        <w:spacing w:line="480" w:lineRule="auto"/>
        <w:rPr>
          <w:rFonts w:ascii="Times New Roman" w:hAnsi="Times New Roman" w:cs="Times New Roman"/>
          <w:color w:val="000000" w:themeColor="text1"/>
          <w:sz w:val="24"/>
          <w:szCs w:val="20"/>
        </w:rPr>
      </w:pPr>
    </w:p>
    <w:p w:rsidR="00953877" w:rsidRPr="009D4838" w:rsidRDefault="00953877" w:rsidP="007F3792">
      <w:pPr>
        <w:spacing w:line="480" w:lineRule="auto"/>
        <w:rPr>
          <w:rFonts w:ascii="Times New Roman" w:hAnsi="Times New Roman" w:cs="Times New Roman"/>
          <w:color w:val="000000" w:themeColor="text1"/>
          <w:sz w:val="24"/>
          <w:szCs w:val="20"/>
        </w:rPr>
      </w:pPr>
    </w:p>
    <w:p w:rsidR="008629D1" w:rsidRPr="00BD5218" w:rsidRDefault="00953877" w:rsidP="00953877">
      <w:pPr>
        <w:pStyle w:val="Heading1"/>
        <w:spacing w:line="480" w:lineRule="auto"/>
        <w:jc w:val="center"/>
        <w:rPr>
          <w:rFonts w:ascii="Times New Roman" w:hAnsi="Times New Roman" w:cs="Times New Roman"/>
          <w:b/>
          <w:sz w:val="24"/>
          <w:szCs w:val="24"/>
        </w:rPr>
      </w:pPr>
      <w:bookmarkStart w:id="4" w:name="_Toc152863134"/>
      <w:r w:rsidRPr="00BD5218">
        <w:rPr>
          <w:rFonts w:ascii="Times New Roman" w:hAnsi="Times New Roman" w:cs="Times New Roman"/>
          <w:b/>
          <w:sz w:val="24"/>
          <w:szCs w:val="24"/>
        </w:rPr>
        <w:lastRenderedPageBreak/>
        <w:t>STATEMENT OF DECLARATION</w:t>
      </w:r>
      <w:bookmarkEnd w:id="4"/>
    </w:p>
    <w:p w:rsidR="008629D1" w:rsidRPr="008629D1" w:rsidRDefault="008629D1" w:rsidP="008629D1">
      <w:pPr>
        <w:spacing w:line="480" w:lineRule="auto"/>
        <w:jc w:val="both"/>
        <w:rPr>
          <w:rFonts w:ascii="Times New Roman" w:hAnsi="Times New Roman" w:cs="Times New Roman"/>
          <w:sz w:val="24"/>
          <w:szCs w:val="24"/>
        </w:rPr>
      </w:pPr>
      <w:r w:rsidRPr="008629D1">
        <w:rPr>
          <w:rFonts w:ascii="Times New Roman" w:hAnsi="Times New Roman" w:cs="Times New Roman"/>
          <w:sz w:val="24"/>
          <w:szCs w:val="24"/>
        </w:rPr>
        <w:t xml:space="preserve"> This is to certify that the thesis entitled “</w:t>
      </w:r>
      <w:r w:rsidR="00D964C1" w:rsidRPr="00F51C12">
        <w:rPr>
          <w:rFonts w:ascii="Times New Roman" w:hAnsi="Times New Roman" w:cs="Times New Roman"/>
          <w:sz w:val="24"/>
          <w:szCs w:val="24"/>
        </w:rPr>
        <w:t xml:space="preserve">Factors affecting internal audit effectiveness in Ethiopian private commercial banks: a case study of selective private banks in Addis Ababa </w:t>
      </w:r>
      <w:proofErr w:type="spellStart"/>
      <w:proofErr w:type="gramStart"/>
      <w:r w:rsidR="00D964C1" w:rsidRPr="00F51C12">
        <w:rPr>
          <w:rFonts w:ascii="Times New Roman" w:hAnsi="Times New Roman" w:cs="Times New Roman"/>
          <w:sz w:val="24"/>
          <w:szCs w:val="24"/>
        </w:rPr>
        <w:t>Akaki</w:t>
      </w:r>
      <w:proofErr w:type="spellEnd"/>
      <w:r w:rsidR="00D964C1" w:rsidRPr="00F51C12">
        <w:rPr>
          <w:rFonts w:ascii="Times New Roman" w:hAnsi="Times New Roman" w:cs="Times New Roman"/>
          <w:sz w:val="24"/>
          <w:szCs w:val="24"/>
        </w:rPr>
        <w:t xml:space="preserve">  </w:t>
      </w:r>
      <w:proofErr w:type="spellStart"/>
      <w:r w:rsidR="00D964C1" w:rsidRPr="00F51C12">
        <w:rPr>
          <w:rFonts w:ascii="Times New Roman" w:hAnsi="Times New Roman" w:cs="Times New Roman"/>
          <w:sz w:val="24"/>
          <w:szCs w:val="24"/>
        </w:rPr>
        <w:t>Kality</w:t>
      </w:r>
      <w:proofErr w:type="spellEnd"/>
      <w:proofErr w:type="gramEnd"/>
      <w:r w:rsidR="00D964C1" w:rsidRPr="00F51C12">
        <w:rPr>
          <w:rFonts w:ascii="Times New Roman" w:hAnsi="Times New Roman" w:cs="Times New Roman"/>
          <w:sz w:val="24"/>
          <w:szCs w:val="24"/>
        </w:rPr>
        <w:t xml:space="preserve">  Sub city branch officer</w:t>
      </w:r>
      <w:r w:rsidR="00D964C1">
        <w:rPr>
          <w:rFonts w:ascii="Times New Roman" w:hAnsi="Times New Roman" w:cs="Times New Roman"/>
          <w:sz w:val="24"/>
          <w:szCs w:val="24"/>
        </w:rPr>
        <w:t xml:space="preserve"> ” </w:t>
      </w:r>
      <w:r w:rsidRPr="008629D1">
        <w:rPr>
          <w:rFonts w:ascii="Times New Roman" w:hAnsi="Times New Roman" w:cs="Times New Roman"/>
          <w:sz w:val="24"/>
          <w:szCs w:val="24"/>
        </w:rPr>
        <w:t xml:space="preserve">submitted in partial fulfillment of the requirements for the </w:t>
      </w:r>
      <w:r w:rsidR="00D964C1">
        <w:rPr>
          <w:rFonts w:ascii="Times New Roman" w:hAnsi="Times New Roman" w:cs="Times New Roman"/>
          <w:sz w:val="24"/>
          <w:szCs w:val="24"/>
        </w:rPr>
        <w:t>degree of Master of science in Accounting and F</w:t>
      </w:r>
      <w:r w:rsidRPr="008629D1">
        <w:rPr>
          <w:rFonts w:ascii="Times New Roman" w:hAnsi="Times New Roman" w:cs="Times New Roman"/>
          <w:sz w:val="24"/>
          <w:szCs w:val="24"/>
        </w:rPr>
        <w:t xml:space="preserve">inance in </w:t>
      </w:r>
      <w:r w:rsidR="00D964C1">
        <w:rPr>
          <w:rFonts w:ascii="Times New Roman" w:hAnsi="Times New Roman" w:cs="Times New Roman"/>
          <w:sz w:val="24"/>
          <w:szCs w:val="24"/>
        </w:rPr>
        <w:t>Ambo</w:t>
      </w:r>
      <w:r w:rsidRPr="008629D1">
        <w:rPr>
          <w:rFonts w:ascii="Times New Roman" w:hAnsi="Times New Roman" w:cs="Times New Roman"/>
          <w:sz w:val="24"/>
          <w:szCs w:val="24"/>
        </w:rPr>
        <w:t xml:space="preserve"> University, is a record of original work carried out by me</w:t>
      </w:r>
      <w:r w:rsidR="00D82498">
        <w:rPr>
          <w:rFonts w:ascii="Times New Roman" w:hAnsi="Times New Roman" w:cs="Times New Roman"/>
          <w:b/>
          <w:sz w:val="24"/>
          <w:szCs w:val="24"/>
        </w:rPr>
        <w:t xml:space="preserve"> </w:t>
      </w:r>
      <w:r w:rsidR="00D82498" w:rsidRPr="00313057">
        <w:rPr>
          <w:rFonts w:ascii="Times New Roman" w:hAnsi="Times New Roman" w:cs="Times New Roman"/>
          <w:sz w:val="24"/>
          <w:szCs w:val="24"/>
        </w:rPr>
        <w:t xml:space="preserve">under the guidance of </w:t>
      </w:r>
      <w:proofErr w:type="spellStart"/>
      <w:r w:rsidR="00D82498" w:rsidRPr="00313057">
        <w:rPr>
          <w:rFonts w:ascii="Times New Roman" w:hAnsi="Times New Roman" w:cs="Times New Roman"/>
          <w:sz w:val="24"/>
          <w:szCs w:val="24"/>
        </w:rPr>
        <w:t>Gamachis</w:t>
      </w:r>
      <w:proofErr w:type="spellEnd"/>
      <w:r w:rsidR="00D82498" w:rsidRPr="00313057">
        <w:rPr>
          <w:rFonts w:ascii="Times New Roman" w:hAnsi="Times New Roman" w:cs="Times New Roman"/>
          <w:sz w:val="24"/>
          <w:szCs w:val="24"/>
        </w:rPr>
        <w:t xml:space="preserve"> </w:t>
      </w:r>
      <w:proofErr w:type="spellStart"/>
      <w:r w:rsidR="00D82498" w:rsidRPr="00313057">
        <w:rPr>
          <w:rFonts w:ascii="Times New Roman" w:hAnsi="Times New Roman" w:cs="Times New Roman"/>
          <w:sz w:val="24"/>
          <w:szCs w:val="24"/>
        </w:rPr>
        <w:t>Garamu</w:t>
      </w:r>
      <w:proofErr w:type="spellEnd"/>
      <w:r w:rsidR="00D82498" w:rsidRPr="00313057">
        <w:rPr>
          <w:rFonts w:ascii="Times New Roman" w:hAnsi="Times New Roman" w:cs="Times New Roman"/>
          <w:sz w:val="24"/>
          <w:szCs w:val="24"/>
        </w:rPr>
        <w:t xml:space="preserve"> (Assistance </w:t>
      </w:r>
      <w:r w:rsidR="00FD61B1" w:rsidRPr="00313057">
        <w:rPr>
          <w:rFonts w:ascii="Times New Roman" w:hAnsi="Times New Roman" w:cs="Times New Roman"/>
          <w:sz w:val="24"/>
          <w:szCs w:val="24"/>
        </w:rPr>
        <w:t>professor</w:t>
      </w:r>
      <w:r w:rsidR="00D82498" w:rsidRPr="00313057">
        <w:rPr>
          <w:rFonts w:ascii="Times New Roman" w:hAnsi="Times New Roman" w:cs="Times New Roman"/>
          <w:sz w:val="24"/>
          <w:szCs w:val="24"/>
        </w:rPr>
        <w:t>).</w:t>
      </w:r>
      <w:r w:rsidR="00313057">
        <w:t xml:space="preserve"> </w:t>
      </w:r>
      <w:proofErr w:type="gramStart"/>
      <w:r w:rsidRPr="008629D1">
        <w:rPr>
          <w:rFonts w:ascii="Times New Roman" w:hAnsi="Times New Roman" w:cs="Times New Roman"/>
          <w:sz w:val="24"/>
          <w:szCs w:val="24"/>
        </w:rPr>
        <w:t>and</w:t>
      </w:r>
      <w:proofErr w:type="gramEnd"/>
      <w:r w:rsidRPr="008629D1">
        <w:rPr>
          <w:rFonts w:ascii="Times New Roman" w:hAnsi="Times New Roman" w:cs="Times New Roman"/>
          <w:sz w:val="24"/>
          <w:szCs w:val="24"/>
        </w:rPr>
        <w:t xml:space="preserve"> has never been submitted to this or any other institution to get any other degree or certificates. The assistance and help I received during the course of this investigation have been duly acknowledged. </w:t>
      </w:r>
    </w:p>
    <w:p w:rsidR="00D964C1" w:rsidRDefault="00D964C1" w:rsidP="00D964C1">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Elias </w:t>
      </w:r>
      <w:proofErr w:type="spellStart"/>
      <w:r>
        <w:rPr>
          <w:rFonts w:ascii="Times New Roman" w:hAnsi="Times New Roman" w:cs="Times New Roman"/>
          <w:sz w:val="24"/>
          <w:szCs w:val="24"/>
        </w:rPr>
        <w:t>Adugna</w:t>
      </w:r>
      <w:proofErr w:type="spellEnd"/>
      <w:r>
        <w:rPr>
          <w:rFonts w:ascii="Times New Roman" w:hAnsi="Times New Roman" w:cs="Times New Roman"/>
          <w:sz w:val="24"/>
          <w:szCs w:val="24"/>
        </w:rPr>
        <w:t xml:space="preserve"> (Pr.)        </w:t>
      </w:r>
      <w:r w:rsidR="008629D1">
        <w:rPr>
          <w:rFonts w:ascii="Times New Roman" w:hAnsi="Times New Roman" w:cs="Times New Roman"/>
          <w:sz w:val="24"/>
          <w:szCs w:val="24"/>
        </w:rPr>
        <w:t xml:space="preserve">              </w:t>
      </w:r>
      <w:r>
        <w:rPr>
          <w:rFonts w:ascii="Times New Roman" w:hAnsi="Times New Roman" w:cs="Times New Roman"/>
          <w:sz w:val="24"/>
          <w:szCs w:val="24"/>
        </w:rPr>
        <w:t xml:space="preserve">       </w:t>
      </w:r>
      <w:r w:rsidRPr="00D964C1">
        <w:rPr>
          <w:rFonts w:ascii="Times New Roman" w:hAnsi="Times New Roman" w:cs="Times New Roman"/>
          <w:sz w:val="24"/>
          <w:szCs w:val="24"/>
        </w:rPr>
        <w:t>________</w:t>
      </w:r>
      <w:r>
        <w:rPr>
          <w:rFonts w:ascii="Times New Roman" w:hAnsi="Times New Roman" w:cs="Times New Roman"/>
          <w:sz w:val="24"/>
          <w:szCs w:val="24"/>
        </w:rPr>
        <w:t xml:space="preserve">                 </w:t>
      </w:r>
      <w:r w:rsidRPr="00D964C1">
        <w:rPr>
          <w:rFonts w:ascii="Times New Roman" w:hAnsi="Times New Roman" w:cs="Times New Roman"/>
          <w:sz w:val="24"/>
          <w:szCs w:val="24"/>
        </w:rPr>
        <w:t>________</w:t>
      </w:r>
    </w:p>
    <w:p w:rsidR="00D964C1" w:rsidRPr="008629D1" w:rsidRDefault="00D964C1" w:rsidP="00D964C1">
      <w:pPr>
        <w:spacing w:line="480" w:lineRule="auto"/>
        <w:jc w:val="both"/>
        <w:rPr>
          <w:rFonts w:ascii="Times New Roman" w:hAnsi="Times New Roman" w:cs="Times New Roman"/>
          <w:sz w:val="24"/>
          <w:szCs w:val="24"/>
        </w:rPr>
      </w:pPr>
      <w:r w:rsidRPr="00D964C1">
        <w:rPr>
          <w:rFonts w:ascii="Times New Roman" w:hAnsi="Times New Roman" w:cs="Times New Roman"/>
          <w:sz w:val="24"/>
          <w:szCs w:val="24"/>
        </w:rPr>
        <w:t xml:space="preserve"> </w:t>
      </w:r>
      <w:r>
        <w:rPr>
          <w:rFonts w:ascii="Times New Roman" w:hAnsi="Times New Roman" w:cs="Times New Roman"/>
          <w:sz w:val="24"/>
          <w:szCs w:val="24"/>
        </w:rPr>
        <w:t xml:space="preserve"> </w:t>
      </w:r>
      <w:r w:rsidRPr="008629D1">
        <w:rPr>
          <w:rFonts w:ascii="Times New Roman" w:hAnsi="Times New Roman" w:cs="Times New Roman"/>
          <w:sz w:val="24"/>
          <w:szCs w:val="24"/>
        </w:rPr>
        <w:t>Name of the candi</w:t>
      </w:r>
      <w:r>
        <w:rPr>
          <w:rFonts w:ascii="Times New Roman" w:hAnsi="Times New Roman" w:cs="Times New Roman"/>
          <w:sz w:val="24"/>
          <w:szCs w:val="24"/>
        </w:rPr>
        <w:t xml:space="preserve">date                     </w:t>
      </w:r>
      <w:r w:rsidRPr="008629D1">
        <w:rPr>
          <w:rFonts w:ascii="Times New Roman" w:hAnsi="Times New Roman" w:cs="Times New Roman"/>
          <w:sz w:val="24"/>
          <w:szCs w:val="24"/>
        </w:rPr>
        <w:t xml:space="preserve">Date </w:t>
      </w:r>
      <w:r>
        <w:rPr>
          <w:rFonts w:ascii="Times New Roman" w:hAnsi="Times New Roman" w:cs="Times New Roman"/>
          <w:sz w:val="24"/>
          <w:szCs w:val="24"/>
        </w:rPr>
        <w:t xml:space="preserve">                             </w:t>
      </w:r>
      <w:r w:rsidRPr="008629D1">
        <w:rPr>
          <w:rFonts w:ascii="Times New Roman" w:hAnsi="Times New Roman" w:cs="Times New Roman"/>
          <w:sz w:val="24"/>
          <w:szCs w:val="24"/>
        </w:rPr>
        <w:t xml:space="preserve">signature </w:t>
      </w:r>
    </w:p>
    <w:p w:rsidR="00A37381" w:rsidRDefault="008629D1" w:rsidP="009D4838">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953877" w:rsidRDefault="00953877" w:rsidP="009D4838">
      <w:pPr>
        <w:spacing w:line="480" w:lineRule="auto"/>
        <w:jc w:val="both"/>
        <w:rPr>
          <w:rFonts w:ascii="Times New Roman" w:hAnsi="Times New Roman" w:cs="Times New Roman"/>
          <w:sz w:val="24"/>
          <w:szCs w:val="24"/>
        </w:rPr>
      </w:pPr>
    </w:p>
    <w:p w:rsidR="00953877" w:rsidRDefault="00953877" w:rsidP="009D4838">
      <w:pPr>
        <w:spacing w:line="480" w:lineRule="auto"/>
        <w:jc w:val="both"/>
        <w:rPr>
          <w:rFonts w:ascii="Times New Roman" w:hAnsi="Times New Roman" w:cs="Times New Roman"/>
          <w:sz w:val="24"/>
          <w:szCs w:val="24"/>
        </w:rPr>
      </w:pPr>
    </w:p>
    <w:p w:rsidR="00953877" w:rsidRDefault="00953877" w:rsidP="009D4838">
      <w:pPr>
        <w:spacing w:line="480" w:lineRule="auto"/>
        <w:jc w:val="both"/>
        <w:rPr>
          <w:rFonts w:ascii="Times New Roman" w:hAnsi="Times New Roman" w:cs="Times New Roman"/>
          <w:sz w:val="24"/>
          <w:szCs w:val="24"/>
        </w:rPr>
      </w:pPr>
    </w:p>
    <w:p w:rsidR="00953877" w:rsidRDefault="00953877" w:rsidP="009D4838">
      <w:pPr>
        <w:spacing w:line="480" w:lineRule="auto"/>
        <w:jc w:val="both"/>
        <w:rPr>
          <w:rFonts w:ascii="Times New Roman" w:hAnsi="Times New Roman" w:cs="Times New Roman"/>
          <w:sz w:val="24"/>
          <w:szCs w:val="24"/>
        </w:rPr>
      </w:pPr>
    </w:p>
    <w:p w:rsidR="00953877" w:rsidRPr="00070F4C" w:rsidRDefault="00953877" w:rsidP="009D4838">
      <w:pPr>
        <w:spacing w:line="480" w:lineRule="auto"/>
        <w:jc w:val="both"/>
        <w:rPr>
          <w:rFonts w:ascii="Times New Roman" w:hAnsi="Times New Roman" w:cs="Times New Roman"/>
          <w:sz w:val="56"/>
          <w:szCs w:val="24"/>
        </w:rPr>
      </w:pPr>
    </w:p>
    <w:p w:rsidR="00D82498" w:rsidRPr="00BD5218" w:rsidRDefault="00953877" w:rsidP="00953877">
      <w:pPr>
        <w:pStyle w:val="Heading1"/>
        <w:spacing w:line="480" w:lineRule="auto"/>
        <w:jc w:val="center"/>
        <w:rPr>
          <w:rFonts w:ascii="Times New Roman" w:hAnsi="Times New Roman" w:cs="Times New Roman"/>
          <w:b/>
          <w:sz w:val="24"/>
          <w:szCs w:val="24"/>
        </w:rPr>
      </w:pPr>
      <w:bookmarkStart w:id="5" w:name="_Toc152863135"/>
      <w:r w:rsidRPr="00BD5218">
        <w:rPr>
          <w:rFonts w:ascii="Times New Roman" w:hAnsi="Times New Roman" w:cs="Times New Roman"/>
          <w:b/>
          <w:sz w:val="24"/>
          <w:szCs w:val="24"/>
        </w:rPr>
        <w:lastRenderedPageBreak/>
        <w:t>ACKNOWLEDGEMENT</w:t>
      </w:r>
      <w:bookmarkEnd w:id="5"/>
    </w:p>
    <w:p w:rsidR="00A37381" w:rsidRDefault="00D82498" w:rsidP="00790A93">
      <w:pPr>
        <w:spacing w:line="480" w:lineRule="auto"/>
        <w:jc w:val="both"/>
        <w:rPr>
          <w:rFonts w:ascii="Times New Roman" w:hAnsi="Times New Roman" w:cs="Times New Roman"/>
          <w:sz w:val="24"/>
          <w:szCs w:val="24"/>
        </w:rPr>
      </w:pPr>
      <w:r w:rsidRPr="00D82498">
        <w:rPr>
          <w:rFonts w:ascii="Times New Roman" w:hAnsi="Times New Roman" w:cs="Times New Roman"/>
          <w:sz w:val="24"/>
          <w:szCs w:val="24"/>
        </w:rPr>
        <w:t xml:space="preserve">First and foremost, I would like to thanks my Almighty, GOD for giving me strength to finish the paper and support in my entire life. Secondly, I would like to express my deepest thanks to my advisor Assistant Professor </w:t>
      </w:r>
      <w:proofErr w:type="spellStart"/>
      <w:r w:rsidR="009D4838">
        <w:rPr>
          <w:rFonts w:ascii="Times New Roman" w:hAnsi="Times New Roman" w:cs="Times New Roman"/>
          <w:sz w:val="24"/>
          <w:szCs w:val="24"/>
        </w:rPr>
        <w:t>Gamachis</w:t>
      </w:r>
      <w:proofErr w:type="spellEnd"/>
      <w:r w:rsidR="009D4838">
        <w:rPr>
          <w:rFonts w:ascii="Times New Roman" w:hAnsi="Times New Roman" w:cs="Times New Roman"/>
          <w:sz w:val="24"/>
          <w:szCs w:val="24"/>
        </w:rPr>
        <w:t xml:space="preserve"> </w:t>
      </w:r>
      <w:proofErr w:type="spellStart"/>
      <w:r w:rsidR="009D4838">
        <w:rPr>
          <w:rFonts w:ascii="Times New Roman" w:hAnsi="Times New Roman" w:cs="Times New Roman"/>
          <w:sz w:val="24"/>
          <w:szCs w:val="24"/>
        </w:rPr>
        <w:t>Garamu</w:t>
      </w:r>
      <w:proofErr w:type="spellEnd"/>
      <w:r w:rsidRPr="00D82498">
        <w:rPr>
          <w:rFonts w:ascii="Times New Roman" w:hAnsi="Times New Roman" w:cs="Times New Roman"/>
          <w:sz w:val="24"/>
          <w:szCs w:val="24"/>
        </w:rPr>
        <w:t xml:space="preserve"> for all his unreserved help and persistent guidance in the preparation of this thesis. And also I would like to thank my beloved </w:t>
      </w:r>
      <w:r w:rsidR="009D4838">
        <w:rPr>
          <w:rFonts w:ascii="Times New Roman" w:hAnsi="Times New Roman" w:cs="Times New Roman"/>
          <w:sz w:val="24"/>
          <w:szCs w:val="24"/>
        </w:rPr>
        <w:t xml:space="preserve">wife </w:t>
      </w:r>
      <w:proofErr w:type="spellStart"/>
      <w:r w:rsidR="009D4838">
        <w:rPr>
          <w:rFonts w:ascii="Times New Roman" w:hAnsi="Times New Roman" w:cs="Times New Roman"/>
          <w:sz w:val="24"/>
          <w:szCs w:val="24"/>
        </w:rPr>
        <w:t>Jitu</w:t>
      </w:r>
      <w:proofErr w:type="spellEnd"/>
      <w:r w:rsidR="009D4838">
        <w:rPr>
          <w:rFonts w:ascii="Times New Roman" w:hAnsi="Times New Roman" w:cs="Times New Roman"/>
          <w:sz w:val="24"/>
          <w:szCs w:val="24"/>
        </w:rPr>
        <w:t xml:space="preserve"> </w:t>
      </w:r>
      <w:proofErr w:type="spellStart"/>
      <w:r w:rsidR="009D4838">
        <w:rPr>
          <w:rFonts w:ascii="Times New Roman" w:hAnsi="Times New Roman" w:cs="Times New Roman"/>
          <w:sz w:val="24"/>
          <w:szCs w:val="24"/>
        </w:rPr>
        <w:t>Bayana</w:t>
      </w:r>
      <w:proofErr w:type="spellEnd"/>
      <w:r w:rsidR="009D4838">
        <w:rPr>
          <w:rFonts w:ascii="Times New Roman" w:hAnsi="Times New Roman" w:cs="Times New Roman"/>
          <w:sz w:val="24"/>
          <w:szCs w:val="24"/>
        </w:rPr>
        <w:t xml:space="preserve"> for long year’s assistance she</w:t>
      </w:r>
      <w:r w:rsidR="00DB1F2A">
        <w:rPr>
          <w:rFonts w:ascii="Times New Roman" w:hAnsi="Times New Roman" w:cs="Times New Roman"/>
          <w:sz w:val="24"/>
          <w:szCs w:val="24"/>
        </w:rPr>
        <w:t xml:space="preserve"> </w:t>
      </w:r>
      <w:r w:rsidR="00FD61B1">
        <w:rPr>
          <w:rFonts w:ascii="Times New Roman" w:hAnsi="Times New Roman" w:cs="Times New Roman"/>
          <w:sz w:val="24"/>
          <w:szCs w:val="24"/>
        </w:rPr>
        <w:t xml:space="preserve">has </w:t>
      </w:r>
      <w:r w:rsidR="00FD61B1" w:rsidRPr="00D82498">
        <w:rPr>
          <w:rFonts w:ascii="Times New Roman" w:hAnsi="Times New Roman" w:cs="Times New Roman"/>
          <w:sz w:val="24"/>
          <w:szCs w:val="24"/>
        </w:rPr>
        <w:t>provided</w:t>
      </w:r>
      <w:r w:rsidRPr="00D82498">
        <w:rPr>
          <w:rFonts w:ascii="Times New Roman" w:hAnsi="Times New Roman" w:cs="Times New Roman"/>
          <w:sz w:val="24"/>
          <w:szCs w:val="24"/>
        </w:rPr>
        <w:t xml:space="preserve"> </w:t>
      </w:r>
      <w:r w:rsidR="009D4838">
        <w:rPr>
          <w:rFonts w:ascii="Times New Roman" w:hAnsi="Times New Roman" w:cs="Times New Roman"/>
          <w:sz w:val="24"/>
          <w:szCs w:val="24"/>
        </w:rPr>
        <w:t>for me to arrive at</w:t>
      </w:r>
      <w:r w:rsidR="00DB1F2A">
        <w:rPr>
          <w:rFonts w:ascii="Times New Roman" w:hAnsi="Times New Roman" w:cs="Times New Roman"/>
          <w:sz w:val="24"/>
          <w:szCs w:val="24"/>
        </w:rPr>
        <w:t xml:space="preserve"> this level. </w:t>
      </w:r>
      <w:r w:rsidR="00FD2894">
        <w:rPr>
          <w:rFonts w:ascii="Times New Roman" w:hAnsi="Times New Roman" w:cs="Times New Roman"/>
          <w:sz w:val="24"/>
          <w:szCs w:val="24"/>
        </w:rPr>
        <w:t>Furthermore,</w:t>
      </w:r>
      <w:r w:rsidR="00DB1F2A">
        <w:rPr>
          <w:rFonts w:ascii="Times New Roman" w:hAnsi="Times New Roman" w:cs="Times New Roman"/>
          <w:sz w:val="24"/>
          <w:szCs w:val="24"/>
        </w:rPr>
        <w:t xml:space="preserve"> my </w:t>
      </w:r>
      <w:r w:rsidR="00FD61B1">
        <w:rPr>
          <w:rFonts w:ascii="Times New Roman" w:hAnsi="Times New Roman" w:cs="Times New Roman"/>
          <w:sz w:val="24"/>
          <w:szCs w:val="24"/>
        </w:rPr>
        <w:t>heartfelt</w:t>
      </w:r>
      <w:r w:rsidR="00DB1F2A">
        <w:rPr>
          <w:rFonts w:ascii="Times New Roman" w:hAnsi="Times New Roman" w:cs="Times New Roman"/>
          <w:sz w:val="24"/>
          <w:szCs w:val="24"/>
        </w:rPr>
        <w:t xml:space="preserve"> </w:t>
      </w:r>
      <w:r w:rsidR="00CA2BD2">
        <w:rPr>
          <w:rFonts w:ascii="Times New Roman" w:hAnsi="Times New Roman" w:cs="Times New Roman"/>
          <w:sz w:val="24"/>
          <w:szCs w:val="24"/>
        </w:rPr>
        <w:t>gratitude</w:t>
      </w:r>
      <w:r w:rsidR="00DB1F2A">
        <w:rPr>
          <w:rFonts w:ascii="Times New Roman" w:hAnsi="Times New Roman" w:cs="Times New Roman"/>
          <w:sz w:val="24"/>
          <w:szCs w:val="24"/>
        </w:rPr>
        <w:t xml:space="preserve"> and thanks to My </w:t>
      </w:r>
      <w:r w:rsidR="00172622">
        <w:rPr>
          <w:rFonts w:ascii="Times New Roman" w:hAnsi="Times New Roman" w:cs="Times New Roman"/>
          <w:sz w:val="24"/>
          <w:szCs w:val="24"/>
        </w:rPr>
        <w:t>Collogues</w:t>
      </w:r>
      <w:r w:rsidR="00DB1F2A">
        <w:rPr>
          <w:rFonts w:ascii="Times New Roman" w:hAnsi="Times New Roman" w:cs="Times New Roman"/>
          <w:sz w:val="24"/>
          <w:szCs w:val="24"/>
        </w:rPr>
        <w:t xml:space="preserve"> Pastor Michael </w:t>
      </w:r>
      <w:proofErr w:type="spellStart"/>
      <w:r w:rsidR="00DB1F2A">
        <w:rPr>
          <w:rFonts w:ascii="Times New Roman" w:hAnsi="Times New Roman" w:cs="Times New Roman"/>
          <w:sz w:val="24"/>
          <w:szCs w:val="24"/>
        </w:rPr>
        <w:t>Dornbrack</w:t>
      </w:r>
      <w:proofErr w:type="spellEnd"/>
      <w:r w:rsidR="00DB1F2A">
        <w:rPr>
          <w:rFonts w:ascii="Times New Roman" w:hAnsi="Times New Roman" w:cs="Times New Roman"/>
          <w:sz w:val="24"/>
          <w:szCs w:val="24"/>
        </w:rPr>
        <w:t xml:space="preserve"> and Elders Stephen </w:t>
      </w:r>
      <w:proofErr w:type="spellStart"/>
      <w:r w:rsidR="00DB1F2A">
        <w:rPr>
          <w:rFonts w:ascii="Times New Roman" w:hAnsi="Times New Roman" w:cs="Times New Roman"/>
          <w:sz w:val="24"/>
          <w:szCs w:val="24"/>
        </w:rPr>
        <w:t>Lautherbur</w:t>
      </w:r>
      <w:proofErr w:type="spellEnd"/>
      <w:r w:rsidR="00DB1F2A">
        <w:rPr>
          <w:rFonts w:ascii="Times New Roman" w:hAnsi="Times New Roman" w:cs="Times New Roman"/>
          <w:sz w:val="24"/>
          <w:szCs w:val="24"/>
        </w:rPr>
        <w:t xml:space="preserve"> for their </w:t>
      </w:r>
      <w:r w:rsidR="00425CBA">
        <w:rPr>
          <w:rFonts w:ascii="Times New Roman" w:hAnsi="Times New Roman" w:cs="Times New Roman"/>
          <w:sz w:val="24"/>
          <w:szCs w:val="24"/>
        </w:rPr>
        <w:t>financial</w:t>
      </w:r>
      <w:r w:rsidR="00DB1F2A">
        <w:rPr>
          <w:rFonts w:ascii="Times New Roman" w:hAnsi="Times New Roman" w:cs="Times New Roman"/>
          <w:sz w:val="24"/>
          <w:szCs w:val="24"/>
        </w:rPr>
        <w:t xml:space="preserve"> assistance. May the Lord bless you in </w:t>
      </w:r>
      <w:proofErr w:type="gramStart"/>
      <w:r w:rsidR="00FD2894">
        <w:rPr>
          <w:rFonts w:ascii="Times New Roman" w:hAnsi="Times New Roman" w:cs="Times New Roman"/>
          <w:sz w:val="24"/>
          <w:szCs w:val="24"/>
        </w:rPr>
        <w:t>abundance.</w:t>
      </w:r>
      <w:proofErr w:type="gramEnd"/>
      <w:r w:rsidR="00FD61B1">
        <w:rPr>
          <w:rFonts w:ascii="Times New Roman" w:hAnsi="Times New Roman" w:cs="Times New Roman"/>
          <w:sz w:val="24"/>
          <w:szCs w:val="24"/>
        </w:rPr>
        <w:t xml:space="preserve"> I</w:t>
      </w:r>
      <w:r w:rsidR="00425CBA">
        <w:rPr>
          <w:rFonts w:ascii="Times New Roman" w:hAnsi="Times New Roman" w:cs="Times New Roman"/>
          <w:sz w:val="24"/>
          <w:szCs w:val="24"/>
        </w:rPr>
        <w:t xml:space="preserve"> also have great thanks and appreciation to my friend </w:t>
      </w:r>
      <w:proofErr w:type="spellStart"/>
      <w:r w:rsidR="00425CBA">
        <w:rPr>
          <w:rFonts w:ascii="Times New Roman" w:hAnsi="Times New Roman" w:cs="Times New Roman"/>
          <w:sz w:val="24"/>
          <w:szCs w:val="24"/>
        </w:rPr>
        <w:t>Tadele</w:t>
      </w:r>
      <w:proofErr w:type="spellEnd"/>
      <w:r w:rsidR="00425CBA">
        <w:rPr>
          <w:rFonts w:ascii="Times New Roman" w:hAnsi="Times New Roman" w:cs="Times New Roman"/>
          <w:sz w:val="24"/>
          <w:szCs w:val="24"/>
        </w:rPr>
        <w:t xml:space="preserve"> </w:t>
      </w:r>
      <w:proofErr w:type="spellStart"/>
      <w:r w:rsidR="00425CBA">
        <w:rPr>
          <w:rFonts w:ascii="Times New Roman" w:hAnsi="Times New Roman" w:cs="Times New Roman"/>
          <w:sz w:val="24"/>
          <w:szCs w:val="24"/>
        </w:rPr>
        <w:t>Kinati</w:t>
      </w:r>
      <w:proofErr w:type="spellEnd"/>
      <w:r w:rsidR="00425CBA">
        <w:rPr>
          <w:rFonts w:ascii="Times New Roman" w:hAnsi="Times New Roman" w:cs="Times New Roman"/>
          <w:sz w:val="24"/>
          <w:szCs w:val="24"/>
        </w:rPr>
        <w:t xml:space="preserve"> for his </w:t>
      </w:r>
      <w:r w:rsidR="00FD61B1">
        <w:rPr>
          <w:rFonts w:ascii="Times New Roman" w:hAnsi="Times New Roman" w:cs="Times New Roman"/>
          <w:sz w:val="24"/>
          <w:szCs w:val="24"/>
        </w:rPr>
        <w:t>great support and</w:t>
      </w:r>
      <w:r w:rsidR="00425CBA">
        <w:rPr>
          <w:rFonts w:ascii="Times New Roman" w:hAnsi="Times New Roman" w:cs="Times New Roman"/>
          <w:sz w:val="24"/>
          <w:szCs w:val="24"/>
        </w:rPr>
        <w:t xml:space="preserve"> </w:t>
      </w:r>
      <w:r w:rsidR="00FD2894">
        <w:rPr>
          <w:rFonts w:ascii="Times New Roman" w:hAnsi="Times New Roman" w:cs="Times New Roman"/>
          <w:sz w:val="24"/>
          <w:szCs w:val="24"/>
        </w:rPr>
        <w:t>encouragement.</w:t>
      </w:r>
      <w:r w:rsidRPr="00D82498">
        <w:rPr>
          <w:rFonts w:ascii="Times New Roman" w:hAnsi="Times New Roman" w:cs="Times New Roman"/>
          <w:sz w:val="24"/>
          <w:szCs w:val="24"/>
        </w:rPr>
        <w:t xml:space="preserve"> Finally, I would also like to extend my thanks to the internal audit staff of the Office of private Commercial Banks of Ethiopia </w:t>
      </w:r>
      <w:r w:rsidR="00425CBA">
        <w:rPr>
          <w:rFonts w:ascii="Times New Roman" w:hAnsi="Times New Roman" w:cs="Times New Roman"/>
          <w:sz w:val="24"/>
          <w:szCs w:val="24"/>
        </w:rPr>
        <w:t xml:space="preserve">Addis Ababa </w:t>
      </w:r>
      <w:proofErr w:type="spellStart"/>
      <w:r w:rsidR="00425CBA">
        <w:rPr>
          <w:rFonts w:ascii="Times New Roman" w:hAnsi="Times New Roman" w:cs="Times New Roman"/>
          <w:sz w:val="24"/>
          <w:szCs w:val="24"/>
        </w:rPr>
        <w:t>Akaki</w:t>
      </w:r>
      <w:proofErr w:type="spellEnd"/>
      <w:r w:rsidR="00425CBA">
        <w:rPr>
          <w:rFonts w:ascii="Times New Roman" w:hAnsi="Times New Roman" w:cs="Times New Roman"/>
          <w:sz w:val="24"/>
          <w:szCs w:val="24"/>
        </w:rPr>
        <w:t xml:space="preserve"> </w:t>
      </w:r>
      <w:proofErr w:type="spellStart"/>
      <w:r w:rsidR="00425CBA">
        <w:rPr>
          <w:rFonts w:ascii="Times New Roman" w:hAnsi="Times New Roman" w:cs="Times New Roman"/>
          <w:sz w:val="24"/>
          <w:szCs w:val="24"/>
        </w:rPr>
        <w:t>Kality</w:t>
      </w:r>
      <w:proofErr w:type="spellEnd"/>
      <w:r w:rsidR="00425CBA">
        <w:rPr>
          <w:rFonts w:ascii="Times New Roman" w:hAnsi="Times New Roman" w:cs="Times New Roman"/>
          <w:sz w:val="24"/>
          <w:szCs w:val="24"/>
        </w:rPr>
        <w:t xml:space="preserve"> Sub city</w:t>
      </w:r>
      <w:r w:rsidRPr="00D82498">
        <w:rPr>
          <w:rFonts w:ascii="Times New Roman" w:hAnsi="Times New Roman" w:cs="Times New Roman"/>
          <w:sz w:val="24"/>
          <w:szCs w:val="24"/>
        </w:rPr>
        <w:t xml:space="preserve"> branch for their cooperation in providing the necessary data and information by taking their valuable time and effort</w:t>
      </w:r>
      <w:r w:rsidR="00425CBA">
        <w:rPr>
          <w:rFonts w:ascii="Times New Roman" w:hAnsi="Times New Roman" w:cs="Times New Roman"/>
          <w:sz w:val="24"/>
          <w:szCs w:val="24"/>
        </w:rPr>
        <w:t>.</w:t>
      </w:r>
    </w:p>
    <w:p w:rsidR="00790A93" w:rsidRDefault="00790A93" w:rsidP="00790A93">
      <w:pPr>
        <w:spacing w:line="480" w:lineRule="auto"/>
        <w:jc w:val="both"/>
        <w:rPr>
          <w:rFonts w:ascii="Times New Roman" w:hAnsi="Times New Roman" w:cs="Times New Roman"/>
          <w:sz w:val="24"/>
          <w:szCs w:val="24"/>
        </w:rPr>
      </w:pPr>
    </w:p>
    <w:p w:rsidR="00790A93" w:rsidRDefault="00790A93" w:rsidP="00790A93">
      <w:pPr>
        <w:spacing w:line="480" w:lineRule="auto"/>
        <w:jc w:val="both"/>
        <w:rPr>
          <w:rFonts w:ascii="Times New Roman" w:hAnsi="Times New Roman" w:cs="Times New Roman"/>
          <w:sz w:val="24"/>
          <w:szCs w:val="24"/>
        </w:rPr>
      </w:pPr>
    </w:p>
    <w:p w:rsidR="00790A93" w:rsidRDefault="00790A93" w:rsidP="00790A93">
      <w:pPr>
        <w:spacing w:line="480" w:lineRule="auto"/>
        <w:jc w:val="both"/>
        <w:rPr>
          <w:rFonts w:ascii="Times New Roman" w:hAnsi="Times New Roman" w:cs="Times New Roman"/>
          <w:sz w:val="24"/>
          <w:szCs w:val="24"/>
        </w:rPr>
      </w:pPr>
    </w:p>
    <w:p w:rsidR="00790A93" w:rsidRDefault="00790A93" w:rsidP="00790A93">
      <w:pPr>
        <w:spacing w:line="480" w:lineRule="auto"/>
        <w:jc w:val="both"/>
        <w:rPr>
          <w:rFonts w:ascii="Times New Roman" w:hAnsi="Times New Roman" w:cs="Times New Roman"/>
          <w:sz w:val="24"/>
          <w:szCs w:val="24"/>
        </w:rPr>
      </w:pPr>
    </w:p>
    <w:p w:rsidR="00790A93" w:rsidRDefault="00790A93" w:rsidP="00790A93">
      <w:pPr>
        <w:spacing w:line="480" w:lineRule="auto"/>
        <w:jc w:val="both"/>
        <w:rPr>
          <w:rFonts w:ascii="Times New Roman" w:hAnsi="Times New Roman" w:cs="Times New Roman"/>
          <w:sz w:val="24"/>
          <w:szCs w:val="24"/>
        </w:rPr>
      </w:pPr>
    </w:p>
    <w:p w:rsidR="00790A93" w:rsidRDefault="00790A93" w:rsidP="00790A93">
      <w:pPr>
        <w:spacing w:line="480" w:lineRule="auto"/>
        <w:jc w:val="both"/>
        <w:rPr>
          <w:rFonts w:ascii="Times New Roman" w:hAnsi="Times New Roman" w:cs="Times New Roman"/>
          <w:sz w:val="24"/>
          <w:szCs w:val="24"/>
        </w:rPr>
      </w:pPr>
    </w:p>
    <w:p w:rsidR="00790A93" w:rsidRDefault="00790A93" w:rsidP="00790A93">
      <w:pPr>
        <w:spacing w:line="480" w:lineRule="auto"/>
        <w:jc w:val="both"/>
        <w:rPr>
          <w:rFonts w:ascii="Times New Roman" w:hAnsi="Times New Roman" w:cs="Times New Roman"/>
          <w:sz w:val="24"/>
          <w:szCs w:val="24"/>
        </w:rPr>
      </w:pPr>
    </w:p>
    <w:p w:rsidR="00790A93" w:rsidRDefault="00790A93" w:rsidP="00790A93">
      <w:pPr>
        <w:spacing w:line="480" w:lineRule="auto"/>
        <w:jc w:val="both"/>
        <w:rPr>
          <w:rFonts w:ascii="Times New Roman" w:hAnsi="Times New Roman" w:cs="Times New Roman"/>
          <w:sz w:val="24"/>
          <w:szCs w:val="24"/>
        </w:rPr>
      </w:pPr>
    </w:p>
    <w:p w:rsidR="002474A7" w:rsidRPr="000557E2" w:rsidRDefault="002474A7" w:rsidP="002474A7">
      <w:pPr>
        <w:pStyle w:val="Heading1"/>
        <w:spacing w:line="480" w:lineRule="auto"/>
        <w:rPr>
          <w:rFonts w:ascii="Times New Roman" w:hAnsi="Times New Roman" w:cs="Times New Roman"/>
          <w:b/>
          <w:sz w:val="28"/>
        </w:rPr>
      </w:pPr>
      <w:bookmarkStart w:id="6" w:name="_Toc152863136"/>
      <w:r w:rsidRPr="000557E2">
        <w:rPr>
          <w:rFonts w:ascii="Times New Roman" w:hAnsi="Times New Roman" w:cs="Times New Roman"/>
          <w:b/>
          <w:sz w:val="28"/>
        </w:rPr>
        <w:lastRenderedPageBreak/>
        <w:t>Acronyms</w:t>
      </w:r>
      <w:bookmarkEnd w:id="6"/>
      <w:r w:rsidRPr="000557E2">
        <w:rPr>
          <w:rFonts w:ascii="Times New Roman" w:hAnsi="Times New Roman" w:cs="Times New Roman"/>
          <w:b/>
          <w:sz w:val="28"/>
        </w:rPr>
        <w:t xml:space="preserve"> </w:t>
      </w:r>
    </w:p>
    <w:p w:rsidR="002474A7" w:rsidRPr="00DD1483" w:rsidRDefault="002474A7" w:rsidP="00191D76">
      <w:pPr>
        <w:spacing w:line="360" w:lineRule="auto"/>
        <w:rPr>
          <w:rFonts w:ascii="Times New Roman" w:hAnsi="Times New Roman" w:cs="Times New Roman"/>
          <w:sz w:val="24"/>
          <w:szCs w:val="24"/>
        </w:rPr>
      </w:pPr>
      <w:r w:rsidRPr="00DD1483">
        <w:rPr>
          <w:rFonts w:ascii="Times New Roman" w:hAnsi="Times New Roman" w:cs="Times New Roman"/>
          <w:sz w:val="24"/>
          <w:szCs w:val="24"/>
        </w:rPr>
        <w:t xml:space="preserve">IA-Internal auditing </w:t>
      </w:r>
    </w:p>
    <w:p w:rsidR="002474A7" w:rsidRPr="00DD1483" w:rsidRDefault="002474A7" w:rsidP="00191D76">
      <w:pPr>
        <w:spacing w:line="360" w:lineRule="auto"/>
        <w:jc w:val="both"/>
        <w:rPr>
          <w:rFonts w:ascii="Times New Roman" w:hAnsi="Times New Roman" w:cs="Times New Roman"/>
          <w:sz w:val="24"/>
          <w:szCs w:val="24"/>
        </w:rPr>
      </w:pPr>
      <w:r w:rsidRPr="00DD1483">
        <w:rPr>
          <w:rFonts w:ascii="Times New Roman" w:hAnsi="Times New Roman" w:cs="Times New Roman"/>
          <w:sz w:val="24"/>
          <w:szCs w:val="24"/>
        </w:rPr>
        <w:t xml:space="preserve">IAE-Internal auditing effectiveness </w:t>
      </w:r>
    </w:p>
    <w:p w:rsidR="002474A7" w:rsidRPr="00DD1483" w:rsidRDefault="002474A7" w:rsidP="00191D76">
      <w:pPr>
        <w:spacing w:line="360" w:lineRule="auto"/>
        <w:jc w:val="both"/>
        <w:rPr>
          <w:rFonts w:ascii="Times New Roman" w:hAnsi="Times New Roman" w:cs="Times New Roman"/>
          <w:sz w:val="24"/>
          <w:szCs w:val="24"/>
        </w:rPr>
      </w:pPr>
      <w:r w:rsidRPr="00DD1483">
        <w:rPr>
          <w:rFonts w:ascii="Times New Roman" w:hAnsi="Times New Roman" w:cs="Times New Roman"/>
          <w:sz w:val="24"/>
          <w:szCs w:val="24"/>
        </w:rPr>
        <w:t xml:space="preserve">ICASL- Sri Lanka Auditing Standard </w:t>
      </w:r>
    </w:p>
    <w:p w:rsidR="002474A7" w:rsidRPr="00DD1483" w:rsidRDefault="002474A7" w:rsidP="00191D76">
      <w:pPr>
        <w:spacing w:line="360" w:lineRule="auto"/>
        <w:rPr>
          <w:rFonts w:ascii="Times New Roman" w:hAnsi="Times New Roman" w:cs="Times New Roman"/>
          <w:color w:val="000000" w:themeColor="text1"/>
          <w:sz w:val="24"/>
          <w:szCs w:val="24"/>
        </w:rPr>
      </w:pPr>
      <w:r w:rsidRPr="00DD1483">
        <w:rPr>
          <w:rFonts w:ascii="Times New Roman" w:hAnsi="Times New Roman" w:cs="Times New Roman"/>
          <w:sz w:val="24"/>
          <w:szCs w:val="24"/>
        </w:rPr>
        <w:t xml:space="preserve">IIA- The Institute of Internal Auditors </w:t>
      </w:r>
    </w:p>
    <w:p w:rsidR="002474A7" w:rsidRPr="00DD1483" w:rsidRDefault="002474A7" w:rsidP="00191D76">
      <w:pPr>
        <w:spacing w:line="360" w:lineRule="auto"/>
        <w:jc w:val="both"/>
        <w:rPr>
          <w:rFonts w:ascii="Times New Roman" w:hAnsi="Times New Roman" w:cs="Times New Roman"/>
          <w:sz w:val="24"/>
          <w:szCs w:val="24"/>
        </w:rPr>
      </w:pPr>
      <w:r w:rsidRPr="00DD1483">
        <w:rPr>
          <w:rFonts w:ascii="Times New Roman" w:hAnsi="Times New Roman" w:cs="Times New Roman"/>
          <w:sz w:val="24"/>
          <w:szCs w:val="24"/>
        </w:rPr>
        <w:t xml:space="preserve">IT- Information technology </w:t>
      </w:r>
    </w:p>
    <w:p w:rsidR="002474A7" w:rsidRPr="00DD1483" w:rsidRDefault="002474A7" w:rsidP="00191D76">
      <w:pPr>
        <w:spacing w:line="360" w:lineRule="auto"/>
        <w:jc w:val="both"/>
        <w:rPr>
          <w:rFonts w:ascii="Times New Roman" w:hAnsi="Times New Roman" w:cs="Times New Roman"/>
          <w:sz w:val="24"/>
          <w:szCs w:val="24"/>
        </w:rPr>
      </w:pPr>
      <w:r w:rsidRPr="00DD1483">
        <w:rPr>
          <w:rFonts w:ascii="Times New Roman" w:hAnsi="Times New Roman" w:cs="Times New Roman"/>
          <w:sz w:val="24"/>
          <w:szCs w:val="24"/>
        </w:rPr>
        <w:t>MOFED- Ministry of Finance and Economic Development</w:t>
      </w:r>
    </w:p>
    <w:p w:rsidR="002474A7" w:rsidRPr="00DD1483" w:rsidRDefault="00FD2894" w:rsidP="00191D7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AKBO - </w:t>
      </w:r>
      <w:proofErr w:type="spellStart"/>
      <w:r w:rsidRPr="00DD1483">
        <w:rPr>
          <w:rFonts w:ascii="Times New Roman" w:hAnsi="Times New Roman" w:cs="Times New Roman"/>
          <w:sz w:val="24"/>
          <w:szCs w:val="24"/>
        </w:rPr>
        <w:t>Akaki</w:t>
      </w:r>
      <w:proofErr w:type="spellEnd"/>
      <w:r w:rsidR="002474A7" w:rsidRPr="00DD1483">
        <w:rPr>
          <w:rFonts w:ascii="Times New Roman" w:hAnsi="Times New Roman" w:cs="Times New Roman"/>
          <w:sz w:val="24"/>
          <w:szCs w:val="24"/>
        </w:rPr>
        <w:t xml:space="preserve"> </w:t>
      </w:r>
      <w:proofErr w:type="spellStart"/>
      <w:r w:rsidR="002474A7" w:rsidRPr="00DD1483">
        <w:rPr>
          <w:rFonts w:ascii="Times New Roman" w:hAnsi="Times New Roman" w:cs="Times New Roman"/>
          <w:sz w:val="24"/>
          <w:szCs w:val="24"/>
        </w:rPr>
        <w:t>kality</w:t>
      </w:r>
      <w:proofErr w:type="spellEnd"/>
      <w:r w:rsidR="002474A7" w:rsidRPr="00DD1483">
        <w:rPr>
          <w:rFonts w:ascii="Times New Roman" w:hAnsi="Times New Roman" w:cs="Times New Roman"/>
          <w:sz w:val="24"/>
          <w:szCs w:val="24"/>
        </w:rPr>
        <w:t xml:space="preserve"> Branch officers </w:t>
      </w:r>
    </w:p>
    <w:p w:rsidR="002474A7" w:rsidRPr="00DD1483" w:rsidRDefault="002474A7" w:rsidP="00191D76">
      <w:pPr>
        <w:spacing w:line="360" w:lineRule="auto"/>
        <w:jc w:val="both"/>
        <w:rPr>
          <w:rFonts w:ascii="Times New Roman" w:hAnsi="Times New Roman" w:cs="Times New Roman"/>
          <w:sz w:val="24"/>
          <w:szCs w:val="24"/>
        </w:rPr>
      </w:pPr>
      <w:r w:rsidRPr="00DD1483">
        <w:rPr>
          <w:rFonts w:ascii="Times New Roman" w:hAnsi="Times New Roman" w:cs="Times New Roman"/>
          <w:sz w:val="24"/>
          <w:szCs w:val="24"/>
        </w:rPr>
        <w:t xml:space="preserve">IFAC -, International Federation of Accountants </w:t>
      </w:r>
    </w:p>
    <w:p w:rsidR="002474A7" w:rsidRPr="00DD1483" w:rsidRDefault="002474A7" w:rsidP="00191D76">
      <w:pPr>
        <w:spacing w:line="360" w:lineRule="auto"/>
        <w:jc w:val="both"/>
        <w:rPr>
          <w:rFonts w:ascii="Times New Roman" w:hAnsi="Times New Roman" w:cs="Times New Roman"/>
          <w:sz w:val="24"/>
          <w:szCs w:val="24"/>
        </w:rPr>
      </w:pPr>
      <w:r w:rsidRPr="00DD1483">
        <w:rPr>
          <w:rFonts w:ascii="Times New Roman" w:hAnsi="Times New Roman" w:cs="Times New Roman"/>
          <w:sz w:val="24"/>
          <w:szCs w:val="24"/>
        </w:rPr>
        <w:t xml:space="preserve">IAF -Internal Audit Function </w:t>
      </w:r>
    </w:p>
    <w:p w:rsidR="002474A7" w:rsidRPr="00DD1483" w:rsidRDefault="002474A7" w:rsidP="00191D76">
      <w:pPr>
        <w:spacing w:line="360" w:lineRule="auto"/>
        <w:jc w:val="both"/>
        <w:rPr>
          <w:rFonts w:ascii="Times New Roman" w:hAnsi="Times New Roman" w:cs="Times New Roman"/>
          <w:sz w:val="24"/>
          <w:szCs w:val="24"/>
        </w:rPr>
      </w:pPr>
      <w:r w:rsidRPr="00DD1483">
        <w:rPr>
          <w:rFonts w:ascii="Times New Roman" w:hAnsi="Times New Roman" w:cs="Times New Roman"/>
          <w:sz w:val="24"/>
          <w:szCs w:val="24"/>
        </w:rPr>
        <w:t xml:space="preserve">IAC- Internal Auditors Competency </w:t>
      </w:r>
    </w:p>
    <w:p w:rsidR="002474A7" w:rsidRPr="00DD1483" w:rsidRDefault="002474A7" w:rsidP="00191D76">
      <w:pPr>
        <w:spacing w:line="360" w:lineRule="auto"/>
        <w:jc w:val="both"/>
        <w:rPr>
          <w:rFonts w:ascii="Times New Roman" w:hAnsi="Times New Roman" w:cs="Times New Roman"/>
          <w:sz w:val="24"/>
          <w:szCs w:val="24"/>
        </w:rPr>
      </w:pPr>
      <w:r w:rsidRPr="00DD1483">
        <w:rPr>
          <w:rFonts w:ascii="Times New Roman" w:hAnsi="Times New Roman" w:cs="Times New Roman"/>
          <w:sz w:val="24"/>
          <w:szCs w:val="24"/>
        </w:rPr>
        <w:t xml:space="preserve">ERP – Enterprise resource planning </w:t>
      </w:r>
    </w:p>
    <w:p w:rsidR="002474A7" w:rsidRPr="00DD1483" w:rsidRDefault="002474A7" w:rsidP="00191D76">
      <w:pPr>
        <w:spacing w:line="360" w:lineRule="auto"/>
        <w:rPr>
          <w:rFonts w:ascii="Times New Roman" w:hAnsi="Times New Roman" w:cs="Times New Roman"/>
          <w:sz w:val="24"/>
          <w:szCs w:val="24"/>
        </w:rPr>
      </w:pPr>
      <w:proofErr w:type="spellStart"/>
      <w:r w:rsidRPr="00DD1483">
        <w:rPr>
          <w:rFonts w:ascii="Times New Roman" w:hAnsi="Times New Roman" w:cs="Times New Roman"/>
          <w:sz w:val="24"/>
          <w:szCs w:val="24"/>
        </w:rPr>
        <w:t>MgtS</w:t>
      </w:r>
      <w:proofErr w:type="spellEnd"/>
      <w:r w:rsidRPr="00DD1483">
        <w:rPr>
          <w:rFonts w:ascii="Times New Roman" w:hAnsi="Times New Roman" w:cs="Times New Roman"/>
          <w:sz w:val="24"/>
          <w:szCs w:val="24"/>
        </w:rPr>
        <w:t xml:space="preserve"> - Management Support </w:t>
      </w:r>
    </w:p>
    <w:p w:rsidR="002474A7" w:rsidRPr="00DD1483" w:rsidRDefault="002474A7" w:rsidP="00191D76">
      <w:pPr>
        <w:spacing w:line="360" w:lineRule="auto"/>
        <w:rPr>
          <w:rFonts w:ascii="Times New Roman" w:hAnsi="Times New Roman" w:cs="Times New Roman"/>
          <w:sz w:val="24"/>
          <w:szCs w:val="24"/>
        </w:rPr>
      </w:pPr>
      <w:r w:rsidRPr="00DD1483">
        <w:rPr>
          <w:rFonts w:ascii="Times New Roman" w:hAnsi="Times New Roman" w:cs="Times New Roman"/>
          <w:sz w:val="24"/>
          <w:szCs w:val="24"/>
        </w:rPr>
        <w:t xml:space="preserve">AIT </w:t>
      </w:r>
      <w:r>
        <w:rPr>
          <w:rFonts w:ascii="Times New Roman" w:hAnsi="Times New Roman" w:cs="Times New Roman"/>
          <w:sz w:val="24"/>
          <w:szCs w:val="24"/>
        </w:rPr>
        <w:t>-</w:t>
      </w:r>
      <w:r w:rsidRPr="00DD1483">
        <w:rPr>
          <w:rFonts w:ascii="Times New Roman" w:hAnsi="Times New Roman" w:cs="Times New Roman"/>
          <w:sz w:val="24"/>
          <w:szCs w:val="24"/>
        </w:rPr>
        <w:t xml:space="preserve">Availability if information technology </w:t>
      </w:r>
    </w:p>
    <w:p w:rsidR="002474A7" w:rsidRPr="00DD1483" w:rsidRDefault="002474A7" w:rsidP="00191D76">
      <w:pPr>
        <w:spacing w:line="360" w:lineRule="auto"/>
        <w:rPr>
          <w:rFonts w:ascii="Times New Roman" w:hAnsi="Times New Roman" w:cs="Times New Roman"/>
          <w:sz w:val="24"/>
          <w:szCs w:val="24"/>
        </w:rPr>
      </w:pPr>
      <w:r w:rsidRPr="00DD1483">
        <w:rPr>
          <w:rFonts w:ascii="Times New Roman" w:hAnsi="Times New Roman" w:cs="Times New Roman"/>
          <w:sz w:val="24"/>
          <w:szCs w:val="24"/>
        </w:rPr>
        <w:t xml:space="preserve">RBIEA- Relationship between internal and external auditors </w:t>
      </w:r>
    </w:p>
    <w:p w:rsidR="002474A7" w:rsidRPr="00140130" w:rsidRDefault="00140130" w:rsidP="00191D76">
      <w:pPr>
        <w:spacing w:line="360" w:lineRule="auto"/>
        <w:rPr>
          <w:rFonts w:ascii="Times New Roman" w:hAnsi="Times New Roman" w:cs="Times New Roman"/>
          <w:sz w:val="24"/>
          <w:szCs w:val="24"/>
        </w:rPr>
      </w:pPr>
      <w:r w:rsidRPr="00140130">
        <w:rPr>
          <w:rFonts w:ascii="Times New Roman" w:hAnsi="Times New Roman" w:cs="Times New Roman"/>
          <w:sz w:val="24"/>
          <w:szCs w:val="24"/>
        </w:rPr>
        <w:t>SPSS - Statistical</w:t>
      </w:r>
      <w:r w:rsidR="007F4FD7" w:rsidRPr="00140130">
        <w:rPr>
          <w:rFonts w:ascii="Times New Roman" w:hAnsi="Times New Roman" w:cs="Times New Roman"/>
          <w:sz w:val="24"/>
          <w:szCs w:val="24"/>
        </w:rPr>
        <w:t xml:space="preserve"> Package for Social Science</w:t>
      </w:r>
    </w:p>
    <w:p w:rsidR="00790A93" w:rsidRDefault="00140130" w:rsidP="00191D76">
      <w:pPr>
        <w:spacing w:line="360" w:lineRule="auto"/>
        <w:jc w:val="both"/>
        <w:rPr>
          <w:rFonts w:ascii="Times New Roman" w:hAnsi="Times New Roman" w:cs="Times New Roman"/>
          <w:sz w:val="24"/>
          <w:szCs w:val="24"/>
        </w:rPr>
      </w:pPr>
      <w:proofErr w:type="gramStart"/>
      <w:r w:rsidRPr="00140130">
        <w:rPr>
          <w:rFonts w:ascii="Times New Roman" w:hAnsi="Times New Roman" w:cs="Times New Roman"/>
          <w:sz w:val="24"/>
          <w:szCs w:val="24"/>
        </w:rPr>
        <w:t>EPCB- Ethiopian private commercial banks.</w:t>
      </w:r>
      <w:proofErr w:type="gramEnd"/>
    </w:p>
    <w:p w:rsidR="00191D76" w:rsidRPr="00140130" w:rsidRDefault="00191D76" w:rsidP="00191D76">
      <w:pPr>
        <w:spacing w:line="360" w:lineRule="auto"/>
        <w:jc w:val="both"/>
        <w:rPr>
          <w:rFonts w:ascii="Times New Roman" w:hAnsi="Times New Roman" w:cs="Times New Roman"/>
          <w:sz w:val="24"/>
          <w:szCs w:val="24"/>
        </w:rPr>
      </w:pPr>
    </w:p>
    <w:p w:rsidR="00790A93" w:rsidRDefault="00790A93" w:rsidP="00790A93">
      <w:pPr>
        <w:spacing w:line="480" w:lineRule="auto"/>
        <w:jc w:val="both"/>
        <w:rPr>
          <w:rFonts w:ascii="Times New Roman" w:hAnsi="Times New Roman" w:cs="Times New Roman"/>
          <w:sz w:val="24"/>
          <w:szCs w:val="24"/>
        </w:rPr>
      </w:pPr>
    </w:p>
    <w:p w:rsidR="00790A93" w:rsidRPr="00790A93" w:rsidRDefault="00790A93" w:rsidP="00790A93">
      <w:pPr>
        <w:spacing w:line="480" w:lineRule="auto"/>
        <w:jc w:val="both"/>
        <w:rPr>
          <w:rFonts w:ascii="Times New Roman" w:hAnsi="Times New Roman" w:cs="Times New Roman"/>
          <w:sz w:val="24"/>
          <w:szCs w:val="24"/>
        </w:rPr>
      </w:pPr>
    </w:p>
    <w:sdt>
      <w:sdtPr>
        <w:rPr>
          <w:rFonts w:ascii="Times New Roman" w:eastAsiaTheme="minorEastAsia" w:hAnsi="Times New Roman" w:cs="Times New Roman"/>
          <w:b w:val="0"/>
          <w:bCs w:val="0"/>
          <w:color w:val="auto"/>
          <w:sz w:val="22"/>
          <w:szCs w:val="22"/>
        </w:rPr>
        <w:id w:val="50135423"/>
        <w:docPartObj>
          <w:docPartGallery w:val="Table of Contents"/>
          <w:docPartUnique/>
        </w:docPartObj>
      </w:sdtPr>
      <w:sdtEndPr/>
      <w:sdtContent>
        <w:p w:rsidR="00F72C8A" w:rsidRPr="000557E2" w:rsidRDefault="00F72C8A">
          <w:pPr>
            <w:pStyle w:val="TOCHeading"/>
            <w:rPr>
              <w:rFonts w:ascii="Times New Roman" w:hAnsi="Times New Roman" w:cs="Times New Roman"/>
            </w:rPr>
          </w:pPr>
          <w:r w:rsidRPr="000557E2">
            <w:rPr>
              <w:rFonts w:ascii="Times New Roman" w:hAnsi="Times New Roman" w:cs="Times New Roman"/>
            </w:rPr>
            <w:t>Table of Contents</w:t>
          </w:r>
        </w:p>
        <w:p w:rsidR="00590A08" w:rsidRDefault="00AD3B4D">
          <w:pPr>
            <w:pStyle w:val="TOC1"/>
            <w:tabs>
              <w:tab w:val="right" w:leader="dot" w:pos="9350"/>
            </w:tabs>
            <w:rPr>
              <w:noProof/>
            </w:rPr>
          </w:pPr>
          <w:r w:rsidRPr="000557E2">
            <w:rPr>
              <w:rFonts w:ascii="Times New Roman" w:hAnsi="Times New Roman" w:cs="Times New Roman"/>
            </w:rPr>
            <w:fldChar w:fldCharType="begin"/>
          </w:r>
          <w:r w:rsidR="00F72C8A" w:rsidRPr="000557E2">
            <w:rPr>
              <w:rFonts w:ascii="Times New Roman" w:hAnsi="Times New Roman" w:cs="Times New Roman"/>
            </w:rPr>
            <w:instrText xml:space="preserve"> TOC \o "1-3" \h \z \u </w:instrText>
          </w:r>
          <w:r w:rsidRPr="000557E2">
            <w:rPr>
              <w:rFonts w:ascii="Times New Roman" w:hAnsi="Times New Roman" w:cs="Times New Roman"/>
            </w:rPr>
            <w:fldChar w:fldCharType="separate"/>
          </w:r>
          <w:hyperlink w:anchor="_Toc152863131" w:history="1">
            <w:r w:rsidR="00590A08" w:rsidRPr="00166C7F">
              <w:rPr>
                <w:rStyle w:val="Hyperlink"/>
                <w:rFonts w:ascii="Times New Roman" w:hAnsi="Times New Roman" w:cs="Times New Roman"/>
                <w:b/>
                <w:noProof/>
              </w:rPr>
              <w:t>CERTIFICATION SHEET</w:t>
            </w:r>
            <w:r w:rsidR="00590A08">
              <w:rPr>
                <w:noProof/>
                <w:webHidden/>
              </w:rPr>
              <w:tab/>
            </w:r>
            <w:r>
              <w:rPr>
                <w:noProof/>
                <w:webHidden/>
              </w:rPr>
              <w:fldChar w:fldCharType="begin"/>
            </w:r>
            <w:r w:rsidR="00590A08">
              <w:rPr>
                <w:noProof/>
                <w:webHidden/>
              </w:rPr>
              <w:instrText xml:space="preserve"> PAGEREF _Toc152863131 \h </w:instrText>
            </w:r>
            <w:r>
              <w:rPr>
                <w:noProof/>
                <w:webHidden/>
              </w:rPr>
            </w:r>
            <w:r>
              <w:rPr>
                <w:noProof/>
                <w:webHidden/>
              </w:rPr>
              <w:fldChar w:fldCharType="separate"/>
            </w:r>
            <w:r w:rsidR="00590A08">
              <w:rPr>
                <w:noProof/>
                <w:webHidden/>
              </w:rPr>
              <w:t>ii</w:t>
            </w:r>
            <w:r>
              <w:rPr>
                <w:noProof/>
                <w:webHidden/>
              </w:rPr>
              <w:fldChar w:fldCharType="end"/>
            </w:r>
          </w:hyperlink>
        </w:p>
        <w:p w:rsidR="00590A08" w:rsidRDefault="004E46B9">
          <w:pPr>
            <w:pStyle w:val="TOC1"/>
            <w:tabs>
              <w:tab w:val="right" w:leader="dot" w:pos="9350"/>
            </w:tabs>
            <w:rPr>
              <w:noProof/>
            </w:rPr>
          </w:pPr>
          <w:hyperlink w:anchor="_Toc152863132" w:history="1">
            <w:r w:rsidR="00590A08" w:rsidRPr="00166C7F">
              <w:rPr>
                <w:rStyle w:val="Hyperlink"/>
                <w:rFonts w:ascii="Times New Roman" w:hAnsi="Times New Roman" w:cs="Times New Roman"/>
                <w:noProof/>
              </w:rPr>
              <w:t>APPROVAL SHEET</w:t>
            </w:r>
            <w:r w:rsidR="00590A08">
              <w:rPr>
                <w:noProof/>
                <w:webHidden/>
              </w:rPr>
              <w:tab/>
            </w:r>
            <w:r w:rsidR="00AD3B4D">
              <w:rPr>
                <w:noProof/>
                <w:webHidden/>
              </w:rPr>
              <w:fldChar w:fldCharType="begin"/>
            </w:r>
            <w:r w:rsidR="00590A08">
              <w:rPr>
                <w:noProof/>
                <w:webHidden/>
              </w:rPr>
              <w:instrText xml:space="preserve"> PAGEREF _Toc152863132 \h </w:instrText>
            </w:r>
            <w:r w:rsidR="00AD3B4D">
              <w:rPr>
                <w:noProof/>
                <w:webHidden/>
              </w:rPr>
            </w:r>
            <w:r w:rsidR="00AD3B4D">
              <w:rPr>
                <w:noProof/>
                <w:webHidden/>
              </w:rPr>
              <w:fldChar w:fldCharType="separate"/>
            </w:r>
            <w:r w:rsidR="00590A08">
              <w:rPr>
                <w:noProof/>
                <w:webHidden/>
              </w:rPr>
              <w:t>iii</w:t>
            </w:r>
            <w:r w:rsidR="00AD3B4D">
              <w:rPr>
                <w:noProof/>
                <w:webHidden/>
              </w:rPr>
              <w:fldChar w:fldCharType="end"/>
            </w:r>
          </w:hyperlink>
        </w:p>
        <w:p w:rsidR="00590A08" w:rsidRDefault="004E46B9">
          <w:pPr>
            <w:pStyle w:val="TOC1"/>
            <w:tabs>
              <w:tab w:val="right" w:leader="dot" w:pos="9350"/>
            </w:tabs>
            <w:rPr>
              <w:noProof/>
            </w:rPr>
          </w:pPr>
          <w:hyperlink w:anchor="_Toc152863133" w:history="1">
            <w:r w:rsidR="00590A08" w:rsidRPr="00166C7F">
              <w:rPr>
                <w:rStyle w:val="Hyperlink"/>
                <w:rFonts w:ascii="Times New Roman" w:hAnsi="Times New Roman" w:cs="Times New Roman"/>
                <w:b/>
                <w:noProof/>
              </w:rPr>
              <w:t>DEDICATION</w:t>
            </w:r>
            <w:r w:rsidR="00590A08">
              <w:rPr>
                <w:noProof/>
                <w:webHidden/>
              </w:rPr>
              <w:tab/>
            </w:r>
            <w:r w:rsidR="00AD3B4D">
              <w:rPr>
                <w:noProof/>
                <w:webHidden/>
              </w:rPr>
              <w:fldChar w:fldCharType="begin"/>
            </w:r>
            <w:r w:rsidR="00590A08">
              <w:rPr>
                <w:noProof/>
                <w:webHidden/>
              </w:rPr>
              <w:instrText xml:space="preserve"> PAGEREF _Toc152863133 \h </w:instrText>
            </w:r>
            <w:r w:rsidR="00AD3B4D">
              <w:rPr>
                <w:noProof/>
                <w:webHidden/>
              </w:rPr>
            </w:r>
            <w:r w:rsidR="00AD3B4D">
              <w:rPr>
                <w:noProof/>
                <w:webHidden/>
              </w:rPr>
              <w:fldChar w:fldCharType="separate"/>
            </w:r>
            <w:r w:rsidR="00590A08">
              <w:rPr>
                <w:noProof/>
                <w:webHidden/>
              </w:rPr>
              <w:t>iv</w:t>
            </w:r>
            <w:r w:rsidR="00AD3B4D">
              <w:rPr>
                <w:noProof/>
                <w:webHidden/>
              </w:rPr>
              <w:fldChar w:fldCharType="end"/>
            </w:r>
          </w:hyperlink>
        </w:p>
        <w:p w:rsidR="00590A08" w:rsidRDefault="004E46B9">
          <w:pPr>
            <w:pStyle w:val="TOC1"/>
            <w:tabs>
              <w:tab w:val="right" w:leader="dot" w:pos="9350"/>
            </w:tabs>
            <w:rPr>
              <w:noProof/>
            </w:rPr>
          </w:pPr>
          <w:hyperlink w:anchor="_Toc152863134" w:history="1">
            <w:r w:rsidR="00590A08" w:rsidRPr="00166C7F">
              <w:rPr>
                <w:rStyle w:val="Hyperlink"/>
                <w:rFonts w:ascii="Times New Roman" w:hAnsi="Times New Roman" w:cs="Times New Roman"/>
                <w:b/>
                <w:noProof/>
              </w:rPr>
              <w:t>STATEMENT OF DECLARATION</w:t>
            </w:r>
            <w:r w:rsidR="00590A08">
              <w:rPr>
                <w:noProof/>
                <w:webHidden/>
              </w:rPr>
              <w:tab/>
            </w:r>
            <w:r w:rsidR="00AD3B4D">
              <w:rPr>
                <w:noProof/>
                <w:webHidden/>
              </w:rPr>
              <w:fldChar w:fldCharType="begin"/>
            </w:r>
            <w:r w:rsidR="00590A08">
              <w:rPr>
                <w:noProof/>
                <w:webHidden/>
              </w:rPr>
              <w:instrText xml:space="preserve"> PAGEREF _Toc152863134 \h </w:instrText>
            </w:r>
            <w:r w:rsidR="00AD3B4D">
              <w:rPr>
                <w:noProof/>
                <w:webHidden/>
              </w:rPr>
            </w:r>
            <w:r w:rsidR="00AD3B4D">
              <w:rPr>
                <w:noProof/>
                <w:webHidden/>
              </w:rPr>
              <w:fldChar w:fldCharType="separate"/>
            </w:r>
            <w:r w:rsidR="00590A08">
              <w:rPr>
                <w:noProof/>
                <w:webHidden/>
              </w:rPr>
              <w:t>v</w:t>
            </w:r>
            <w:r w:rsidR="00AD3B4D">
              <w:rPr>
                <w:noProof/>
                <w:webHidden/>
              </w:rPr>
              <w:fldChar w:fldCharType="end"/>
            </w:r>
          </w:hyperlink>
        </w:p>
        <w:p w:rsidR="00590A08" w:rsidRDefault="004E46B9">
          <w:pPr>
            <w:pStyle w:val="TOC1"/>
            <w:tabs>
              <w:tab w:val="right" w:leader="dot" w:pos="9350"/>
            </w:tabs>
            <w:rPr>
              <w:noProof/>
            </w:rPr>
          </w:pPr>
          <w:hyperlink w:anchor="_Toc152863135" w:history="1">
            <w:r w:rsidR="00590A08" w:rsidRPr="00166C7F">
              <w:rPr>
                <w:rStyle w:val="Hyperlink"/>
                <w:rFonts w:ascii="Times New Roman" w:hAnsi="Times New Roman" w:cs="Times New Roman"/>
                <w:b/>
                <w:noProof/>
              </w:rPr>
              <w:t>ACKNOWLEDGEMENT</w:t>
            </w:r>
            <w:r w:rsidR="00590A08">
              <w:rPr>
                <w:noProof/>
                <w:webHidden/>
              </w:rPr>
              <w:tab/>
            </w:r>
            <w:r w:rsidR="00AD3B4D">
              <w:rPr>
                <w:noProof/>
                <w:webHidden/>
              </w:rPr>
              <w:fldChar w:fldCharType="begin"/>
            </w:r>
            <w:r w:rsidR="00590A08">
              <w:rPr>
                <w:noProof/>
                <w:webHidden/>
              </w:rPr>
              <w:instrText xml:space="preserve"> PAGEREF _Toc152863135 \h </w:instrText>
            </w:r>
            <w:r w:rsidR="00AD3B4D">
              <w:rPr>
                <w:noProof/>
                <w:webHidden/>
              </w:rPr>
            </w:r>
            <w:r w:rsidR="00AD3B4D">
              <w:rPr>
                <w:noProof/>
                <w:webHidden/>
              </w:rPr>
              <w:fldChar w:fldCharType="separate"/>
            </w:r>
            <w:r w:rsidR="00590A08">
              <w:rPr>
                <w:noProof/>
                <w:webHidden/>
              </w:rPr>
              <w:t>vi</w:t>
            </w:r>
            <w:r w:rsidR="00AD3B4D">
              <w:rPr>
                <w:noProof/>
                <w:webHidden/>
              </w:rPr>
              <w:fldChar w:fldCharType="end"/>
            </w:r>
          </w:hyperlink>
        </w:p>
        <w:p w:rsidR="00590A08" w:rsidRDefault="004E46B9">
          <w:pPr>
            <w:pStyle w:val="TOC1"/>
            <w:tabs>
              <w:tab w:val="right" w:leader="dot" w:pos="9350"/>
            </w:tabs>
            <w:rPr>
              <w:noProof/>
            </w:rPr>
          </w:pPr>
          <w:hyperlink w:anchor="_Toc152863136" w:history="1">
            <w:r w:rsidR="00590A08" w:rsidRPr="00166C7F">
              <w:rPr>
                <w:rStyle w:val="Hyperlink"/>
                <w:rFonts w:ascii="Times New Roman" w:hAnsi="Times New Roman" w:cs="Times New Roman"/>
                <w:b/>
                <w:noProof/>
              </w:rPr>
              <w:t>Acronyms</w:t>
            </w:r>
            <w:r w:rsidR="00590A08">
              <w:rPr>
                <w:noProof/>
                <w:webHidden/>
              </w:rPr>
              <w:tab/>
            </w:r>
            <w:r w:rsidR="00AD3B4D">
              <w:rPr>
                <w:noProof/>
                <w:webHidden/>
              </w:rPr>
              <w:fldChar w:fldCharType="begin"/>
            </w:r>
            <w:r w:rsidR="00590A08">
              <w:rPr>
                <w:noProof/>
                <w:webHidden/>
              </w:rPr>
              <w:instrText xml:space="preserve"> PAGEREF _Toc152863136 \h </w:instrText>
            </w:r>
            <w:r w:rsidR="00AD3B4D">
              <w:rPr>
                <w:noProof/>
                <w:webHidden/>
              </w:rPr>
            </w:r>
            <w:r w:rsidR="00AD3B4D">
              <w:rPr>
                <w:noProof/>
                <w:webHidden/>
              </w:rPr>
              <w:fldChar w:fldCharType="separate"/>
            </w:r>
            <w:r w:rsidR="00590A08">
              <w:rPr>
                <w:noProof/>
                <w:webHidden/>
              </w:rPr>
              <w:t>vii</w:t>
            </w:r>
            <w:r w:rsidR="00AD3B4D">
              <w:rPr>
                <w:noProof/>
                <w:webHidden/>
              </w:rPr>
              <w:fldChar w:fldCharType="end"/>
            </w:r>
          </w:hyperlink>
        </w:p>
        <w:p w:rsidR="00590A08" w:rsidRDefault="004E46B9">
          <w:pPr>
            <w:pStyle w:val="TOC1"/>
            <w:tabs>
              <w:tab w:val="right" w:leader="dot" w:pos="9350"/>
            </w:tabs>
            <w:rPr>
              <w:noProof/>
            </w:rPr>
          </w:pPr>
          <w:hyperlink w:anchor="_Toc152863137" w:history="1">
            <w:r w:rsidR="00590A08" w:rsidRPr="00166C7F">
              <w:rPr>
                <w:rStyle w:val="Hyperlink"/>
                <w:rFonts w:ascii="Times New Roman" w:hAnsi="Times New Roman" w:cs="Times New Roman"/>
                <w:b/>
                <w:noProof/>
              </w:rPr>
              <w:t>List of tables</w:t>
            </w:r>
            <w:r w:rsidR="00590A08">
              <w:rPr>
                <w:noProof/>
                <w:webHidden/>
              </w:rPr>
              <w:tab/>
            </w:r>
            <w:r w:rsidR="00AD3B4D">
              <w:rPr>
                <w:noProof/>
                <w:webHidden/>
              </w:rPr>
              <w:fldChar w:fldCharType="begin"/>
            </w:r>
            <w:r w:rsidR="00590A08">
              <w:rPr>
                <w:noProof/>
                <w:webHidden/>
              </w:rPr>
              <w:instrText xml:space="preserve"> PAGEREF _Toc152863137 \h </w:instrText>
            </w:r>
            <w:r w:rsidR="00AD3B4D">
              <w:rPr>
                <w:noProof/>
                <w:webHidden/>
              </w:rPr>
            </w:r>
            <w:r w:rsidR="00AD3B4D">
              <w:rPr>
                <w:noProof/>
                <w:webHidden/>
              </w:rPr>
              <w:fldChar w:fldCharType="separate"/>
            </w:r>
            <w:r w:rsidR="00590A08">
              <w:rPr>
                <w:noProof/>
                <w:webHidden/>
              </w:rPr>
              <w:t>xi</w:t>
            </w:r>
            <w:r w:rsidR="00AD3B4D">
              <w:rPr>
                <w:noProof/>
                <w:webHidden/>
              </w:rPr>
              <w:fldChar w:fldCharType="end"/>
            </w:r>
          </w:hyperlink>
        </w:p>
        <w:p w:rsidR="00590A08" w:rsidRDefault="004E46B9">
          <w:pPr>
            <w:pStyle w:val="TOC1"/>
            <w:tabs>
              <w:tab w:val="right" w:leader="dot" w:pos="9350"/>
            </w:tabs>
            <w:rPr>
              <w:noProof/>
            </w:rPr>
          </w:pPr>
          <w:hyperlink w:anchor="_Toc152863138" w:history="1">
            <w:r w:rsidR="00590A08" w:rsidRPr="00166C7F">
              <w:rPr>
                <w:rStyle w:val="Hyperlink"/>
                <w:rFonts w:ascii="Times New Roman" w:hAnsi="Times New Roman" w:cs="Times New Roman"/>
                <w:b/>
                <w:noProof/>
              </w:rPr>
              <w:t>List of figures</w:t>
            </w:r>
            <w:r w:rsidR="00590A08">
              <w:rPr>
                <w:noProof/>
                <w:webHidden/>
              </w:rPr>
              <w:tab/>
            </w:r>
            <w:r w:rsidR="00AD3B4D">
              <w:rPr>
                <w:noProof/>
                <w:webHidden/>
              </w:rPr>
              <w:fldChar w:fldCharType="begin"/>
            </w:r>
            <w:r w:rsidR="00590A08">
              <w:rPr>
                <w:noProof/>
                <w:webHidden/>
              </w:rPr>
              <w:instrText xml:space="preserve"> PAGEREF _Toc152863138 \h </w:instrText>
            </w:r>
            <w:r w:rsidR="00AD3B4D">
              <w:rPr>
                <w:noProof/>
                <w:webHidden/>
              </w:rPr>
            </w:r>
            <w:r w:rsidR="00AD3B4D">
              <w:rPr>
                <w:noProof/>
                <w:webHidden/>
              </w:rPr>
              <w:fldChar w:fldCharType="separate"/>
            </w:r>
            <w:r w:rsidR="00590A08">
              <w:rPr>
                <w:noProof/>
                <w:webHidden/>
              </w:rPr>
              <w:t>xii</w:t>
            </w:r>
            <w:r w:rsidR="00AD3B4D">
              <w:rPr>
                <w:noProof/>
                <w:webHidden/>
              </w:rPr>
              <w:fldChar w:fldCharType="end"/>
            </w:r>
          </w:hyperlink>
        </w:p>
        <w:p w:rsidR="00590A08" w:rsidRDefault="004E46B9">
          <w:pPr>
            <w:pStyle w:val="TOC1"/>
            <w:tabs>
              <w:tab w:val="right" w:leader="dot" w:pos="9350"/>
            </w:tabs>
            <w:rPr>
              <w:noProof/>
            </w:rPr>
          </w:pPr>
          <w:hyperlink w:anchor="_Toc152863139" w:history="1">
            <w:r w:rsidR="00590A08" w:rsidRPr="00166C7F">
              <w:rPr>
                <w:rStyle w:val="Hyperlink"/>
                <w:rFonts w:ascii="Times New Roman" w:hAnsi="Times New Roman" w:cs="Times New Roman"/>
                <w:b/>
                <w:noProof/>
              </w:rPr>
              <w:t>List of appendices</w:t>
            </w:r>
            <w:r w:rsidR="00590A08">
              <w:rPr>
                <w:noProof/>
                <w:webHidden/>
              </w:rPr>
              <w:tab/>
            </w:r>
            <w:r w:rsidR="00AD3B4D">
              <w:rPr>
                <w:noProof/>
                <w:webHidden/>
              </w:rPr>
              <w:fldChar w:fldCharType="begin"/>
            </w:r>
            <w:r w:rsidR="00590A08">
              <w:rPr>
                <w:noProof/>
                <w:webHidden/>
              </w:rPr>
              <w:instrText xml:space="preserve"> PAGEREF _Toc152863139 \h </w:instrText>
            </w:r>
            <w:r w:rsidR="00AD3B4D">
              <w:rPr>
                <w:noProof/>
                <w:webHidden/>
              </w:rPr>
            </w:r>
            <w:r w:rsidR="00AD3B4D">
              <w:rPr>
                <w:noProof/>
                <w:webHidden/>
              </w:rPr>
              <w:fldChar w:fldCharType="separate"/>
            </w:r>
            <w:r w:rsidR="00590A08">
              <w:rPr>
                <w:noProof/>
                <w:webHidden/>
              </w:rPr>
              <w:t>xiii</w:t>
            </w:r>
            <w:r w:rsidR="00AD3B4D">
              <w:rPr>
                <w:noProof/>
                <w:webHidden/>
              </w:rPr>
              <w:fldChar w:fldCharType="end"/>
            </w:r>
          </w:hyperlink>
        </w:p>
        <w:p w:rsidR="00590A08" w:rsidRDefault="004E46B9">
          <w:pPr>
            <w:pStyle w:val="TOC1"/>
            <w:tabs>
              <w:tab w:val="right" w:leader="dot" w:pos="9350"/>
            </w:tabs>
            <w:rPr>
              <w:noProof/>
            </w:rPr>
          </w:pPr>
          <w:hyperlink w:anchor="_Toc152863140" w:history="1">
            <w:r w:rsidR="00590A08" w:rsidRPr="00166C7F">
              <w:rPr>
                <w:rStyle w:val="Hyperlink"/>
                <w:rFonts w:ascii="Times New Roman" w:hAnsi="Times New Roman" w:cs="Times New Roman"/>
                <w:b/>
                <w:noProof/>
              </w:rPr>
              <w:t>Abstract</w:t>
            </w:r>
            <w:r w:rsidR="00590A08">
              <w:rPr>
                <w:noProof/>
                <w:webHidden/>
              </w:rPr>
              <w:tab/>
            </w:r>
            <w:r w:rsidR="00AD3B4D">
              <w:rPr>
                <w:noProof/>
                <w:webHidden/>
              </w:rPr>
              <w:fldChar w:fldCharType="begin"/>
            </w:r>
            <w:r w:rsidR="00590A08">
              <w:rPr>
                <w:noProof/>
                <w:webHidden/>
              </w:rPr>
              <w:instrText xml:space="preserve"> PAGEREF _Toc152863140 \h </w:instrText>
            </w:r>
            <w:r w:rsidR="00AD3B4D">
              <w:rPr>
                <w:noProof/>
                <w:webHidden/>
              </w:rPr>
            </w:r>
            <w:r w:rsidR="00AD3B4D">
              <w:rPr>
                <w:noProof/>
                <w:webHidden/>
              </w:rPr>
              <w:fldChar w:fldCharType="separate"/>
            </w:r>
            <w:r w:rsidR="00590A08">
              <w:rPr>
                <w:noProof/>
                <w:webHidden/>
              </w:rPr>
              <w:t>xiv</w:t>
            </w:r>
            <w:r w:rsidR="00AD3B4D">
              <w:rPr>
                <w:noProof/>
                <w:webHidden/>
              </w:rPr>
              <w:fldChar w:fldCharType="end"/>
            </w:r>
          </w:hyperlink>
        </w:p>
        <w:p w:rsidR="00590A08" w:rsidRDefault="004E46B9">
          <w:pPr>
            <w:pStyle w:val="TOC1"/>
            <w:tabs>
              <w:tab w:val="right" w:leader="dot" w:pos="9350"/>
            </w:tabs>
            <w:rPr>
              <w:noProof/>
            </w:rPr>
          </w:pPr>
          <w:hyperlink w:anchor="_Toc152863141" w:history="1">
            <w:r w:rsidR="00590A08" w:rsidRPr="00166C7F">
              <w:rPr>
                <w:rStyle w:val="Hyperlink"/>
                <w:rFonts w:ascii="Times New Roman" w:hAnsi="Times New Roman" w:cs="Times New Roman"/>
                <w:noProof/>
              </w:rPr>
              <w:t>CHAPTER ONE</w:t>
            </w:r>
            <w:r w:rsidR="00590A08">
              <w:rPr>
                <w:noProof/>
                <w:webHidden/>
              </w:rPr>
              <w:tab/>
            </w:r>
            <w:r w:rsidR="00AD3B4D">
              <w:rPr>
                <w:noProof/>
                <w:webHidden/>
              </w:rPr>
              <w:fldChar w:fldCharType="begin"/>
            </w:r>
            <w:r w:rsidR="00590A08">
              <w:rPr>
                <w:noProof/>
                <w:webHidden/>
              </w:rPr>
              <w:instrText xml:space="preserve"> PAGEREF _Toc152863141 \h </w:instrText>
            </w:r>
            <w:r w:rsidR="00AD3B4D">
              <w:rPr>
                <w:noProof/>
                <w:webHidden/>
              </w:rPr>
            </w:r>
            <w:r w:rsidR="00AD3B4D">
              <w:rPr>
                <w:noProof/>
                <w:webHidden/>
              </w:rPr>
              <w:fldChar w:fldCharType="separate"/>
            </w:r>
            <w:r w:rsidR="00590A08">
              <w:rPr>
                <w:noProof/>
                <w:webHidden/>
              </w:rPr>
              <w:t>1</w:t>
            </w:r>
            <w:r w:rsidR="00AD3B4D">
              <w:rPr>
                <w:noProof/>
                <w:webHidden/>
              </w:rPr>
              <w:fldChar w:fldCharType="end"/>
            </w:r>
          </w:hyperlink>
        </w:p>
        <w:p w:rsidR="00590A08" w:rsidRDefault="004E46B9">
          <w:pPr>
            <w:pStyle w:val="TOC1"/>
            <w:tabs>
              <w:tab w:val="right" w:leader="dot" w:pos="9350"/>
            </w:tabs>
            <w:rPr>
              <w:noProof/>
            </w:rPr>
          </w:pPr>
          <w:hyperlink w:anchor="_Toc152863142" w:history="1">
            <w:r w:rsidR="00590A08" w:rsidRPr="00166C7F">
              <w:rPr>
                <w:rStyle w:val="Hyperlink"/>
                <w:rFonts w:ascii="Times New Roman" w:hAnsi="Times New Roman" w:cs="Times New Roman"/>
                <w:b/>
                <w:noProof/>
              </w:rPr>
              <w:t>Introduction</w:t>
            </w:r>
            <w:r w:rsidR="00590A08">
              <w:rPr>
                <w:noProof/>
                <w:webHidden/>
              </w:rPr>
              <w:tab/>
            </w:r>
            <w:r w:rsidR="00AD3B4D">
              <w:rPr>
                <w:noProof/>
                <w:webHidden/>
              </w:rPr>
              <w:fldChar w:fldCharType="begin"/>
            </w:r>
            <w:r w:rsidR="00590A08">
              <w:rPr>
                <w:noProof/>
                <w:webHidden/>
              </w:rPr>
              <w:instrText xml:space="preserve"> PAGEREF _Toc152863142 \h </w:instrText>
            </w:r>
            <w:r w:rsidR="00AD3B4D">
              <w:rPr>
                <w:noProof/>
                <w:webHidden/>
              </w:rPr>
            </w:r>
            <w:r w:rsidR="00AD3B4D">
              <w:rPr>
                <w:noProof/>
                <w:webHidden/>
              </w:rPr>
              <w:fldChar w:fldCharType="separate"/>
            </w:r>
            <w:r w:rsidR="00590A08">
              <w:rPr>
                <w:noProof/>
                <w:webHidden/>
              </w:rPr>
              <w:t>1</w:t>
            </w:r>
            <w:r w:rsidR="00AD3B4D">
              <w:rPr>
                <w:noProof/>
                <w:webHidden/>
              </w:rPr>
              <w:fldChar w:fldCharType="end"/>
            </w:r>
          </w:hyperlink>
        </w:p>
        <w:p w:rsidR="00590A08" w:rsidRDefault="004E46B9">
          <w:pPr>
            <w:pStyle w:val="TOC2"/>
            <w:tabs>
              <w:tab w:val="left" w:pos="880"/>
              <w:tab w:val="right" w:leader="dot" w:pos="9350"/>
            </w:tabs>
            <w:rPr>
              <w:noProof/>
            </w:rPr>
          </w:pPr>
          <w:hyperlink w:anchor="_Toc152863143" w:history="1">
            <w:r w:rsidR="00590A08" w:rsidRPr="00166C7F">
              <w:rPr>
                <w:rStyle w:val="Hyperlink"/>
                <w:rFonts w:ascii="Times New Roman" w:hAnsi="Times New Roman" w:cs="Times New Roman"/>
                <w:noProof/>
              </w:rPr>
              <w:t>1.1</w:t>
            </w:r>
            <w:r w:rsidR="00590A08">
              <w:rPr>
                <w:noProof/>
              </w:rPr>
              <w:tab/>
            </w:r>
            <w:r w:rsidR="00590A08" w:rsidRPr="00166C7F">
              <w:rPr>
                <w:rStyle w:val="Hyperlink"/>
                <w:rFonts w:ascii="Times New Roman" w:hAnsi="Times New Roman" w:cs="Times New Roman"/>
                <w:noProof/>
              </w:rPr>
              <w:t>Background and Justification</w:t>
            </w:r>
            <w:r w:rsidR="00590A08">
              <w:rPr>
                <w:noProof/>
                <w:webHidden/>
              </w:rPr>
              <w:tab/>
            </w:r>
            <w:r w:rsidR="00AD3B4D">
              <w:rPr>
                <w:noProof/>
                <w:webHidden/>
              </w:rPr>
              <w:fldChar w:fldCharType="begin"/>
            </w:r>
            <w:r w:rsidR="00590A08">
              <w:rPr>
                <w:noProof/>
                <w:webHidden/>
              </w:rPr>
              <w:instrText xml:space="preserve"> PAGEREF _Toc152863143 \h </w:instrText>
            </w:r>
            <w:r w:rsidR="00AD3B4D">
              <w:rPr>
                <w:noProof/>
                <w:webHidden/>
              </w:rPr>
            </w:r>
            <w:r w:rsidR="00AD3B4D">
              <w:rPr>
                <w:noProof/>
                <w:webHidden/>
              </w:rPr>
              <w:fldChar w:fldCharType="separate"/>
            </w:r>
            <w:r w:rsidR="00590A08">
              <w:rPr>
                <w:noProof/>
                <w:webHidden/>
              </w:rPr>
              <w:t>1</w:t>
            </w:r>
            <w:r w:rsidR="00AD3B4D">
              <w:rPr>
                <w:noProof/>
                <w:webHidden/>
              </w:rPr>
              <w:fldChar w:fldCharType="end"/>
            </w:r>
          </w:hyperlink>
        </w:p>
        <w:p w:rsidR="00590A08" w:rsidRDefault="004E46B9">
          <w:pPr>
            <w:pStyle w:val="TOC2"/>
            <w:tabs>
              <w:tab w:val="right" w:leader="dot" w:pos="9350"/>
            </w:tabs>
            <w:rPr>
              <w:noProof/>
            </w:rPr>
          </w:pPr>
          <w:hyperlink w:anchor="_Toc152863144" w:history="1">
            <w:r w:rsidR="00590A08" w:rsidRPr="00166C7F">
              <w:rPr>
                <w:rStyle w:val="Hyperlink"/>
                <w:rFonts w:ascii="Times New Roman" w:hAnsi="Times New Roman" w:cs="Times New Roman"/>
                <w:noProof/>
              </w:rPr>
              <w:t>1.2. Statement of the problem</w:t>
            </w:r>
            <w:r w:rsidR="00590A08">
              <w:rPr>
                <w:noProof/>
                <w:webHidden/>
              </w:rPr>
              <w:tab/>
            </w:r>
            <w:r w:rsidR="00AD3B4D">
              <w:rPr>
                <w:noProof/>
                <w:webHidden/>
              </w:rPr>
              <w:fldChar w:fldCharType="begin"/>
            </w:r>
            <w:r w:rsidR="00590A08">
              <w:rPr>
                <w:noProof/>
                <w:webHidden/>
              </w:rPr>
              <w:instrText xml:space="preserve"> PAGEREF _Toc152863144 \h </w:instrText>
            </w:r>
            <w:r w:rsidR="00AD3B4D">
              <w:rPr>
                <w:noProof/>
                <w:webHidden/>
              </w:rPr>
            </w:r>
            <w:r w:rsidR="00AD3B4D">
              <w:rPr>
                <w:noProof/>
                <w:webHidden/>
              </w:rPr>
              <w:fldChar w:fldCharType="separate"/>
            </w:r>
            <w:r w:rsidR="00590A08">
              <w:rPr>
                <w:noProof/>
                <w:webHidden/>
              </w:rPr>
              <w:t>4</w:t>
            </w:r>
            <w:r w:rsidR="00AD3B4D">
              <w:rPr>
                <w:noProof/>
                <w:webHidden/>
              </w:rPr>
              <w:fldChar w:fldCharType="end"/>
            </w:r>
          </w:hyperlink>
        </w:p>
        <w:p w:rsidR="00590A08" w:rsidRDefault="004E46B9">
          <w:pPr>
            <w:pStyle w:val="TOC2"/>
            <w:tabs>
              <w:tab w:val="right" w:leader="dot" w:pos="9350"/>
            </w:tabs>
            <w:rPr>
              <w:noProof/>
            </w:rPr>
          </w:pPr>
          <w:hyperlink w:anchor="_Toc152863145" w:history="1">
            <w:r w:rsidR="00590A08" w:rsidRPr="00166C7F">
              <w:rPr>
                <w:rStyle w:val="Hyperlink"/>
                <w:rFonts w:ascii="Times New Roman" w:hAnsi="Times New Roman" w:cs="Times New Roman"/>
                <w:noProof/>
              </w:rPr>
              <w:t>1.3. Research Questions</w:t>
            </w:r>
            <w:r w:rsidR="00590A08">
              <w:rPr>
                <w:noProof/>
                <w:webHidden/>
              </w:rPr>
              <w:tab/>
            </w:r>
            <w:r w:rsidR="00AD3B4D">
              <w:rPr>
                <w:noProof/>
                <w:webHidden/>
              </w:rPr>
              <w:fldChar w:fldCharType="begin"/>
            </w:r>
            <w:r w:rsidR="00590A08">
              <w:rPr>
                <w:noProof/>
                <w:webHidden/>
              </w:rPr>
              <w:instrText xml:space="preserve"> PAGEREF _Toc152863145 \h </w:instrText>
            </w:r>
            <w:r w:rsidR="00AD3B4D">
              <w:rPr>
                <w:noProof/>
                <w:webHidden/>
              </w:rPr>
            </w:r>
            <w:r w:rsidR="00AD3B4D">
              <w:rPr>
                <w:noProof/>
                <w:webHidden/>
              </w:rPr>
              <w:fldChar w:fldCharType="separate"/>
            </w:r>
            <w:r w:rsidR="00590A08">
              <w:rPr>
                <w:noProof/>
                <w:webHidden/>
              </w:rPr>
              <w:t>6</w:t>
            </w:r>
            <w:r w:rsidR="00AD3B4D">
              <w:rPr>
                <w:noProof/>
                <w:webHidden/>
              </w:rPr>
              <w:fldChar w:fldCharType="end"/>
            </w:r>
          </w:hyperlink>
        </w:p>
        <w:p w:rsidR="00590A08" w:rsidRDefault="004E46B9">
          <w:pPr>
            <w:pStyle w:val="TOC2"/>
            <w:tabs>
              <w:tab w:val="right" w:leader="dot" w:pos="9350"/>
            </w:tabs>
            <w:rPr>
              <w:noProof/>
            </w:rPr>
          </w:pPr>
          <w:hyperlink w:anchor="_Toc152863146" w:history="1">
            <w:r w:rsidR="00590A08" w:rsidRPr="00166C7F">
              <w:rPr>
                <w:rStyle w:val="Hyperlink"/>
                <w:rFonts w:ascii="Times New Roman" w:hAnsi="Times New Roman" w:cs="Times New Roman"/>
                <w:noProof/>
              </w:rPr>
              <w:t>1.4. Objective of the Study</w:t>
            </w:r>
            <w:r w:rsidR="00590A08">
              <w:rPr>
                <w:noProof/>
                <w:webHidden/>
              </w:rPr>
              <w:tab/>
            </w:r>
            <w:r w:rsidR="00AD3B4D">
              <w:rPr>
                <w:noProof/>
                <w:webHidden/>
              </w:rPr>
              <w:fldChar w:fldCharType="begin"/>
            </w:r>
            <w:r w:rsidR="00590A08">
              <w:rPr>
                <w:noProof/>
                <w:webHidden/>
              </w:rPr>
              <w:instrText xml:space="preserve"> PAGEREF _Toc152863146 \h </w:instrText>
            </w:r>
            <w:r w:rsidR="00AD3B4D">
              <w:rPr>
                <w:noProof/>
                <w:webHidden/>
              </w:rPr>
            </w:r>
            <w:r w:rsidR="00AD3B4D">
              <w:rPr>
                <w:noProof/>
                <w:webHidden/>
              </w:rPr>
              <w:fldChar w:fldCharType="separate"/>
            </w:r>
            <w:r w:rsidR="00590A08">
              <w:rPr>
                <w:noProof/>
                <w:webHidden/>
              </w:rPr>
              <w:t>6</w:t>
            </w:r>
            <w:r w:rsidR="00AD3B4D">
              <w:rPr>
                <w:noProof/>
                <w:webHidden/>
              </w:rPr>
              <w:fldChar w:fldCharType="end"/>
            </w:r>
          </w:hyperlink>
        </w:p>
        <w:p w:rsidR="00590A08" w:rsidRDefault="004E46B9">
          <w:pPr>
            <w:pStyle w:val="TOC3"/>
            <w:tabs>
              <w:tab w:val="right" w:leader="dot" w:pos="9350"/>
            </w:tabs>
            <w:rPr>
              <w:noProof/>
            </w:rPr>
          </w:pPr>
          <w:hyperlink w:anchor="_Toc152863147" w:history="1">
            <w:r w:rsidR="00590A08" w:rsidRPr="00166C7F">
              <w:rPr>
                <w:rStyle w:val="Hyperlink"/>
                <w:rFonts w:ascii="Times New Roman" w:hAnsi="Times New Roman" w:cs="Times New Roman"/>
                <w:noProof/>
              </w:rPr>
              <w:t>1.4.1 General Objective</w:t>
            </w:r>
            <w:r w:rsidR="00590A08">
              <w:rPr>
                <w:noProof/>
                <w:webHidden/>
              </w:rPr>
              <w:tab/>
            </w:r>
            <w:r w:rsidR="00AD3B4D">
              <w:rPr>
                <w:noProof/>
                <w:webHidden/>
              </w:rPr>
              <w:fldChar w:fldCharType="begin"/>
            </w:r>
            <w:r w:rsidR="00590A08">
              <w:rPr>
                <w:noProof/>
                <w:webHidden/>
              </w:rPr>
              <w:instrText xml:space="preserve"> PAGEREF _Toc152863147 \h </w:instrText>
            </w:r>
            <w:r w:rsidR="00AD3B4D">
              <w:rPr>
                <w:noProof/>
                <w:webHidden/>
              </w:rPr>
            </w:r>
            <w:r w:rsidR="00AD3B4D">
              <w:rPr>
                <w:noProof/>
                <w:webHidden/>
              </w:rPr>
              <w:fldChar w:fldCharType="separate"/>
            </w:r>
            <w:r w:rsidR="00590A08">
              <w:rPr>
                <w:noProof/>
                <w:webHidden/>
              </w:rPr>
              <w:t>6</w:t>
            </w:r>
            <w:r w:rsidR="00AD3B4D">
              <w:rPr>
                <w:noProof/>
                <w:webHidden/>
              </w:rPr>
              <w:fldChar w:fldCharType="end"/>
            </w:r>
          </w:hyperlink>
        </w:p>
        <w:p w:rsidR="00590A08" w:rsidRDefault="004E46B9">
          <w:pPr>
            <w:pStyle w:val="TOC3"/>
            <w:tabs>
              <w:tab w:val="right" w:leader="dot" w:pos="9350"/>
            </w:tabs>
            <w:rPr>
              <w:noProof/>
            </w:rPr>
          </w:pPr>
          <w:hyperlink w:anchor="_Toc152863148" w:history="1">
            <w:r w:rsidR="00590A08" w:rsidRPr="00166C7F">
              <w:rPr>
                <w:rStyle w:val="Hyperlink"/>
                <w:rFonts w:ascii="Times New Roman" w:hAnsi="Times New Roman" w:cs="Times New Roman"/>
                <w:noProof/>
              </w:rPr>
              <w:t>1.4.2. Specific objectives of the study</w:t>
            </w:r>
            <w:r w:rsidR="00590A08">
              <w:rPr>
                <w:noProof/>
                <w:webHidden/>
              </w:rPr>
              <w:tab/>
            </w:r>
            <w:r w:rsidR="00AD3B4D">
              <w:rPr>
                <w:noProof/>
                <w:webHidden/>
              </w:rPr>
              <w:fldChar w:fldCharType="begin"/>
            </w:r>
            <w:r w:rsidR="00590A08">
              <w:rPr>
                <w:noProof/>
                <w:webHidden/>
              </w:rPr>
              <w:instrText xml:space="preserve"> PAGEREF _Toc152863148 \h </w:instrText>
            </w:r>
            <w:r w:rsidR="00AD3B4D">
              <w:rPr>
                <w:noProof/>
                <w:webHidden/>
              </w:rPr>
            </w:r>
            <w:r w:rsidR="00AD3B4D">
              <w:rPr>
                <w:noProof/>
                <w:webHidden/>
              </w:rPr>
              <w:fldChar w:fldCharType="separate"/>
            </w:r>
            <w:r w:rsidR="00590A08">
              <w:rPr>
                <w:noProof/>
                <w:webHidden/>
              </w:rPr>
              <w:t>6</w:t>
            </w:r>
            <w:r w:rsidR="00AD3B4D">
              <w:rPr>
                <w:noProof/>
                <w:webHidden/>
              </w:rPr>
              <w:fldChar w:fldCharType="end"/>
            </w:r>
          </w:hyperlink>
        </w:p>
        <w:p w:rsidR="00590A08" w:rsidRDefault="004E46B9">
          <w:pPr>
            <w:pStyle w:val="TOC2"/>
            <w:tabs>
              <w:tab w:val="right" w:leader="dot" w:pos="9350"/>
            </w:tabs>
            <w:rPr>
              <w:noProof/>
            </w:rPr>
          </w:pPr>
          <w:hyperlink w:anchor="_Toc152863149" w:history="1">
            <w:r w:rsidR="00590A08" w:rsidRPr="00166C7F">
              <w:rPr>
                <w:rStyle w:val="Hyperlink"/>
                <w:rFonts w:ascii="Times New Roman" w:hAnsi="Times New Roman" w:cs="Times New Roman"/>
                <w:noProof/>
              </w:rPr>
              <w:t>1.5. Research Hypothesis</w:t>
            </w:r>
            <w:r w:rsidR="00590A08">
              <w:rPr>
                <w:noProof/>
                <w:webHidden/>
              </w:rPr>
              <w:tab/>
            </w:r>
            <w:r w:rsidR="00AD3B4D">
              <w:rPr>
                <w:noProof/>
                <w:webHidden/>
              </w:rPr>
              <w:fldChar w:fldCharType="begin"/>
            </w:r>
            <w:r w:rsidR="00590A08">
              <w:rPr>
                <w:noProof/>
                <w:webHidden/>
              </w:rPr>
              <w:instrText xml:space="preserve"> PAGEREF _Toc152863149 \h </w:instrText>
            </w:r>
            <w:r w:rsidR="00AD3B4D">
              <w:rPr>
                <w:noProof/>
                <w:webHidden/>
              </w:rPr>
            </w:r>
            <w:r w:rsidR="00AD3B4D">
              <w:rPr>
                <w:noProof/>
                <w:webHidden/>
              </w:rPr>
              <w:fldChar w:fldCharType="separate"/>
            </w:r>
            <w:r w:rsidR="00590A08">
              <w:rPr>
                <w:noProof/>
                <w:webHidden/>
              </w:rPr>
              <w:t>7</w:t>
            </w:r>
            <w:r w:rsidR="00AD3B4D">
              <w:rPr>
                <w:noProof/>
                <w:webHidden/>
              </w:rPr>
              <w:fldChar w:fldCharType="end"/>
            </w:r>
          </w:hyperlink>
        </w:p>
        <w:p w:rsidR="00590A08" w:rsidRDefault="004E46B9">
          <w:pPr>
            <w:pStyle w:val="TOC2"/>
            <w:tabs>
              <w:tab w:val="right" w:leader="dot" w:pos="9350"/>
            </w:tabs>
            <w:rPr>
              <w:noProof/>
            </w:rPr>
          </w:pPr>
          <w:hyperlink w:anchor="_Toc152863150" w:history="1">
            <w:r w:rsidR="00590A08" w:rsidRPr="00166C7F">
              <w:rPr>
                <w:rStyle w:val="Hyperlink"/>
                <w:rFonts w:ascii="Times New Roman" w:hAnsi="Times New Roman" w:cs="Times New Roman"/>
                <w:noProof/>
              </w:rPr>
              <w:t>1.6. Significance of the Study</w:t>
            </w:r>
            <w:r w:rsidR="00590A08">
              <w:rPr>
                <w:noProof/>
                <w:webHidden/>
              </w:rPr>
              <w:tab/>
            </w:r>
            <w:r w:rsidR="00AD3B4D">
              <w:rPr>
                <w:noProof/>
                <w:webHidden/>
              </w:rPr>
              <w:fldChar w:fldCharType="begin"/>
            </w:r>
            <w:r w:rsidR="00590A08">
              <w:rPr>
                <w:noProof/>
                <w:webHidden/>
              </w:rPr>
              <w:instrText xml:space="preserve"> PAGEREF _Toc152863150 \h </w:instrText>
            </w:r>
            <w:r w:rsidR="00AD3B4D">
              <w:rPr>
                <w:noProof/>
                <w:webHidden/>
              </w:rPr>
            </w:r>
            <w:r w:rsidR="00AD3B4D">
              <w:rPr>
                <w:noProof/>
                <w:webHidden/>
              </w:rPr>
              <w:fldChar w:fldCharType="separate"/>
            </w:r>
            <w:r w:rsidR="00590A08">
              <w:rPr>
                <w:noProof/>
                <w:webHidden/>
              </w:rPr>
              <w:t>10</w:t>
            </w:r>
            <w:r w:rsidR="00AD3B4D">
              <w:rPr>
                <w:noProof/>
                <w:webHidden/>
              </w:rPr>
              <w:fldChar w:fldCharType="end"/>
            </w:r>
          </w:hyperlink>
        </w:p>
        <w:p w:rsidR="00590A08" w:rsidRDefault="004E46B9">
          <w:pPr>
            <w:pStyle w:val="TOC2"/>
            <w:tabs>
              <w:tab w:val="right" w:leader="dot" w:pos="9350"/>
            </w:tabs>
            <w:rPr>
              <w:noProof/>
            </w:rPr>
          </w:pPr>
          <w:hyperlink w:anchor="_Toc152863151" w:history="1">
            <w:r w:rsidR="00590A08" w:rsidRPr="00166C7F">
              <w:rPr>
                <w:rStyle w:val="Hyperlink"/>
                <w:rFonts w:ascii="Times New Roman" w:hAnsi="Times New Roman" w:cs="Times New Roman"/>
                <w:noProof/>
              </w:rPr>
              <w:t>1.7 Scope of the Study</w:t>
            </w:r>
            <w:r w:rsidR="00590A08">
              <w:rPr>
                <w:noProof/>
                <w:webHidden/>
              </w:rPr>
              <w:tab/>
            </w:r>
            <w:r w:rsidR="00AD3B4D">
              <w:rPr>
                <w:noProof/>
                <w:webHidden/>
              </w:rPr>
              <w:fldChar w:fldCharType="begin"/>
            </w:r>
            <w:r w:rsidR="00590A08">
              <w:rPr>
                <w:noProof/>
                <w:webHidden/>
              </w:rPr>
              <w:instrText xml:space="preserve"> PAGEREF _Toc152863151 \h </w:instrText>
            </w:r>
            <w:r w:rsidR="00AD3B4D">
              <w:rPr>
                <w:noProof/>
                <w:webHidden/>
              </w:rPr>
            </w:r>
            <w:r w:rsidR="00AD3B4D">
              <w:rPr>
                <w:noProof/>
                <w:webHidden/>
              </w:rPr>
              <w:fldChar w:fldCharType="separate"/>
            </w:r>
            <w:r w:rsidR="00590A08">
              <w:rPr>
                <w:noProof/>
                <w:webHidden/>
              </w:rPr>
              <w:t>10</w:t>
            </w:r>
            <w:r w:rsidR="00AD3B4D">
              <w:rPr>
                <w:noProof/>
                <w:webHidden/>
              </w:rPr>
              <w:fldChar w:fldCharType="end"/>
            </w:r>
          </w:hyperlink>
        </w:p>
        <w:p w:rsidR="00590A08" w:rsidRDefault="004E46B9">
          <w:pPr>
            <w:pStyle w:val="TOC2"/>
            <w:tabs>
              <w:tab w:val="right" w:leader="dot" w:pos="9350"/>
            </w:tabs>
            <w:rPr>
              <w:noProof/>
            </w:rPr>
          </w:pPr>
          <w:hyperlink w:anchor="_Toc152863152" w:history="1">
            <w:r w:rsidR="00590A08" w:rsidRPr="00166C7F">
              <w:rPr>
                <w:rStyle w:val="Hyperlink"/>
                <w:rFonts w:ascii="Times New Roman" w:hAnsi="Times New Roman" w:cs="Times New Roman"/>
                <w:noProof/>
              </w:rPr>
              <w:t>1.8. Organization of Study</w:t>
            </w:r>
            <w:r w:rsidR="00590A08">
              <w:rPr>
                <w:noProof/>
                <w:webHidden/>
              </w:rPr>
              <w:tab/>
            </w:r>
            <w:r w:rsidR="00AD3B4D">
              <w:rPr>
                <w:noProof/>
                <w:webHidden/>
              </w:rPr>
              <w:fldChar w:fldCharType="begin"/>
            </w:r>
            <w:r w:rsidR="00590A08">
              <w:rPr>
                <w:noProof/>
                <w:webHidden/>
              </w:rPr>
              <w:instrText xml:space="preserve"> PAGEREF _Toc152863152 \h </w:instrText>
            </w:r>
            <w:r w:rsidR="00AD3B4D">
              <w:rPr>
                <w:noProof/>
                <w:webHidden/>
              </w:rPr>
            </w:r>
            <w:r w:rsidR="00AD3B4D">
              <w:rPr>
                <w:noProof/>
                <w:webHidden/>
              </w:rPr>
              <w:fldChar w:fldCharType="separate"/>
            </w:r>
            <w:r w:rsidR="00590A08">
              <w:rPr>
                <w:noProof/>
                <w:webHidden/>
              </w:rPr>
              <w:t>10</w:t>
            </w:r>
            <w:r w:rsidR="00AD3B4D">
              <w:rPr>
                <w:noProof/>
                <w:webHidden/>
              </w:rPr>
              <w:fldChar w:fldCharType="end"/>
            </w:r>
          </w:hyperlink>
        </w:p>
        <w:p w:rsidR="00590A08" w:rsidRDefault="004E46B9">
          <w:pPr>
            <w:pStyle w:val="TOC1"/>
            <w:tabs>
              <w:tab w:val="right" w:leader="dot" w:pos="9350"/>
            </w:tabs>
            <w:rPr>
              <w:noProof/>
            </w:rPr>
          </w:pPr>
          <w:hyperlink w:anchor="_Toc152863153" w:history="1">
            <w:r w:rsidR="00590A08" w:rsidRPr="00166C7F">
              <w:rPr>
                <w:rStyle w:val="Hyperlink"/>
                <w:rFonts w:ascii="Times New Roman" w:hAnsi="Times New Roman" w:cs="Times New Roman"/>
                <w:b/>
                <w:noProof/>
              </w:rPr>
              <w:t>CHAPTER TWO</w:t>
            </w:r>
            <w:r w:rsidR="00590A08">
              <w:rPr>
                <w:noProof/>
                <w:webHidden/>
              </w:rPr>
              <w:tab/>
            </w:r>
            <w:r w:rsidR="00AD3B4D">
              <w:rPr>
                <w:noProof/>
                <w:webHidden/>
              </w:rPr>
              <w:fldChar w:fldCharType="begin"/>
            </w:r>
            <w:r w:rsidR="00590A08">
              <w:rPr>
                <w:noProof/>
                <w:webHidden/>
              </w:rPr>
              <w:instrText xml:space="preserve"> PAGEREF _Toc152863153 \h </w:instrText>
            </w:r>
            <w:r w:rsidR="00AD3B4D">
              <w:rPr>
                <w:noProof/>
                <w:webHidden/>
              </w:rPr>
            </w:r>
            <w:r w:rsidR="00AD3B4D">
              <w:rPr>
                <w:noProof/>
                <w:webHidden/>
              </w:rPr>
              <w:fldChar w:fldCharType="separate"/>
            </w:r>
            <w:r w:rsidR="00590A08">
              <w:rPr>
                <w:noProof/>
                <w:webHidden/>
              </w:rPr>
              <w:t>12</w:t>
            </w:r>
            <w:r w:rsidR="00AD3B4D">
              <w:rPr>
                <w:noProof/>
                <w:webHidden/>
              </w:rPr>
              <w:fldChar w:fldCharType="end"/>
            </w:r>
          </w:hyperlink>
        </w:p>
        <w:p w:rsidR="00590A08" w:rsidRDefault="004E46B9">
          <w:pPr>
            <w:pStyle w:val="TOC1"/>
            <w:tabs>
              <w:tab w:val="right" w:leader="dot" w:pos="9350"/>
            </w:tabs>
            <w:rPr>
              <w:noProof/>
            </w:rPr>
          </w:pPr>
          <w:hyperlink w:anchor="_Toc152863154" w:history="1">
            <w:r w:rsidR="00590A08" w:rsidRPr="00166C7F">
              <w:rPr>
                <w:rStyle w:val="Hyperlink"/>
                <w:rFonts w:ascii="Times New Roman" w:hAnsi="Times New Roman" w:cs="Times New Roman"/>
                <w:b/>
                <w:noProof/>
              </w:rPr>
              <w:t>REVIEW OF RELATED LITERATURES</w:t>
            </w:r>
            <w:r w:rsidR="00590A08">
              <w:rPr>
                <w:noProof/>
                <w:webHidden/>
              </w:rPr>
              <w:tab/>
            </w:r>
            <w:r w:rsidR="00AD3B4D">
              <w:rPr>
                <w:noProof/>
                <w:webHidden/>
              </w:rPr>
              <w:fldChar w:fldCharType="begin"/>
            </w:r>
            <w:r w:rsidR="00590A08">
              <w:rPr>
                <w:noProof/>
                <w:webHidden/>
              </w:rPr>
              <w:instrText xml:space="preserve"> PAGEREF _Toc152863154 \h </w:instrText>
            </w:r>
            <w:r w:rsidR="00AD3B4D">
              <w:rPr>
                <w:noProof/>
                <w:webHidden/>
              </w:rPr>
            </w:r>
            <w:r w:rsidR="00AD3B4D">
              <w:rPr>
                <w:noProof/>
                <w:webHidden/>
              </w:rPr>
              <w:fldChar w:fldCharType="separate"/>
            </w:r>
            <w:r w:rsidR="00590A08">
              <w:rPr>
                <w:noProof/>
                <w:webHidden/>
              </w:rPr>
              <w:t>12</w:t>
            </w:r>
            <w:r w:rsidR="00AD3B4D">
              <w:rPr>
                <w:noProof/>
                <w:webHidden/>
              </w:rPr>
              <w:fldChar w:fldCharType="end"/>
            </w:r>
          </w:hyperlink>
        </w:p>
        <w:p w:rsidR="00590A08" w:rsidRDefault="004E46B9">
          <w:pPr>
            <w:pStyle w:val="TOC2"/>
            <w:tabs>
              <w:tab w:val="right" w:leader="dot" w:pos="9350"/>
            </w:tabs>
            <w:rPr>
              <w:noProof/>
            </w:rPr>
          </w:pPr>
          <w:hyperlink w:anchor="_Toc152863155" w:history="1">
            <w:r w:rsidR="00590A08" w:rsidRPr="00166C7F">
              <w:rPr>
                <w:rStyle w:val="Hyperlink"/>
                <w:rFonts w:ascii="Times New Roman" w:hAnsi="Times New Roman" w:cs="Times New Roman"/>
                <w:noProof/>
              </w:rPr>
              <w:t>2.1 Theoretical Literature review</w:t>
            </w:r>
            <w:r w:rsidR="00590A08">
              <w:rPr>
                <w:noProof/>
                <w:webHidden/>
              </w:rPr>
              <w:tab/>
            </w:r>
            <w:r w:rsidR="00AD3B4D">
              <w:rPr>
                <w:noProof/>
                <w:webHidden/>
              </w:rPr>
              <w:fldChar w:fldCharType="begin"/>
            </w:r>
            <w:r w:rsidR="00590A08">
              <w:rPr>
                <w:noProof/>
                <w:webHidden/>
              </w:rPr>
              <w:instrText xml:space="preserve"> PAGEREF _Toc152863155 \h </w:instrText>
            </w:r>
            <w:r w:rsidR="00AD3B4D">
              <w:rPr>
                <w:noProof/>
                <w:webHidden/>
              </w:rPr>
            </w:r>
            <w:r w:rsidR="00AD3B4D">
              <w:rPr>
                <w:noProof/>
                <w:webHidden/>
              </w:rPr>
              <w:fldChar w:fldCharType="separate"/>
            </w:r>
            <w:r w:rsidR="00590A08">
              <w:rPr>
                <w:noProof/>
                <w:webHidden/>
              </w:rPr>
              <w:t>12</w:t>
            </w:r>
            <w:r w:rsidR="00AD3B4D">
              <w:rPr>
                <w:noProof/>
                <w:webHidden/>
              </w:rPr>
              <w:fldChar w:fldCharType="end"/>
            </w:r>
          </w:hyperlink>
        </w:p>
        <w:p w:rsidR="00590A08" w:rsidRDefault="004E46B9">
          <w:pPr>
            <w:pStyle w:val="TOC3"/>
            <w:tabs>
              <w:tab w:val="right" w:leader="dot" w:pos="9350"/>
            </w:tabs>
            <w:rPr>
              <w:noProof/>
            </w:rPr>
          </w:pPr>
          <w:hyperlink w:anchor="_Toc152863156" w:history="1">
            <w:r w:rsidR="00590A08" w:rsidRPr="00166C7F">
              <w:rPr>
                <w:rStyle w:val="Hyperlink"/>
                <w:rFonts w:ascii="Times New Roman" w:hAnsi="Times New Roman" w:cs="Times New Roman"/>
                <w:noProof/>
              </w:rPr>
              <w:t>2.1.1 Definition of Auditing</w:t>
            </w:r>
            <w:r w:rsidR="00590A08">
              <w:rPr>
                <w:noProof/>
                <w:webHidden/>
              </w:rPr>
              <w:tab/>
            </w:r>
            <w:r w:rsidR="00AD3B4D">
              <w:rPr>
                <w:noProof/>
                <w:webHidden/>
              </w:rPr>
              <w:fldChar w:fldCharType="begin"/>
            </w:r>
            <w:r w:rsidR="00590A08">
              <w:rPr>
                <w:noProof/>
                <w:webHidden/>
              </w:rPr>
              <w:instrText xml:space="preserve"> PAGEREF _Toc152863156 \h </w:instrText>
            </w:r>
            <w:r w:rsidR="00AD3B4D">
              <w:rPr>
                <w:noProof/>
                <w:webHidden/>
              </w:rPr>
            </w:r>
            <w:r w:rsidR="00AD3B4D">
              <w:rPr>
                <w:noProof/>
                <w:webHidden/>
              </w:rPr>
              <w:fldChar w:fldCharType="separate"/>
            </w:r>
            <w:r w:rsidR="00590A08">
              <w:rPr>
                <w:noProof/>
                <w:webHidden/>
              </w:rPr>
              <w:t>12</w:t>
            </w:r>
            <w:r w:rsidR="00AD3B4D">
              <w:rPr>
                <w:noProof/>
                <w:webHidden/>
              </w:rPr>
              <w:fldChar w:fldCharType="end"/>
            </w:r>
          </w:hyperlink>
        </w:p>
        <w:p w:rsidR="00590A08" w:rsidRDefault="004E46B9">
          <w:pPr>
            <w:pStyle w:val="TOC3"/>
            <w:tabs>
              <w:tab w:val="right" w:leader="dot" w:pos="9350"/>
            </w:tabs>
            <w:rPr>
              <w:noProof/>
            </w:rPr>
          </w:pPr>
          <w:hyperlink w:anchor="_Toc152863157" w:history="1">
            <w:r w:rsidR="00590A08" w:rsidRPr="00166C7F">
              <w:rPr>
                <w:rStyle w:val="Hyperlink"/>
                <w:rFonts w:ascii="Times New Roman" w:hAnsi="Times New Roman" w:cs="Times New Roman"/>
                <w:noProof/>
              </w:rPr>
              <w:t>2.1.2. Historical Development of Auditing</w:t>
            </w:r>
            <w:r w:rsidR="00590A08">
              <w:rPr>
                <w:noProof/>
                <w:webHidden/>
              </w:rPr>
              <w:tab/>
            </w:r>
            <w:r w:rsidR="00AD3B4D">
              <w:rPr>
                <w:noProof/>
                <w:webHidden/>
              </w:rPr>
              <w:fldChar w:fldCharType="begin"/>
            </w:r>
            <w:r w:rsidR="00590A08">
              <w:rPr>
                <w:noProof/>
                <w:webHidden/>
              </w:rPr>
              <w:instrText xml:space="preserve"> PAGEREF _Toc152863157 \h </w:instrText>
            </w:r>
            <w:r w:rsidR="00AD3B4D">
              <w:rPr>
                <w:noProof/>
                <w:webHidden/>
              </w:rPr>
            </w:r>
            <w:r w:rsidR="00AD3B4D">
              <w:rPr>
                <w:noProof/>
                <w:webHidden/>
              </w:rPr>
              <w:fldChar w:fldCharType="separate"/>
            </w:r>
            <w:r w:rsidR="00590A08">
              <w:rPr>
                <w:noProof/>
                <w:webHidden/>
              </w:rPr>
              <w:t>13</w:t>
            </w:r>
            <w:r w:rsidR="00AD3B4D">
              <w:rPr>
                <w:noProof/>
                <w:webHidden/>
              </w:rPr>
              <w:fldChar w:fldCharType="end"/>
            </w:r>
          </w:hyperlink>
        </w:p>
        <w:p w:rsidR="00590A08" w:rsidRDefault="004E46B9">
          <w:pPr>
            <w:pStyle w:val="TOC3"/>
            <w:tabs>
              <w:tab w:val="right" w:leader="dot" w:pos="9350"/>
            </w:tabs>
            <w:rPr>
              <w:noProof/>
            </w:rPr>
          </w:pPr>
          <w:hyperlink w:anchor="_Toc152863158" w:history="1">
            <w:r w:rsidR="00590A08" w:rsidRPr="00166C7F">
              <w:rPr>
                <w:rStyle w:val="Hyperlink"/>
                <w:rFonts w:ascii="Times New Roman" w:hAnsi="Times New Roman" w:cs="Times New Roman"/>
                <w:noProof/>
              </w:rPr>
              <w:t>2.1.3 Internal auditing</w:t>
            </w:r>
            <w:r w:rsidR="00590A08">
              <w:rPr>
                <w:noProof/>
                <w:webHidden/>
              </w:rPr>
              <w:tab/>
            </w:r>
            <w:r w:rsidR="00AD3B4D">
              <w:rPr>
                <w:noProof/>
                <w:webHidden/>
              </w:rPr>
              <w:fldChar w:fldCharType="begin"/>
            </w:r>
            <w:r w:rsidR="00590A08">
              <w:rPr>
                <w:noProof/>
                <w:webHidden/>
              </w:rPr>
              <w:instrText xml:space="preserve"> PAGEREF _Toc152863158 \h </w:instrText>
            </w:r>
            <w:r w:rsidR="00AD3B4D">
              <w:rPr>
                <w:noProof/>
                <w:webHidden/>
              </w:rPr>
            </w:r>
            <w:r w:rsidR="00AD3B4D">
              <w:rPr>
                <w:noProof/>
                <w:webHidden/>
              </w:rPr>
              <w:fldChar w:fldCharType="separate"/>
            </w:r>
            <w:r w:rsidR="00590A08">
              <w:rPr>
                <w:noProof/>
                <w:webHidden/>
              </w:rPr>
              <w:t>13</w:t>
            </w:r>
            <w:r w:rsidR="00AD3B4D">
              <w:rPr>
                <w:noProof/>
                <w:webHidden/>
              </w:rPr>
              <w:fldChar w:fldCharType="end"/>
            </w:r>
          </w:hyperlink>
        </w:p>
        <w:p w:rsidR="00590A08" w:rsidRDefault="004E46B9">
          <w:pPr>
            <w:pStyle w:val="TOC3"/>
            <w:tabs>
              <w:tab w:val="right" w:leader="dot" w:pos="9350"/>
            </w:tabs>
            <w:rPr>
              <w:noProof/>
            </w:rPr>
          </w:pPr>
          <w:hyperlink w:anchor="_Toc152863159" w:history="1">
            <w:r w:rsidR="00590A08" w:rsidRPr="00166C7F">
              <w:rPr>
                <w:rStyle w:val="Hyperlink"/>
                <w:rFonts w:ascii="Times New Roman" w:hAnsi="Times New Roman" w:cs="Times New Roman"/>
                <w:noProof/>
              </w:rPr>
              <w:t>2.1.4 Internal auditing Function</w:t>
            </w:r>
            <w:r w:rsidR="00590A08">
              <w:rPr>
                <w:noProof/>
                <w:webHidden/>
              </w:rPr>
              <w:tab/>
            </w:r>
            <w:r w:rsidR="00AD3B4D">
              <w:rPr>
                <w:noProof/>
                <w:webHidden/>
              </w:rPr>
              <w:fldChar w:fldCharType="begin"/>
            </w:r>
            <w:r w:rsidR="00590A08">
              <w:rPr>
                <w:noProof/>
                <w:webHidden/>
              </w:rPr>
              <w:instrText xml:space="preserve"> PAGEREF _Toc152863159 \h </w:instrText>
            </w:r>
            <w:r w:rsidR="00AD3B4D">
              <w:rPr>
                <w:noProof/>
                <w:webHidden/>
              </w:rPr>
            </w:r>
            <w:r w:rsidR="00AD3B4D">
              <w:rPr>
                <w:noProof/>
                <w:webHidden/>
              </w:rPr>
              <w:fldChar w:fldCharType="separate"/>
            </w:r>
            <w:r w:rsidR="00590A08">
              <w:rPr>
                <w:noProof/>
                <w:webHidden/>
              </w:rPr>
              <w:t>14</w:t>
            </w:r>
            <w:r w:rsidR="00AD3B4D">
              <w:rPr>
                <w:noProof/>
                <w:webHidden/>
              </w:rPr>
              <w:fldChar w:fldCharType="end"/>
            </w:r>
          </w:hyperlink>
        </w:p>
        <w:p w:rsidR="00590A08" w:rsidRDefault="004E46B9">
          <w:pPr>
            <w:pStyle w:val="TOC3"/>
            <w:tabs>
              <w:tab w:val="right" w:leader="dot" w:pos="9350"/>
            </w:tabs>
            <w:rPr>
              <w:noProof/>
            </w:rPr>
          </w:pPr>
          <w:hyperlink w:anchor="_Toc152863160" w:history="1">
            <w:r w:rsidR="00590A08" w:rsidRPr="00166C7F">
              <w:rPr>
                <w:rStyle w:val="Hyperlink"/>
                <w:rFonts w:ascii="Times New Roman" w:hAnsi="Times New Roman" w:cs="Times New Roman"/>
                <w:noProof/>
              </w:rPr>
              <w:t>2.1.5 Internal Audit Effectiveness</w:t>
            </w:r>
            <w:r w:rsidR="00590A08">
              <w:rPr>
                <w:noProof/>
                <w:webHidden/>
              </w:rPr>
              <w:tab/>
            </w:r>
            <w:r w:rsidR="00AD3B4D">
              <w:rPr>
                <w:noProof/>
                <w:webHidden/>
              </w:rPr>
              <w:fldChar w:fldCharType="begin"/>
            </w:r>
            <w:r w:rsidR="00590A08">
              <w:rPr>
                <w:noProof/>
                <w:webHidden/>
              </w:rPr>
              <w:instrText xml:space="preserve"> PAGEREF _Toc152863160 \h </w:instrText>
            </w:r>
            <w:r w:rsidR="00AD3B4D">
              <w:rPr>
                <w:noProof/>
                <w:webHidden/>
              </w:rPr>
            </w:r>
            <w:r w:rsidR="00AD3B4D">
              <w:rPr>
                <w:noProof/>
                <w:webHidden/>
              </w:rPr>
              <w:fldChar w:fldCharType="separate"/>
            </w:r>
            <w:r w:rsidR="00590A08">
              <w:rPr>
                <w:noProof/>
                <w:webHidden/>
              </w:rPr>
              <w:t>15</w:t>
            </w:r>
            <w:r w:rsidR="00AD3B4D">
              <w:rPr>
                <w:noProof/>
                <w:webHidden/>
              </w:rPr>
              <w:fldChar w:fldCharType="end"/>
            </w:r>
          </w:hyperlink>
        </w:p>
        <w:p w:rsidR="00590A08" w:rsidRDefault="004E46B9">
          <w:pPr>
            <w:pStyle w:val="TOC2"/>
            <w:tabs>
              <w:tab w:val="right" w:leader="dot" w:pos="9350"/>
            </w:tabs>
            <w:rPr>
              <w:noProof/>
            </w:rPr>
          </w:pPr>
          <w:hyperlink w:anchor="_Toc152863161" w:history="1">
            <w:r w:rsidR="00590A08" w:rsidRPr="00166C7F">
              <w:rPr>
                <w:rStyle w:val="Hyperlink"/>
                <w:rFonts w:ascii="Times New Roman" w:hAnsi="Times New Roman" w:cs="Times New Roman"/>
                <w:noProof/>
              </w:rPr>
              <w:t>2.1.6. Measurements of internal audit effectiveness.</w:t>
            </w:r>
            <w:r w:rsidR="00590A08">
              <w:rPr>
                <w:noProof/>
                <w:webHidden/>
              </w:rPr>
              <w:tab/>
            </w:r>
            <w:r w:rsidR="00AD3B4D">
              <w:rPr>
                <w:noProof/>
                <w:webHidden/>
              </w:rPr>
              <w:fldChar w:fldCharType="begin"/>
            </w:r>
            <w:r w:rsidR="00590A08">
              <w:rPr>
                <w:noProof/>
                <w:webHidden/>
              </w:rPr>
              <w:instrText xml:space="preserve"> PAGEREF _Toc152863161 \h </w:instrText>
            </w:r>
            <w:r w:rsidR="00AD3B4D">
              <w:rPr>
                <w:noProof/>
                <w:webHidden/>
              </w:rPr>
            </w:r>
            <w:r w:rsidR="00AD3B4D">
              <w:rPr>
                <w:noProof/>
                <w:webHidden/>
              </w:rPr>
              <w:fldChar w:fldCharType="separate"/>
            </w:r>
            <w:r w:rsidR="00590A08">
              <w:rPr>
                <w:noProof/>
                <w:webHidden/>
              </w:rPr>
              <w:t>16</w:t>
            </w:r>
            <w:r w:rsidR="00AD3B4D">
              <w:rPr>
                <w:noProof/>
                <w:webHidden/>
              </w:rPr>
              <w:fldChar w:fldCharType="end"/>
            </w:r>
          </w:hyperlink>
        </w:p>
        <w:p w:rsidR="00590A08" w:rsidRDefault="004E46B9">
          <w:pPr>
            <w:pStyle w:val="TOC2"/>
            <w:tabs>
              <w:tab w:val="right" w:leader="dot" w:pos="9350"/>
            </w:tabs>
            <w:rPr>
              <w:noProof/>
            </w:rPr>
          </w:pPr>
          <w:hyperlink w:anchor="_Toc152863162" w:history="1">
            <w:r w:rsidR="00590A08" w:rsidRPr="00166C7F">
              <w:rPr>
                <w:rStyle w:val="Hyperlink"/>
                <w:rFonts w:ascii="Times New Roman" w:hAnsi="Times New Roman" w:cs="Times New Roman"/>
                <w:noProof/>
              </w:rPr>
              <w:t>2.2. Empirical Review</w:t>
            </w:r>
            <w:r w:rsidR="00590A08">
              <w:rPr>
                <w:noProof/>
                <w:webHidden/>
              </w:rPr>
              <w:tab/>
            </w:r>
            <w:r w:rsidR="00AD3B4D">
              <w:rPr>
                <w:noProof/>
                <w:webHidden/>
              </w:rPr>
              <w:fldChar w:fldCharType="begin"/>
            </w:r>
            <w:r w:rsidR="00590A08">
              <w:rPr>
                <w:noProof/>
                <w:webHidden/>
              </w:rPr>
              <w:instrText xml:space="preserve"> PAGEREF _Toc152863162 \h </w:instrText>
            </w:r>
            <w:r w:rsidR="00AD3B4D">
              <w:rPr>
                <w:noProof/>
                <w:webHidden/>
              </w:rPr>
            </w:r>
            <w:r w:rsidR="00AD3B4D">
              <w:rPr>
                <w:noProof/>
                <w:webHidden/>
              </w:rPr>
              <w:fldChar w:fldCharType="separate"/>
            </w:r>
            <w:r w:rsidR="00590A08">
              <w:rPr>
                <w:noProof/>
                <w:webHidden/>
              </w:rPr>
              <w:t>16</w:t>
            </w:r>
            <w:r w:rsidR="00AD3B4D">
              <w:rPr>
                <w:noProof/>
                <w:webHidden/>
              </w:rPr>
              <w:fldChar w:fldCharType="end"/>
            </w:r>
          </w:hyperlink>
        </w:p>
        <w:p w:rsidR="00590A08" w:rsidRDefault="004E46B9">
          <w:pPr>
            <w:pStyle w:val="TOC2"/>
            <w:tabs>
              <w:tab w:val="right" w:leader="dot" w:pos="9350"/>
            </w:tabs>
            <w:rPr>
              <w:noProof/>
            </w:rPr>
          </w:pPr>
          <w:hyperlink w:anchor="_Toc152863163" w:history="1">
            <w:r w:rsidR="00590A08" w:rsidRPr="00166C7F">
              <w:rPr>
                <w:rStyle w:val="Hyperlink"/>
                <w:rFonts w:ascii="Times New Roman" w:hAnsi="Times New Roman" w:cs="Times New Roman"/>
                <w:noProof/>
              </w:rPr>
              <w:t>2.3. Factors affecting internal audit effectiveness</w:t>
            </w:r>
            <w:r w:rsidR="00590A08">
              <w:rPr>
                <w:noProof/>
                <w:webHidden/>
              </w:rPr>
              <w:tab/>
            </w:r>
            <w:r w:rsidR="00AD3B4D">
              <w:rPr>
                <w:noProof/>
                <w:webHidden/>
              </w:rPr>
              <w:fldChar w:fldCharType="begin"/>
            </w:r>
            <w:r w:rsidR="00590A08">
              <w:rPr>
                <w:noProof/>
                <w:webHidden/>
              </w:rPr>
              <w:instrText xml:space="preserve"> PAGEREF _Toc152863163 \h </w:instrText>
            </w:r>
            <w:r w:rsidR="00AD3B4D">
              <w:rPr>
                <w:noProof/>
                <w:webHidden/>
              </w:rPr>
            </w:r>
            <w:r w:rsidR="00AD3B4D">
              <w:rPr>
                <w:noProof/>
                <w:webHidden/>
              </w:rPr>
              <w:fldChar w:fldCharType="separate"/>
            </w:r>
            <w:r w:rsidR="00590A08">
              <w:rPr>
                <w:noProof/>
                <w:webHidden/>
              </w:rPr>
              <w:t>18</w:t>
            </w:r>
            <w:r w:rsidR="00AD3B4D">
              <w:rPr>
                <w:noProof/>
                <w:webHidden/>
              </w:rPr>
              <w:fldChar w:fldCharType="end"/>
            </w:r>
          </w:hyperlink>
        </w:p>
        <w:p w:rsidR="00590A08" w:rsidRDefault="004E46B9">
          <w:pPr>
            <w:pStyle w:val="TOC3"/>
            <w:tabs>
              <w:tab w:val="right" w:leader="dot" w:pos="9350"/>
            </w:tabs>
            <w:rPr>
              <w:noProof/>
            </w:rPr>
          </w:pPr>
          <w:hyperlink w:anchor="_Toc152863164" w:history="1">
            <w:r w:rsidR="00590A08" w:rsidRPr="00166C7F">
              <w:rPr>
                <w:rStyle w:val="Hyperlink"/>
                <w:rFonts w:ascii="Times New Roman" w:hAnsi="Times New Roman" w:cs="Times New Roman"/>
                <w:noProof/>
              </w:rPr>
              <w:t>2.3.1 Internal Auditors Competency (IAC)</w:t>
            </w:r>
            <w:r w:rsidR="00590A08">
              <w:rPr>
                <w:noProof/>
                <w:webHidden/>
              </w:rPr>
              <w:tab/>
            </w:r>
            <w:r w:rsidR="00AD3B4D">
              <w:rPr>
                <w:noProof/>
                <w:webHidden/>
              </w:rPr>
              <w:fldChar w:fldCharType="begin"/>
            </w:r>
            <w:r w:rsidR="00590A08">
              <w:rPr>
                <w:noProof/>
                <w:webHidden/>
              </w:rPr>
              <w:instrText xml:space="preserve"> PAGEREF _Toc152863164 \h </w:instrText>
            </w:r>
            <w:r w:rsidR="00AD3B4D">
              <w:rPr>
                <w:noProof/>
                <w:webHidden/>
              </w:rPr>
            </w:r>
            <w:r w:rsidR="00AD3B4D">
              <w:rPr>
                <w:noProof/>
                <w:webHidden/>
              </w:rPr>
              <w:fldChar w:fldCharType="separate"/>
            </w:r>
            <w:r w:rsidR="00590A08">
              <w:rPr>
                <w:noProof/>
                <w:webHidden/>
              </w:rPr>
              <w:t>18</w:t>
            </w:r>
            <w:r w:rsidR="00AD3B4D">
              <w:rPr>
                <w:noProof/>
                <w:webHidden/>
              </w:rPr>
              <w:fldChar w:fldCharType="end"/>
            </w:r>
          </w:hyperlink>
        </w:p>
        <w:p w:rsidR="00590A08" w:rsidRDefault="004E46B9">
          <w:pPr>
            <w:pStyle w:val="TOC3"/>
            <w:tabs>
              <w:tab w:val="right" w:leader="dot" w:pos="9350"/>
            </w:tabs>
            <w:rPr>
              <w:noProof/>
            </w:rPr>
          </w:pPr>
          <w:hyperlink w:anchor="_Toc152863165" w:history="1">
            <w:r w:rsidR="00590A08" w:rsidRPr="00166C7F">
              <w:rPr>
                <w:rStyle w:val="Hyperlink"/>
                <w:rFonts w:ascii="Times New Roman" w:hAnsi="Times New Roman" w:cs="Times New Roman"/>
                <w:noProof/>
              </w:rPr>
              <w:t>2.3.2 Independence of Internal Auditor (INDA)</w:t>
            </w:r>
            <w:r w:rsidR="00590A08">
              <w:rPr>
                <w:noProof/>
                <w:webHidden/>
              </w:rPr>
              <w:tab/>
            </w:r>
            <w:r w:rsidR="00AD3B4D">
              <w:rPr>
                <w:noProof/>
                <w:webHidden/>
              </w:rPr>
              <w:fldChar w:fldCharType="begin"/>
            </w:r>
            <w:r w:rsidR="00590A08">
              <w:rPr>
                <w:noProof/>
                <w:webHidden/>
              </w:rPr>
              <w:instrText xml:space="preserve"> PAGEREF _Toc152863165 \h </w:instrText>
            </w:r>
            <w:r w:rsidR="00AD3B4D">
              <w:rPr>
                <w:noProof/>
                <w:webHidden/>
              </w:rPr>
            </w:r>
            <w:r w:rsidR="00AD3B4D">
              <w:rPr>
                <w:noProof/>
                <w:webHidden/>
              </w:rPr>
              <w:fldChar w:fldCharType="separate"/>
            </w:r>
            <w:r w:rsidR="00590A08">
              <w:rPr>
                <w:noProof/>
                <w:webHidden/>
              </w:rPr>
              <w:t>19</w:t>
            </w:r>
            <w:r w:rsidR="00AD3B4D">
              <w:rPr>
                <w:noProof/>
                <w:webHidden/>
              </w:rPr>
              <w:fldChar w:fldCharType="end"/>
            </w:r>
          </w:hyperlink>
        </w:p>
        <w:p w:rsidR="00590A08" w:rsidRDefault="004E46B9">
          <w:pPr>
            <w:pStyle w:val="TOC3"/>
            <w:tabs>
              <w:tab w:val="right" w:leader="dot" w:pos="9350"/>
            </w:tabs>
            <w:rPr>
              <w:noProof/>
            </w:rPr>
          </w:pPr>
          <w:hyperlink w:anchor="_Toc152863166" w:history="1">
            <w:r w:rsidR="00590A08" w:rsidRPr="00166C7F">
              <w:rPr>
                <w:rStyle w:val="Hyperlink"/>
                <w:rFonts w:ascii="Times New Roman" w:hAnsi="Times New Roman" w:cs="Times New Roman"/>
                <w:noProof/>
              </w:rPr>
              <w:t>2.3.3. Management Support</w:t>
            </w:r>
            <w:r w:rsidR="00590A08">
              <w:rPr>
                <w:noProof/>
                <w:webHidden/>
              </w:rPr>
              <w:tab/>
            </w:r>
            <w:r w:rsidR="00AD3B4D">
              <w:rPr>
                <w:noProof/>
                <w:webHidden/>
              </w:rPr>
              <w:fldChar w:fldCharType="begin"/>
            </w:r>
            <w:r w:rsidR="00590A08">
              <w:rPr>
                <w:noProof/>
                <w:webHidden/>
              </w:rPr>
              <w:instrText xml:space="preserve"> PAGEREF _Toc152863166 \h </w:instrText>
            </w:r>
            <w:r w:rsidR="00AD3B4D">
              <w:rPr>
                <w:noProof/>
                <w:webHidden/>
              </w:rPr>
            </w:r>
            <w:r w:rsidR="00AD3B4D">
              <w:rPr>
                <w:noProof/>
                <w:webHidden/>
              </w:rPr>
              <w:fldChar w:fldCharType="separate"/>
            </w:r>
            <w:r w:rsidR="00590A08">
              <w:rPr>
                <w:noProof/>
                <w:webHidden/>
              </w:rPr>
              <w:t>19</w:t>
            </w:r>
            <w:r w:rsidR="00AD3B4D">
              <w:rPr>
                <w:noProof/>
                <w:webHidden/>
              </w:rPr>
              <w:fldChar w:fldCharType="end"/>
            </w:r>
          </w:hyperlink>
        </w:p>
        <w:p w:rsidR="00590A08" w:rsidRDefault="004E46B9">
          <w:pPr>
            <w:pStyle w:val="TOC3"/>
            <w:tabs>
              <w:tab w:val="right" w:leader="dot" w:pos="9350"/>
            </w:tabs>
            <w:rPr>
              <w:noProof/>
            </w:rPr>
          </w:pPr>
          <w:hyperlink w:anchor="_Toc152863167" w:history="1">
            <w:r w:rsidR="00590A08" w:rsidRPr="00166C7F">
              <w:rPr>
                <w:rStyle w:val="Hyperlink"/>
                <w:rFonts w:ascii="Times New Roman" w:hAnsi="Times New Roman" w:cs="Times New Roman"/>
                <w:noProof/>
              </w:rPr>
              <w:t>2.3.4 Information technology</w:t>
            </w:r>
            <w:r w:rsidR="00590A08">
              <w:rPr>
                <w:noProof/>
                <w:webHidden/>
              </w:rPr>
              <w:tab/>
            </w:r>
            <w:r w:rsidR="00AD3B4D">
              <w:rPr>
                <w:noProof/>
                <w:webHidden/>
              </w:rPr>
              <w:fldChar w:fldCharType="begin"/>
            </w:r>
            <w:r w:rsidR="00590A08">
              <w:rPr>
                <w:noProof/>
                <w:webHidden/>
              </w:rPr>
              <w:instrText xml:space="preserve"> PAGEREF _Toc152863167 \h </w:instrText>
            </w:r>
            <w:r w:rsidR="00AD3B4D">
              <w:rPr>
                <w:noProof/>
                <w:webHidden/>
              </w:rPr>
            </w:r>
            <w:r w:rsidR="00AD3B4D">
              <w:rPr>
                <w:noProof/>
                <w:webHidden/>
              </w:rPr>
              <w:fldChar w:fldCharType="separate"/>
            </w:r>
            <w:r w:rsidR="00590A08">
              <w:rPr>
                <w:noProof/>
                <w:webHidden/>
              </w:rPr>
              <w:t>20</w:t>
            </w:r>
            <w:r w:rsidR="00AD3B4D">
              <w:rPr>
                <w:noProof/>
                <w:webHidden/>
              </w:rPr>
              <w:fldChar w:fldCharType="end"/>
            </w:r>
          </w:hyperlink>
        </w:p>
        <w:p w:rsidR="00590A08" w:rsidRDefault="004E46B9">
          <w:pPr>
            <w:pStyle w:val="TOC3"/>
            <w:tabs>
              <w:tab w:val="right" w:leader="dot" w:pos="9350"/>
            </w:tabs>
            <w:rPr>
              <w:noProof/>
            </w:rPr>
          </w:pPr>
          <w:hyperlink w:anchor="_Toc152863168" w:history="1">
            <w:r w:rsidR="00590A08" w:rsidRPr="00166C7F">
              <w:rPr>
                <w:rStyle w:val="Hyperlink"/>
                <w:rFonts w:ascii="Times New Roman" w:hAnsi="Times New Roman" w:cs="Times New Roman"/>
                <w:noProof/>
              </w:rPr>
              <w:t>2.3.5 Relationship between internal and external auditors</w:t>
            </w:r>
            <w:r w:rsidR="00590A08">
              <w:rPr>
                <w:noProof/>
                <w:webHidden/>
              </w:rPr>
              <w:tab/>
            </w:r>
            <w:r w:rsidR="00AD3B4D">
              <w:rPr>
                <w:noProof/>
                <w:webHidden/>
              </w:rPr>
              <w:fldChar w:fldCharType="begin"/>
            </w:r>
            <w:r w:rsidR="00590A08">
              <w:rPr>
                <w:noProof/>
                <w:webHidden/>
              </w:rPr>
              <w:instrText xml:space="preserve"> PAGEREF _Toc152863168 \h </w:instrText>
            </w:r>
            <w:r w:rsidR="00AD3B4D">
              <w:rPr>
                <w:noProof/>
                <w:webHidden/>
              </w:rPr>
            </w:r>
            <w:r w:rsidR="00AD3B4D">
              <w:rPr>
                <w:noProof/>
                <w:webHidden/>
              </w:rPr>
              <w:fldChar w:fldCharType="separate"/>
            </w:r>
            <w:r w:rsidR="00590A08">
              <w:rPr>
                <w:noProof/>
                <w:webHidden/>
              </w:rPr>
              <w:t>21</w:t>
            </w:r>
            <w:r w:rsidR="00AD3B4D">
              <w:rPr>
                <w:noProof/>
                <w:webHidden/>
              </w:rPr>
              <w:fldChar w:fldCharType="end"/>
            </w:r>
          </w:hyperlink>
        </w:p>
        <w:p w:rsidR="00590A08" w:rsidRDefault="004E46B9">
          <w:pPr>
            <w:pStyle w:val="TOC2"/>
            <w:tabs>
              <w:tab w:val="right" w:leader="dot" w:pos="9350"/>
            </w:tabs>
            <w:rPr>
              <w:noProof/>
            </w:rPr>
          </w:pPr>
          <w:hyperlink w:anchor="_Toc152863169" w:history="1">
            <w:r w:rsidR="00590A08" w:rsidRPr="00166C7F">
              <w:rPr>
                <w:rStyle w:val="Hyperlink"/>
                <w:rFonts w:ascii="Times New Roman" w:hAnsi="Times New Roman" w:cs="Times New Roman"/>
                <w:noProof/>
              </w:rPr>
              <w:t>2.6. Measurements of independent variables (factors affecting internal audit effectiveness).</w:t>
            </w:r>
            <w:r w:rsidR="00590A08">
              <w:rPr>
                <w:noProof/>
                <w:webHidden/>
              </w:rPr>
              <w:tab/>
            </w:r>
            <w:r w:rsidR="00AD3B4D">
              <w:rPr>
                <w:noProof/>
                <w:webHidden/>
              </w:rPr>
              <w:fldChar w:fldCharType="begin"/>
            </w:r>
            <w:r w:rsidR="00590A08">
              <w:rPr>
                <w:noProof/>
                <w:webHidden/>
              </w:rPr>
              <w:instrText xml:space="preserve"> PAGEREF _Toc152863169 \h </w:instrText>
            </w:r>
            <w:r w:rsidR="00AD3B4D">
              <w:rPr>
                <w:noProof/>
                <w:webHidden/>
              </w:rPr>
            </w:r>
            <w:r w:rsidR="00AD3B4D">
              <w:rPr>
                <w:noProof/>
                <w:webHidden/>
              </w:rPr>
              <w:fldChar w:fldCharType="separate"/>
            </w:r>
            <w:r w:rsidR="00590A08">
              <w:rPr>
                <w:noProof/>
                <w:webHidden/>
              </w:rPr>
              <w:t>22</w:t>
            </w:r>
            <w:r w:rsidR="00AD3B4D">
              <w:rPr>
                <w:noProof/>
                <w:webHidden/>
              </w:rPr>
              <w:fldChar w:fldCharType="end"/>
            </w:r>
          </w:hyperlink>
        </w:p>
        <w:p w:rsidR="00590A08" w:rsidRDefault="004E46B9">
          <w:pPr>
            <w:pStyle w:val="TOC2"/>
            <w:tabs>
              <w:tab w:val="right" w:leader="dot" w:pos="9350"/>
            </w:tabs>
            <w:rPr>
              <w:noProof/>
            </w:rPr>
          </w:pPr>
          <w:hyperlink w:anchor="_Toc152863170" w:history="1">
            <w:r w:rsidR="00590A08" w:rsidRPr="00166C7F">
              <w:rPr>
                <w:rStyle w:val="Hyperlink"/>
                <w:rFonts w:ascii="Times New Roman" w:hAnsi="Times New Roman" w:cs="Times New Roman"/>
                <w:noProof/>
              </w:rPr>
              <w:t>2.7. Conceptual Framework</w:t>
            </w:r>
            <w:r w:rsidR="00590A08">
              <w:rPr>
                <w:noProof/>
                <w:webHidden/>
              </w:rPr>
              <w:tab/>
            </w:r>
            <w:r w:rsidR="00AD3B4D">
              <w:rPr>
                <w:noProof/>
                <w:webHidden/>
              </w:rPr>
              <w:fldChar w:fldCharType="begin"/>
            </w:r>
            <w:r w:rsidR="00590A08">
              <w:rPr>
                <w:noProof/>
                <w:webHidden/>
              </w:rPr>
              <w:instrText xml:space="preserve"> PAGEREF _Toc152863170 \h </w:instrText>
            </w:r>
            <w:r w:rsidR="00AD3B4D">
              <w:rPr>
                <w:noProof/>
                <w:webHidden/>
              </w:rPr>
            </w:r>
            <w:r w:rsidR="00AD3B4D">
              <w:rPr>
                <w:noProof/>
                <w:webHidden/>
              </w:rPr>
              <w:fldChar w:fldCharType="separate"/>
            </w:r>
            <w:r w:rsidR="00590A08">
              <w:rPr>
                <w:noProof/>
                <w:webHidden/>
              </w:rPr>
              <w:t>23</w:t>
            </w:r>
            <w:r w:rsidR="00AD3B4D">
              <w:rPr>
                <w:noProof/>
                <w:webHidden/>
              </w:rPr>
              <w:fldChar w:fldCharType="end"/>
            </w:r>
          </w:hyperlink>
        </w:p>
        <w:p w:rsidR="00590A08" w:rsidRDefault="004E46B9">
          <w:pPr>
            <w:pStyle w:val="TOC1"/>
            <w:tabs>
              <w:tab w:val="right" w:leader="dot" w:pos="9350"/>
            </w:tabs>
            <w:rPr>
              <w:noProof/>
            </w:rPr>
          </w:pPr>
          <w:hyperlink w:anchor="_Toc152863171" w:history="1">
            <w:r w:rsidR="00590A08" w:rsidRPr="00166C7F">
              <w:rPr>
                <w:rStyle w:val="Hyperlink"/>
                <w:rFonts w:ascii="Times New Roman" w:hAnsi="Times New Roman" w:cs="Times New Roman"/>
                <w:b/>
                <w:noProof/>
              </w:rPr>
              <w:t>CHAPTER THREE</w:t>
            </w:r>
            <w:r w:rsidR="00590A08">
              <w:rPr>
                <w:noProof/>
                <w:webHidden/>
              </w:rPr>
              <w:tab/>
            </w:r>
            <w:r w:rsidR="00AD3B4D">
              <w:rPr>
                <w:noProof/>
                <w:webHidden/>
              </w:rPr>
              <w:fldChar w:fldCharType="begin"/>
            </w:r>
            <w:r w:rsidR="00590A08">
              <w:rPr>
                <w:noProof/>
                <w:webHidden/>
              </w:rPr>
              <w:instrText xml:space="preserve"> PAGEREF _Toc152863171 \h </w:instrText>
            </w:r>
            <w:r w:rsidR="00AD3B4D">
              <w:rPr>
                <w:noProof/>
                <w:webHidden/>
              </w:rPr>
            </w:r>
            <w:r w:rsidR="00AD3B4D">
              <w:rPr>
                <w:noProof/>
                <w:webHidden/>
              </w:rPr>
              <w:fldChar w:fldCharType="separate"/>
            </w:r>
            <w:r w:rsidR="00590A08">
              <w:rPr>
                <w:noProof/>
                <w:webHidden/>
              </w:rPr>
              <w:t>24</w:t>
            </w:r>
            <w:r w:rsidR="00AD3B4D">
              <w:rPr>
                <w:noProof/>
                <w:webHidden/>
              </w:rPr>
              <w:fldChar w:fldCharType="end"/>
            </w:r>
          </w:hyperlink>
        </w:p>
        <w:p w:rsidR="00590A08" w:rsidRDefault="004E46B9">
          <w:pPr>
            <w:pStyle w:val="TOC1"/>
            <w:tabs>
              <w:tab w:val="right" w:leader="dot" w:pos="9350"/>
            </w:tabs>
            <w:rPr>
              <w:noProof/>
            </w:rPr>
          </w:pPr>
          <w:hyperlink w:anchor="_Toc152863172" w:history="1">
            <w:r w:rsidR="00590A08" w:rsidRPr="00166C7F">
              <w:rPr>
                <w:rStyle w:val="Hyperlink"/>
                <w:rFonts w:ascii="Times New Roman" w:hAnsi="Times New Roman" w:cs="Times New Roman"/>
                <w:b/>
                <w:noProof/>
              </w:rPr>
              <w:t>RESEARCH METHODOLOGY AND DESIGN</w:t>
            </w:r>
            <w:r w:rsidR="00590A08">
              <w:rPr>
                <w:noProof/>
                <w:webHidden/>
              </w:rPr>
              <w:tab/>
            </w:r>
            <w:r w:rsidR="00AD3B4D">
              <w:rPr>
                <w:noProof/>
                <w:webHidden/>
              </w:rPr>
              <w:fldChar w:fldCharType="begin"/>
            </w:r>
            <w:r w:rsidR="00590A08">
              <w:rPr>
                <w:noProof/>
                <w:webHidden/>
              </w:rPr>
              <w:instrText xml:space="preserve"> PAGEREF _Toc152863172 \h </w:instrText>
            </w:r>
            <w:r w:rsidR="00AD3B4D">
              <w:rPr>
                <w:noProof/>
                <w:webHidden/>
              </w:rPr>
            </w:r>
            <w:r w:rsidR="00AD3B4D">
              <w:rPr>
                <w:noProof/>
                <w:webHidden/>
              </w:rPr>
              <w:fldChar w:fldCharType="separate"/>
            </w:r>
            <w:r w:rsidR="00590A08">
              <w:rPr>
                <w:noProof/>
                <w:webHidden/>
              </w:rPr>
              <w:t>24</w:t>
            </w:r>
            <w:r w:rsidR="00AD3B4D">
              <w:rPr>
                <w:noProof/>
                <w:webHidden/>
              </w:rPr>
              <w:fldChar w:fldCharType="end"/>
            </w:r>
          </w:hyperlink>
        </w:p>
        <w:p w:rsidR="00590A08" w:rsidRDefault="004E46B9">
          <w:pPr>
            <w:pStyle w:val="TOC2"/>
            <w:tabs>
              <w:tab w:val="right" w:leader="dot" w:pos="9350"/>
            </w:tabs>
            <w:rPr>
              <w:noProof/>
            </w:rPr>
          </w:pPr>
          <w:hyperlink w:anchor="_Toc152863173" w:history="1">
            <w:r w:rsidR="00590A08" w:rsidRPr="00166C7F">
              <w:rPr>
                <w:rStyle w:val="Hyperlink"/>
                <w:rFonts w:ascii="Times New Roman" w:hAnsi="Times New Roman" w:cs="Times New Roman"/>
                <w:noProof/>
              </w:rPr>
              <w:t>3.1. Description of the Study Area</w:t>
            </w:r>
            <w:r w:rsidR="00590A08">
              <w:rPr>
                <w:noProof/>
                <w:webHidden/>
              </w:rPr>
              <w:tab/>
            </w:r>
            <w:r w:rsidR="00AD3B4D">
              <w:rPr>
                <w:noProof/>
                <w:webHidden/>
              </w:rPr>
              <w:fldChar w:fldCharType="begin"/>
            </w:r>
            <w:r w:rsidR="00590A08">
              <w:rPr>
                <w:noProof/>
                <w:webHidden/>
              </w:rPr>
              <w:instrText xml:space="preserve"> PAGEREF _Toc152863173 \h </w:instrText>
            </w:r>
            <w:r w:rsidR="00AD3B4D">
              <w:rPr>
                <w:noProof/>
                <w:webHidden/>
              </w:rPr>
            </w:r>
            <w:r w:rsidR="00AD3B4D">
              <w:rPr>
                <w:noProof/>
                <w:webHidden/>
              </w:rPr>
              <w:fldChar w:fldCharType="separate"/>
            </w:r>
            <w:r w:rsidR="00590A08">
              <w:rPr>
                <w:noProof/>
                <w:webHidden/>
              </w:rPr>
              <w:t>24</w:t>
            </w:r>
            <w:r w:rsidR="00AD3B4D">
              <w:rPr>
                <w:noProof/>
                <w:webHidden/>
              </w:rPr>
              <w:fldChar w:fldCharType="end"/>
            </w:r>
          </w:hyperlink>
        </w:p>
        <w:p w:rsidR="00590A08" w:rsidRDefault="004E46B9">
          <w:pPr>
            <w:pStyle w:val="TOC2"/>
            <w:tabs>
              <w:tab w:val="right" w:leader="dot" w:pos="9350"/>
            </w:tabs>
            <w:rPr>
              <w:noProof/>
            </w:rPr>
          </w:pPr>
          <w:hyperlink w:anchor="_Toc152863174" w:history="1">
            <w:r w:rsidR="00590A08" w:rsidRPr="00166C7F">
              <w:rPr>
                <w:rStyle w:val="Hyperlink"/>
                <w:rFonts w:ascii="Times New Roman" w:hAnsi="Times New Roman" w:cs="Times New Roman"/>
                <w:noProof/>
              </w:rPr>
              <w:t>3.2 .Research Design</w:t>
            </w:r>
            <w:r w:rsidR="00590A08">
              <w:rPr>
                <w:noProof/>
                <w:webHidden/>
              </w:rPr>
              <w:tab/>
            </w:r>
            <w:r w:rsidR="00AD3B4D">
              <w:rPr>
                <w:noProof/>
                <w:webHidden/>
              </w:rPr>
              <w:fldChar w:fldCharType="begin"/>
            </w:r>
            <w:r w:rsidR="00590A08">
              <w:rPr>
                <w:noProof/>
                <w:webHidden/>
              </w:rPr>
              <w:instrText xml:space="preserve"> PAGEREF _Toc152863174 \h </w:instrText>
            </w:r>
            <w:r w:rsidR="00AD3B4D">
              <w:rPr>
                <w:noProof/>
                <w:webHidden/>
              </w:rPr>
            </w:r>
            <w:r w:rsidR="00AD3B4D">
              <w:rPr>
                <w:noProof/>
                <w:webHidden/>
              </w:rPr>
              <w:fldChar w:fldCharType="separate"/>
            </w:r>
            <w:r w:rsidR="00590A08">
              <w:rPr>
                <w:noProof/>
                <w:webHidden/>
              </w:rPr>
              <w:t>24</w:t>
            </w:r>
            <w:r w:rsidR="00AD3B4D">
              <w:rPr>
                <w:noProof/>
                <w:webHidden/>
              </w:rPr>
              <w:fldChar w:fldCharType="end"/>
            </w:r>
          </w:hyperlink>
        </w:p>
        <w:p w:rsidR="00590A08" w:rsidRDefault="004E46B9">
          <w:pPr>
            <w:pStyle w:val="TOC2"/>
            <w:tabs>
              <w:tab w:val="right" w:leader="dot" w:pos="9350"/>
            </w:tabs>
            <w:rPr>
              <w:noProof/>
            </w:rPr>
          </w:pPr>
          <w:hyperlink w:anchor="_Toc152863175" w:history="1">
            <w:r w:rsidR="00590A08" w:rsidRPr="00166C7F">
              <w:rPr>
                <w:rStyle w:val="Hyperlink"/>
                <w:rFonts w:ascii="Times New Roman" w:hAnsi="Times New Roman" w:cs="Times New Roman"/>
                <w:noProof/>
              </w:rPr>
              <w:t>3.3. Research approach</w:t>
            </w:r>
            <w:r w:rsidR="00590A08">
              <w:rPr>
                <w:noProof/>
                <w:webHidden/>
              </w:rPr>
              <w:tab/>
            </w:r>
            <w:r w:rsidR="00AD3B4D">
              <w:rPr>
                <w:noProof/>
                <w:webHidden/>
              </w:rPr>
              <w:fldChar w:fldCharType="begin"/>
            </w:r>
            <w:r w:rsidR="00590A08">
              <w:rPr>
                <w:noProof/>
                <w:webHidden/>
              </w:rPr>
              <w:instrText xml:space="preserve"> PAGEREF _Toc152863175 \h </w:instrText>
            </w:r>
            <w:r w:rsidR="00AD3B4D">
              <w:rPr>
                <w:noProof/>
                <w:webHidden/>
              </w:rPr>
            </w:r>
            <w:r w:rsidR="00AD3B4D">
              <w:rPr>
                <w:noProof/>
                <w:webHidden/>
              </w:rPr>
              <w:fldChar w:fldCharType="separate"/>
            </w:r>
            <w:r w:rsidR="00590A08">
              <w:rPr>
                <w:noProof/>
                <w:webHidden/>
              </w:rPr>
              <w:t>25</w:t>
            </w:r>
            <w:r w:rsidR="00AD3B4D">
              <w:rPr>
                <w:noProof/>
                <w:webHidden/>
              </w:rPr>
              <w:fldChar w:fldCharType="end"/>
            </w:r>
          </w:hyperlink>
        </w:p>
        <w:p w:rsidR="00590A08" w:rsidRDefault="004E46B9">
          <w:pPr>
            <w:pStyle w:val="TOC2"/>
            <w:tabs>
              <w:tab w:val="right" w:leader="dot" w:pos="9350"/>
            </w:tabs>
            <w:rPr>
              <w:noProof/>
            </w:rPr>
          </w:pPr>
          <w:hyperlink w:anchor="_Toc152863176" w:history="1">
            <w:r w:rsidR="00590A08" w:rsidRPr="00166C7F">
              <w:rPr>
                <w:rStyle w:val="Hyperlink"/>
                <w:rFonts w:ascii="Times New Roman" w:hAnsi="Times New Roman" w:cs="Times New Roman"/>
                <w:noProof/>
              </w:rPr>
              <w:t>3.4. Sampling unit and Target population</w:t>
            </w:r>
            <w:r w:rsidR="00590A08">
              <w:rPr>
                <w:noProof/>
                <w:webHidden/>
              </w:rPr>
              <w:tab/>
            </w:r>
            <w:r w:rsidR="00AD3B4D">
              <w:rPr>
                <w:noProof/>
                <w:webHidden/>
              </w:rPr>
              <w:fldChar w:fldCharType="begin"/>
            </w:r>
            <w:r w:rsidR="00590A08">
              <w:rPr>
                <w:noProof/>
                <w:webHidden/>
              </w:rPr>
              <w:instrText xml:space="preserve"> PAGEREF _Toc152863176 \h </w:instrText>
            </w:r>
            <w:r w:rsidR="00AD3B4D">
              <w:rPr>
                <w:noProof/>
                <w:webHidden/>
              </w:rPr>
            </w:r>
            <w:r w:rsidR="00AD3B4D">
              <w:rPr>
                <w:noProof/>
                <w:webHidden/>
              </w:rPr>
              <w:fldChar w:fldCharType="separate"/>
            </w:r>
            <w:r w:rsidR="00590A08">
              <w:rPr>
                <w:noProof/>
                <w:webHidden/>
              </w:rPr>
              <w:t>25</w:t>
            </w:r>
            <w:r w:rsidR="00AD3B4D">
              <w:rPr>
                <w:noProof/>
                <w:webHidden/>
              </w:rPr>
              <w:fldChar w:fldCharType="end"/>
            </w:r>
          </w:hyperlink>
        </w:p>
        <w:p w:rsidR="00590A08" w:rsidRDefault="004E46B9">
          <w:pPr>
            <w:pStyle w:val="TOC2"/>
            <w:tabs>
              <w:tab w:val="right" w:leader="dot" w:pos="9350"/>
            </w:tabs>
            <w:rPr>
              <w:noProof/>
            </w:rPr>
          </w:pPr>
          <w:hyperlink w:anchor="_Toc152863177" w:history="1">
            <w:r w:rsidR="00590A08" w:rsidRPr="00166C7F">
              <w:rPr>
                <w:rStyle w:val="Hyperlink"/>
                <w:rFonts w:ascii="Times New Roman" w:hAnsi="Times New Roman" w:cs="Times New Roman"/>
                <w:noProof/>
              </w:rPr>
              <w:t>3.4. Sampling and sampling Techniques.</w:t>
            </w:r>
            <w:r w:rsidR="00590A08">
              <w:rPr>
                <w:noProof/>
                <w:webHidden/>
              </w:rPr>
              <w:tab/>
            </w:r>
            <w:r w:rsidR="00AD3B4D">
              <w:rPr>
                <w:noProof/>
                <w:webHidden/>
              </w:rPr>
              <w:fldChar w:fldCharType="begin"/>
            </w:r>
            <w:r w:rsidR="00590A08">
              <w:rPr>
                <w:noProof/>
                <w:webHidden/>
              </w:rPr>
              <w:instrText xml:space="preserve"> PAGEREF _Toc152863177 \h </w:instrText>
            </w:r>
            <w:r w:rsidR="00AD3B4D">
              <w:rPr>
                <w:noProof/>
                <w:webHidden/>
              </w:rPr>
            </w:r>
            <w:r w:rsidR="00AD3B4D">
              <w:rPr>
                <w:noProof/>
                <w:webHidden/>
              </w:rPr>
              <w:fldChar w:fldCharType="separate"/>
            </w:r>
            <w:r w:rsidR="00590A08">
              <w:rPr>
                <w:noProof/>
                <w:webHidden/>
              </w:rPr>
              <w:t>27</w:t>
            </w:r>
            <w:r w:rsidR="00AD3B4D">
              <w:rPr>
                <w:noProof/>
                <w:webHidden/>
              </w:rPr>
              <w:fldChar w:fldCharType="end"/>
            </w:r>
          </w:hyperlink>
        </w:p>
        <w:p w:rsidR="00590A08" w:rsidRDefault="004E46B9">
          <w:pPr>
            <w:pStyle w:val="TOC2"/>
            <w:tabs>
              <w:tab w:val="right" w:leader="dot" w:pos="9350"/>
            </w:tabs>
            <w:rPr>
              <w:noProof/>
            </w:rPr>
          </w:pPr>
          <w:hyperlink w:anchor="_Toc152863178" w:history="1">
            <w:r w:rsidR="00590A08" w:rsidRPr="00166C7F">
              <w:rPr>
                <w:rStyle w:val="Hyperlink"/>
                <w:rFonts w:ascii="Times New Roman" w:hAnsi="Times New Roman" w:cs="Times New Roman"/>
                <w:noProof/>
              </w:rPr>
              <w:t>3.5. Type and source of Data Collection Techniques</w:t>
            </w:r>
            <w:r w:rsidR="00590A08">
              <w:rPr>
                <w:noProof/>
                <w:webHidden/>
              </w:rPr>
              <w:tab/>
            </w:r>
            <w:r w:rsidR="00AD3B4D">
              <w:rPr>
                <w:noProof/>
                <w:webHidden/>
              </w:rPr>
              <w:fldChar w:fldCharType="begin"/>
            </w:r>
            <w:r w:rsidR="00590A08">
              <w:rPr>
                <w:noProof/>
                <w:webHidden/>
              </w:rPr>
              <w:instrText xml:space="preserve"> PAGEREF _Toc152863178 \h </w:instrText>
            </w:r>
            <w:r w:rsidR="00AD3B4D">
              <w:rPr>
                <w:noProof/>
                <w:webHidden/>
              </w:rPr>
            </w:r>
            <w:r w:rsidR="00AD3B4D">
              <w:rPr>
                <w:noProof/>
                <w:webHidden/>
              </w:rPr>
              <w:fldChar w:fldCharType="separate"/>
            </w:r>
            <w:r w:rsidR="00590A08">
              <w:rPr>
                <w:noProof/>
                <w:webHidden/>
              </w:rPr>
              <w:t>27</w:t>
            </w:r>
            <w:r w:rsidR="00AD3B4D">
              <w:rPr>
                <w:noProof/>
                <w:webHidden/>
              </w:rPr>
              <w:fldChar w:fldCharType="end"/>
            </w:r>
          </w:hyperlink>
        </w:p>
        <w:p w:rsidR="00590A08" w:rsidRDefault="004E46B9">
          <w:pPr>
            <w:pStyle w:val="TOC2"/>
            <w:tabs>
              <w:tab w:val="right" w:leader="dot" w:pos="9350"/>
            </w:tabs>
            <w:rPr>
              <w:noProof/>
            </w:rPr>
          </w:pPr>
          <w:hyperlink w:anchor="_Toc152863179" w:history="1">
            <w:r w:rsidR="00590A08" w:rsidRPr="00166C7F">
              <w:rPr>
                <w:rStyle w:val="Hyperlink"/>
                <w:rFonts w:ascii="Times New Roman" w:hAnsi="Times New Roman" w:cs="Times New Roman"/>
                <w:noProof/>
              </w:rPr>
              <w:t>3.6. Methods of Data Collection</w:t>
            </w:r>
            <w:r w:rsidR="00590A08">
              <w:rPr>
                <w:noProof/>
                <w:webHidden/>
              </w:rPr>
              <w:tab/>
            </w:r>
            <w:r w:rsidR="00AD3B4D">
              <w:rPr>
                <w:noProof/>
                <w:webHidden/>
              </w:rPr>
              <w:fldChar w:fldCharType="begin"/>
            </w:r>
            <w:r w:rsidR="00590A08">
              <w:rPr>
                <w:noProof/>
                <w:webHidden/>
              </w:rPr>
              <w:instrText xml:space="preserve"> PAGEREF _Toc152863179 \h </w:instrText>
            </w:r>
            <w:r w:rsidR="00AD3B4D">
              <w:rPr>
                <w:noProof/>
                <w:webHidden/>
              </w:rPr>
            </w:r>
            <w:r w:rsidR="00AD3B4D">
              <w:rPr>
                <w:noProof/>
                <w:webHidden/>
              </w:rPr>
              <w:fldChar w:fldCharType="separate"/>
            </w:r>
            <w:r w:rsidR="00590A08">
              <w:rPr>
                <w:noProof/>
                <w:webHidden/>
              </w:rPr>
              <w:t>27</w:t>
            </w:r>
            <w:r w:rsidR="00AD3B4D">
              <w:rPr>
                <w:noProof/>
                <w:webHidden/>
              </w:rPr>
              <w:fldChar w:fldCharType="end"/>
            </w:r>
          </w:hyperlink>
        </w:p>
        <w:p w:rsidR="00590A08" w:rsidRDefault="004E46B9">
          <w:pPr>
            <w:pStyle w:val="TOC2"/>
            <w:tabs>
              <w:tab w:val="right" w:leader="dot" w:pos="9350"/>
            </w:tabs>
            <w:rPr>
              <w:noProof/>
            </w:rPr>
          </w:pPr>
          <w:hyperlink w:anchor="_Toc152863180" w:history="1">
            <w:r w:rsidR="00590A08" w:rsidRPr="00166C7F">
              <w:rPr>
                <w:rStyle w:val="Hyperlink"/>
                <w:rFonts w:ascii="Times New Roman" w:hAnsi="Times New Roman" w:cs="Times New Roman"/>
                <w:noProof/>
              </w:rPr>
              <w:t>3.7. Data Analysis</w:t>
            </w:r>
            <w:r w:rsidR="00590A08">
              <w:rPr>
                <w:noProof/>
                <w:webHidden/>
              </w:rPr>
              <w:tab/>
            </w:r>
            <w:r w:rsidR="00AD3B4D">
              <w:rPr>
                <w:noProof/>
                <w:webHidden/>
              </w:rPr>
              <w:fldChar w:fldCharType="begin"/>
            </w:r>
            <w:r w:rsidR="00590A08">
              <w:rPr>
                <w:noProof/>
                <w:webHidden/>
              </w:rPr>
              <w:instrText xml:space="preserve"> PAGEREF _Toc152863180 \h </w:instrText>
            </w:r>
            <w:r w:rsidR="00AD3B4D">
              <w:rPr>
                <w:noProof/>
                <w:webHidden/>
              </w:rPr>
            </w:r>
            <w:r w:rsidR="00AD3B4D">
              <w:rPr>
                <w:noProof/>
                <w:webHidden/>
              </w:rPr>
              <w:fldChar w:fldCharType="separate"/>
            </w:r>
            <w:r w:rsidR="00590A08">
              <w:rPr>
                <w:noProof/>
                <w:webHidden/>
              </w:rPr>
              <w:t>28</w:t>
            </w:r>
            <w:r w:rsidR="00AD3B4D">
              <w:rPr>
                <w:noProof/>
                <w:webHidden/>
              </w:rPr>
              <w:fldChar w:fldCharType="end"/>
            </w:r>
          </w:hyperlink>
        </w:p>
        <w:p w:rsidR="00590A08" w:rsidRDefault="004E46B9">
          <w:pPr>
            <w:pStyle w:val="TOC2"/>
            <w:tabs>
              <w:tab w:val="right" w:leader="dot" w:pos="9350"/>
            </w:tabs>
            <w:rPr>
              <w:noProof/>
            </w:rPr>
          </w:pPr>
          <w:hyperlink w:anchor="_Toc152863181" w:history="1">
            <w:r w:rsidR="00590A08" w:rsidRPr="00166C7F">
              <w:rPr>
                <w:rStyle w:val="Hyperlink"/>
                <w:rFonts w:ascii="Times New Roman" w:hAnsi="Times New Roman" w:cs="Times New Roman"/>
                <w:noProof/>
              </w:rPr>
              <w:t>3.8 Measurement of variables</w:t>
            </w:r>
            <w:r w:rsidR="00590A08">
              <w:rPr>
                <w:noProof/>
                <w:webHidden/>
              </w:rPr>
              <w:tab/>
            </w:r>
            <w:r w:rsidR="00AD3B4D">
              <w:rPr>
                <w:noProof/>
                <w:webHidden/>
              </w:rPr>
              <w:fldChar w:fldCharType="begin"/>
            </w:r>
            <w:r w:rsidR="00590A08">
              <w:rPr>
                <w:noProof/>
                <w:webHidden/>
              </w:rPr>
              <w:instrText xml:space="preserve"> PAGEREF _Toc152863181 \h </w:instrText>
            </w:r>
            <w:r w:rsidR="00AD3B4D">
              <w:rPr>
                <w:noProof/>
                <w:webHidden/>
              </w:rPr>
            </w:r>
            <w:r w:rsidR="00AD3B4D">
              <w:rPr>
                <w:noProof/>
                <w:webHidden/>
              </w:rPr>
              <w:fldChar w:fldCharType="separate"/>
            </w:r>
            <w:r w:rsidR="00590A08">
              <w:rPr>
                <w:noProof/>
                <w:webHidden/>
              </w:rPr>
              <w:t>28</w:t>
            </w:r>
            <w:r w:rsidR="00AD3B4D">
              <w:rPr>
                <w:noProof/>
                <w:webHidden/>
              </w:rPr>
              <w:fldChar w:fldCharType="end"/>
            </w:r>
          </w:hyperlink>
        </w:p>
        <w:p w:rsidR="00590A08" w:rsidRDefault="004E46B9">
          <w:pPr>
            <w:pStyle w:val="TOC2"/>
            <w:tabs>
              <w:tab w:val="right" w:leader="dot" w:pos="9350"/>
            </w:tabs>
            <w:rPr>
              <w:noProof/>
            </w:rPr>
          </w:pPr>
          <w:hyperlink w:anchor="_Toc152863182" w:history="1">
            <w:r w:rsidR="00590A08" w:rsidRPr="00166C7F">
              <w:rPr>
                <w:rStyle w:val="Hyperlink"/>
                <w:rFonts w:ascii="Times New Roman" w:hAnsi="Times New Roman" w:cs="Times New Roman"/>
                <w:noProof/>
              </w:rPr>
              <w:t>3.9 Model  Specification</w:t>
            </w:r>
            <w:r w:rsidR="00590A08">
              <w:rPr>
                <w:noProof/>
                <w:webHidden/>
              </w:rPr>
              <w:tab/>
            </w:r>
            <w:r w:rsidR="00AD3B4D">
              <w:rPr>
                <w:noProof/>
                <w:webHidden/>
              </w:rPr>
              <w:fldChar w:fldCharType="begin"/>
            </w:r>
            <w:r w:rsidR="00590A08">
              <w:rPr>
                <w:noProof/>
                <w:webHidden/>
              </w:rPr>
              <w:instrText xml:space="preserve"> PAGEREF _Toc152863182 \h </w:instrText>
            </w:r>
            <w:r w:rsidR="00AD3B4D">
              <w:rPr>
                <w:noProof/>
                <w:webHidden/>
              </w:rPr>
            </w:r>
            <w:r w:rsidR="00AD3B4D">
              <w:rPr>
                <w:noProof/>
                <w:webHidden/>
              </w:rPr>
              <w:fldChar w:fldCharType="separate"/>
            </w:r>
            <w:r w:rsidR="00590A08">
              <w:rPr>
                <w:noProof/>
                <w:webHidden/>
              </w:rPr>
              <w:t>29</w:t>
            </w:r>
            <w:r w:rsidR="00AD3B4D">
              <w:rPr>
                <w:noProof/>
                <w:webHidden/>
              </w:rPr>
              <w:fldChar w:fldCharType="end"/>
            </w:r>
          </w:hyperlink>
        </w:p>
        <w:p w:rsidR="00590A08" w:rsidRDefault="004E46B9">
          <w:pPr>
            <w:pStyle w:val="TOC1"/>
            <w:tabs>
              <w:tab w:val="right" w:leader="dot" w:pos="9350"/>
            </w:tabs>
            <w:rPr>
              <w:noProof/>
            </w:rPr>
          </w:pPr>
          <w:hyperlink w:anchor="_Toc152863183" w:history="1">
            <w:r w:rsidR="00590A08" w:rsidRPr="00166C7F">
              <w:rPr>
                <w:rStyle w:val="Hyperlink"/>
                <w:rFonts w:ascii="Times New Roman" w:hAnsi="Times New Roman" w:cs="Times New Roman"/>
                <w:noProof/>
              </w:rPr>
              <w:t>CHAPTER FOUR: DATA ANALYSIS AND INTERPRETATION</w:t>
            </w:r>
            <w:r w:rsidR="00590A08">
              <w:rPr>
                <w:noProof/>
                <w:webHidden/>
              </w:rPr>
              <w:tab/>
            </w:r>
            <w:r w:rsidR="00AD3B4D">
              <w:rPr>
                <w:noProof/>
                <w:webHidden/>
              </w:rPr>
              <w:fldChar w:fldCharType="begin"/>
            </w:r>
            <w:r w:rsidR="00590A08">
              <w:rPr>
                <w:noProof/>
                <w:webHidden/>
              </w:rPr>
              <w:instrText xml:space="preserve"> PAGEREF _Toc152863183 \h </w:instrText>
            </w:r>
            <w:r w:rsidR="00AD3B4D">
              <w:rPr>
                <w:noProof/>
                <w:webHidden/>
              </w:rPr>
            </w:r>
            <w:r w:rsidR="00AD3B4D">
              <w:rPr>
                <w:noProof/>
                <w:webHidden/>
              </w:rPr>
              <w:fldChar w:fldCharType="separate"/>
            </w:r>
            <w:r w:rsidR="00590A08">
              <w:rPr>
                <w:noProof/>
                <w:webHidden/>
              </w:rPr>
              <w:t>30</w:t>
            </w:r>
            <w:r w:rsidR="00AD3B4D">
              <w:rPr>
                <w:noProof/>
                <w:webHidden/>
              </w:rPr>
              <w:fldChar w:fldCharType="end"/>
            </w:r>
          </w:hyperlink>
        </w:p>
        <w:p w:rsidR="00590A08" w:rsidRDefault="004E46B9">
          <w:pPr>
            <w:pStyle w:val="TOC2"/>
            <w:tabs>
              <w:tab w:val="right" w:leader="dot" w:pos="9350"/>
            </w:tabs>
            <w:rPr>
              <w:noProof/>
            </w:rPr>
          </w:pPr>
          <w:hyperlink w:anchor="_Toc152863184" w:history="1">
            <w:r w:rsidR="00590A08" w:rsidRPr="00166C7F">
              <w:rPr>
                <w:rStyle w:val="Hyperlink"/>
                <w:rFonts w:ascii="Times New Roman" w:hAnsi="Times New Roman" w:cs="Times New Roman"/>
                <w:noProof/>
              </w:rPr>
              <w:t>4.1 Introduction</w:t>
            </w:r>
            <w:r w:rsidR="00590A08">
              <w:rPr>
                <w:noProof/>
                <w:webHidden/>
              </w:rPr>
              <w:tab/>
            </w:r>
            <w:r w:rsidR="00AD3B4D">
              <w:rPr>
                <w:noProof/>
                <w:webHidden/>
              </w:rPr>
              <w:fldChar w:fldCharType="begin"/>
            </w:r>
            <w:r w:rsidR="00590A08">
              <w:rPr>
                <w:noProof/>
                <w:webHidden/>
              </w:rPr>
              <w:instrText xml:space="preserve"> PAGEREF _Toc152863184 \h </w:instrText>
            </w:r>
            <w:r w:rsidR="00AD3B4D">
              <w:rPr>
                <w:noProof/>
                <w:webHidden/>
              </w:rPr>
            </w:r>
            <w:r w:rsidR="00AD3B4D">
              <w:rPr>
                <w:noProof/>
                <w:webHidden/>
              </w:rPr>
              <w:fldChar w:fldCharType="separate"/>
            </w:r>
            <w:r w:rsidR="00590A08">
              <w:rPr>
                <w:noProof/>
                <w:webHidden/>
              </w:rPr>
              <w:t>30</w:t>
            </w:r>
            <w:r w:rsidR="00AD3B4D">
              <w:rPr>
                <w:noProof/>
                <w:webHidden/>
              </w:rPr>
              <w:fldChar w:fldCharType="end"/>
            </w:r>
          </w:hyperlink>
        </w:p>
        <w:p w:rsidR="00590A08" w:rsidRDefault="004E46B9">
          <w:pPr>
            <w:pStyle w:val="TOC2"/>
            <w:tabs>
              <w:tab w:val="right" w:leader="dot" w:pos="9350"/>
            </w:tabs>
            <w:rPr>
              <w:noProof/>
            </w:rPr>
          </w:pPr>
          <w:hyperlink w:anchor="_Toc152863185" w:history="1">
            <w:r w:rsidR="00590A08" w:rsidRPr="00166C7F">
              <w:rPr>
                <w:rStyle w:val="Hyperlink"/>
                <w:rFonts w:ascii="Times New Roman" w:hAnsi="Times New Roman" w:cs="Times New Roman"/>
                <w:noProof/>
              </w:rPr>
              <w:t>4.2. Descriptive statistics on demographic variables</w:t>
            </w:r>
            <w:r w:rsidR="00590A08">
              <w:rPr>
                <w:noProof/>
                <w:webHidden/>
              </w:rPr>
              <w:tab/>
            </w:r>
            <w:r w:rsidR="00AD3B4D">
              <w:rPr>
                <w:noProof/>
                <w:webHidden/>
              </w:rPr>
              <w:fldChar w:fldCharType="begin"/>
            </w:r>
            <w:r w:rsidR="00590A08">
              <w:rPr>
                <w:noProof/>
                <w:webHidden/>
              </w:rPr>
              <w:instrText xml:space="preserve"> PAGEREF _Toc152863185 \h </w:instrText>
            </w:r>
            <w:r w:rsidR="00AD3B4D">
              <w:rPr>
                <w:noProof/>
                <w:webHidden/>
              </w:rPr>
            </w:r>
            <w:r w:rsidR="00AD3B4D">
              <w:rPr>
                <w:noProof/>
                <w:webHidden/>
              </w:rPr>
              <w:fldChar w:fldCharType="separate"/>
            </w:r>
            <w:r w:rsidR="00590A08">
              <w:rPr>
                <w:noProof/>
                <w:webHidden/>
              </w:rPr>
              <w:t>30</w:t>
            </w:r>
            <w:r w:rsidR="00AD3B4D">
              <w:rPr>
                <w:noProof/>
                <w:webHidden/>
              </w:rPr>
              <w:fldChar w:fldCharType="end"/>
            </w:r>
          </w:hyperlink>
        </w:p>
        <w:p w:rsidR="00590A08" w:rsidRDefault="004E46B9">
          <w:pPr>
            <w:pStyle w:val="TOC3"/>
            <w:tabs>
              <w:tab w:val="right" w:leader="dot" w:pos="9350"/>
            </w:tabs>
            <w:rPr>
              <w:noProof/>
            </w:rPr>
          </w:pPr>
          <w:hyperlink w:anchor="_Toc152863186" w:history="1">
            <w:r w:rsidR="00590A08" w:rsidRPr="00166C7F">
              <w:rPr>
                <w:rStyle w:val="Hyperlink"/>
                <w:rFonts w:ascii="Times New Roman" w:hAnsi="Times New Roman" w:cs="Times New Roman"/>
                <w:noProof/>
              </w:rPr>
              <w:t>4.2.1. Response rate</w:t>
            </w:r>
            <w:r w:rsidR="00590A08">
              <w:rPr>
                <w:noProof/>
                <w:webHidden/>
              </w:rPr>
              <w:tab/>
            </w:r>
            <w:r w:rsidR="00AD3B4D">
              <w:rPr>
                <w:noProof/>
                <w:webHidden/>
              </w:rPr>
              <w:fldChar w:fldCharType="begin"/>
            </w:r>
            <w:r w:rsidR="00590A08">
              <w:rPr>
                <w:noProof/>
                <w:webHidden/>
              </w:rPr>
              <w:instrText xml:space="preserve"> PAGEREF _Toc152863186 \h </w:instrText>
            </w:r>
            <w:r w:rsidR="00AD3B4D">
              <w:rPr>
                <w:noProof/>
                <w:webHidden/>
              </w:rPr>
            </w:r>
            <w:r w:rsidR="00AD3B4D">
              <w:rPr>
                <w:noProof/>
                <w:webHidden/>
              </w:rPr>
              <w:fldChar w:fldCharType="separate"/>
            </w:r>
            <w:r w:rsidR="00590A08">
              <w:rPr>
                <w:noProof/>
                <w:webHidden/>
              </w:rPr>
              <w:t>30</w:t>
            </w:r>
            <w:r w:rsidR="00AD3B4D">
              <w:rPr>
                <w:noProof/>
                <w:webHidden/>
              </w:rPr>
              <w:fldChar w:fldCharType="end"/>
            </w:r>
          </w:hyperlink>
        </w:p>
        <w:p w:rsidR="00590A08" w:rsidRDefault="004E46B9">
          <w:pPr>
            <w:pStyle w:val="TOC3"/>
            <w:tabs>
              <w:tab w:val="right" w:leader="dot" w:pos="9350"/>
            </w:tabs>
            <w:rPr>
              <w:noProof/>
            </w:rPr>
          </w:pPr>
          <w:hyperlink w:anchor="_Toc152863187" w:history="1">
            <w:r w:rsidR="00590A08" w:rsidRPr="00166C7F">
              <w:rPr>
                <w:rStyle w:val="Hyperlink"/>
                <w:rFonts w:ascii="Times New Roman" w:hAnsi="Times New Roman" w:cs="Times New Roman"/>
                <w:noProof/>
              </w:rPr>
              <w:t>4.2.2. Demographic characteristics of respondents</w:t>
            </w:r>
            <w:r w:rsidR="00590A08">
              <w:rPr>
                <w:noProof/>
                <w:webHidden/>
              </w:rPr>
              <w:tab/>
            </w:r>
            <w:r w:rsidR="00AD3B4D">
              <w:rPr>
                <w:noProof/>
                <w:webHidden/>
              </w:rPr>
              <w:fldChar w:fldCharType="begin"/>
            </w:r>
            <w:r w:rsidR="00590A08">
              <w:rPr>
                <w:noProof/>
                <w:webHidden/>
              </w:rPr>
              <w:instrText xml:space="preserve"> PAGEREF _Toc152863187 \h </w:instrText>
            </w:r>
            <w:r w:rsidR="00AD3B4D">
              <w:rPr>
                <w:noProof/>
                <w:webHidden/>
              </w:rPr>
            </w:r>
            <w:r w:rsidR="00AD3B4D">
              <w:rPr>
                <w:noProof/>
                <w:webHidden/>
              </w:rPr>
              <w:fldChar w:fldCharType="separate"/>
            </w:r>
            <w:r w:rsidR="00590A08">
              <w:rPr>
                <w:noProof/>
                <w:webHidden/>
              </w:rPr>
              <w:t>30</w:t>
            </w:r>
            <w:r w:rsidR="00AD3B4D">
              <w:rPr>
                <w:noProof/>
                <w:webHidden/>
              </w:rPr>
              <w:fldChar w:fldCharType="end"/>
            </w:r>
          </w:hyperlink>
        </w:p>
        <w:p w:rsidR="00590A08" w:rsidRDefault="004E46B9">
          <w:pPr>
            <w:pStyle w:val="TOC3"/>
            <w:tabs>
              <w:tab w:val="right" w:leader="dot" w:pos="9350"/>
            </w:tabs>
            <w:rPr>
              <w:noProof/>
            </w:rPr>
          </w:pPr>
          <w:hyperlink w:anchor="_Toc152863188" w:history="1">
            <w:r w:rsidR="00590A08" w:rsidRPr="00166C7F">
              <w:rPr>
                <w:rStyle w:val="Hyperlink"/>
                <w:rFonts w:ascii="Times New Roman" w:hAnsi="Times New Roman" w:cs="Times New Roman"/>
                <w:noProof/>
              </w:rPr>
              <w:t>4.2.3. Reliability Analysis</w:t>
            </w:r>
            <w:r w:rsidR="00590A08">
              <w:rPr>
                <w:noProof/>
                <w:webHidden/>
              </w:rPr>
              <w:tab/>
            </w:r>
            <w:r w:rsidR="00AD3B4D">
              <w:rPr>
                <w:noProof/>
                <w:webHidden/>
              </w:rPr>
              <w:fldChar w:fldCharType="begin"/>
            </w:r>
            <w:r w:rsidR="00590A08">
              <w:rPr>
                <w:noProof/>
                <w:webHidden/>
              </w:rPr>
              <w:instrText xml:space="preserve"> PAGEREF _Toc152863188 \h </w:instrText>
            </w:r>
            <w:r w:rsidR="00AD3B4D">
              <w:rPr>
                <w:noProof/>
                <w:webHidden/>
              </w:rPr>
            </w:r>
            <w:r w:rsidR="00AD3B4D">
              <w:rPr>
                <w:noProof/>
                <w:webHidden/>
              </w:rPr>
              <w:fldChar w:fldCharType="separate"/>
            </w:r>
            <w:r w:rsidR="00590A08">
              <w:rPr>
                <w:noProof/>
                <w:webHidden/>
              </w:rPr>
              <w:t>34</w:t>
            </w:r>
            <w:r w:rsidR="00AD3B4D">
              <w:rPr>
                <w:noProof/>
                <w:webHidden/>
              </w:rPr>
              <w:fldChar w:fldCharType="end"/>
            </w:r>
          </w:hyperlink>
        </w:p>
        <w:p w:rsidR="00590A08" w:rsidRDefault="004E46B9">
          <w:pPr>
            <w:pStyle w:val="TOC2"/>
            <w:tabs>
              <w:tab w:val="right" w:leader="dot" w:pos="9350"/>
            </w:tabs>
            <w:rPr>
              <w:noProof/>
            </w:rPr>
          </w:pPr>
          <w:hyperlink w:anchor="_Toc152863189" w:history="1">
            <w:r w:rsidR="00590A08" w:rsidRPr="00166C7F">
              <w:rPr>
                <w:rStyle w:val="Hyperlink"/>
                <w:rFonts w:ascii="Times New Roman" w:hAnsi="Times New Roman" w:cs="Times New Roman"/>
                <w:noProof/>
              </w:rPr>
              <w:t>4.3. Descriptive Statistics</w:t>
            </w:r>
            <w:r w:rsidR="00590A08">
              <w:rPr>
                <w:noProof/>
                <w:webHidden/>
              </w:rPr>
              <w:tab/>
            </w:r>
            <w:r w:rsidR="00AD3B4D">
              <w:rPr>
                <w:noProof/>
                <w:webHidden/>
              </w:rPr>
              <w:fldChar w:fldCharType="begin"/>
            </w:r>
            <w:r w:rsidR="00590A08">
              <w:rPr>
                <w:noProof/>
                <w:webHidden/>
              </w:rPr>
              <w:instrText xml:space="preserve"> PAGEREF _Toc152863189 \h </w:instrText>
            </w:r>
            <w:r w:rsidR="00AD3B4D">
              <w:rPr>
                <w:noProof/>
                <w:webHidden/>
              </w:rPr>
            </w:r>
            <w:r w:rsidR="00AD3B4D">
              <w:rPr>
                <w:noProof/>
                <w:webHidden/>
              </w:rPr>
              <w:fldChar w:fldCharType="separate"/>
            </w:r>
            <w:r w:rsidR="00590A08">
              <w:rPr>
                <w:noProof/>
                <w:webHidden/>
              </w:rPr>
              <w:t>35</w:t>
            </w:r>
            <w:r w:rsidR="00AD3B4D">
              <w:rPr>
                <w:noProof/>
                <w:webHidden/>
              </w:rPr>
              <w:fldChar w:fldCharType="end"/>
            </w:r>
          </w:hyperlink>
        </w:p>
        <w:p w:rsidR="00590A08" w:rsidRDefault="004E46B9">
          <w:pPr>
            <w:pStyle w:val="TOC2"/>
            <w:tabs>
              <w:tab w:val="right" w:leader="dot" w:pos="9350"/>
            </w:tabs>
            <w:rPr>
              <w:noProof/>
            </w:rPr>
          </w:pPr>
          <w:hyperlink w:anchor="_Toc152863190" w:history="1">
            <w:r w:rsidR="00590A08" w:rsidRPr="00166C7F">
              <w:rPr>
                <w:rStyle w:val="Hyperlink"/>
                <w:rFonts w:ascii="Times New Roman" w:hAnsi="Times New Roman" w:cs="Times New Roman"/>
                <w:noProof/>
              </w:rPr>
              <w:t>4.4. Assessment of Ordinary Least Square Assumptions</w:t>
            </w:r>
            <w:r w:rsidR="00590A08">
              <w:rPr>
                <w:noProof/>
                <w:webHidden/>
              </w:rPr>
              <w:tab/>
            </w:r>
            <w:r w:rsidR="00AD3B4D">
              <w:rPr>
                <w:noProof/>
                <w:webHidden/>
              </w:rPr>
              <w:fldChar w:fldCharType="begin"/>
            </w:r>
            <w:r w:rsidR="00590A08">
              <w:rPr>
                <w:noProof/>
                <w:webHidden/>
              </w:rPr>
              <w:instrText xml:space="preserve"> PAGEREF _Toc152863190 \h </w:instrText>
            </w:r>
            <w:r w:rsidR="00AD3B4D">
              <w:rPr>
                <w:noProof/>
                <w:webHidden/>
              </w:rPr>
            </w:r>
            <w:r w:rsidR="00AD3B4D">
              <w:rPr>
                <w:noProof/>
                <w:webHidden/>
              </w:rPr>
              <w:fldChar w:fldCharType="separate"/>
            </w:r>
            <w:r w:rsidR="00590A08">
              <w:rPr>
                <w:noProof/>
                <w:webHidden/>
              </w:rPr>
              <w:t>38</w:t>
            </w:r>
            <w:r w:rsidR="00AD3B4D">
              <w:rPr>
                <w:noProof/>
                <w:webHidden/>
              </w:rPr>
              <w:fldChar w:fldCharType="end"/>
            </w:r>
          </w:hyperlink>
        </w:p>
        <w:p w:rsidR="00590A08" w:rsidRDefault="004E46B9">
          <w:pPr>
            <w:pStyle w:val="TOC3"/>
            <w:tabs>
              <w:tab w:val="right" w:leader="dot" w:pos="9350"/>
            </w:tabs>
            <w:rPr>
              <w:noProof/>
            </w:rPr>
          </w:pPr>
          <w:hyperlink w:anchor="_Toc152863191" w:history="1">
            <w:r w:rsidR="00590A08" w:rsidRPr="00166C7F">
              <w:rPr>
                <w:rStyle w:val="Hyperlink"/>
                <w:rFonts w:ascii="Times New Roman" w:hAnsi="Times New Roman" w:cs="Times New Roman"/>
                <w:noProof/>
              </w:rPr>
              <w:t>4.4.1. Assessment of Normality</w:t>
            </w:r>
            <w:r w:rsidR="00590A08">
              <w:rPr>
                <w:noProof/>
                <w:webHidden/>
              </w:rPr>
              <w:tab/>
            </w:r>
            <w:r w:rsidR="00AD3B4D">
              <w:rPr>
                <w:noProof/>
                <w:webHidden/>
              </w:rPr>
              <w:fldChar w:fldCharType="begin"/>
            </w:r>
            <w:r w:rsidR="00590A08">
              <w:rPr>
                <w:noProof/>
                <w:webHidden/>
              </w:rPr>
              <w:instrText xml:space="preserve"> PAGEREF _Toc152863191 \h </w:instrText>
            </w:r>
            <w:r w:rsidR="00AD3B4D">
              <w:rPr>
                <w:noProof/>
                <w:webHidden/>
              </w:rPr>
            </w:r>
            <w:r w:rsidR="00AD3B4D">
              <w:rPr>
                <w:noProof/>
                <w:webHidden/>
              </w:rPr>
              <w:fldChar w:fldCharType="separate"/>
            </w:r>
            <w:r w:rsidR="00590A08">
              <w:rPr>
                <w:noProof/>
                <w:webHidden/>
              </w:rPr>
              <w:t>38</w:t>
            </w:r>
            <w:r w:rsidR="00AD3B4D">
              <w:rPr>
                <w:noProof/>
                <w:webHidden/>
              </w:rPr>
              <w:fldChar w:fldCharType="end"/>
            </w:r>
          </w:hyperlink>
        </w:p>
        <w:p w:rsidR="00590A08" w:rsidRDefault="004E46B9">
          <w:pPr>
            <w:pStyle w:val="TOC3"/>
            <w:tabs>
              <w:tab w:val="right" w:leader="dot" w:pos="9350"/>
            </w:tabs>
            <w:rPr>
              <w:noProof/>
            </w:rPr>
          </w:pPr>
          <w:hyperlink w:anchor="_Toc152863192" w:history="1">
            <w:r w:rsidR="00590A08" w:rsidRPr="00166C7F">
              <w:rPr>
                <w:rStyle w:val="Hyperlink"/>
                <w:rFonts w:ascii="Times New Roman" w:hAnsi="Times New Roman" w:cs="Times New Roman"/>
                <w:noProof/>
              </w:rPr>
              <w:t>4.4.2 Assessment of Homoscedasticity</w:t>
            </w:r>
            <w:r w:rsidR="00590A08">
              <w:rPr>
                <w:noProof/>
                <w:webHidden/>
              </w:rPr>
              <w:tab/>
            </w:r>
            <w:r w:rsidR="00AD3B4D">
              <w:rPr>
                <w:noProof/>
                <w:webHidden/>
              </w:rPr>
              <w:fldChar w:fldCharType="begin"/>
            </w:r>
            <w:r w:rsidR="00590A08">
              <w:rPr>
                <w:noProof/>
                <w:webHidden/>
              </w:rPr>
              <w:instrText xml:space="preserve"> PAGEREF _Toc152863192 \h </w:instrText>
            </w:r>
            <w:r w:rsidR="00AD3B4D">
              <w:rPr>
                <w:noProof/>
                <w:webHidden/>
              </w:rPr>
            </w:r>
            <w:r w:rsidR="00AD3B4D">
              <w:rPr>
                <w:noProof/>
                <w:webHidden/>
              </w:rPr>
              <w:fldChar w:fldCharType="separate"/>
            </w:r>
            <w:r w:rsidR="00590A08">
              <w:rPr>
                <w:noProof/>
                <w:webHidden/>
              </w:rPr>
              <w:t>39</w:t>
            </w:r>
            <w:r w:rsidR="00AD3B4D">
              <w:rPr>
                <w:noProof/>
                <w:webHidden/>
              </w:rPr>
              <w:fldChar w:fldCharType="end"/>
            </w:r>
          </w:hyperlink>
        </w:p>
        <w:p w:rsidR="00590A08" w:rsidRDefault="004E46B9">
          <w:pPr>
            <w:pStyle w:val="TOC3"/>
            <w:tabs>
              <w:tab w:val="right" w:leader="dot" w:pos="9350"/>
            </w:tabs>
            <w:rPr>
              <w:noProof/>
            </w:rPr>
          </w:pPr>
          <w:hyperlink w:anchor="_Toc152863193" w:history="1">
            <w:r w:rsidR="00590A08" w:rsidRPr="00166C7F">
              <w:rPr>
                <w:rStyle w:val="Hyperlink"/>
                <w:rFonts w:ascii="Times New Roman" w:hAnsi="Times New Roman" w:cs="Times New Roman"/>
                <w:noProof/>
              </w:rPr>
              <w:t>4.4. 2 Assessment of Multi-co linearity</w:t>
            </w:r>
            <w:r w:rsidR="00590A08">
              <w:rPr>
                <w:noProof/>
                <w:webHidden/>
              </w:rPr>
              <w:tab/>
            </w:r>
            <w:r w:rsidR="00AD3B4D">
              <w:rPr>
                <w:noProof/>
                <w:webHidden/>
              </w:rPr>
              <w:fldChar w:fldCharType="begin"/>
            </w:r>
            <w:r w:rsidR="00590A08">
              <w:rPr>
                <w:noProof/>
                <w:webHidden/>
              </w:rPr>
              <w:instrText xml:space="preserve"> PAGEREF _Toc152863193 \h </w:instrText>
            </w:r>
            <w:r w:rsidR="00AD3B4D">
              <w:rPr>
                <w:noProof/>
                <w:webHidden/>
              </w:rPr>
            </w:r>
            <w:r w:rsidR="00AD3B4D">
              <w:rPr>
                <w:noProof/>
                <w:webHidden/>
              </w:rPr>
              <w:fldChar w:fldCharType="separate"/>
            </w:r>
            <w:r w:rsidR="00590A08">
              <w:rPr>
                <w:noProof/>
                <w:webHidden/>
              </w:rPr>
              <w:t>40</w:t>
            </w:r>
            <w:r w:rsidR="00AD3B4D">
              <w:rPr>
                <w:noProof/>
                <w:webHidden/>
              </w:rPr>
              <w:fldChar w:fldCharType="end"/>
            </w:r>
          </w:hyperlink>
        </w:p>
        <w:p w:rsidR="00590A08" w:rsidRDefault="004E46B9">
          <w:pPr>
            <w:pStyle w:val="TOC3"/>
            <w:tabs>
              <w:tab w:val="right" w:leader="dot" w:pos="9350"/>
            </w:tabs>
            <w:rPr>
              <w:noProof/>
            </w:rPr>
          </w:pPr>
          <w:hyperlink w:anchor="_Toc152863194" w:history="1">
            <w:r w:rsidR="00590A08" w:rsidRPr="00166C7F">
              <w:rPr>
                <w:rStyle w:val="Hyperlink"/>
                <w:rFonts w:ascii="Times New Roman" w:hAnsi="Times New Roman" w:cs="Times New Roman"/>
                <w:noProof/>
              </w:rPr>
              <w:t>4.4.3 Assessment of Autocorrelation</w:t>
            </w:r>
            <w:r w:rsidR="00590A08">
              <w:rPr>
                <w:noProof/>
                <w:webHidden/>
              </w:rPr>
              <w:tab/>
            </w:r>
            <w:r w:rsidR="00AD3B4D">
              <w:rPr>
                <w:noProof/>
                <w:webHidden/>
              </w:rPr>
              <w:fldChar w:fldCharType="begin"/>
            </w:r>
            <w:r w:rsidR="00590A08">
              <w:rPr>
                <w:noProof/>
                <w:webHidden/>
              </w:rPr>
              <w:instrText xml:space="preserve"> PAGEREF _Toc152863194 \h </w:instrText>
            </w:r>
            <w:r w:rsidR="00AD3B4D">
              <w:rPr>
                <w:noProof/>
                <w:webHidden/>
              </w:rPr>
            </w:r>
            <w:r w:rsidR="00AD3B4D">
              <w:rPr>
                <w:noProof/>
                <w:webHidden/>
              </w:rPr>
              <w:fldChar w:fldCharType="separate"/>
            </w:r>
            <w:r w:rsidR="00590A08">
              <w:rPr>
                <w:noProof/>
                <w:webHidden/>
              </w:rPr>
              <w:t>41</w:t>
            </w:r>
            <w:r w:rsidR="00AD3B4D">
              <w:rPr>
                <w:noProof/>
                <w:webHidden/>
              </w:rPr>
              <w:fldChar w:fldCharType="end"/>
            </w:r>
          </w:hyperlink>
        </w:p>
        <w:p w:rsidR="00590A08" w:rsidRDefault="004E46B9">
          <w:pPr>
            <w:pStyle w:val="TOC2"/>
            <w:tabs>
              <w:tab w:val="right" w:leader="dot" w:pos="9350"/>
            </w:tabs>
            <w:rPr>
              <w:noProof/>
            </w:rPr>
          </w:pPr>
          <w:hyperlink w:anchor="_Toc152863195" w:history="1">
            <w:r w:rsidR="00590A08" w:rsidRPr="00166C7F">
              <w:rPr>
                <w:rStyle w:val="Hyperlink"/>
                <w:rFonts w:ascii="Times New Roman" w:hAnsi="Times New Roman" w:cs="Times New Roman"/>
                <w:noProof/>
              </w:rPr>
              <w:t>4.5. Regression Results and Hypothesis Testing</w:t>
            </w:r>
            <w:r w:rsidR="00590A08">
              <w:rPr>
                <w:noProof/>
                <w:webHidden/>
              </w:rPr>
              <w:tab/>
            </w:r>
            <w:r w:rsidR="00AD3B4D">
              <w:rPr>
                <w:noProof/>
                <w:webHidden/>
              </w:rPr>
              <w:fldChar w:fldCharType="begin"/>
            </w:r>
            <w:r w:rsidR="00590A08">
              <w:rPr>
                <w:noProof/>
                <w:webHidden/>
              </w:rPr>
              <w:instrText xml:space="preserve"> PAGEREF _Toc152863195 \h </w:instrText>
            </w:r>
            <w:r w:rsidR="00AD3B4D">
              <w:rPr>
                <w:noProof/>
                <w:webHidden/>
              </w:rPr>
            </w:r>
            <w:r w:rsidR="00AD3B4D">
              <w:rPr>
                <w:noProof/>
                <w:webHidden/>
              </w:rPr>
              <w:fldChar w:fldCharType="separate"/>
            </w:r>
            <w:r w:rsidR="00590A08">
              <w:rPr>
                <w:noProof/>
                <w:webHidden/>
              </w:rPr>
              <w:t>42</w:t>
            </w:r>
            <w:r w:rsidR="00AD3B4D">
              <w:rPr>
                <w:noProof/>
                <w:webHidden/>
              </w:rPr>
              <w:fldChar w:fldCharType="end"/>
            </w:r>
          </w:hyperlink>
        </w:p>
        <w:p w:rsidR="00590A08" w:rsidRDefault="004E46B9">
          <w:pPr>
            <w:pStyle w:val="TOC3"/>
            <w:tabs>
              <w:tab w:val="right" w:leader="dot" w:pos="9350"/>
            </w:tabs>
            <w:rPr>
              <w:noProof/>
            </w:rPr>
          </w:pPr>
          <w:hyperlink w:anchor="_Toc152863196" w:history="1">
            <w:r w:rsidR="00590A08" w:rsidRPr="00166C7F">
              <w:rPr>
                <w:rStyle w:val="Hyperlink"/>
                <w:rFonts w:ascii="Times New Roman" w:hAnsi="Times New Roman" w:cs="Times New Roman"/>
                <w:noProof/>
              </w:rPr>
              <w:t>4.5.1. Regression Analysis Results</w:t>
            </w:r>
            <w:r w:rsidR="00590A08">
              <w:rPr>
                <w:noProof/>
                <w:webHidden/>
              </w:rPr>
              <w:tab/>
            </w:r>
            <w:r w:rsidR="00AD3B4D">
              <w:rPr>
                <w:noProof/>
                <w:webHidden/>
              </w:rPr>
              <w:fldChar w:fldCharType="begin"/>
            </w:r>
            <w:r w:rsidR="00590A08">
              <w:rPr>
                <w:noProof/>
                <w:webHidden/>
              </w:rPr>
              <w:instrText xml:space="preserve"> PAGEREF _Toc152863196 \h </w:instrText>
            </w:r>
            <w:r w:rsidR="00AD3B4D">
              <w:rPr>
                <w:noProof/>
                <w:webHidden/>
              </w:rPr>
            </w:r>
            <w:r w:rsidR="00AD3B4D">
              <w:rPr>
                <w:noProof/>
                <w:webHidden/>
              </w:rPr>
              <w:fldChar w:fldCharType="separate"/>
            </w:r>
            <w:r w:rsidR="00590A08">
              <w:rPr>
                <w:noProof/>
                <w:webHidden/>
              </w:rPr>
              <w:t>42</w:t>
            </w:r>
            <w:r w:rsidR="00AD3B4D">
              <w:rPr>
                <w:noProof/>
                <w:webHidden/>
              </w:rPr>
              <w:fldChar w:fldCharType="end"/>
            </w:r>
          </w:hyperlink>
        </w:p>
        <w:p w:rsidR="00590A08" w:rsidRDefault="004E46B9">
          <w:pPr>
            <w:pStyle w:val="TOC2"/>
            <w:tabs>
              <w:tab w:val="right" w:leader="dot" w:pos="9350"/>
            </w:tabs>
            <w:rPr>
              <w:noProof/>
            </w:rPr>
          </w:pPr>
          <w:hyperlink w:anchor="_Toc152863197" w:history="1">
            <w:r w:rsidR="00590A08" w:rsidRPr="00166C7F">
              <w:rPr>
                <w:rStyle w:val="Hyperlink"/>
                <w:rFonts w:ascii="Times New Roman" w:hAnsi="Times New Roman" w:cs="Times New Roman"/>
                <w:noProof/>
              </w:rPr>
              <w:t>Table 4.13 ANOVA results</w:t>
            </w:r>
            <w:r w:rsidR="00590A08">
              <w:rPr>
                <w:noProof/>
                <w:webHidden/>
              </w:rPr>
              <w:tab/>
            </w:r>
            <w:r w:rsidR="00AD3B4D">
              <w:rPr>
                <w:noProof/>
                <w:webHidden/>
              </w:rPr>
              <w:fldChar w:fldCharType="begin"/>
            </w:r>
            <w:r w:rsidR="00590A08">
              <w:rPr>
                <w:noProof/>
                <w:webHidden/>
              </w:rPr>
              <w:instrText xml:space="preserve"> PAGEREF _Toc152863197 \h </w:instrText>
            </w:r>
            <w:r w:rsidR="00AD3B4D">
              <w:rPr>
                <w:noProof/>
                <w:webHidden/>
              </w:rPr>
            </w:r>
            <w:r w:rsidR="00AD3B4D">
              <w:rPr>
                <w:noProof/>
                <w:webHidden/>
              </w:rPr>
              <w:fldChar w:fldCharType="separate"/>
            </w:r>
            <w:r w:rsidR="00590A08">
              <w:rPr>
                <w:noProof/>
                <w:webHidden/>
              </w:rPr>
              <w:t>42</w:t>
            </w:r>
            <w:r w:rsidR="00AD3B4D">
              <w:rPr>
                <w:noProof/>
                <w:webHidden/>
              </w:rPr>
              <w:fldChar w:fldCharType="end"/>
            </w:r>
          </w:hyperlink>
        </w:p>
        <w:p w:rsidR="00590A08" w:rsidRDefault="004E46B9">
          <w:pPr>
            <w:pStyle w:val="TOC2"/>
            <w:tabs>
              <w:tab w:val="right" w:leader="dot" w:pos="9350"/>
            </w:tabs>
            <w:rPr>
              <w:noProof/>
            </w:rPr>
          </w:pPr>
          <w:hyperlink w:anchor="_Toc152863198" w:history="1">
            <w:r w:rsidR="00590A08" w:rsidRPr="00166C7F">
              <w:rPr>
                <w:rStyle w:val="Hyperlink"/>
                <w:rFonts w:ascii="Times New Roman" w:hAnsi="Times New Roman" w:cs="Times New Roman"/>
                <w:noProof/>
              </w:rPr>
              <w:t>Table 4.14:  Model Summary</w:t>
            </w:r>
            <w:r w:rsidR="00590A08">
              <w:rPr>
                <w:noProof/>
                <w:webHidden/>
              </w:rPr>
              <w:tab/>
            </w:r>
            <w:r w:rsidR="00AD3B4D">
              <w:rPr>
                <w:noProof/>
                <w:webHidden/>
              </w:rPr>
              <w:fldChar w:fldCharType="begin"/>
            </w:r>
            <w:r w:rsidR="00590A08">
              <w:rPr>
                <w:noProof/>
                <w:webHidden/>
              </w:rPr>
              <w:instrText xml:space="preserve"> PAGEREF _Toc152863198 \h </w:instrText>
            </w:r>
            <w:r w:rsidR="00AD3B4D">
              <w:rPr>
                <w:noProof/>
                <w:webHidden/>
              </w:rPr>
            </w:r>
            <w:r w:rsidR="00AD3B4D">
              <w:rPr>
                <w:noProof/>
                <w:webHidden/>
              </w:rPr>
              <w:fldChar w:fldCharType="separate"/>
            </w:r>
            <w:r w:rsidR="00590A08">
              <w:rPr>
                <w:noProof/>
                <w:webHidden/>
              </w:rPr>
              <w:t>43</w:t>
            </w:r>
            <w:r w:rsidR="00AD3B4D">
              <w:rPr>
                <w:noProof/>
                <w:webHidden/>
              </w:rPr>
              <w:fldChar w:fldCharType="end"/>
            </w:r>
          </w:hyperlink>
        </w:p>
        <w:p w:rsidR="00590A08" w:rsidRDefault="004E46B9">
          <w:pPr>
            <w:pStyle w:val="TOC3"/>
            <w:tabs>
              <w:tab w:val="right" w:leader="dot" w:pos="9350"/>
            </w:tabs>
            <w:rPr>
              <w:noProof/>
            </w:rPr>
          </w:pPr>
          <w:hyperlink w:anchor="_Toc152863199" w:history="1">
            <w:r w:rsidR="00590A08" w:rsidRPr="00166C7F">
              <w:rPr>
                <w:rStyle w:val="Hyperlink"/>
                <w:rFonts w:ascii="Times New Roman" w:hAnsi="Times New Roman" w:cs="Times New Roman"/>
                <w:noProof/>
              </w:rPr>
              <w:t>4.5.2. Hypothesis Test</w:t>
            </w:r>
            <w:r w:rsidR="00590A08">
              <w:rPr>
                <w:noProof/>
                <w:webHidden/>
              </w:rPr>
              <w:tab/>
            </w:r>
            <w:r w:rsidR="00AD3B4D">
              <w:rPr>
                <w:noProof/>
                <w:webHidden/>
              </w:rPr>
              <w:fldChar w:fldCharType="begin"/>
            </w:r>
            <w:r w:rsidR="00590A08">
              <w:rPr>
                <w:noProof/>
                <w:webHidden/>
              </w:rPr>
              <w:instrText xml:space="preserve"> PAGEREF _Toc152863199 \h </w:instrText>
            </w:r>
            <w:r w:rsidR="00AD3B4D">
              <w:rPr>
                <w:noProof/>
                <w:webHidden/>
              </w:rPr>
            </w:r>
            <w:r w:rsidR="00AD3B4D">
              <w:rPr>
                <w:noProof/>
                <w:webHidden/>
              </w:rPr>
              <w:fldChar w:fldCharType="separate"/>
            </w:r>
            <w:r w:rsidR="00590A08">
              <w:rPr>
                <w:noProof/>
                <w:webHidden/>
              </w:rPr>
              <w:t>46</w:t>
            </w:r>
            <w:r w:rsidR="00AD3B4D">
              <w:rPr>
                <w:noProof/>
                <w:webHidden/>
              </w:rPr>
              <w:fldChar w:fldCharType="end"/>
            </w:r>
          </w:hyperlink>
        </w:p>
        <w:p w:rsidR="00590A08" w:rsidRDefault="004E46B9">
          <w:pPr>
            <w:pStyle w:val="TOC1"/>
            <w:tabs>
              <w:tab w:val="right" w:leader="dot" w:pos="9350"/>
            </w:tabs>
            <w:rPr>
              <w:noProof/>
            </w:rPr>
          </w:pPr>
          <w:hyperlink w:anchor="_Toc152863200" w:history="1">
            <w:r w:rsidR="00590A08" w:rsidRPr="00166C7F">
              <w:rPr>
                <w:rStyle w:val="Hyperlink"/>
                <w:rFonts w:ascii="Times New Roman" w:hAnsi="Times New Roman" w:cs="Times New Roman"/>
                <w:noProof/>
              </w:rPr>
              <w:t>CHAPTER FIVE: MAJOR FINDINGS, CONCLUSIONS AND RECOMMENDATIONS</w:t>
            </w:r>
            <w:r w:rsidR="00590A08">
              <w:rPr>
                <w:noProof/>
                <w:webHidden/>
              </w:rPr>
              <w:tab/>
            </w:r>
            <w:r w:rsidR="00AD3B4D">
              <w:rPr>
                <w:noProof/>
                <w:webHidden/>
              </w:rPr>
              <w:fldChar w:fldCharType="begin"/>
            </w:r>
            <w:r w:rsidR="00590A08">
              <w:rPr>
                <w:noProof/>
                <w:webHidden/>
              </w:rPr>
              <w:instrText xml:space="preserve"> PAGEREF _Toc152863200 \h </w:instrText>
            </w:r>
            <w:r w:rsidR="00AD3B4D">
              <w:rPr>
                <w:noProof/>
                <w:webHidden/>
              </w:rPr>
            </w:r>
            <w:r w:rsidR="00AD3B4D">
              <w:rPr>
                <w:noProof/>
                <w:webHidden/>
              </w:rPr>
              <w:fldChar w:fldCharType="separate"/>
            </w:r>
            <w:r w:rsidR="00590A08">
              <w:rPr>
                <w:noProof/>
                <w:webHidden/>
              </w:rPr>
              <w:t>51</w:t>
            </w:r>
            <w:r w:rsidR="00AD3B4D">
              <w:rPr>
                <w:noProof/>
                <w:webHidden/>
              </w:rPr>
              <w:fldChar w:fldCharType="end"/>
            </w:r>
          </w:hyperlink>
        </w:p>
        <w:p w:rsidR="00590A08" w:rsidRDefault="004E46B9">
          <w:pPr>
            <w:pStyle w:val="TOC2"/>
            <w:tabs>
              <w:tab w:val="left" w:pos="880"/>
              <w:tab w:val="right" w:leader="dot" w:pos="9350"/>
            </w:tabs>
            <w:rPr>
              <w:noProof/>
            </w:rPr>
          </w:pPr>
          <w:hyperlink w:anchor="_Toc152863201" w:history="1">
            <w:r w:rsidR="00590A08" w:rsidRPr="00166C7F">
              <w:rPr>
                <w:rStyle w:val="Hyperlink"/>
                <w:rFonts w:ascii="Times New Roman" w:hAnsi="Times New Roman" w:cs="Times New Roman"/>
                <w:noProof/>
              </w:rPr>
              <w:t>5.1</w:t>
            </w:r>
            <w:r w:rsidR="00590A08">
              <w:rPr>
                <w:noProof/>
              </w:rPr>
              <w:tab/>
            </w:r>
            <w:r w:rsidR="00590A08" w:rsidRPr="00166C7F">
              <w:rPr>
                <w:rStyle w:val="Hyperlink"/>
                <w:rFonts w:ascii="Times New Roman" w:hAnsi="Times New Roman" w:cs="Times New Roman"/>
                <w:noProof/>
              </w:rPr>
              <w:t>Introduction</w:t>
            </w:r>
            <w:r w:rsidR="00590A08">
              <w:rPr>
                <w:noProof/>
                <w:webHidden/>
              </w:rPr>
              <w:tab/>
            </w:r>
            <w:r w:rsidR="00AD3B4D">
              <w:rPr>
                <w:noProof/>
                <w:webHidden/>
              </w:rPr>
              <w:fldChar w:fldCharType="begin"/>
            </w:r>
            <w:r w:rsidR="00590A08">
              <w:rPr>
                <w:noProof/>
                <w:webHidden/>
              </w:rPr>
              <w:instrText xml:space="preserve"> PAGEREF _Toc152863201 \h </w:instrText>
            </w:r>
            <w:r w:rsidR="00AD3B4D">
              <w:rPr>
                <w:noProof/>
                <w:webHidden/>
              </w:rPr>
            </w:r>
            <w:r w:rsidR="00AD3B4D">
              <w:rPr>
                <w:noProof/>
                <w:webHidden/>
              </w:rPr>
              <w:fldChar w:fldCharType="separate"/>
            </w:r>
            <w:r w:rsidR="00590A08">
              <w:rPr>
                <w:noProof/>
                <w:webHidden/>
              </w:rPr>
              <w:t>51</w:t>
            </w:r>
            <w:r w:rsidR="00AD3B4D">
              <w:rPr>
                <w:noProof/>
                <w:webHidden/>
              </w:rPr>
              <w:fldChar w:fldCharType="end"/>
            </w:r>
          </w:hyperlink>
        </w:p>
        <w:p w:rsidR="00590A08" w:rsidRDefault="004E46B9">
          <w:pPr>
            <w:pStyle w:val="TOC2"/>
            <w:tabs>
              <w:tab w:val="right" w:leader="dot" w:pos="9350"/>
            </w:tabs>
            <w:rPr>
              <w:noProof/>
            </w:rPr>
          </w:pPr>
          <w:hyperlink w:anchor="_Toc152863202" w:history="1">
            <w:r w:rsidR="00590A08" w:rsidRPr="00166C7F">
              <w:rPr>
                <w:rStyle w:val="Hyperlink"/>
                <w:rFonts w:ascii="Times New Roman" w:hAnsi="Times New Roman" w:cs="Times New Roman"/>
                <w:noProof/>
              </w:rPr>
              <w:t>5.2 Summary of Research Findings</w:t>
            </w:r>
            <w:r w:rsidR="00590A08">
              <w:rPr>
                <w:noProof/>
                <w:webHidden/>
              </w:rPr>
              <w:tab/>
            </w:r>
            <w:r w:rsidR="00AD3B4D">
              <w:rPr>
                <w:noProof/>
                <w:webHidden/>
              </w:rPr>
              <w:fldChar w:fldCharType="begin"/>
            </w:r>
            <w:r w:rsidR="00590A08">
              <w:rPr>
                <w:noProof/>
                <w:webHidden/>
              </w:rPr>
              <w:instrText xml:space="preserve"> PAGEREF _Toc152863202 \h </w:instrText>
            </w:r>
            <w:r w:rsidR="00AD3B4D">
              <w:rPr>
                <w:noProof/>
                <w:webHidden/>
              </w:rPr>
            </w:r>
            <w:r w:rsidR="00AD3B4D">
              <w:rPr>
                <w:noProof/>
                <w:webHidden/>
              </w:rPr>
              <w:fldChar w:fldCharType="separate"/>
            </w:r>
            <w:r w:rsidR="00590A08">
              <w:rPr>
                <w:noProof/>
                <w:webHidden/>
              </w:rPr>
              <w:t>51</w:t>
            </w:r>
            <w:r w:rsidR="00AD3B4D">
              <w:rPr>
                <w:noProof/>
                <w:webHidden/>
              </w:rPr>
              <w:fldChar w:fldCharType="end"/>
            </w:r>
          </w:hyperlink>
        </w:p>
        <w:p w:rsidR="00590A08" w:rsidRDefault="004E46B9">
          <w:pPr>
            <w:pStyle w:val="TOC2"/>
            <w:tabs>
              <w:tab w:val="right" w:leader="dot" w:pos="9350"/>
            </w:tabs>
            <w:rPr>
              <w:noProof/>
            </w:rPr>
          </w:pPr>
          <w:hyperlink w:anchor="_Toc152863203" w:history="1">
            <w:r w:rsidR="00590A08" w:rsidRPr="00166C7F">
              <w:rPr>
                <w:rStyle w:val="Hyperlink"/>
                <w:rFonts w:ascii="Times New Roman" w:hAnsi="Times New Roman" w:cs="Times New Roman"/>
                <w:noProof/>
              </w:rPr>
              <w:t>5.3 Conclusion of the Study</w:t>
            </w:r>
            <w:r w:rsidR="00590A08">
              <w:rPr>
                <w:noProof/>
                <w:webHidden/>
              </w:rPr>
              <w:tab/>
            </w:r>
            <w:r w:rsidR="00AD3B4D">
              <w:rPr>
                <w:noProof/>
                <w:webHidden/>
              </w:rPr>
              <w:fldChar w:fldCharType="begin"/>
            </w:r>
            <w:r w:rsidR="00590A08">
              <w:rPr>
                <w:noProof/>
                <w:webHidden/>
              </w:rPr>
              <w:instrText xml:space="preserve"> PAGEREF _Toc152863203 \h </w:instrText>
            </w:r>
            <w:r w:rsidR="00AD3B4D">
              <w:rPr>
                <w:noProof/>
                <w:webHidden/>
              </w:rPr>
            </w:r>
            <w:r w:rsidR="00AD3B4D">
              <w:rPr>
                <w:noProof/>
                <w:webHidden/>
              </w:rPr>
              <w:fldChar w:fldCharType="separate"/>
            </w:r>
            <w:r w:rsidR="00590A08">
              <w:rPr>
                <w:noProof/>
                <w:webHidden/>
              </w:rPr>
              <w:t>52</w:t>
            </w:r>
            <w:r w:rsidR="00AD3B4D">
              <w:rPr>
                <w:noProof/>
                <w:webHidden/>
              </w:rPr>
              <w:fldChar w:fldCharType="end"/>
            </w:r>
          </w:hyperlink>
        </w:p>
        <w:p w:rsidR="00590A08" w:rsidRDefault="004E46B9">
          <w:pPr>
            <w:pStyle w:val="TOC2"/>
            <w:tabs>
              <w:tab w:val="right" w:leader="dot" w:pos="9350"/>
            </w:tabs>
            <w:rPr>
              <w:noProof/>
            </w:rPr>
          </w:pPr>
          <w:hyperlink w:anchor="_Toc152863204" w:history="1">
            <w:r w:rsidR="00590A08" w:rsidRPr="00166C7F">
              <w:rPr>
                <w:rStyle w:val="Hyperlink"/>
                <w:rFonts w:ascii="Times New Roman" w:hAnsi="Times New Roman" w:cs="Times New Roman"/>
                <w:noProof/>
              </w:rPr>
              <w:t>5.4. Recommendation</w:t>
            </w:r>
            <w:r w:rsidR="00590A08">
              <w:rPr>
                <w:noProof/>
                <w:webHidden/>
              </w:rPr>
              <w:tab/>
            </w:r>
            <w:r w:rsidR="00AD3B4D">
              <w:rPr>
                <w:noProof/>
                <w:webHidden/>
              </w:rPr>
              <w:fldChar w:fldCharType="begin"/>
            </w:r>
            <w:r w:rsidR="00590A08">
              <w:rPr>
                <w:noProof/>
                <w:webHidden/>
              </w:rPr>
              <w:instrText xml:space="preserve"> PAGEREF _Toc152863204 \h </w:instrText>
            </w:r>
            <w:r w:rsidR="00AD3B4D">
              <w:rPr>
                <w:noProof/>
                <w:webHidden/>
              </w:rPr>
            </w:r>
            <w:r w:rsidR="00AD3B4D">
              <w:rPr>
                <w:noProof/>
                <w:webHidden/>
              </w:rPr>
              <w:fldChar w:fldCharType="separate"/>
            </w:r>
            <w:r w:rsidR="00590A08">
              <w:rPr>
                <w:noProof/>
                <w:webHidden/>
              </w:rPr>
              <w:t>53</w:t>
            </w:r>
            <w:r w:rsidR="00AD3B4D">
              <w:rPr>
                <w:noProof/>
                <w:webHidden/>
              </w:rPr>
              <w:fldChar w:fldCharType="end"/>
            </w:r>
          </w:hyperlink>
        </w:p>
        <w:p w:rsidR="00590A08" w:rsidRDefault="004E46B9">
          <w:pPr>
            <w:pStyle w:val="TOC1"/>
            <w:tabs>
              <w:tab w:val="right" w:leader="dot" w:pos="9350"/>
            </w:tabs>
            <w:rPr>
              <w:noProof/>
            </w:rPr>
          </w:pPr>
          <w:hyperlink w:anchor="_Toc152863205" w:history="1">
            <w:r w:rsidR="00590A08" w:rsidRPr="00166C7F">
              <w:rPr>
                <w:rStyle w:val="Hyperlink"/>
                <w:rFonts w:ascii="Times New Roman" w:hAnsi="Times New Roman" w:cs="Times New Roman"/>
                <w:noProof/>
              </w:rPr>
              <w:t>REFERANCE</w:t>
            </w:r>
            <w:r w:rsidR="00590A08">
              <w:rPr>
                <w:noProof/>
                <w:webHidden/>
              </w:rPr>
              <w:tab/>
            </w:r>
            <w:r w:rsidR="00AD3B4D">
              <w:rPr>
                <w:noProof/>
                <w:webHidden/>
              </w:rPr>
              <w:fldChar w:fldCharType="begin"/>
            </w:r>
            <w:r w:rsidR="00590A08">
              <w:rPr>
                <w:noProof/>
                <w:webHidden/>
              </w:rPr>
              <w:instrText xml:space="preserve"> PAGEREF _Toc152863205 \h </w:instrText>
            </w:r>
            <w:r w:rsidR="00AD3B4D">
              <w:rPr>
                <w:noProof/>
                <w:webHidden/>
              </w:rPr>
            </w:r>
            <w:r w:rsidR="00AD3B4D">
              <w:rPr>
                <w:noProof/>
                <w:webHidden/>
              </w:rPr>
              <w:fldChar w:fldCharType="separate"/>
            </w:r>
            <w:r w:rsidR="00590A08">
              <w:rPr>
                <w:noProof/>
                <w:webHidden/>
              </w:rPr>
              <w:t>56</w:t>
            </w:r>
            <w:r w:rsidR="00AD3B4D">
              <w:rPr>
                <w:noProof/>
                <w:webHidden/>
              </w:rPr>
              <w:fldChar w:fldCharType="end"/>
            </w:r>
          </w:hyperlink>
        </w:p>
        <w:p w:rsidR="00590A08" w:rsidRDefault="004E46B9">
          <w:pPr>
            <w:pStyle w:val="TOC1"/>
            <w:tabs>
              <w:tab w:val="right" w:leader="dot" w:pos="9350"/>
            </w:tabs>
            <w:rPr>
              <w:noProof/>
            </w:rPr>
          </w:pPr>
          <w:hyperlink w:anchor="_Toc152863206" w:history="1">
            <w:r w:rsidR="00590A08" w:rsidRPr="00166C7F">
              <w:rPr>
                <w:rStyle w:val="Hyperlink"/>
                <w:rFonts w:ascii="Times New Roman" w:hAnsi="Times New Roman" w:cs="Times New Roman"/>
                <w:noProof/>
              </w:rPr>
              <w:t>APPENDIXES</w:t>
            </w:r>
            <w:r w:rsidR="00590A08">
              <w:rPr>
                <w:noProof/>
                <w:webHidden/>
              </w:rPr>
              <w:tab/>
            </w:r>
            <w:r w:rsidR="00AD3B4D">
              <w:rPr>
                <w:noProof/>
                <w:webHidden/>
              </w:rPr>
              <w:fldChar w:fldCharType="begin"/>
            </w:r>
            <w:r w:rsidR="00590A08">
              <w:rPr>
                <w:noProof/>
                <w:webHidden/>
              </w:rPr>
              <w:instrText xml:space="preserve"> PAGEREF _Toc152863206 \h </w:instrText>
            </w:r>
            <w:r w:rsidR="00AD3B4D">
              <w:rPr>
                <w:noProof/>
                <w:webHidden/>
              </w:rPr>
            </w:r>
            <w:r w:rsidR="00AD3B4D">
              <w:rPr>
                <w:noProof/>
                <w:webHidden/>
              </w:rPr>
              <w:fldChar w:fldCharType="separate"/>
            </w:r>
            <w:r w:rsidR="00590A08">
              <w:rPr>
                <w:noProof/>
                <w:webHidden/>
              </w:rPr>
              <w:t>62</w:t>
            </w:r>
            <w:r w:rsidR="00AD3B4D">
              <w:rPr>
                <w:noProof/>
                <w:webHidden/>
              </w:rPr>
              <w:fldChar w:fldCharType="end"/>
            </w:r>
          </w:hyperlink>
        </w:p>
        <w:p w:rsidR="00F72C8A" w:rsidRPr="00E67430" w:rsidRDefault="00AD3B4D" w:rsidP="00E67430">
          <w:pPr>
            <w:rPr>
              <w:rFonts w:ascii="Times New Roman" w:hAnsi="Times New Roman" w:cs="Times New Roman"/>
            </w:rPr>
            <w:sectPr w:rsidR="00F72C8A" w:rsidRPr="00E67430" w:rsidSect="00070F4C">
              <w:pgSz w:w="12240" w:h="15840"/>
              <w:pgMar w:top="1440" w:right="1440" w:bottom="1440" w:left="1440" w:header="720" w:footer="720" w:gutter="0"/>
              <w:pgNumType w:fmt="lowerRoman" w:start="1"/>
              <w:cols w:space="720"/>
              <w:docGrid w:linePitch="360"/>
            </w:sectPr>
          </w:pPr>
          <w:r w:rsidRPr="000557E2">
            <w:rPr>
              <w:rFonts w:ascii="Times New Roman" w:hAnsi="Times New Roman" w:cs="Times New Roman"/>
            </w:rPr>
            <w:fldChar w:fldCharType="end"/>
          </w:r>
        </w:p>
      </w:sdtContent>
    </w:sdt>
    <w:p w:rsidR="005C0793" w:rsidRPr="000557E2" w:rsidRDefault="005C0793" w:rsidP="005C0793">
      <w:pPr>
        <w:pStyle w:val="Heading1"/>
        <w:rPr>
          <w:rFonts w:ascii="Times New Roman" w:hAnsi="Times New Roman" w:cs="Times New Roman"/>
          <w:b/>
          <w:sz w:val="28"/>
        </w:rPr>
      </w:pPr>
      <w:bookmarkStart w:id="7" w:name="_Toc152863137"/>
      <w:r w:rsidRPr="000557E2">
        <w:rPr>
          <w:rFonts w:ascii="Times New Roman" w:hAnsi="Times New Roman" w:cs="Times New Roman"/>
          <w:b/>
          <w:sz w:val="28"/>
        </w:rPr>
        <w:lastRenderedPageBreak/>
        <w:t>List of tables</w:t>
      </w:r>
      <w:bookmarkEnd w:id="7"/>
    </w:p>
    <w:p w:rsidR="005C0793" w:rsidRPr="000557E2" w:rsidRDefault="005C0793" w:rsidP="005C0793">
      <w:pPr>
        <w:rPr>
          <w:rFonts w:ascii="Times New Roman" w:hAnsi="Times New Roman" w:cs="Times New Roman"/>
        </w:rPr>
      </w:pPr>
    </w:p>
    <w:p w:rsidR="00E51732" w:rsidRPr="00177EAB" w:rsidRDefault="00E51732" w:rsidP="00177EAB">
      <w:pPr>
        <w:rPr>
          <w:rFonts w:ascii="Times New Roman" w:hAnsi="Times New Roman" w:cs="Times New Roman"/>
          <w:sz w:val="24"/>
          <w:szCs w:val="24"/>
        </w:rPr>
      </w:pPr>
      <w:r w:rsidRPr="00177EAB">
        <w:rPr>
          <w:rFonts w:ascii="Times New Roman" w:hAnsi="Times New Roman" w:cs="Times New Roman"/>
          <w:sz w:val="24"/>
          <w:szCs w:val="24"/>
        </w:rPr>
        <w:t xml:space="preserve">Table 3:1: Lists of Selective EPCB that has branch office in Akaka </w:t>
      </w:r>
      <w:proofErr w:type="spellStart"/>
      <w:r w:rsidRPr="00177EAB">
        <w:rPr>
          <w:rFonts w:ascii="Times New Roman" w:hAnsi="Times New Roman" w:cs="Times New Roman"/>
          <w:sz w:val="24"/>
          <w:szCs w:val="24"/>
        </w:rPr>
        <w:t>kality</w:t>
      </w:r>
      <w:proofErr w:type="spellEnd"/>
      <w:r w:rsidRPr="00177EAB">
        <w:rPr>
          <w:rFonts w:ascii="Times New Roman" w:hAnsi="Times New Roman" w:cs="Times New Roman"/>
          <w:sz w:val="24"/>
          <w:szCs w:val="24"/>
        </w:rPr>
        <w:t xml:space="preserve"> sub City ………</w:t>
      </w:r>
      <w:r w:rsidR="00D33999" w:rsidRPr="00177EAB">
        <w:rPr>
          <w:rFonts w:ascii="Times New Roman" w:hAnsi="Times New Roman" w:cs="Times New Roman"/>
          <w:sz w:val="24"/>
          <w:szCs w:val="24"/>
        </w:rPr>
        <w:t>…</w:t>
      </w:r>
      <w:r w:rsidR="00D33999">
        <w:rPr>
          <w:rFonts w:ascii="Times New Roman" w:hAnsi="Times New Roman" w:cs="Times New Roman"/>
          <w:sz w:val="24"/>
          <w:szCs w:val="24"/>
        </w:rPr>
        <w:t>...</w:t>
      </w:r>
      <w:r w:rsidR="00095481">
        <w:rPr>
          <w:rFonts w:ascii="Times New Roman" w:hAnsi="Times New Roman" w:cs="Times New Roman"/>
          <w:sz w:val="24"/>
          <w:szCs w:val="24"/>
        </w:rPr>
        <w:t>30</w:t>
      </w:r>
    </w:p>
    <w:p w:rsidR="00173B02" w:rsidRPr="00F35BC5" w:rsidRDefault="006B094B" w:rsidP="00F35BC5">
      <w:pPr>
        <w:spacing w:line="360" w:lineRule="auto"/>
        <w:jc w:val="both"/>
        <w:rPr>
          <w:rFonts w:ascii="Times New Roman" w:hAnsi="Times New Roman" w:cs="Times New Roman"/>
          <w:b/>
          <w:sz w:val="24"/>
          <w:szCs w:val="24"/>
        </w:rPr>
      </w:pPr>
      <w:r w:rsidRPr="00F35BC5">
        <w:rPr>
          <w:rFonts w:ascii="Times New Roman" w:hAnsi="Times New Roman" w:cs="Times New Roman"/>
          <w:sz w:val="24"/>
          <w:szCs w:val="24"/>
        </w:rPr>
        <w:t xml:space="preserve">Table 4.1 </w:t>
      </w:r>
      <w:r w:rsidR="00F35BC5" w:rsidRPr="00F35BC5">
        <w:rPr>
          <w:rFonts w:ascii="Times New Roman" w:hAnsi="Times New Roman" w:cs="Times New Roman"/>
          <w:sz w:val="24"/>
          <w:szCs w:val="24"/>
        </w:rPr>
        <w:t>Sex</w:t>
      </w:r>
      <w:r w:rsidR="00F35BC5">
        <w:rPr>
          <w:rFonts w:ascii="Times New Roman" w:hAnsi="Times New Roman" w:cs="Times New Roman"/>
          <w:sz w:val="24"/>
          <w:szCs w:val="24"/>
        </w:rPr>
        <w:t xml:space="preserve"> </w:t>
      </w:r>
      <w:r w:rsidR="00F35BC5" w:rsidRPr="00F35BC5">
        <w:rPr>
          <w:rFonts w:ascii="Times New Roman" w:hAnsi="Times New Roman" w:cs="Times New Roman"/>
          <w:sz w:val="24"/>
          <w:szCs w:val="24"/>
        </w:rPr>
        <w:t>analysis</w:t>
      </w:r>
      <w:r w:rsidRPr="00F35BC5">
        <w:rPr>
          <w:rFonts w:ascii="Times New Roman" w:hAnsi="Times New Roman" w:cs="Times New Roman"/>
          <w:sz w:val="24"/>
          <w:szCs w:val="24"/>
        </w:rPr>
        <w:t xml:space="preserve"> of</w:t>
      </w:r>
      <w:r w:rsidR="00F35BC5">
        <w:rPr>
          <w:rFonts w:ascii="Times New Roman" w:hAnsi="Times New Roman" w:cs="Times New Roman"/>
          <w:sz w:val="24"/>
          <w:szCs w:val="24"/>
        </w:rPr>
        <w:t xml:space="preserve"> the </w:t>
      </w:r>
      <w:r w:rsidR="00F35BC5" w:rsidRPr="00F35BC5">
        <w:rPr>
          <w:rFonts w:ascii="Times New Roman" w:hAnsi="Times New Roman" w:cs="Times New Roman"/>
          <w:sz w:val="24"/>
          <w:szCs w:val="24"/>
        </w:rPr>
        <w:t>respondents</w:t>
      </w:r>
      <w:r w:rsidRPr="00F35BC5">
        <w:rPr>
          <w:rFonts w:ascii="Times New Roman" w:hAnsi="Times New Roman" w:cs="Times New Roman"/>
          <w:sz w:val="24"/>
          <w:szCs w:val="24"/>
        </w:rPr>
        <w:t>……………………………………………………</w:t>
      </w:r>
      <w:r w:rsidR="00F35BC5">
        <w:rPr>
          <w:rFonts w:ascii="Times New Roman" w:hAnsi="Times New Roman" w:cs="Times New Roman"/>
          <w:sz w:val="24"/>
          <w:szCs w:val="24"/>
        </w:rPr>
        <w:t>….</w:t>
      </w:r>
      <w:r w:rsidRPr="00F35BC5">
        <w:rPr>
          <w:rFonts w:ascii="Times New Roman" w:hAnsi="Times New Roman" w:cs="Times New Roman"/>
          <w:sz w:val="24"/>
          <w:szCs w:val="24"/>
        </w:rPr>
        <w:t>31</w:t>
      </w:r>
    </w:p>
    <w:p w:rsidR="00173B02" w:rsidRPr="00F35BC5" w:rsidRDefault="006B094B" w:rsidP="00F35BC5">
      <w:pPr>
        <w:spacing w:line="360" w:lineRule="auto"/>
        <w:jc w:val="both"/>
        <w:rPr>
          <w:rFonts w:ascii="Times New Roman" w:hAnsi="Times New Roman" w:cs="Times New Roman"/>
          <w:sz w:val="24"/>
          <w:szCs w:val="24"/>
        </w:rPr>
      </w:pPr>
      <w:r w:rsidRPr="00F35BC5">
        <w:rPr>
          <w:rFonts w:ascii="Times New Roman" w:hAnsi="Times New Roman" w:cs="Times New Roman"/>
          <w:sz w:val="24"/>
          <w:szCs w:val="24"/>
        </w:rPr>
        <w:t>Table 4.2 Age Analysis of</w:t>
      </w:r>
      <w:r w:rsidR="00F35BC5">
        <w:rPr>
          <w:rFonts w:ascii="Times New Roman" w:hAnsi="Times New Roman" w:cs="Times New Roman"/>
          <w:sz w:val="24"/>
          <w:szCs w:val="24"/>
        </w:rPr>
        <w:t xml:space="preserve"> </w:t>
      </w:r>
      <w:r w:rsidR="00090A4A">
        <w:rPr>
          <w:rFonts w:ascii="Times New Roman" w:hAnsi="Times New Roman" w:cs="Times New Roman"/>
          <w:sz w:val="24"/>
          <w:szCs w:val="24"/>
        </w:rPr>
        <w:t xml:space="preserve">the </w:t>
      </w:r>
      <w:r w:rsidR="00090A4A" w:rsidRPr="00F35BC5">
        <w:rPr>
          <w:rFonts w:ascii="Times New Roman" w:hAnsi="Times New Roman" w:cs="Times New Roman"/>
          <w:sz w:val="24"/>
          <w:szCs w:val="24"/>
        </w:rPr>
        <w:t>respondents</w:t>
      </w:r>
      <w:r w:rsidRPr="00F35BC5">
        <w:rPr>
          <w:rFonts w:ascii="Times New Roman" w:hAnsi="Times New Roman" w:cs="Times New Roman"/>
          <w:sz w:val="24"/>
          <w:szCs w:val="24"/>
        </w:rPr>
        <w:t>……………………………………………………</w:t>
      </w:r>
      <w:r w:rsidR="00F35BC5">
        <w:rPr>
          <w:rFonts w:ascii="Times New Roman" w:hAnsi="Times New Roman" w:cs="Times New Roman"/>
          <w:sz w:val="24"/>
          <w:szCs w:val="24"/>
        </w:rPr>
        <w:t>.</w:t>
      </w:r>
      <w:r w:rsidR="00C720C0">
        <w:rPr>
          <w:rFonts w:ascii="Times New Roman" w:hAnsi="Times New Roman" w:cs="Times New Roman"/>
          <w:sz w:val="24"/>
          <w:szCs w:val="24"/>
        </w:rPr>
        <w:t>.</w:t>
      </w:r>
      <w:r w:rsidR="00F35BC5">
        <w:rPr>
          <w:rFonts w:ascii="Times New Roman" w:hAnsi="Times New Roman" w:cs="Times New Roman"/>
          <w:sz w:val="24"/>
          <w:szCs w:val="24"/>
        </w:rPr>
        <w:t>.</w:t>
      </w:r>
      <w:r w:rsidRPr="00F35BC5">
        <w:rPr>
          <w:rFonts w:ascii="Times New Roman" w:hAnsi="Times New Roman" w:cs="Times New Roman"/>
          <w:sz w:val="24"/>
          <w:szCs w:val="24"/>
        </w:rPr>
        <w:t>31</w:t>
      </w:r>
    </w:p>
    <w:p w:rsidR="00173B02" w:rsidRPr="00F35BC5" w:rsidRDefault="006B094B" w:rsidP="00F35BC5">
      <w:pPr>
        <w:spacing w:line="360" w:lineRule="auto"/>
        <w:jc w:val="both"/>
        <w:rPr>
          <w:rFonts w:ascii="Times New Roman" w:hAnsi="Times New Roman" w:cs="Times New Roman"/>
          <w:sz w:val="24"/>
          <w:szCs w:val="24"/>
        </w:rPr>
      </w:pPr>
      <w:r w:rsidRPr="00F35BC5">
        <w:rPr>
          <w:rFonts w:ascii="Times New Roman" w:hAnsi="Times New Roman" w:cs="Times New Roman"/>
          <w:sz w:val="24"/>
          <w:szCs w:val="24"/>
        </w:rPr>
        <w:t>Table 4.3: Respondents field of study……………………………………………………</w:t>
      </w:r>
      <w:r w:rsidR="00F35BC5">
        <w:rPr>
          <w:rFonts w:ascii="Times New Roman" w:hAnsi="Times New Roman" w:cs="Times New Roman"/>
          <w:sz w:val="24"/>
          <w:szCs w:val="24"/>
        </w:rPr>
        <w:t>……...</w:t>
      </w:r>
      <w:r w:rsidRPr="00F35BC5">
        <w:rPr>
          <w:rFonts w:ascii="Times New Roman" w:hAnsi="Times New Roman" w:cs="Times New Roman"/>
          <w:sz w:val="24"/>
          <w:szCs w:val="24"/>
        </w:rPr>
        <w:t>.32</w:t>
      </w:r>
    </w:p>
    <w:p w:rsidR="006B094B" w:rsidRPr="00F35BC5" w:rsidRDefault="006B094B" w:rsidP="00F35BC5">
      <w:pPr>
        <w:spacing w:line="360" w:lineRule="auto"/>
        <w:jc w:val="both"/>
        <w:rPr>
          <w:rFonts w:ascii="Times New Roman" w:hAnsi="Times New Roman" w:cs="Times New Roman"/>
          <w:sz w:val="24"/>
          <w:szCs w:val="24"/>
        </w:rPr>
      </w:pPr>
      <w:r w:rsidRPr="00F35BC5">
        <w:rPr>
          <w:rFonts w:ascii="Times New Roman" w:hAnsi="Times New Roman" w:cs="Times New Roman"/>
          <w:sz w:val="24"/>
          <w:szCs w:val="24"/>
        </w:rPr>
        <w:t>Table 4.4: Analysis of Educational level of respondents in banking sectors……………</w:t>
      </w:r>
      <w:r w:rsidR="00F35BC5">
        <w:rPr>
          <w:rFonts w:ascii="Times New Roman" w:hAnsi="Times New Roman" w:cs="Times New Roman"/>
          <w:sz w:val="24"/>
          <w:szCs w:val="24"/>
        </w:rPr>
        <w:t>…….</w:t>
      </w:r>
      <w:r w:rsidRPr="00F35BC5">
        <w:rPr>
          <w:rFonts w:ascii="Times New Roman" w:hAnsi="Times New Roman" w:cs="Times New Roman"/>
          <w:sz w:val="24"/>
          <w:szCs w:val="24"/>
        </w:rPr>
        <w:t>…33</w:t>
      </w:r>
    </w:p>
    <w:p w:rsidR="006B094B" w:rsidRPr="00F35BC5" w:rsidRDefault="006B094B" w:rsidP="00F35BC5">
      <w:pPr>
        <w:spacing w:line="360" w:lineRule="auto"/>
        <w:jc w:val="both"/>
        <w:rPr>
          <w:rFonts w:ascii="Times New Roman" w:hAnsi="Times New Roman" w:cs="Times New Roman"/>
          <w:sz w:val="24"/>
          <w:szCs w:val="24"/>
        </w:rPr>
      </w:pPr>
      <w:r w:rsidRPr="00F35BC5">
        <w:rPr>
          <w:rFonts w:ascii="Times New Roman" w:hAnsi="Times New Roman" w:cs="Times New Roman"/>
          <w:sz w:val="24"/>
          <w:szCs w:val="24"/>
        </w:rPr>
        <w:t>Table 4.5: Analysis of Year of service of respondents in banking sectors……………</w:t>
      </w:r>
      <w:r w:rsidR="00F35BC5">
        <w:rPr>
          <w:rFonts w:ascii="Times New Roman" w:hAnsi="Times New Roman" w:cs="Times New Roman"/>
          <w:sz w:val="24"/>
          <w:szCs w:val="24"/>
        </w:rPr>
        <w:t>……….</w:t>
      </w:r>
      <w:r w:rsidRPr="00F35BC5">
        <w:rPr>
          <w:rFonts w:ascii="Times New Roman" w:hAnsi="Times New Roman" w:cs="Times New Roman"/>
          <w:sz w:val="24"/>
          <w:szCs w:val="24"/>
        </w:rPr>
        <w:t>..</w:t>
      </w:r>
      <w:r w:rsidR="00F35BC5">
        <w:rPr>
          <w:rFonts w:ascii="Times New Roman" w:hAnsi="Times New Roman" w:cs="Times New Roman"/>
          <w:sz w:val="24"/>
          <w:szCs w:val="24"/>
        </w:rPr>
        <w:t>.</w:t>
      </w:r>
      <w:r w:rsidRPr="00F35BC5">
        <w:rPr>
          <w:rFonts w:ascii="Times New Roman" w:hAnsi="Times New Roman" w:cs="Times New Roman"/>
          <w:sz w:val="24"/>
          <w:szCs w:val="24"/>
        </w:rPr>
        <w:t>34</w:t>
      </w:r>
    </w:p>
    <w:p w:rsidR="002F0731" w:rsidRPr="00F35BC5" w:rsidRDefault="006B094B" w:rsidP="00F35BC5">
      <w:pPr>
        <w:spacing w:line="360" w:lineRule="auto"/>
        <w:jc w:val="both"/>
        <w:rPr>
          <w:rFonts w:ascii="Times New Roman" w:hAnsi="Times New Roman" w:cs="Times New Roman"/>
          <w:sz w:val="24"/>
          <w:szCs w:val="24"/>
        </w:rPr>
      </w:pPr>
      <w:r w:rsidRPr="00F35BC5">
        <w:rPr>
          <w:rFonts w:ascii="Times New Roman" w:hAnsi="Times New Roman" w:cs="Times New Roman"/>
          <w:sz w:val="24"/>
          <w:szCs w:val="24"/>
        </w:rPr>
        <w:t>Table 4.6 Test of reliability……………………………………………………………</w:t>
      </w:r>
      <w:r w:rsidR="002F0731" w:rsidRPr="00F35BC5">
        <w:rPr>
          <w:rFonts w:ascii="Times New Roman" w:hAnsi="Times New Roman" w:cs="Times New Roman"/>
          <w:sz w:val="24"/>
          <w:szCs w:val="24"/>
        </w:rPr>
        <w:t>…</w:t>
      </w:r>
      <w:r w:rsidR="00F35BC5">
        <w:rPr>
          <w:rFonts w:ascii="Times New Roman" w:hAnsi="Times New Roman" w:cs="Times New Roman"/>
          <w:sz w:val="24"/>
          <w:szCs w:val="24"/>
        </w:rPr>
        <w:t>……...</w:t>
      </w:r>
      <w:r w:rsidR="002F0731" w:rsidRPr="00F35BC5">
        <w:rPr>
          <w:rFonts w:ascii="Times New Roman" w:hAnsi="Times New Roman" w:cs="Times New Roman"/>
          <w:sz w:val="24"/>
          <w:szCs w:val="24"/>
        </w:rPr>
        <w:t>.35</w:t>
      </w:r>
    </w:p>
    <w:p w:rsidR="00173B02" w:rsidRPr="00F35BC5" w:rsidRDefault="002F0731" w:rsidP="00F35BC5">
      <w:pPr>
        <w:spacing w:line="360" w:lineRule="auto"/>
        <w:jc w:val="both"/>
        <w:rPr>
          <w:rFonts w:ascii="Times New Roman" w:hAnsi="Times New Roman" w:cs="Times New Roman"/>
          <w:bCs/>
          <w:color w:val="000000"/>
          <w:sz w:val="24"/>
          <w:szCs w:val="24"/>
        </w:rPr>
      </w:pPr>
      <w:r w:rsidRPr="00F35BC5">
        <w:rPr>
          <w:rFonts w:ascii="Times New Roman" w:hAnsi="Times New Roman" w:cs="Times New Roman"/>
          <w:sz w:val="24"/>
          <w:szCs w:val="24"/>
        </w:rPr>
        <w:t xml:space="preserve">Table 4.7 </w:t>
      </w:r>
      <w:r w:rsidRPr="00F35BC5">
        <w:rPr>
          <w:rFonts w:ascii="Times New Roman" w:hAnsi="Times New Roman" w:cs="Times New Roman"/>
          <w:bCs/>
          <w:color w:val="000000"/>
          <w:sz w:val="24"/>
          <w:szCs w:val="24"/>
        </w:rPr>
        <w:t>Descriptive Statistics</w:t>
      </w:r>
      <w:proofErr w:type="gramStart"/>
      <w:r w:rsidRPr="00F35BC5">
        <w:rPr>
          <w:rFonts w:ascii="Times New Roman" w:hAnsi="Times New Roman" w:cs="Times New Roman"/>
          <w:bCs/>
          <w:color w:val="000000"/>
          <w:sz w:val="24"/>
          <w:szCs w:val="24"/>
        </w:rPr>
        <w:t>…………………………………………………………</w:t>
      </w:r>
      <w:r w:rsidR="00D33999">
        <w:rPr>
          <w:rFonts w:ascii="Times New Roman" w:hAnsi="Times New Roman" w:cs="Times New Roman"/>
          <w:bCs/>
          <w:color w:val="000000"/>
          <w:sz w:val="24"/>
          <w:szCs w:val="24"/>
        </w:rPr>
        <w:t>...…...</w:t>
      </w:r>
      <w:r w:rsidR="00F35BC5">
        <w:rPr>
          <w:rFonts w:ascii="Times New Roman" w:hAnsi="Times New Roman" w:cs="Times New Roman"/>
          <w:bCs/>
          <w:color w:val="000000"/>
          <w:sz w:val="24"/>
          <w:szCs w:val="24"/>
        </w:rPr>
        <w:t>…</w:t>
      </w:r>
      <w:proofErr w:type="gramEnd"/>
      <w:r w:rsidRPr="00F35BC5">
        <w:rPr>
          <w:rFonts w:ascii="Times New Roman" w:hAnsi="Times New Roman" w:cs="Times New Roman"/>
          <w:bCs/>
          <w:color w:val="000000"/>
          <w:sz w:val="24"/>
          <w:szCs w:val="24"/>
        </w:rPr>
        <w:t>36</w:t>
      </w:r>
    </w:p>
    <w:p w:rsidR="002F0731" w:rsidRPr="00F35BC5" w:rsidRDefault="002F0731" w:rsidP="00F35BC5">
      <w:pPr>
        <w:spacing w:line="360" w:lineRule="auto"/>
        <w:jc w:val="both"/>
        <w:rPr>
          <w:rFonts w:ascii="Times New Roman" w:hAnsi="Times New Roman" w:cs="Times New Roman"/>
          <w:sz w:val="24"/>
          <w:szCs w:val="24"/>
        </w:rPr>
      </w:pPr>
      <w:r w:rsidRPr="00F35BC5">
        <w:rPr>
          <w:rFonts w:ascii="Times New Roman" w:hAnsi="Times New Roman" w:cs="Times New Roman"/>
          <w:sz w:val="24"/>
          <w:szCs w:val="24"/>
        </w:rPr>
        <w:t>Table 4.8 Correlation analysis……………………………………………………………</w:t>
      </w:r>
      <w:r w:rsidR="00F35BC5">
        <w:rPr>
          <w:rFonts w:ascii="Times New Roman" w:hAnsi="Times New Roman" w:cs="Times New Roman"/>
          <w:sz w:val="24"/>
          <w:szCs w:val="24"/>
        </w:rPr>
        <w:t>……...</w:t>
      </w:r>
      <w:r w:rsidRPr="00F35BC5">
        <w:rPr>
          <w:rFonts w:ascii="Times New Roman" w:hAnsi="Times New Roman" w:cs="Times New Roman"/>
          <w:sz w:val="24"/>
          <w:szCs w:val="24"/>
        </w:rPr>
        <w:t>37</w:t>
      </w:r>
    </w:p>
    <w:p w:rsidR="002F0731" w:rsidRPr="00F35BC5" w:rsidRDefault="002F0731" w:rsidP="00F35BC5">
      <w:pPr>
        <w:spacing w:line="360" w:lineRule="auto"/>
        <w:jc w:val="both"/>
        <w:rPr>
          <w:rFonts w:ascii="Times New Roman" w:hAnsi="Times New Roman" w:cs="Times New Roman"/>
          <w:sz w:val="24"/>
          <w:szCs w:val="24"/>
        </w:rPr>
      </w:pPr>
      <w:r w:rsidRPr="00F35BC5">
        <w:rPr>
          <w:rFonts w:ascii="Times New Roman" w:hAnsi="Times New Roman" w:cs="Times New Roman"/>
          <w:sz w:val="24"/>
          <w:szCs w:val="24"/>
        </w:rPr>
        <w:t>Table 4.9 Tests of Normality………………………………………………………</w:t>
      </w:r>
      <w:r w:rsidR="00F35BC5">
        <w:rPr>
          <w:rFonts w:ascii="Times New Roman" w:hAnsi="Times New Roman" w:cs="Times New Roman"/>
          <w:sz w:val="24"/>
          <w:szCs w:val="24"/>
        </w:rPr>
        <w:t>…………….</w:t>
      </w:r>
      <w:r w:rsidRPr="00F35BC5">
        <w:rPr>
          <w:rFonts w:ascii="Times New Roman" w:hAnsi="Times New Roman" w:cs="Times New Roman"/>
          <w:sz w:val="24"/>
          <w:szCs w:val="24"/>
        </w:rPr>
        <w:t>38</w:t>
      </w:r>
    </w:p>
    <w:p w:rsidR="001C7E4A" w:rsidRPr="00F35BC5" w:rsidRDefault="001C7E4A" w:rsidP="00F35BC5">
      <w:pPr>
        <w:spacing w:line="360" w:lineRule="auto"/>
        <w:jc w:val="both"/>
        <w:rPr>
          <w:rFonts w:ascii="Times New Roman" w:hAnsi="Times New Roman" w:cs="Times New Roman"/>
          <w:sz w:val="24"/>
          <w:szCs w:val="24"/>
        </w:rPr>
      </w:pPr>
      <w:r w:rsidRPr="00F35BC5">
        <w:rPr>
          <w:rFonts w:ascii="Times New Roman" w:hAnsi="Times New Roman" w:cs="Times New Roman"/>
          <w:sz w:val="24"/>
          <w:szCs w:val="24"/>
        </w:rPr>
        <w:t>Table 4.10   Homoscedasticity analysis…………………………………………</w:t>
      </w:r>
      <w:r w:rsidR="00F35BC5">
        <w:rPr>
          <w:rFonts w:ascii="Times New Roman" w:hAnsi="Times New Roman" w:cs="Times New Roman"/>
          <w:sz w:val="24"/>
          <w:szCs w:val="24"/>
        </w:rPr>
        <w:t>……………….</w:t>
      </w:r>
      <w:r w:rsidRPr="00F35BC5">
        <w:rPr>
          <w:rFonts w:ascii="Times New Roman" w:hAnsi="Times New Roman" w:cs="Times New Roman"/>
          <w:sz w:val="24"/>
          <w:szCs w:val="24"/>
        </w:rPr>
        <w:t>39</w:t>
      </w:r>
    </w:p>
    <w:p w:rsidR="001C7E4A" w:rsidRPr="00F35BC5" w:rsidRDefault="001C7E4A" w:rsidP="00F35BC5">
      <w:pPr>
        <w:spacing w:line="360" w:lineRule="auto"/>
        <w:jc w:val="both"/>
        <w:rPr>
          <w:rFonts w:ascii="Times New Roman" w:hAnsi="Times New Roman" w:cs="Times New Roman"/>
          <w:sz w:val="24"/>
          <w:szCs w:val="24"/>
        </w:rPr>
      </w:pPr>
      <w:r w:rsidRPr="00F35BC5">
        <w:rPr>
          <w:rFonts w:ascii="Times New Roman" w:hAnsi="Times New Roman" w:cs="Times New Roman"/>
          <w:sz w:val="24"/>
          <w:szCs w:val="24"/>
        </w:rPr>
        <w:t xml:space="preserve">Table </w:t>
      </w:r>
      <w:r w:rsidR="00090A4A" w:rsidRPr="00F35BC5">
        <w:rPr>
          <w:rFonts w:ascii="Times New Roman" w:hAnsi="Times New Roman" w:cs="Times New Roman"/>
          <w:sz w:val="24"/>
          <w:szCs w:val="24"/>
        </w:rPr>
        <w:t>4.11:</w:t>
      </w:r>
      <w:r w:rsidRPr="00F35BC5">
        <w:rPr>
          <w:rFonts w:ascii="Times New Roman" w:hAnsi="Times New Roman" w:cs="Times New Roman"/>
          <w:sz w:val="24"/>
          <w:szCs w:val="24"/>
        </w:rPr>
        <w:t xml:space="preserve"> Co linearity Statistics</w:t>
      </w:r>
      <w:r w:rsidR="00090A4A">
        <w:rPr>
          <w:rFonts w:ascii="Times New Roman" w:hAnsi="Times New Roman" w:cs="Times New Roman"/>
          <w:sz w:val="24"/>
          <w:szCs w:val="24"/>
        </w:rPr>
        <w:t>...........................................................................................</w:t>
      </w:r>
      <w:r w:rsidR="00090A4A" w:rsidRPr="00F35BC5">
        <w:rPr>
          <w:rFonts w:ascii="Times New Roman" w:hAnsi="Times New Roman" w:cs="Times New Roman"/>
          <w:sz w:val="24"/>
          <w:szCs w:val="24"/>
        </w:rPr>
        <w:t>….</w:t>
      </w:r>
      <w:r w:rsidRPr="00F35BC5">
        <w:rPr>
          <w:rFonts w:ascii="Times New Roman" w:hAnsi="Times New Roman" w:cs="Times New Roman"/>
          <w:sz w:val="24"/>
          <w:szCs w:val="24"/>
        </w:rPr>
        <w:t>..40</w:t>
      </w:r>
    </w:p>
    <w:p w:rsidR="001C7E4A" w:rsidRPr="00F35BC5" w:rsidRDefault="001C7E4A" w:rsidP="00F35BC5">
      <w:pPr>
        <w:spacing w:line="360" w:lineRule="auto"/>
        <w:jc w:val="both"/>
        <w:rPr>
          <w:rFonts w:ascii="Times New Roman" w:hAnsi="Times New Roman" w:cs="Times New Roman"/>
          <w:sz w:val="24"/>
          <w:szCs w:val="24"/>
        </w:rPr>
      </w:pPr>
      <w:r w:rsidRPr="00F35BC5">
        <w:rPr>
          <w:rFonts w:ascii="Times New Roman" w:hAnsi="Times New Roman" w:cs="Times New Roman"/>
          <w:sz w:val="24"/>
          <w:szCs w:val="24"/>
        </w:rPr>
        <w:t>Table 4.12:  Durbin-Watson test of Model Summary………………………………………</w:t>
      </w:r>
      <w:r w:rsidR="00F35BC5">
        <w:rPr>
          <w:rFonts w:ascii="Times New Roman" w:hAnsi="Times New Roman" w:cs="Times New Roman"/>
          <w:sz w:val="24"/>
          <w:szCs w:val="24"/>
        </w:rPr>
        <w:t>.....</w:t>
      </w:r>
      <w:r w:rsidRPr="00F35BC5">
        <w:rPr>
          <w:rFonts w:ascii="Times New Roman" w:hAnsi="Times New Roman" w:cs="Times New Roman"/>
          <w:sz w:val="24"/>
          <w:szCs w:val="24"/>
        </w:rPr>
        <w:t>..</w:t>
      </w:r>
      <w:r w:rsidR="00F35BC5">
        <w:rPr>
          <w:rFonts w:ascii="Times New Roman" w:hAnsi="Times New Roman" w:cs="Times New Roman"/>
          <w:sz w:val="24"/>
          <w:szCs w:val="24"/>
        </w:rPr>
        <w:t>.</w:t>
      </w:r>
      <w:r w:rsidRPr="00F35BC5">
        <w:rPr>
          <w:rFonts w:ascii="Times New Roman" w:hAnsi="Times New Roman" w:cs="Times New Roman"/>
          <w:sz w:val="24"/>
          <w:szCs w:val="24"/>
        </w:rPr>
        <w:t>41</w:t>
      </w:r>
    </w:p>
    <w:p w:rsidR="001C7E4A" w:rsidRPr="00F35BC5" w:rsidRDefault="001C7E4A" w:rsidP="00F35BC5">
      <w:pPr>
        <w:spacing w:line="360" w:lineRule="auto"/>
        <w:jc w:val="both"/>
        <w:rPr>
          <w:rFonts w:ascii="Times New Roman" w:hAnsi="Times New Roman" w:cs="Times New Roman"/>
          <w:sz w:val="24"/>
          <w:szCs w:val="24"/>
        </w:rPr>
      </w:pPr>
      <w:r w:rsidRPr="00F35BC5">
        <w:rPr>
          <w:rFonts w:ascii="Times New Roman" w:hAnsi="Times New Roman" w:cs="Times New Roman"/>
          <w:sz w:val="24"/>
          <w:szCs w:val="24"/>
        </w:rPr>
        <w:t>Table 4.13 ANOVA results………………………………………………………………</w:t>
      </w:r>
      <w:r w:rsidR="00F35BC5">
        <w:rPr>
          <w:rFonts w:ascii="Times New Roman" w:hAnsi="Times New Roman" w:cs="Times New Roman"/>
          <w:sz w:val="24"/>
          <w:szCs w:val="24"/>
        </w:rPr>
        <w:t>…..</w:t>
      </w:r>
      <w:r w:rsidRPr="00F35BC5">
        <w:rPr>
          <w:rFonts w:ascii="Times New Roman" w:hAnsi="Times New Roman" w:cs="Times New Roman"/>
          <w:sz w:val="24"/>
          <w:szCs w:val="24"/>
        </w:rPr>
        <w:t>..</w:t>
      </w:r>
      <w:r w:rsidR="00F35BC5">
        <w:rPr>
          <w:rFonts w:ascii="Times New Roman" w:hAnsi="Times New Roman" w:cs="Times New Roman"/>
          <w:sz w:val="24"/>
          <w:szCs w:val="24"/>
        </w:rPr>
        <w:t>....</w:t>
      </w:r>
      <w:r w:rsidRPr="00F35BC5">
        <w:rPr>
          <w:rFonts w:ascii="Times New Roman" w:hAnsi="Times New Roman" w:cs="Times New Roman"/>
          <w:sz w:val="24"/>
          <w:szCs w:val="24"/>
        </w:rPr>
        <w:t>42</w:t>
      </w:r>
    </w:p>
    <w:p w:rsidR="001C7E4A" w:rsidRPr="00F35BC5" w:rsidRDefault="00F35BC5" w:rsidP="00F35BC5">
      <w:pPr>
        <w:spacing w:line="360" w:lineRule="auto"/>
        <w:jc w:val="both"/>
        <w:rPr>
          <w:rFonts w:ascii="Times New Roman" w:hAnsi="Times New Roman" w:cs="Times New Roman"/>
          <w:sz w:val="24"/>
          <w:szCs w:val="24"/>
        </w:rPr>
      </w:pPr>
      <w:r w:rsidRPr="00F35BC5">
        <w:rPr>
          <w:rFonts w:ascii="Times New Roman" w:hAnsi="Times New Roman" w:cs="Times New Roman"/>
          <w:sz w:val="24"/>
          <w:szCs w:val="24"/>
        </w:rPr>
        <w:t>Table 4.14:  Model Summary…………………………………………………………………</w:t>
      </w:r>
      <w:r>
        <w:rPr>
          <w:rFonts w:ascii="Times New Roman" w:hAnsi="Times New Roman" w:cs="Times New Roman"/>
          <w:sz w:val="24"/>
          <w:szCs w:val="24"/>
        </w:rPr>
        <w:t>....</w:t>
      </w:r>
      <w:r w:rsidRPr="00F35BC5">
        <w:rPr>
          <w:rFonts w:ascii="Times New Roman" w:hAnsi="Times New Roman" w:cs="Times New Roman"/>
          <w:sz w:val="24"/>
          <w:szCs w:val="24"/>
        </w:rPr>
        <w:t>43</w:t>
      </w:r>
    </w:p>
    <w:p w:rsidR="00F35BC5" w:rsidRPr="00F35BC5" w:rsidRDefault="00F35BC5" w:rsidP="00F35BC5">
      <w:pPr>
        <w:spacing w:line="360" w:lineRule="auto"/>
        <w:jc w:val="both"/>
        <w:rPr>
          <w:rFonts w:ascii="Times New Roman" w:hAnsi="Times New Roman" w:cs="Times New Roman"/>
          <w:sz w:val="24"/>
          <w:szCs w:val="24"/>
        </w:rPr>
      </w:pPr>
      <w:r w:rsidRPr="00F35BC5">
        <w:rPr>
          <w:rFonts w:ascii="Times New Roman" w:hAnsi="Times New Roman" w:cs="Times New Roman"/>
          <w:sz w:val="24"/>
          <w:szCs w:val="24"/>
        </w:rPr>
        <w:t>Table 4.15   Regression Results of Coefficients……………………………………</w:t>
      </w:r>
      <w:r>
        <w:rPr>
          <w:rFonts w:ascii="Times New Roman" w:hAnsi="Times New Roman" w:cs="Times New Roman"/>
          <w:sz w:val="24"/>
          <w:szCs w:val="24"/>
        </w:rPr>
        <w:t>…………..</w:t>
      </w:r>
      <w:r w:rsidRPr="00F35BC5">
        <w:rPr>
          <w:rFonts w:ascii="Times New Roman" w:hAnsi="Times New Roman" w:cs="Times New Roman"/>
          <w:sz w:val="24"/>
          <w:szCs w:val="24"/>
        </w:rPr>
        <w:t>..44</w:t>
      </w:r>
    </w:p>
    <w:p w:rsidR="00F35BC5" w:rsidRPr="001C7E4A" w:rsidRDefault="00F35BC5" w:rsidP="001C7E4A"/>
    <w:p w:rsidR="001C7E4A" w:rsidRPr="001C7E4A" w:rsidRDefault="001C7E4A" w:rsidP="001C7E4A"/>
    <w:p w:rsidR="00337E58" w:rsidRDefault="00337E58" w:rsidP="00337E58">
      <w:pPr>
        <w:rPr>
          <w:rFonts w:ascii="Times New Roman" w:hAnsi="Times New Roman" w:cs="Times New Roman"/>
          <w:sz w:val="28"/>
          <w:szCs w:val="24"/>
        </w:rPr>
      </w:pPr>
    </w:p>
    <w:p w:rsidR="00337E58" w:rsidRDefault="00337E58" w:rsidP="00337E58"/>
    <w:p w:rsidR="005C0793" w:rsidRPr="007F4FD7" w:rsidRDefault="00790A93" w:rsidP="00337E58">
      <w:pPr>
        <w:pStyle w:val="Heading1"/>
        <w:rPr>
          <w:rFonts w:ascii="Times New Roman" w:hAnsi="Times New Roman" w:cs="Times New Roman"/>
          <w:b/>
          <w:sz w:val="24"/>
          <w:szCs w:val="24"/>
        </w:rPr>
      </w:pPr>
      <w:bookmarkStart w:id="8" w:name="_Toc152863138"/>
      <w:r w:rsidRPr="007F4FD7">
        <w:rPr>
          <w:rFonts w:ascii="Times New Roman" w:hAnsi="Times New Roman" w:cs="Times New Roman"/>
          <w:b/>
          <w:sz w:val="24"/>
          <w:szCs w:val="24"/>
        </w:rPr>
        <w:lastRenderedPageBreak/>
        <w:t>List of figures</w:t>
      </w:r>
      <w:bookmarkEnd w:id="8"/>
      <w:r w:rsidRPr="007F4FD7">
        <w:rPr>
          <w:rFonts w:ascii="Times New Roman" w:hAnsi="Times New Roman" w:cs="Times New Roman"/>
          <w:b/>
          <w:sz w:val="24"/>
          <w:szCs w:val="24"/>
        </w:rPr>
        <w:t xml:space="preserve"> </w:t>
      </w:r>
    </w:p>
    <w:p w:rsidR="00173B02" w:rsidRDefault="00173B02" w:rsidP="00173B02"/>
    <w:p w:rsidR="0088507F" w:rsidRDefault="003D26C3" w:rsidP="0088507F">
      <w:pPr>
        <w:spacing w:line="480" w:lineRule="auto"/>
        <w:rPr>
          <w:rFonts w:ascii="Times New Roman" w:hAnsi="Times New Roman" w:cs="Times New Roman"/>
          <w:sz w:val="24"/>
          <w:szCs w:val="24"/>
        </w:rPr>
      </w:pPr>
      <w:r>
        <w:rPr>
          <w:rFonts w:ascii="Times New Roman" w:hAnsi="Times New Roman" w:cs="Times New Roman"/>
          <w:sz w:val="24"/>
          <w:szCs w:val="24"/>
        </w:rPr>
        <w:t>Figurer</w:t>
      </w:r>
      <w:r w:rsidR="0088507F">
        <w:rPr>
          <w:rFonts w:ascii="Times New Roman" w:hAnsi="Times New Roman" w:cs="Times New Roman"/>
          <w:sz w:val="24"/>
          <w:szCs w:val="24"/>
        </w:rPr>
        <w:t xml:space="preserve"> 2:1: conceptual framework………………………………………………………………24</w:t>
      </w:r>
    </w:p>
    <w:p w:rsidR="0088507F" w:rsidRDefault="0088507F" w:rsidP="0088507F">
      <w:pPr>
        <w:spacing w:line="480" w:lineRule="auto"/>
        <w:rPr>
          <w:rFonts w:ascii="Times New Roman" w:hAnsi="Times New Roman" w:cs="Times New Roman"/>
          <w:sz w:val="24"/>
          <w:szCs w:val="24"/>
        </w:rPr>
      </w:pPr>
    </w:p>
    <w:p w:rsidR="00173B02" w:rsidRDefault="00173B02" w:rsidP="00173B02"/>
    <w:p w:rsidR="00173B02" w:rsidRDefault="00173B02" w:rsidP="00173B02"/>
    <w:p w:rsidR="00173B02" w:rsidRDefault="00173B02" w:rsidP="00173B02"/>
    <w:p w:rsidR="00173B02" w:rsidRDefault="00173B02" w:rsidP="00173B02"/>
    <w:p w:rsidR="00173B02" w:rsidRDefault="00173B02" w:rsidP="00173B02"/>
    <w:p w:rsidR="00173B02" w:rsidRDefault="00173B02" w:rsidP="00173B02"/>
    <w:p w:rsidR="00173B02" w:rsidRDefault="00173B02" w:rsidP="00173B02"/>
    <w:p w:rsidR="00173B02" w:rsidRDefault="00173B02" w:rsidP="00173B02"/>
    <w:p w:rsidR="00173B02" w:rsidRDefault="00173B02" w:rsidP="00173B02"/>
    <w:p w:rsidR="00173B02" w:rsidRDefault="00173B02" w:rsidP="00173B02"/>
    <w:p w:rsidR="00173B02" w:rsidRDefault="00173B02" w:rsidP="00173B02"/>
    <w:p w:rsidR="00173B02" w:rsidRDefault="00173B02" w:rsidP="00173B02"/>
    <w:p w:rsidR="00173B02" w:rsidRDefault="00173B02" w:rsidP="00173B02"/>
    <w:p w:rsidR="00173B02" w:rsidRDefault="00173B02" w:rsidP="00173B02"/>
    <w:p w:rsidR="00173B02" w:rsidRDefault="00173B02" w:rsidP="00173B02"/>
    <w:p w:rsidR="00173B02" w:rsidRDefault="00173B02" w:rsidP="00173B02"/>
    <w:p w:rsidR="00173B02" w:rsidRDefault="00173B02" w:rsidP="00173B02"/>
    <w:p w:rsidR="00173B02" w:rsidRDefault="00173B02" w:rsidP="00173B02"/>
    <w:p w:rsidR="00173B02" w:rsidRDefault="00173B02" w:rsidP="00173B02"/>
    <w:p w:rsidR="00173B02" w:rsidRDefault="00173B02" w:rsidP="00173B02"/>
    <w:p w:rsidR="00790A93" w:rsidRPr="004443FD" w:rsidRDefault="003D26C3" w:rsidP="004443FD">
      <w:pPr>
        <w:pStyle w:val="Heading1"/>
        <w:rPr>
          <w:rFonts w:ascii="Times New Roman" w:hAnsi="Times New Roman" w:cs="Times New Roman"/>
          <w:b/>
          <w:sz w:val="24"/>
          <w:szCs w:val="24"/>
        </w:rPr>
      </w:pPr>
      <w:bookmarkStart w:id="9" w:name="_Toc152863139"/>
      <w:r w:rsidRPr="004443FD">
        <w:rPr>
          <w:rFonts w:ascii="Times New Roman" w:hAnsi="Times New Roman" w:cs="Times New Roman"/>
          <w:b/>
          <w:sz w:val="24"/>
          <w:szCs w:val="24"/>
        </w:rPr>
        <w:lastRenderedPageBreak/>
        <w:t>List of appendices</w:t>
      </w:r>
      <w:bookmarkEnd w:id="9"/>
    </w:p>
    <w:p w:rsidR="00173B02" w:rsidRDefault="00173B02" w:rsidP="00173B02"/>
    <w:p w:rsidR="00E3708B" w:rsidRPr="00E3708B" w:rsidRDefault="00E3708B" w:rsidP="00E3708B">
      <w:pPr>
        <w:pStyle w:val="NoSpacing"/>
        <w:spacing w:line="480" w:lineRule="auto"/>
        <w:rPr>
          <w:rFonts w:ascii="Times New Roman" w:hAnsi="Times New Roman" w:cs="Times New Roman"/>
          <w:sz w:val="24"/>
        </w:rPr>
      </w:pPr>
      <w:r w:rsidRPr="00E3708B">
        <w:rPr>
          <w:rFonts w:ascii="Times New Roman" w:hAnsi="Times New Roman" w:cs="Times New Roman"/>
          <w:sz w:val="24"/>
        </w:rPr>
        <w:t>Appendix A: Frequency ………………………………………………………………….……70</w:t>
      </w:r>
    </w:p>
    <w:p w:rsidR="00E3708B" w:rsidRPr="00E3708B" w:rsidRDefault="00E3708B" w:rsidP="00E3708B">
      <w:pPr>
        <w:pStyle w:val="NoSpacing"/>
        <w:spacing w:line="480" w:lineRule="auto"/>
        <w:rPr>
          <w:rFonts w:ascii="Times New Roman" w:hAnsi="Times New Roman" w:cs="Times New Roman"/>
          <w:sz w:val="24"/>
          <w:szCs w:val="24"/>
        </w:rPr>
      </w:pPr>
      <w:r w:rsidRPr="00E3708B">
        <w:rPr>
          <w:rFonts w:ascii="Times New Roman" w:hAnsi="Times New Roman" w:cs="Times New Roman"/>
          <w:sz w:val="24"/>
          <w:szCs w:val="24"/>
        </w:rPr>
        <w:t>Appendix B: Reliability Statistics for Variables</w:t>
      </w:r>
      <w:r>
        <w:rPr>
          <w:rFonts w:ascii="Times New Roman" w:hAnsi="Times New Roman" w:cs="Times New Roman"/>
          <w:sz w:val="24"/>
          <w:szCs w:val="24"/>
        </w:rPr>
        <w:t>..................................................................</w:t>
      </w:r>
      <w:r w:rsidRPr="00E3708B">
        <w:rPr>
          <w:rFonts w:ascii="Times New Roman" w:hAnsi="Times New Roman" w:cs="Times New Roman"/>
          <w:sz w:val="24"/>
          <w:szCs w:val="24"/>
        </w:rPr>
        <w:t>…...70</w:t>
      </w:r>
    </w:p>
    <w:p w:rsidR="00E3708B" w:rsidRPr="0063208E" w:rsidRDefault="00E3708B" w:rsidP="00E3708B">
      <w:pPr>
        <w:pStyle w:val="NoSpacing"/>
        <w:spacing w:line="480" w:lineRule="auto"/>
        <w:rPr>
          <w:rFonts w:ascii="Times New Roman" w:hAnsi="Times New Roman" w:cs="Times New Roman"/>
          <w:b/>
          <w:sz w:val="24"/>
        </w:rPr>
      </w:pPr>
    </w:p>
    <w:p w:rsidR="00173B02" w:rsidRDefault="00173B02" w:rsidP="00173B02"/>
    <w:p w:rsidR="00173B02" w:rsidRDefault="00173B02" w:rsidP="00173B02"/>
    <w:p w:rsidR="00173B02" w:rsidRDefault="00173B02" w:rsidP="00173B02"/>
    <w:p w:rsidR="00173B02" w:rsidRDefault="00173B02" w:rsidP="00173B02"/>
    <w:p w:rsidR="00173B02" w:rsidRDefault="00173B02" w:rsidP="00173B02"/>
    <w:p w:rsidR="00173B02" w:rsidRDefault="00173B02" w:rsidP="00173B02"/>
    <w:p w:rsidR="00173B02" w:rsidRDefault="00173B02" w:rsidP="00173B02"/>
    <w:p w:rsidR="00173B02" w:rsidRDefault="00173B02" w:rsidP="00173B02"/>
    <w:p w:rsidR="00173B02" w:rsidRDefault="00173B02" w:rsidP="00173B02"/>
    <w:p w:rsidR="00173B02" w:rsidRDefault="00173B02" w:rsidP="00173B02"/>
    <w:p w:rsidR="00173B02" w:rsidRDefault="00173B02" w:rsidP="00173B02"/>
    <w:p w:rsidR="00173B02" w:rsidRPr="00EA76F3" w:rsidRDefault="00173B02" w:rsidP="00173B02">
      <w:pPr>
        <w:rPr>
          <w:sz w:val="24"/>
          <w:szCs w:val="24"/>
        </w:rPr>
      </w:pPr>
    </w:p>
    <w:p w:rsidR="00173B02" w:rsidRDefault="00173B02" w:rsidP="00173B02"/>
    <w:p w:rsidR="00173B02" w:rsidRDefault="00173B02" w:rsidP="00173B02"/>
    <w:p w:rsidR="00173B02" w:rsidRDefault="00173B02" w:rsidP="00173B02"/>
    <w:p w:rsidR="00173B02" w:rsidRDefault="00173B02" w:rsidP="00173B02"/>
    <w:p w:rsidR="00173B02" w:rsidRDefault="00173B02" w:rsidP="00173B02"/>
    <w:p w:rsidR="00173B02" w:rsidRDefault="00173B02" w:rsidP="00173B02"/>
    <w:p w:rsidR="004443FD" w:rsidRDefault="004443FD" w:rsidP="004443FD"/>
    <w:p w:rsidR="004443FD" w:rsidRDefault="004443FD" w:rsidP="004443FD"/>
    <w:p w:rsidR="004443FD" w:rsidRDefault="004443FD" w:rsidP="004443FD"/>
    <w:p w:rsidR="002B0783" w:rsidRPr="004443FD" w:rsidRDefault="00790A93" w:rsidP="004443FD">
      <w:pPr>
        <w:pStyle w:val="Heading1"/>
        <w:spacing w:line="360" w:lineRule="auto"/>
        <w:rPr>
          <w:rFonts w:ascii="Times New Roman" w:hAnsi="Times New Roman" w:cs="Times New Roman"/>
          <w:b/>
          <w:sz w:val="24"/>
          <w:szCs w:val="24"/>
        </w:rPr>
      </w:pPr>
      <w:bookmarkStart w:id="10" w:name="_Toc152863140"/>
      <w:r w:rsidRPr="004443FD">
        <w:rPr>
          <w:rFonts w:ascii="Times New Roman" w:hAnsi="Times New Roman" w:cs="Times New Roman"/>
          <w:b/>
          <w:sz w:val="24"/>
          <w:szCs w:val="24"/>
        </w:rPr>
        <w:lastRenderedPageBreak/>
        <w:t>Abstract</w:t>
      </w:r>
      <w:bookmarkEnd w:id="10"/>
      <w:r w:rsidRPr="004443FD">
        <w:rPr>
          <w:rFonts w:ascii="Times New Roman" w:hAnsi="Times New Roman" w:cs="Times New Roman"/>
          <w:b/>
          <w:sz w:val="24"/>
          <w:szCs w:val="24"/>
        </w:rPr>
        <w:t xml:space="preserve"> </w:t>
      </w:r>
    </w:p>
    <w:p w:rsidR="002B0783" w:rsidRDefault="001619F5" w:rsidP="00AB1EE8">
      <w:pPr>
        <w:spacing w:line="360" w:lineRule="auto"/>
        <w:jc w:val="both"/>
        <w:rPr>
          <w:rFonts w:ascii="Times New Roman" w:hAnsi="Times New Roman" w:cs="Times New Roman"/>
          <w:i/>
          <w:sz w:val="24"/>
          <w:szCs w:val="24"/>
        </w:rPr>
      </w:pPr>
      <w:r w:rsidRPr="002B0783">
        <w:rPr>
          <w:rFonts w:ascii="Times New Roman" w:hAnsi="Times New Roman" w:cs="Times New Roman"/>
          <w:i/>
          <w:sz w:val="24"/>
          <w:szCs w:val="24"/>
        </w:rPr>
        <w:t>The overall objective of this study was to examine factors affecting the</w:t>
      </w:r>
      <w:r w:rsidR="00EA76F3" w:rsidRPr="002B0783">
        <w:rPr>
          <w:rFonts w:ascii="Times New Roman" w:hAnsi="Times New Roman" w:cs="Times New Roman"/>
          <w:i/>
          <w:sz w:val="24"/>
          <w:szCs w:val="24"/>
        </w:rPr>
        <w:t xml:space="preserve"> internal audit effectiveness</w:t>
      </w:r>
      <w:r w:rsidRPr="002B0783">
        <w:rPr>
          <w:rFonts w:ascii="Times New Roman" w:hAnsi="Times New Roman" w:cs="Times New Roman"/>
          <w:i/>
          <w:sz w:val="24"/>
          <w:szCs w:val="24"/>
        </w:rPr>
        <w:t xml:space="preserve"> in Ethiopian private commercial banks. The study focused on all Ethiopian private commercial banks in case </w:t>
      </w:r>
      <w:r w:rsidR="00EA76F3" w:rsidRPr="002B0783">
        <w:rPr>
          <w:rFonts w:ascii="Times New Roman" w:hAnsi="Times New Roman" w:cs="Times New Roman"/>
          <w:i/>
          <w:sz w:val="24"/>
          <w:szCs w:val="24"/>
        </w:rPr>
        <w:t xml:space="preserve">of Addis Ababa </w:t>
      </w:r>
      <w:proofErr w:type="spellStart"/>
      <w:r w:rsidR="00EA76F3" w:rsidRPr="002B0783">
        <w:rPr>
          <w:rFonts w:ascii="Times New Roman" w:hAnsi="Times New Roman" w:cs="Times New Roman"/>
          <w:i/>
          <w:sz w:val="24"/>
          <w:szCs w:val="24"/>
        </w:rPr>
        <w:t>Akaki</w:t>
      </w:r>
      <w:proofErr w:type="spellEnd"/>
      <w:r w:rsidR="00EA76F3" w:rsidRPr="002B0783">
        <w:rPr>
          <w:rFonts w:ascii="Times New Roman" w:hAnsi="Times New Roman" w:cs="Times New Roman"/>
          <w:i/>
          <w:sz w:val="24"/>
          <w:szCs w:val="24"/>
        </w:rPr>
        <w:t xml:space="preserve"> </w:t>
      </w:r>
      <w:proofErr w:type="spellStart"/>
      <w:r w:rsidR="00EA76F3" w:rsidRPr="002B0783">
        <w:rPr>
          <w:rFonts w:ascii="Times New Roman" w:hAnsi="Times New Roman" w:cs="Times New Roman"/>
          <w:i/>
          <w:sz w:val="24"/>
          <w:szCs w:val="24"/>
        </w:rPr>
        <w:t>kality</w:t>
      </w:r>
      <w:proofErr w:type="spellEnd"/>
      <w:r w:rsidR="00EA76F3" w:rsidRPr="002B0783">
        <w:rPr>
          <w:rFonts w:ascii="Times New Roman" w:hAnsi="Times New Roman" w:cs="Times New Roman"/>
          <w:i/>
          <w:sz w:val="24"/>
          <w:szCs w:val="24"/>
        </w:rPr>
        <w:t xml:space="preserve"> sub city </w:t>
      </w:r>
      <w:r w:rsidRPr="002B0783">
        <w:rPr>
          <w:rFonts w:ascii="Times New Roman" w:hAnsi="Times New Roman" w:cs="Times New Roman"/>
          <w:i/>
          <w:sz w:val="24"/>
          <w:szCs w:val="24"/>
        </w:rPr>
        <w:t>branch</w:t>
      </w:r>
      <w:r w:rsidR="00EA76F3" w:rsidRPr="002B0783">
        <w:rPr>
          <w:rFonts w:ascii="Times New Roman" w:hAnsi="Times New Roman" w:cs="Times New Roman"/>
          <w:i/>
          <w:sz w:val="24"/>
          <w:szCs w:val="24"/>
        </w:rPr>
        <w:t>es</w:t>
      </w:r>
      <w:r w:rsidRPr="002B0783">
        <w:rPr>
          <w:rFonts w:ascii="Times New Roman" w:hAnsi="Times New Roman" w:cs="Times New Roman"/>
          <w:i/>
          <w:sz w:val="24"/>
          <w:szCs w:val="24"/>
        </w:rPr>
        <w:t xml:space="preserve">. Explanatory research design has been used with primary data by employing quantitative research method and a </w:t>
      </w:r>
      <w:r w:rsidR="00EA76F3" w:rsidRPr="002B0783">
        <w:rPr>
          <w:rFonts w:ascii="Times New Roman" w:hAnsi="Times New Roman" w:cs="Times New Roman"/>
          <w:i/>
          <w:sz w:val="24"/>
          <w:szCs w:val="24"/>
        </w:rPr>
        <w:t>cross-sectional</w:t>
      </w:r>
      <w:r w:rsidRPr="002B0783">
        <w:rPr>
          <w:rFonts w:ascii="Times New Roman" w:hAnsi="Times New Roman" w:cs="Times New Roman"/>
          <w:i/>
          <w:sz w:val="24"/>
          <w:szCs w:val="24"/>
        </w:rPr>
        <w:t xml:space="preserve"> survey design. The quantitative research method was used through 95 usable </w:t>
      </w:r>
      <w:r w:rsidR="00E0023A" w:rsidRPr="002B0783">
        <w:rPr>
          <w:rFonts w:ascii="Times New Roman" w:hAnsi="Times New Roman" w:cs="Times New Roman"/>
          <w:i/>
          <w:sz w:val="24"/>
          <w:szCs w:val="24"/>
        </w:rPr>
        <w:t>self-administered</w:t>
      </w:r>
      <w:r w:rsidRPr="002B0783">
        <w:rPr>
          <w:rFonts w:ascii="Times New Roman" w:hAnsi="Times New Roman" w:cs="Times New Roman"/>
          <w:i/>
          <w:sz w:val="24"/>
          <w:szCs w:val="24"/>
        </w:rPr>
        <w:t xml:space="preserve"> questionnaires. The questionnaire </w:t>
      </w:r>
      <w:r w:rsidR="00E0023A" w:rsidRPr="002B0783">
        <w:rPr>
          <w:rFonts w:ascii="Times New Roman" w:hAnsi="Times New Roman" w:cs="Times New Roman"/>
          <w:i/>
          <w:sz w:val="24"/>
          <w:szCs w:val="24"/>
        </w:rPr>
        <w:t>was</w:t>
      </w:r>
      <w:r w:rsidRPr="002B0783">
        <w:rPr>
          <w:rFonts w:ascii="Times New Roman" w:hAnsi="Times New Roman" w:cs="Times New Roman"/>
          <w:i/>
          <w:sz w:val="24"/>
          <w:szCs w:val="24"/>
        </w:rPr>
        <w:t xml:space="preserve"> constructed in to a </w:t>
      </w:r>
      <w:proofErr w:type="spellStart"/>
      <w:r w:rsidRPr="002B0783">
        <w:rPr>
          <w:rFonts w:ascii="Times New Roman" w:hAnsi="Times New Roman" w:cs="Times New Roman"/>
          <w:i/>
          <w:sz w:val="24"/>
          <w:szCs w:val="24"/>
        </w:rPr>
        <w:t>likert</w:t>
      </w:r>
      <w:proofErr w:type="spellEnd"/>
      <w:r w:rsidRPr="002B0783">
        <w:rPr>
          <w:rFonts w:ascii="Times New Roman" w:hAnsi="Times New Roman" w:cs="Times New Roman"/>
          <w:i/>
          <w:sz w:val="24"/>
          <w:szCs w:val="24"/>
        </w:rPr>
        <w:t xml:space="preserve"> scale form and distributed to internal auditors</w:t>
      </w:r>
      <w:r w:rsidR="001B2633" w:rsidRPr="002B0783">
        <w:rPr>
          <w:rFonts w:ascii="Times New Roman" w:hAnsi="Times New Roman" w:cs="Times New Roman"/>
          <w:i/>
          <w:sz w:val="24"/>
          <w:szCs w:val="24"/>
        </w:rPr>
        <w:t xml:space="preserve"> </w:t>
      </w:r>
      <w:r w:rsidRPr="002B0783">
        <w:rPr>
          <w:rFonts w:ascii="Times New Roman" w:hAnsi="Times New Roman" w:cs="Times New Roman"/>
          <w:i/>
          <w:sz w:val="24"/>
          <w:szCs w:val="24"/>
        </w:rPr>
        <w:t>and analyzed by using statistical package for social science software. The Ordinary Least Square linear regression model was used to analysis the collected data and examines the association between internal audit effectiveness and</w:t>
      </w:r>
      <w:r w:rsidR="00ED195C" w:rsidRPr="002B0783">
        <w:rPr>
          <w:rFonts w:ascii="Times New Roman" w:hAnsi="Times New Roman" w:cs="Times New Roman"/>
          <w:i/>
          <w:sz w:val="24"/>
          <w:szCs w:val="24"/>
        </w:rPr>
        <w:t xml:space="preserve"> five</w:t>
      </w:r>
      <w:r w:rsidRPr="002B0783">
        <w:rPr>
          <w:rFonts w:ascii="Times New Roman" w:hAnsi="Times New Roman" w:cs="Times New Roman"/>
          <w:i/>
          <w:sz w:val="24"/>
          <w:szCs w:val="24"/>
        </w:rPr>
        <w:t xml:space="preserve"> study’s variables. According to the results of the study </w:t>
      </w:r>
      <w:r w:rsidR="008638DF" w:rsidRPr="002B0783">
        <w:rPr>
          <w:rFonts w:ascii="Times New Roman" w:hAnsi="Times New Roman" w:cs="Times New Roman"/>
          <w:i/>
          <w:sz w:val="24"/>
          <w:szCs w:val="24"/>
        </w:rPr>
        <w:t xml:space="preserve">the </w:t>
      </w:r>
      <w:r w:rsidR="00E0023A" w:rsidRPr="002B0783">
        <w:rPr>
          <w:rFonts w:ascii="Times New Roman" w:hAnsi="Times New Roman" w:cs="Times New Roman"/>
          <w:i/>
          <w:sz w:val="24"/>
          <w:szCs w:val="24"/>
        </w:rPr>
        <w:t>availability</w:t>
      </w:r>
      <w:r w:rsidR="008638DF" w:rsidRPr="002B0783">
        <w:rPr>
          <w:rFonts w:ascii="Times New Roman" w:hAnsi="Times New Roman" w:cs="Times New Roman"/>
          <w:i/>
          <w:sz w:val="24"/>
          <w:szCs w:val="24"/>
        </w:rPr>
        <w:t xml:space="preserve"> of information technology and relationship between internal and external </w:t>
      </w:r>
      <w:r w:rsidR="002B0783" w:rsidRPr="002B0783">
        <w:rPr>
          <w:rFonts w:ascii="Times New Roman" w:hAnsi="Times New Roman" w:cs="Times New Roman"/>
          <w:i/>
          <w:sz w:val="24"/>
          <w:szCs w:val="24"/>
        </w:rPr>
        <w:t>auditors were</w:t>
      </w:r>
      <w:r w:rsidRPr="002B0783">
        <w:rPr>
          <w:rFonts w:ascii="Times New Roman" w:hAnsi="Times New Roman" w:cs="Times New Roman"/>
          <w:i/>
          <w:sz w:val="24"/>
          <w:szCs w:val="24"/>
        </w:rPr>
        <w:t xml:space="preserve"> the two major statically significant factors which determining the effectiveness of internal audit in Ethiopian private commercial </w:t>
      </w:r>
      <w:r w:rsidR="00833EBE" w:rsidRPr="002B0783">
        <w:rPr>
          <w:rFonts w:ascii="Times New Roman" w:hAnsi="Times New Roman" w:cs="Times New Roman"/>
          <w:i/>
          <w:sz w:val="24"/>
          <w:szCs w:val="24"/>
        </w:rPr>
        <w:t>banks?</w:t>
      </w:r>
      <w:r w:rsidR="00B12155" w:rsidRPr="002B0783">
        <w:rPr>
          <w:rFonts w:ascii="Times New Roman" w:hAnsi="Times New Roman" w:cs="Times New Roman"/>
          <w:i/>
          <w:sz w:val="24"/>
          <w:szCs w:val="24"/>
        </w:rPr>
        <w:t xml:space="preserve"> Based on these the researcher recommended that the bank should be create opportunities to internal auditors to have  more skills and access to the information technology by</w:t>
      </w:r>
      <w:r w:rsidR="00B12155" w:rsidRPr="002B0783">
        <w:rPr>
          <w:rFonts w:ascii="Times New Roman" w:hAnsi="Times New Roman" w:cs="Times New Roman"/>
          <w:b/>
          <w:i/>
          <w:sz w:val="24"/>
          <w:szCs w:val="24"/>
        </w:rPr>
        <w:t xml:space="preserve"> </w:t>
      </w:r>
      <w:r w:rsidR="00B12155" w:rsidRPr="002B0783">
        <w:rPr>
          <w:rFonts w:ascii="Times New Roman" w:hAnsi="Times New Roman" w:cs="Times New Roman"/>
          <w:i/>
          <w:sz w:val="24"/>
          <w:szCs w:val="24"/>
        </w:rPr>
        <w:t xml:space="preserve"> providing effective training and professional certification program to internal auditors in a timely and planned manner for the purpose of improving internal audit effectiveness supporting in technology</w:t>
      </w:r>
      <w:r w:rsidR="00B12155" w:rsidRPr="002B0783">
        <w:rPr>
          <w:rFonts w:ascii="Times New Roman" w:hAnsi="Times New Roman" w:cs="Times New Roman"/>
          <w:b/>
          <w:i/>
          <w:sz w:val="24"/>
          <w:szCs w:val="24"/>
        </w:rPr>
        <w:t xml:space="preserve"> </w:t>
      </w:r>
      <w:r w:rsidR="00B12155" w:rsidRPr="002B0783">
        <w:rPr>
          <w:rFonts w:ascii="Times New Roman" w:hAnsi="Times New Roman" w:cs="Times New Roman"/>
          <w:i/>
          <w:sz w:val="24"/>
          <w:szCs w:val="24"/>
        </w:rPr>
        <w:t>and</w:t>
      </w:r>
      <w:r w:rsidR="00B12155" w:rsidRPr="002B0783">
        <w:rPr>
          <w:rFonts w:ascii="Times New Roman" w:hAnsi="Times New Roman" w:cs="Times New Roman"/>
          <w:b/>
          <w:i/>
          <w:sz w:val="24"/>
          <w:szCs w:val="24"/>
        </w:rPr>
        <w:t xml:space="preserve"> </w:t>
      </w:r>
      <w:r w:rsidR="00B12155" w:rsidRPr="002B0783">
        <w:rPr>
          <w:rFonts w:ascii="Times New Roman" w:hAnsi="Times New Roman" w:cs="Times New Roman"/>
          <w:i/>
          <w:sz w:val="24"/>
          <w:szCs w:val="24"/>
        </w:rPr>
        <w:t xml:space="preserve">the banking sector should create the nice relationship and coordination between those two auditors (Internal and external auditors) which brought </w:t>
      </w:r>
      <w:proofErr w:type="spellStart"/>
      <w:r w:rsidR="00B12155" w:rsidRPr="002B0783">
        <w:rPr>
          <w:rFonts w:ascii="Times New Roman" w:hAnsi="Times New Roman" w:cs="Times New Roman"/>
          <w:i/>
          <w:sz w:val="24"/>
          <w:szCs w:val="24"/>
        </w:rPr>
        <w:t>beneficity</w:t>
      </w:r>
      <w:proofErr w:type="spellEnd"/>
      <w:r w:rsidR="00B12155" w:rsidRPr="002B0783">
        <w:rPr>
          <w:rFonts w:ascii="Times New Roman" w:hAnsi="Times New Roman" w:cs="Times New Roman"/>
          <w:i/>
          <w:sz w:val="24"/>
          <w:szCs w:val="24"/>
        </w:rPr>
        <w:t xml:space="preserve"> for their </w:t>
      </w:r>
      <w:r w:rsidR="002B0783" w:rsidRPr="002B0783">
        <w:rPr>
          <w:rFonts w:ascii="Times New Roman" w:hAnsi="Times New Roman" w:cs="Times New Roman"/>
          <w:i/>
          <w:sz w:val="24"/>
          <w:szCs w:val="24"/>
        </w:rPr>
        <w:t xml:space="preserve">works. The </w:t>
      </w:r>
      <w:r w:rsidRPr="002B0783">
        <w:rPr>
          <w:rFonts w:ascii="Times New Roman" w:hAnsi="Times New Roman" w:cs="Times New Roman"/>
          <w:i/>
          <w:sz w:val="24"/>
          <w:szCs w:val="24"/>
        </w:rPr>
        <w:t>private commercial banks in Ethiopia should</w:t>
      </w:r>
      <w:r w:rsidR="002B0783" w:rsidRPr="002B0783">
        <w:rPr>
          <w:rFonts w:ascii="Times New Roman" w:hAnsi="Times New Roman" w:cs="Times New Roman"/>
          <w:i/>
          <w:sz w:val="24"/>
          <w:szCs w:val="24"/>
        </w:rPr>
        <w:t xml:space="preserve"> also </w:t>
      </w:r>
      <w:r w:rsidRPr="002B0783">
        <w:rPr>
          <w:rFonts w:ascii="Times New Roman" w:hAnsi="Times New Roman" w:cs="Times New Roman"/>
          <w:i/>
          <w:sz w:val="24"/>
          <w:szCs w:val="24"/>
        </w:rPr>
        <w:t xml:space="preserve">give more attention to those factors which has positive effect on internal audit effectiveness which are </w:t>
      </w:r>
      <w:r w:rsidR="002B0783" w:rsidRPr="002B0783">
        <w:rPr>
          <w:rFonts w:ascii="Times New Roman" w:hAnsi="Times New Roman" w:cs="Times New Roman"/>
          <w:i/>
          <w:sz w:val="24"/>
          <w:szCs w:val="24"/>
        </w:rPr>
        <w:t xml:space="preserve">competency of internal auditors </w:t>
      </w:r>
      <w:r w:rsidR="00E0023A" w:rsidRPr="002B0783">
        <w:rPr>
          <w:rFonts w:ascii="Times New Roman" w:hAnsi="Times New Roman" w:cs="Times New Roman"/>
          <w:i/>
          <w:sz w:val="24"/>
          <w:szCs w:val="24"/>
        </w:rPr>
        <w:t>and independency</w:t>
      </w:r>
      <w:r w:rsidR="002B0783" w:rsidRPr="002B0783">
        <w:rPr>
          <w:rFonts w:ascii="Times New Roman" w:hAnsi="Times New Roman" w:cs="Times New Roman"/>
          <w:i/>
          <w:sz w:val="24"/>
          <w:szCs w:val="24"/>
        </w:rPr>
        <w:t xml:space="preserve"> of audit teams. According to this study, management support has negative effect on internal audit and therefore: The recommended that internal auditors should be free from management interference, bias both academically and materially as well as maintain professionalism code of ethics</w:t>
      </w:r>
      <w:r w:rsidR="002B0783">
        <w:rPr>
          <w:rFonts w:ascii="Times New Roman" w:hAnsi="Times New Roman" w:cs="Times New Roman"/>
          <w:i/>
          <w:sz w:val="24"/>
          <w:szCs w:val="24"/>
        </w:rPr>
        <w:t>.</w:t>
      </w:r>
      <w:r w:rsidR="002B0783" w:rsidRPr="002B0783">
        <w:rPr>
          <w:rFonts w:ascii="Times New Roman" w:hAnsi="Times New Roman" w:cs="Times New Roman"/>
          <w:i/>
          <w:sz w:val="24"/>
          <w:szCs w:val="24"/>
        </w:rPr>
        <w:t xml:space="preserve"> </w:t>
      </w:r>
    </w:p>
    <w:p w:rsidR="00590A08" w:rsidRPr="00ED712E" w:rsidRDefault="001619F5" w:rsidP="00AB1EE8">
      <w:pPr>
        <w:spacing w:line="360" w:lineRule="auto"/>
        <w:rPr>
          <w:rFonts w:ascii="Times New Roman" w:hAnsi="Times New Roman" w:cs="Times New Roman"/>
          <w:i/>
          <w:sz w:val="24"/>
          <w:szCs w:val="24"/>
        </w:rPr>
        <w:sectPr w:rsidR="00590A08" w:rsidRPr="00ED712E" w:rsidSect="00590A08">
          <w:pgSz w:w="12240" w:h="15840"/>
          <w:pgMar w:top="1440" w:right="1440" w:bottom="1440" w:left="1440" w:header="720" w:footer="720" w:gutter="0"/>
          <w:pgNumType w:fmt="lowerRoman"/>
          <w:cols w:space="720"/>
          <w:docGrid w:linePitch="360"/>
        </w:sectPr>
      </w:pPr>
      <w:r w:rsidRPr="00ED712E">
        <w:rPr>
          <w:rFonts w:ascii="Times New Roman" w:hAnsi="Times New Roman" w:cs="Times New Roman"/>
          <w:b/>
          <w:i/>
          <w:sz w:val="24"/>
          <w:szCs w:val="24"/>
        </w:rPr>
        <w:t>Key Words:</w:t>
      </w:r>
      <w:r w:rsidRPr="00ED712E">
        <w:rPr>
          <w:rFonts w:ascii="Times New Roman" w:hAnsi="Times New Roman" w:cs="Times New Roman"/>
          <w:i/>
          <w:sz w:val="24"/>
          <w:szCs w:val="24"/>
        </w:rPr>
        <w:t xml:space="preserve"> internal audit, internal audit effectiveness, </w:t>
      </w:r>
      <w:r w:rsidR="004443FD" w:rsidRPr="00ED712E">
        <w:rPr>
          <w:rFonts w:ascii="Times New Roman" w:hAnsi="Times New Roman" w:cs="Times New Roman"/>
          <w:i/>
          <w:sz w:val="24"/>
          <w:szCs w:val="24"/>
        </w:rPr>
        <w:t>independent of internal auditors, internal auditor’s competency, availability of information technology</w:t>
      </w:r>
      <w:r w:rsidRPr="00ED712E">
        <w:rPr>
          <w:rFonts w:ascii="Times New Roman" w:hAnsi="Times New Roman" w:cs="Times New Roman"/>
          <w:i/>
          <w:sz w:val="24"/>
          <w:szCs w:val="24"/>
        </w:rPr>
        <w:t>, relationship betwee</w:t>
      </w:r>
      <w:r w:rsidR="00ED712E" w:rsidRPr="00ED712E">
        <w:rPr>
          <w:rFonts w:ascii="Times New Roman" w:hAnsi="Times New Roman" w:cs="Times New Roman"/>
          <w:i/>
          <w:sz w:val="24"/>
          <w:szCs w:val="24"/>
        </w:rPr>
        <w:t xml:space="preserve">n internal and external </w:t>
      </w:r>
      <w:r w:rsidR="00C24BF3" w:rsidRPr="00ED712E">
        <w:rPr>
          <w:rFonts w:ascii="Times New Roman" w:hAnsi="Times New Roman" w:cs="Times New Roman"/>
          <w:i/>
          <w:sz w:val="24"/>
          <w:szCs w:val="24"/>
        </w:rPr>
        <w:t>auditor</w:t>
      </w:r>
    </w:p>
    <w:p w:rsidR="00AE6B45" w:rsidRPr="00A9236B" w:rsidRDefault="004576A8" w:rsidP="000B0294">
      <w:pPr>
        <w:pStyle w:val="Heading1"/>
        <w:spacing w:line="480" w:lineRule="auto"/>
        <w:jc w:val="center"/>
        <w:rPr>
          <w:rFonts w:ascii="Times New Roman" w:hAnsi="Times New Roman" w:cs="Times New Roman"/>
          <w:sz w:val="24"/>
        </w:rPr>
      </w:pPr>
      <w:bookmarkStart w:id="11" w:name="_Toc152863141"/>
      <w:r w:rsidRPr="00A9236B">
        <w:rPr>
          <w:rFonts w:ascii="Times New Roman" w:hAnsi="Times New Roman" w:cs="Times New Roman"/>
          <w:sz w:val="24"/>
        </w:rPr>
        <w:lastRenderedPageBreak/>
        <w:t>CHAPTER</w:t>
      </w:r>
      <w:r w:rsidR="00772258" w:rsidRPr="00A9236B">
        <w:rPr>
          <w:rFonts w:ascii="Times New Roman" w:hAnsi="Times New Roman" w:cs="Times New Roman"/>
          <w:sz w:val="24"/>
        </w:rPr>
        <w:t xml:space="preserve"> ONE</w:t>
      </w:r>
      <w:bookmarkEnd w:id="11"/>
    </w:p>
    <w:p w:rsidR="00274CC1" w:rsidRPr="004E1AD1" w:rsidRDefault="004E1AD1" w:rsidP="00AE6B45">
      <w:pPr>
        <w:pStyle w:val="Heading1"/>
        <w:spacing w:line="480" w:lineRule="auto"/>
        <w:rPr>
          <w:rFonts w:ascii="Times New Roman" w:hAnsi="Times New Roman" w:cs="Times New Roman"/>
          <w:b/>
          <w:sz w:val="24"/>
        </w:rPr>
      </w:pPr>
      <w:bookmarkStart w:id="12" w:name="_Toc152863142"/>
      <w:r>
        <w:rPr>
          <w:rFonts w:ascii="Times New Roman" w:hAnsi="Times New Roman" w:cs="Times New Roman"/>
          <w:b/>
          <w:sz w:val="24"/>
        </w:rPr>
        <w:t>I</w:t>
      </w:r>
      <w:r w:rsidRPr="004E1AD1">
        <w:rPr>
          <w:rFonts w:ascii="Times New Roman" w:hAnsi="Times New Roman" w:cs="Times New Roman"/>
          <w:b/>
          <w:sz w:val="24"/>
        </w:rPr>
        <w:t>ntroduction</w:t>
      </w:r>
      <w:bookmarkEnd w:id="12"/>
    </w:p>
    <w:p w:rsidR="00274CC1" w:rsidRPr="000557E2" w:rsidRDefault="0096376A" w:rsidP="00017D61">
      <w:pPr>
        <w:spacing w:line="480" w:lineRule="auto"/>
        <w:jc w:val="both"/>
        <w:rPr>
          <w:rFonts w:ascii="Times New Roman" w:hAnsi="Times New Roman" w:cs="Times New Roman"/>
          <w:sz w:val="24"/>
        </w:rPr>
      </w:pPr>
      <w:r w:rsidRPr="000557E2">
        <w:rPr>
          <w:rFonts w:ascii="Times New Roman" w:hAnsi="Times New Roman" w:cs="Times New Roman"/>
          <w:sz w:val="24"/>
        </w:rPr>
        <w:t>T</w:t>
      </w:r>
      <w:r w:rsidR="0060265D" w:rsidRPr="000557E2">
        <w:rPr>
          <w:rFonts w:ascii="Times New Roman" w:hAnsi="Times New Roman" w:cs="Times New Roman"/>
          <w:sz w:val="24"/>
        </w:rPr>
        <w:t xml:space="preserve">his </w:t>
      </w:r>
      <w:r w:rsidR="007E31A2" w:rsidRPr="000557E2">
        <w:rPr>
          <w:rFonts w:ascii="Times New Roman" w:hAnsi="Times New Roman" w:cs="Times New Roman"/>
          <w:sz w:val="24"/>
        </w:rPr>
        <w:t>chapter</w:t>
      </w:r>
      <w:r w:rsidR="007E31A2">
        <w:rPr>
          <w:rFonts w:ascii="Times New Roman" w:hAnsi="Times New Roman" w:cs="Times New Roman"/>
          <w:sz w:val="24"/>
        </w:rPr>
        <w:t xml:space="preserve"> </w:t>
      </w:r>
      <w:r w:rsidR="007E31A2" w:rsidRPr="000557E2">
        <w:rPr>
          <w:rFonts w:ascii="Times New Roman" w:hAnsi="Times New Roman" w:cs="Times New Roman"/>
          <w:sz w:val="24"/>
        </w:rPr>
        <w:t>contains</w:t>
      </w:r>
      <w:r w:rsidR="007E31A2">
        <w:rPr>
          <w:rFonts w:ascii="Times New Roman" w:hAnsi="Times New Roman" w:cs="Times New Roman"/>
          <w:sz w:val="24"/>
        </w:rPr>
        <w:t xml:space="preserve"> back</w:t>
      </w:r>
      <w:r w:rsidR="00274CC1" w:rsidRPr="000557E2">
        <w:rPr>
          <w:rFonts w:ascii="Times New Roman" w:hAnsi="Times New Roman" w:cs="Times New Roman"/>
          <w:sz w:val="24"/>
        </w:rPr>
        <w:t>ground of the study, statement of the problem, objectives of th</w:t>
      </w:r>
      <w:r w:rsidR="007E31A2">
        <w:rPr>
          <w:rFonts w:ascii="Times New Roman" w:hAnsi="Times New Roman" w:cs="Times New Roman"/>
          <w:sz w:val="24"/>
        </w:rPr>
        <w:t xml:space="preserve">e study, research questions, </w:t>
      </w:r>
      <w:r w:rsidR="004A60E6" w:rsidRPr="000557E2">
        <w:rPr>
          <w:rFonts w:ascii="Times New Roman" w:hAnsi="Times New Roman" w:cs="Times New Roman"/>
          <w:sz w:val="24"/>
        </w:rPr>
        <w:t>and significance</w:t>
      </w:r>
      <w:r w:rsidR="00274CC1" w:rsidRPr="000557E2">
        <w:rPr>
          <w:rFonts w:ascii="Times New Roman" w:hAnsi="Times New Roman" w:cs="Times New Roman"/>
          <w:sz w:val="24"/>
        </w:rPr>
        <w:t xml:space="preserve"> of the study, scope of the study, limitation of the study and organization of the paper</w:t>
      </w:r>
      <w:r w:rsidR="0060265D" w:rsidRPr="000557E2">
        <w:rPr>
          <w:rFonts w:ascii="Times New Roman" w:hAnsi="Times New Roman" w:cs="Times New Roman"/>
          <w:sz w:val="24"/>
        </w:rPr>
        <w:t xml:space="preserve"> which ought to easy the work of the researcher.</w:t>
      </w:r>
    </w:p>
    <w:p w:rsidR="00772258" w:rsidRPr="00833EBE" w:rsidRDefault="00C66624" w:rsidP="00C151E5">
      <w:pPr>
        <w:pStyle w:val="Heading2"/>
        <w:numPr>
          <w:ilvl w:val="1"/>
          <w:numId w:val="13"/>
        </w:numPr>
        <w:spacing w:line="480" w:lineRule="auto"/>
        <w:jc w:val="both"/>
        <w:rPr>
          <w:rFonts w:ascii="Times New Roman" w:hAnsi="Times New Roman" w:cs="Times New Roman"/>
          <w:sz w:val="24"/>
        </w:rPr>
      </w:pPr>
      <w:bookmarkStart w:id="13" w:name="_Toc152863143"/>
      <w:r w:rsidRPr="00833EBE">
        <w:rPr>
          <w:rFonts w:ascii="Times New Roman" w:hAnsi="Times New Roman" w:cs="Times New Roman"/>
          <w:sz w:val="24"/>
        </w:rPr>
        <w:t>Back</w:t>
      </w:r>
      <w:r w:rsidR="00772258" w:rsidRPr="00833EBE">
        <w:rPr>
          <w:rFonts w:ascii="Times New Roman" w:hAnsi="Times New Roman" w:cs="Times New Roman"/>
          <w:sz w:val="24"/>
        </w:rPr>
        <w:t>ground and Justification</w:t>
      </w:r>
      <w:bookmarkEnd w:id="13"/>
      <w:r w:rsidR="00772258" w:rsidRPr="00833EBE">
        <w:rPr>
          <w:rFonts w:ascii="Times New Roman" w:hAnsi="Times New Roman" w:cs="Times New Roman"/>
          <w:sz w:val="24"/>
        </w:rPr>
        <w:t xml:space="preserve"> </w:t>
      </w:r>
    </w:p>
    <w:p w:rsidR="008E6F6C" w:rsidRDefault="00C151E5" w:rsidP="00C151E5">
      <w:pPr>
        <w:spacing w:line="480" w:lineRule="auto"/>
        <w:jc w:val="both"/>
        <w:rPr>
          <w:rFonts w:ascii="Times New Roman" w:hAnsi="Times New Roman" w:cs="Times New Roman"/>
          <w:sz w:val="24"/>
          <w:szCs w:val="24"/>
        </w:rPr>
      </w:pPr>
      <w:r w:rsidRPr="00C151E5">
        <w:rPr>
          <w:rFonts w:ascii="Times New Roman" w:hAnsi="Times New Roman" w:cs="Times New Roman"/>
          <w:sz w:val="24"/>
          <w:szCs w:val="24"/>
        </w:rPr>
        <w:t>An internal audit (IA) is an independent, objective assurance and consulting activity designed to add value and improve an organization's operation. It helps an organization accomplish its objectives by bringing a systematic, disciplined approach to evaluate and improve the effectiveness of risk management, control and governance processes (IIA, 2017). Internal audit processes provide a reasonable but not absolute assurance for the performance of the whole organization as well as its departments. At different management levels and for the purpose of giving guidance and advice organizations have shown an increased concern to their internal auditors. As long as changes occurred in business environment, management has to play a big role in managing their institutions and be more effective in applying its laws. Failing to do so, create sca</w:t>
      </w:r>
      <w:r w:rsidR="008E6F6C">
        <w:rPr>
          <w:rFonts w:ascii="Times New Roman" w:hAnsi="Times New Roman" w:cs="Times New Roman"/>
          <w:sz w:val="24"/>
          <w:szCs w:val="24"/>
        </w:rPr>
        <w:t>ndals of financial misuse</w:t>
      </w:r>
      <w:r w:rsidRPr="00C151E5">
        <w:rPr>
          <w:rFonts w:ascii="Times New Roman" w:hAnsi="Times New Roman" w:cs="Times New Roman"/>
          <w:sz w:val="24"/>
          <w:szCs w:val="24"/>
        </w:rPr>
        <w:t xml:space="preserve">, frauds and losses might face throughout the world largest companies and institutions in various sectors. </w:t>
      </w:r>
      <w:proofErr w:type="gramStart"/>
      <w:r w:rsidRPr="00C151E5">
        <w:rPr>
          <w:rFonts w:ascii="Times New Roman" w:hAnsi="Times New Roman" w:cs="Times New Roman"/>
          <w:sz w:val="24"/>
          <w:szCs w:val="24"/>
        </w:rPr>
        <w:t>(Davies, 2001).</w:t>
      </w:r>
      <w:proofErr w:type="gramEnd"/>
    </w:p>
    <w:p w:rsidR="00020489" w:rsidRDefault="00C151E5" w:rsidP="00C151E5">
      <w:pPr>
        <w:spacing w:line="480" w:lineRule="auto"/>
        <w:jc w:val="both"/>
        <w:rPr>
          <w:rFonts w:ascii="Times New Roman" w:hAnsi="Times New Roman" w:cs="Times New Roman"/>
          <w:sz w:val="24"/>
          <w:szCs w:val="24"/>
        </w:rPr>
      </w:pPr>
      <w:r w:rsidRPr="00C151E5">
        <w:rPr>
          <w:rFonts w:ascii="Times New Roman" w:hAnsi="Times New Roman" w:cs="Times New Roman"/>
          <w:sz w:val="24"/>
          <w:szCs w:val="24"/>
        </w:rPr>
        <w:t xml:space="preserve">According to </w:t>
      </w:r>
      <w:proofErr w:type="spellStart"/>
      <w:r w:rsidRPr="00C151E5">
        <w:rPr>
          <w:rFonts w:ascii="Times New Roman" w:hAnsi="Times New Roman" w:cs="Times New Roman"/>
          <w:sz w:val="24"/>
          <w:szCs w:val="24"/>
        </w:rPr>
        <w:t>Mihret</w:t>
      </w:r>
      <w:proofErr w:type="spellEnd"/>
      <w:r w:rsidRPr="00C151E5">
        <w:rPr>
          <w:rFonts w:ascii="Times New Roman" w:hAnsi="Times New Roman" w:cs="Times New Roman"/>
          <w:sz w:val="24"/>
          <w:szCs w:val="24"/>
        </w:rPr>
        <w:t xml:space="preserve"> and </w:t>
      </w:r>
      <w:proofErr w:type="spellStart"/>
      <w:r w:rsidRPr="00C151E5">
        <w:rPr>
          <w:rFonts w:ascii="Times New Roman" w:hAnsi="Times New Roman" w:cs="Times New Roman"/>
          <w:sz w:val="24"/>
          <w:szCs w:val="24"/>
        </w:rPr>
        <w:t>Yismaw</w:t>
      </w:r>
      <w:proofErr w:type="spellEnd"/>
      <w:r w:rsidRPr="00C151E5">
        <w:rPr>
          <w:rFonts w:ascii="Times New Roman" w:hAnsi="Times New Roman" w:cs="Times New Roman"/>
          <w:sz w:val="24"/>
          <w:szCs w:val="24"/>
        </w:rPr>
        <w:t xml:space="preserve">, (2007) IA effectiveness is arguably the result of the interplay among four factors: internal audit quality; management support; organizational setting and attributes of the </w:t>
      </w:r>
      <w:proofErr w:type="spellStart"/>
      <w:r w:rsidRPr="00C151E5">
        <w:rPr>
          <w:rFonts w:ascii="Times New Roman" w:hAnsi="Times New Roman" w:cs="Times New Roman"/>
          <w:sz w:val="24"/>
          <w:szCs w:val="24"/>
        </w:rPr>
        <w:t>auditee</w:t>
      </w:r>
      <w:proofErr w:type="spellEnd"/>
      <w:r w:rsidRPr="00C151E5">
        <w:rPr>
          <w:rFonts w:ascii="Times New Roman" w:hAnsi="Times New Roman" w:cs="Times New Roman"/>
          <w:sz w:val="24"/>
          <w:szCs w:val="24"/>
        </w:rPr>
        <w:t xml:space="preserve">. An internal audit function capability to provide useful audit finding and recommendations would help to raise management interest in its recommendations. The management support with resources and commitment to improve and implement the internal </w:t>
      </w:r>
      <w:r w:rsidRPr="00C151E5">
        <w:rPr>
          <w:rFonts w:ascii="Times New Roman" w:hAnsi="Times New Roman" w:cs="Times New Roman"/>
          <w:sz w:val="24"/>
          <w:szCs w:val="24"/>
        </w:rPr>
        <w:lastRenderedPageBreak/>
        <w:t>audit recommendations is essential for attaining audit effectiveness. The organizational setting in which internal audit operates should enable smooth audits that lead to reaching useful audit findings. Thus, internal audit effectiveness should be viewed as vibrant process that is continuously shaped by the interactions among the four factors.</w:t>
      </w:r>
    </w:p>
    <w:p w:rsidR="00754CCE" w:rsidRDefault="00C151E5" w:rsidP="00C151E5">
      <w:pPr>
        <w:spacing w:line="480" w:lineRule="auto"/>
        <w:jc w:val="both"/>
        <w:rPr>
          <w:rFonts w:ascii="Times New Roman" w:hAnsi="Times New Roman" w:cs="Times New Roman"/>
          <w:sz w:val="24"/>
          <w:szCs w:val="24"/>
        </w:rPr>
      </w:pPr>
      <w:r w:rsidRPr="00C151E5">
        <w:rPr>
          <w:rFonts w:ascii="Times New Roman" w:hAnsi="Times New Roman" w:cs="Times New Roman"/>
          <w:sz w:val="24"/>
          <w:szCs w:val="24"/>
        </w:rPr>
        <w:t xml:space="preserve"> Currently, an internal audit is considered an integral part of management and an essential element of strong corporate governance. Dynamic changes in the global economy, the complexity of regulations and technological advances in recent years have set new tools and directions for development of the internal audit, which support management and create added value to the organization. These capabilities also resulted in the new image of an internal auditor with an extended set of skills and best practices adapted to the requirements of the environment (Olga, 2017). With the rising demand for audit services, there are scientific and practical deliberations on the evaluation of the effectiveness of the internal audit in the company. Researchers from different countries and members of the association of the institute of internal auditors in a number of studies try to find proper measures to evaluate the audit work both from the theoretical and practical point of view (Olga, 2017).</w:t>
      </w:r>
    </w:p>
    <w:p w:rsidR="0039063A" w:rsidRDefault="00C151E5" w:rsidP="00C151E5">
      <w:pPr>
        <w:spacing w:line="480" w:lineRule="auto"/>
        <w:jc w:val="both"/>
        <w:rPr>
          <w:rFonts w:ascii="Times New Roman" w:hAnsi="Times New Roman" w:cs="Times New Roman"/>
          <w:sz w:val="24"/>
          <w:szCs w:val="24"/>
        </w:rPr>
      </w:pPr>
      <w:r w:rsidRPr="00C151E5">
        <w:rPr>
          <w:rFonts w:ascii="Times New Roman" w:hAnsi="Times New Roman" w:cs="Times New Roman"/>
          <w:sz w:val="24"/>
          <w:szCs w:val="24"/>
        </w:rPr>
        <w:t xml:space="preserve"> Effectiveness becomes the main aspect that affects the achievement of organization objectives. So, the organization must decide to do some activities which will help to achieve organization objectives. The internal audit must be effective that they could achieve the goals of their audit activity. Internal audit effectiveness is the measurement of evaluating whether the internal audit function is able to achieve the goal of the organization stated function (</w:t>
      </w:r>
      <w:proofErr w:type="spellStart"/>
      <w:r w:rsidRPr="00C151E5">
        <w:rPr>
          <w:rFonts w:ascii="Times New Roman" w:hAnsi="Times New Roman" w:cs="Times New Roman"/>
          <w:sz w:val="24"/>
          <w:szCs w:val="24"/>
        </w:rPr>
        <w:t>Adhista</w:t>
      </w:r>
      <w:proofErr w:type="spellEnd"/>
      <w:r w:rsidRPr="00C151E5">
        <w:rPr>
          <w:rFonts w:ascii="Times New Roman" w:hAnsi="Times New Roman" w:cs="Times New Roman"/>
          <w:sz w:val="24"/>
          <w:szCs w:val="24"/>
        </w:rPr>
        <w:t xml:space="preserve">, 2015). Organizations with effective internal audit activities are better able to identify business risks, take appropriate corrective action and ultimately support continuous improvement. Effective internal audit function could be a major asset for improving public confidence in financial </w:t>
      </w:r>
      <w:r w:rsidRPr="00C151E5">
        <w:rPr>
          <w:rFonts w:ascii="Times New Roman" w:hAnsi="Times New Roman" w:cs="Times New Roman"/>
          <w:sz w:val="24"/>
          <w:szCs w:val="24"/>
        </w:rPr>
        <w:lastRenderedPageBreak/>
        <w:t xml:space="preserve">reporting and corporate governance if it contains these elements; organizational independence, a formal mandate (existence of approved audit charter), unrestricted access of information, sufficient funding, competent leadership, competent staff, existence of audit committee, stake- holder support, professional audit standards and limited scope (Belay, 2007; </w:t>
      </w:r>
      <w:proofErr w:type="spellStart"/>
      <w:r w:rsidRPr="00C151E5">
        <w:rPr>
          <w:rFonts w:ascii="Times New Roman" w:hAnsi="Times New Roman" w:cs="Times New Roman"/>
          <w:sz w:val="24"/>
          <w:szCs w:val="24"/>
        </w:rPr>
        <w:t>Smet</w:t>
      </w:r>
      <w:proofErr w:type="spellEnd"/>
      <w:r w:rsidRPr="00C151E5">
        <w:rPr>
          <w:rFonts w:ascii="Times New Roman" w:hAnsi="Times New Roman" w:cs="Times New Roman"/>
          <w:sz w:val="24"/>
          <w:szCs w:val="24"/>
        </w:rPr>
        <w:t xml:space="preserve"> and Mention, 2011). To achieve the internal audit effectiveness, we had to pay attention to the factors that might affect it (</w:t>
      </w:r>
      <w:proofErr w:type="spellStart"/>
      <w:r w:rsidRPr="00C151E5">
        <w:rPr>
          <w:rFonts w:ascii="Times New Roman" w:hAnsi="Times New Roman" w:cs="Times New Roman"/>
          <w:sz w:val="24"/>
          <w:szCs w:val="24"/>
        </w:rPr>
        <w:t>Adhista</w:t>
      </w:r>
      <w:proofErr w:type="spellEnd"/>
      <w:r w:rsidRPr="00C151E5">
        <w:rPr>
          <w:rFonts w:ascii="Times New Roman" w:hAnsi="Times New Roman" w:cs="Times New Roman"/>
          <w:sz w:val="24"/>
          <w:szCs w:val="24"/>
        </w:rPr>
        <w:t xml:space="preserve">, 2015). Therefore, internal audit effectiveness is essentials in the objective achievements of an organization and in line with this organization whether private or public should make sure that their internal audit is effective in order to achieve their objectives in an efficient manner. </w:t>
      </w:r>
    </w:p>
    <w:p w:rsidR="00611BB6" w:rsidRDefault="0039063A" w:rsidP="00C151E5">
      <w:pPr>
        <w:spacing w:line="480" w:lineRule="auto"/>
        <w:jc w:val="both"/>
        <w:rPr>
          <w:rFonts w:ascii="Times New Roman" w:hAnsi="Times New Roman" w:cs="Times New Roman"/>
          <w:sz w:val="24"/>
          <w:szCs w:val="24"/>
        </w:rPr>
      </w:pPr>
      <w:r w:rsidRPr="0039063A">
        <w:t xml:space="preserve"> </w:t>
      </w:r>
      <w:r w:rsidRPr="0039063A">
        <w:rPr>
          <w:rFonts w:ascii="Times New Roman" w:hAnsi="Times New Roman" w:cs="Times New Roman"/>
          <w:sz w:val="24"/>
          <w:szCs w:val="24"/>
        </w:rPr>
        <w:t xml:space="preserve">Ministry of Finance and Economic </w:t>
      </w:r>
      <w:r w:rsidR="00E51732" w:rsidRPr="0039063A">
        <w:rPr>
          <w:rFonts w:ascii="Times New Roman" w:hAnsi="Times New Roman" w:cs="Times New Roman"/>
          <w:sz w:val="24"/>
          <w:szCs w:val="24"/>
        </w:rPr>
        <w:t>Development</w:t>
      </w:r>
      <w:r>
        <w:rPr>
          <w:rFonts w:ascii="Times New Roman" w:hAnsi="Times New Roman" w:cs="Times New Roman"/>
          <w:sz w:val="24"/>
          <w:szCs w:val="24"/>
        </w:rPr>
        <w:t xml:space="preserve"> (</w:t>
      </w:r>
      <w:r w:rsidR="00C151E5" w:rsidRPr="00C151E5">
        <w:rPr>
          <w:rFonts w:ascii="Times New Roman" w:hAnsi="Times New Roman" w:cs="Times New Roman"/>
          <w:sz w:val="24"/>
          <w:szCs w:val="24"/>
        </w:rPr>
        <w:t>MOFED</w:t>
      </w:r>
      <w:r>
        <w:rPr>
          <w:rFonts w:ascii="Times New Roman" w:hAnsi="Times New Roman" w:cs="Times New Roman"/>
          <w:sz w:val="24"/>
          <w:szCs w:val="24"/>
        </w:rPr>
        <w:t>)</w:t>
      </w:r>
      <w:r w:rsidR="00253A04">
        <w:rPr>
          <w:rFonts w:ascii="Times New Roman" w:hAnsi="Times New Roman" w:cs="Times New Roman"/>
          <w:sz w:val="24"/>
          <w:szCs w:val="24"/>
        </w:rPr>
        <w:t xml:space="preserve"> (20</w:t>
      </w:r>
      <w:r w:rsidR="00320637">
        <w:rPr>
          <w:rFonts w:ascii="Times New Roman" w:hAnsi="Times New Roman" w:cs="Times New Roman"/>
          <w:sz w:val="24"/>
          <w:szCs w:val="24"/>
        </w:rPr>
        <w:t>0</w:t>
      </w:r>
      <w:r w:rsidR="00C151E5" w:rsidRPr="00C151E5">
        <w:rPr>
          <w:rFonts w:ascii="Times New Roman" w:hAnsi="Times New Roman" w:cs="Times New Roman"/>
          <w:sz w:val="24"/>
          <w:szCs w:val="24"/>
        </w:rPr>
        <w:t xml:space="preserve">4), internal audit manual </w:t>
      </w:r>
      <w:r w:rsidR="00BC2C5B">
        <w:rPr>
          <w:rFonts w:ascii="Times New Roman" w:hAnsi="Times New Roman" w:cs="Times New Roman"/>
          <w:sz w:val="24"/>
          <w:szCs w:val="24"/>
        </w:rPr>
        <w:t xml:space="preserve">mentioned that </w:t>
      </w:r>
      <w:r w:rsidR="00C151E5" w:rsidRPr="00C151E5">
        <w:rPr>
          <w:rFonts w:ascii="Times New Roman" w:hAnsi="Times New Roman" w:cs="Times New Roman"/>
          <w:sz w:val="24"/>
          <w:szCs w:val="24"/>
        </w:rPr>
        <w:t>there are many factors which affect internal audit effectiveness of Ethiopian private commercial banks</w:t>
      </w:r>
      <w:r>
        <w:rPr>
          <w:rFonts w:ascii="Times New Roman" w:hAnsi="Times New Roman" w:cs="Times New Roman"/>
          <w:sz w:val="24"/>
          <w:szCs w:val="24"/>
        </w:rPr>
        <w:t>. A</w:t>
      </w:r>
      <w:r w:rsidR="00C151E5" w:rsidRPr="00C151E5">
        <w:rPr>
          <w:rFonts w:ascii="Times New Roman" w:hAnsi="Times New Roman" w:cs="Times New Roman"/>
          <w:sz w:val="24"/>
          <w:szCs w:val="24"/>
        </w:rPr>
        <w:t>mong these determinates like la</w:t>
      </w:r>
      <w:r>
        <w:rPr>
          <w:rFonts w:ascii="Times New Roman" w:hAnsi="Times New Roman" w:cs="Times New Roman"/>
          <w:sz w:val="24"/>
          <w:szCs w:val="24"/>
        </w:rPr>
        <w:t xml:space="preserve">ck of </w:t>
      </w:r>
      <w:r w:rsidR="00C151E5" w:rsidRPr="00C151E5">
        <w:rPr>
          <w:rFonts w:ascii="Times New Roman" w:hAnsi="Times New Roman" w:cs="Times New Roman"/>
          <w:sz w:val="24"/>
          <w:szCs w:val="24"/>
        </w:rPr>
        <w:t xml:space="preserve">independency of auditors, competency of internal audit teams, management support, training of auditors, relationship between internal and external auditors, quality of audit work and lack of newly adopted approved audit charter and </w:t>
      </w:r>
      <w:r w:rsidR="00611BB6">
        <w:rPr>
          <w:rFonts w:ascii="Times New Roman" w:hAnsi="Times New Roman" w:cs="Times New Roman"/>
          <w:sz w:val="24"/>
          <w:szCs w:val="24"/>
        </w:rPr>
        <w:t>the like.</w:t>
      </w:r>
    </w:p>
    <w:p w:rsidR="00C151E5" w:rsidRPr="00BC2C5B" w:rsidRDefault="00611BB6" w:rsidP="00017D61">
      <w:pPr>
        <w:spacing w:line="480" w:lineRule="auto"/>
        <w:jc w:val="both"/>
        <w:rPr>
          <w:rFonts w:ascii="Times New Roman" w:hAnsi="Times New Roman" w:cs="Times New Roman"/>
          <w:sz w:val="24"/>
          <w:szCs w:val="24"/>
        </w:rPr>
      </w:pPr>
      <w:r w:rsidRPr="00611BB6">
        <w:rPr>
          <w:rFonts w:ascii="Times New Roman" w:hAnsi="Times New Roman" w:cs="Times New Roman"/>
          <w:sz w:val="24"/>
          <w:szCs w:val="24"/>
        </w:rPr>
        <w:t xml:space="preserve">As cited by George et al (2015) there is great importance to identify the factors affecting internal audit in order to be effective. Previous studies have used different approaches to investigate internal audit effectiveness, as effective internal audit is influenced by series of factors. Moreover, factors and measurement of internal audit’s effectiveness have been used differently by the researchers (Arena and </w:t>
      </w:r>
      <w:proofErr w:type="spellStart"/>
      <w:r w:rsidRPr="00611BB6">
        <w:rPr>
          <w:rFonts w:ascii="Times New Roman" w:hAnsi="Times New Roman" w:cs="Times New Roman"/>
          <w:sz w:val="24"/>
          <w:szCs w:val="24"/>
        </w:rPr>
        <w:t>Azzone</w:t>
      </w:r>
      <w:proofErr w:type="spellEnd"/>
      <w:r w:rsidRPr="00611BB6">
        <w:rPr>
          <w:rFonts w:ascii="Times New Roman" w:hAnsi="Times New Roman" w:cs="Times New Roman"/>
          <w:sz w:val="24"/>
          <w:szCs w:val="24"/>
        </w:rPr>
        <w:t>, 2009) and until now, there is no consensus regarding the most appropriate framework for internal audit’s effectiveness (</w:t>
      </w:r>
      <w:proofErr w:type="spellStart"/>
      <w:r w:rsidRPr="00611BB6">
        <w:rPr>
          <w:rFonts w:ascii="Times New Roman" w:hAnsi="Times New Roman" w:cs="Times New Roman"/>
          <w:sz w:val="24"/>
          <w:szCs w:val="24"/>
        </w:rPr>
        <w:t>Endaya</w:t>
      </w:r>
      <w:proofErr w:type="spellEnd"/>
      <w:r w:rsidRPr="00611BB6">
        <w:rPr>
          <w:rFonts w:ascii="Times New Roman" w:hAnsi="Times New Roman" w:cs="Times New Roman"/>
          <w:sz w:val="24"/>
          <w:szCs w:val="24"/>
        </w:rPr>
        <w:t xml:space="preserve"> and </w:t>
      </w:r>
      <w:proofErr w:type="spellStart"/>
      <w:r w:rsidRPr="00611BB6">
        <w:rPr>
          <w:rFonts w:ascii="Times New Roman" w:hAnsi="Times New Roman" w:cs="Times New Roman"/>
          <w:sz w:val="24"/>
          <w:szCs w:val="24"/>
        </w:rPr>
        <w:t>Hanefah</w:t>
      </w:r>
      <w:proofErr w:type="spellEnd"/>
      <w:r w:rsidRPr="00611BB6">
        <w:rPr>
          <w:rFonts w:ascii="Times New Roman" w:hAnsi="Times New Roman" w:cs="Times New Roman"/>
          <w:sz w:val="24"/>
          <w:szCs w:val="24"/>
        </w:rPr>
        <w:t>, 2013). Thus,</w:t>
      </w:r>
      <w:r w:rsidR="006A3DFC">
        <w:rPr>
          <w:rFonts w:ascii="Times New Roman" w:hAnsi="Times New Roman" w:cs="Times New Roman"/>
          <w:sz w:val="24"/>
          <w:szCs w:val="24"/>
        </w:rPr>
        <w:t xml:space="preserve"> factors affecting </w:t>
      </w:r>
      <w:r w:rsidR="006A3DFC" w:rsidRPr="00611BB6">
        <w:rPr>
          <w:rFonts w:ascii="Times New Roman" w:hAnsi="Times New Roman" w:cs="Times New Roman"/>
          <w:sz w:val="24"/>
          <w:szCs w:val="24"/>
        </w:rPr>
        <w:t>effectiveness</w:t>
      </w:r>
      <w:r w:rsidR="006A3DFC">
        <w:rPr>
          <w:rFonts w:ascii="Times New Roman" w:hAnsi="Times New Roman" w:cs="Times New Roman"/>
          <w:sz w:val="24"/>
          <w:szCs w:val="24"/>
        </w:rPr>
        <w:t xml:space="preserve"> of internal audit are</w:t>
      </w:r>
      <w:r w:rsidRPr="00611BB6">
        <w:rPr>
          <w:rFonts w:ascii="Times New Roman" w:hAnsi="Times New Roman" w:cs="Times New Roman"/>
          <w:sz w:val="24"/>
          <w:szCs w:val="24"/>
        </w:rPr>
        <w:t xml:space="preserve"> a dynamic process and a matter of considerable debate</w:t>
      </w:r>
      <w:r w:rsidR="006A3DFC">
        <w:rPr>
          <w:rFonts w:ascii="Times New Roman" w:hAnsi="Times New Roman" w:cs="Times New Roman"/>
          <w:sz w:val="24"/>
          <w:szCs w:val="24"/>
        </w:rPr>
        <w:t xml:space="preserve"> and previous researchers recommended further study. </w:t>
      </w:r>
      <w:r w:rsidRPr="00611BB6">
        <w:rPr>
          <w:rFonts w:ascii="Times New Roman" w:hAnsi="Times New Roman" w:cs="Times New Roman"/>
          <w:sz w:val="24"/>
          <w:szCs w:val="24"/>
        </w:rPr>
        <w:t xml:space="preserve">Despite such a gap, no </w:t>
      </w:r>
      <w:r w:rsidRPr="00611BB6">
        <w:rPr>
          <w:rFonts w:ascii="Times New Roman" w:hAnsi="Times New Roman" w:cs="Times New Roman"/>
          <w:sz w:val="24"/>
          <w:szCs w:val="24"/>
        </w:rPr>
        <w:lastRenderedPageBreak/>
        <w:t xml:space="preserve">study has </w:t>
      </w:r>
      <w:r w:rsidR="008F62B3">
        <w:rPr>
          <w:rFonts w:ascii="Times New Roman" w:hAnsi="Times New Roman" w:cs="Times New Roman"/>
          <w:sz w:val="24"/>
          <w:szCs w:val="24"/>
        </w:rPr>
        <w:t>been done to assess factors affecting internal audit effectiveness</w:t>
      </w:r>
      <w:r w:rsidRPr="00611BB6">
        <w:rPr>
          <w:rFonts w:ascii="Times New Roman" w:hAnsi="Times New Roman" w:cs="Times New Roman"/>
          <w:sz w:val="24"/>
          <w:szCs w:val="24"/>
        </w:rPr>
        <w:t xml:space="preserve"> of the </w:t>
      </w:r>
      <w:r w:rsidR="008F62B3">
        <w:rPr>
          <w:rFonts w:ascii="Times New Roman" w:hAnsi="Times New Roman" w:cs="Times New Roman"/>
          <w:sz w:val="24"/>
          <w:szCs w:val="24"/>
        </w:rPr>
        <w:t xml:space="preserve">private </w:t>
      </w:r>
      <w:r w:rsidR="008F62B3" w:rsidRPr="00611BB6">
        <w:rPr>
          <w:rFonts w:ascii="Times New Roman" w:hAnsi="Times New Roman" w:cs="Times New Roman"/>
          <w:sz w:val="24"/>
          <w:szCs w:val="24"/>
        </w:rPr>
        <w:t>Banks</w:t>
      </w:r>
      <w:r w:rsidR="000A632D">
        <w:rPr>
          <w:rFonts w:ascii="Times New Roman" w:hAnsi="Times New Roman" w:cs="Times New Roman"/>
          <w:sz w:val="24"/>
          <w:szCs w:val="24"/>
        </w:rPr>
        <w:t xml:space="preserve"> in </w:t>
      </w:r>
      <w:r w:rsidR="00441BF9">
        <w:rPr>
          <w:rFonts w:ascii="Times New Roman" w:hAnsi="Times New Roman" w:cs="Times New Roman"/>
          <w:sz w:val="24"/>
          <w:szCs w:val="24"/>
        </w:rPr>
        <w:t xml:space="preserve">Addis Ababa </w:t>
      </w:r>
      <w:proofErr w:type="spellStart"/>
      <w:r w:rsidR="000A632D">
        <w:rPr>
          <w:rFonts w:ascii="Times New Roman" w:hAnsi="Times New Roman" w:cs="Times New Roman"/>
          <w:sz w:val="24"/>
          <w:szCs w:val="24"/>
        </w:rPr>
        <w:t>Akaki</w:t>
      </w:r>
      <w:proofErr w:type="spellEnd"/>
      <w:r w:rsidR="000A632D">
        <w:rPr>
          <w:rFonts w:ascii="Times New Roman" w:hAnsi="Times New Roman" w:cs="Times New Roman"/>
          <w:sz w:val="24"/>
          <w:szCs w:val="24"/>
        </w:rPr>
        <w:t xml:space="preserve"> </w:t>
      </w:r>
      <w:proofErr w:type="spellStart"/>
      <w:r w:rsidR="008F62B3">
        <w:rPr>
          <w:rFonts w:ascii="Times New Roman" w:hAnsi="Times New Roman" w:cs="Times New Roman"/>
          <w:sz w:val="24"/>
          <w:szCs w:val="24"/>
        </w:rPr>
        <w:t>K</w:t>
      </w:r>
      <w:r w:rsidR="000A632D">
        <w:rPr>
          <w:rFonts w:ascii="Times New Roman" w:hAnsi="Times New Roman" w:cs="Times New Roman"/>
          <w:sz w:val="24"/>
          <w:szCs w:val="24"/>
        </w:rPr>
        <w:t>aliti</w:t>
      </w:r>
      <w:proofErr w:type="spellEnd"/>
      <w:r w:rsidR="00441BF9">
        <w:rPr>
          <w:rFonts w:ascii="Times New Roman" w:hAnsi="Times New Roman" w:cs="Times New Roman"/>
          <w:sz w:val="24"/>
          <w:szCs w:val="24"/>
        </w:rPr>
        <w:t xml:space="preserve"> Sub City branch</w:t>
      </w:r>
      <w:r w:rsidR="000A632D">
        <w:rPr>
          <w:rFonts w:ascii="Times New Roman" w:hAnsi="Times New Roman" w:cs="Times New Roman"/>
          <w:sz w:val="24"/>
          <w:szCs w:val="24"/>
        </w:rPr>
        <w:t xml:space="preserve"> officers. </w:t>
      </w:r>
      <w:r w:rsidRPr="00611BB6">
        <w:rPr>
          <w:rFonts w:ascii="Times New Roman" w:hAnsi="Times New Roman" w:cs="Times New Roman"/>
          <w:sz w:val="24"/>
          <w:szCs w:val="24"/>
        </w:rPr>
        <w:t xml:space="preserve"> To achieve the research objective and to test the research questions it is the above mentioned evidence that motivated the researcher to asse</w:t>
      </w:r>
      <w:r w:rsidR="000A632D">
        <w:rPr>
          <w:rFonts w:ascii="Times New Roman" w:hAnsi="Times New Roman" w:cs="Times New Roman"/>
          <w:sz w:val="24"/>
          <w:szCs w:val="24"/>
        </w:rPr>
        <w:t>ss the factors affecting internal audit effectiveness</w:t>
      </w:r>
      <w:r w:rsidRPr="00611BB6">
        <w:rPr>
          <w:rFonts w:ascii="Times New Roman" w:hAnsi="Times New Roman" w:cs="Times New Roman"/>
          <w:sz w:val="24"/>
          <w:szCs w:val="24"/>
        </w:rPr>
        <w:t xml:space="preserve"> in order to perform their duties effectively practiced in </w:t>
      </w:r>
      <w:r w:rsidR="00BA11E4">
        <w:rPr>
          <w:rFonts w:ascii="Times New Roman" w:hAnsi="Times New Roman" w:cs="Times New Roman"/>
          <w:sz w:val="24"/>
          <w:szCs w:val="24"/>
        </w:rPr>
        <w:t xml:space="preserve">private </w:t>
      </w:r>
      <w:r w:rsidR="00BA11E4" w:rsidRPr="00611BB6">
        <w:rPr>
          <w:rFonts w:ascii="Times New Roman" w:hAnsi="Times New Roman" w:cs="Times New Roman"/>
          <w:sz w:val="24"/>
          <w:szCs w:val="24"/>
        </w:rPr>
        <w:t>Banks</w:t>
      </w:r>
      <w:r w:rsidR="00BC2C5B">
        <w:rPr>
          <w:rFonts w:ascii="Times New Roman" w:hAnsi="Times New Roman" w:cs="Times New Roman"/>
          <w:sz w:val="24"/>
          <w:szCs w:val="24"/>
        </w:rPr>
        <w:t>.</w:t>
      </w:r>
      <w:r w:rsidR="00967CEB">
        <w:rPr>
          <w:rFonts w:ascii="Times New Roman" w:hAnsi="Times New Roman" w:cs="Times New Roman"/>
          <w:sz w:val="24"/>
          <w:szCs w:val="24"/>
        </w:rPr>
        <w:t xml:space="preserve"> </w:t>
      </w:r>
      <w:r w:rsidR="00C151E5" w:rsidRPr="00C151E5">
        <w:rPr>
          <w:rFonts w:ascii="Times New Roman" w:hAnsi="Times New Roman" w:cs="Times New Roman"/>
          <w:sz w:val="24"/>
          <w:szCs w:val="24"/>
        </w:rPr>
        <w:t>This study contributes to internal audit department a new insight regarding to identified factors through providing empirical evidence that increase the body of knowledge on auditing process and factors that influence the internal audit effectiveness in banking sectors</w:t>
      </w:r>
    </w:p>
    <w:p w:rsidR="00772258" w:rsidRPr="00833EBE" w:rsidRDefault="0022036A" w:rsidP="00017D61">
      <w:pPr>
        <w:pStyle w:val="Heading2"/>
        <w:spacing w:line="480" w:lineRule="auto"/>
        <w:jc w:val="both"/>
        <w:rPr>
          <w:rFonts w:ascii="Times New Roman" w:hAnsi="Times New Roman" w:cs="Times New Roman"/>
          <w:sz w:val="24"/>
          <w:szCs w:val="24"/>
        </w:rPr>
      </w:pPr>
      <w:r w:rsidRPr="00833EBE">
        <w:rPr>
          <w:rFonts w:ascii="Times New Roman" w:hAnsi="Times New Roman" w:cs="Times New Roman"/>
          <w:sz w:val="24"/>
          <w:szCs w:val="24"/>
        </w:rPr>
        <w:t xml:space="preserve"> </w:t>
      </w:r>
      <w:bookmarkStart w:id="14" w:name="_Toc152863144"/>
      <w:r w:rsidR="002E5AFA" w:rsidRPr="00833EBE">
        <w:rPr>
          <w:rFonts w:ascii="Times New Roman" w:hAnsi="Times New Roman" w:cs="Times New Roman"/>
          <w:sz w:val="24"/>
          <w:szCs w:val="24"/>
        </w:rPr>
        <w:t>1.2</w:t>
      </w:r>
      <w:r w:rsidR="00772258" w:rsidRPr="00833EBE">
        <w:rPr>
          <w:rFonts w:ascii="Times New Roman" w:hAnsi="Times New Roman" w:cs="Times New Roman"/>
          <w:sz w:val="24"/>
          <w:szCs w:val="24"/>
        </w:rPr>
        <w:t>. Statement of the problem</w:t>
      </w:r>
      <w:bookmarkEnd w:id="14"/>
      <w:r w:rsidR="00772258" w:rsidRPr="00833EBE">
        <w:rPr>
          <w:rFonts w:ascii="Times New Roman" w:hAnsi="Times New Roman" w:cs="Times New Roman"/>
          <w:sz w:val="24"/>
          <w:szCs w:val="24"/>
        </w:rPr>
        <w:t xml:space="preserve"> </w:t>
      </w:r>
    </w:p>
    <w:p w:rsidR="007D652E" w:rsidRPr="000557E2" w:rsidRDefault="00772258" w:rsidP="00017D61">
      <w:pPr>
        <w:spacing w:line="480" w:lineRule="auto"/>
        <w:jc w:val="both"/>
        <w:rPr>
          <w:rFonts w:ascii="Times New Roman" w:hAnsi="Times New Roman" w:cs="Times New Roman"/>
          <w:sz w:val="24"/>
        </w:rPr>
      </w:pPr>
      <w:r w:rsidRPr="000557E2">
        <w:rPr>
          <w:rFonts w:ascii="Times New Roman" w:hAnsi="Times New Roman" w:cs="Times New Roman"/>
          <w:sz w:val="24"/>
        </w:rPr>
        <w:t>The internal control system is the major part in any o</w:t>
      </w:r>
      <w:r w:rsidR="00AC407C" w:rsidRPr="000557E2">
        <w:rPr>
          <w:rFonts w:ascii="Times New Roman" w:hAnsi="Times New Roman" w:cs="Times New Roman"/>
          <w:sz w:val="24"/>
        </w:rPr>
        <w:t xml:space="preserve">rganization. The role of </w:t>
      </w:r>
      <w:r w:rsidR="00E0023A" w:rsidRPr="000557E2">
        <w:rPr>
          <w:rFonts w:ascii="Times New Roman" w:hAnsi="Times New Roman" w:cs="Times New Roman"/>
          <w:sz w:val="24"/>
        </w:rPr>
        <w:t>IA is</w:t>
      </w:r>
      <w:r w:rsidRPr="000557E2">
        <w:rPr>
          <w:rFonts w:ascii="Times New Roman" w:hAnsi="Times New Roman" w:cs="Times New Roman"/>
          <w:sz w:val="24"/>
        </w:rPr>
        <w:t xml:space="preserve"> to determine that internal control is in place by reviewing policies and practices in the organization in order to avoid loss of financial resources, noncompliance and also to provide reasonable assurance that public money has been spent in an efficient and effective manner (Sri Lanka Auditing Standard 315, ICASL). </w:t>
      </w:r>
    </w:p>
    <w:p w:rsidR="00967CEB" w:rsidRDefault="00967CEB" w:rsidP="00017D61">
      <w:pPr>
        <w:spacing w:line="480" w:lineRule="auto"/>
        <w:jc w:val="both"/>
        <w:rPr>
          <w:rFonts w:ascii="Times New Roman" w:hAnsi="Times New Roman" w:cs="Times New Roman"/>
          <w:sz w:val="24"/>
          <w:szCs w:val="24"/>
        </w:rPr>
      </w:pPr>
      <w:r w:rsidRPr="00967CEB">
        <w:rPr>
          <w:rFonts w:ascii="Times New Roman" w:hAnsi="Times New Roman" w:cs="Times New Roman"/>
          <w:sz w:val="24"/>
          <w:szCs w:val="24"/>
        </w:rPr>
        <w:t xml:space="preserve">There are so many researches involving at international level on factors affecting the effectiveness of an internal audit in private and public sectors. Like, George (2015) and others who conduct research paper on the topic factors affecting internal audit effectiveness in different countries. </w:t>
      </w:r>
      <w:r w:rsidR="00E0023A" w:rsidRPr="00967CEB">
        <w:rPr>
          <w:rFonts w:ascii="Times New Roman" w:hAnsi="Times New Roman" w:cs="Times New Roman"/>
          <w:sz w:val="24"/>
          <w:szCs w:val="24"/>
        </w:rPr>
        <w:t>Generally,</w:t>
      </w:r>
      <w:r w:rsidRPr="00967CEB">
        <w:rPr>
          <w:rFonts w:ascii="Times New Roman" w:hAnsi="Times New Roman" w:cs="Times New Roman"/>
          <w:sz w:val="24"/>
          <w:szCs w:val="24"/>
        </w:rPr>
        <w:t xml:space="preserve"> their finding shows that the independence of an internal audit, competence of the internal audit, management support, quality of internal audit work, internal audit proficiency, organizational independence and career advancement are the most determinant factors for internal audit effectiveness. To the country level </w:t>
      </w:r>
      <w:proofErr w:type="spellStart"/>
      <w:r w:rsidRPr="00967CEB">
        <w:rPr>
          <w:rFonts w:ascii="Times New Roman" w:hAnsi="Times New Roman" w:cs="Times New Roman"/>
          <w:sz w:val="24"/>
          <w:szCs w:val="24"/>
        </w:rPr>
        <w:t>Mihret</w:t>
      </w:r>
      <w:proofErr w:type="spellEnd"/>
      <w:r w:rsidRPr="00967CEB">
        <w:rPr>
          <w:rFonts w:ascii="Times New Roman" w:hAnsi="Times New Roman" w:cs="Times New Roman"/>
          <w:sz w:val="24"/>
          <w:szCs w:val="24"/>
        </w:rPr>
        <w:t xml:space="preserve"> and </w:t>
      </w:r>
      <w:proofErr w:type="spellStart"/>
      <w:r w:rsidRPr="00967CEB">
        <w:rPr>
          <w:rFonts w:ascii="Times New Roman" w:hAnsi="Times New Roman" w:cs="Times New Roman"/>
          <w:sz w:val="24"/>
          <w:szCs w:val="24"/>
        </w:rPr>
        <w:t>Yismaw</w:t>
      </w:r>
      <w:proofErr w:type="spellEnd"/>
      <w:r w:rsidRPr="00967CEB">
        <w:rPr>
          <w:rFonts w:ascii="Times New Roman" w:hAnsi="Times New Roman" w:cs="Times New Roman"/>
          <w:sz w:val="24"/>
          <w:szCs w:val="24"/>
        </w:rPr>
        <w:t xml:space="preserve"> (</w:t>
      </w:r>
      <w:proofErr w:type="gramStart"/>
      <w:r w:rsidRPr="00967CEB">
        <w:rPr>
          <w:rFonts w:ascii="Times New Roman" w:hAnsi="Times New Roman" w:cs="Times New Roman"/>
          <w:sz w:val="24"/>
          <w:szCs w:val="24"/>
        </w:rPr>
        <w:t>2007),</w:t>
      </w:r>
      <w:proofErr w:type="gramEnd"/>
      <w:r w:rsidRPr="00967CEB">
        <w:rPr>
          <w:rFonts w:ascii="Times New Roman" w:hAnsi="Times New Roman" w:cs="Times New Roman"/>
          <w:sz w:val="24"/>
          <w:szCs w:val="24"/>
        </w:rPr>
        <w:t xml:space="preserve"> and others conducted a research paper on this topic. </w:t>
      </w:r>
      <w:r w:rsidR="00E0023A" w:rsidRPr="00967CEB">
        <w:rPr>
          <w:rFonts w:ascii="Times New Roman" w:hAnsi="Times New Roman" w:cs="Times New Roman"/>
          <w:sz w:val="24"/>
          <w:szCs w:val="24"/>
        </w:rPr>
        <w:t>Generally,</w:t>
      </w:r>
      <w:r w:rsidRPr="00967CEB">
        <w:rPr>
          <w:rFonts w:ascii="Times New Roman" w:hAnsi="Times New Roman" w:cs="Times New Roman"/>
          <w:sz w:val="24"/>
          <w:szCs w:val="24"/>
        </w:rPr>
        <w:t xml:space="preserve"> their finding shows that audit quality, management support, organizational setting, attributes of the </w:t>
      </w:r>
      <w:proofErr w:type="spellStart"/>
      <w:r w:rsidRPr="00967CEB">
        <w:rPr>
          <w:rFonts w:ascii="Times New Roman" w:hAnsi="Times New Roman" w:cs="Times New Roman"/>
          <w:sz w:val="24"/>
          <w:szCs w:val="24"/>
        </w:rPr>
        <w:t>auditees</w:t>
      </w:r>
      <w:proofErr w:type="spellEnd"/>
      <w:r w:rsidRPr="00967CEB">
        <w:rPr>
          <w:rFonts w:ascii="Times New Roman" w:hAnsi="Times New Roman" w:cs="Times New Roman"/>
          <w:sz w:val="24"/>
          <w:szCs w:val="24"/>
        </w:rPr>
        <w:t xml:space="preserve">, competence of an internal </w:t>
      </w:r>
      <w:r w:rsidRPr="00967CEB">
        <w:rPr>
          <w:rFonts w:ascii="Times New Roman" w:hAnsi="Times New Roman" w:cs="Times New Roman"/>
          <w:sz w:val="24"/>
          <w:szCs w:val="24"/>
        </w:rPr>
        <w:lastRenderedPageBreak/>
        <w:t>audit, independence of the internal audit, career advancement, management perception, existence of audit committees and availability of information technology are the major determinates factor for internal audit effectiveness at the country level bot</w:t>
      </w:r>
      <w:r w:rsidR="00441BF9">
        <w:rPr>
          <w:rFonts w:ascii="Times New Roman" w:hAnsi="Times New Roman" w:cs="Times New Roman"/>
          <w:sz w:val="24"/>
          <w:szCs w:val="24"/>
        </w:rPr>
        <w:t>h in public and private sectors</w:t>
      </w:r>
      <w:r w:rsidR="006D1601">
        <w:rPr>
          <w:rFonts w:ascii="Times New Roman" w:hAnsi="Times New Roman" w:cs="Times New Roman"/>
          <w:sz w:val="24"/>
          <w:szCs w:val="24"/>
        </w:rPr>
        <w:t>.</w:t>
      </w:r>
      <w:r w:rsidR="00441BF9">
        <w:rPr>
          <w:rFonts w:ascii="Times New Roman" w:hAnsi="Times New Roman" w:cs="Times New Roman"/>
          <w:sz w:val="24"/>
          <w:szCs w:val="24"/>
        </w:rPr>
        <w:t xml:space="preserve"> </w:t>
      </w:r>
      <w:r w:rsidR="006D1601">
        <w:rPr>
          <w:rFonts w:ascii="Times New Roman" w:hAnsi="Times New Roman" w:cs="Times New Roman"/>
          <w:sz w:val="24"/>
          <w:szCs w:val="24"/>
        </w:rPr>
        <w:t>Even though all mentioned researchers try to identify the factors affecting internal audit effectiveness,</w:t>
      </w:r>
      <w:r w:rsidR="00931F50">
        <w:rPr>
          <w:rFonts w:ascii="Times New Roman" w:hAnsi="Times New Roman" w:cs="Times New Roman"/>
          <w:sz w:val="24"/>
          <w:szCs w:val="24"/>
        </w:rPr>
        <w:t xml:space="preserve"> they were more focused on government bank (</w:t>
      </w:r>
      <w:r w:rsidR="00AD5A18">
        <w:rPr>
          <w:rFonts w:ascii="Times New Roman" w:hAnsi="Times New Roman" w:cs="Times New Roman"/>
          <w:sz w:val="24"/>
          <w:szCs w:val="24"/>
        </w:rPr>
        <w:t>Commercial</w:t>
      </w:r>
      <w:r w:rsidR="00931F50">
        <w:rPr>
          <w:rFonts w:ascii="Times New Roman" w:hAnsi="Times New Roman" w:cs="Times New Roman"/>
          <w:sz w:val="24"/>
          <w:szCs w:val="24"/>
        </w:rPr>
        <w:t xml:space="preserve"> Bank of Ethiopia) and</w:t>
      </w:r>
      <w:r w:rsidR="006D1601">
        <w:rPr>
          <w:rFonts w:ascii="Times New Roman" w:hAnsi="Times New Roman" w:cs="Times New Roman"/>
          <w:sz w:val="24"/>
          <w:szCs w:val="24"/>
        </w:rPr>
        <w:t xml:space="preserve"> </w:t>
      </w:r>
      <w:r w:rsidR="00931F50">
        <w:rPr>
          <w:rFonts w:ascii="Times New Roman" w:hAnsi="Times New Roman" w:cs="Times New Roman"/>
          <w:sz w:val="24"/>
          <w:szCs w:val="24"/>
        </w:rPr>
        <w:t>few are said about private Banks. Their</w:t>
      </w:r>
      <w:r w:rsidR="006D1601">
        <w:rPr>
          <w:rFonts w:ascii="Times New Roman" w:hAnsi="Times New Roman" w:cs="Times New Roman"/>
          <w:sz w:val="24"/>
          <w:szCs w:val="24"/>
        </w:rPr>
        <w:t xml:space="preserve"> finding was </w:t>
      </w:r>
      <w:r w:rsidR="00931F50">
        <w:rPr>
          <w:rFonts w:ascii="Times New Roman" w:hAnsi="Times New Roman" w:cs="Times New Roman"/>
          <w:sz w:val="24"/>
          <w:szCs w:val="24"/>
        </w:rPr>
        <w:t xml:space="preserve">also </w:t>
      </w:r>
      <w:r w:rsidR="006D1601">
        <w:rPr>
          <w:rFonts w:ascii="Times New Roman" w:hAnsi="Times New Roman" w:cs="Times New Roman"/>
          <w:sz w:val="24"/>
          <w:szCs w:val="24"/>
        </w:rPr>
        <w:t xml:space="preserve">differently used </w:t>
      </w:r>
      <w:r w:rsidR="00441BF9">
        <w:rPr>
          <w:rFonts w:ascii="Times New Roman" w:hAnsi="Times New Roman" w:cs="Times New Roman"/>
          <w:sz w:val="24"/>
          <w:szCs w:val="24"/>
        </w:rPr>
        <w:t xml:space="preserve">and </w:t>
      </w:r>
      <w:r w:rsidR="00441BF9" w:rsidRPr="006D1601">
        <w:rPr>
          <w:rFonts w:ascii="Times New Roman" w:hAnsi="Times New Roman" w:cs="Times New Roman"/>
          <w:sz w:val="24"/>
          <w:szCs w:val="24"/>
        </w:rPr>
        <w:t>there</w:t>
      </w:r>
      <w:r w:rsidR="006D1601" w:rsidRPr="00611BB6">
        <w:rPr>
          <w:rFonts w:ascii="Times New Roman" w:hAnsi="Times New Roman" w:cs="Times New Roman"/>
          <w:sz w:val="24"/>
          <w:szCs w:val="24"/>
        </w:rPr>
        <w:t xml:space="preserve"> is no </w:t>
      </w:r>
      <w:r w:rsidR="00F71ADE" w:rsidRPr="00611BB6">
        <w:rPr>
          <w:rFonts w:ascii="Times New Roman" w:hAnsi="Times New Roman" w:cs="Times New Roman"/>
          <w:sz w:val="24"/>
          <w:szCs w:val="24"/>
        </w:rPr>
        <w:t>harmony</w:t>
      </w:r>
      <w:r w:rsidR="006D1601" w:rsidRPr="00611BB6">
        <w:rPr>
          <w:rFonts w:ascii="Times New Roman" w:hAnsi="Times New Roman" w:cs="Times New Roman"/>
          <w:sz w:val="24"/>
          <w:szCs w:val="24"/>
        </w:rPr>
        <w:t xml:space="preserve"> regarding the most appropriate </w:t>
      </w:r>
      <w:r w:rsidR="00441BF9">
        <w:rPr>
          <w:rFonts w:ascii="Times New Roman" w:hAnsi="Times New Roman" w:cs="Times New Roman"/>
          <w:sz w:val="24"/>
          <w:szCs w:val="24"/>
        </w:rPr>
        <w:t xml:space="preserve">factors </w:t>
      </w:r>
      <w:r w:rsidR="00441BF9" w:rsidRPr="00611BB6">
        <w:rPr>
          <w:rFonts w:ascii="Times New Roman" w:hAnsi="Times New Roman" w:cs="Times New Roman"/>
          <w:sz w:val="24"/>
          <w:szCs w:val="24"/>
        </w:rPr>
        <w:t>for</w:t>
      </w:r>
      <w:r w:rsidR="006D1601" w:rsidRPr="00611BB6">
        <w:rPr>
          <w:rFonts w:ascii="Times New Roman" w:hAnsi="Times New Roman" w:cs="Times New Roman"/>
          <w:sz w:val="24"/>
          <w:szCs w:val="24"/>
        </w:rPr>
        <w:t xml:space="preserve"> internal audit’s effectiveness</w:t>
      </w:r>
      <w:r w:rsidR="006D1601">
        <w:rPr>
          <w:rFonts w:ascii="Times New Roman" w:hAnsi="Times New Roman" w:cs="Times New Roman"/>
          <w:sz w:val="24"/>
          <w:szCs w:val="24"/>
        </w:rPr>
        <w:t>. Rather they recommend a further research on this topic.</w:t>
      </w:r>
      <w:r w:rsidR="00931F50">
        <w:rPr>
          <w:rFonts w:ascii="Times New Roman" w:hAnsi="Times New Roman" w:cs="Times New Roman"/>
          <w:sz w:val="24"/>
          <w:szCs w:val="24"/>
        </w:rPr>
        <w:t xml:space="preserve"> In addition to that </w:t>
      </w:r>
      <w:r w:rsidR="00F71ADE">
        <w:rPr>
          <w:rFonts w:ascii="Times New Roman" w:hAnsi="Times New Roman" w:cs="Times New Roman"/>
          <w:sz w:val="24"/>
          <w:szCs w:val="24"/>
        </w:rPr>
        <w:t xml:space="preserve">Even if </w:t>
      </w:r>
      <w:r w:rsidR="00CE2119">
        <w:rPr>
          <w:rFonts w:ascii="Times New Roman" w:hAnsi="Times New Roman" w:cs="Times New Roman"/>
          <w:sz w:val="24"/>
          <w:szCs w:val="24"/>
        </w:rPr>
        <w:t>many researches</w:t>
      </w:r>
      <w:r w:rsidR="00F71ADE">
        <w:rPr>
          <w:rFonts w:ascii="Times New Roman" w:hAnsi="Times New Roman" w:cs="Times New Roman"/>
          <w:sz w:val="24"/>
          <w:szCs w:val="24"/>
        </w:rPr>
        <w:t xml:space="preserve"> w</w:t>
      </w:r>
      <w:r w:rsidR="009A6A21">
        <w:rPr>
          <w:rFonts w:ascii="Times New Roman" w:hAnsi="Times New Roman" w:cs="Times New Roman"/>
          <w:sz w:val="24"/>
          <w:szCs w:val="24"/>
        </w:rPr>
        <w:t>ere</w:t>
      </w:r>
      <w:r w:rsidR="00F71ADE">
        <w:rPr>
          <w:rFonts w:ascii="Times New Roman" w:hAnsi="Times New Roman" w:cs="Times New Roman"/>
          <w:sz w:val="24"/>
          <w:szCs w:val="24"/>
        </w:rPr>
        <w:t xml:space="preserve"> done and different </w:t>
      </w:r>
      <w:r w:rsidR="009A6A21">
        <w:rPr>
          <w:rFonts w:ascii="Times New Roman" w:hAnsi="Times New Roman" w:cs="Times New Roman"/>
          <w:sz w:val="24"/>
          <w:szCs w:val="24"/>
        </w:rPr>
        <w:t>recommendations</w:t>
      </w:r>
      <w:r w:rsidR="00F71ADE">
        <w:rPr>
          <w:rFonts w:ascii="Times New Roman" w:hAnsi="Times New Roman" w:cs="Times New Roman"/>
          <w:sz w:val="24"/>
          <w:szCs w:val="24"/>
        </w:rPr>
        <w:t xml:space="preserve"> </w:t>
      </w:r>
      <w:r w:rsidR="009A6A21">
        <w:rPr>
          <w:rFonts w:ascii="Times New Roman" w:hAnsi="Times New Roman" w:cs="Times New Roman"/>
          <w:sz w:val="24"/>
          <w:szCs w:val="24"/>
        </w:rPr>
        <w:t>were</w:t>
      </w:r>
      <w:r w:rsidR="00F71ADE">
        <w:rPr>
          <w:rFonts w:ascii="Times New Roman" w:hAnsi="Times New Roman" w:cs="Times New Roman"/>
          <w:sz w:val="24"/>
          <w:szCs w:val="24"/>
        </w:rPr>
        <w:t xml:space="preserve"> given</w:t>
      </w:r>
      <w:r w:rsidR="009A6A21">
        <w:rPr>
          <w:rFonts w:ascii="Times New Roman" w:hAnsi="Times New Roman" w:cs="Times New Roman"/>
          <w:sz w:val="24"/>
          <w:szCs w:val="24"/>
        </w:rPr>
        <w:t xml:space="preserve">, </w:t>
      </w:r>
      <w:r w:rsidR="006D1601" w:rsidRPr="00F71ADE">
        <w:rPr>
          <w:rFonts w:ascii="Times New Roman" w:hAnsi="Times New Roman" w:cs="Times New Roman"/>
          <w:sz w:val="24"/>
          <w:szCs w:val="24"/>
        </w:rPr>
        <w:t>there have been many compla</w:t>
      </w:r>
      <w:r w:rsidR="009A6A21">
        <w:rPr>
          <w:rFonts w:ascii="Times New Roman" w:hAnsi="Times New Roman" w:cs="Times New Roman"/>
          <w:sz w:val="24"/>
          <w:szCs w:val="24"/>
        </w:rPr>
        <w:t xml:space="preserve">ints on the management of </w:t>
      </w:r>
      <w:r w:rsidR="009A6A21" w:rsidRPr="00F71ADE">
        <w:rPr>
          <w:rFonts w:ascii="Times New Roman" w:hAnsi="Times New Roman" w:cs="Times New Roman"/>
          <w:sz w:val="24"/>
          <w:szCs w:val="24"/>
        </w:rPr>
        <w:t>funds</w:t>
      </w:r>
      <w:r w:rsidR="006D1601" w:rsidRPr="00F71ADE">
        <w:rPr>
          <w:rFonts w:ascii="Times New Roman" w:hAnsi="Times New Roman" w:cs="Times New Roman"/>
          <w:sz w:val="24"/>
          <w:szCs w:val="24"/>
        </w:rPr>
        <w:t xml:space="preserve"> and internal audit being not as effective in detecting and preventing</w:t>
      </w:r>
      <w:r w:rsidR="009A6A21">
        <w:rPr>
          <w:rFonts w:ascii="Times New Roman" w:hAnsi="Times New Roman" w:cs="Times New Roman"/>
          <w:sz w:val="24"/>
          <w:szCs w:val="24"/>
        </w:rPr>
        <w:t xml:space="preserve"> the misappropriation of </w:t>
      </w:r>
      <w:r w:rsidR="00CE2119">
        <w:rPr>
          <w:rFonts w:ascii="Times New Roman" w:hAnsi="Times New Roman" w:cs="Times New Roman"/>
          <w:sz w:val="24"/>
          <w:szCs w:val="24"/>
        </w:rPr>
        <w:t xml:space="preserve">funds. This is lack of </w:t>
      </w:r>
      <w:r w:rsidR="00CE2119" w:rsidRPr="00F71ADE">
        <w:rPr>
          <w:rFonts w:ascii="Times New Roman" w:hAnsi="Times New Roman" w:cs="Times New Roman"/>
          <w:sz w:val="24"/>
          <w:szCs w:val="24"/>
        </w:rPr>
        <w:t>internal</w:t>
      </w:r>
      <w:r w:rsidR="006D1601" w:rsidRPr="00F71ADE">
        <w:rPr>
          <w:rFonts w:ascii="Times New Roman" w:hAnsi="Times New Roman" w:cs="Times New Roman"/>
          <w:sz w:val="24"/>
          <w:szCs w:val="24"/>
        </w:rPr>
        <w:t xml:space="preserve"> audito</w:t>
      </w:r>
      <w:r w:rsidR="00CE2119">
        <w:rPr>
          <w:rFonts w:ascii="Times New Roman" w:hAnsi="Times New Roman" w:cs="Times New Roman"/>
          <w:sz w:val="24"/>
          <w:szCs w:val="24"/>
        </w:rPr>
        <w:t xml:space="preserve">r credibility in private banks </w:t>
      </w:r>
      <w:r w:rsidR="00CE2119" w:rsidRPr="00F71ADE">
        <w:rPr>
          <w:rFonts w:ascii="Times New Roman" w:hAnsi="Times New Roman" w:cs="Times New Roman"/>
          <w:sz w:val="24"/>
          <w:szCs w:val="24"/>
        </w:rPr>
        <w:t>have</w:t>
      </w:r>
      <w:r w:rsidR="006D1601" w:rsidRPr="00F71ADE">
        <w:rPr>
          <w:rFonts w:ascii="Times New Roman" w:hAnsi="Times New Roman" w:cs="Times New Roman"/>
          <w:sz w:val="24"/>
          <w:szCs w:val="24"/>
        </w:rPr>
        <w:t xml:space="preserve"> greater implication for less effectiveness of int</w:t>
      </w:r>
      <w:r w:rsidR="00CE2119">
        <w:rPr>
          <w:rFonts w:ascii="Times New Roman" w:hAnsi="Times New Roman" w:cs="Times New Roman"/>
          <w:sz w:val="24"/>
          <w:szCs w:val="24"/>
        </w:rPr>
        <w:t>ernal auditors in private Banks</w:t>
      </w:r>
      <w:r w:rsidR="006D1601" w:rsidRPr="00F71ADE">
        <w:rPr>
          <w:rFonts w:ascii="Times New Roman" w:hAnsi="Times New Roman" w:cs="Times New Roman"/>
          <w:sz w:val="24"/>
          <w:szCs w:val="24"/>
        </w:rPr>
        <w:t>.</w:t>
      </w:r>
      <w:r w:rsidR="00CE2119">
        <w:rPr>
          <w:rFonts w:ascii="Times New Roman" w:hAnsi="Times New Roman" w:cs="Times New Roman"/>
          <w:sz w:val="24"/>
          <w:szCs w:val="24"/>
        </w:rPr>
        <w:t xml:space="preserve"> In case of </w:t>
      </w:r>
      <w:r w:rsidR="00806422">
        <w:rPr>
          <w:rFonts w:ascii="Times New Roman" w:hAnsi="Times New Roman" w:cs="Times New Roman"/>
          <w:sz w:val="24"/>
          <w:szCs w:val="24"/>
        </w:rPr>
        <w:t xml:space="preserve">Addis Ababa </w:t>
      </w:r>
      <w:proofErr w:type="spellStart"/>
      <w:r w:rsidR="00CE2119">
        <w:rPr>
          <w:rFonts w:ascii="Times New Roman" w:hAnsi="Times New Roman" w:cs="Times New Roman"/>
          <w:sz w:val="24"/>
          <w:szCs w:val="24"/>
        </w:rPr>
        <w:t>Akaki</w:t>
      </w:r>
      <w:proofErr w:type="spellEnd"/>
      <w:r w:rsidR="00CE2119">
        <w:rPr>
          <w:rFonts w:ascii="Times New Roman" w:hAnsi="Times New Roman" w:cs="Times New Roman"/>
          <w:sz w:val="24"/>
          <w:szCs w:val="24"/>
        </w:rPr>
        <w:t xml:space="preserve"> </w:t>
      </w:r>
      <w:proofErr w:type="spellStart"/>
      <w:r w:rsidR="00E547DD">
        <w:rPr>
          <w:rFonts w:ascii="Times New Roman" w:hAnsi="Times New Roman" w:cs="Times New Roman"/>
          <w:sz w:val="24"/>
          <w:szCs w:val="24"/>
        </w:rPr>
        <w:t>Kality</w:t>
      </w:r>
      <w:proofErr w:type="spellEnd"/>
      <w:r w:rsidR="00E547DD">
        <w:rPr>
          <w:rFonts w:ascii="Times New Roman" w:hAnsi="Times New Roman" w:cs="Times New Roman"/>
          <w:sz w:val="24"/>
          <w:szCs w:val="24"/>
        </w:rPr>
        <w:t xml:space="preserve"> Sub</w:t>
      </w:r>
      <w:r w:rsidR="00806422">
        <w:rPr>
          <w:rFonts w:ascii="Times New Roman" w:hAnsi="Times New Roman" w:cs="Times New Roman"/>
          <w:sz w:val="24"/>
          <w:szCs w:val="24"/>
        </w:rPr>
        <w:t xml:space="preserve"> city branches </w:t>
      </w:r>
      <w:r w:rsidR="00806422" w:rsidRPr="00967CEB">
        <w:rPr>
          <w:rFonts w:ascii="Times New Roman" w:hAnsi="Times New Roman" w:cs="Times New Roman"/>
          <w:sz w:val="24"/>
          <w:szCs w:val="24"/>
        </w:rPr>
        <w:t>there</w:t>
      </w:r>
      <w:r w:rsidRPr="00967CEB">
        <w:rPr>
          <w:rFonts w:ascii="Times New Roman" w:hAnsi="Times New Roman" w:cs="Times New Roman"/>
          <w:sz w:val="24"/>
          <w:szCs w:val="24"/>
        </w:rPr>
        <w:t xml:space="preserve"> was not sufficient research conducted on this topic.</w:t>
      </w:r>
      <w:r w:rsidR="00772258" w:rsidRPr="00967CEB">
        <w:rPr>
          <w:rFonts w:ascii="Times New Roman" w:hAnsi="Times New Roman" w:cs="Times New Roman"/>
          <w:sz w:val="24"/>
          <w:szCs w:val="24"/>
        </w:rPr>
        <w:t xml:space="preserve"> </w:t>
      </w:r>
      <w:r w:rsidR="00CE2119">
        <w:rPr>
          <w:rFonts w:ascii="Times New Roman" w:hAnsi="Times New Roman" w:cs="Times New Roman"/>
          <w:sz w:val="24"/>
          <w:szCs w:val="24"/>
        </w:rPr>
        <w:t>For these</w:t>
      </w:r>
      <w:r w:rsidR="00CE2119" w:rsidRPr="00CE2119">
        <w:rPr>
          <w:rFonts w:ascii="Times New Roman" w:hAnsi="Times New Roman" w:cs="Times New Roman"/>
          <w:sz w:val="24"/>
          <w:szCs w:val="24"/>
        </w:rPr>
        <w:t xml:space="preserve"> reason the question raised in this study</w:t>
      </w:r>
      <w:r w:rsidR="00CE2119">
        <w:rPr>
          <w:rFonts w:ascii="Times New Roman" w:hAnsi="Times New Roman" w:cs="Times New Roman"/>
          <w:sz w:val="24"/>
          <w:szCs w:val="24"/>
        </w:rPr>
        <w:t xml:space="preserve"> </w:t>
      </w:r>
      <w:r w:rsidR="00E343AC">
        <w:rPr>
          <w:rFonts w:ascii="Times New Roman" w:hAnsi="Times New Roman" w:cs="Times New Roman"/>
          <w:sz w:val="24"/>
          <w:szCs w:val="24"/>
        </w:rPr>
        <w:t>is:</w:t>
      </w:r>
      <w:r w:rsidR="00CE2119">
        <w:rPr>
          <w:rFonts w:ascii="Times New Roman" w:hAnsi="Times New Roman" w:cs="Times New Roman"/>
          <w:sz w:val="24"/>
          <w:szCs w:val="24"/>
        </w:rPr>
        <w:t xml:space="preserve"> </w:t>
      </w:r>
      <w:r w:rsidR="00E343AC">
        <w:rPr>
          <w:rFonts w:ascii="Times New Roman" w:hAnsi="Times New Roman" w:cs="Times New Roman"/>
          <w:sz w:val="24"/>
          <w:szCs w:val="24"/>
        </w:rPr>
        <w:t xml:space="preserve"> </w:t>
      </w:r>
      <w:r w:rsidR="00CE2119" w:rsidRPr="00CE2119">
        <w:rPr>
          <w:rFonts w:ascii="Times New Roman" w:hAnsi="Times New Roman" w:cs="Times New Roman"/>
          <w:sz w:val="24"/>
          <w:szCs w:val="24"/>
        </w:rPr>
        <w:t>Wh</w:t>
      </w:r>
      <w:r w:rsidR="009A74BF">
        <w:rPr>
          <w:rFonts w:ascii="Times New Roman" w:hAnsi="Times New Roman" w:cs="Times New Roman"/>
          <w:sz w:val="24"/>
          <w:szCs w:val="24"/>
        </w:rPr>
        <w:t>at are the factors that affect</w:t>
      </w:r>
      <w:r w:rsidR="00CE2119" w:rsidRPr="00CE2119">
        <w:rPr>
          <w:rFonts w:ascii="Times New Roman" w:hAnsi="Times New Roman" w:cs="Times New Roman"/>
          <w:sz w:val="24"/>
          <w:szCs w:val="24"/>
        </w:rPr>
        <w:t xml:space="preserve"> internal audit effecti</w:t>
      </w:r>
      <w:r w:rsidR="00CE2119">
        <w:rPr>
          <w:rFonts w:ascii="Times New Roman" w:hAnsi="Times New Roman" w:cs="Times New Roman"/>
          <w:sz w:val="24"/>
          <w:szCs w:val="24"/>
        </w:rPr>
        <w:t>veness in</w:t>
      </w:r>
      <w:r w:rsidR="00806422">
        <w:rPr>
          <w:rFonts w:ascii="Times New Roman" w:hAnsi="Times New Roman" w:cs="Times New Roman"/>
          <w:sz w:val="24"/>
          <w:szCs w:val="24"/>
        </w:rPr>
        <w:t xml:space="preserve"> selective private commercial Banks in Addis Ababa </w:t>
      </w:r>
      <w:proofErr w:type="spellStart"/>
      <w:r w:rsidR="00806422">
        <w:rPr>
          <w:rFonts w:ascii="Times New Roman" w:hAnsi="Times New Roman" w:cs="Times New Roman"/>
          <w:sz w:val="24"/>
          <w:szCs w:val="24"/>
        </w:rPr>
        <w:t>Akaki</w:t>
      </w:r>
      <w:proofErr w:type="spellEnd"/>
      <w:r w:rsidR="00806422">
        <w:rPr>
          <w:rFonts w:ascii="Times New Roman" w:hAnsi="Times New Roman" w:cs="Times New Roman"/>
          <w:sz w:val="24"/>
          <w:szCs w:val="24"/>
        </w:rPr>
        <w:t xml:space="preserve"> </w:t>
      </w:r>
      <w:proofErr w:type="spellStart"/>
      <w:r w:rsidR="00806422">
        <w:rPr>
          <w:rFonts w:ascii="Times New Roman" w:hAnsi="Times New Roman" w:cs="Times New Roman"/>
          <w:sz w:val="24"/>
          <w:szCs w:val="24"/>
        </w:rPr>
        <w:t>Kality</w:t>
      </w:r>
      <w:proofErr w:type="spellEnd"/>
      <w:r w:rsidR="00806422">
        <w:rPr>
          <w:rFonts w:ascii="Times New Roman" w:hAnsi="Times New Roman" w:cs="Times New Roman"/>
          <w:sz w:val="24"/>
          <w:szCs w:val="24"/>
        </w:rPr>
        <w:t xml:space="preserve"> Sub </w:t>
      </w:r>
      <w:r w:rsidR="00E0023A">
        <w:rPr>
          <w:rFonts w:ascii="Times New Roman" w:hAnsi="Times New Roman" w:cs="Times New Roman"/>
          <w:sz w:val="24"/>
          <w:szCs w:val="24"/>
        </w:rPr>
        <w:t>City</w:t>
      </w:r>
      <w:r w:rsidR="00806422">
        <w:rPr>
          <w:rFonts w:ascii="Times New Roman" w:hAnsi="Times New Roman" w:cs="Times New Roman"/>
          <w:sz w:val="24"/>
          <w:szCs w:val="24"/>
        </w:rPr>
        <w:t xml:space="preserve"> </w:t>
      </w:r>
      <w:r w:rsidR="00E50236">
        <w:rPr>
          <w:rFonts w:ascii="Times New Roman" w:hAnsi="Times New Roman" w:cs="Times New Roman"/>
          <w:sz w:val="24"/>
          <w:szCs w:val="24"/>
        </w:rPr>
        <w:t>Branch officers</w:t>
      </w:r>
      <w:r w:rsidR="00CE2119" w:rsidRPr="00CE2119">
        <w:rPr>
          <w:rFonts w:ascii="Times New Roman" w:hAnsi="Times New Roman" w:cs="Times New Roman"/>
          <w:sz w:val="24"/>
          <w:szCs w:val="24"/>
        </w:rPr>
        <w:t>?</w:t>
      </w:r>
      <w:r w:rsidR="00BA11E4">
        <w:rPr>
          <w:rFonts w:ascii="Times New Roman" w:hAnsi="Times New Roman" w:cs="Times New Roman"/>
          <w:sz w:val="24"/>
          <w:szCs w:val="24"/>
        </w:rPr>
        <w:t xml:space="preserve"> </w:t>
      </w:r>
    </w:p>
    <w:p w:rsidR="00E343AC" w:rsidRDefault="00E343AC" w:rsidP="00017D61">
      <w:pPr>
        <w:spacing w:line="480" w:lineRule="auto"/>
        <w:jc w:val="both"/>
        <w:rPr>
          <w:rFonts w:ascii="Times New Roman" w:hAnsi="Times New Roman" w:cs="Times New Roman"/>
          <w:sz w:val="24"/>
          <w:szCs w:val="24"/>
        </w:rPr>
      </w:pPr>
      <w:r w:rsidRPr="00E343AC">
        <w:rPr>
          <w:rFonts w:ascii="Times New Roman" w:hAnsi="Times New Roman" w:cs="Times New Roman"/>
          <w:sz w:val="24"/>
          <w:szCs w:val="24"/>
        </w:rPr>
        <w:t xml:space="preserve">This study motivated the researcher to investigate the effectiveness of the internal auditors as means for improving </w:t>
      </w:r>
      <w:r w:rsidR="009360A1">
        <w:rPr>
          <w:rFonts w:ascii="Times New Roman" w:hAnsi="Times New Roman" w:cs="Times New Roman"/>
          <w:sz w:val="24"/>
          <w:szCs w:val="24"/>
        </w:rPr>
        <w:t xml:space="preserve">the management of private </w:t>
      </w:r>
      <w:r w:rsidR="000F23B6">
        <w:rPr>
          <w:rFonts w:ascii="Times New Roman" w:hAnsi="Times New Roman" w:cs="Times New Roman"/>
          <w:sz w:val="24"/>
          <w:szCs w:val="24"/>
        </w:rPr>
        <w:t xml:space="preserve">Banks </w:t>
      </w:r>
      <w:r w:rsidR="000F23B6" w:rsidRPr="00E343AC">
        <w:rPr>
          <w:rFonts w:ascii="Times New Roman" w:hAnsi="Times New Roman" w:cs="Times New Roman"/>
          <w:sz w:val="24"/>
          <w:szCs w:val="24"/>
        </w:rPr>
        <w:t>and</w:t>
      </w:r>
      <w:r w:rsidRPr="00E343AC">
        <w:rPr>
          <w:rFonts w:ascii="Times New Roman" w:hAnsi="Times New Roman" w:cs="Times New Roman"/>
          <w:sz w:val="24"/>
          <w:szCs w:val="24"/>
        </w:rPr>
        <w:t xml:space="preserve"> intended to answer those questions. </w:t>
      </w:r>
      <w:r w:rsidR="009360A1">
        <w:rPr>
          <w:rFonts w:ascii="Times New Roman" w:hAnsi="Times New Roman" w:cs="Times New Roman"/>
          <w:sz w:val="24"/>
          <w:szCs w:val="24"/>
        </w:rPr>
        <w:t>T</w:t>
      </w:r>
      <w:r w:rsidRPr="00E343AC">
        <w:rPr>
          <w:rFonts w:ascii="Times New Roman" w:hAnsi="Times New Roman" w:cs="Times New Roman"/>
          <w:sz w:val="24"/>
          <w:szCs w:val="24"/>
        </w:rPr>
        <w:t>hus, this study required to fill the existing re</w:t>
      </w:r>
      <w:r w:rsidR="009360A1">
        <w:rPr>
          <w:rFonts w:ascii="Times New Roman" w:hAnsi="Times New Roman" w:cs="Times New Roman"/>
          <w:sz w:val="24"/>
          <w:szCs w:val="24"/>
        </w:rPr>
        <w:t xml:space="preserve">search gap in the private Banks and </w:t>
      </w:r>
      <w:r w:rsidRPr="00E343AC">
        <w:rPr>
          <w:rFonts w:ascii="Times New Roman" w:hAnsi="Times New Roman" w:cs="Times New Roman"/>
          <w:sz w:val="24"/>
          <w:szCs w:val="24"/>
        </w:rPr>
        <w:t xml:space="preserve">provides </w:t>
      </w:r>
      <w:r w:rsidR="009360A1" w:rsidRPr="00E343AC">
        <w:rPr>
          <w:rFonts w:ascii="Times New Roman" w:hAnsi="Times New Roman" w:cs="Times New Roman"/>
          <w:sz w:val="24"/>
          <w:szCs w:val="24"/>
        </w:rPr>
        <w:t>important</w:t>
      </w:r>
      <w:r w:rsidRPr="00E343AC">
        <w:rPr>
          <w:rFonts w:ascii="Times New Roman" w:hAnsi="Times New Roman" w:cs="Times New Roman"/>
          <w:sz w:val="24"/>
          <w:szCs w:val="24"/>
        </w:rPr>
        <w:t xml:space="preserve"> evidence regarding the influence of mentioned factors on the effectiveness of internal </w:t>
      </w:r>
      <w:r w:rsidR="0054196F">
        <w:rPr>
          <w:rFonts w:ascii="Times New Roman" w:hAnsi="Times New Roman" w:cs="Times New Roman"/>
          <w:sz w:val="24"/>
          <w:szCs w:val="24"/>
        </w:rPr>
        <w:t xml:space="preserve">audit. At the end, </w:t>
      </w:r>
      <w:r w:rsidR="00F0109A">
        <w:rPr>
          <w:rFonts w:ascii="Times New Roman" w:hAnsi="Times New Roman" w:cs="Times New Roman"/>
          <w:sz w:val="24"/>
          <w:szCs w:val="24"/>
        </w:rPr>
        <w:t xml:space="preserve">the </w:t>
      </w:r>
      <w:r w:rsidR="00F0109A" w:rsidRPr="00E343AC">
        <w:rPr>
          <w:rFonts w:ascii="Times New Roman" w:hAnsi="Times New Roman" w:cs="Times New Roman"/>
          <w:sz w:val="24"/>
          <w:szCs w:val="24"/>
        </w:rPr>
        <w:t>results</w:t>
      </w:r>
      <w:r w:rsidRPr="00E343AC">
        <w:rPr>
          <w:rFonts w:ascii="Times New Roman" w:hAnsi="Times New Roman" w:cs="Times New Roman"/>
          <w:sz w:val="24"/>
          <w:szCs w:val="24"/>
        </w:rPr>
        <w:t xml:space="preserve"> </w:t>
      </w:r>
      <w:r w:rsidR="0054196F">
        <w:rPr>
          <w:rFonts w:ascii="Times New Roman" w:hAnsi="Times New Roman" w:cs="Times New Roman"/>
          <w:sz w:val="24"/>
          <w:szCs w:val="24"/>
        </w:rPr>
        <w:t xml:space="preserve">will </w:t>
      </w:r>
      <w:r w:rsidRPr="00E343AC">
        <w:rPr>
          <w:rFonts w:ascii="Times New Roman" w:hAnsi="Times New Roman" w:cs="Times New Roman"/>
          <w:sz w:val="24"/>
          <w:szCs w:val="24"/>
        </w:rPr>
        <w:t>present the role of these factor</w:t>
      </w:r>
      <w:r w:rsidR="0054196F">
        <w:rPr>
          <w:rFonts w:ascii="Times New Roman" w:hAnsi="Times New Roman" w:cs="Times New Roman"/>
          <w:sz w:val="24"/>
          <w:szCs w:val="24"/>
        </w:rPr>
        <w:t>s</w:t>
      </w:r>
      <w:r w:rsidRPr="00E343AC">
        <w:rPr>
          <w:rFonts w:ascii="Times New Roman" w:hAnsi="Times New Roman" w:cs="Times New Roman"/>
          <w:sz w:val="24"/>
          <w:szCs w:val="24"/>
        </w:rPr>
        <w:t xml:space="preserve"> in improving and enhancing the internal audit effectiveness</w:t>
      </w:r>
    </w:p>
    <w:p w:rsidR="00806422" w:rsidRPr="00E343AC" w:rsidRDefault="00806422" w:rsidP="00017D61">
      <w:pPr>
        <w:spacing w:line="480" w:lineRule="auto"/>
        <w:jc w:val="both"/>
        <w:rPr>
          <w:rFonts w:ascii="Times New Roman" w:hAnsi="Times New Roman" w:cs="Times New Roman"/>
          <w:sz w:val="24"/>
          <w:szCs w:val="24"/>
        </w:rPr>
      </w:pPr>
    </w:p>
    <w:p w:rsidR="00821097" w:rsidRPr="00833EBE" w:rsidRDefault="002E5AFA" w:rsidP="00017D61">
      <w:pPr>
        <w:pStyle w:val="Heading2"/>
        <w:spacing w:line="480" w:lineRule="auto"/>
        <w:jc w:val="both"/>
        <w:rPr>
          <w:rFonts w:ascii="Times New Roman" w:hAnsi="Times New Roman" w:cs="Times New Roman"/>
          <w:sz w:val="24"/>
          <w:szCs w:val="24"/>
        </w:rPr>
      </w:pPr>
      <w:bookmarkStart w:id="15" w:name="_Toc152863145"/>
      <w:r w:rsidRPr="00833EBE">
        <w:rPr>
          <w:rFonts w:ascii="Times New Roman" w:hAnsi="Times New Roman" w:cs="Times New Roman"/>
          <w:sz w:val="24"/>
          <w:szCs w:val="24"/>
        </w:rPr>
        <w:lastRenderedPageBreak/>
        <w:t>1.3</w:t>
      </w:r>
      <w:r w:rsidR="00772258" w:rsidRPr="00833EBE">
        <w:rPr>
          <w:rFonts w:ascii="Times New Roman" w:hAnsi="Times New Roman" w:cs="Times New Roman"/>
          <w:sz w:val="24"/>
          <w:szCs w:val="24"/>
        </w:rPr>
        <w:t>. Research Questions</w:t>
      </w:r>
      <w:bookmarkEnd w:id="15"/>
      <w:r w:rsidR="00772258" w:rsidRPr="00833EBE">
        <w:rPr>
          <w:rFonts w:ascii="Times New Roman" w:hAnsi="Times New Roman" w:cs="Times New Roman"/>
          <w:sz w:val="24"/>
          <w:szCs w:val="24"/>
        </w:rPr>
        <w:t xml:space="preserve">  </w:t>
      </w:r>
    </w:p>
    <w:p w:rsidR="00821097" w:rsidRDefault="008329A4" w:rsidP="00017D61">
      <w:pPr>
        <w:spacing w:line="480" w:lineRule="auto"/>
        <w:jc w:val="both"/>
        <w:rPr>
          <w:rFonts w:ascii="Times New Roman" w:hAnsi="Times New Roman" w:cs="Times New Roman"/>
          <w:sz w:val="24"/>
          <w:szCs w:val="24"/>
        </w:rPr>
      </w:pPr>
      <w:r w:rsidRPr="00B67657">
        <w:rPr>
          <w:rFonts w:ascii="Times New Roman" w:hAnsi="Times New Roman" w:cs="Times New Roman"/>
          <w:sz w:val="24"/>
          <w:szCs w:val="24"/>
        </w:rPr>
        <w:t xml:space="preserve"> T</w:t>
      </w:r>
      <w:r w:rsidR="00772258" w:rsidRPr="00B67657">
        <w:rPr>
          <w:rFonts w:ascii="Times New Roman" w:hAnsi="Times New Roman" w:cs="Times New Roman"/>
          <w:sz w:val="24"/>
          <w:szCs w:val="24"/>
        </w:rPr>
        <w:t>he research</w:t>
      </w:r>
      <w:r w:rsidR="00AA62B2" w:rsidRPr="00B67657">
        <w:rPr>
          <w:rFonts w:ascii="Times New Roman" w:hAnsi="Times New Roman" w:cs="Times New Roman"/>
          <w:sz w:val="24"/>
          <w:szCs w:val="24"/>
        </w:rPr>
        <w:t>er</w:t>
      </w:r>
      <w:r w:rsidR="00772258" w:rsidRPr="00B67657">
        <w:rPr>
          <w:rFonts w:ascii="Times New Roman" w:hAnsi="Times New Roman" w:cs="Times New Roman"/>
          <w:sz w:val="24"/>
          <w:szCs w:val="24"/>
        </w:rPr>
        <w:t xml:space="preserve"> has proposed to answer the following </w:t>
      </w:r>
      <w:r w:rsidR="00AA62B2" w:rsidRPr="00B67657">
        <w:rPr>
          <w:rFonts w:ascii="Times New Roman" w:hAnsi="Times New Roman" w:cs="Times New Roman"/>
          <w:sz w:val="24"/>
          <w:szCs w:val="24"/>
        </w:rPr>
        <w:t xml:space="preserve">research </w:t>
      </w:r>
      <w:r w:rsidR="00806422" w:rsidRPr="00B67657">
        <w:rPr>
          <w:rFonts w:ascii="Times New Roman" w:hAnsi="Times New Roman" w:cs="Times New Roman"/>
          <w:sz w:val="24"/>
          <w:szCs w:val="24"/>
        </w:rPr>
        <w:t>questions.</w:t>
      </w:r>
    </w:p>
    <w:p w:rsidR="00806422" w:rsidRDefault="00806422" w:rsidP="00017D61">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1. </w:t>
      </w:r>
      <w:r w:rsidRPr="00B67657">
        <w:rPr>
          <w:rFonts w:ascii="Times New Roman" w:hAnsi="Times New Roman" w:cs="Times New Roman"/>
          <w:sz w:val="24"/>
          <w:szCs w:val="24"/>
        </w:rPr>
        <w:t>What is the effect of independence of internal auditors in internal audit effectiveness?</w:t>
      </w:r>
    </w:p>
    <w:p w:rsidR="00806422" w:rsidRDefault="00806422" w:rsidP="00806422">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2. </w:t>
      </w:r>
      <w:r w:rsidRPr="00806422">
        <w:rPr>
          <w:rFonts w:ascii="Times New Roman" w:hAnsi="Times New Roman" w:cs="Times New Roman"/>
          <w:sz w:val="24"/>
          <w:szCs w:val="24"/>
        </w:rPr>
        <w:t>What is the effect of Auditors competency in internal auditing effectiveness?</w:t>
      </w:r>
    </w:p>
    <w:p w:rsidR="00806422" w:rsidRDefault="00806422" w:rsidP="00806422">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3. </w:t>
      </w:r>
      <w:r w:rsidR="00AA62B2" w:rsidRPr="00806422">
        <w:rPr>
          <w:rFonts w:ascii="Times New Roman" w:hAnsi="Times New Roman" w:cs="Times New Roman"/>
          <w:sz w:val="24"/>
          <w:szCs w:val="24"/>
        </w:rPr>
        <w:t xml:space="preserve">What is the effect of management support on internal audit effectiveness? </w:t>
      </w:r>
    </w:p>
    <w:p w:rsidR="00806422" w:rsidRDefault="00806422" w:rsidP="00806422">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4. </w:t>
      </w:r>
      <w:r w:rsidRPr="00806422">
        <w:rPr>
          <w:rFonts w:ascii="Times New Roman" w:hAnsi="Times New Roman" w:cs="Times New Roman"/>
          <w:sz w:val="24"/>
          <w:szCs w:val="24"/>
        </w:rPr>
        <w:t>What is the effect of availability of Information technology in internal audit effectiveness?</w:t>
      </w:r>
    </w:p>
    <w:p w:rsidR="00806422" w:rsidRPr="00806422" w:rsidRDefault="00806422" w:rsidP="00806422">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5. </w:t>
      </w:r>
      <w:r w:rsidRPr="00806422">
        <w:rPr>
          <w:rFonts w:ascii="Times New Roman" w:hAnsi="Times New Roman" w:cs="Times New Roman"/>
          <w:sz w:val="24"/>
          <w:szCs w:val="24"/>
        </w:rPr>
        <w:t xml:space="preserve">What is the effect of the Relationship between Internal and External Auditors in internal audit effectiveness? </w:t>
      </w:r>
    </w:p>
    <w:p w:rsidR="008329A4" w:rsidRPr="00E50236" w:rsidRDefault="002E5AFA" w:rsidP="00017D61">
      <w:pPr>
        <w:pStyle w:val="Heading2"/>
        <w:jc w:val="both"/>
        <w:rPr>
          <w:rFonts w:ascii="Times New Roman" w:hAnsi="Times New Roman" w:cs="Times New Roman"/>
          <w:sz w:val="24"/>
        </w:rPr>
      </w:pPr>
      <w:bookmarkStart w:id="16" w:name="_Toc152863146"/>
      <w:r w:rsidRPr="00E50236">
        <w:rPr>
          <w:rFonts w:ascii="Times New Roman" w:hAnsi="Times New Roman" w:cs="Times New Roman"/>
          <w:sz w:val="24"/>
        </w:rPr>
        <w:t>1.4</w:t>
      </w:r>
      <w:r w:rsidR="00772258" w:rsidRPr="00E50236">
        <w:rPr>
          <w:rFonts w:ascii="Times New Roman" w:hAnsi="Times New Roman" w:cs="Times New Roman"/>
          <w:sz w:val="24"/>
        </w:rPr>
        <w:t>. Objective of the Study</w:t>
      </w:r>
      <w:bookmarkEnd w:id="16"/>
      <w:r w:rsidR="00772258" w:rsidRPr="00E50236">
        <w:rPr>
          <w:rFonts w:ascii="Times New Roman" w:hAnsi="Times New Roman" w:cs="Times New Roman"/>
          <w:sz w:val="24"/>
        </w:rPr>
        <w:t xml:space="preserve"> </w:t>
      </w:r>
    </w:p>
    <w:p w:rsidR="008329A4" w:rsidRPr="00833EBE" w:rsidRDefault="002E5AFA" w:rsidP="00017D61">
      <w:pPr>
        <w:pStyle w:val="Heading3"/>
        <w:spacing w:line="480" w:lineRule="auto"/>
        <w:jc w:val="both"/>
        <w:rPr>
          <w:rFonts w:ascii="Times New Roman" w:hAnsi="Times New Roman" w:cs="Times New Roman"/>
          <w:b w:val="0"/>
          <w:sz w:val="24"/>
        </w:rPr>
      </w:pPr>
      <w:bookmarkStart w:id="17" w:name="_Toc152863147"/>
      <w:r w:rsidRPr="00833EBE">
        <w:rPr>
          <w:rFonts w:ascii="Times New Roman" w:hAnsi="Times New Roman" w:cs="Times New Roman"/>
          <w:b w:val="0"/>
          <w:sz w:val="24"/>
        </w:rPr>
        <w:t>1.4</w:t>
      </w:r>
      <w:r w:rsidR="00772258" w:rsidRPr="00833EBE">
        <w:rPr>
          <w:rFonts w:ascii="Times New Roman" w:hAnsi="Times New Roman" w:cs="Times New Roman"/>
          <w:b w:val="0"/>
          <w:sz w:val="24"/>
        </w:rPr>
        <w:t>.1 General Objective</w:t>
      </w:r>
      <w:bookmarkEnd w:id="17"/>
      <w:r w:rsidR="00772258" w:rsidRPr="00833EBE">
        <w:rPr>
          <w:rFonts w:ascii="Times New Roman" w:hAnsi="Times New Roman" w:cs="Times New Roman"/>
          <w:b w:val="0"/>
          <w:sz w:val="24"/>
        </w:rPr>
        <w:t xml:space="preserve"> </w:t>
      </w:r>
    </w:p>
    <w:p w:rsidR="004F6990" w:rsidRPr="000557E2" w:rsidRDefault="001062C6" w:rsidP="00017D61">
      <w:pPr>
        <w:spacing w:line="480" w:lineRule="auto"/>
        <w:jc w:val="both"/>
        <w:rPr>
          <w:rFonts w:ascii="Times New Roman" w:hAnsi="Times New Roman" w:cs="Times New Roman"/>
          <w:sz w:val="24"/>
        </w:rPr>
      </w:pPr>
      <w:r w:rsidRPr="000557E2">
        <w:rPr>
          <w:rFonts w:ascii="Times New Roman" w:hAnsi="Times New Roman" w:cs="Times New Roman"/>
          <w:bCs/>
          <w:color w:val="000000" w:themeColor="text1"/>
          <w:sz w:val="24"/>
        </w:rPr>
        <w:t>In the light of research topic,</w:t>
      </w:r>
      <w:r w:rsidRPr="000557E2">
        <w:rPr>
          <w:rFonts w:ascii="Times New Roman" w:hAnsi="Times New Roman" w:cs="Times New Roman"/>
          <w:sz w:val="24"/>
        </w:rPr>
        <w:t xml:space="preserve"> t</w:t>
      </w:r>
      <w:r w:rsidR="00721F33" w:rsidRPr="000557E2">
        <w:rPr>
          <w:rFonts w:ascii="Times New Roman" w:hAnsi="Times New Roman" w:cs="Times New Roman"/>
          <w:sz w:val="24"/>
        </w:rPr>
        <w:t xml:space="preserve">he general </w:t>
      </w:r>
      <w:r w:rsidR="00821097" w:rsidRPr="000557E2">
        <w:rPr>
          <w:rFonts w:ascii="Times New Roman" w:hAnsi="Times New Roman" w:cs="Times New Roman"/>
          <w:sz w:val="24"/>
        </w:rPr>
        <w:t>objective of this study is</w:t>
      </w:r>
      <w:r w:rsidR="00721F33" w:rsidRPr="000557E2">
        <w:rPr>
          <w:rFonts w:ascii="Times New Roman" w:hAnsi="Times New Roman" w:cs="Times New Roman"/>
          <w:sz w:val="24"/>
        </w:rPr>
        <w:t xml:space="preserve"> to identify the factors </w:t>
      </w:r>
      <w:r w:rsidR="00A00B9A">
        <w:rPr>
          <w:rFonts w:ascii="Times New Roman" w:hAnsi="Times New Roman" w:cs="Times New Roman"/>
          <w:sz w:val="24"/>
        </w:rPr>
        <w:t xml:space="preserve">affecting  </w:t>
      </w:r>
      <w:r w:rsidR="00A9236B">
        <w:rPr>
          <w:rFonts w:ascii="Times New Roman" w:hAnsi="Times New Roman" w:cs="Times New Roman"/>
          <w:sz w:val="24"/>
        </w:rPr>
        <w:t xml:space="preserve"> internal audit effectiveness of Ethiopian private commercial Banks in </w:t>
      </w:r>
      <w:r w:rsidR="00E50236">
        <w:rPr>
          <w:rFonts w:ascii="Times New Roman" w:hAnsi="Times New Roman" w:cs="Times New Roman"/>
          <w:sz w:val="24"/>
        </w:rPr>
        <w:t xml:space="preserve">Addis </w:t>
      </w:r>
      <w:r w:rsidR="00A9236B">
        <w:rPr>
          <w:rFonts w:ascii="Times New Roman" w:hAnsi="Times New Roman" w:cs="Times New Roman"/>
          <w:sz w:val="24"/>
        </w:rPr>
        <w:t xml:space="preserve">Ababa </w:t>
      </w:r>
      <w:proofErr w:type="spellStart"/>
      <w:r w:rsidR="00A9236B" w:rsidRPr="000557E2">
        <w:rPr>
          <w:rFonts w:ascii="Times New Roman" w:hAnsi="Times New Roman" w:cs="Times New Roman"/>
          <w:sz w:val="24"/>
        </w:rPr>
        <w:t>Akaki</w:t>
      </w:r>
      <w:proofErr w:type="spellEnd"/>
      <w:r w:rsidR="00A9236B">
        <w:rPr>
          <w:rFonts w:ascii="Times New Roman" w:hAnsi="Times New Roman" w:cs="Times New Roman"/>
          <w:sz w:val="24"/>
        </w:rPr>
        <w:t xml:space="preserve"> </w:t>
      </w:r>
      <w:proofErr w:type="spellStart"/>
      <w:r w:rsidR="00A9236B">
        <w:rPr>
          <w:rFonts w:ascii="Times New Roman" w:hAnsi="Times New Roman" w:cs="Times New Roman"/>
          <w:sz w:val="24"/>
        </w:rPr>
        <w:t>Kality</w:t>
      </w:r>
      <w:proofErr w:type="spellEnd"/>
      <w:r w:rsidR="00A9236B">
        <w:rPr>
          <w:rFonts w:ascii="Times New Roman" w:hAnsi="Times New Roman" w:cs="Times New Roman"/>
          <w:sz w:val="24"/>
        </w:rPr>
        <w:t xml:space="preserve"> sub city branch</w:t>
      </w:r>
      <w:r w:rsidR="00A00B9A">
        <w:rPr>
          <w:rFonts w:ascii="Times New Roman" w:hAnsi="Times New Roman" w:cs="Times New Roman"/>
          <w:sz w:val="24"/>
        </w:rPr>
        <w:t xml:space="preserve"> officers.</w:t>
      </w:r>
      <w:r w:rsidR="00721F33" w:rsidRPr="000557E2">
        <w:rPr>
          <w:rFonts w:ascii="Times New Roman" w:hAnsi="Times New Roman" w:cs="Times New Roman"/>
          <w:sz w:val="24"/>
        </w:rPr>
        <w:t xml:space="preserve"> </w:t>
      </w:r>
    </w:p>
    <w:p w:rsidR="00741218" w:rsidRPr="00833EBE" w:rsidRDefault="002E5AFA" w:rsidP="00017D61">
      <w:pPr>
        <w:pStyle w:val="Heading3"/>
        <w:spacing w:line="480" w:lineRule="auto"/>
        <w:jc w:val="both"/>
        <w:rPr>
          <w:rFonts w:ascii="Times New Roman" w:hAnsi="Times New Roman" w:cs="Times New Roman"/>
          <w:b w:val="0"/>
          <w:sz w:val="24"/>
        </w:rPr>
      </w:pPr>
      <w:bookmarkStart w:id="18" w:name="_Toc152863148"/>
      <w:r w:rsidRPr="00833EBE">
        <w:rPr>
          <w:rFonts w:ascii="Times New Roman" w:hAnsi="Times New Roman" w:cs="Times New Roman"/>
          <w:b w:val="0"/>
          <w:sz w:val="24"/>
        </w:rPr>
        <w:t>1.4</w:t>
      </w:r>
      <w:r w:rsidR="00772258" w:rsidRPr="00833EBE">
        <w:rPr>
          <w:rFonts w:ascii="Times New Roman" w:hAnsi="Times New Roman" w:cs="Times New Roman"/>
          <w:b w:val="0"/>
          <w:sz w:val="24"/>
        </w:rPr>
        <w:t xml:space="preserve">.2. Specific objectives of the </w:t>
      </w:r>
      <w:r w:rsidR="008329A4" w:rsidRPr="00833EBE">
        <w:rPr>
          <w:rFonts w:ascii="Times New Roman" w:hAnsi="Times New Roman" w:cs="Times New Roman"/>
          <w:b w:val="0"/>
          <w:sz w:val="24"/>
        </w:rPr>
        <w:t>study</w:t>
      </w:r>
      <w:bookmarkEnd w:id="18"/>
    </w:p>
    <w:p w:rsidR="007A4E41" w:rsidRPr="007A4E41" w:rsidRDefault="007A4E41" w:rsidP="007A4E41">
      <w:pPr>
        <w:rPr>
          <w:rFonts w:ascii="Times New Roman" w:hAnsi="Times New Roman" w:cs="Times New Roman"/>
          <w:sz w:val="24"/>
          <w:szCs w:val="24"/>
        </w:rPr>
      </w:pPr>
      <w:r w:rsidRPr="007A4E41">
        <w:rPr>
          <w:rFonts w:ascii="Times New Roman" w:hAnsi="Times New Roman" w:cs="Times New Roman"/>
          <w:sz w:val="24"/>
          <w:szCs w:val="24"/>
        </w:rPr>
        <w:t>Specifically, the researcher was tried to achieve the following specific objectives</w:t>
      </w:r>
      <w:r w:rsidR="00A9236B">
        <w:rPr>
          <w:rFonts w:ascii="Times New Roman" w:hAnsi="Times New Roman" w:cs="Times New Roman"/>
          <w:sz w:val="24"/>
          <w:szCs w:val="24"/>
        </w:rPr>
        <w:t>.</w:t>
      </w:r>
    </w:p>
    <w:p w:rsidR="006268EF" w:rsidRDefault="00A9236B" w:rsidP="006268EF">
      <w:pPr>
        <w:spacing w:line="480" w:lineRule="auto"/>
        <w:jc w:val="both"/>
        <w:rPr>
          <w:rFonts w:ascii="Times New Roman" w:hAnsi="Times New Roman" w:cs="Times New Roman"/>
          <w:sz w:val="24"/>
        </w:rPr>
      </w:pPr>
      <w:r>
        <w:rPr>
          <w:rFonts w:ascii="Times New Roman" w:hAnsi="Times New Roman" w:cs="Times New Roman"/>
          <w:sz w:val="24"/>
        </w:rPr>
        <w:t>1</w:t>
      </w:r>
      <w:r w:rsidR="006268EF">
        <w:rPr>
          <w:rFonts w:ascii="Times New Roman" w:hAnsi="Times New Roman" w:cs="Times New Roman"/>
          <w:sz w:val="24"/>
        </w:rPr>
        <w:t xml:space="preserve">. </w:t>
      </w:r>
      <w:r w:rsidR="00772258" w:rsidRPr="000557E2">
        <w:rPr>
          <w:rFonts w:ascii="Times New Roman" w:hAnsi="Times New Roman" w:cs="Times New Roman"/>
          <w:sz w:val="24"/>
        </w:rPr>
        <w:t>To exam</w:t>
      </w:r>
      <w:r w:rsidR="006268EF">
        <w:rPr>
          <w:rFonts w:ascii="Times New Roman" w:hAnsi="Times New Roman" w:cs="Times New Roman"/>
          <w:sz w:val="24"/>
        </w:rPr>
        <w:t xml:space="preserve">ine </w:t>
      </w:r>
      <w:r w:rsidR="00B725B1">
        <w:rPr>
          <w:rFonts w:ascii="Times New Roman" w:hAnsi="Times New Roman" w:cs="Times New Roman"/>
          <w:sz w:val="24"/>
        </w:rPr>
        <w:t xml:space="preserve">the </w:t>
      </w:r>
      <w:r w:rsidR="006268EF">
        <w:rPr>
          <w:rFonts w:ascii="Times New Roman" w:hAnsi="Times New Roman" w:cs="Times New Roman"/>
          <w:sz w:val="24"/>
        </w:rPr>
        <w:t xml:space="preserve">effect of </w:t>
      </w:r>
      <w:r w:rsidR="00772258" w:rsidRPr="000557E2">
        <w:rPr>
          <w:rFonts w:ascii="Times New Roman" w:hAnsi="Times New Roman" w:cs="Times New Roman"/>
          <w:sz w:val="24"/>
        </w:rPr>
        <w:t>independence of internal auditors for</w:t>
      </w:r>
      <w:r w:rsidR="000D61D5">
        <w:rPr>
          <w:rFonts w:ascii="Times New Roman" w:hAnsi="Times New Roman" w:cs="Times New Roman"/>
          <w:sz w:val="24"/>
        </w:rPr>
        <w:t xml:space="preserve"> internal audit  </w:t>
      </w:r>
      <w:r w:rsidR="00772258" w:rsidRPr="000557E2">
        <w:rPr>
          <w:rFonts w:ascii="Times New Roman" w:hAnsi="Times New Roman" w:cs="Times New Roman"/>
          <w:sz w:val="24"/>
        </w:rPr>
        <w:t xml:space="preserve"> effective</w:t>
      </w:r>
      <w:r w:rsidR="00184CCE">
        <w:rPr>
          <w:rFonts w:ascii="Times New Roman" w:hAnsi="Times New Roman" w:cs="Times New Roman"/>
          <w:sz w:val="24"/>
        </w:rPr>
        <w:t>ness</w:t>
      </w:r>
      <w:r w:rsidR="000D61D5">
        <w:rPr>
          <w:rFonts w:ascii="Times New Roman" w:hAnsi="Times New Roman" w:cs="Times New Roman"/>
          <w:sz w:val="24"/>
        </w:rPr>
        <w:t xml:space="preserve"> in Ethiopian  </w:t>
      </w:r>
      <w:r w:rsidR="00540C2A">
        <w:rPr>
          <w:rFonts w:ascii="Times New Roman" w:hAnsi="Times New Roman" w:cs="Times New Roman"/>
          <w:sz w:val="24"/>
        </w:rPr>
        <w:t xml:space="preserve"> </w:t>
      </w:r>
      <w:r w:rsidR="006268EF">
        <w:rPr>
          <w:rFonts w:ascii="Times New Roman" w:hAnsi="Times New Roman" w:cs="Times New Roman"/>
          <w:sz w:val="24"/>
        </w:rPr>
        <w:t>private</w:t>
      </w:r>
      <w:r w:rsidR="0056222B">
        <w:rPr>
          <w:rFonts w:ascii="Times New Roman" w:hAnsi="Times New Roman" w:cs="Times New Roman"/>
          <w:sz w:val="24"/>
        </w:rPr>
        <w:t xml:space="preserve"> commercial Banks</w:t>
      </w:r>
      <w:r w:rsidR="006268EF">
        <w:rPr>
          <w:rFonts w:ascii="Times New Roman" w:hAnsi="Times New Roman" w:cs="Times New Roman"/>
          <w:sz w:val="24"/>
        </w:rPr>
        <w:t xml:space="preserve"> </w:t>
      </w:r>
      <w:r w:rsidR="0056222B">
        <w:rPr>
          <w:rFonts w:ascii="Times New Roman" w:hAnsi="Times New Roman" w:cs="Times New Roman"/>
          <w:sz w:val="24"/>
        </w:rPr>
        <w:t>of AKBO</w:t>
      </w:r>
      <w:r w:rsidR="006268EF">
        <w:rPr>
          <w:rFonts w:ascii="Times New Roman" w:hAnsi="Times New Roman" w:cs="Times New Roman"/>
          <w:sz w:val="24"/>
        </w:rPr>
        <w:t xml:space="preserve"> </w:t>
      </w:r>
    </w:p>
    <w:p w:rsidR="00A9236B" w:rsidRPr="000557E2" w:rsidRDefault="00A9236B" w:rsidP="00A9236B">
      <w:pPr>
        <w:spacing w:line="480" w:lineRule="auto"/>
        <w:jc w:val="both"/>
        <w:rPr>
          <w:rFonts w:ascii="Times New Roman" w:hAnsi="Times New Roman" w:cs="Times New Roman"/>
          <w:sz w:val="24"/>
        </w:rPr>
      </w:pPr>
      <w:r>
        <w:rPr>
          <w:rFonts w:ascii="Times New Roman" w:hAnsi="Times New Roman" w:cs="Times New Roman"/>
          <w:sz w:val="24"/>
        </w:rPr>
        <w:t xml:space="preserve">2. </w:t>
      </w:r>
      <w:r w:rsidRPr="000557E2">
        <w:rPr>
          <w:rFonts w:ascii="Times New Roman" w:hAnsi="Times New Roman" w:cs="Times New Roman"/>
          <w:sz w:val="24"/>
        </w:rPr>
        <w:t xml:space="preserve">To examine </w:t>
      </w:r>
      <w:r>
        <w:rPr>
          <w:rFonts w:ascii="Times New Roman" w:hAnsi="Times New Roman" w:cs="Times New Roman"/>
          <w:sz w:val="24"/>
        </w:rPr>
        <w:t xml:space="preserve">the </w:t>
      </w:r>
      <w:r w:rsidRPr="000557E2">
        <w:rPr>
          <w:rFonts w:ascii="Times New Roman" w:hAnsi="Times New Roman" w:cs="Times New Roman"/>
          <w:sz w:val="24"/>
        </w:rPr>
        <w:t>effect of Internal Auditor’s Competency</w:t>
      </w:r>
      <w:r>
        <w:rPr>
          <w:rFonts w:ascii="Times New Roman" w:hAnsi="Times New Roman" w:cs="Times New Roman"/>
          <w:sz w:val="24"/>
        </w:rPr>
        <w:t xml:space="preserve"> for </w:t>
      </w:r>
      <w:r w:rsidR="00D579E1">
        <w:rPr>
          <w:rFonts w:ascii="Times New Roman" w:hAnsi="Times New Roman" w:cs="Times New Roman"/>
          <w:sz w:val="24"/>
        </w:rPr>
        <w:t xml:space="preserve">internal audit </w:t>
      </w:r>
      <w:r w:rsidR="000D61D5">
        <w:rPr>
          <w:rFonts w:ascii="Times New Roman" w:hAnsi="Times New Roman" w:cs="Times New Roman"/>
          <w:sz w:val="24"/>
        </w:rPr>
        <w:t>effectiveness in</w:t>
      </w:r>
      <w:r>
        <w:rPr>
          <w:rFonts w:ascii="Times New Roman" w:hAnsi="Times New Roman" w:cs="Times New Roman"/>
          <w:sz w:val="24"/>
        </w:rPr>
        <w:t xml:space="preserve"> </w:t>
      </w:r>
      <w:r w:rsidR="00D579E1">
        <w:rPr>
          <w:rFonts w:ascii="Times New Roman" w:hAnsi="Times New Roman" w:cs="Times New Roman"/>
          <w:sz w:val="24"/>
        </w:rPr>
        <w:t xml:space="preserve">Ethiopian </w:t>
      </w:r>
      <w:r w:rsidRPr="000557E2">
        <w:rPr>
          <w:rFonts w:ascii="Times New Roman" w:hAnsi="Times New Roman" w:cs="Times New Roman"/>
          <w:sz w:val="24"/>
        </w:rPr>
        <w:t>private</w:t>
      </w:r>
      <w:r>
        <w:rPr>
          <w:rFonts w:ascii="Times New Roman" w:hAnsi="Times New Roman" w:cs="Times New Roman"/>
          <w:sz w:val="24"/>
        </w:rPr>
        <w:t xml:space="preserve"> </w:t>
      </w:r>
      <w:r w:rsidR="0056222B">
        <w:rPr>
          <w:rFonts w:ascii="Times New Roman" w:hAnsi="Times New Roman" w:cs="Times New Roman"/>
          <w:sz w:val="24"/>
        </w:rPr>
        <w:t xml:space="preserve">commercial </w:t>
      </w:r>
      <w:r>
        <w:rPr>
          <w:rFonts w:ascii="Times New Roman" w:hAnsi="Times New Roman" w:cs="Times New Roman"/>
          <w:sz w:val="24"/>
        </w:rPr>
        <w:t>Banks of</w:t>
      </w:r>
      <w:r w:rsidR="00AA233D">
        <w:rPr>
          <w:rFonts w:ascii="Times New Roman" w:hAnsi="Times New Roman" w:cs="Times New Roman"/>
          <w:sz w:val="24"/>
        </w:rPr>
        <w:t xml:space="preserve"> </w:t>
      </w:r>
      <w:r>
        <w:rPr>
          <w:rFonts w:ascii="Times New Roman" w:hAnsi="Times New Roman" w:cs="Times New Roman"/>
          <w:sz w:val="24"/>
        </w:rPr>
        <w:t xml:space="preserve">  </w:t>
      </w:r>
      <w:proofErr w:type="spellStart"/>
      <w:r>
        <w:rPr>
          <w:rFonts w:ascii="Times New Roman" w:hAnsi="Times New Roman" w:cs="Times New Roman"/>
          <w:sz w:val="24"/>
        </w:rPr>
        <w:t>Akaki</w:t>
      </w:r>
      <w:proofErr w:type="spellEnd"/>
      <w:r>
        <w:rPr>
          <w:rFonts w:ascii="Times New Roman" w:hAnsi="Times New Roman" w:cs="Times New Roman"/>
          <w:sz w:val="24"/>
        </w:rPr>
        <w:t xml:space="preserve"> </w:t>
      </w:r>
      <w:proofErr w:type="spellStart"/>
      <w:r>
        <w:rPr>
          <w:rFonts w:ascii="Times New Roman" w:hAnsi="Times New Roman" w:cs="Times New Roman"/>
          <w:sz w:val="24"/>
        </w:rPr>
        <w:t>kality</w:t>
      </w:r>
      <w:proofErr w:type="spellEnd"/>
      <w:r>
        <w:rPr>
          <w:rFonts w:ascii="Times New Roman" w:hAnsi="Times New Roman" w:cs="Times New Roman"/>
          <w:sz w:val="24"/>
        </w:rPr>
        <w:t xml:space="preserve"> Branch officers (AKBO) </w:t>
      </w:r>
    </w:p>
    <w:p w:rsidR="00A9236B" w:rsidRPr="000557E2" w:rsidRDefault="00A9236B" w:rsidP="006268EF">
      <w:pPr>
        <w:spacing w:line="480" w:lineRule="auto"/>
        <w:jc w:val="both"/>
        <w:rPr>
          <w:rFonts w:ascii="Times New Roman" w:hAnsi="Times New Roman" w:cs="Times New Roman"/>
          <w:sz w:val="24"/>
        </w:rPr>
      </w:pPr>
    </w:p>
    <w:p w:rsidR="006268EF" w:rsidRPr="000557E2" w:rsidRDefault="006268EF" w:rsidP="006268EF">
      <w:pPr>
        <w:spacing w:line="480" w:lineRule="auto"/>
        <w:jc w:val="both"/>
        <w:rPr>
          <w:rFonts w:ascii="Times New Roman" w:hAnsi="Times New Roman" w:cs="Times New Roman"/>
          <w:sz w:val="24"/>
        </w:rPr>
      </w:pPr>
      <w:r>
        <w:rPr>
          <w:rFonts w:ascii="Times New Roman" w:hAnsi="Times New Roman" w:cs="Times New Roman"/>
          <w:sz w:val="24"/>
        </w:rPr>
        <w:lastRenderedPageBreak/>
        <w:t>3.</w:t>
      </w:r>
      <w:r w:rsidR="00772258" w:rsidRPr="000557E2">
        <w:rPr>
          <w:rFonts w:ascii="Times New Roman" w:hAnsi="Times New Roman" w:cs="Times New Roman"/>
          <w:sz w:val="24"/>
        </w:rPr>
        <w:t xml:space="preserve"> To examine the contribution of management support</w:t>
      </w:r>
      <w:r w:rsidR="00184CCE">
        <w:rPr>
          <w:rFonts w:ascii="Times New Roman" w:hAnsi="Times New Roman" w:cs="Times New Roman"/>
          <w:sz w:val="24"/>
        </w:rPr>
        <w:t xml:space="preserve"> for </w:t>
      </w:r>
      <w:r w:rsidR="00184CCE" w:rsidRPr="000557E2">
        <w:rPr>
          <w:rFonts w:ascii="Times New Roman" w:hAnsi="Times New Roman" w:cs="Times New Roman"/>
          <w:sz w:val="24"/>
        </w:rPr>
        <w:t>internal</w:t>
      </w:r>
      <w:r w:rsidR="002C457E" w:rsidRPr="000557E2">
        <w:rPr>
          <w:rFonts w:ascii="Times New Roman" w:hAnsi="Times New Roman" w:cs="Times New Roman"/>
          <w:sz w:val="24"/>
        </w:rPr>
        <w:t xml:space="preserve"> </w:t>
      </w:r>
      <w:r w:rsidR="005C0793" w:rsidRPr="000557E2">
        <w:rPr>
          <w:rFonts w:ascii="Times New Roman" w:hAnsi="Times New Roman" w:cs="Times New Roman"/>
          <w:sz w:val="24"/>
        </w:rPr>
        <w:t xml:space="preserve">audit </w:t>
      </w:r>
      <w:r w:rsidR="00184CCE">
        <w:rPr>
          <w:rFonts w:ascii="Times New Roman" w:hAnsi="Times New Roman" w:cs="Times New Roman"/>
          <w:sz w:val="24"/>
        </w:rPr>
        <w:t>effectiveness</w:t>
      </w:r>
      <w:r w:rsidR="000D61D5">
        <w:rPr>
          <w:rFonts w:ascii="Times New Roman" w:hAnsi="Times New Roman" w:cs="Times New Roman"/>
          <w:sz w:val="24"/>
        </w:rPr>
        <w:t xml:space="preserve"> </w:t>
      </w:r>
      <w:r w:rsidR="00D579E1">
        <w:rPr>
          <w:rFonts w:ascii="Times New Roman" w:hAnsi="Times New Roman" w:cs="Times New Roman"/>
          <w:sz w:val="24"/>
        </w:rPr>
        <w:t xml:space="preserve">in </w:t>
      </w:r>
      <w:r w:rsidR="00184CCE">
        <w:rPr>
          <w:rFonts w:ascii="Times New Roman" w:hAnsi="Times New Roman" w:cs="Times New Roman"/>
          <w:sz w:val="24"/>
        </w:rPr>
        <w:t xml:space="preserve">Ethiopian </w:t>
      </w:r>
      <w:r>
        <w:rPr>
          <w:rFonts w:ascii="Times New Roman" w:hAnsi="Times New Roman" w:cs="Times New Roman"/>
          <w:sz w:val="24"/>
        </w:rPr>
        <w:t xml:space="preserve">private </w:t>
      </w:r>
      <w:r w:rsidR="00D579E1">
        <w:rPr>
          <w:rFonts w:ascii="Times New Roman" w:hAnsi="Times New Roman" w:cs="Times New Roman"/>
          <w:sz w:val="24"/>
        </w:rPr>
        <w:t xml:space="preserve">commercial </w:t>
      </w:r>
      <w:r>
        <w:rPr>
          <w:rFonts w:ascii="Times New Roman" w:hAnsi="Times New Roman" w:cs="Times New Roman"/>
          <w:sz w:val="24"/>
        </w:rPr>
        <w:t xml:space="preserve">Banks </w:t>
      </w:r>
      <w:r w:rsidR="00D579E1">
        <w:rPr>
          <w:rFonts w:ascii="Times New Roman" w:hAnsi="Times New Roman" w:cs="Times New Roman"/>
          <w:sz w:val="24"/>
        </w:rPr>
        <w:t>of AKBO</w:t>
      </w:r>
      <w:r>
        <w:rPr>
          <w:rFonts w:ascii="Times New Roman" w:hAnsi="Times New Roman" w:cs="Times New Roman"/>
          <w:sz w:val="24"/>
        </w:rPr>
        <w:t xml:space="preserve"> </w:t>
      </w:r>
    </w:p>
    <w:p w:rsidR="006268EF" w:rsidRPr="000557E2" w:rsidRDefault="006268EF" w:rsidP="006268EF">
      <w:pPr>
        <w:spacing w:line="480" w:lineRule="auto"/>
        <w:jc w:val="both"/>
        <w:rPr>
          <w:rFonts w:ascii="Times New Roman" w:hAnsi="Times New Roman" w:cs="Times New Roman"/>
          <w:sz w:val="24"/>
        </w:rPr>
      </w:pPr>
      <w:r>
        <w:rPr>
          <w:rFonts w:ascii="Times New Roman" w:hAnsi="Times New Roman" w:cs="Times New Roman"/>
          <w:sz w:val="24"/>
        </w:rPr>
        <w:t xml:space="preserve">4. </w:t>
      </w:r>
      <w:r w:rsidR="00CD1738" w:rsidRPr="000557E2">
        <w:rPr>
          <w:rFonts w:ascii="Times New Roman" w:hAnsi="Times New Roman" w:cs="Times New Roman"/>
          <w:sz w:val="24"/>
        </w:rPr>
        <w:t>To assess the effect of the availability of Information technology</w:t>
      </w:r>
      <w:r w:rsidR="005C0793" w:rsidRPr="000557E2">
        <w:rPr>
          <w:rFonts w:ascii="Times New Roman" w:hAnsi="Times New Roman" w:cs="Times New Roman"/>
          <w:sz w:val="24"/>
        </w:rPr>
        <w:t xml:space="preserve"> (IT)</w:t>
      </w:r>
      <w:r w:rsidR="00CD1738" w:rsidRPr="000557E2">
        <w:rPr>
          <w:rFonts w:ascii="Times New Roman" w:hAnsi="Times New Roman" w:cs="Times New Roman"/>
          <w:sz w:val="24"/>
        </w:rPr>
        <w:t xml:space="preserve"> for IAE</w:t>
      </w:r>
      <w:r w:rsidR="00D579E1">
        <w:rPr>
          <w:rFonts w:ascii="Times New Roman" w:hAnsi="Times New Roman" w:cs="Times New Roman"/>
          <w:sz w:val="24"/>
        </w:rPr>
        <w:t xml:space="preserve"> of Ethiopia </w:t>
      </w:r>
      <w:r w:rsidR="00D579E1" w:rsidRPr="000557E2">
        <w:rPr>
          <w:rFonts w:ascii="Times New Roman" w:hAnsi="Times New Roman" w:cs="Times New Roman"/>
          <w:sz w:val="24"/>
        </w:rPr>
        <w:t>private</w:t>
      </w:r>
      <w:r w:rsidR="00D579E1">
        <w:rPr>
          <w:rFonts w:ascii="Times New Roman" w:hAnsi="Times New Roman" w:cs="Times New Roman"/>
          <w:sz w:val="24"/>
        </w:rPr>
        <w:t xml:space="preserve"> </w:t>
      </w:r>
      <w:r w:rsidR="0013696F">
        <w:rPr>
          <w:rFonts w:ascii="Times New Roman" w:hAnsi="Times New Roman" w:cs="Times New Roman"/>
          <w:sz w:val="24"/>
        </w:rPr>
        <w:t>commercial Banks</w:t>
      </w:r>
      <w:r>
        <w:rPr>
          <w:rFonts w:ascii="Times New Roman" w:hAnsi="Times New Roman" w:cs="Times New Roman"/>
          <w:sz w:val="24"/>
        </w:rPr>
        <w:t xml:space="preserve"> </w:t>
      </w:r>
      <w:r w:rsidR="00540C2A">
        <w:rPr>
          <w:rFonts w:ascii="Times New Roman" w:hAnsi="Times New Roman" w:cs="Times New Roman"/>
          <w:sz w:val="24"/>
        </w:rPr>
        <w:t xml:space="preserve">of </w:t>
      </w:r>
      <w:r w:rsidR="00D17F30">
        <w:rPr>
          <w:rFonts w:ascii="Times New Roman" w:hAnsi="Times New Roman" w:cs="Times New Roman"/>
          <w:sz w:val="24"/>
        </w:rPr>
        <w:t>AKBO</w:t>
      </w:r>
    </w:p>
    <w:p w:rsidR="00932D1E" w:rsidRDefault="006268EF" w:rsidP="00017D61">
      <w:pPr>
        <w:spacing w:line="480" w:lineRule="auto"/>
        <w:jc w:val="both"/>
        <w:rPr>
          <w:rFonts w:ascii="Times New Roman" w:hAnsi="Times New Roman" w:cs="Times New Roman"/>
          <w:sz w:val="24"/>
        </w:rPr>
      </w:pPr>
      <w:r>
        <w:rPr>
          <w:rFonts w:ascii="Times New Roman" w:hAnsi="Times New Roman" w:cs="Times New Roman"/>
          <w:sz w:val="24"/>
        </w:rPr>
        <w:t>5.</w:t>
      </w:r>
      <w:r w:rsidR="002A23FE">
        <w:rPr>
          <w:rFonts w:ascii="Times New Roman" w:hAnsi="Times New Roman" w:cs="Times New Roman"/>
          <w:sz w:val="24"/>
        </w:rPr>
        <w:t xml:space="preserve"> </w:t>
      </w:r>
      <w:r>
        <w:rPr>
          <w:rFonts w:ascii="Times New Roman" w:hAnsi="Times New Roman" w:cs="Times New Roman"/>
          <w:sz w:val="24"/>
        </w:rPr>
        <w:t xml:space="preserve">To examine </w:t>
      </w:r>
      <w:r w:rsidRPr="00B67657">
        <w:rPr>
          <w:rFonts w:ascii="Times New Roman" w:hAnsi="Times New Roman" w:cs="Times New Roman"/>
          <w:sz w:val="24"/>
          <w:szCs w:val="24"/>
        </w:rPr>
        <w:t xml:space="preserve">the effect of </w:t>
      </w:r>
      <w:r w:rsidR="00B725B1" w:rsidRPr="00B67657">
        <w:rPr>
          <w:rFonts w:ascii="Times New Roman" w:hAnsi="Times New Roman" w:cs="Times New Roman"/>
          <w:sz w:val="24"/>
          <w:szCs w:val="24"/>
        </w:rPr>
        <w:t>the Relationship</w:t>
      </w:r>
      <w:r w:rsidRPr="00B67657">
        <w:rPr>
          <w:rFonts w:ascii="Times New Roman" w:hAnsi="Times New Roman" w:cs="Times New Roman"/>
          <w:sz w:val="24"/>
          <w:szCs w:val="24"/>
        </w:rPr>
        <w:t xml:space="preserve"> between In</w:t>
      </w:r>
      <w:r w:rsidR="0013696F">
        <w:rPr>
          <w:rFonts w:ascii="Times New Roman" w:hAnsi="Times New Roman" w:cs="Times New Roman"/>
          <w:sz w:val="24"/>
          <w:szCs w:val="24"/>
        </w:rPr>
        <w:t xml:space="preserve">ternal and External Auditors for </w:t>
      </w:r>
      <w:r w:rsidRPr="00B67657">
        <w:rPr>
          <w:rFonts w:ascii="Times New Roman" w:hAnsi="Times New Roman" w:cs="Times New Roman"/>
          <w:sz w:val="24"/>
          <w:szCs w:val="24"/>
        </w:rPr>
        <w:t>internal audit effectiveness</w:t>
      </w:r>
      <w:r>
        <w:rPr>
          <w:rFonts w:ascii="Times New Roman" w:hAnsi="Times New Roman" w:cs="Times New Roman"/>
          <w:sz w:val="24"/>
          <w:szCs w:val="24"/>
        </w:rPr>
        <w:t xml:space="preserve"> </w:t>
      </w:r>
      <w:r w:rsidR="0013696F">
        <w:rPr>
          <w:rFonts w:ascii="Times New Roman" w:hAnsi="Times New Roman" w:cs="Times New Roman"/>
          <w:sz w:val="24"/>
          <w:szCs w:val="24"/>
        </w:rPr>
        <w:t>in Ethiopian private</w:t>
      </w:r>
      <w:r w:rsidR="0013696F">
        <w:rPr>
          <w:rFonts w:ascii="Times New Roman" w:hAnsi="Times New Roman" w:cs="Times New Roman"/>
          <w:sz w:val="24"/>
        </w:rPr>
        <w:t xml:space="preserve"> commercial Banks</w:t>
      </w:r>
      <w:r>
        <w:rPr>
          <w:rFonts w:ascii="Times New Roman" w:hAnsi="Times New Roman" w:cs="Times New Roman"/>
          <w:sz w:val="24"/>
        </w:rPr>
        <w:t xml:space="preserve"> </w:t>
      </w:r>
      <w:r w:rsidR="00D17F30">
        <w:rPr>
          <w:rFonts w:ascii="Times New Roman" w:hAnsi="Times New Roman" w:cs="Times New Roman"/>
          <w:sz w:val="24"/>
        </w:rPr>
        <w:t>of AKBO</w:t>
      </w:r>
    </w:p>
    <w:p w:rsidR="00540C2A" w:rsidRPr="00A9236B" w:rsidRDefault="00C8351B" w:rsidP="00540C2A">
      <w:pPr>
        <w:pStyle w:val="Heading2"/>
        <w:spacing w:line="480" w:lineRule="auto"/>
        <w:rPr>
          <w:rFonts w:ascii="Times New Roman" w:hAnsi="Times New Roman" w:cs="Times New Roman"/>
          <w:sz w:val="24"/>
        </w:rPr>
      </w:pPr>
      <w:bookmarkStart w:id="19" w:name="_Toc152863149"/>
      <w:r w:rsidRPr="00A9236B">
        <w:rPr>
          <w:rFonts w:ascii="Times New Roman" w:hAnsi="Times New Roman" w:cs="Times New Roman"/>
          <w:sz w:val="24"/>
        </w:rPr>
        <w:t>1.5</w:t>
      </w:r>
      <w:r w:rsidR="00391B21" w:rsidRPr="00A9236B">
        <w:rPr>
          <w:rFonts w:ascii="Times New Roman" w:hAnsi="Times New Roman" w:cs="Times New Roman"/>
          <w:sz w:val="24"/>
        </w:rPr>
        <w:t>.</w:t>
      </w:r>
      <w:r w:rsidR="00540C2A" w:rsidRPr="00A9236B">
        <w:rPr>
          <w:rFonts w:ascii="Times New Roman" w:hAnsi="Times New Roman" w:cs="Times New Roman"/>
          <w:sz w:val="24"/>
        </w:rPr>
        <w:t xml:space="preserve"> Research Hypothesis</w:t>
      </w:r>
      <w:bookmarkEnd w:id="19"/>
      <w:r w:rsidR="00540C2A" w:rsidRPr="00A9236B">
        <w:rPr>
          <w:rFonts w:ascii="Times New Roman" w:hAnsi="Times New Roman" w:cs="Times New Roman"/>
          <w:sz w:val="24"/>
        </w:rPr>
        <w:t xml:space="preserve"> </w:t>
      </w:r>
    </w:p>
    <w:p w:rsidR="00540C2A" w:rsidRDefault="00540C2A" w:rsidP="00017D61">
      <w:pPr>
        <w:spacing w:line="480" w:lineRule="auto"/>
        <w:jc w:val="both"/>
        <w:rPr>
          <w:rFonts w:ascii="Times New Roman" w:hAnsi="Times New Roman" w:cs="Times New Roman"/>
          <w:sz w:val="24"/>
          <w:szCs w:val="24"/>
        </w:rPr>
      </w:pPr>
      <w:r w:rsidRPr="00540C2A">
        <w:rPr>
          <w:rFonts w:ascii="Times New Roman" w:hAnsi="Times New Roman" w:cs="Times New Roman"/>
          <w:sz w:val="24"/>
          <w:szCs w:val="24"/>
        </w:rPr>
        <w:t xml:space="preserve">After related literatures were extensively reviewed on </w:t>
      </w:r>
      <w:r w:rsidR="00ED5507">
        <w:rPr>
          <w:rFonts w:ascii="Times New Roman" w:hAnsi="Times New Roman" w:cs="Times New Roman"/>
          <w:sz w:val="24"/>
          <w:szCs w:val="24"/>
        </w:rPr>
        <w:t>management support</w:t>
      </w:r>
      <w:r w:rsidRPr="00540C2A">
        <w:rPr>
          <w:rFonts w:ascii="Times New Roman" w:hAnsi="Times New Roman" w:cs="Times New Roman"/>
          <w:sz w:val="24"/>
          <w:szCs w:val="24"/>
        </w:rPr>
        <w:t>, competency of internal auditors, relationship between the internal and external auditor, independence</w:t>
      </w:r>
      <w:r w:rsidR="00ED5507">
        <w:rPr>
          <w:rFonts w:ascii="Times New Roman" w:hAnsi="Times New Roman" w:cs="Times New Roman"/>
          <w:sz w:val="24"/>
          <w:szCs w:val="24"/>
        </w:rPr>
        <w:t xml:space="preserve"> of internal auditor</w:t>
      </w:r>
      <w:r w:rsidR="00AA233D">
        <w:rPr>
          <w:rFonts w:ascii="Times New Roman" w:hAnsi="Times New Roman" w:cs="Times New Roman"/>
          <w:sz w:val="24"/>
          <w:szCs w:val="24"/>
        </w:rPr>
        <w:t xml:space="preserve">, </w:t>
      </w:r>
      <w:r w:rsidR="00ED5507" w:rsidRPr="000557E2">
        <w:rPr>
          <w:rFonts w:ascii="Times New Roman" w:hAnsi="Times New Roman" w:cs="Times New Roman"/>
          <w:sz w:val="24"/>
        </w:rPr>
        <w:t>availability of Information technology (IT</w:t>
      </w:r>
      <w:r w:rsidR="00AA233D">
        <w:rPr>
          <w:rFonts w:ascii="Times New Roman" w:hAnsi="Times New Roman" w:cs="Times New Roman"/>
          <w:sz w:val="24"/>
          <w:szCs w:val="24"/>
        </w:rPr>
        <w:t xml:space="preserve">) </w:t>
      </w:r>
      <w:r w:rsidRPr="00540C2A">
        <w:rPr>
          <w:rFonts w:ascii="Times New Roman" w:hAnsi="Times New Roman" w:cs="Times New Roman"/>
          <w:sz w:val="24"/>
          <w:szCs w:val="24"/>
        </w:rPr>
        <w:t>on internal audit effectiveness the researcher developed the following directional research hypotheses.</w:t>
      </w:r>
    </w:p>
    <w:p w:rsidR="00AA233D" w:rsidRPr="00437AC3" w:rsidRDefault="00AA233D" w:rsidP="00AA233D">
      <w:pPr>
        <w:spacing w:line="480" w:lineRule="auto"/>
        <w:jc w:val="both"/>
        <w:rPr>
          <w:rFonts w:ascii="Times New Roman" w:hAnsi="Times New Roman" w:cs="Times New Roman"/>
          <w:b/>
          <w:sz w:val="24"/>
        </w:rPr>
      </w:pPr>
      <w:r>
        <w:rPr>
          <w:rFonts w:ascii="Times New Roman" w:hAnsi="Times New Roman" w:cs="Times New Roman"/>
          <w:b/>
          <w:sz w:val="24"/>
          <w:szCs w:val="24"/>
        </w:rPr>
        <w:t>H1</w:t>
      </w:r>
      <w:r w:rsidRPr="00437AC3">
        <w:rPr>
          <w:rFonts w:ascii="Times New Roman" w:hAnsi="Times New Roman" w:cs="Times New Roman"/>
          <w:b/>
          <w:sz w:val="24"/>
          <w:szCs w:val="24"/>
        </w:rPr>
        <w:t xml:space="preserve">: Independence of IA has positive and significant effect on the effectiveness of IA in </w:t>
      </w:r>
      <w:r w:rsidR="006C37B5">
        <w:rPr>
          <w:rFonts w:ascii="Times New Roman" w:hAnsi="Times New Roman" w:cs="Times New Roman"/>
          <w:b/>
          <w:sz w:val="24"/>
          <w:szCs w:val="24"/>
        </w:rPr>
        <w:t xml:space="preserve">Ethiopian </w:t>
      </w:r>
      <w:r w:rsidR="00A50539" w:rsidRPr="00437AC3">
        <w:rPr>
          <w:rFonts w:ascii="Times New Roman" w:hAnsi="Times New Roman" w:cs="Times New Roman"/>
          <w:b/>
          <w:sz w:val="24"/>
        </w:rPr>
        <w:t xml:space="preserve">private </w:t>
      </w:r>
      <w:r w:rsidR="00A50539">
        <w:rPr>
          <w:rFonts w:ascii="Times New Roman" w:hAnsi="Times New Roman" w:cs="Times New Roman"/>
          <w:b/>
          <w:sz w:val="24"/>
        </w:rPr>
        <w:t>commercial</w:t>
      </w:r>
      <w:r w:rsidR="006C37B5">
        <w:rPr>
          <w:rFonts w:ascii="Times New Roman" w:hAnsi="Times New Roman" w:cs="Times New Roman"/>
          <w:b/>
          <w:sz w:val="24"/>
        </w:rPr>
        <w:t xml:space="preserve"> </w:t>
      </w:r>
      <w:r w:rsidRPr="00437AC3">
        <w:rPr>
          <w:rFonts w:ascii="Times New Roman" w:hAnsi="Times New Roman" w:cs="Times New Roman"/>
          <w:b/>
          <w:sz w:val="24"/>
        </w:rPr>
        <w:t xml:space="preserve">Banks of </w:t>
      </w:r>
      <w:proofErr w:type="spellStart"/>
      <w:proofErr w:type="gramStart"/>
      <w:r w:rsidRPr="00437AC3">
        <w:rPr>
          <w:rFonts w:ascii="Times New Roman" w:hAnsi="Times New Roman" w:cs="Times New Roman"/>
          <w:b/>
          <w:sz w:val="24"/>
        </w:rPr>
        <w:t>Akaki</w:t>
      </w:r>
      <w:proofErr w:type="spellEnd"/>
      <w:r w:rsidR="00A50539">
        <w:rPr>
          <w:rFonts w:ascii="Times New Roman" w:hAnsi="Times New Roman" w:cs="Times New Roman"/>
          <w:b/>
          <w:sz w:val="24"/>
        </w:rPr>
        <w:t xml:space="preserve"> </w:t>
      </w:r>
      <w:r w:rsidRPr="00437AC3">
        <w:rPr>
          <w:rFonts w:ascii="Times New Roman" w:hAnsi="Times New Roman" w:cs="Times New Roman"/>
          <w:b/>
          <w:sz w:val="24"/>
        </w:rPr>
        <w:t xml:space="preserve"> </w:t>
      </w:r>
      <w:proofErr w:type="spellStart"/>
      <w:r w:rsidRPr="00437AC3">
        <w:rPr>
          <w:rFonts w:ascii="Times New Roman" w:hAnsi="Times New Roman" w:cs="Times New Roman"/>
          <w:b/>
          <w:sz w:val="24"/>
        </w:rPr>
        <w:t>kality</w:t>
      </w:r>
      <w:proofErr w:type="spellEnd"/>
      <w:proofErr w:type="gramEnd"/>
      <w:r w:rsidRPr="00437AC3">
        <w:rPr>
          <w:rFonts w:ascii="Times New Roman" w:hAnsi="Times New Roman" w:cs="Times New Roman"/>
          <w:b/>
          <w:sz w:val="24"/>
        </w:rPr>
        <w:t xml:space="preserve"> Branch officers.</w:t>
      </w:r>
    </w:p>
    <w:p w:rsidR="00AA233D" w:rsidRPr="00437AC3" w:rsidRDefault="00AA233D" w:rsidP="00AA233D">
      <w:pPr>
        <w:spacing w:line="480" w:lineRule="auto"/>
        <w:jc w:val="both"/>
        <w:rPr>
          <w:rFonts w:ascii="Times New Roman" w:hAnsi="Times New Roman" w:cs="Times New Roman"/>
          <w:sz w:val="24"/>
          <w:szCs w:val="24"/>
        </w:rPr>
      </w:pPr>
      <w:r w:rsidRPr="00437AC3">
        <w:rPr>
          <w:rFonts w:ascii="Times New Roman" w:hAnsi="Times New Roman" w:cs="Times New Roman"/>
          <w:sz w:val="24"/>
          <w:szCs w:val="24"/>
        </w:rPr>
        <w:t xml:space="preserve">International Standards for the Professional Practice of Internal Auditing (ISPPIA) said that internal </w:t>
      </w:r>
      <w:r w:rsidR="00FE58BE" w:rsidRPr="00437AC3">
        <w:rPr>
          <w:rFonts w:ascii="Times New Roman" w:hAnsi="Times New Roman" w:cs="Times New Roman"/>
          <w:sz w:val="24"/>
          <w:szCs w:val="24"/>
        </w:rPr>
        <w:t>auditor’s</w:t>
      </w:r>
      <w:r w:rsidRPr="00437AC3">
        <w:rPr>
          <w:rFonts w:ascii="Times New Roman" w:hAnsi="Times New Roman" w:cs="Times New Roman"/>
          <w:sz w:val="24"/>
          <w:szCs w:val="24"/>
        </w:rPr>
        <w:t xml:space="preserve"> independences </w:t>
      </w:r>
      <w:proofErr w:type="gramStart"/>
      <w:r w:rsidRPr="00437AC3">
        <w:rPr>
          <w:rFonts w:ascii="Times New Roman" w:hAnsi="Times New Roman" w:cs="Times New Roman"/>
          <w:sz w:val="24"/>
          <w:szCs w:val="24"/>
        </w:rPr>
        <w:t>was</w:t>
      </w:r>
      <w:proofErr w:type="gramEnd"/>
      <w:r w:rsidRPr="00437AC3">
        <w:rPr>
          <w:rFonts w:ascii="Times New Roman" w:hAnsi="Times New Roman" w:cs="Times New Roman"/>
          <w:sz w:val="24"/>
          <w:szCs w:val="24"/>
        </w:rPr>
        <w:t xml:space="preserve"> the most important factors in achieving internal audit effectiveness. Internal auditors are expected to have integrities and commitment to make unbiased opinion in every circumstance. Every auditor must have independency in doing audit works. Previous research suggests that lack of independence is an obstacle to satisfactory internal audit performance. In the South African public sector, </w:t>
      </w:r>
      <w:proofErr w:type="spellStart"/>
      <w:r w:rsidRPr="00437AC3">
        <w:rPr>
          <w:rFonts w:ascii="Times New Roman" w:hAnsi="Times New Roman" w:cs="Times New Roman"/>
          <w:sz w:val="24"/>
          <w:szCs w:val="24"/>
        </w:rPr>
        <w:t>Schyf</w:t>
      </w:r>
      <w:proofErr w:type="spellEnd"/>
      <w:r w:rsidRPr="00437AC3">
        <w:rPr>
          <w:rFonts w:ascii="Times New Roman" w:hAnsi="Times New Roman" w:cs="Times New Roman"/>
          <w:sz w:val="24"/>
          <w:szCs w:val="24"/>
        </w:rPr>
        <w:t xml:space="preserve"> (2000) found that lack of independence of internal audit function. In particular, he identified issues pertaining to the communication and reporting and how they affect the auditor independence. Based o</w:t>
      </w:r>
      <w:r>
        <w:rPr>
          <w:rFonts w:ascii="Times New Roman" w:hAnsi="Times New Roman" w:cs="Times New Roman"/>
          <w:sz w:val="24"/>
          <w:szCs w:val="24"/>
        </w:rPr>
        <w:t>n this background, the above hypothesis is formulated.</w:t>
      </w:r>
    </w:p>
    <w:p w:rsidR="00AA233D" w:rsidRDefault="00AA233D" w:rsidP="00017D61">
      <w:pPr>
        <w:spacing w:line="480" w:lineRule="auto"/>
        <w:jc w:val="both"/>
        <w:rPr>
          <w:rFonts w:ascii="Times New Roman" w:hAnsi="Times New Roman" w:cs="Times New Roman"/>
          <w:sz w:val="24"/>
          <w:szCs w:val="24"/>
        </w:rPr>
      </w:pPr>
    </w:p>
    <w:p w:rsidR="00540C2A" w:rsidRPr="00437AC3" w:rsidRDefault="00AA233D" w:rsidP="00017D61">
      <w:pPr>
        <w:spacing w:line="480" w:lineRule="auto"/>
        <w:jc w:val="both"/>
        <w:rPr>
          <w:rFonts w:ascii="Times New Roman" w:hAnsi="Times New Roman" w:cs="Times New Roman"/>
          <w:b/>
          <w:sz w:val="24"/>
        </w:rPr>
      </w:pPr>
      <w:r>
        <w:rPr>
          <w:rFonts w:ascii="Times New Roman" w:hAnsi="Times New Roman" w:cs="Times New Roman"/>
          <w:b/>
          <w:sz w:val="24"/>
          <w:szCs w:val="24"/>
        </w:rPr>
        <w:t xml:space="preserve"> H2</w:t>
      </w:r>
      <w:r w:rsidR="007131EC" w:rsidRPr="00437AC3">
        <w:rPr>
          <w:rFonts w:ascii="Times New Roman" w:hAnsi="Times New Roman" w:cs="Times New Roman"/>
          <w:b/>
          <w:sz w:val="24"/>
          <w:szCs w:val="24"/>
        </w:rPr>
        <w:t>: Competency</w:t>
      </w:r>
      <w:r w:rsidR="00540C2A" w:rsidRPr="00437AC3">
        <w:rPr>
          <w:rFonts w:ascii="Times New Roman" w:hAnsi="Times New Roman" w:cs="Times New Roman"/>
          <w:b/>
          <w:sz w:val="24"/>
          <w:szCs w:val="24"/>
        </w:rPr>
        <w:t xml:space="preserve"> of internal </w:t>
      </w:r>
      <w:r w:rsidR="00FD6FAF" w:rsidRPr="00437AC3">
        <w:rPr>
          <w:rFonts w:ascii="Times New Roman" w:hAnsi="Times New Roman" w:cs="Times New Roman"/>
          <w:b/>
          <w:sz w:val="24"/>
          <w:szCs w:val="24"/>
        </w:rPr>
        <w:t>auditors has</w:t>
      </w:r>
      <w:r w:rsidR="00540C2A" w:rsidRPr="00437AC3">
        <w:rPr>
          <w:rFonts w:ascii="Times New Roman" w:hAnsi="Times New Roman" w:cs="Times New Roman"/>
          <w:b/>
          <w:sz w:val="24"/>
          <w:szCs w:val="24"/>
        </w:rPr>
        <w:t xml:space="preserve"> pos</w:t>
      </w:r>
      <w:r w:rsidR="006C37B5">
        <w:rPr>
          <w:rFonts w:ascii="Times New Roman" w:hAnsi="Times New Roman" w:cs="Times New Roman"/>
          <w:b/>
          <w:sz w:val="24"/>
          <w:szCs w:val="24"/>
        </w:rPr>
        <w:t xml:space="preserve">itive and significant effect on internal audit effectiveness in Ethiopian private commercial </w:t>
      </w:r>
      <w:r w:rsidR="006C37B5" w:rsidRPr="00437AC3">
        <w:rPr>
          <w:rFonts w:ascii="Times New Roman" w:hAnsi="Times New Roman" w:cs="Times New Roman"/>
          <w:b/>
          <w:sz w:val="24"/>
        </w:rPr>
        <w:t>Banks</w:t>
      </w:r>
      <w:r w:rsidR="00540C2A" w:rsidRPr="00437AC3">
        <w:rPr>
          <w:rFonts w:ascii="Times New Roman" w:hAnsi="Times New Roman" w:cs="Times New Roman"/>
          <w:b/>
          <w:sz w:val="24"/>
        </w:rPr>
        <w:t xml:space="preserve"> </w:t>
      </w:r>
      <w:r w:rsidR="009E555F" w:rsidRPr="00437AC3">
        <w:rPr>
          <w:rFonts w:ascii="Times New Roman" w:hAnsi="Times New Roman" w:cs="Times New Roman"/>
          <w:b/>
          <w:sz w:val="24"/>
        </w:rPr>
        <w:t xml:space="preserve">of </w:t>
      </w:r>
      <w:proofErr w:type="spellStart"/>
      <w:r w:rsidR="009E555F" w:rsidRPr="00437AC3">
        <w:rPr>
          <w:rFonts w:ascii="Times New Roman" w:hAnsi="Times New Roman" w:cs="Times New Roman"/>
          <w:b/>
          <w:sz w:val="24"/>
        </w:rPr>
        <w:t>Akaki</w:t>
      </w:r>
      <w:proofErr w:type="spellEnd"/>
      <w:r w:rsidR="00540C2A" w:rsidRPr="00437AC3">
        <w:rPr>
          <w:rFonts w:ascii="Times New Roman" w:hAnsi="Times New Roman" w:cs="Times New Roman"/>
          <w:b/>
          <w:sz w:val="24"/>
        </w:rPr>
        <w:t xml:space="preserve"> </w:t>
      </w:r>
      <w:proofErr w:type="spellStart"/>
      <w:r w:rsidR="00540C2A" w:rsidRPr="00437AC3">
        <w:rPr>
          <w:rFonts w:ascii="Times New Roman" w:hAnsi="Times New Roman" w:cs="Times New Roman"/>
          <w:b/>
          <w:sz w:val="24"/>
        </w:rPr>
        <w:t>kality</w:t>
      </w:r>
      <w:proofErr w:type="spellEnd"/>
      <w:r w:rsidR="00540C2A" w:rsidRPr="00437AC3">
        <w:rPr>
          <w:rFonts w:ascii="Times New Roman" w:hAnsi="Times New Roman" w:cs="Times New Roman"/>
          <w:b/>
          <w:sz w:val="24"/>
        </w:rPr>
        <w:t xml:space="preserve"> Branch officer</w:t>
      </w:r>
      <w:r w:rsidR="007131EC" w:rsidRPr="00437AC3">
        <w:rPr>
          <w:rFonts w:ascii="Times New Roman" w:hAnsi="Times New Roman" w:cs="Times New Roman"/>
          <w:b/>
          <w:sz w:val="24"/>
        </w:rPr>
        <w:t>s</w:t>
      </w:r>
      <w:r w:rsidR="006C37B5">
        <w:rPr>
          <w:rFonts w:ascii="Times New Roman" w:hAnsi="Times New Roman" w:cs="Times New Roman"/>
          <w:b/>
          <w:sz w:val="24"/>
        </w:rPr>
        <w:t>.</w:t>
      </w:r>
    </w:p>
    <w:p w:rsidR="008B6D02" w:rsidRPr="008B6D02" w:rsidRDefault="008B6D02" w:rsidP="00017D61">
      <w:pPr>
        <w:spacing w:line="480" w:lineRule="auto"/>
        <w:jc w:val="both"/>
        <w:rPr>
          <w:rFonts w:ascii="Times New Roman" w:hAnsi="Times New Roman" w:cs="Times New Roman"/>
          <w:sz w:val="24"/>
          <w:szCs w:val="24"/>
        </w:rPr>
      </w:pPr>
      <w:r w:rsidRPr="008B6D02">
        <w:rPr>
          <w:rFonts w:ascii="Times New Roman" w:hAnsi="Times New Roman" w:cs="Times New Roman"/>
          <w:sz w:val="24"/>
          <w:szCs w:val="24"/>
        </w:rPr>
        <w:t xml:space="preserve">Competence of the internal auditor is auditor’s abilities to </w:t>
      </w:r>
      <w:r w:rsidR="009E555F" w:rsidRPr="008B6D02">
        <w:rPr>
          <w:rFonts w:ascii="Times New Roman" w:hAnsi="Times New Roman" w:cs="Times New Roman"/>
          <w:sz w:val="24"/>
          <w:szCs w:val="24"/>
        </w:rPr>
        <w:t>apply</w:t>
      </w:r>
      <w:r w:rsidRPr="008B6D02">
        <w:rPr>
          <w:rFonts w:ascii="Times New Roman" w:hAnsi="Times New Roman" w:cs="Times New Roman"/>
          <w:sz w:val="24"/>
          <w:szCs w:val="24"/>
        </w:rPr>
        <w:t xml:space="preserve"> what he/ she knows to carry out audit activities properly. The Institute of Internal Audit claimed that </w:t>
      </w:r>
      <w:r w:rsidR="009E555F" w:rsidRPr="008B6D02">
        <w:rPr>
          <w:rFonts w:ascii="Times New Roman" w:hAnsi="Times New Roman" w:cs="Times New Roman"/>
          <w:sz w:val="24"/>
          <w:szCs w:val="24"/>
        </w:rPr>
        <w:t>auditor’s</w:t>
      </w:r>
      <w:r w:rsidRPr="008B6D02">
        <w:rPr>
          <w:rFonts w:ascii="Times New Roman" w:hAnsi="Times New Roman" w:cs="Times New Roman"/>
          <w:sz w:val="24"/>
          <w:szCs w:val="24"/>
        </w:rPr>
        <w:t xml:space="preserve"> </w:t>
      </w:r>
      <w:r w:rsidR="009E555F" w:rsidRPr="008B6D02">
        <w:rPr>
          <w:rFonts w:ascii="Times New Roman" w:hAnsi="Times New Roman" w:cs="Times New Roman"/>
          <w:sz w:val="24"/>
          <w:szCs w:val="24"/>
        </w:rPr>
        <w:t>competencies are</w:t>
      </w:r>
      <w:r w:rsidRPr="008B6D02">
        <w:rPr>
          <w:rFonts w:ascii="Times New Roman" w:hAnsi="Times New Roman" w:cs="Times New Roman"/>
          <w:sz w:val="24"/>
          <w:szCs w:val="24"/>
        </w:rPr>
        <w:t xml:space="preserve"> a key element in effective internal audit activities. </w:t>
      </w:r>
      <w:proofErr w:type="gramStart"/>
      <w:r w:rsidRPr="008B6D02">
        <w:rPr>
          <w:rFonts w:ascii="Times New Roman" w:hAnsi="Times New Roman" w:cs="Times New Roman"/>
          <w:sz w:val="24"/>
          <w:szCs w:val="24"/>
        </w:rPr>
        <w:t>Having said that, internal auditors have to possess skills, knowledge and other competencies to engage in internal audit duties.</w:t>
      </w:r>
      <w:proofErr w:type="gramEnd"/>
      <w:r w:rsidRPr="008B6D02">
        <w:rPr>
          <w:rFonts w:ascii="Times New Roman" w:hAnsi="Times New Roman" w:cs="Times New Roman"/>
          <w:sz w:val="24"/>
          <w:szCs w:val="24"/>
        </w:rPr>
        <w:t xml:space="preserve"> Furthermore, work of internal audit is heavily used by external auditors and they tend to rely more if the audit is made with high competencies (Al-</w:t>
      </w:r>
      <w:proofErr w:type="spellStart"/>
      <w:r w:rsidRPr="008B6D02">
        <w:rPr>
          <w:rFonts w:ascii="Times New Roman" w:hAnsi="Times New Roman" w:cs="Times New Roman"/>
          <w:sz w:val="24"/>
          <w:szCs w:val="24"/>
        </w:rPr>
        <w:t>Twaijry</w:t>
      </w:r>
      <w:proofErr w:type="spellEnd"/>
      <w:r w:rsidRPr="008B6D02">
        <w:rPr>
          <w:rFonts w:ascii="Times New Roman" w:hAnsi="Times New Roman" w:cs="Times New Roman"/>
          <w:sz w:val="24"/>
          <w:szCs w:val="24"/>
        </w:rPr>
        <w:t xml:space="preserve"> et al., 2004).</w:t>
      </w:r>
      <w:r>
        <w:rPr>
          <w:rFonts w:ascii="Times New Roman" w:hAnsi="Times New Roman" w:cs="Times New Roman"/>
          <w:sz w:val="24"/>
          <w:szCs w:val="24"/>
        </w:rPr>
        <w:t xml:space="preserve"> </w:t>
      </w:r>
      <w:r w:rsidRPr="008B6D02">
        <w:rPr>
          <w:rFonts w:ascii="Times New Roman" w:hAnsi="Times New Roman" w:cs="Times New Roman"/>
          <w:sz w:val="24"/>
          <w:szCs w:val="24"/>
        </w:rPr>
        <w:t>Based o</w:t>
      </w:r>
      <w:r w:rsidR="00AC6B03">
        <w:rPr>
          <w:rFonts w:ascii="Times New Roman" w:hAnsi="Times New Roman" w:cs="Times New Roman"/>
          <w:sz w:val="24"/>
          <w:szCs w:val="24"/>
        </w:rPr>
        <w:t xml:space="preserve">n this background, the </w:t>
      </w:r>
      <w:r w:rsidR="009E555F">
        <w:rPr>
          <w:rFonts w:ascii="Times New Roman" w:hAnsi="Times New Roman" w:cs="Times New Roman"/>
          <w:sz w:val="24"/>
          <w:szCs w:val="24"/>
        </w:rPr>
        <w:t xml:space="preserve">above </w:t>
      </w:r>
      <w:r w:rsidR="009E555F" w:rsidRPr="008B6D02">
        <w:rPr>
          <w:rFonts w:ascii="Times New Roman" w:hAnsi="Times New Roman" w:cs="Times New Roman"/>
          <w:sz w:val="24"/>
          <w:szCs w:val="24"/>
        </w:rPr>
        <w:t>hypothesis</w:t>
      </w:r>
      <w:r w:rsidRPr="008B6D02">
        <w:rPr>
          <w:rFonts w:ascii="Times New Roman" w:hAnsi="Times New Roman" w:cs="Times New Roman"/>
          <w:sz w:val="24"/>
          <w:szCs w:val="24"/>
        </w:rPr>
        <w:t xml:space="preserve"> is formulated</w:t>
      </w:r>
      <w:r w:rsidR="00AC6B03">
        <w:rPr>
          <w:rFonts w:ascii="Times New Roman" w:hAnsi="Times New Roman" w:cs="Times New Roman"/>
          <w:sz w:val="24"/>
          <w:szCs w:val="24"/>
        </w:rPr>
        <w:t>.</w:t>
      </w:r>
    </w:p>
    <w:p w:rsidR="00FD6FAF" w:rsidRPr="00185EDE" w:rsidRDefault="00540C2A" w:rsidP="00FD6FAF">
      <w:pPr>
        <w:spacing w:line="480" w:lineRule="auto"/>
        <w:jc w:val="both"/>
        <w:rPr>
          <w:rFonts w:ascii="Times New Roman" w:hAnsi="Times New Roman" w:cs="Times New Roman"/>
          <w:b/>
          <w:sz w:val="24"/>
        </w:rPr>
      </w:pPr>
      <w:r w:rsidRPr="00185EDE">
        <w:rPr>
          <w:rFonts w:ascii="Times New Roman" w:hAnsi="Times New Roman" w:cs="Times New Roman"/>
          <w:b/>
          <w:sz w:val="24"/>
          <w:szCs w:val="24"/>
        </w:rPr>
        <w:t xml:space="preserve">H3: </w:t>
      </w:r>
      <w:r w:rsidR="00FD6FAF" w:rsidRPr="00185EDE">
        <w:rPr>
          <w:rFonts w:ascii="Times New Roman" w:hAnsi="Times New Roman" w:cs="Times New Roman"/>
          <w:b/>
          <w:sz w:val="24"/>
        </w:rPr>
        <w:t xml:space="preserve">Management support </w:t>
      </w:r>
      <w:r w:rsidRPr="00185EDE">
        <w:rPr>
          <w:rFonts w:ascii="Times New Roman" w:hAnsi="Times New Roman" w:cs="Times New Roman"/>
          <w:b/>
          <w:sz w:val="24"/>
          <w:szCs w:val="24"/>
        </w:rPr>
        <w:t xml:space="preserve">has positive and significant effect on the </w:t>
      </w:r>
      <w:r w:rsidR="006C37B5">
        <w:rPr>
          <w:rFonts w:ascii="Times New Roman" w:hAnsi="Times New Roman" w:cs="Times New Roman"/>
          <w:b/>
          <w:sz w:val="24"/>
          <w:szCs w:val="24"/>
        </w:rPr>
        <w:t xml:space="preserve">internal audit </w:t>
      </w:r>
      <w:r w:rsidRPr="00185EDE">
        <w:rPr>
          <w:rFonts w:ascii="Times New Roman" w:hAnsi="Times New Roman" w:cs="Times New Roman"/>
          <w:b/>
          <w:sz w:val="24"/>
          <w:szCs w:val="24"/>
        </w:rPr>
        <w:t xml:space="preserve">effectiveness </w:t>
      </w:r>
      <w:r w:rsidR="005E54AC" w:rsidRPr="00185EDE">
        <w:rPr>
          <w:rFonts w:ascii="Times New Roman" w:hAnsi="Times New Roman" w:cs="Times New Roman"/>
          <w:b/>
          <w:sz w:val="24"/>
          <w:szCs w:val="24"/>
        </w:rPr>
        <w:t xml:space="preserve">of </w:t>
      </w:r>
      <w:r w:rsidR="005E54AC">
        <w:rPr>
          <w:rFonts w:ascii="Times New Roman" w:hAnsi="Times New Roman" w:cs="Times New Roman"/>
          <w:b/>
          <w:sz w:val="24"/>
          <w:szCs w:val="24"/>
        </w:rPr>
        <w:t>Ethiopian</w:t>
      </w:r>
      <w:r w:rsidR="00AC2D94">
        <w:rPr>
          <w:rFonts w:ascii="Times New Roman" w:hAnsi="Times New Roman" w:cs="Times New Roman"/>
          <w:b/>
          <w:sz w:val="24"/>
          <w:szCs w:val="24"/>
        </w:rPr>
        <w:t xml:space="preserve"> </w:t>
      </w:r>
      <w:r w:rsidR="00AC2D94" w:rsidRPr="00185EDE">
        <w:rPr>
          <w:rFonts w:ascii="Times New Roman" w:hAnsi="Times New Roman" w:cs="Times New Roman"/>
          <w:b/>
          <w:sz w:val="24"/>
        </w:rPr>
        <w:t>private</w:t>
      </w:r>
      <w:r w:rsidR="00AC2D94">
        <w:rPr>
          <w:rFonts w:ascii="Times New Roman" w:hAnsi="Times New Roman" w:cs="Times New Roman"/>
          <w:b/>
          <w:sz w:val="24"/>
        </w:rPr>
        <w:t xml:space="preserve"> </w:t>
      </w:r>
      <w:r w:rsidR="005E54AC">
        <w:rPr>
          <w:rFonts w:ascii="Times New Roman" w:hAnsi="Times New Roman" w:cs="Times New Roman"/>
          <w:b/>
          <w:sz w:val="24"/>
        </w:rPr>
        <w:t xml:space="preserve">commercial </w:t>
      </w:r>
      <w:r w:rsidR="005E54AC" w:rsidRPr="00185EDE">
        <w:rPr>
          <w:rFonts w:ascii="Times New Roman" w:hAnsi="Times New Roman" w:cs="Times New Roman"/>
          <w:b/>
          <w:sz w:val="24"/>
        </w:rPr>
        <w:t>Banks</w:t>
      </w:r>
      <w:r w:rsidR="00FD6FAF" w:rsidRPr="00185EDE">
        <w:rPr>
          <w:rFonts w:ascii="Times New Roman" w:hAnsi="Times New Roman" w:cs="Times New Roman"/>
          <w:b/>
          <w:sz w:val="24"/>
        </w:rPr>
        <w:t xml:space="preserve"> of </w:t>
      </w:r>
      <w:proofErr w:type="spellStart"/>
      <w:r w:rsidR="00FD6FAF" w:rsidRPr="00185EDE">
        <w:rPr>
          <w:rFonts w:ascii="Times New Roman" w:hAnsi="Times New Roman" w:cs="Times New Roman"/>
          <w:b/>
          <w:sz w:val="24"/>
        </w:rPr>
        <w:t>Akaki</w:t>
      </w:r>
      <w:proofErr w:type="spellEnd"/>
      <w:r w:rsidR="00FD6FAF" w:rsidRPr="00185EDE">
        <w:rPr>
          <w:rFonts w:ascii="Times New Roman" w:hAnsi="Times New Roman" w:cs="Times New Roman"/>
          <w:b/>
          <w:sz w:val="24"/>
        </w:rPr>
        <w:t xml:space="preserve"> </w:t>
      </w:r>
      <w:proofErr w:type="spellStart"/>
      <w:r w:rsidR="00FD6FAF" w:rsidRPr="00185EDE">
        <w:rPr>
          <w:rFonts w:ascii="Times New Roman" w:hAnsi="Times New Roman" w:cs="Times New Roman"/>
          <w:b/>
          <w:sz w:val="24"/>
        </w:rPr>
        <w:t>kality</w:t>
      </w:r>
      <w:proofErr w:type="spellEnd"/>
      <w:r w:rsidR="00FD6FAF" w:rsidRPr="00185EDE">
        <w:rPr>
          <w:rFonts w:ascii="Times New Roman" w:hAnsi="Times New Roman" w:cs="Times New Roman"/>
          <w:b/>
          <w:sz w:val="24"/>
        </w:rPr>
        <w:t xml:space="preserve"> Branch officers.</w:t>
      </w:r>
    </w:p>
    <w:p w:rsidR="00185EDE" w:rsidRPr="00185EDE" w:rsidRDefault="00185EDE" w:rsidP="00FD6FAF">
      <w:pPr>
        <w:spacing w:line="480" w:lineRule="auto"/>
        <w:jc w:val="both"/>
        <w:rPr>
          <w:rFonts w:ascii="Times New Roman" w:hAnsi="Times New Roman" w:cs="Times New Roman"/>
          <w:sz w:val="24"/>
          <w:szCs w:val="24"/>
        </w:rPr>
      </w:pPr>
      <w:proofErr w:type="spellStart"/>
      <w:r w:rsidRPr="00185EDE">
        <w:rPr>
          <w:rFonts w:ascii="Times New Roman" w:hAnsi="Times New Roman" w:cs="Times New Roman"/>
          <w:sz w:val="24"/>
          <w:szCs w:val="24"/>
        </w:rPr>
        <w:t>Alzeban</w:t>
      </w:r>
      <w:proofErr w:type="spellEnd"/>
      <w:r w:rsidRPr="00185EDE">
        <w:rPr>
          <w:rFonts w:ascii="Times New Roman" w:hAnsi="Times New Roman" w:cs="Times New Roman"/>
          <w:sz w:val="24"/>
          <w:szCs w:val="24"/>
        </w:rPr>
        <w:t xml:space="preserve"> and </w:t>
      </w:r>
      <w:proofErr w:type="spellStart"/>
      <w:r w:rsidRPr="00185EDE">
        <w:rPr>
          <w:rFonts w:ascii="Times New Roman" w:hAnsi="Times New Roman" w:cs="Times New Roman"/>
          <w:sz w:val="24"/>
          <w:szCs w:val="24"/>
        </w:rPr>
        <w:t>Gwilliam</w:t>
      </w:r>
      <w:proofErr w:type="spellEnd"/>
      <w:r w:rsidRPr="00185EDE">
        <w:rPr>
          <w:rFonts w:ascii="Times New Roman" w:hAnsi="Times New Roman" w:cs="Times New Roman"/>
          <w:sz w:val="24"/>
          <w:szCs w:val="24"/>
        </w:rPr>
        <w:t xml:space="preserve"> said that management support would give freedom for internal auditors to do their job. By this support, audit team will maximally accomplish their task related to their job. They explained that </w:t>
      </w:r>
      <w:proofErr w:type="spellStart"/>
      <w:r w:rsidRPr="00185EDE">
        <w:rPr>
          <w:rFonts w:ascii="Times New Roman" w:hAnsi="Times New Roman" w:cs="Times New Roman"/>
          <w:sz w:val="24"/>
          <w:szCs w:val="24"/>
        </w:rPr>
        <w:t>auditee</w:t>
      </w:r>
      <w:proofErr w:type="spellEnd"/>
      <w:r w:rsidRPr="00185EDE">
        <w:rPr>
          <w:rFonts w:ascii="Times New Roman" w:hAnsi="Times New Roman" w:cs="Times New Roman"/>
          <w:sz w:val="24"/>
          <w:szCs w:val="24"/>
        </w:rPr>
        <w:t xml:space="preserve"> support became one critical factor to the success of audit function. Ahmed et al. (2009) claimed that management support is the second factor to </w:t>
      </w:r>
      <w:proofErr w:type="gramStart"/>
      <w:r w:rsidRPr="00185EDE">
        <w:rPr>
          <w:rFonts w:ascii="Times New Roman" w:hAnsi="Times New Roman" w:cs="Times New Roman"/>
          <w:sz w:val="24"/>
          <w:szCs w:val="24"/>
        </w:rPr>
        <w:t>achieved</w:t>
      </w:r>
      <w:proofErr w:type="gramEnd"/>
      <w:r w:rsidRPr="00185EDE">
        <w:rPr>
          <w:rFonts w:ascii="Times New Roman" w:hAnsi="Times New Roman" w:cs="Times New Roman"/>
          <w:sz w:val="24"/>
          <w:szCs w:val="24"/>
        </w:rPr>
        <w:t xml:space="preserve"> the audit internal effectiveness in Malaysian public sector. They said that by this support, the </w:t>
      </w:r>
      <w:r w:rsidR="009E555F" w:rsidRPr="00185EDE">
        <w:rPr>
          <w:rFonts w:ascii="Times New Roman" w:hAnsi="Times New Roman" w:cs="Times New Roman"/>
          <w:sz w:val="24"/>
          <w:szCs w:val="24"/>
        </w:rPr>
        <w:t>recommendation</w:t>
      </w:r>
      <w:r w:rsidRPr="00185EDE">
        <w:rPr>
          <w:rFonts w:ascii="Times New Roman" w:hAnsi="Times New Roman" w:cs="Times New Roman"/>
          <w:sz w:val="24"/>
          <w:szCs w:val="24"/>
        </w:rPr>
        <w:t xml:space="preserve"> made by internal auditors</w:t>
      </w:r>
      <w:r>
        <w:rPr>
          <w:rFonts w:ascii="Times New Roman" w:hAnsi="Times New Roman" w:cs="Times New Roman"/>
          <w:sz w:val="24"/>
          <w:szCs w:val="24"/>
        </w:rPr>
        <w:t xml:space="preserve"> </w:t>
      </w:r>
      <w:r w:rsidRPr="00185EDE">
        <w:rPr>
          <w:rFonts w:ascii="Times New Roman" w:hAnsi="Times New Roman" w:cs="Times New Roman"/>
          <w:sz w:val="24"/>
          <w:szCs w:val="24"/>
        </w:rPr>
        <w:t xml:space="preserve">will more possible to be implemented. While, </w:t>
      </w:r>
      <w:proofErr w:type="spellStart"/>
      <w:r w:rsidRPr="00185EDE">
        <w:rPr>
          <w:rFonts w:ascii="Times New Roman" w:hAnsi="Times New Roman" w:cs="Times New Roman"/>
          <w:sz w:val="24"/>
          <w:szCs w:val="24"/>
        </w:rPr>
        <w:t>Mihret</w:t>
      </w:r>
      <w:proofErr w:type="spellEnd"/>
      <w:r w:rsidRPr="00185EDE">
        <w:rPr>
          <w:rFonts w:ascii="Times New Roman" w:hAnsi="Times New Roman" w:cs="Times New Roman"/>
          <w:sz w:val="24"/>
          <w:szCs w:val="24"/>
        </w:rPr>
        <w:t xml:space="preserve"> and </w:t>
      </w:r>
      <w:proofErr w:type="spellStart"/>
      <w:r w:rsidRPr="00185EDE">
        <w:rPr>
          <w:rFonts w:ascii="Times New Roman" w:hAnsi="Times New Roman" w:cs="Times New Roman"/>
          <w:sz w:val="24"/>
          <w:szCs w:val="24"/>
        </w:rPr>
        <w:t>Yismaw</w:t>
      </w:r>
      <w:proofErr w:type="spellEnd"/>
      <w:r w:rsidRPr="00185EDE">
        <w:rPr>
          <w:rFonts w:ascii="Times New Roman" w:hAnsi="Times New Roman" w:cs="Times New Roman"/>
          <w:sz w:val="24"/>
          <w:szCs w:val="24"/>
        </w:rPr>
        <w:t xml:space="preserve"> (2007) claimed that without this support will give negative effect to the internal audit effectiveness. </w:t>
      </w:r>
      <w:r w:rsidR="00A04E1F" w:rsidRPr="00185EDE">
        <w:rPr>
          <w:rFonts w:ascii="Times New Roman" w:hAnsi="Times New Roman" w:cs="Times New Roman"/>
          <w:sz w:val="24"/>
          <w:szCs w:val="24"/>
        </w:rPr>
        <w:t>Furthermore</w:t>
      </w:r>
      <w:r w:rsidRPr="00185EDE">
        <w:rPr>
          <w:rFonts w:ascii="Times New Roman" w:hAnsi="Times New Roman" w:cs="Times New Roman"/>
          <w:sz w:val="24"/>
          <w:szCs w:val="24"/>
        </w:rPr>
        <w:t xml:space="preserve">, they said that to be effective, internal audit function need to be appreciated by related organization or known as </w:t>
      </w:r>
      <w:proofErr w:type="spellStart"/>
      <w:r w:rsidRPr="00185EDE">
        <w:rPr>
          <w:rFonts w:ascii="Times New Roman" w:hAnsi="Times New Roman" w:cs="Times New Roman"/>
          <w:sz w:val="24"/>
          <w:szCs w:val="24"/>
        </w:rPr>
        <w:t>auditee</w:t>
      </w:r>
      <w:proofErr w:type="spellEnd"/>
      <w:r w:rsidRPr="00185EDE">
        <w:rPr>
          <w:rFonts w:ascii="Times New Roman" w:hAnsi="Times New Roman" w:cs="Times New Roman"/>
          <w:sz w:val="24"/>
          <w:szCs w:val="24"/>
        </w:rPr>
        <w:t>. Based on</w:t>
      </w:r>
      <w:r>
        <w:rPr>
          <w:rFonts w:ascii="Times New Roman" w:hAnsi="Times New Roman" w:cs="Times New Roman"/>
          <w:sz w:val="24"/>
          <w:szCs w:val="24"/>
        </w:rPr>
        <w:t xml:space="preserve"> this background, </w:t>
      </w:r>
      <w:r w:rsidR="00A04E1F">
        <w:rPr>
          <w:rFonts w:ascii="Times New Roman" w:hAnsi="Times New Roman" w:cs="Times New Roman"/>
          <w:sz w:val="24"/>
          <w:szCs w:val="24"/>
        </w:rPr>
        <w:t>the above</w:t>
      </w:r>
      <w:r>
        <w:rPr>
          <w:rFonts w:ascii="Times New Roman" w:hAnsi="Times New Roman" w:cs="Times New Roman"/>
          <w:sz w:val="24"/>
          <w:szCs w:val="24"/>
        </w:rPr>
        <w:t xml:space="preserve"> hypothesis is formulated.</w:t>
      </w:r>
    </w:p>
    <w:p w:rsidR="00185EDE" w:rsidRPr="00A075B0" w:rsidRDefault="00540C2A" w:rsidP="00017D61">
      <w:pPr>
        <w:spacing w:line="480" w:lineRule="auto"/>
        <w:jc w:val="both"/>
        <w:rPr>
          <w:rFonts w:ascii="Times New Roman" w:hAnsi="Times New Roman" w:cs="Times New Roman"/>
          <w:b/>
          <w:sz w:val="24"/>
        </w:rPr>
      </w:pPr>
      <w:r w:rsidRPr="00A075B0">
        <w:rPr>
          <w:rFonts w:ascii="Times New Roman" w:hAnsi="Times New Roman" w:cs="Times New Roman"/>
          <w:b/>
          <w:sz w:val="24"/>
          <w:szCs w:val="24"/>
        </w:rPr>
        <w:lastRenderedPageBreak/>
        <w:t xml:space="preserve">H4: </w:t>
      </w:r>
      <w:r w:rsidR="00FD6FAF" w:rsidRPr="00A075B0">
        <w:rPr>
          <w:rFonts w:ascii="Times New Roman" w:hAnsi="Times New Roman" w:cs="Times New Roman"/>
          <w:b/>
          <w:sz w:val="24"/>
        </w:rPr>
        <w:t xml:space="preserve">The availability of Information technology (IT) </w:t>
      </w:r>
      <w:r w:rsidRPr="00A075B0">
        <w:rPr>
          <w:rFonts w:ascii="Times New Roman" w:hAnsi="Times New Roman" w:cs="Times New Roman"/>
          <w:b/>
          <w:sz w:val="24"/>
          <w:szCs w:val="24"/>
        </w:rPr>
        <w:t>has positive and significant effec</w:t>
      </w:r>
      <w:r w:rsidR="00FD6FAF" w:rsidRPr="00A075B0">
        <w:rPr>
          <w:rFonts w:ascii="Times New Roman" w:hAnsi="Times New Roman" w:cs="Times New Roman"/>
          <w:b/>
          <w:sz w:val="24"/>
          <w:szCs w:val="24"/>
        </w:rPr>
        <w:t xml:space="preserve">t on the </w:t>
      </w:r>
      <w:r w:rsidR="00AC2D94">
        <w:rPr>
          <w:rFonts w:ascii="Times New Roman" w:hAnsi="Times New Roman" w:cs="Times New Roman"/>
          <w:b/>
          <w:sz w:val="24"/>
          <w:szCs w:val="24"/>
        </w:rPr>
        <w:t xml:space="preserve">internal audit effectiveness </w:t>
      </w:r>
      <w:r w:rsidR="00AC2D94" w:rsidRPr="00A075B0">
        <w:rPr>
          <w:rFonts w:ascii="Times New Roman" w:hAnsi="Times New Roman" w:cs="Times New Roman"/>
          <w:b/>
          <w:sz w:val="24"/>
          <w:szCs w:val="24"/>
        </w:rPr>
        <w:t>in</w:t>
      </w:r>
      <w:r w:rsidR="00EC3E38">
        <w:rPr>
          <w:rFonts w:ascii="Times New Roman" w:hAnsi="Times New Roman" w:cs="Times New Roman"/>
          <w:b/>
          <w:sz w:val="24"/>
          <w:szCs w:val="24"/>
        </w:rPr>
        <w:t xml:space="preserve"> Ethiopia </w:t>
      </w:r>
      <w:r w:rsidR="00EC3E38" w:rsidRPr="00A075B0">
        <w:rPr>
          <w:rFonts w:ascii="Times New Roman" w:hAnsi="Times New Roman" w:cs="Times New Roman"/>
          <w:b/>
          <w:sz w:val="24"/>
          <w:szCs w:val="24"/>
        </w:rPr>
        <w:t>private</w:t>
      </w:r>
      <w:r w:rsidR="00AC2D94">
        <w:rPr>
          <w:rFonts w:ascii="Times New Roman" w:hAnsi="Times New Roman" w:cs="Times New Roman"/>
          <w:b/>
          <w:sz w:val="24"/>
          <w:szCs w:val="24"/>
        </w:rPr>
        <w:t xml:space="preserve"> commercial </w:t>
      </w:r>
      <w:r w:rsidR="00AC2D94" w:rsidRPr="00A075B0">
        <w:rPr>
          <w:rFonts w:ascii="Times New Roman" w:hAnsi="Times New Roman" w:cs="Times New Roman"/>
          <w:b/>
          <w:sz w:val="24"/>
        </w:rPr>
        <w:t>Banks</w:t>
      </w:r>
      <w:r w:rsidR="00FD6FAF" w:rsidRPr="00A075B0">
        <w:rPr>
          <w:rFonts w:ascii="Times New Roman" w:hAnsi="Times New Roman" w:cs="Times New Roman"/>
          <w:b/>
          <w:sz w:val="24"/>
        </w:rPr>
        <w:t xml:space="preserve"> of </w:t>
      </w:r>
      <w:proofErr w:type="spellStart"/>
      <w:r w:rsidR="00FD6FAF" w:rsidRPr="00A075B0">
        <w:rPr>
          <w:rFonts w:ascii="Times New Roman" w:hAnsi="Times New Roman" w:cs="Times New Roman"/>
          <w:b/>
          <w:sz w:val="24"/>
        </w:rPr>
        <w:t>Akaki</w:t>
      </w:r>
      <w:proofErr w:type="spellEnd"/>
      <w:r w:rsidR="00FD6FAF" w:rsidRPr="00A075B0">
        <w:rPr>
          <w:rFonts w:ascii="Times New Roman" w:hAnsi="Times New Roman" w:cs="Times New Roman"/>
          <w:b/>
          <w:sz w:val="24"/>
        </w:rPr>
        <w:t xml:space="preserve"> </w:t>
      </w:r>
      <w:proofErr w:type="spellStart"/>
      <w:r w:rsidR="00FD6FAF" w:rsidRPr="00A075B0">
        <w:rPr>
          <w:rFonts w:ascii="Times New Roman" w:hAnsi="Times New Roman" w:cs="Times New Roman"/>
          <w:b/>
          <w:sz w:val="24"/>
        </w:rPr>
        <w:t>kality</w:t>
      </w:r>
      <w:proofErr w:type="spellEnd"/>
      <w:r w:rsidR="00FD6FAF" w:rsidRPr="00A075B0">
        <w:rPr>
          <w:rFonts w:ascii="Times New Roman" w:hAnsi="Times New Roman" w:cs="Times New Roman"/>
          <w:b/>
          <w:sz w:val="24"/>
        </w:rPr>
        <w:t xml:space="preserve"> Branch officers.</w:t>
      </w:r>
    </w:p>
    <w:p w:rsidR="00264550" w:rsidRPr="00264550" w:rsidRDefault="00264550" w:rsidP="00017D61">
      <w:pPr>
        <w:spacing w:line="480" w:lineRule="auto"/>
        <w:jc w:val="both"/>
        <w:rPr>
          <w:rFonts w:ascii="Times New Roman" w:hAnsi="Times New Roman" w:cs="Times New Roman"/>
          <w:sz w:val="24"/>
          <w:szCs w:val="24"/>
        </w:rPr>
      </w:pPr>
      <w:r w:rsidRPr="00264550">
        <w:rPr>
          <w:rFonts w:ascii="Times New Roman" w:hAnsi="Times New Roman" w:cs="Times New Roman"/>
          <w:sz w:val="24"/>
          <w:szCs w:val="24"/>
        </w:rPr>
        <w:t xml:space="preserve">This century, technology has a rapid development. It is not doubtful that entities will use more technology now and in the future to management and audit. For instance, </w:t>
      </w:r>
      <w:proofErr w:type="spellStart"/>
      <w:r w:rsidR="00A075B0">
        <w:rPr>
          <w:rFonts w:ascii="Times New Roman" w:hAnsi="Times New Roman" w:cs="Times New Roman"/>
          <w:sz w:val="24"/>
          <w:szCs w:val="24"/>
        </w:rPr>
        <w:t>Sisay</w:t>
      </w:r>
      <w:proofErr w:type="spellEnd"/>
      <w:r w:rsidR="00A075B0">
        <w:rPr>
          <w:rFonts w:ascii="Times New Roman" w:hAnsi="Times New Roman" w:cs="Times New Roman"/>
          <w:sz w:val="24"/>
          <w:szCs w:val="24"/>
        </w:rPr>
        <w:t xml:space="preserve"> </w:t>
      </w:r>
      <w:proofErr w:type="spellStart"/>
      <w:r w:rsidR="00A075B0">
        <w:rPr>
          <w:rFonts w:ascii="Times New Roman" w:hAnsi="Times New Roman" w:cs="Times New Roman"/>
          <w:sz w:val="24"/>
          <w:szCs w:val="24"/>
        </w:rPr>
        <w:t>Gabre</w:t>
      </w:r>
      <w:proofErr w:type="spellEnd"/>
      <w:r w:rsidR="00A075B0">
        <w:rPr>
          <w:rFonts w:ascii="Times New Roman" w:hAnsi="Times New Roman" w:cs="Times New Roman"/>
          <w:sz w:val="24"/>
          <w:szCs w:val="24"/>
        </w:rPr>
        <w:t xml:space="preserve"> (2018</w:t>
      </w:r>
      <w:r w:rsidR="00A04E1F">
        <w:rPr>
          <w:rFonts w:ascii="Times New Roman" w:hAnsi="Times New Roman" w:cs="Times New Roman"/>
          <w:sz w:val="24"/>
          <w:szCs w:val="24"/>
        </w:rPr>
        <w:t xml:space="preserve">) </w:t>
      </w:r>
      <w:r w:rsidR="00A04E1F" w:rsidRPr="00264550">
        <w:rPr>
          <w:rFonts w:ascii="Times New Roman" w:hAnsi="Times New Roman" w:cs="Times New Roman"/>
          <w:sz w:val="24"/>
          <w:szCs w:val="24"/>
        </w:rPr>
        <w:t>found</w:t>
      </w:r>
      <w:r w:rsidRPr="00264550">
        <w:rPr>
          <w:rFonts w:ascii="Times New Roman" w:hAnsi="Times New Roman" w:cs="Times New Roman"/>
          <w:sz w:val="24"/>
          <w:szCs w:val="24"/>
        </w:rPr>
        <w:t xml:space="preserve"> that “effective use of audit technology tools is critical to the success of audit activity”, which will definitely improve the internal audit quality and eventually affect the effectiveness of IA. In addition, the study) found that “effective use of audit technology tools is critical to the success of audit activity”, which will definitely improve the internal audit quality and eventually affect the effectiveness of IA.</w:t>
      </w:r>
      <w:r w:rsidR="00640B7E" w:rsidRPr="00640B7E">
        <w:rPr>
          <w:rFonts w:ascii="Times New Roman" w:hAnsi="Times New Roman" w:cs="Times New Roman"/>
          <w:sz w:val="24"/>
          <w:szCs w:val="24"/>
        </w:rPr>
        <w:t xml:space="preserve"> </w:t>
      </w:r>
      <w:r w:rsidR="00640B7E" w:rsidRPr="00185EDE">
        <w:rPr>
          <w:rFonts w:ascii="Times New Roman" w:hAnsi="Times New Roman" w:cs="Times New Roman"/>
          <w:sz w:val="24"/>
          <w:szCs w:val="24"/>
        </w:rPr>
        <w:t>Based on</w:t>
      </w:r>
      <w:r w:rsidR="00640B7E">
        <w:rPr>
          <w:rFonts w:ascii="Times New Roman" w:hAnsi="Times New Roman" w:cs="Times New Roman"/>
          <w:sz w:val="24"/>
          <w:szCs w:val="24"/>
        </w:rPr>
        <w:t xml:space="preserve"> this background, the above hypothesis is formulated.</w:t>
      </w:r>
    </w:p>
    <w:p w:rsidR="00FD6FAF" w:rsidRPr="00185EDE" w:rsidRDefault="00540C2A" w:rsidP="00FD6FAF">
      <w:pPr>
        <w:spacing w:line="480" w:lineRule="auto"/>
        <w:jc w:val="both"/>
        <w:rPr>
          <w:rFonts w:ascii="Times New Roman" w:hAnsi="Times New Roman" w:cs="Times New Roman"/>
          <w:b/>
          <w:sz w:val="24"/>
        </w:rPr>
      </w:pPr>
      <w:r w:rsidRPr="00185EDE">
        <w:rPr>
          <w:rFonts w:ascii="Times New Roman" w:hAnsi="Times New Roman" w:cs="Times New Roman"/>
          <w:b/>
          <w:sz w:val="24"/>
          <w:szCs w:val="24"/>
        </w:rPr>
        <w:t xml:space="preserve">H5: </w:t>
      </w:r>
      <w:r w:rsidR="00FD6FAF" w:rsidRPr="00185EDE">
        <w:rPr>
          <w:rFonts w:ascii="Times New Roman" w:hAnsi="Times New Roman" w:cs="Times New Roman"/>
          <w:b/>
          <w:sz w:val="24"/>
          <w:szCs w:val="24"/>
        </w:rPr>
        <w:t>The Relationship between Internal and External Auditors</w:t>
      </w:r>
      <w:r w:rsidRPr="00185EDE">
        <w:rPr>
          <w:rFonts w:ascii="Times New Roman" w:hAnsi="Times New Roman" w:cs="Times New Roman"/>
          <w:b/>
          <w:sz w:val="24"/>
          <w:szCs w:val="24"/>
        </w:rPr>
        <w:t xml:space="preserve"> has positive and significant effect on the effectiveness </w:t>
      </w:r>
      <w:r w:rsidR="00A50539" w:rsidRPr="00185EDE">
        <w:rPr>
          <w:rFonts w:ascii="Times New Roman" w:hAnsi="Times New Roman" w:cs="Times New Roman"/>
          <w:b/>
          <w:sz w:val="24"/>
          <w:szCs w:val="24"/>
        </w:rPr>
        <w:t xml:space="preserve">of </w:t>
      </w:r>
      <w:r w:rsidR="00A50539">
        <w:rPr>
          <w:rFonts w:ascii="Times New Roman" w:hAnsi="Times New Roman" w:cs="Times New Roman"/>
          <w:b/>
          <w:sz w:val="24"/>
          <w:szCs w:val="24"/>
        </w:rPr>
        <w:t>IA</w:t>
      </w:r>
      <w:r w:rsidRPr="00185EDE">
        <w:rPr>
          <w:rFonts w:ascii="Times New Roman" w:hAnsi="Times New Roman" w:cs="Times New Roman"/>
          <w:b/>
          <w:sz w:val="24"/>
          <w:szCs w:val="24"/>
        </w:rPr>
        <w:t xml:space="preserve"> </w:t>
      </w:r>
      <w:r w:rsidR="00FD6FAF" w:rsidRPr="00185EDE">
        <w:rPr>
          <w:rFonts w:ascii="Times New Roman" w:hAnsi="Times New Roman" w:cs="Times New Roman"/>
          <w:b/>
          <w:sz w:val="24"/>
          <w:szCs w:val="24"/>
        </w:rPr>
        <w:t xml:space="preserve">in </w:t>
      </w:r>
      <w:r w:rsidR="00AC2D94">
        <w:rPr>
          <w:rFonts w:ascii="Times New Roman" w:hAnsi="Times New Roman" w:cs="Times New Roman"/>
          <w:b/>
          <w:sz w:val="24"/>
          <w:szCs w:val="24"/>
        </w:rPr>
        <w:t xml:space="preserve">Ethiopian </w:t>
      </w:r>
      <w:r w:rsidR="00FD6FAF" w:rsidRPr="00185EDE">
        <w:rPr>
          <w:rFonts w:ascii="Times New Roman" w:hAnsi="Times New Roman" w:cs="Times New Roman"/>
          <w:b/>
          <w:sz w:val="24"/>
          <w:szCs w:val="24"/>
        </w:rPr>
        <w:t>private</w:t>
      </w:r>
      <w:r w:rsidR="00AC2D94">
        <w:rPr>
          <w:rFonts w:ascii="Times New Roman" w:hAnsi="Times New Roman" w:cs="Times New Roman"/>
          <w:b/>
          <w:sz w:val="24"/>
          <w:szCs w:val="24"/>
        </w:rPr>
        <w:t xml:space="preserve"> </w:t>
      </w:r>
      <w:r w:rsidR="00A50539">
        <w:rPr>
          <w:rFonts w:ascii="Times New Roman" w:hAnsi="Times New Roman" w:cs="Times New Roman"/>
          <w:b/>
          <w:sz w:val="24"/>
          <w:szCs w:val="24"/>
        </w:rPr>
        <w:t xml:space="preserve">commercial </w:t>
      </w:r>
      <w:r w:rsidR="00A50539" w:rsidRPr="00185EDE">
        <w:rPr>
          <w:rFonts w:ascii="Times New Roman" w:hAnsi="Times New Roman" w:cs="Times New Roman"/>
          <w:b/>
          <w:sz w:val="24"/>
        </w:rPr>
        <w:t>Banks</w:t>
      </w:r>
      <w:r w:rsidR="00FD6FAF" w:rsidRPr="00185EDE">
        <w:rPr>
          <w:rFonts w:ascii="Times New Roman" w:hAnsi="Times New Roman" w:cs="Times New Roman"/>
          <w:b/>
          <w:sz w:val="24"/>
        </w:rPr>
        <w:t xml:space="preserve"> of </w:t>
      </w:r>
      <w:proofErr w:type="spellStart"/>
      <w:r w:rsidR="00FD6FAF" w:rsidRPr="00185EDE">
        <w:rPr>
          <w:rFonts w:ascii="Times New Roman" w:hAnsi="Times New Roman" w:cs="Times New Roman"/>
          <w:b/>
          <w:sz w:val="24"/>
        </w:rPr>
        <w:t>Akaki</w:t>
      </w:r>
      <w:proofErr w:type="spellEnd"/>
      <w:r w:rsidR="00FD6FAF" w:rsidRPr="00185EDE">
        <w:rPr>
          <w:rFonts w:ascii="Times New Roman" w:hAnsi="Times New Roman" w:cs="Times New Roman"/>
          <w:b/>
          <w:sz w:val="24"/>
        </w:rPr>
        <w:t xml:space="preserve"> </w:t>
      </w:r>
      <w:proofErr w:type="spellStart"/>
      <w:r w:rsidR="00FD6FAF" w:rsidRPr="00185EDE">
        <w:rPr>
          <w:rFonts w:ascii="Times New Roman" w:hAnsi="Times New Roman" w:cs="Times New Roman"/>
          <w:b/>
          <w:sz w:val="24"/>
        </w:rPr>
        <w:t>kality</w:t>
      </w:r>
      <w:proofErr w:type="spellEnd"/>
      <w:r w:rsidR="00FD6FAF" w:rsidRPr="00185EDE">
        <w:rPr>
          <w:rFonts w:ascii="Times New Roman" w:hAnsi="Times New Roman" w:cs="Times New Roman"/>
          <w:b/>
          <w:sz w:val="24"/>
        </w:rPr>
        <w:t xml:space="preserve"> Branch officers.</w:t>
      </w:r>
    </w:p>
    <w:p w:rsidR="00185EDE" w:rsidRPr="00185EDE" w:rsidRDefault="00185EDE" w:rsidP="00FD6FAF">
      <w:pPr>
        <w:spacing w:line="480" w:lineRule="auto"/>
        <w:jc w:val="both"/>
        <w:rPr>
          <w:rFonts w:ascii="Times New Roman" w:hAnsi="Times New Roman" w:cs="Times New Roman"/>
          <w:sz w:val="24"/>
          <w:szCs w:val="24"/>
        </w:rPr>
      </w:pPr>
      <w:r w:rsidRPr="00185EDE">
        <w:rPr>
          <w:rFonts w:ascii="Times New Roman" w:hAnsi="Times New Roman" w:cs="Times New Roman"/>
          <w:sz w:val="24"/>
          <w:szCs w:val="24"/>
        </w:rPr>
        <w:t xml:space="preserve">According to </w:t>
      </w:r>
      <w:proofErr w:type="spellStart"/>
      <w:r w:rsidRPr="00185EDE">
        <w:rPr>
          <w:rFonts w:ascii="Times New Roman" w:hAnsi="Times New Roman" w:cs="Times New Roman"/>
          <w:sz w:val="24"/>
          <w:szCs w:val="24"/>
        </w:rPr>
        <w:t>Adhista</w:t>
      </w:r>
      <w:proofErr w:type="spellEnd"/>
      <w:r w:rsidRPr="00185EDE">
        <w:rPr>
          <w:rFonts w:ascii="Times New Roman" w:hAnsi="Times New Roman" w:cs="Times New Roman"/>
          <w:sz w:val="24"/>
          <w:szCs w:val="24"/>
        </w:rPr>
        <w:t xml:space="preserve"> (2015) the cooperation and coordination increases the efficiency, effective</w:t>
      </w:r>
      <w:r w:rsidR="003255B8">
        <w:rPr>
          <w:rFonts w:ascii="Times New Roman" w:hAnsi="Times New Roman" w:cs="Times New Roman"/>
          <w:sz w:val="24"/>
          <w:szCs w:val="24"/>
        </w:rPr>
        <w:t>ne</w:t>
      </w:r>
      <w:r w:rsidRPr="00185EDE">
        <w:rPr>
          <w:rFonts w:ascii="Times New Roman" w:hAnsi="Times New Roman" w:cs="Times New Roman"/>
          <w:sz w:val="24"/>
          <w:szCs w:val="24"/>
        </w:rPr>
        <w:t>ss and economy of audits and could help management to provide a high quality public service. Lack of cooperation between internal and external auditors are frequently regarded as a main factor that could reduce the quality of both forms of audit in the public sector in developing countries. Furthermore, the main reason for the presence of financial errors and irregularities were the lack of cooperation between internal and external audit teams</w:t>
      </w:r>
      <w:r w:rsidR="00A04E1F" w:rsidRPr="00185EDE">
        <w:rPr>
          <w:rFonts w:ascii="Times New Roman" w:hAnsi="Times New Roman" w:cs="Times New Roman"/>
          <w:sz w:val="24"/>
          <w:szCs w:val="24"/>
        </w:rPr>
        <w:t>.</w:t>
      </w:r>
      <w:r w:rsidRPr="00185EDE">
        <w:rPr>
          <w:rFonts w:ascii="Times New Roman" w:hAnsi="Times New Roman" w:cs="Times New Roman"/>
          <w:sz w:val="24"/>
          <w:szCs w:val="24"/>
        </w:rPr>
        <w:t xml:space="preserve"> Based on th</w:t>
      </w:r>
      <w:r w:rsidR="003255B8">
        <w:rPr>
          <w:rFonts w:ascii="Times New Roman" w:hAnsi="Times New Roman" w:cs="Times New Roman"/>
          <w:sz w:val="24"/>
          <w:szCs w:val="24"/>
        </w:rPr>
        <w:t xml:space="preserve">is background, the above </w:t>
      </w:r>
      <w:r w:rsidRPr="00185EDE">
        <w:rPr>
          <w:rFonts w:ascii="Times New Roman" w:hAnsi="Times New Roman" w:cs="Times New Roman"/>
          <w:sz w:val="24"/>
          <w:szCs w:val="24"/>
        </w:rPr>
        <w:t>hypothesis is formulated</w:t>
      </w:r>
    </w:p>
    <w:p w:rsidR="002C457E" w:rsidRPr="00EC3E38" w:rsidRDefault="0022036A" w:rsidP="00017D61">
      <w:pPr>
        <w:pStyle w:val="Heading2"/>
        <w:spacing w:line="480" w:lineRule="auto"/>
        <w:jc w:val="both"/>
        <w:rPr>
          <w:rFonts w:ascii="Times New Roman" w:hAnsi="Times New Roman" w:cs="Times New Roman"/>
          <w:sz w:val="24"/>
          <w:szCs w:val="28"/>
        </w:rPr>
      </w:pPr>
      <w:bookmarkStart w:id="20" w:name="_Toc152863150"/>
      <w:r w:rsidRPr="00EC3E38">
        <w:rPr>
          <w:rFonts w:ascii="Times New Roman" w:hAnsi="Times New Roman" w:cs="Times New Roman"/>
          <w:sz w:val="24"/>
          <w:szCs w:val="28"/>
        </w:rPr>
        <w:lastRenderedPageBreak/>
        <w:t>1</w:t>
      </w:r>
      <w:r w:rsidR="002E5AFA" w:rsidRPr="00EC3E38">
        <w:rPr>
          <w:rFonts w:ascii="Times New Roman" w:hAnsi="Times New Roman" w:cs="Times New Roman"/>
          <w:sz w:val="24"/>
          <w:szCs w:val="28"/>
        </w:rPr>
        <w:t>.</w:t>
      </w:r>
      <w:r w:rsidR="00C8351B" w:rsidRPr="00EC3E38">
        <w:rPr>
          <w:rFonts w:ascii="Times New Roman" w:hAnsi="Times New Roman" w:cs="Times New Roman"/>
          <w:sz w:val="24"/>
          <w:szCs w:val="28"/>
        </w:rPr>
        <w:t>6</w:t>
      </w:r>
      <w:r w:rsidR="00772258" w:rsidRPr="00EC3E38">
        <w:rPr>
          <w:rFonts w:ascii="Times New Roman" w:hAnsi="Times New Roman" w:cs="Times New Roman"/>
          <w:sz w:val="24"/>
          <w:szCs w:val="28"/>
        </w:rPr>
        <w:t>. Significance of the Study</w:t>
      </w:r>
      <w:bookmarkEnd w:id="20"/>
      <w:r w:rsidR="00772258" w:rsidRPr="00EC3E38">
        <w:rPr>
          <w:rFonts w:ascii="Times New Roman" w:hAnsi="Times New Roman" w:cs="Times New Roman"/>
          <w:sz w:val="24"/>
          <w:szCs w:val="28"/>
        </w:rPr>
        <w:t xml:space="preserve"> </w:t>
      </w:r>
    </w:p>
    <w:p w:rsidR="00C10EA9" w:rsidRPr="000557E2" w:rsidRDefault="00772258" w:rsidP="00017D61">
      <w:pPr>
        <w:spacing w:line="480" w:lineRule="auto"/>
        <w:jc w:val="both"/>
        <w:rPr>
          <w:rFonts w:ascii="Times New Roman" w:hAnsi="Times New Roman" w:cs="Times New Roman"/>
          <w:sz w:val="24"/>
        </w:rPr>
      </w:pPr>
      <w:r w:rsidRPr="000557E2">
        <w:rPr>
          <w:rFonts w:ascii="Times New Roman" w:hAnsi="Times New Roman" w:cs="Times New Roman"/>
          <w:sz w:val="24"/>
        </w:rPr>
        <w:t xml:space="preserve">The study explored on the factors affecting the </w:t>
      </w:r>
      <w:r w:rsidR="00B70782" w:rsidRPr="000557E2">
        <w:rPr>
          <w:rFonts w:ascii="Times New Roman" w:hAnsi="Times New Roman" w:cs="Times New Roman"/>
          <w:sz w:val="24"/>
        </w:rPr>
        <w:t xml:space="preserve">internal audit </w:t>
      </w:r>
      <w:r w:rsidR="00B70782">
        <w:rPr>
          <w:rFonts w:ascii="Times New Roman" w:hAnsi="Times New Roman" w:cs="Times New Roman"/>
          <w:sz w:val="24"/>
        </w:rPr>
        <w:t>effectiveness was</w:t>
      </w:r>
      <w:r w:rsidR="00EC3039">
        <w:rPr>
          <w:rFonts w:ascii="Times New Roman" w:hAnsi="Times New Roman" w:cs="Times New Roman"/>
          <w:sz w:val="24"/>
        </w:rPr>
        <w:t xml:space="preserve"> </w:t>
      </w:r>
      <w:r w:rsidR="00E0023A">
        <w:rPr>
          <w:rFonts w:ascii="Times New Roman" w:hAnsi="Times New Roman" w:cs="Times New Roman"/>
          <w:sz w:val="24"/>
        </w:rPr>
        <w:t>taking</w:t>
      </w:r>
      <w:r w:rsidR="00B70782">
        <w:rPr>
          <w:rFonts w:ascii="Times New Roman" w:hAnsi="Times New Roman" w:cs="Times New Roman"/>
          <w:sz w:val="24"/>
        </w:rPr>
        <w:t xml:space="preserve"> </w:t>
      </w:r>
      <w:proofErr w:type="gramStart"/>
      <w:r w:rsidR="00E0023A">
        <w:rPr>
          <w:rFonts w:ascii="Times New Roman" w:hAnsi="Times New Roman" w:cs="Times New Roman"/>
          <w:sz w:val="24"/>
        </w:rPr>
        <w:t xml:space="preserve">place </w:t>
      </w:r>
      <w:r w:rsidR="00B70782">
        <w:rPr>
          <w:rFonts w:ascii="Times New Roman" w:hAnsi="Times New Roman" w:cs="Times New Roman"/>
          <w:sz w:val="24"/>
        </w:rPr>
        <w:t xml:space="preserve"> on</w:t>
      </w:r>
      <w:proofErr w:type="gramEnd"/>
      <w:r w:rsidR="00B70782">
        <w:rPr>
          <w:rFonts w:ascii="Times New Roman" w:hAnsi="Times New Roman" w:cs="Times New Roman"/>
          <w:sz w:val="24"/>
        </w:rPr>
        <w:t xml:space="preserve"> selective </w:t>
      </w:r>
      <w:r w:rsidR="00EC3039">
        <w:rPr>
          <w:rFonts w:ascii="Times New Roman" w:hAnsi="Times New Roman" w:cs="Times New Roman"/>
          <w:sz w:val="24"/>
        </w:rPr>
        <w:t xml:space="preserve">private Banks in Addis Ababa </w:t>
      </w:r>
      <w:proofErr w:type="spellStart"/>
      <w:r w:rsidR="00EC3039">
        <w:rPr>
          <w:rFonts w:ascii="Times New Roman" w:hAnsi="Times New Roman" w:cs="Times New Roman"/>
          <w:sz w:val="24"/>
        </w:rPr>
        <w:t>Akaki</w:t>
      </w:r>
      <w:proofErr w:type="spellEnd"/>
      <w:r w:rsidR="00EC3039">
        <w:rPr>
          <w:rFonts w:ascii="Times New Roman" w:hAnsi="Times New Roman" w:cs="Times New Roman"/>
          <w:sz w:val="24"/>
        </w:rPr>
        <w:t xml:space="preserve"> </w:t>
      </w:r>
      <w:proofErr w:type="spellStart"/>
      <w:r w:rsidR="00EC3039">
        <w:rPr>
          <w:rFonts w:ascii="Times New Roman" w:hAnsi="Times New Roman" w:cs="Times New Roman"/>
          <w:sz w:val="24"/>
        </w:rPr>
        <w:t>Kalit</w:t>
      </w:r>
      <w:r w:rsidR="00222C4C">
        <w:rPr>
          <w:rFonts w:ascii="Times New Roman" w:hAnsi="Times New Roman" w:cs="Times New Roman"/>
          <w:sz w:val="24"/>
        </w:rPr>
        <w:t>y</w:t>
      </w:r>
      <w:proofErr w:type="spellEnd"/>
      <w:r w:rsidR="00222C4C">
        <w:rPr>
          <w:rFonts w:ascii="Times New Roman" w:hAnsi="Times New Roman" w:cs="Times New Roman"/>
          <w:sz w:val="24"/>
        </w:rPr>
        <w:t xml:space="preserve"> </w:t>
      </w:r>
      <w:r w:rsidR="00EC3039">
        <w:rPr>
          <w:rFonts w:ascii="Times New Roman" w:hAnsi="Times New Roman" w:cs="Times New Roman"/>
          <w:sz w:val="24"/>
        </w:rPr>
        <w:t>Sub city branches</w:t>
      </w:r>
      <w:r w:rsidRPr="000557E2">
        <w:rPr>
          <w:rFonts w:ascii="Times New Roman" w:hAnsi="Times New Roman" w:cs="Times New Roman"/>
          <w:sz w:val="24"/>
        </w:rPr>
        <w:t xml:space="preserve"> as a case study. The results of this study are expected to be significant to various aspects. This study contributes to determinants of internal audit effectiveness that </w:t>
      </w:r>
      <w:r w:rsidR="00B70782">
        <w:rPr>
          <w:rFonts w:ascii="Times New Roman" w:hAnsi="Times New Roman" w:cs="Times New Roman"/>
          <w:sz w:val="24"/>
        </w:rPr>
        <w:t xml:space="preserve">was </w:t>
      </w:r>
      <w:r w:rsidR="00B70782" w:rsidRPr="000557E2">
        <w:rPr>
          <w:rFonts w:ascii="Times New Roman" w:hAnsi="Times New Roman" w:cs="Times New Roman"/>
          <w:sz w:val="24"/>
        </w:rPr>
        <w:t>enable</w:t>
      </w:r>
      <w:r w:rsidRPr="000557E2">
        <w:rPr>
          <w:rFonts w:ascii="Times New Roman" w:hAnsi="Times New Roman" w:cs="Times New Roman"/>
          <w:sz w:val="24"/>
        </w:rPr>
        <w:t xml:space="preserve"> the </w:t>
      </w:r>
      <w:r w:rsidR="00EC3039">
        <w:rPr>
          <w:rFonts w:ascii="Times New Roman" w:hAnsi="Times New Roman" w:cs="Times New Roman"/>
          <w:sz w:val="24"/>
        </w:rPr>
        <w:t xml:space="preserve">all the private Banks </w:t>
      </w:r>
      <w:r w:rsidRPr="000557E2">
        <w:rPr>
          <w:rFonts w:ascii="Times New Roman" w:hAnsi="Times New Roman" w:cs="Times New Roman"/>
          <w:sz w:val="24"/>
        </w:rPr>
        <w:t>managements to correct the operational problem faced. More over</w:t>
      </w:r>
      <w:r w:rsidR="00B70782">
        <w:rPr>
          <w:rFonts w:ascii="Times New Roman" w:hAnsi="Times New Roman" w:cs="Times New Roman"/>
          <w:sz w:val="24"/>
        </w:rPr>
        <w:t xml:space="preserve"> the findings of the study was </w:t>
      </w:r>
      <w:r w:rsidR="00A610B5" w:rsidRPr="000557E2">
        <w:rPr>
          <w:rFonts w:ascii="Times New Roman" w:hAnsi="Times New Roman" w:cs="Times New Roman"/>
          <w:sz w:val="24"/>
        </w:rPr>
        <w:t>support</w:t>
      </w:r>
      <w:r w:rsidR="00A610B5">
        <w:rPr>
          <w:rFonts w:ascii="Times New Roman" w:hAnsi="Times New Roman" w:cs="Times New Roman"/>
          <w:sz w:val="24"/>
        </w:rPr>
        <w:t xml:space="preserve">ive </w:t>
      </w:r>
      <w:r w:rsidR="00A610B5" w:rsidRPr="000557E2">
        <w:rPr>
          <w:rFonts w:ascii="Times New Roman" w:hAnsi="Times New Roman" w:cs="Times New Roman"/>
          <w:sz w:val="24"/>
        </w:rPr>
        <w:t>to</w:t>
      </w:r>
      <w:r w:rsidRPr="000557E2">
        <w:rPr>
          <w:rFonts w:ascii="Times New Roman" w:hAnsi="Times New Roman" w:cs="Times New Roman"/>
          <w:sz w:val="24"/>
        </w:rPr>
        <w:t xml:space="preserve"> identify gaps in the </w:t>
      </w:r>
      <w:r w:rsidR="00EC3039">
        <w:rPr>
          <w:rFonts w:ascii="Times New Roman" w:hAnsi="Times New Roman" w:cs="Times New Roman"/>
          <w:sz w:val="24"/>
        </w:rPr>
        <w:t>internal audit effectiveness in private Banks.</w:t>
      </w:r>
      <w:r w:rsidRPr="000557E2">
        <w:rPr>
          <w:rFonts w:ascii="Times New Roman" w:hAnsi="Times New Roman" w:cs="Times New Roman"/>
          <w:sz w:val="24"/>
        </w:rPr>
        <w:t xml:space="preserve"> Furthermore, this study serves as a reference for other researchers who are interested in conducting studies on this issue. </w:t>
      </w:r>
    </w:p>
    <w:p w:rsidR="00CB1ABC" w:rsidRPr="00833EBE" w:rsidRDefault="000029CE" w:rsidP="00CB1ABC">
      <w:pPr>
        <w:pStyle w:val="Heading2"/>
        <w:spacing w:line="480" w:lineRule="auto"/>
        <w:rPr>
          <w:rFonts w:ascii="Times New Roman" w:hAnsi="Times New Roman" w:cs="Times New Roman"/>
          <w:sz w:val="24"/>
          <w:szCs w:val="24"/>
        </w:rPr>
      </w:pPr>
      <w:bookmarkStart w:id="21" w:name="_Toc152863151"/>
      <w:r w:rsidRPr="00833EBE">
        <w:rPr>
          <w:rFonts w:ascii="Times New Roman" w:hAnsi="Times New Roman" w:cs="Times New Roman"/>
          <w:sz w:val="24"/>
          <w:szCs w:val="24"/>
        </w:rPr>
        <w:t>1.7 Scope</w:t>
      </w:r>
      <w:r w:rsidR="00CB1ABC" w:rsidRPr="00833EBE">
        <w:rPr>
          <w:rFonts w:ascii="Times New Roman" w:hAnsi="Times New Roman" w:cs="Times New Roman"/>
          <w:sz w:val="24"/>
          <w:szCs w:val="24"/>
        </w:rPr>
        <w:t xml:space="preserve"> of the Study</w:t>
      </w:r>
      <w:bookmarkEnd w:id="21"/>
      <w:r w:rsidR="00CB1ABC" w:rsidRPr="00833EBE">
        <w:rPr>
          <w:rFonts w:ascii="Times New Roman" w:hAnsi="Times New Roman" w:cs="Times New Roman"/>
          <w:sz w:val="24"/>
          <w:szCs w:val="24"/>
        </w:rPr>
        <w:t xml:space="preserve"> </w:t>
      </w:r>
    </w:p>
    <w:p w:rsidR="00B67075" w:rsidRPr="000557E2" w:rsidRDefault="00772258" w:rsidP="00017D61">
      <w:pPr>
        <w:spacing w:line="480" w:lineRule="auto"/>
        <w:jc w:val="both"/>
        <w:rPr>
          <w:rFonts w:ascii="Times New Roman" w:hAnsi="Times New Roman" w:cs="Times New Roman"/>
          <w:bCs/>
          <w:color w:val="000000" w:themeColor="text1"/>
          <w:sz w:val="24"/>
        </w:rPr>
      </w:pPr>
      <w:r w:rsidRPr="000557E2">
        <w:rPr>
          <w:rFonts w:ascii="Times New Roman" w:hAnsi="Times New Roman" w:cs="Times New Roman"/>
          <w:sz w:val="24"/>
        </w:rPr>
        <w:t xml:space="preserve">Like any other study, this study has its own limitations. </w:t>
      </w:r>
      <w:r w:rsidR="001062C6" w:rsidRPr="000557E2">
        <w:rPr>
          <w:rFonts w:ascii="Times New Roman" w:hAnsi="Times New Roman" w:cs="Times New Roman"/>
          <w:bCs/>
          <w:color w:val="000000" w:themeColor="text1"/>
          <w:sz w:val="24"/>
        </w:rPr>
        <w:t xml:space="preserve">Firstly, the study will be limited to </w:t>
      </w:r>
      <w:r w:rsidR="00711742">
        <w:rPr>
          <w:rFonts w:ascii="Times New Roman" w:hAnsi="Times New Roman" w:cs="Times New Roman"/>
          <w:bCs/>
          <w:color w:val="000000" w:themeColor="text1"/>
          <w:sz w:val="24"/>
        </w:rPr>
        <w:t>private Banks.</w:t>
      </w:r>
      <w:r w:rsidR="001062C6" w:rsidRPr="000557E2">
        <w:rPr>
          <w:rFonts w:ascii="Times New Roman" w:hAnsi="Times New Roman" w:cs="Times New Roman"/>
          <w:bCs/>
          <w:color w:val="000000" w:themeColor="text1"/>
          <w:sz w:val="24"/>
        </w:rPr>
        <w:t xml:space="preserve"> Secondly, the data collecti</w:t>
      </w:r>
      <w:r w:rsidR="00711742">
        <w:rPr>
          <w:rFonts w:ascii="Times New Roman" w:hAnsi="Times New Roman" w:cs="Times New Roman"/>
          <w:bCs/>
          <w:color w:val="000000" w:themeColor="text1"/>
          <w:sz w:val="24"/>
        </w:rPr>
        <w:t xml:space="preserve">on is restricted only within </w:t>
      </w:r>
      <w:proofErr w:type="spellStart"/>
      <w:r w:rsidR="00711742">
        <w:rPr>
          <w:rFonts w:ascii="Times New Roman" w:hAnsi="Times New Roman" w:cs="Times New Roman"/>
          <w:bCs/>
          <w:color w:val="000000" w:themeColor="text1"/>
          <w:sz w:val="24"/>
        </w:rPr>
        <w:t>Akaki</w:t>
      </w:r>
      <w:proofErr w:type="spellEnd"/>
      <w:r w:rsidR="00711742">
        <w:rPr>
          <w:rFonts w:ascii="Times New Roman" w:hAnsi="Times New Roman" w:cs="Times New Roman"/>
          <w:bCs/>
          <w:color w:val="000000" w:themeColor="text1"/>
          <w:sz w:val="24"/>
        </w:rPr>
        <w:t xml:space="preserve"> </w:t>
      </w:r>
      <w:proofErr w:type="spellStart"/>
      <w:r w:rsidR="00711742">
        <w:rPr>
          <w:rFonts w:ascii="Times New Roman" w:hAnsi="Times New Roman" w:cs="Times New Roman"/>
          <w:bCs/>
          <w:color w:val="000000" w:themeColor="text1"/>
          <w:sz w:val="24"/>
        </w:rPr>
        <w:t>Kalit</w:t>
      </w:r>
      <w:r w:rsidR="00222C4C">
        <w:rPr>
          <w:rFonts w:ascii="Times New Roman" w:hAnsi="Times New Roman" w:cs="Times New Roman"/>
          <w:bCs/>
          <w:color w:val="000000" w:themeColor="text1"/>
          <w:sz w:val="24"/>
        </w:rPr>
        <w:t>y</w:t>
      </w:r>
      <w:proofErr w:type="spellEnd"/>
      <w:r w:rsidR="0095695C">
        <w:rPr>
          <w:rFonts w:ascii="Times New Roman" w:hAnsi="Times New Roman" w:cs="Times New Roman"/>
          <w:bCs/>
          <w:color w:val="000000" w:themeColor="text1"/>
          <w:sz w:val="24"/>
        </w:rPr>
        <w:t xml:space="preserve"> sub </w:t>
      </w:r>
      <w:r w:rsidR="00A610B5">
        <w:rPr>
          <w:rFonts w:ascii="Times New Roman" w:hAnsi="Times New Roman" w:cs="Times New Roman"/>
          <w:bCs/>
          <w:color w:val="000000" w:themeColor="text1"/>
          <w:sz w:val="24"/>
        </w:rPr>
        <w:t>city Branches</w:t>
      </w:r>
      <w:r w:rsidR="00711742">
        <w:rPr>
          <w:rFonts w:ascii="Times New Roman" w:hAnsi="Times New Roman" w:cs="Times New Roman"/>
          <w:bCs/>
          <w:color w:val="000000" w:themeColor="text1"/>
          <w:sz w:val="24"/>
        </w:rPr>
        <w:t>.</w:t>
      </w:r>
      <w:r w:rsidR="00711742" w:rsidRPr="000557E2">
        <w:rPr>
          <w:rFonts w:ascii="Times New Roman" w:hAnsi="Times New Roman" w:cs="Times New Roman"/>
          <w:bCs/>
          <w:color w:val="000000" w:themeColor="text1"/>
          <w:sz w:val="24"/>
        </w:rPr>
        <w:t xml:space="preserve">  </w:t>
      </w:r>
      <w:r w:rsidR="001062C6" w:rsidRPr="000557E2">
        <w:rPr>
          <w:rFonts w:ascii="Times New Roman" w:hAnsi="Times New Roman" w:cs="Times New Roman"/>
          <w:bCs/>
          <w:color w:val="000000" w:themeColor="text1"/>
          <w:sz w:val="24"/>
        </w:rPr>
        <w:t>Thirdly, the respondents will be limited in terms of size and composition.</w:t>
      </w:r>
      <w:r w:rsidR="001062C6" w:rsidRPr="000557E2">
        <w:rPr>
          <w:rFonts w:ascii="Times New Roman" w:hAnsi="Times New Roman" w:cs="Times New Roman"/>
          <w:sz w:val="24"/>
        </w:rPr>
        <w:t xml:space="preserve"> Finally, </w:t>
      </w:r>
      <w:r w:rsidR="001062C6" w:rsidRPr="000557E2">
        <w:rPr>
          <w:rFonts w:ascii="Times New Roman" w:hAnsi="Times New Roman" w:cs="Times New Roman"/>
          <w:bCs/>
          <w:color w:val="000000" w:themeColor="text1"/>
          <w:sz w:val="24"/>
        </w:rPr>
        <w:t xml:space="preserve">a large sample size made up of different </w:t>
      </w:r>
      <w:r w:rsidR="00A023E9" w:rsidRPr="000557E2">
        <w:rPr>
          <w:rFonts w:ascii="Times New Roman" w:hAnsi="Times New Roman" w:cs="Times New Roman"/>
          <w:bCs/>
          <w:color w:val="000000" w:themeColor="text1"/>
          <w:sz w:val="24"/>
        </w:rPr>
        <w:t xml:space="preserve">private Banks from outside </w:t>
      </w:r>
      <w:proofErr w:type="spellStart"/>
      <w:r w:rsidR="00711742">
        <w:rPr>
          <w:rFonts w:ascii="Times New Roman" w:hAnsi="Times New Roman" w:cs="Times New Roman"/>
          <w:bCs/>
          <w:color w:val="000000" w:themeColor="text1"/>
          <w:sz w:val="24"/>
        </w:rPr>
        <w:t>Akaki</w:t>
      </w:r>
      <w:proofErr w:type="spellEnd"/>
      <w:r w:rsidR="00711742">
        <w:rPr>
          <w:rFonts w:ascii="Times New Roman" w:hAnsi="Times New Roman" w:cs="Times New Roman"/>
          <w:bCs/>
          <w:color w:val="000000" w:themeColor="text1"/>
          <w:sz w:val="24"/>
        </w:rPr>
        <w:t xml:space="preserve"> </w:t>
      </w:r>
      <w:proofErr w:type="spellStart"/>
      <w:r w:rsidR="00711742">
        <w:rPr>
          <w:rFonts w:ascii="Times New Roman" w:hAnsi="Times New Roman" w:cs="Times New Roman"/>
          <w:bCs/>
          <w:color w:val="000000" w:themeColor="text1"/>
          <w:sz w:val="24"/>
        </w:rPr>
        <w:t>Kality</w:t>
      </w:r>
      <w:proofErr w:type="spellEnd"/>
      <w:r w:rsidR="00711742">
        <w:rPr>
          <w:rFonts w:ascii="Times New Roman" w:hAnsi="Times New Roman" w:cs="Times New Roman"/>
          <w:bCs/>
          <w:color w:val="000000" w:themeColor="text1"/>
          <w:sz w:val="24"/>
        </w:rPr>
        <w:t xml:space="preserve"> </w:t>
      </w:r>
      <w:r w:rsidR="00711742" w:rsidRPr="000557E2">
        <w:rPr>
          <w:rFonts w:ascii="Times New Roman" w:hAnsi="Times New Roman" w:cs="Times New Roman"/>
          <w:bCs/>
          <w:color w:val="000000" w:themeColor="text1"/>
          <w:sz w:val="24"/>
        </w:rPr>
        <w:t>could</w:t>
      </w:r>
      <w:r w:rsidR="001062C6" w:rsidRPr="000557E2">
        <w:rPr>
          <w:rFonts w:ascii="Times New Roman" w:hAnsi="Times New Roman" w:cs="Times New Roman"/>
          <w:bCs/>
          <w:color w:val="000000" w:themeColor="text1"/>
          <w:sz w:val="24"/>
        </w:rPr>
        <w:t xml:space="preserve"> have allowed for generalizations of the findings. Neverth</w:t>
      </w:r>
      <w:r w:rsidR="00A023E9" w:rsidRPr="000557E2">
        <w:rPr>
          <w:rFonts w:ascii="Times New Roman" w:hAnsi="Times New Roman" w:cs="Times New Roman"/>
          <w:bCs/>
          <w:color w:val="000000" w:themeColor="text1"/>
          <w:sz w:val="24"/>
        </w:rPr>
        <w:t>eless, this research</w:t>
      </w:r>
      <w:r w:rsidR="001062C6" w:rsidRPr="000557E2">
        <w:rPr>
          <w:rFonts w:ascii="Times New Roman" w:hAnsi="Times New Roman" w:cs="Times New Roman"/>
          <w:bCs/>
          <w:color w:val="000000" w:themeColor="text1"/>
          <w:sz w:val="24"/>
        </w:rPr>
        <w:t xml:space="preserve"> missed such opportunity due to financial and time constraints</w:t>
      </w:r>
    </w:p>
    <w:p w:rsidR="00C10EA9" w:rsidRPr="00833EBE" w:rsidRDefault="002E5AFA" w:rsidP="00017D61">
      <w:pPr>
        <w:pStyle w:val="Heading2"/>
        <w:spacing w:line="480" w:lineRule="auto"/>
        <w:jc w:val="both"/>
        <w:rPr>
          <w:rFonts w:ascii="Times New Roman" w:hAnsi="Times New Roman" w:cs="Times New Roman"/>
          <w:sz w:val="24"/>
          <w:szCs w:val="24"/>
        </w:rPr>
      </w:pPr>
      <w:bookmarkStart w:id="22" w:name="_Toc152863152"/>
      <w:r w:rsidRPr="00833EBE">
        <w:rPr>
          <w:rFonts w:ascii="Times New Roman" w:hAnsi="Times New Roman" w:cs="Times New Roman"/>
          <w:sz w:val="24"/>
          <w:szCs w:val="24"/>
        </w:rPr>
        <w:t>1.</w:t>
      </w:r>
      <w:r w:rsidR="00C8351B" w:rsidRPr="00833EBE">
        <w:rPr>
          <w:rFonts w:ascii="Times New Roman" w:hAnsi="Times New Roman" w:cs="Times New Roman"/>
          <w:sz w:val="24"/>
          <w:szCs w:val="24"/>
        </w:rPr>
        <w:t>8</w:t>
      </w:r>
      <w:r w:rsidR="00772258" w:rsidRPr="00833EBE">
        <w:rPr>
          <w:rFonts w:ascii="Times New Roman" w:hAnsi="Times New Roman" w:cs="Times New Roman"/>
          <w:sz w:val="24"/>
          <w:szCs w:val="24"/>
        </w:rPr>
        <w:t>. Organization of Study</w:t>
      </w:r>
      <w:bookmarkEnd w:id="22"/>
      <w:r w:rsidR="00772258" w:rsidRPr="00833EBE">
        <w:rPr>
          <w:rFonts w:ascii="Times New Roman" w:hAnsi="Times New Roman" w:cs="Times New Roman"/>
          <w:sz w:val="24"/>
          <w:szCs w:val="24"/>
        </w:rPr>
        <w:t xml:space="preserve"> </w:t>
      </w:r>
    </w:p>
    <w:p w:rsidR="000029CE" w:rsidRDefault="00772258" w:rsidP="000029CE">
      <w:pPr>
        <w:spacing w:line="480" w:lineRule="auto"/>
        <w:jc w:val="both"/>
        <w:rPr>
          <w:rFonts w:ascii="Times New Roman" w:hAnsi="Times New Roman" w:cs="Times New Roman"/>
          <w:sz w:val="24"/>
        </w:rPr>
      </w:pPr>
      <w:r w:rsidRPr="000557E2">
        <w:rPr>
          <w:rFonts w:ascii="Times New Roman" w:hAnsi="Times New Roman" w:cs="Times New Roman"/>
          <w:sz w:val="24"/>
        </w:rPr>
        <w:t>The</w:t>
      </w:r>
      <w:r w:rsidR="00C10EA9" w:rsidRPr="000557E2">
        <w:rPr>
          <w:rFonts w:ascii="Times New Roman" w:hAnsi="Times New Roman" w:cs="Times New Roman"/>
          <w:sz w:val="24"/>
        </w:rPr>
        <w:t xml:space="preserve"> </w:t>
      </w:r>
      <w:r w:rsidR="00063860">
        <w:rPr>
          <w:rFonts w:ascii="Times New Roman" w:hAnsi="Times New Roman" w:cs="Times New Roman"/>
          <w:sz w:val="24"/>
        </w:rPr>
        <w:t xml:space="preserve">research paper consists of </w:t>
      </w:r>
      <w:r w:rsidR="00F97D43">
        <w:rPr>
          <w:rFonts w:ascii="Times New Roman" w:hAnsi="Times New Roman" w:cs="Times New Roman"/>
          <w:sz w:val="24"/>
        </w:rPr>
        <w:t xml:space="preserve">five </w:t>
      </w:r>
      <w:r w:rsidR="00F97D43" w:rsidRPr="000557E2">
        <w:rPr>
          <w:rFonts w:ascii="Times New Roman" w:hAnsi="Times New Roman" w:cs="Times New Roman"/>
          <w:sz w:val="24"/>
        </w:rPr>
        <w:t>chapters</w:t>
      </w:r>
      <w:r w:rsidRPr="000557E2">
        <w:rPr>
          <w:rFonts w:ascii="Times New Roman" w:hAnsi="Times New Roman" w:cs="Times New Roman"/>
          <w:sz w:val="24"/>
        </w:rPr>
        <w:t>. Chapter one contains background of the study, statement of the problem, objective of the study, significance of the study, scope of the stu</w:t>
      </w:r>
      <w:r w:rsidR="00A023E9" w:rsidRPr="000557E2">
        <w:rPr>
          <w:rFonts w:ascii="Times New Roman" w:hAnsi="Times New Roman" w:cs="Times New Roman"/>
          <w:sz w:val="24"/>
        </w:rPr>
        <w:t>dy, and organization of paper</w:t>
      </w:r>
      <w:r w:rsidRPr="000557E2">
        <w:rPr>
          <w:rFonts w:ascii="Times New Roman" w:hAnsi="Times New Roman" w:cs="Times New Roman"/>
          <w:sz w:val="24"/>
        </w:rPr>
        <w:t>. Chapter two deals with theoretical and empirical literature review to provide background information</w:t>
      </w:r>
      <w:r w:rsidR="00C10EA9" w:rsidRPr="000557E2">
        <w:rPr>
          <w:rFonts w:ascii="Times New Roman" w:hAnsi="Times New Roman" w:cs="Times New Roman"/>
          <w:sz w:val="24"/>
        </w:rPr>
        <w:t xml:space="preserve"> </w:t>
      </w:r>
      <w:r w:rsidR="00222C4C" w:rsidRPr="000557E2">
        <w:rPr>
          <w:rFonts w:ascii="Times New Roman" w:hAnsi="Times New Roman" w:cs="Times New Roman"/>
          <w:sz w:val="24"/>
        </w:rPr>
        <w:t>and what</w:t>
      </w:r>
      <w:r w:rsidRPr="000557E2">
        <w:rPr>
          <w:rFonts w:ascii="Times New Roman" w:hAnsi="Times New Roman" w:cs="Times New Roman"/>
          <w:sz w:val="24"/>
        </w:rPr>
        <w:t xml:space="preserve"> is already known about the matter under study. Chapter three describes research design and methodology</w:t>
      </w:r>
      <w:r w:rsidR="00341B51" w:rsidRPr="000557E2">
        <w:rPr>
          <w:rFonts w:ascii="Times New Roman" w:hAnsi="Times New Roman" w:cs="Times New Roman"/>
          <w:sz w:val="24"/>
        </w:rPr>
        <w:t>,</w:t>
      </w:r>
      <w:r w:rsidRPr="000557E2">
        <w:rPr>
          <w:rFonts w:ascii="Times New Roman" w:hAnsi="Times New Roman" w:cs="Times New Roman"/>
          <w:sz w:val="24"/>
        </w:rPr>
        <w:t xml:space="preserve"> the study population, sa</w:t>
      </w:r>
      <w:r w:rsidR="00341B51" w:rsidRPr="000557E2">
        <w:rPr>
          <w:rFonts w:ascii="Times New Roman" w:hAnsi="Times New Roman" w:cs="Times New Roman"/>
          <w:sz w:val="24"/>
        </w:rPr>
        <w:t xml:space="preserve">mple size, </w:t>
      </w:r>
      <w:r w:rsidR="00341B51" w:rsidRPr="000557E2">
        <w:rPr>
          <w:rFonts w:ascii="Times New Roman" w:hAnsi="Times New Roman" w:cs="Times New Roman"/>
          <w:sz w:val="24"/>
        </w:rPr>
        <w:lastRenderedPageBreak/>
        <w:t xml:space="preserve">sampling techniques and </w:t>
      </w:r>
      <w:r w:rsidRPr="000557E2">
        <w:rPr>
          <w:rFonts w:ascii="Times New Roman" w:hAnsi="Times New Roman" w:cs="Times New Roman"/>
          <w:sz w:val="24"/>
        </w:rPr>
        <w:t xml:space="preserve">methods of data </w:t>
      </w:r>
      <w:r w:rsidR="00063860" w:rsidRPr="000557E2">
        <w:rPr>
          <w:rFonts w:ascii="Times New Roman" w:hAnsi="Times New Roman" w:cs="Times New Roman"/>
          <w:sz w:val="24"/>
        </w:rPr>
        <w:t>analysis</w:t>
      </w:r>
      <w:r w:rsidR="00063860">
        <w:rPr>
          <w:rFonts w:ascii="Times New Roman" w:hAnsi="Times New Roman" w:cs="Times New Roman"/>
          <w:sz w:val="24"/>
        </w:rPr>
        <w:t>.</w:t>
      </w:r>
      <w:r w:rsidR="00F97D43">
        <w:rPr>
          <w:rFonts w:ascii="Times New Roman" w:hAnsi="Times New Roman" w:cs="Times New Roman"/>
          <w:sz w:val="24"/>
        </w:rPr>
        <w:t xml:space="preserve"> </w:t>
      </w:r>
      <w:proofErr w:type="gramStart"/>
      <w:r w:rsidR="00063860">
        <w:rPr>
          <w:rFonts w:ascii="Times New Roman" w:hAnsi="Times New Roman" w:cs="Times New Roman"/>
          <w:sz w:val="24"/>
        </w:rPr>
        <w:t>Chapter fo</w:t>
      </w:r>
      <w:r w:rsidR="00F97D43">
        <w:rPr>
          <w:rFonts w:ascii="Times New Roman" w:hAnsi="Times New Roman" w:cs="Times New Roman"/>
          <w:sz w:val="24"/>
        </w:rPr>
        <w:t>u</w:t>
      </w:r>
      <w:r w:rsidR="00063860">
        <w:rPr>
          <w:rFonts w:ascii="Times New Roman" w:hAnsi="Times New Roman" w:cs="Times New Roman"/>
          <w:sz w:val="24"/>
        </w:rPr>
        <w:t>r discuses about result and discussion.</w:t>
      </w:r>
      <w:proofErr w:type="gramEnd"/>
      <w:r w:rsidR="00063860">
        <w:rPr>
          <w:rFonts w:ascii="Times New Roman" w:hAnsi="Times New Roman" w:cs="Times New Roman"/>
          <w:sz w:val="24"/>
        </w:rPr>
        <w:t xml:space="preserve"> The conclusion and recommendation will be discussed in chapter five.</w:t>
      </w:r>
    </w:p>
    <w:p w:rsidR="002A3493" w:rsidRDefault="002A3493" w:rsidP="000029CE">
      <w:pPr>
        <w:spacing w:line="480" w:lineRule="auto"/>
        <w:jc w:val="both"/>
        <w:rPr>
          <w:rFonts w:ascii="Times New Roman" w:hAnsi="Times New Roman" w:cs="Times New Roman"/>
          <w:sz w:val="24"/>
        </w:rPr>
      </w:pPr>
    </w:p>
    <w:p w:rsidR="002A3493" w:rsidRDefault="002A3493" w:rsidP="000029CE">
      <w:pPr>
        <w:spacing w:line="480" w:lineRule="auto"/>
        <w:jc w:val="both"/>
        <w:rPr>
          <w:rFonts w:ascii="Times New Roman" w:hAnsi="Times New Roman" w:cs="Times New Roman"/>
          <w:sz w:val="24"/>
        </w:rPr>
      </w:pPr>
    </w:p>
    <w:p w:rsidR="002A3493" w:rsidRDefault="002A3493" w:rsidP="000029CE">
      <w:pPr>
        <w:spacing w:line="480" w:lineRule="auto"/>
        <w:jc w:val="both"/>
        <w:rPr>
          <w:rFonts w:ascii="Times New Roman" w:hAnsi="Times New Roman" w:cs="Times New Roman"/>
          <w:sz w:val="24"/>
        </w:rPr>
      </w:pPr>
    </w:p>
    <w:p w:rsidR="002A3493" w:rsidRDefault="002A3493" w:rsidP="000029CE">
      <w:pPr>
        <w:spacing w:line="480" w:lineRule="auto"/>
        <w:jc w:val="both"/>
        <w:rPr>
          <w:rFonts w:ascii="Times New Roman" w:hAnsi="Times New Roman" w:cs="Times New Roman"/>
          <w:sz w:val="24"/>
        </w:rPr>
      </w:pPr>
    </w:p>
    <w:p w:rsidR="002A3493" w:rsidRDefault="002A3493" w:rsidP="000029CE">
      <w:pPr>
        <w:spacing w:line="480" w:lineRule="auto"/>
        <w:jc w:val="both"/>
        <w:rPr>
          <w:rFonts w:ascii="Times New Roman" w:hAnsi="Times New Roman" w:cs="Times New Roman"/>
          <w:sz w:val="24"/>
        </w:rPr>
      </w:pPr>
    </w:p>
    <w:p w:rsidR="002A3493" w:rsidRDefault="002A3493" w:rsidP="000029CE">
      <w:pPr>
        <w:spacing w:line="480" w:lineRule="auto"/>
        <w:jc w:val="both"/>
        <w:rPr>
          <w:rFonts w:ascii="Times New Roman" w:hAnsi="Times New Roman" w:cs="Times New Roman"/>
          <w:sz w:val="24"/>
        </w:rPr>
      </w:pPr>
    </w:p>
    <w:p w:rsidR="002A3493" w:rsidRDefault="002A3493" w:rsidP="000029CE">
      <w:pPr>
        <w:spacing w:line="480" w:lineRule="auto"/>
        <w:jc w:val="both"/>
        <w:rPr>
          <w:rFonts w:ascii="Times New Roman" w:hAnsi="Times New Roman" w:cs="Times New Roman"/>
          <w:sz w:val="24"/>
        </w:rPr>
      </w:pPr>
    </w:p>
    <w:p w:rsidR="002A3493" w:rsidRDefault="002A3493" w:rsidP="000029CE">
      <w:pPr>
        <w:spacing w:line="480" w:lineRule="auto"/>
        <w:jc w:val="both"/>
        <w:rPr>
          <w:rFonts w:ascii="Times New Roman" w:hAnsi="Times New Roman" w:cs="Times New Roman"/>
          <w:sz w:val="24"/>
        </w:rPr>
      </w:pPr>
    </w:p>
    <w:p w:rsidR="002A3493" w:rsidRDefault="002A3493" w:rsidP="000029CE">
      <w:pPr>
        <w:spacing w:line="480" w:lineRule="auto"/>
        <w:jc w:val="both"/>
        <w:rPr>
          <w:rFonts w:ascii="Times New Roman" w:hAnsi="Times New Roman" w:cs="Times New Roman"/>
          <w:sz w:val="24"/>
        </w:rPr>
      </w:pPr>
    </w:p>
    <w:p w:rsidR="002A3493" w:rsidRDefault="002A3493" w:rsidP="000029CE">
      <w:pPr>
        <w:spacing w:line="480" w:lineRule="auto"/>
        <w:jc w:val="both"/>
        <w:rPr>
          <w:rFonts w:ascii="Times New Roman" w:hAnsi="Times New Roman" w:cs="Times New Roman"/>
          <w:sz w:val="24"/>
        </w:rPr>
      </w:pPr>
    </w:p>
    <w:p w:rsidR="000029CE" w:rsidRDefault="000029CE" w:rsidP="000029CE">
      <w:pPr>
        <w:pStyle w:val="Heading1"/>
        <w:rPr>
          <w:rFonts w:ascii="Times New Roman" w:eastAsiaTheme="minorEastAsia" w:hAnsi="Times New Roman" w:cs="Times New Roman"/>
          <w:color w:val="auto"/>
          <w:sz w:val="24"/>
          <w:szCs w:val="22"/>
        </w:rPr>
      </w:pPr>
    </w:p>
    <w:p w:rsidR="002A3493" w:rsidRPr="002A3493" w:rsidRDefault="002A3493" w:rsidP="002A3493"/>
    <w:p w:rsidR="00F37B8D" w:rsidRPr="00833EBE" w:rsidRDefault="00D94B2F" w:rsidP="000029CE">
      <w:pPr>
        <w:pStyle w:val="Heading1"/>
        <w:jc w:val="center"/>
        <w:rPr>
          <w:rFonts w:ascii="Times New Roman" w:hAnsi="Times New Roman" w:cs="Times New Roman"/>
          <w:b/>
          <w:sz w:val="24"/>
          <w:szCs w:val="24"/>
        </w:rPr>
      </w:pPr>
      <w:bookmarkStart w:id="23" w:name="_Toc152863153"/>
      <w:r w:rsidRPr="00833EBE">
        <w:rPr>
          <w:rFonts w:ascii="Times New Roman" w:hAnsi="Times New Roman" w:cs="Times New Roman"/>
          <w:b/>
          <w:sz w:val="24"/>
          <w:szCs w:val="24"/>
        </w:rPr>
        <w:lastRenderedPageBreak/>
        <w:t>CHAPTER TWO</w:t>
      </w:r>
      <w:bookmarkEnd w:id="23"/>
    </w:p>
    <w:p w:rsidR="00D94B2F" w:rsidRPr="00833EBE" w:rsidRDefault="00D94B2F" w:rsidP="00AE6B45">
      <w:pPr>
        <w:pStyle w:val="Heading1"/>
        <w:jc w:val="center"/>
        <w:rPr>
          <w:rFonts w:ascii="Times New Roman" w:hAnsi="Times New Roman" w:cs="Times New Roman"/>
          <w:b/>
          <w:sz w:val="24"/>
          <w:szCs w:val="24"/>
        </w:rPr>
      </w:pPr>
      <w:bookmarkStart w:id="24" w:name="_Toc152863154"/>
      <w:r w:rsidRPr="00833EBE">
        <w:rPr>
          <w:rFonts w:ascii="Times New Roman" w:hAnsi="Times New Roman" w:cs="Times New Roman"/>
          <w:b/>
          <w:sz w:val="24"/>
          <w:szCs w:val="24"/>
        </w:rPr>
        <w:t>REVIEW OF RELATED LITERATURE</w:t>
      </w:r>
      <w:r w:rsidR="00DB2AF1" w:rsidRPr="00833EBE">
        <w:rPr>
          <w:rFonts w:ascii="Times New Roman" w:hAnsi="Times New Roman" w:cs="Times New Roman"/>
          <w:b/>
          <w:sz w:val="24"/>
          <w:szCs w:val="24"/>
        </w:rPr>
        <w:t>S</w:t>
      </w:r>
      <w:bookmarkEnd w:id="24"/>
    </w:p>
    <w:p w:rsidR="0038619D" w:rsidRPr="00833EBE" w:rsidRDefault="00DF3220" w:rsidP="00017D61">
      <w:pPr>
        <w:pStyle w:val="Heading2"/>
        <w:spacing w:line="480" w:lineRule="auto"/>
        <w:jc w:val="both"/>
        <w:rPr>
          <w:rFonts w:ascii="Times New Roman" w:hAnsi="Times New Roman" w:cs="Times New Roman"/>
          <w:sz w:val="24"/>
          <w:szCs w:val="24"/>
        </w:rPr>
      </w:pPr>
      <w:bookmarkStart w:id="25" w:name="_Toc152863155"/>
      <w:r w:rsidRPr="00833EBE">
        <w:rPr>
          <w:rFonts w:ascii="Times New Roman" w:hAnsi="Times New Roman" w:cs="Times New Roman"/>
          <w:sz w:val="24"/>
          <w:szCs w:val="24"/>
        </w:rPr>
        <w:t>2.1</w:t>
      </w:r>
      <w:r w:rsidR="0038619D" w:rsidRPr="00833EBE">
        <w:rPr>
          <w:rFonts w:ascii="Times New Roman" w:hAnsi="Times New Roman" w:cs="Times New Roman"/>
          <w:sz w:val="24"/>
          <w:szCs w:val="24"/>
        </w:rPr>
        <w:t xml:space="preserve"> Theoretical Literature review</w:t>
      </w:r>
      <w:bookmarkEnd w:id="25"/>
      <w:r w:rsidR="0038619D" w:rsidRPr="00833EBE">
        <w:rPr>
          <w:rFonts w:ascii="Times New Roman" w:hAnsi="Times New Roman" w:cs="Times New Roman"/>
          <w:sz w:val="24"/>
          <w:szCs w:val="24"/>
        </w:rPr>
        <w:t xml:space="preserve"> </w:t>
      </w:r>
    </w:p>
    <w:p w:rsidR="00D1333D" w:rsidRPr="00833EBE" w:rsidRDefault="001D7AB0" w:rsidP="00955CB1">
      <w:pPr>
        <w:pStyle w:val="Heading3"/>
        <w:spacing w:line="480" w:lineRule="auto"/>
        <w:rPr>
          <w:rFonts w:ascii="Times New Roman" w:hAnsi="Times New Roman" w:cs="Times New Roman"/>
          <w:b w:val="0"/>
          <w:i/>
          <w:sz w:val="28"/>
          <w:szCs w:val="28"/>
        </w:rPr>
      </w:pPr>
      <w:bookmarkStart w:id="26" w:name="_Toc152863156"/>
      <w:r w:rsidRPr="00833EBE">
        <w:rPr>
          <w:rFonts w:ascii="Times New Roman" w:hAnsi="Times New Roman" w:cs="Times New Roman"/>
          <w:b w:val="0"/>
          <w:sz w:val="28"/>
          <w:szCs w:val="28"/>
        </w:rPr>
        <w:t>2.1</w:t>
      </w:r>
      <w:r w:rsidR="00D1333D" w:rsidRPr="00833EBE">
        <w:rPr>
          <w:rFonts w:ascii="Times New Roman" w:hAnsi="Times New Roman" w:cs="Times New Roman"/>
          <w:b w:val="0"/>
          <w:sz w:val="28"/>
          <w:szCs w:val="28"/>
        </w:rPr>
        <w:t xml:space="preserve">.1 </w:t>
      </w:r>
      <w:r w:rsidR="00DF3220" w:rsidRPr="00833EBE">
        <w:rPr>
          <w:rFonts w:ascii="Times New Roman" w:hAnsi="Times New Roman" w:cs="Times New Roman"/>
          <w:b w:val="0"/>
          <w:sz w:val="28"/>
          <w:szCs w:val="28"/>
        </w:rPr>
        <w:t>Definition of Auditing</w:t>
      </w:r>
      <w:bookmarkEnd w:id="26"/>
    </w:p>
    <w:p w:rsidR="00B521AB" w:rsidRDefault="004F50BA" w:rsidP="00D1333D">
      <w:pPr>
        <w:spacing w:line="480" w:lineRule="auto"/>
        <w:rPr>
          <w:rFonts w:ascii="Times New Roman" w:hAnsi="Times New Roman" w:cs="Times New Roman"/>
          <w:sz w:val="24"/>
          <w:szCs w:val="24"/>
        </w:rPr>
      </w:pPr>
      <w:r w:rsidRPr="004F50BA">
        <w:rPr>
          <w:rFonts w:ascii="Times New Roman" w:hAnsi="Times New Roman" w:cs="Times New Roman"/>
          <w:sz w:val="24"/>
          <w:szCs w:val="24"/>
        </w:rPr>
        <w:t>Different authors have defined auditing differently some of the definition is: “Auditing is an examination of accounting records undertaken with a view to establishment whether they correctly and completely reflect the transactions to which they purport to relate.”- L.R.</w:t>
      </w:r>
      <w:r w:rsidR="007435B5">
        <w:rPr>
          <w:rFonts w:ascii="Times New Roman" w:hAnsi="Times New Roman" w:cs="Times New Roman"/>
          <w:sz w:val="24"/>
          <w:szCs w:val="24"/>
        </w:rPr>
        <w:t xml:space="preserve"> </w:t>
      </w:r>
      <w:proofErr w:type="spellStart"/>
      <w:r w:rsidRPr="004F50BA">
        <w:rPr>
          <w:rFonts w:ascii="Times New Roman" w:hAnsi="Times New Roman" w:cs="Times New Roman"/>
          <w:sz w:val="24"/>
          <w:szCs w:val="24"/>
        </w:rPr>
        <w:t>Dicksee</w:t>
      </w:r>
      <w:proofErr w:type="spellEnd"/>
      <w:r w:rsidRPr="004F50BA">
        <w:rPr>
          <w:rFonts w:ascii="Times New Roman" w:hAnsi="Times New Roman" w:cs="Times New Roman"/>
          <w:sz w:val="24"/>
          <w:szCs w:val="24"/>
        </w:rPr>
        <w:t xml:space="preserve">, </w:t>
      </w:r>
      <w:r w:rsidR="00CF2327">
        <w:rPr>
          <w:rFonts w:ascii="Times New Roman" w:hAnsi="Times New Roman" w:cs="Times New Roman"/>
          <w:sz w:val="24"/>
          <w:szCs w:val="24"/>
        </w:rPr>
        <w:t>(2003)</w:t>
      </w:r>
      <w:r w:rsidRPr="004F50BA">
        <w:rPr>
          <w:rFonts w:ascii="Times New Roman" w:hAnsi="Times New Roman" w:cs="Times New Roman"/>
          <w:sz w:val="24"/>
          <w:szCs w:val="24"/>
        </w:rPr>
        <w:t xml:space="preserve"> “Auditing is concerned with the verification of accounting data determining the accuracy and reliability of accounting statements and reports.” - R.K.</w:t>
      </w:r>
      <w:r w:rsidR="007435B5">
        <w:rPr>
          <w:rFonts w:ascii="Times New Roman" w:hAnsi="Times New Roman" w:cs="Times New Roman"/>
          <w:sz w:val="24"/>
          <w:szCs w:val="24"/>
        </w:rPr>
        <w:t xml:space="preserve"> </w:t>
      </w:r>
      <w:proofErr w:type="spellStart"/>
      <w:r w:rsidRPr="004F50BA">
        <w:rPr>
          <w:rFonts w:ascii="Times New Roman" w:hAnsi="Times New Roman" w:cs="Times New Roman"/>
          <w:sz w:val="24"/>
          <w:szCs w:val="24"/>
        </w:rPr>
        <w:t>Mautz</w:t>
      </w:r>
      <w:proofErr w:type="spellEnd"/>
      <w:r w:rsidRPr="004F50BA">
        <w:rPr>
          <w:rFonts w:ascii="Times New Roman" w:hAnsi="Times New Roman" w:cs="Times New Roman"/>
          <w:sz w:val="24"/>
          <w:szCs w:val="24"/>
        </w:rPr>
        <w:t xml:space="preserve">, 2006. According to Spicer and Pegler (2009): "Auditing is such an examination of books of accounts and vouchers of business, as will enable the auditors to satisfy himself that the balance sheet is properly drawn up, so as to give a true and fair view of the state of affairs of the business and that the profit and loss account gives true and fair view of the profit/loss for the financial period. According to the definition given by the International Federation of Accountants (IFAC), “An audit is the independent examination of financial information of any entity, whether </w:t>
      </w:r>
      <w:r w:rsidR="00421732" w:rsidRPr="004F50BA">
        <w:rPr>
          <w:rFonts w:ascii="Times New Roman" w:hAnsi="Times New Roman" w:cs="Times New Roman"/>
          <w:sz w:val="24"/>
          <w:szCs w:val="24"/>
        </w:rPr>
        <w:t>profit oriented</w:t>
      </w:r>
      <w:r w:rsidRPr="004F50BA">
        <w:rPr>
          <w:rFonts w:ascii="Times New Roman" w:hAnsi="Times New Roman" w:cs="Times New Roman"/>
          <w:sz w:val="24"/>
          <w:szCs w:val="24"/>
        </w:rPr>
        <w:t xml:space="preserve"> or not and irrespective of its size or legal form when such an examination is conducted to express an opinion thereon.” </w:t>
      </w:r>
      <w:r w:rsidR="00E66E24">
        <w:rPr>
          <w:rFonts w:ascii="Times New Roman" w:hAnsi="Times New Roman" w:cs="Times New Roman"/>
          <w:sz w:val="24"/>
          <w:szCs w:val="24"/>
        </w:rPr>
        <w:t xml:space="preserve"> </w:t>
      </w:r>
      <w:r w:rsidR="00A50539">
        <w:rPr>
          <w:rFonts w:ascii="Times New Roman" w:hAnsi="Times New Roman" w:cs="Times New Roman"/>
          <w:sz w:val="24"/>
          <w:szCs w:val="24"/>
        </w:rPr>
        <w:t>Other</w:t>
      </w:r>
      <w:r w:rsidR="00A83863">
        <w:rPr>
          <w:rFonts w:ascii="Times New Roman" w:hAnsi="Times New Roman" w:cs="Times New Roman"/>
          <w:sz w:val="24"/>
          <w:szCs w:val="24"/>
        </w:rPr>
        <w:t xml:space="preserve"> scholars also define Audit as</w:t>
      </w:r>
      <w:r w:rsidRPr="004F50BA">
        <w:rPr>
          <w:rFonts w:ascii="Times New Roman" w:hAnsi="Times New Roman" w:cs="Times New Roman"/>
          <w:sz w:val="24"/>
          <w:szCs w:val="24"/>
        </w:rPr>
        <w:t xml:space="preserve"> an independent examination of the financial books and records of some person or persons responsible or accountable to the third party with a view of verifying the accountancy of statement prepared by the accounting party. According to Montgomery; “Auditing is a systematic examination of the books and records of a business or the organization to ascertain or verify and to report upon the facts regarding the financial operation and the result thereof.</w:t>
      </w:r>
      <w:r w:rsidR="00B521AB">
        <w:rPr>
          <w:rFonts w:ascii="Times New Roman" w:hAnsi="Times New Roman" w:cs="Times New Roman"/>
          <w:sz w:val="24"/>
          <w:szCs w:val="24"/>
        </w:rPr>
        <w:t xml:space="preserve"> </w:t>
      </w:r>
      <w:r w:rsidR="00D1333D" w:rsidRPr="00D1333D">
        <w:rPr>
          <w:rFonts w:ascii="Times New Roman" w:hAnsi="Times New Roman" w:cs="Times New Roman"/>
          <w:sz w:val="24"/>
          <w:szCs w:val="24"/>
        </w:rPr>
        <w:t xml:space="preserve">After the revolution and beginning the 20th century the reporting practice of auditors, which involved submitting reports of their duties and findings, was </w:t>
      </w:r>
      <w:r w:rsidR="00D1333D" w:rsidRPr="00D1333D">
        <w:rPr>
          <w:rFonts w:ascii="Times New Roman" w:hAnsi="Times New Roman" w:cs="Times New Roman"/>
          <w:sz w:val="24"/>
          <w:szCs w:val="24"/>
        </w:rPr>
        <w:lastRenderedPageBreak/>
        <w:t>standardized as the Independent Auditor'</w:t>
      </w:r>
      <w:r w:rsidR="00D1333D">
        <w:rPr>
          <w:rFonts w:ascii="Times New Roman" w:hAnsi="Times New Roman" w:cs="Times New Roman"/>
          <w:sz w:val="24"/>
          <w:szCs w:val="24"/>
        </w:rPr>
        <w:t>s Report (</w:t>
      </w:r>
      <w:proofErr w:type="spellStart"/>
      <w:r w:rsidR="00D1333D">
        <w:rPr>
          <w:rFonts w:ascii="Times New Roman" w:hAnsi="Times New Roman" w:cs="Times New Roman"/>
          <w:sz w:val="24"/>
          <w:szCs w:val="24"/>
        </w:rPr>
        <w:t>Manal</w:t>
      </w:r>
      <w:proofErr w:type="spellEnd"/>
      <w:r w:rsidR="00D1333D">
        <w:rPr>
          <w:rFonts w:ascii="Times New Roman" w:hAnsi="Times New Roman" w:cs="Times New Roman"/>
          <w:sz w:val="24"/>
          <w:szCs w:val="24"/>
        </w:rPr>
        <w:t xml:space="preserve">, 1999). Since </w:t>
      </w:r>
      <w:r w:rsidR="00D1333D" w:rsidRPr="00D1333D">
        <w:rPr>
          <w:rFonts w:ascii="Times New Roman" w:hAnsi="Times New Roman" w:cs="Times New Roman"/>
          <w:sz w:val="24"/>
          <w:szCs w:val="24"/>
        </w:rPr>
        <w:t xml:space="preserve">then, the auditing practices have evolved over the years and develop into the broader aspects. </w:t>
      </w:r>
    </w:p>
    <w:p w:rsidR="004E640E" w:rsidRPr="00833EBE" w:rsidRDefault="004E640E" w:rsidP="004E640E">
      <w:pPr>
        <w:pStyle w:val="Heading3"/>
        <w:spacing w:line="480" w:lineRule="auto"/>
        <w:rPr>
          <w:rFonts w:ascii="Times New Roman" w:hAnsi="Times New Roman" w:cs="Times New Roman"/>
          <w:b w:val="0"/>
          <w:sz w:val="24"/>
          <w:szCs w:val="24"/>
        </w:rPr>
      </w:pPr>
      <w:bookmarkStart w:id="27" w:name="_Toc152863157"/>
      <w:r w:rsidRPr="00833EBE">
        <w:rPr>
          <w:rFonts w:ascii="Times New Roman" w:hAnsi="Times New Roman" w:cs="Times New Roman"/>
          <w:b w:val="0"/>
          <w:sz w:val="24"/>
          <w:szCs w:val="24"/>
        </w:rPr>
        <w:t>2.1.2. Historical Development of Auditing</w:t>
      </w:r>
      <w:bookmarkEnd w:id="27"/>
      <w:r w:rsidRPr="00833EBE">
        <w:rPr>
          <w:rFonts w:ascii="Times New Roman" w:hAnsi="Times New Roman" w:cs="Times New Roman"/>
          <w:b w:val="0"/>
          <w:sz w:val="24"/>
          <w:szCs w:val="24"/>
        </w:rPr>
        <w:t xml:space="preserve"> </w:t>
      </w:r>
    </w:p>
    <w:p w:rsidR="004E640E" w:rsidRPr="004E640E" w:rsidRDefault="004E640E" w:rsidP="00D1333D">
      <w:pPr>
        <w:spacing w:line="480" w:lineRule="auto"/>
        <w:rPr>
          <w:rFonts w:ascii="Times New Roman" w:hAnsi="Times New Roman" w:cs="Times New Roman"/>
          <w:sz w:val="24"/>
          <w:szCs w:val="24"/>
        </w:rPr>
      </w:pPr>
      <w:r w:rsidRPr="004E640E">
        <w:rPr>
          <w:rFonts w:ascii="Times New Roman" w:hAnsi="Times New Roman" w:cs="Times New Roman"/>
          <w:sz w:val="24"/>
          <w:szCs w:val="24"/>
        </w:rPr>
        <w:t>The word Audit is derived from Latin word “</w:t>
      </w:r>
      <w:proofErr w:type="spellStart"/>
      <w:r w:rsidRPr="004E640E">
        <w:rPr>
          <w:rFonts w:ascii="Times New Roman" w:hAnsi="Times New Roman" w:cs="Times New Roman"/>
          <w:sz w:val="24"/>
          <w:szCs w:val="24"/>
        </w:rPr>
        <w:t>Audire</w:t>
      </w:r>
      <w:proofErr w:type="spellEnd"/>
      <w:r w:rsidRPr="004E640E">
        <w:rPr>
          <w:rFonts w:ascii="Times New Roman" w:hAnsi="Times New Roman" w:cs="Times New Roman"/>
          <w:sz w:val="24"/>
          <w:szCs w:val="24"/>
        </w:rPr>
        <w:t>” which means ‘to hear.’ Auditing is the verification of financial position as disclosed by the financial statements. It is an examination of accounts to ascertain whether the financial statements give a true and fair view of financial position and profit or loss of the business. It is the intelligent and critical test of accuracy, adequacy and dependability of accounting data and accounting statements. In early days an auditor used to listen to the accounts read over by an accountant in order to check them. Auditing is as old as accounting; it was in use in all ancient countries such as Mesopotamia, Greece, Egypt, Rome, U.K. and India. The original objective of auditing was to detect and prevent errors and frauds. Auditing evolved and grew rapidly after the industrial revolution in the 18th century with the growth of the joint stock companies the ownership and management became separate. The shareholders who were the owners needed a report from an independent expert on the accounts of the company managed by the board of directors who were the employees (IIA, 2017</w:t>
      </w:r>
      <w:r w:rsidR="00513412">
        <w:rPr>
          <w:rFonts w:ascii="Times New Roman" w:hAnsi="Times New Roman" w:cs="Times New Roman"/>
          <w:sz w:val="24"/>
          <w:szCs w:val="24"/>
        </w:rPr>
        <w:t>)</w:t>
      </w:r>
    </w:p>
    <w:p w:rsidR="0053660C" w:rsidRPr="00833EBE" w:rsidRDefault="001D7AB0" w:rsidP="0053660C">
      <w:pPr>
        <w:pStyle w:val="Heading3"/>
        <w:spacing w:line="480" w:lineRule="auto"/>
        <w:jc w:val="both"/>
        <w:rPr>
          <w:rFonts w:ascii="Times New Roman" w:hAnsi="Times New Roman" w:cs="Times New Roman"/>
          <w:b w:val="0"/>
          <w:sz w:val="24"/>
          <w:szCs w:val="24"/>
        </w:rPr>
      </w:pPr>
      <w:bookmarkStart w:id="28" w:name="_Toc152863158"/>
      <w:r w:rsidRPr="00833EBE">
        <w:rPr>
          <w:rFonts w:ascii="Times New Roman" w:hAnsi="Times New Roman" w:cs="Times New Roman"/>
          <w:b w:val="0"/>
          <w:sz w:val="24"/>
          <w:szCs w:val="24"/>
        </w:rPr>
        <w:t>2.1</w:t>
      </w:r>
      <w:r w:rsidR="00203AD3" w:rsidRPr="00833EBE">
        <w:rPr>
          <w:rFonts w:ascii="Times New Roman" w:hAnsi="Times New Roman" w:cs="Times New Roman"/>
          <w:b w:val="0"/>
          <w:sz w:val="24"/>
          <w:szCs w:val="24"/>
        </w:rPr>
        <w:t>.</w:t>
      </w:r>
      <w:r w:rsidR="00513412" w:rsidRPr="00833EBE">
        <w:rPr>
          <w:rFonts w:ascii="Times New Roman" w:hAnsi="Times New Roman" w:cs="Times New Roman"/>
          <w:b w:val="0"/>
          <w:sz w:val="24"/>
          <w:szCs w:val="24"/>
        </w:rPr>
        <w:t xml:space="preserve">3 </w:t>
      </w:r>
      <w:r w:rsidR="0053660C" w:rsidRPr="00833EBE">
        <w:rPr>
          <w:rFonts w:ascii="Times New Roman" w:hAnsi="Times New Roman" w:cs="Times New Roman"/>
          <w:b w:val="0"/>
          <w:sz w:val="24"/>
          <w:szCs w:val="24"/>
        </w:rPr>
        <w:t>Internal auditing</w:t>
      </w:r>
      <w:bookmarkEnd w:id="28"/>
      <w:r w:rsidR="0053660C" w:rsidRPr="00833EBE">
        <w:rPr>
          <w:rFonts w:ascii="Times New Roman" w:hAnsi="Times New Roman" w:cs="Times New Roman"/>
          <w:b w:val="0"/>
          <w:sz w:val="24"/>
          <w:szCs w:val="24"/>
        </w:rPr>
        <w:t xml:space="preserve"> </w:t>
      </w:r>
    </w:p>
    <w:p w:rsidR="0053660C" w:rsidRPr="000557E2" w:rsidRDefault="0053660C" w:rsidP="0053660C">
      <w:pPr>
        <w:spacing w:line="480" w:lineRule="auto"/>
        <w:jc w:val="both"/>
        <w:rPr>
          <w:rFonts w:ascii="Times New Roman" w:hAnsi="Times New Roman" w:cs="Times New Roman"/>
          <w:sz w:val="24"/>
        </w:rPr>
      </w:pPr>
      <w:r w:rsidRPr="000557E2">
        <w:rPr>
          <w:rFonts w:ascii="Times New Roman" w:hAnsi="Times New Roman" w:cs="Times New Roman"/>
          <w:sz w:val="24"/>
        </w:rPr>
        <w:t>The Institute of Internal Auditors (IIA, 1999</w:t>
      </w:r>
      <w:r w:rsidRPr="000557E2">
        <w:rPr>
          <w:rFonts w:ascii="Times New Roman" w:hAnsi="Times New Roman" w:cs="Times New Roman"/>
          <w:b/>
          <w:sz w:val="24"/>
        </w:rPr>
        <w:t>)</w:t>
      </w:r>
      <w:r w:rsidRPr="000557E2">
        <w:rPr>
          <w:rFonts w:ascii="Times New Roman" w:hAnsi="Times New Roman" w:cs="Times New Roman"/>
          <w:sz w:val="24"/>
        </w:rPr>
        <w:t xml:space="preserve"> defined internal audit as: “an independent, objective assurance and consulting activity designed to add value and improve an organization's operations. It helps an organization to accomplish its objectives by bringing a systematic, disciplined approach to evaluate and improve the effectiveness of risk management, control, and governance processes”. According to the literature,</w:t>
      </w:r>
      <w:r w:rsidR="00203AD3">
        <w:rPr>
          <w:rFonts w:ascii="Times New Roman" w:hAnsi="Times New Roman" w:cs="Times New Roman"/>
          <w:sz w:val="24"/>
        </w:rPr>
        <w:t xml:space="preserve"> different scholars define internal auditing in different direction.</w:t>
      </w:r>
      <w:r w:rsidRPr="000557E2">
        <w:rPr>
          <w:rFonts w:ascii="Times New Roman" w:hAnsi="Times New Roman" w:cs="Times New Roman"/>
          <w:sz w:val="24"/>
        </w:rPr>
        <w:t xml:space="preserve"> Hence, a comprehensive definition is given by Sawyer (2004) who stated that internal auditing is “a systematic, objective appraisal by internal auditors of the diverse </w:t>
      </w:r>
      <w:r w:rsidRPr="000557E2">
        <w:rPr>
          <w:rFonts w:ascii="Times New Roman" w:hAnsi="Times New Roman" w:cs="Times New Roman"/>
          <w:sz w:val="24"/>
        </w:rPr>
        <w:lastRenderedPageBreak/>
        <w:t>operations and controls within an organization to determine whether (1) financial and operating information is accurate and reliable, (2) risks to the enterprise are identified and minimized, (3) external regulations and acceptable internal policies and procedures are followed, (4) satisfactory operating criteria are met, (5) resources are used efficiently and economically and (6) the organization ’s objectives are effectively achieved all for the purpose of consulting with management and for assisting members of the organization in the effective discharge of their governance responsibilities”.</w:t>
      </w:r>
    </w:p>
    <w:p w:rsidR="00B521AB" w:rsidRPr="00203AD3" w:rsidRDefault="00F75244" w:rsidP="00203AD3">
      <w:pPr>
        <w:spacing w:line="480" w:lineRule="auto"/>
        <w:jc w:val="both"/>
        <w:rPr>
          <w:rFonts w:ascii="Times New Roman" w:hAnsi="Times New Roman" w:cs="Times New Roman"/>
          <w:sz w:val="24"/>
        </w:rPr>
      </w:pPr>
      <w:r>
        <w:rPr>
          <w:rFonts w:ascii="Times New Roman" w:hAnsi="Times New Roman" w:cs="Times New Roman"/>
          <w:sz w:val="24"/>
        </w:rPr>
        <w:t xml:space="preserve">According to literatures </w:t>
      </w:r>
      <w:r w:rsidRPr="000557E2">
        <w:rPr>
          <w:rFonts w:ascii="Times New Roman" w:hAnsi="Times New Roman" w:cs="Times New Roman"/>
          <w:sz w:val="24"/>
        </w:rPr>
        <w:t>internal</w:t>
      </w:r>
      <w:r w:rsidR="0053660C" w:rsidRPr="000557E2">
        <w:rPr>
          <w:rFonts w:ascii="Times New Roman" w:hAnsi="Times New Roman" w:cs="Times New Roman"/>
          <w:sz w:val="24"/>
        </w:rPr>
        <w:t xml:space="preserve"> auditing can be described as a five-step process. First the internal auditors need to identify and understand the criteria to which the condition must be compared. Secondly the internal auditors should collect evidence about the organization. Thirdly they have to </w:t>
      </w:r>
      <w:proofErr w:type="spellStart"/>
      <w:r w:rsidR="0053660C" w:rsidRPr="000557E2">
        <w:rPr>
          <w:rFonts w:ascii="Times New Roman" w:hAnsi="Times New Roman" w:cs="Times New Roman"/>
          <w:sz w:val="24"/>
        </w:rPr>
        <w:t>analyse</w:t>
      </w:r>
      <w:proofErr w:type="spellEnd"/>
      <w:r w:rsidR="0053660C" w:rsidRPr="000557E2">
        <w:rPr>
          <w:rFonts w:ascii="Times New Roman" w:hAnsi="Times New Roman" w:cs="Times New Roman"/>
          <w:sz w:val="24"/>
        </w:rPr>
        <w:t xml:space="preserve"> and evaluate the evidence. Fourthly they should compare the evidence found with the predetermined criteria. Lastly they should communicate the results to the intended users. </w:t>
      </w:r>
    </w:p>
    <w:p w:rsidR="00B521AB" w:rsidRPr="00833EBE" w:rsidRDefault="001D7AB0" w:rsidP="00B07A1C">
      <w:pPr>
        <w:pStyle w:val="Heading3"/>
        <w:spacing w:line="480" w:lineRule="auto"/>
        <w:jc w:val="both"/>
        <w:rPr>
          <w:rFonts w:ascii="Times New Roman" w:hAnsi="Times New Roman" w:cs="Times New Roman"/>
          <w:b w:val="0"/>
          <w:sz w:val="24"/>
          <w:szCs w:val="24"/>
        </w:rPr>
      </w:pPr>
      <w:bookmarkStart w:id="29" w:name="_Toc152863159"/>
      <w:r w:rsidRPr="00833EBE">
        <w:rPr>
          <w:rFonts w:ascii="Times New Roman" w:hAnsi="Times New Roman" w:cs="Times New Roman"/>
          <w:b w:val="0"/>
          <w:sz w:val="24"/>
          <w:szCs w:val="24"/>
        </w:rPr>
        <w:t>2.1</w:t>
      </w:r>
      <w:r w:rsidR="00513412" w:rsidRPr="00833EBE">
        <w:rPr>
          <w:rFonts w:ascii="Times New Roman" w:hAnsi="Times New Roman" w:cs="Times New Roman"/>
          <w:b w:val="0"/>
          <w:sz w:val="24"/>
          <w:szCs w:val="24"/>
        </w:rPr>
        <w:t>.4</w:t>
      </w:r>
      <w:r w:rsidR="00B07A1C" w:rsidRPr="00833EBE">
        <w:rPr>
          <w:rFonts w:ascii="Times New Roman" w:hAnsi="Times New Roman" w:cs="Times New Roman"/>
          <w:b w:val="0"/>
          <w:sz w:val="24"/>
          <w:szCs w:val="24"/>
        </w:rPr>
        <w:t xml:space="preserve"> Internal</w:t>
      </w:r>
      <w:r w:rsidR="00203AD3" w:rsidRPr="00833EBE">
        <w:rPr>
          <w:rFonts w:ascii="Times New Roman" w:hAnsi="Times New Roman" w:cs="Times New Roman"/>
          <w:b w:val="0"/>
          <w:sz w:val="24"/>
          <w:szCs w:val="24"/>
        </w:rPr>
        <w:t xml:space="preserve"> auditing </w:t>
      </w:r>
      <w:r w:rsidR="00B521AB" w:rsidRPr="00833EBE">
        <w:rPr>
          <w:rFonts w:ascii="Times New Roman" w:hAnsi="Times New Roman" w:cs="Times New Roman"/>
          <w:b w:val="0"/>
          <w:sz w:val="24"/>
          <w:szCs w:val="24"/>
        </w:rPr>
        <w:t>Function</w:t>
      </w:r>
      <w:bookmarkEnd w:id="29"/>
      <w:r w:rsidR="00B521AB" w:rsidRPr="00833EBE">
        <w:rPr>
          <w:rFonts w:ascii="Times New Roman" w:hAnsi="Times New Roman" w:cs="Times New Roman"/>
          <w:b w:val="0"/>
          <w:sz w:val="24"/>
          <w:szCs w:val="24"/>
        </w:rPr>
        <w:t xml:space="preserve"> </w:t>
      </w:r>
    </w:p>
    <w:p w:rsidR="00D1333D" w:rsidRPr="00B07A1C" w:rsidRDefault="00D1333D" w:rsidP="00B07A1C">
      <w:pPr>
        <w:spacing w:line="480" w:lineRule="auto"/>
        <w:rPr>
          <w:rFonts w:ascii="Times New Roman" w:hAnsi="Times New Roman" w:cs="Times New Roman"/>
          <w:sz w:val="24"/>
          <w:szCs w:val="24"/>
        </w:rPr>
      </w:pPr>
      <w:r w:rsidRPr="00D1333D">
        <w:rPr>
          <w:rFonts w:ascii="Times New Roman" w:hAnsi="Times New Roman" w:cs="Times New Roman"/>
          <w:sz w:val="24"/>
          <w:szCs w:val="24"/>
        </w:rPr>
        <w:t xml:space="preserve"> Internal Audit Function (IAF) is the mechanism through which the operation of the quality management system is formally monitored and in accordance with the documented quality system is assured (</w:t>
      </w:r>
      <w:proofErr w:type="spellStart"/>
      <w:r w:rsidRPr="00D1333D">
        <w:rPr>
          <w:rFonts w:ascii="Times New Roman" w:hAnsi="Times New Roman" w:cs="Times New Roman"/>
          <w:sz w:val="24"/>
          <w:szCs w:val="24"/>
        </w:rPr>
        <w:t>MoFED</w:t>
      </w:r>
      <w:proofErr w:type="spellEnd"/>
      <w:r w:rsidRPr="00D1333D">
        <w:rPr>
          <w:rFonts w:ascii="Times New Roman" w:hAnsi="Times New Roman" w:cs="Times New Roman"/>
          <w:sz w:val="24"/>
          <w:szCs w:val="24"/>
        </w:rPr>
        <w:t>, 2004). In addition, internal auditing may analyze strengths and weaknesses of an organization’s internal control, considering its governance, organizational culture, and related threats and opportunities for improvement which can affect whether t</w:t>
      </w:r>
      <w:r>
        <w:rPr>
          <w:rFonts w:ascii="Times New Roman" w:hAnsi="Times New Roman" w:cs="Times New Roman"/>
          <w:sz w:val="24"/>
          <w:szCs w:val="24"/>
        </w:rPr>
        <w:t xml:space="preserve">he organization is able to </w:t>
      </w:r>
      <w:r w:rsidRPr="00D1333D">
        <w:rPr>
          <w:rFonts w:ascii="Times New Roman" w:hAnsi="Times New Roman" w:cs="Times New Roman"/>
          <w:sz w:val="24"/>
          <w:szCs w:val="24"/>
        </w:rPr>
        <w:t>achieve its goals. The analysis assesses whether risk management identifies the risks and puts controls in place to manage public</w:t>
      </w:r>
      <w:r w:rsidR="00DF3220">
        <w:rPr>
          <w:rFonts w:ascii="Times New Roman" w:hAnsi="Times New Roman" w:cs="Times New Roman"/>
          <w:sz w:val="24"/>
          <w:szCs w:val="24"/>
        </w:rPr>
        <w:t xml:space="preserve"> or </w:t>
      </w:r>
      <w:r w:rsidR="002B6DEB">
        <w:rPr>
          <w:rFonts w:ascii="Times New Roman" w:hAnsi="Times New Roman" w:cs="Times New Roman"/>
          <w:sz w:val="24"/>
          <w:szCs w:val="24"/>
        </w:rPr>
        <w:t xml:space="preserve">private </w:t>
      </w:r>
      <w:r w:rsidR="002B6DEB" w:rsidRPr="00D1333D">
        <w:rPr>
          <w:rFonts w:ascii="Times New Roman" w:hAnsi="Times New Roman" w:cs="Times New Roman"/>
          <w:sz w:val="24"/>
          <w:szCs w:val="24"/>
        </w:rPr>
        <w:t>funds</w:t>
      </w:r>
      <w:r w:rsidRPr="00D1333D">
        <w:rPr>
          <w:rFonts w:ascii="Times New Roman" w:hAnsi="Times New Roman" w:cs="Times New Roman"/>
          <w:sz w:val="24"/>
          <w:szCs w:val="24"/>
        </w:rPr>
        <w:t xml:space="preserve"> in an effective and efficient manner. According to </w:t>
      </w:r>
      <w:proofErr w:type="spellStart"/>
      <w:r w:rsidRPr="00D1333D">
        <w:rPr>
          <w:rFonts w:ascii="Times New Roman" w:hAnsi="Times New Roman" w:cs="Times New Roman"/>
          <w:sz w:val="24"/>
          <w:szCs w:val="24"/>
        </w:rPr>
        <w:t>Okafor</w:t>
      </w:r>
      <w:proofErr w:type="spellEnd"/>
      <w:r w:rsidRPr="00D1333D">
        <w:rPr>
          <w:rFonts w:ascii="Times New Roman" w:hAnsi="Times New Roman" w:cs="Times New Roman"/>
          <w:sz w:val="24"/>
          <w:szCs w:val="24"/>
        </w:rPr>
        <w:t xml:space="preserve"> &amp;</w:t>
      </w:r>
      <w:r w:rsidR="007435B5">
        <w:rPr>
          <w:rFonts w:ascii="Times New Roman" w:hAnsi="Times New Roman" w:cs="Times New Roman"/>
          <w:sz w:val="24"/>
          <w:szCs w:val="24"/>
        </w:rPr>
        <w:t xml:space="preserve"> </w:t>
      </w:r>
      <w:proofErr w:type="spellStart"/>
      <w:r w:rsidRPr="00D1333D">
        <w:rPr>
          <w:rFonts w:ascii="Times New Roman" w:hAnsi="Times New Roman" w:cs="Times New Roman"/>
          <w:sz w:val="24"/>
          <w:szCs w:val="24"/>
        </w:rPr>
        <w:t>Ibadin</w:t>
      </w:r>
      <w:proofErr w:type="spellEnd"/>
      <w:r w:rsidRPr="00D1333D">
        <w:rPr>
          <w:rFonts w:ascii="Times New Roman" w:hAnsi="Times New Roman" w:cs="Times New Roman"/>
          <w:sz w:val="24"/>
          <w:szCs w:val="24"/>
        </w:rPr>
        <w:t xml:space="preserve"> (2009) they argue that the internal audit exercises a critical role in improving corporate governance in organizations. Internal auditing </w:t>
      </w:r>
      <w:r w:rsidRPr="00D1333D">
        <w:rPr>
          <w:rFonts w:ascii="Times New Roman" w:hAnsi="Times New Roman" w:cs="Times New Roman"/>
          <w:sz w:val="24"/>
          <w:szCs w:val="24"/>
        </w:rPr>
        <w:lastRenderedPageBreak/>
        <w:t>works with those charged with governance, such as board, audit committee, senior management or, where appropriate, an external oversight body, in ensuring that appropriate systems of internal control are designed and implemented.</w:t>
      </w:r>
    </w:p>
    <w:p w:rsidR="00AB2C33" w:rsidRPr="00833EBE" w:rsidRDefault="001D7AB0" w:rsidP="00017D61">
      <w:pPr>
        <w:pStyle w:val="Heading3"/>
        <w:spacing w:line="480" w:lineRule="auto"/>
        <w:jc w:val="both"/>
        <w:rPr>
          <w:rFonts w:ascii="Times New Roman" w:hAnsi="Times New Roman" w:cs="Times New Roman"/>
          <w:b w:val="0"/>
          <w:sz w:val="24"/>
          <w:szCs w:val="24"/>
        </w:rPr>
      </w:pPr>
      <w:bookmarkStart w:id="30" w:name="_Toc152863160"/>
      <w:r w:rsidRPr="00833EBE">
        <w:rPr>
          <w:rFonts w:ascii="Times New Roman" w:hAnsi="Times New Roman" w:cs="Times New Roman"/>
          <w:b w:val="0"/>
          <w:sz w:val="24"/>
          <w:szCs w:val="24"/>
        </w:rPr>
        <w:t>2.1</w:t>
      </w:r>
      <w:r w:rsidR="00B07A1C" w:rsidRPr="00833EBE">
        <w:rPr>
          <w:rFonts w:ascii="Times New Roman" w:hAnsi="Times New Roman" w:cs="Times New Roman"/>
          <w:b w:val="0"/>
          <w:sz w:val="24"/>
          <w:szCs w:val="24"/>
        </w:rPr>
        <w:t>.</w:t>
      </w:r>
      <w:r w:rsidR="00513412" w:rsidRPr="00833EBE">
        <w:rPr>
          <w:rFonts w:ascii="Times New Roman" w:hAnsi="Times New Roman" w:cs="Times New Roman"/>
          <w:b w:val="0"/>
          <w:sz w:val="24"/>
          <w:szCs w:val="24"/>
        </w:rPr>
        <w:t>5</w:t>
      </w:r>
      <w:r w:rsidR="00AB2C33" w:rsidRPr="00833EBE">
        <w:rPr>
          <w:rFonts w:ascii="Times New Roman" w:hAnsi="Times New Roman" w:cs="Times New Roman"/>
          <w:b w:val="0"/>
          <w:sz w:val="24"/>
          <w:szCs w:val="24"/>
        </w:rPr>
        <w:t xml:space="preserve"> Internal Audit Effectiveness</w:t>
      </w:r>
      <w:bookmarkEnd w:id="30"/>
      <w:r w:rsidR="00D366BF" w:rsidRPr="00833EBE">
        <w:rPr>
          <w:rFonts w:ascii="Times New Roman" w:hAnsi="Times New Roman" w:cs="Times New Roman"/>
          <w:b w:val="0"/>
          <w:sz w:val="24"/>
          <w:szCs w:val="24"/>
        </w:rPr>
        <w:t xml:space="preserve"> </w:t>
      </w:r>
    </w:p>
    <w:p w:rsidR="0022036A" w:rsidRDefault="00665ADD" w:rsidP="00017D61">
      <w:pPr>
        <w:spacing w:line="480" w:lineRule="auto"/>
        <w:jc w:val="both"/>
        <w:rPr>
          <w:rFonts w:ascii="Times New Roman" w:hAnsi="Times New Roman" w:cs="Times New Roman"/>
          <w:sz w:val="24"/>
        </w:rPr>
      </w:pPr>
      <w:r w:rsidRPr="000557E2">
        <w:rPr>
          <w:rFonts w:ascii="Times New Roman" w:hAnsi="Times New Roman" w:cs="Times New Roman"/>
          <w:sz w:val="24"/>
        </w:rPr>
        <w:t>The word “effectiveness” have been defined by different researchers, for instance Arena and</w:t>
      </w:r>
      <w:r w:rsidRPr="000557E2">
        <w:rPr>
          <w:rFonts w:ascii="Times New Roman" w:hAnsi="Times New Roman" w:cs="Times New Roman"/>
          <w:b/>
          <w:sz w:val="24"/>
        </w:rPr>
        <w:t xml:space="preserve"> </w:t>
      </w:r>
      <w:proofErr w:type="spellStart"/>
      <w:r w:rsidRPr="000557E2">
        <w:rPr>
          <w:rFonts w:ascii="Times New Roman" w:hAnsi="Times New Roman" w:cs="Times New Roman"/>
          <w:sz w:val="24"/>
        </w:rPr>
        <w:t>Azzone</w:t>
      </w:r>
      <w:proofErr w:type="spellEnd"/>
      <w:r w:rsidRPr="000557E2">
        <w:rPr>
          <w:rFonts w:ascii="Times New Roman" w:hAnsi="Times New Roman" w:cs="Times New Roman"/>
          <w:sz w:val="24"/>
        </w:rPr>
        <w:t xml:space="preserve"> (2009) defined effectiveness “as the capacity to obtain results that are consistent with targets objective,” while, </w:t>
      </w:r>
      <w:proofErr w:type="spellStart"/>
      <w:r w:rsidRPr="00CB1ABC">
        <w:rPr>
          <w:rFonts w:ascii="Times New Roman" w:hAnsi="Times New Roman" w:cs="Times New Roman"/>
          <w:sz w:val="24"/>
        </w:rPr>
        <w:t>Ditte</w:t>
      </w:r>
      <w:r w:rsidRPr="000557E2">
        <w:rPr>
          <w:rFonts w:ascii="Times New Roman" w:hAnsi="Times New Roman" w:cs="Times New Roman"/>
          <w:sz w:val="24"/>
        </w:rPr>
        <w:t>nhofer</w:t>
      </w:r>
      <w:proofErr w:type="spellEnd"/>
      <w:r w:rsidRPr="000557E2">
        <w:rPr>
          <w:rFonts w:ascii="Times New Roman" w:hAnsi="Times New Roman" w:cs="Times New Roman"/>
          <w:sz w:val="24"/>
        </w:rPr>
        <w:t xml:space="preserve"> (2001) view effectiveness as the ability toward the achievement of the objectives and goals. </w:t>
      </w:r>
      <w:r w:rsidR="00A32B25">
        <w:rPr>
          <w:rFonts w:ascii="Times New Roman" w:hAnsi="Times New Roman" w:cs="Times New Roman"/>
          <w:sz w:val="24"/>
        </w:rPr>
        <w:t>Also,</w:t>
      </w:r>
      <w:r w:rsidR="00A32B25" w:rsidRPr="000557E2">
        <w:rPr>
          <w:rFonts w:ascii="Times New Roman" w:hAnsi="Times New Roman" w:cs="Times New Roman"/>
          <w:sz w:val="24"/>
        </w:rPr>
        <w:t xml:space="preserve"> Institute</w:t>
      </w:r>
      <w:r w:rsidR="001D7AB0" w:rsidRPr="000557E2">
        <w:rPr>
          <w:rFonts w:ascii="Times New Roman" w:hAnsi="Times New Roman" w:cs="Times New Roman"/>
          <w:sz w:val="24"/>
        </w:rPr>
        <w:t xml:space="preserve"> of Internal Audit (2010) defined internal audit effectiveness “as the degree (including quality) to which established objectives are achieved”. In addition, </w:t>
      </w:r>
      <w:proofErr w:type="spellStart"/>
      <w:r w:rsidR="001D7AB0" w:rsidRPr="000557E2">
        <w:rPr>
          <w:rFonts w:ascii="Times New Roman" w:hAnsi="Times New Roman" w:cs="Times New Roman"/>
          <w:sz w:val="24"/>
        </w:rPr>
        <w:t>Dhamankar&amp;Khandewale</w:t>
      </w:r>
      <w:proofErr w:type="spellEnd"/>
      <w:r w:rsidR="001D7AB0" w:rsidRPr="000557E2">
        <w:rPr>
          <w:rFonts w:ascii="Times New Roman" w:hAnsi="Times New Roman" w:cs="Times New Roman"/>
          <w:sz w:val="24"/>
        </w:rPr>
        <w:t xml:space="preserve"> (2003) studied on Effectiveness of Internal Audits and then found that it is accepted that internal audit is an important constituent of good corporate governance and effective internal auditing would be a strong tool in the hands of the management. </w:t>
      </w:r>
    </w:p>
    <w:p w:rsidR="00CA4CC3" w:rsidRDefault="00CA4CC3" w:rsidP="00017D61">
      <w:pPr>
        <w:spacing w:line="480" w:lineRule="auto"/>
        <w:jc w:val="both"/>
        <w:rPr>
          <w:rFonts w:ascii="Times New Roman" w:hAnsi="Times New Roman" w:cs="Times New Roman"/>
          <w:sz w:val="24"/>
        </w:rPr>
      </w:pPr>
      <w:r>
        <w:rPr>
          <w:rFonts w:ascii="Times New Roman" w:hAnsi="Times New Roman" w:cs="Times New Roman"/>
          <w:sz w:val="24"/>
        </w:rPr>
        <w:t xml:space="preserve">Internal audit </w:t>
      </w:r>
      <w:r w:rsidRPr="000557E2">
        <w:rPr>
          <w:rFonts w:ascii="Times New Roman" w:hAnsi="Times New Roman" w:cs="Times New Roman"/>
          <w:sz w:val="24"/>
        </w:rPr>
        <w:t>Effectiveness is the achievement of internal auditing goals and objectives using the factor measures provided for determining such factors (</w:t>
      </w:r>
      <w:proofErr w:type="spellStart"/>
      <w:r w:rsidRPr="000557E2">
        <w:rPr>
          <w:rFonts w:ascii="Times New Roman" w:hAnsi="Times New Roman" w:cs="Times New Roman"/>
          <w:sz w:val="24"/>
        </w:rPr>
        <w:t>Dittenhofer</w:t>
      </w:r>
      <w:proofErr w:type="spellEnd"/>
      <w:r w:rsidRPr="000557E2">
        <w:rPr>
          <w:rFonts w:ascii="Times New Roman" w:hAnsi="Times New Roman" w:cs="Times New Roman"/>
          <w:sz w:val="24"/>
        </w:rPr>
        <w:t>, 2001). That is, effectiveness in terms of achieving the IA goals and objectives, though interpreted in different ways</w:t>
      </w:r>
      <w:r w:rsidRPr="000557E2">
        <w:rPr>
          <w:rFonts w:ascii="Times New Roman" w:hAnsi="Times New Roman" w:cs="Times New Roman"/>
          <w:b/>
          <w:sz w:val="24"/>
        </w:rPr>
        <w:t xml:space="preserve">. </w:t>
      </w:r>
      <w:proofErr w:type="spellStart"/>
      <w:r w:rsidRPr="000557E2">
        <w:rPr>
          <w:rFonts w:ascii="Times New Roman" w:hAnsi="Times New Roman" w:cs="Times New Roman"/>
          <w:sz w:val="24"/>
        </w:rPr>
        <w:t>Mihret</w:t>
      </w:r>
      <w:proofErr w:type="spellEnd"/>
      <w:r w:rsidRPr="000557E2">
        <w:rPr>
          <w:rFonts w:ascii="Times New Roman" w:hAnsi="Times New Roman" w:cs="Times New Roman"/>
          <w:sz w:val="24"/>
        </w:rPr>
        <w:t xml:space="preserve"> and</w:t>
      </w:r>
      <w:r w:rsidRPr="000557E2">
        <w:rPr>
          <w:rFonts w:ascii="Times New Roman" w:hAnsi="Times New Roman" w:cs="Times New Roman"/>
          <w:b/>
          <w:sz w:val="24"/>
        </w:rPr>
        <w:t xml:space="preserve"> </w:t>
      </w:r>
      <w:proofErr w:type="spellStart"/>
      <w:r w:rsidRPr="000557E2">
        <w:rPr>
          <w:rFonts w:ascii="Times New Roman" w:hAnsi="Times New Roman" w:cs="Times New Roman"/>
          <w:sz w:val="24"/>
        </w:rPr>
        <w:t>Yismaw</w:t>
      </w:r>
      <w:proofErr w:type="spellEnd"/>
      <w:r w:rsidRPr="000557E2">
        <w:rPr>
          <w:rFonts w:ascii="Times New Roman" w:hAnsi="Times New Roman" w:cs="Times New Roman"/>
          <w:sz w:val="24"/>
        </w:rPr>
        <w:t xml:space="preserve"> (2007)</w:t>
      </w:r>
      <w:r w:rsidRPr="000557E2">
        <w:rPr>
          <w:rFonts w:ascii="Times New Roman" w:hAnsi="Times New Roman" w:cs="Times New Roman"/>
          <w:b/>
          <w:sz w:val="24"/>
        </w:rPr>
        <w:t xml:space="preserve"> </w:t>
      </w:r>
      <w:r w:rsidRPr="000557E2">
        <w:rPr>
          <w:rFonts w:ascii="Times New Roman" w:hAnsi="Times New Roman" w:cs="Times New Roman"/>
          <w:sz w:val="24"/>
        </w:rPr>
        <w:t>described the characteristics of effective internal audit unit from the internal audit point of view.</w:t>
      </w:r>
      <w:r>
        <w:rPr>
          <w:rFonts w:ascii="Times New Roman" w:hAnsi="Times New Roman" w:cs="Times New Roman"/>
          <w:sz w:val="24"/>
        </w:rPr>
        <w:t xml:space="preserve"> Effective Internal Audit (IA) u</w:t>
      </w:r>
      <w:r w:rsidRPr="000557E2">
        <w:rPr>
          <w:rFonts w:ascii="Times New Roman" w:hAnsi="Times New Roman" w:cs="Times New Roman"/>
          <w:sz w:val="24"/>
        </w:rPr>
        <w:t>ndertakes an independent evaluation of financial and operating systems and procedures that</w:t>
      </w:r>
      <w:r>
        <w:rPr>
          <w:rFonts w:ascii="Times New Roman" w:hAnsi="Times New Roman" w:cs="Times New Roman"/>
          <w:sz w:val="24"/>
        </w:rPr>
        <w:t xml:space="preserve"> c</w:t>
      </w:r>
      <w:r w:rsidRPr="00CA4CC3">
        <w:rPr>
          <w:rFonts w:ascii="Times New Roman" w:hAnsi="Times New Roman" w:cs="Times New Roman"/>
          <w:sz w:val="24"/>
        </w:rPr>
        <w:t>ontribute to the achievement of organizational goals</w:t>
      </w:r>
      <w:r>
        <w:rPr>
          <w:rFonts w:ascii="Times New Roman" w:hAnsi="Times New Roman" w:cs="Times New Roman"/>
          <w:sz w:val="24"/>
        </w:rPr>
        <w:t xml:space="preserve">. It </w:t>
      </w:r>
      <w:r w:rsidRPr="00CA4CC3">
        <w:rPr>
          <w:rFonts w:ascii="Times New Roman" w:hAnsi="Times New Roman" w:cs="Times New Roman"/>
          <w:sz w:val="24"/>
        </w:rPr>
        <w:t>Needs management’s commitment to implement recommendations</w:t>
      </w:r>
      <w:r>
        <w:rPr>
          <w:rFonts w:ascii="Times New Roman" w:hAnsi="Times New Roman" w:cs="Times New Roman"/>
          <w:sz w:val="24"/>
        </w:rPr>
        <w:t xml:space="preserve"> and </w:t>
      </w:r>
      <w:r w:rsidRPr="00CA4CC3">
        <w:rPr>
          <w:rFonts w:ascii="Times New Roman" w:hAnsi="Times New Roman" w:cs="Times New Roman"/>
          <w:sz w:val="24"/>
        </w:rPr>
        <w:t>Provides useful recommendations for improvements as necessary</w:t>
      </w:r>
      <w:r>
        <w:rPr>
          <w:rFonts w:ascii="Times New Roman" w:hAnsi="Times New Roman" w:cs="Times New Roman"/>
          <w:sz w:val="24"/>
        </w:rPr>
        <w:t xml:space="preserve">. Internal auditing effectiveness </w:t>
      </w:r>
      <w:r w:rsidRPr="00CA4CC3">
        <w:rPr>
          <w:rFonts w:ascii="Times New Roman" w:hAnsi="Times New Roman" w:cs="Times New Roman"/>
          <w:sz w:val="24"/>
        </w:rPr>
        <w:t xml:space="preserve">Affected negatively by lack of attention from management which in turn adversely affects the </w:t>
      </w:r>
      <w:proofErr w:type="spellStart"/>
      <w:r w:rsidRPr="00CA4CC3">
        <w:rPr>
          <w:rFonts w:ascii="Times New Roman" w:hAnsi="Times New Roman" w:cs="Times New Roman"/>
          <w:sz w:val="24"/>
        </w:rPr>
        <w:lastRenderedPageBreak/>
        <w:t>auditee</w:t>
      </w:r>
      <w:proofErr w:type="spellEnd"/>
      <w:r w:rsidRPr="00CA4CC3">
        <w:rPr>
          <w:rFonts w:ascii="Times New Roman" w:hAnsi="Times New Roman" w:cs="Times New Roman"/>
          <w:sz w:val="24"/>
        </w:rPr>
        <w:t xml:space="preserve"> attributes; and Management support is a natural quid pro quo for effective internal audit</w:t>
      </w:r>
      <w:r>
        <w:rPr>
          <w:rFonts w:ascii="Times New Roman" w:hAnsi="Times New Roman" w:cs="Times New Roman"/>
          <w:sz w:val="24"/>
        </w:rPr>
        <w:t xml:space="preserve"> effectiveness.</w:t>
      </w:r>
    </w:p>
    <w:p w:rsidR="00CF79F9" w:rsidRPr="00833EBE" w:rsidRDefault="00CF79F9" w:rsidP="00833EBE">
      <w:pPr>
        <w:pStyle w:val="Heading2"/>
        <w:spacing w:line="360" w:lineRule="auto"/>
        <w:rPr>
          <w:rFonts w:ascii="Times New Roman" w:hAnsi="Times New Roman" w:cs="Times New Roman"/>
          <w:b w:val="0"/>
          <w:sz w:val="24"/>
          <w:szCs w:val="24"/>
        </w:rPr>
      </w:pPr>
      <w:bookmarkStart w:id="31" w:name="_Toc152863161"/>
      <w:r w:rsidRPr="00833EBE">
        <w:rPr>
          <w:rFonts w:ascii="Times New Roman" w:hAnsi="Times New Roman" w:cs="Times New Roman"/>
          <w:b w:val="0"/>
          <w:sz w:val="24"/>
          <w:szCs w:val="24"/>
        </w:rPr>
        <w:t>2.</w:t>
      </w:r>
      <w:r w:rsidR="003D4C37" w:rsidRPr="00833EBE">
        <w:rPr>
          <w:rFonts w:ascii="Times New Roman" w:hAnsi="Times New Roman" w:cs="Times New Roman"/>
          <w:b w:val="0"/>
          <w:sz w:val="24"/>
          <w:szCs w:val="24"/>
        </w:rPr>
        <w:t>1.</w:t>
      </w:r>
      <w:r w:rsidRPr="00833EBE">
        <w:rPr>
          <w:rFonts w:ascii="Times New Roman" w:hAnsi="Times New Roman" w:cs="Times New Roman"/>
          <w:b w:val="0"/>
          <w:sz w:val="24"/>
          <w:szCs w:val="24"/>
        </w:rPr>
        <w:t>6. Measurements of internal audit effectiveness.</w:t>
      </w:r>
      <w:bookmarkEnd w:id="31"/>
    </w:p>
    <w:p w:rsidR="00CF79F9" w:rsidRDefault="00CF79F9" w:rsidP="00CF79F9">
      <w:pPr>
        <w:spacing w:line="480" w:lineRule="auto"/>
        <w:jc w:val="both"/>
        <w:rPr>
          <w:rFonts w:ascii="Times New Roman" w:hAnsi="Times New Roman" w:cs="Times New Roman"/>
          <w:sz w:val="24"/>
          <w:szCs w:val="24"/>
        </w:rPr>
      </w:pPr>
      <w:r w:rsidRPr="00184A0F">
        <w:rPr>
          <w:rFonts w:ascii="Times New Roman" w:hAnsi="Times New Roman" w:cs="Times New Roman"/>
          <w:sz w:val="24"/>
          <w:szCs w:val="24"/>
        </w:rPr>
        <w:t>Effectiveness is the achievement of internal auditing goals and objectives using the factor measures provided for determining such factors (</w:t>
      </w:r>
      <w:proofErr w:type="spellStart"/>
      <w:r w:rsidRPr="00184A0F">
        <w:rPr>
          <w:rFonts w:ascii="Times New Roman" w:hAnsi="Times New Roman" w:cs="Times New Roman"/>
          <w:sz w:val="24"/>
          <w:szCs w:val="24"/>
        </w:rPr>
        <w:t>Dittenhofer</w:t>
      </w:r>
      <w:proofErr w:type="spellEnd"/>
      <w:r w:rsidRPr="00184A0F">
        <w:rPr>
          <w:rFonts w:ascii="Times New Roman" w:hAnsi="Times New Roman" w:cs="Times New Roman"/>
          <w:sz w:val="24"/>
          <w:szCs w:val="24"/>
        </w:rPr>
        <w:t xml:space="preserve">, 2001). That is, effectiveness in terms of achieving the IA goals and objectives, though interpreted in different ways. </w:t>
      </w:r>
      <w:proofErr w:type="spellStart"/>
      <w:r w:rsidRPr="00184A0F">
        <w:rPr>
          <w:rFonts w:ascii="Times New Roman" w:hAnsi="Times New Roman" w:cs="Times New Roman"/>
          <w:sz w:val="24"/>
          <w:szCs w:val="24"/>
        </w:rPr>
        <w:t>Mihret</w:t>
      </w:r>
      <w:proofErr w:type="spellEnd"/>
      <w:r w:rsidRPr="00184A0F">
        <w:rPr>
          <w:rFonts w:ascii="Times New Roman" w:hAnsi="Times New Roman" w:cs="Times New Roman"/>
          <w:sz w:val="24"/>
          <w:szCs w:val="24"/>
        </w:rPr>
        <w:t xml:space="preserve"> and </w:t>
      </w:r>
      <w:proofErr w:type="spellStart"/>
      <w:r w:rsidRPr="00184A0F">
        <w:rPr>
          <w:rFonts w:ascii="Times New Roman" w:hAnsi="Times New Roman" w:cs="Times New Roman"/>
          <w:sz w:val="24"/>
          <w:szCs w:val="24"/>
        </w:rPr>
        <w:t>Yismaw</w:t>
      </w:r>
      <w:proofErr w:type="spellEnd"/>
      <w:r w:rsidRPr="00184A0F">
        <w:rPr>
          <w:rFonts w:ascii="Times New Roman" w:hAnsi="Times New Roman" w:cs="Times New Roman"/>
          <w:sz w:val="24"/>
          <w:szCs w:val="24"/>
        </w:rPr>
        <w:t xml:space="preserve"> (2007) described the characteristics of effective internal audit unit from the internal audit point of view</w:t>
      </w:r>
      <w:r>
        <w:rPr>
          <w:rFonts w:ascii="Times New Roman" w:hAnsi="Times New Roman" w:cs="Times New Roman"/>
          <w:sz w:val="24"/>
          <w:szCs w:val="24"/>
        </w:rPr>
        <w:t xml:space="preserve">. </w:t>
      </w:r>
    </w:p>
    <w:p w:rsidR="00CF79F9" w:rsidRPr="00577AFD" w:rsidRDefault="00CF79F9" w:rsidP="00017D61">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Effective Internal Audit (IA) </w:t>
      </w:r>
      <w:r w:rsidRPr="00184A0F">
        <w:rPr>
          <w:rFonts w:ascii="Times New Roman" w:hAnsi="Times New Roman" w:cs="Times New Roman"/>
          <w:sz w:val="24"/>
          <w:szCs w:val="24"/>
        </w:rPr>
        <w:t>Undertakes an independent evaluation of financial and o</w:t>
      </w:r>
      <w:r>
        <w:rPr>
          <w:rFonts w:ascii="Times New Roman" w:hAnsi="Times New Roman" w:cs="Times New Roman"/>
          <w:sz w:val="24"/>
          <w:szCs w:val="24"/>
        </w:rPr>
        <w:t>perating systems and procedures</w:t>
      </w:r>
      <w:r w:rsidRPr="00184A0F">
        <w:rPr>
          <w:rFonts w:ascii="Times New Roman" w:hAnsi="Times New Roman" w:cs="Times New Roman"/>
          <w:sz w:val="24"/>
          <w:szCs w:val="24"/>
        </w:rPr>
        <w:t xml:space="preserve"> Contributes to the achi</w:t>
      </w:r>
      <w:r>
        <w:rPr>
          <w:rFonts w:ascii="Times New Roman" w:hAnsi="Times New Roman" w:cs="Times New Roman"/>
          <w:sz w:val="24"/>
          <w:szCs w:val="24"/>
        </w:rPr>
        <w:t>evement of organizational goals,</w:t>
      </w:r>
      <w:r w:rsidRPr="00184A0F">
        <w:rPr>
          <w:rFonts w:ascii="Times New Roman" w:hAnsi="Times New Roman" w:cs="Times New Roman"/>
          <w:sz w:val="24"/>
          <w:szCs w:val="24"/>
        </w:rPr>
        <w:t xml:space="preserve"> </w:t>
      </w:r>
      <w:r w:rsidR="00E0023A" w:rsidRPr="00184A0F">
        <w:rPr>
          <w:rFonts w:ascii="Times New Roman" w:hAnsi="Times New Roman" w:cs="Times New Roman"/>
          <w:sz w:val="24"/>
          <w:szCs w:val="24"/>
        </w:rPr>
        <w:t>needs</w:t>
      </w:r>
      <w:r w:rsidRPr="00184A0F">
        <w:rPr>
          <w:rFonts w:ascii="Times New Roman" w:hAnsi="Times New Roman" w:cs="Times New Roman"/>
          <w:sz w:val="24"/>
          <w:szCs w:val="24"/>
        </w:rPr>
        <w:t xml:space="preserve"> management’s commitme</w:t>
      </w:r>
      <w:r>
        <w:rPr>
          <w:rFonts w:ascii="Times New Roman" w:hAnsi="Times New Roman" w:cs="Times New Roman"/>
          <w:sz w:val="24"/>
          <w:szCs w:val="24"/>
        </w:rPr>
        <w:t xml:space="preserve">nt to implement recommendations, </w:t>
      </w:r>
      <w:r w:rsidR="00E0023A" w:rsidRPr="00184A0F">
        <w:rPr>
          <w:rFonts w:ascii="Times New Roman" w:hAnsi="Times New Roman" w:cs="Times New Roman"/>
          <w:sz w:val="24"/>
          <w:szCs w:val="24"/>
        </w:rPr>
        <w:t>provides</w:t>
      </w:r>
      <w:r w:rsidRPr="00184A0F">
        <w:rPr>
          <w:rFonts w:ascii="Times New Roman" w:hAnsi="Times New Roman" w:cs="Times New Roman"/>
          <w:sz w:val="24"/>
          <w:szCs w:val="24"/>
        </w:rPr>
        <w:t xml:space="preserve"> useful recommendations for improvements as necessary</w:t>
      </w:r>
      <w:r>
        <w:rPr>
          <w:rFonts w:ascii="Times New Roman" w:hAnsi="Times New Roman" w:cs="Times New Roman"/>
          <w:sz w:val="24"/>
          <w:szCs w:val="24"/>
        </w:rPr>
        <w:t>,</w:t>
      </w:r>
      <w:r w:rsidRPr="00184A0F">
        <w:rPr>
          <w:rFonts w:ascii="Times New Roman" w:hAnsi="Times New Roman" w:cs="Times New Roman"/>
          <w:sz w:val="24"/>
          <w:szCs w:val="24"/>
        </w:rPr>
        <w:t xml:space="preserve"> </w:t>
      </w:r>
      <w:r w:rsidR="00E0023A" w:rsidRPr="00184A0F">
        <w:rPr>
          <w:rFonts w:ascii="Times New Roman" w:hAnsi="Times New Roman" w:cs="Times New Roman"/>
          <w:sz w:val="24"/>
          <w:szCs w:val="24"/>
        </w:rPr>
        <w:t>affected</w:t>
      </w:r>
      <w:r w:rsidRPr="00184A0F">
        <w:rPr>
          <w:rFonts w:ascii="Times New Roman" w:hAnsi="Times New Roman" w:cs="Times New Roman"/>
          <w:sz w:val="24"/>
          <w:szCs w:val="24"/>
        </w:rPr>
        <w:t xml:space="preserve"> negatively by lack of attention from management which in turn</w:t>
      </w:r>
      <w:r>
        <w:rPr>
          <w:rFonts w:ascii="Times New Roman" w:hAnsi="Times New Roman" w:cs="Times New Roman"/>
          <w:sz w:val="24"/>
          <w:szCs w:val="24"/>
        </w:rPr>
        <w:t xml:space="preserve"> </w:t>
      </w:r>
      <w:r w:rsidRPr="00184A0F">
        <w:rPr>
          <w:rFonts w:ascii="Times New Roman" w:hAnsi="Times New Roman" w:cs="Times New Roman"/>
          <w:sz w:val="24"/>
          <w:szCs w:val="24"/>
        </w:rPr>
        <w:t xml:space="preserve">adversely </w:t>
      </w:r>
      <w:r>
        <w:rPr>
          <w:rFonts w:ascii="Times New Roman" w:hAnsi="Times New Roman" w:cs="Times New Roman"/>
          <w:sz w:val="24"/>
          <w:szCs w:val="24"/>
        </w:rPr>
        <w:t xml:space="preserve">affects the </w:t>
      </w:r>
      <w:proofErr w:type="spellStart"/>
      <w:r>
        <w:rPr>
          <w:rFonts w:ascii="Times New Roman" w:hAnsi="Times New Roman" w:cs="Times New Roman"/>
          <w:sz w:val="24"/>
          <w:szCs w:val="24"/>
        </w:rPr>
        <w:t>auditee</w:t>
      </w:r>
      <w:proofErr w:type="spellEnd"/>
      <w:r>
        <w:rPr>
          <w:rFonts w:ascii="Times New Roman" w:hAnsi="Times New Roman" w:cs="Times New Roman"/>
          <w:sz w:val="24"/>
          <w:szCs w:val="24"/>
        </w:rPr>
        <w:t xml:space="preserve"> attributes </w:t>
      </w:r>
      <w:r w:rsidRPr="00184A0F">
        <w:rPr>
          <w:rFonts w:ascii="Times New Roman" w:hAnsi="Times New Roman" w:cs="Times New Roman"/>
          <w:sz w:val="24"/>
          <w:szCs w:val="24"/>
        </w:rPr>
        <w:t>and Management support is a natural quid pro quo for effective internal audit</w:t>
      </w:r>
      <w:r w:rsidR="00577AFD">
        <w:rPr>
          <w:rFonts w:ascii="Times New Roman" w:hAnsi="Times New Roman" w:cs="Times New Roman"/>
          <w:sz w:val="24"/>
          <w:szCs w:val="24"/>
        </w:rPr>
        <w:t>.</w:t>
      </w:r>
    </w:p>
    <w:p w:rsidR="00A5426C" w:rsidRPr="00833EBE" w:rsidRDefault="001D7AB0" w:rsidP="007021E5">
      <w:pPr>
        <w:pStyle w:val="Heading2"/>
        <w:spacing w:line="480" w:lineRule="auto"/>
        <w:rPr>
          <w:rFonts w:ascii="Times New Roman" w:eastAsiaTheme="minorEastAsia" w:hAnsi="Times New Roman" w:cs="Times New Roman"/>
          <w:b w:val="0"/>
          <w:color w:val="auto"/>
          <w:sz w:val="24"/>
          <w:szCs w:val="24"/>
        </w:rPr>
      </w:pPr>
      <w:bookmarkStart w:id="32" w:name="_Toc152863162"/>
      <w:r w:rsidRPr="00833EBE">
        <w:rPr>
          <w:rFonts w:ascii="Times New Roman" w:hAnsi="Times New Roman" w:cs="Times New Roman"/>
          <w:b w:val="0"/>
          <w:sz w:val="24"/>
          <w:szCs w:val="24"/>
        </w:rPr>
        <w:t xml:space="preserve">2.2. </w:t>
      </w:r>
      <w:r w:rsidR="000005F7" w:rsidRPr="00833EBE">
        <w:rPr>
          <w:rFonts w:ascii="Times New Roman" w:hAnsi="Times New Roman" w:cs="Times New Roman"/>
          <w:b w:val="0"/>
          <w:sz w:val="24"/>
          <w:szCs w:val="24"/>
        </w:rPr>
        <w:t>Empirical Review</w:t>
      </w:r>
      <w:bookmarkEnd w:id="32"/>
      <w:r w:rsidR="000005F7" w:rsidRPr="00833EBE">
        <w:rPr>
          <w:rFonts w:ascii="Times New Roman" w:eastAsiaTheme="minorEastAsia" w:hAnsi="Times New Roman" w:cs="Times New Roman"/>
          <w:b w:val="0"/>
          <w:color w:val="auto"/>
          <w:sz w:val="24"/>
          <w:szCs w:val="24"/>
        </w:rPr>
        <w:t xml:space="preserve"> </w:t>
      </w:r>
    </w:p>
    <w:p w:rsidR="0038619D" w:rsidRPr="000557E2" w:rsidRDefault="00AB2C33" w:rsidP="00017D61">
      <w:pPr>
        <w:spacing w:line="480" w:lineRule="auto"/>
        <w:jc w:val="both"/>
        <w:rPr>
          <w:rFonts w:ascii="Times New Roman" w:hAnsi="Times New Roman" w:cs="Times New Roman"/>
          <w:sz w:val="24"/>
        </w:rPr>
      </w:pPr>
      <w:proofErr w:type="gramStart"/>
      <w:r w:rsidRPr="000557E2">
        <w:rPr>
          <w:rFonts w:ascii="Times New Roman" w:hAnsi="Times New Roman" w:cs="Times New Roman"/>
          <w:sz w:val="24"/>
        </w:rPr>
        <w:t>Arena &amp;</w:t>
      </w:r>
      <w:proofErr w:type="spellStart"/>
      <w:r w:rsidRPr="000557E2">
        <w:rPr>
          <w:rFonts w:ascii="Times New Roman" w:hAnsi="Times New Roman" w:cs="Times New Roman"/>
          <w:sz w:val="24"/>
        </w:rPr>
        <w:t>Azzone</w:t>
      </w:r>
      <w:proofErr w:type="spellEnd"/>
      <w:r w:rsidRPr="000557E2">
        <w:rPr>
          <w:rFonts w:ascii="Times New Roman" w:hAnsi="Times New Roman" w:cs="Times New Roman"/>
          <w:sz w:val="24"/>
        </w:rPr>
        <w:t>.</w:t>
      </w:r>
      <w:proofErr w:type="gramEnd"/>
      <w:r w:rsidRPr="000557E2">
        <w:rPr>
          <w:rFonts w:ascii="Times New Roman" w:hAnsi="Times New Roman" w:cs="Times New Roman"/>
          <w:sz w:val="24"/>
        </w:rPr>
        <w:t xml:space="preserve"> (2009), made a studied to Identifying organizational drivers of internal audit effectiveness and the result of the survey shows that the effectiveness of internal auditing is influenced by: (1) the characteristics of the internal audit team, (2) the audit processes and activities, and (3) the organizational links. In another study carried out by Arena, M &amp;</w:t>
      </w:r>
      <w:proofErr w:type="spellStart"/>
      <w:r w:rsidRPr="000557E2">
        <w:rPr>
          <w:rFonts w:ascii="Times New Roman" w:hAnsi="Times New Roman" w:cs="Times New Roman"/>
          <w:sz w:val="24"/>
        </w:rPr>
        <w:t>Azzone</w:t>
      </w:r>
      <w:proofErr w:type="spellEnd"/>
      <w:r w:rsidRPr="000557E2">
        <w:rPr>
          <w:rFonts w:ascii="Times New Roman" w:hAnsi="Times New Roman" w:cs="Times New Roman"/>
          <w:sz w:val="24"/>
        </w:rPr>
        <w:t xml:space="preserve">, G. (2010) on Internal Audit Effectiveness on identifying relevant Drivers of </w:t>
      </w:r>
      <w:proofErr w:type="spellStart"/>
      <w:r w:rsidRPr="000557E2">
        <w:rPr>
          <w:rFonts w:ascii="Times New Roman" w:hAnsi="Times New Roman" w:cs="Times New Roman"/>
          <w:sz w:val="24"/>
        </w:rPr>
        <w:t>Auditees</w:t>
      </w:r>
      <w:proofErr w:type="spellEnd"/>
      <w:r w:rsidRPr="000557E2">
        <w:rPr>
          <w:rFonts w:ascii="Times New Roman" w:hAnsi="Times New Roman" w:cs="Times New Roman"/>
          <w:sz w:val="24"/>
        </w:rPr>
        <w:t xml:space="preserve"> Satisfaction then the analysis of the study showed that different factors are important to drive Internal Audit effectiveness. And </w:t>
      </w:r>
      <w:proofErr w:type="spellStart"/>
      <w:proofErr w:type="gramStart"/>
      <w:r w:rsidRPr="000557E2">
        <w:rPr>
          <w:rFonts w:ascii="Times New Roman" w:hAnsi="Times New Roman" w:cs="Times New Roman"/>
          <w:sz w:val="24"/>
        </w:rPr>
        <w:t>auditee</w:t>
      </w:r>
      <w:proofErr w:type="spellEnd"/>
      <w:r w:rsidRPr="000557E2">
        <w:rPr>
          <w:rFonts w:ascii="Times New Roman" w:hAnsi="Times New Roman" w:cs="Times New Roman"/>
          <w:sz w:val="24"/>
        </w:rPr>
        <w:t xml:space="preserve"> contribute</w:t>
      </w:r>
      <w:proofErr w:type="gramEnd"/>
      <w:r w:rsidRPr="000557E2">
        <w:rPr>
          <w:rFonts w:ascii="Times New Roman" w:hAnsi="Times New Roman" w:cs="Times New Roman"/>
          <w:sz w:val="24"/>
        </w:rPr>
        <w:t xml:space="preserve"> toward internal audit effectiveness. In a related study carried out by Cohen and </w:t>
      </w:r>
      <w:proofErr w:type="spellStart"/>
      <w:r w:rsidRPr="000557E2">
        <w:rPr>
          <w:rFonts w:ascii="Times New Roman" w:hAnsi="Times New Roman" w:cs="Times New Roman"/>
          <w:sz w:val="24"/>
        </w:rPr>
        <w:t>Sayag</w:t>
      </w:r>
      <w:proofErr w:type="spellEnd"/>
      <w:r w:rsidRPr="000557E2">
        <w:rPr>
          <w:rFonts w:ascii="Times New Roman" w:hAnsi="Times New Roman" w:cs="Times New Roman"/>
          <w:sz w:val="24"/>
        </w:rPr>
        <w:t xml:space="preserve"> (2010) on the effe</w:t>
      </w:r>
      <w:r w:rsidR="004A61EA">
        <w:rPr>
          <w:rFonts w:ascii="Times New Roman" w:hAnsi="Times New Roman" w:cs="Times New Roman"/>
          <w:sz w:val="24"/>
        </w:rPr>
        <w:t xml:space="preserve">ctiveness of internal auditing. </w:t>
      </w:r>
      <w:r w:rsidRPr="000557E2">
        <w:rPr>
          <w:rFonts w:ascii="Times New Roman" w:hAnsi="Times New Roman" w:cs="Times New Roman"/>
          <w:sz w:val="24"/>
        </w:rPr>
        <w:t xml:space="preserve">An </w:t>
      </w:r>
      <w:r w:rsidRPr="000557E2">
        <w:rPr>
          <w:rFonts w:ascii="Times New Roman" w:hAnsi="Times New Roman" w:cs="Times New Roman"/>
          <w:sz w:val="24"/>
        </w:rPr>
        <w:lastRenderedPageBreak/>
        <w:t>Empirical Examination of its Determinants in Israeli Organizations, hence the result of the study showed that the support of management is almost crucial to the operation and success of internal audit and other determinants of internal audit effectiveness derive from support of top management.</w:t>
      </w:r>
    </w:p>
    <w:p w:rsidR="00AB2C33" w:rsidRPr="000557E2" w:rsidRDefault="00AB2C33" w:rsidP="00017D61">
      <w:pPr>
        <w:spacing w:line="480" w:lineRule="auto"/>
        <w:jc w:val="both"/>
        <w:rPr>
          <w:rFonts w:ascii="Times New Roman" w:hAnsi="Times New Roman" w:cs="Times New Roman"/>
          <w:b/>
          <w:sz w:val="24"/>
        </w:rPr>
      </w:pPr>
      <w:r w:rsidRPr="000557E2">
        <w:rPr>
          <w:rFonts w:ascii="Times New Roman" w:hAnsi="Times New Roman" w:cs="Times New Roman"/>
          <w:sz w:val="24"/>
        </w:rPr>
        <w:t xml:space="preserve">Moreover, </w:t>
      </w:r>
      <w:proofErr w:type="spellStart"/>
      <w:r w:rsidRPr="000557E2">
        <w:rPr>
          <w:rFonts w:ascii="Times New Roman" w:hAnsi="Times New Roman" w:cs="Times New Roman"/>
          <w:sz w:val="24"/>
        </w:rPr>
        <w:t>Ussahawanitchakit&amp;Intakhan</w:t>
      </w:r>
      <w:proofErr w:type="spellEnd"/>
      <w:r w:rsidRPr="000557E2">
        <w:rPr>
          <w:rFonts w:ascii="Times New Roman" w:hAnsi="Times New Roman" w:cs="Times New Roman"/>
          <w:sz w:val="24"/>
        </w:rPr>
        <w:t xml:space="preserve"> (2011</w:t>
      </w:r>
      <w:r w:rsidR="002B6DEB" w:rsidRPr="000557E2">
        <w:rPr>
          <w:rFonts w:ascii="Times New Roman" w:hAnsi="Times New Roman" w:cs="Times New Roman"/>
          <w:sz w:val="24"/>
        </w:rPr>
        <w:t>)</w:t>
      </w:r>
      <w:r w:rsidRPr="000557E2">
        <w:rPr>
          <w:rFonts w:ascii="Times New Roman" w:hAnsi="Times New Roman" w:cs="Times New Roman"/>
          <w:sz w:val="24"/>
        </w:rPr>
        <w:t xml:space="preserve"> conducted that Audit Professionalism, Audit Independence and Audit Effectiveness of CPAs in Thailand, then reveals that both audit professionalism and audit independence have a good positive impact on audit effectiveness but audit experience and ethical orientation do not moderate the relationship. However, a study carried out by </w:t>
      </w:r>
      <w:proofErr w:type="spellStart"/>
      <w:r w:rsidRPr="000557E2">
        <w:rPr>
          <w:rFonts w:ascii="Times New Roman" w:hAnsi="Times New Roman" w:cs="Times New Roman"/>
          <w:sz w:val="24"/>
        </w:rPr>
        <w:t>Badara</w:t>
      </w:r>
      <w:proofErr w:type="spellEnd"/>
      <w:r w:rsidRPr="000557E2">
        <w:rPr>
          <w:rFonts w:ascii="Times New Roman" w:hAnsi="Times New Roman" w:cs="Times New Roman"/>
          <w:sz w:val="24"/>
        </w:rPr>
        <w:t>, M. S, &amp;</w:t>
      </w:r>
      <w:proofErr w:type="spellStart"/>
      <w:r w:rsidRPr="000557E2">
        <w:rPr>
          <w:rFonts w:ascii="Times New Roman" w:hAnsi="Times New Roman" w:cs="Times New Roman"/>
          <w:sz w:val="24"/>
        </w:rPr>
        <w:t>Saidin</w:t>
      </w:r>
      <w:proofErr w:type="spellEnd"/>
      <w:r w:rsidRPr="000557E2">
        <w:rPr>
          <w:rFonts w:ascii="Times New Roman" w:hAnsi="Times New Roman" w:cs="Times New Roman"/>
          <w:sz w:val="24"/>
        </w:rPr>
        <w:t xml:space="preserve">, S. Z. (2013): Impact of the effective internal control system on the internal audit effectiveness at local government level and the result of the study reveal that effective internal control system can influence the effectiveness of internal auditors at local level. The effectiveness of internal audit is very important issues especially when it comes to decision making, for example: If management believe that internal audit functions are ineffective, then their recommendations will carry little value from the side of decision makers (Burton, </w:t>
      </w:r>
      <w:proofErr w:type="spellStart"/>
      <w:r w:rsidRPr="000557E2">
        <w:rPr>
          <w:rFonts w:ascii="Times New Roman" w:hAnsi="Times New Roman" w:cs="Times New Roman"/>
          <w:sz w:val="24"/>
        </w:rPr>
        <w:t>Emett</w:t>
      </w:r>
      <w:proofErr w:type="spellEnd"/>
      <w:r w:rsidRPr="000557E2">
        <w:rPr>
          <w:rFonts w:ascii="Times New Roman" w:hAnsi="Times New Roman" w:cs="Times New Roman"/>
          <w:sz w:val="24"/>
        </w:rPr>
        <w:t>, Simon &amp; Wood, 2012).</w:t>
      </w:r>
    </w:p>
    <w:p w:rsidR="00394FE6" w:rsidRPr="000557E2" w:rsidRDefault="00394FE6" w:rsidP="00017D61">
      <w:pPr>
        <w:spacing w:line="480" w:lineRule="auto"/>
        <w:jc w:val="both"/>
        <w:rPr>
          <w:rFonts w:ascii="Times New Roman" w:hAnsi="Times New Roman" w:cs="Times New Roman"/>
          <w:sz w:val="24"/>
        </w:rPr>
      </w:pPr>
      <w:r w:rsidRPr="000557E2">
        <w:rPr>
          <w:rFonts w:ascii="Times New Roman" w:hAnsi="Times New Roman" w:cs="Times New Roman"/>
          <w:sz w:val="24"/>
        </w:rPr>
        <w:t>According to literature, Auditors Competency, Auditors Independence, Management Support Organizational Setting, .and Information technology, are other factors that influence internal audit effectiveness.</w:t>
      </w:r>
    </w:p>
    <w:p w:rsidR="00394FE6" w:rsidRDefault="00AB2C33" w:rsidP="00017D61">
      <w:pPr>
        <w:spacing w:line="480" w:lineRule="auto"/>
        <w:jc w:val="both"/>
        <w:rPr>
          <w:rFonts w:ascii="Times New Roman" w:hAnsi="Times New Roman" w:cs="Times New Roman"/>
          <w:sz w:val="24"/>
        </w:rPr>
      </w:pPr>
      <w:r w:rsidRPr="000557E2">
        <w:rPr>
          <w:rFonts w:ascii="Times New Roman" w:hAnsi="Times New Roman" w:cs="Times New Roman"/>
          <w:sz w:val="24"/>
        </w:rPr>
        <w:t>Therefore, looking at the above previous studies on the internal audit effectiveness, they give more conce</w:t>
      </w:r>
      <w:r w:rsidR="00EE2AE9" w:rsidRPr="000557E2">
        <w:rPr>
          <w:rFonts w:ascii="Times New Roman" w:hAnsi="Times New Roman" w:cs="Times New Roman"/>
          <w:sz w:val="24"/>
        </w:rPr>
        <w:t>rned on the public</w:t>
      </w:r>
      <w:r w:rsidRPr="000557E2">
        <w:rPr>
          <w:rFonts w:ascii="Times New Roman" w:hAnsi="Times New Roman" w:cs="Times New Roman"/>
          <w:sz w:val="24"/>
        </w:rPr>
        <w:t xml:space="preserve"> sectors, case study as well as literature research. Therefore, more studies on internal audit effectiveness sho</w:t>
      </w:r>
      <w:r w:rsidR="00EE2AE9" w:rsidRPr="000557E2">
        <w:rPr>
          <w:rFonts w:ascii="Times New Roman" w:hAnsi="Times New Roman" w:cs="Times New Roman"/>
          <w:sz w:val="24"/>
        </w:rPr>
        <w:t>uld be carried out in the private</w:t>
      </w:r>
      <w:r w:rsidRPr="000557E2">
        <w:rPr>
          <w:rFonts w:ascii="Times New Roman" w:hAnsi="Times New Roman" w:cs="Times New Roman"/>
          <w:sz w:val="24"/>
        </w:rPr>
        <w:t xml:space="preserve"> sectors so that to </w:t>
      </w:r>
      <w:r w:rsidRPr="000557E2">
        <w:rPr>
          <w:rFonts w:ascii="Times New Roman" w:hAnsi="Times New Roman" w:cs="Times New Roman"/>
          <w:sz w:val="24"/>
        </w:rPr>
        <w:lastRenderedPageBreak/>
        <w:t>contribute to the internal audit lite</w:t>
      </w:r>
      <w:r w:rsidR="00EE2AE9" w:rsidRPr="000557E2">
        <w:rPr>
          <w:rFonts w:ascii="Times New Roman" w:hAnsi="Times New Roman" w:cs="Times New Roman"/>
          <w:sz w:val="24"/>
        </w:rPr>
        <w:t>rature in the private</w:t>
      </w:r>
      <w:r w:rsidRPr="000557E2">
        <w:rPr>
          <w:rFonts w:ascii="Times New Roman" w:hAnsi="Times New Roman" w:cs="Times New Roman"/>
          <w:sz w:val="24"/>
        </w:rPr>
        <w:t xml:space="preserve"> sector and contribute toward internal audit effectiveness. </w:t>
      </w:r>
    </w:p>
    <w:p w:rsidR="00CA4CC3" w:rsidRPr="00833EBE" w:rsidRDefault="00CA4CC3" w:rsidP="00CA4CC3">
      <w:pPr>
        <w:pStyle w:val="Heading2"/>
        <w:spacing w:line="480" w:lineRule="auto"/>
        <w:jc w:val="both"/>
        <w:rPr>
          <w:rFonts w:ascii="Times New Roman" w:hAnsi="Times New Roman" w:cs="Times New Roman"/>
          <w:sz w:val="24"/>
          <w:szCs w:val="24"/>
        </w:rPr>
      </w:pPr>
      <w:bookmarkStart w:id="33" w:name="_Toc152863163"/>
      <w:r w:rsidRPr="00833EBE">
        <w:rPr>
          <w:rFonts w:ascii="Times New Roman" w:hAnsi="Times New Roman" w:cs="Times New Roman"/>
          <w:sz w:val="24"/>
          <w:szCs w:val="24"/>
        </w:rPr>
        <w:t>2.3. Factors affecting internal audit effectiveness</w:t>
      </w:r>
      <w:bookmarkEnd w:id="33"/>
    </w:p>
    <w:p w:rsidR="00CA4CC3" w:rsidRPr="00833EBE" w:rsidRDefault="00D81962" w:rsidP="00D81962">
      <w:pPr>
        <w:pStyle w:val="Heading3"/>
        <w:spacing w:line="480" w:lineRule="auto"/>
        <w:rPr>
          <w:rFonts w:ascii="Times New Roman" w:hAnsi="Times New Roman" w:cs="Times New Roman"/>
          <w:b w:val="0"/>
          <w:sz w:val="24"/>
          <w:szCs w:val="24"/>
        </w:rPr>
      </w:pPr>
      <w:bookmarkStart w:id="34" w:name="_Toc152863164"/>
      <w:r w:rsidRPr="00833EBE">
        <w:rPr>
          <w:rFonts w:ascii="Times New Roman" w:hAnsi="Times New Roman" w:cs="Times New Roman"/>
          <w:b w:val="0"/>
          <w:sz w:val="24"/>
          <w:szCs w:val="24"/>
        </w:rPr>
        <w:t xml:space="preserve">2.3.1 </w:t>
      </w:r>
      <w:r w:rsidR="00F75244" w:rsidRPr="00833EBE">
        <w:rPr>
          <w:rFonts w:ascii="Times New Roman" w:hAnsi="Times New Roman" w:cs="Times New Roman"/>
          <w:b w:val="0"/>
          <w:sz w:val="24"/>
          <w:szCs w:val="24"/>
        </w:rPr>
        <w:t>Internal</w:t>
      </w:r>
      <w:r w:rsidR="002566A4" w:rsidRPr="00833EBE">
        <w:rPr>
          <w:rFonts w:ascii="Times New Roman" w:hAnsi="Times New Roman" w:cs="Times New Roman"/>
          <w:b w:val="0"/>
          <w:sz w:val="24"/>
          <w:szCs w:val="24"/>
        </w:rPr>
        <w:t xml:space="preserve"> </w:t>
      </w:r>
      <w:r w:rsidR="00581A97" w:rsidRPr="00833EBE">
        <w:rPr>
          <w:rFonts w:ascii="Times New Roman" w:hAnsi="Times New Roman" w:cs="Times New Roman"/>
          <w:b w:val="0"/>
          <w:sz w:val="24"/>
          <w:szCs w:val="24"/>
        </w:rPr>
        <w:t>Auditors Competency</w:t>
      </w:r>
      <w:r w:rsidR="002566A4" w:rsidRPr="00833EBE">
        <w:rPr>
          <w:rFonts w:ascii="Times New Roman" w:hAnsi="Times New Roman" w:cs="Times New Roman"/>
          <w:b w:val="0"/>
          <w:sz w:val="24"/>
          <w:szCs w:val="24"/>
        </w:rPr>
        <w:t xml:space="preserve"> (IAC)</w:t>
      </w:r>
      <w:bookmarkEnd w:id="34"/>
    </w:p>
    <w:p w:rsidR="00581A97" w:rsidRDefault="00581A97" w:rsidP="00017D61">
      <w:pPr>
        <w:spacing w:line="480" w:lineRule="auto"/>
        <w:jc w:val="both"/>
        <w:rPr>
          <w:rFonts w:ascii="Times New Roman" w:hAnsi="Times New Roman" w:cs="Times New Roman"/>
          <w:sz w:val="24"/>
          <w:szCs w:val="24"/>
        </w:rPr>
      </w:pPr>
      <w:r w:rsidRPr="00581A97">
        <w:rPr>
          <w:rFonts w:ascii="Times New Roman" w:hAnsi="Times New Roman" w:cs="Times New Roman"/>
          <w:sz w:val="24"/>
          <w:szCs w:val="24"/>
        </w:rPr>
        <w:t xml:space="preserve">Basically, competency consists of people’s knowledge, technical skills and interpersonal skill (Robbins &amp; Judge, 2007:392). </w:t>
      </w:r>
      <w:proofErr w:type="spellStart"/>
      <w:r w:rsidRPr="00581A97">
        <w:rPr>
          <w:rFonts w:ascii="Times New Roman" w:hAnsi="Times New Roman" w:cs="Times New Roman"/>
          <w:sz w:val="24"/>
          <w:szCs w:val="24"/>
        </w:rPr>
        <w:t>Bernardin</w:t>
      </w:r>
      <w:proofErr w:type="spellEnd"/>
      <w:r w:rsidRPr="00581A97">
        <w:rPr>
          <w:rFonts w:ascii="Times New Roman" w:hAnsi="Times New Roman" w:cs="Times New Roman"/>
          <w:sz w:val="24"/>
          <w:szCs w:val="24"/>
        </w:rPr>
        <w:t xml:space="preserve"> (2010:107) said that competency means as: “Bundles of knowledge’s, skills, or abilities”. Competency has close relation with j</w:t>
      </w:r>
      <w:r w:rsidR="0085284E">
        <w:rPr>
          <w:rFonts w:ascii="Times New Roman" w:hAnsi="Times New Roman" w:cs="Times New Roman"/>
          <w:sz w:val="24"/>
          <w:szCs w:val="24"/>
        </w:rPr>
        <w:t xml:space="preserve">ob quality, such as in audit. </w:t>
      </w:r>
      <w:r w:rsidRPr="00581A97">
        <w:rPr>
          <w:rFonts w:ascii="Times New Roman" w:hAnsi="Times New Roman" w:cs="Times New Roman"/>
          <w:sz w:val="24"/>
          <w:szCs w:val="24"/>
        </w:rPr>
        <w:t>In order to get high quality of the internal audit, it needs a competent internal auditor (Pickett, 2005).</w:t>
      </w:r>
      <w:proofErr w:type="spellStart"/>
      <w:r w:rsidRPr="00581A97">
        <w:rPr>
          <w:rFonts w:ascii="Times New Roman" w:hAnsi="Times New Roman" w:cs="Times New Roman"/>
          <w:sz w:val="24"/>
          <w:szCs w:val="24"/>
        </w:rPr>
        <w:t>Lasmahadi</w:t>
      </w:r>
      <w:proofErr w:type="spellEnd"/>
      <w:r w:rsidRPr="00581A97">
        <w:rPr>
          <w:rFonts w:ascii="Times New Roman" w:hAnsi="Times New Roman" w:cs="Times New Roman"/>
          <w:sz w:val="24"/>
          <w:szCs w:val="24"/>
        </w:rPr>
        <w:t xml:space="preserve"> (2002) stated that competence is personal attributes of a person which enables to achieve superior performance. Auditor competence was measured with four formative indicators, namely : (a) planning, where </w:t>
      </w:r>
      <w:proofErr w:type="spellStart"/>
      <w:r w:rsidRPr="00581A97">
        <w:rPr>
          <w:rFonts w:ascii="Times New Roman" w:hAnsi="Times New Roman" w:cs="Times New Roman"/>
          <w:sz w:val="24"/>
          <w:szCs w:val="24"/>
        </w:rPr>
        <w:t>Dikolli</w:t>
      </w:r>
      <w:proofErr w:type="spellEnd"/>
      <w:r w:rsidRPr="00581A97">
        <w:rPr>
          <w:rFonts w:ascii="Times New Roman" w:hAnsi="Times New Roman" w:cs="Times New Roman"/>
          <w:sz w:val="24"/>
          <w:szCs w:val="24"/>
        </w:rPr>
        <w:t xml:space="preserve"> (2004) stated that existence of a good audit planning makes auditor will potentially have competence to find material misstatements and in audit planning should consider client 's internal control system, audit risk, and substantive testing procedures ; (b) knowledge, where Tan and Libby (1997) stated that knowledge is one determinants of technical competence and very useful in auditors tasks structured; (c) experience, where Colbert (1989) stated that an experienced auditor will makes judgment with a lower error rate than inexperienced auditors so effecting competence ; and (d) supervision, where Malone and Roberts (1996) stated that strong supervision will prevent auditor possibility to act that reduce audit quality and supervised audit processes tends to produce a correct disclosure and higher audit quality. Another study conducted </w:t>
      </w:r>
      <w:proofErr w:type="spellStart"/>
      <w:r w:rsidRPr="00581A97">
        <w:rPr>
          <w:rFonts w:ascii="Times New Roman" w:hAnsi="Times New Roman" w:cs="Times New Roman"/>
          <w:sz w:val="24"/>
          <w:szCs w:val="24"/>
        </w:rPr>
        <w:t>Kristo</w:t>
      </w:r>
      <w:proofErr w:type="spellEnd"/>
      <w:r w:rsidRPr="00581A97">
        <w:rPr>
          <w:rFonts w:ascii="Times New Roman" w:hAnsi="Times New Roman" w:cs="Times New Roman"/>
          <w:sz w:val="24"/>
          <w:szCs w:val="24"/>
        </w:rPr>
        <w:t xml:space="preserve"> (2013) explored the role of auditors’ responsibilities in detecting fraud. The results of the study show the absolute necessity of the internal </w:t>
      </w:r>
      <w:r w:rsidR="00E0023A" w:rsidRPr="00581A97">
        <w:rPr>
          <w:rFonts w:ascii="Times New Roman" w:hAnsi="Times New Roman" w:cs="Times New Roman"/>
          <w:sz w:val="24"/>
          <w:szCs w:val="24"/>
        </w:rPr>
        <w:t>audit;</w:t>
      </w:r>
      <w:r w:rsidRPr="00581A97">
        <w:rPr>
          <w:rFonts w:ascii="Times New Roman" w:hAnsi="Times New Roman" w:cs="Times New Roman"/>
          <w:sz w:val="24"/>
          <w:szCs w:val="24"/>
        </w:rPr>
        <w:t xml:space="preserve"> </w:t>
      </w:r>
      <w:r w:rsidR="00E0023A" w:rsidRPr="00581A97">
        <w:rPr>
          <w:rFonts w:ascii="Times New Roman" w:hAnsi="Times New Roman" w:cs="Times New Roman"/>
          <w:sz w:val="24"/>
          <w:szCs w:val="24"/>
        </w:rPr>
        <w:t>however,</w:t>
      </w:r>
      <w:r w:rsidRPr="00581A97">
        <w:rPr>
          <w:rFonts w:ascii="Times New Roman" w:hAnsi="Times New Roman" w:cs="Times New Roman"/>
          <w:sz w:val="24"/>
          <w:szCs w:val="24"/>
        </w:rPr>
        <w:t xml:space="preserve"> it has to be highlighted that there is still room for improvement of some specific competencies of internal audit.</w:t>
      </w:r>
    </w:p>
    <w:p w:rsidR="00581A97" w:rsidRPr="00833EBE" w:rsidRDefault="00581A97" w:rsidP="002566A4">
      <w:pPr>
        <w:pStyle w:val="Heading3"/>
        <w:spacing w:line="480" w:lineRule="auto"/>
        <w:rPr>
          <w:rFonts w:ascii="Times New Roman" w:hAnsi="Times New Roman" w:cs="Times New Roman"/>
          <w:b w:val="0"/>
          <w:sz w:val="24"/>
          <w:szCs w:val="24"/>
        </w:rPr>
      </w:pPr>
      <w:r w:rsidRPr="00833EBE">
        <w:rPr>
          <w:rFonts w:ascii="Times New Roman" w:hAnsi="Times New Roman" w:cs="Times New Roman"/>
          <w:b w:val="0"/>
          <w:sz w:val="24"/>
          <w:szCs w:val="24"/>
        </w:rPr>
        <w:lastRenderedPageBreak/>
        <w:t xml:space="preserve"> </w:t>
      </w:r>
      <w:bookmarkStart w:id="35" w:name="_Toc152863165"/>
      <w:r w:rsidR="002566A4" w:rsidRPr="00833EBE">
        <w:rPr>
          <w:rFonts w:ascii="Times New Roman" w:hAnsi="Times New Roman" w:cs="Times New Roman"/>
          <w:b w:val="0"/>
          <w:sz w:val="24"/>
          <w:szCs w:val="24"/>
        </w:rPr>
        <w:t>2.3.2 Independence of Internal Auditor (INDA)</w:t>
      </w:r>
      <w:bookmarkEnd w:id="35"/>
    </w:p>
    <w:p w:rsidR="00581A97" w:rsidRDefault="00581A97" w:rsidP="002566A4">
      <w:pPr>
        <w:spacing w:line="480" w:lineRule="auto"/>
        <w:jc w:val="both"/>
        <w:rPr>
          <w:rFonts w:ascii="Times New Roman" w:hAnsi="Times New Roman" w:cs="Times New Roman"/>
          <w:sz w:val="24"/>
          <w:szCs w:val="24"/>
        </w:rPr>
      </w:pPr>
      <w:r w:rsidRPr="00581A97">
        <w:rPr>
          <w:rFonts w:ascii="Times New Roman" w:hAnsi="Times New Roman" w:cs="Times New Roman"/>
          <w:sz w:val="24"/>
          <w:szCs w:val="24"/>
        </w:rPr>
        <w:t>Independence has no single meaning and interpretation across the people; hence the concept is subject to ambiguity and uncertainty (Wines, 2012). However, for the purpose of the case study independent refers to the concept of being free from any management influence while internal auditors perform audit activities and issue audit report (Ahmad &amp; Taylor, 2009; Belay, 2007;MoFED, 2004).Auditor independence was measured with four</w:t>
      </w:r>
      <w:r w:rsidR="00A139D0">
        <w:rPr>
          <w:rFonts w:ascii="Times New Roman" w:hAnsi="Times New Roman" w:cs="Times New Roman"/>
          <w:sz w:val="24"/>
          <w:szCs w:val="24"/>
        </w:rPr>
        <w:t xml:space="preserve"> formative indicators, namely </w:t>
      </w:r>
      <w:r w:rsidRPr="00581A97">
        <w:rPr>
          <w:rFonts w:ascii="Times New Roman" w:hAnsi="Times New Roman" w:cs="Times New Roman"/>
          <w:sz w:val="24"/>
          <w:szCs w:val="24"/>
        </w:rPr>
        <w:t xml:space="preserve">(a) audit market competition, where Beattie et al. (1999) said that audit market competition is reflected by high competitive prices that affect to reduce number of qualified personnel resources, so the risk to decline competence and independence of auditor ; (b) economic dependence, where </w:t>
      </w:r>
      <w:proofErr w:type="spellStart"/>
      <w:r w:rsidRPr="00581A97">
        <w:rPr>
          <w:rFonts w:ascii="Times New Roman" w:hAnsi="Times New Roman" w:cs="Times New Roman"/>
          <w:sz w:val="24"/>
          <w:szCs w:val="24"/>
        </w:rPr>
        <w:t>Deis</w:t>
      </w:r>
      <w:proofErr w:type="spellEnd"/>
      <w:r w:rsidRPr="00581A97">
        <w:rPr>
          <w:rFonts w:ascii="Times New Roman" w:hAnsi="Times New Roman" w:cs="Times New Roman"/>
          <w:sz w:val="24"/>
          <w:szCs w:val="24"/>
        </w:rPr>
        <w:t xml:space="preserve"> and Giroux (1992) stated that under high economic conditions the dependence can be used by client to oppress auditor by auditors change. This can make auditor will not be able to avoid client pressures, thus causing them to weaken independence; (c) non-audit services, where </w:t>
      </w:r>
      <w:proofErr w:type="spellStart"/>
      <w:r w:rsidRPr="00581A97">
        <w:rPr>
          <w:rFonts w:ascii="Times New Roman" w:hAnsi="Times New Roman" w:cs="Times New Roman"/>
          <w:sz w:val="24"/>
          <w:szCs w:val="24"/>
        </w:rPr>
        <w:t>Ashbaugh</w:t>
      </w:r>
      <w:proofErr w:type="spellEnd"/>
      <w:r w:rsidRPr="00581A97">
        <w:rPr>
          <w:rFonts w:ascii="Times New Roman" w:hAnsi="Times New Roman" w:cs="Times New Roman"/>
          <w:sz w:val="24"/>
          <w:szCs w:val="24"/>
        </w:rPr>
        <w:t xml:space="preserve"> (2004) stated that high presence of non-audit services will create high Effect of Competence and Auditor Independence on and (d) auditor assignment period where Dye (1991) stated that existence of long-term assignment potentially can undermine auditor independence, because it can foster closeness between management and auditors.</w:t>
      </w:r>
    </w:p>
    <w:p w:rsidR="00A139D0" w:rsidRPr="00833EBE" w:rsidRDefault="00D81962" w:rsidP="00DB6E2C">
      <w:pPr>
        <w:pStyle w:val="Heading3"/>
        <w:spacing w:line="480" w:lineRule="auto"/>
        <w:rPr>
          <w:rFonts w:ascii="Times New Roman" w:hAnsi="Times New Roman" w:cs="Times New Roman"/>
          <w:b w:val="0"/>
          <w:sz w:val="24"/>
          <w:szCs w:val="24"/>
        </w:rPr>
      </w:pPr>
      <w:bookmarkStart w:id="36" w:name="_Toc152863166"/>
      <w:r w:rsidRPr="00833EBE">
        <w:rPr>
          <w:rFonts w:ascii="Times New Roman" w:hAnsi="Times New Roman" w:cs="Times New Roman"/>
          <w:b w:val="0"/>
          <w:sz w:val="24"/>
          <w:szCs w:val="24"/>
        </w:rPr>
        <w:t>2.3</w:t>
      </w:r>
      <w:r w:rsidR="00A139D0" w:rsidRPr="00833EBE">
        <w:rPr>
          <w:rFonts w:ascii="Times New Roman" w:hAnsi="Times New Roman" w:cs="Times New Roman"/>
          <w:b w:val="0"/>
          <w:sz w:val="24"/>
          <w:szCs w:val="24"/>
        </w:rPr>
        <w:t>.3. Management Support</w:t>
      </w:r>
      <w:bookmarkEnd w:id="36"/>
      <w:r w:rsidR="007D3603" w:rsidRPr="00833EBE">
        <w:rPr>
          <w:rFonts w:ascii="Times New Roman" w:hAnsi="Times New Roman" w:cs="Times New Roman"/>
          <w:b w:val="0"/>
          <w:sz w:val="24"/>
          <w:szCs w:val="24"/>
        </w:rPr>
        <w:t xml:space="preserve"> </w:t>
      </w:r>
    </w:p>
    <w:p w:rsidR="00A139D0" w:rsidRDefault="00A139D0" w:rsidP="00017D61">
      <w:pPr>
        <w:spacing w:line="480" w:lineRule="auto"/>
        <w:jc w:val="both"/>
        <w:rPr>
          <w:rFonts w:ascii="Times New Roman" w:hAnsi="Times New Roman" w:cs="Times New Roman"/>
          <w:sz w:val="24"/>
          <w:szCs w:val="24"/>
        </w:rPr>
      </w:pPr>
      <w:r w:rsidRPr="00A139D0">
        <w:rPr>
          <w:rFonts w:ascii="Times New Roman" w:hAnsi="Times New Roman" w:cs="Times New Roman"/>
          <w:sz w:val="24"/>
          <w:szCs w:val="24"/>
        </w:rPr>
        <w:t xml:space="preserve"> The support and commitment of management also have the certain impact to make sure IA is functioning effectively. The success of IA function will depend on the strength of management’s support for the auditing process. They have to accept the fact that the IA process is just as critical and important activity as any other process within the organization. MOFED (2004) state that heads of internal audit should co-ordinate internal audit plans and activities with the </w:t>
      </w:r>
      <w:r w:rsidRPr="00A139D0">
        <w:rPr>
          <w:rFonts w:ascii="Times New Roman" w:hAnsi="Times New Roman" w:cs="Times New Roman"/>
          <w:sz w:val="24"/>
          <w:szCs w:val="24"/>
        </w:rPr>
        <w:lastRenderedPageBreak/>
        <w:t xml:space="preserve">management, other internal auditors, external auditors, and other review agencies to ensure the most effective audit coverage is achieved and duplication of the effort is minimized. In line with this thought, Van </w:t>
      </w:r>
      <w:proofErr w:type="spellStart"/>
      <w:r w:rsidRPr="00A139D0">
        <w:rPr>
          <w:rFonts w:ascii="Times New Roman" w:hAnsi="Times New Roman" w:cs="Times New Roman"/>
          <w:sz w:val="24"/>
          <w:szCs w:val="24"/>
        </w:rPr>
        <w:t>Gansberghe</w:t>
      </w:r>
      <w:proofErr w:type="spellEnd"/>
      <w:r w:rsidRPr="00A139D0">
        <w:rPr>
          <w:rFonts w:ascii="Times New Roman" w:hAnsi="Times New Roman" w:cs="Times New Roman"/>
          <w:sz w:val="24"/>
          <w:szCs w:val="24"/>
        </w:rPr>
        <w:t xml:space="preserve"> (2005) noted that the IA function should work closely together with operational managers to improve the organization’s evaluation of risks and determining its risk appetite, to improve its systems, regulations, procedures and the ethical environment. Miheret and </w:t>
      </w:r>
      <w:proofErr w:type="spellStart"/>
      <w:r w:rsidRPr="00A139D0">
        <w:rPr>
          <w:rFonts w:ascii="Times New Roman" w:hAnsi="Times New Roman" w:cs="Times New Roman"/>
          <w:sz w:val="24"/>
          <w:szCs w:val="24"/>
        </w:rPr>
        <w:t>Yismaw</w:t>
      </w:r>
      <w:proofErr w:type="spellEnd"/>
      <w:r w:rsidRPr="00A139D0">
        <w:rPr>
          <w:rFonts w:ascii="Times New Roman" w:hAnsi="Times New Roman" w:cs="Times New Roman"/>
          <w:sz w:val="24"/>
          <w:szCs w:val="24"/>
        </w:rPr>
        <w:t xml:space="preserve"> (2007) the findings of the study highlight that internal audit effectiveness is strongly influenced by internal audit quality and management support. </w:t>
      </w:r>
      <w:proofErr w:type="spellStart"/>
      <w:r w:rsidRPr="00A139D0">
        <w:rPr>
          <w:rFonts w:ascii="Times New Roman" w:hAnsi="Times New Roman" w:cs="Times New Roman"/>
          <w:sz w:val="24"/>
          <w:szCs w:val="24"/>
        </w:rPr>
        <w:t>Deribe</w:t>
      </w:r>
      <w:proofErr w:type="spellEnd"/>
      <w:r w:rsidRPr="00A139D0">
        <w:rPr>
          <w:rFonts w:ascii="Times New Roman" w:hAnsi="Times New Roman" w:cs="Times New Roman"/>
          <w:sz w:val="24"/>
          <w:szCs w:val="24"/>
        </w:rPr>
        <w:t xml:space="preserve"> and </w:t>
      </w:r>
      <w:proofErr w:type="spellStart"/>
      <w:r w:rsidRPr="00A139D0">
        <w:rPr>
          <w:rFonts w:ascii="Times New Roman" w:hAnsi="Times New Roman" w:cs="Times New Roman"/>
          <w:sz w:val="24"/>
          <w:szCs w:val="24"/>
        </w:rPr>
        <w:t>Regasa</w:t>
      </w:r>
      <w:proofErr w:type="spellEnd"/>
      <w:r w:rsidRPr="00A139D0">
        <w:rPr>
          <w:rFonts w:ascii="Times New Roman" w:hAnsi="Times New Roman" w:cs="Times New Roman"/>
          <w:sz w:val="24"/>
          <w:szCs w:val="24"/>
        </w:rPr>
        <w:t xml:space="preserve"> (2014) as a descriptive and regression result shows “performance” is the highest determinant factor of internal audit quality, followed by “competence” and “Information technology” respectively. As mentioned by Cohen and </w:t>
      </w:r>
      <w:proofErr w:type="spellStart"/>
      <w:r w:rsidRPr="00A139D0">
        <w:rPr>
          <w:rFonts w:ascii="Times New Roman" w:hAnsi="Times New Roman" w:cs="Times New Roman"/>
          <w:sz w:val="24"/>
          <w:szCs w:val="24"/>
        </w:rPr>
        <w:t>Sayag</w:t>
      </w:r>
      <w:proofErr w:type="spellEnd"/>
      <w:r w:rsidRPr="00A139D0">
        <w:rPr>
          <w:rFonts w:ascii="Times New Roman" w:hAnsi="Times New Roman" w:cs="Times New Roman"/>
          <w:sz w:val="24"/>
          <w:szCs w:val="24"/>
        </w:rPr>
        <w:t xml:space="preserve"> (2010) the correlation and regression analyses show support from top management is the main determinant of IA effectiveness, with some effect also found for the organizational independence of IA. The management support is almost crucial to the operation and internal audit; because all other determinants of IA effectiveness derive from the support of top management, given that hiring proficient IA staff, developing career channels for IA staff, and providing organizational independence for IA work are the results of decisions made by top management.</w:t>
      </w:r>
    </w:p>
    <w:p w:rsidR="00B11CDC" w:rsidRPr="00833EBE" w:rsidRDefault="00B11CDC" w:rsidP="00614B9D">
      <w:pPr>
        <w:pStyle w:val="Heading3"/>
        <w:spacing w:line="480" w:lineRule="auto"/>
        <w:rPr>
          <w:rFonts w:ascii="Times New Roman" w:hAnsi="Times New Roman" w:cs="Times New Roman"/>
          <w:b w:val="0"/>
          <w:sz w:val="24"/>
          <w:szCs w:val="24"/>
        </w:rPr>
      </w:pPr>
      <w:bookmarkStart w:id="37" w:name="_Toc152863167"/>
      <w:r w:rsidRPr="00833EBE">
        <w:rPr>
          <w:rFonts w:ascii="Times New Roman" w:hAnsi="Times New Roman" w:cs="Times New Roman"/>
          <w:b w:val="0"/>
          <w:sz w:val="24"/>
          <w:szCs w:val="24"/>
        </w:rPr>
        <w:t>2</w:t>
      </w:r>
      <w:r w:rsidR="00D81962" w:rsidRPr="00833EBE">
        <w:rPr>
          <w:rFonts w:ascii="Times New Roman" w:hAnsi="Times New Roman" w:cs="Times New Roman"/>
          <w:b w:val="0"/>
          <w:sz w:val="24"/>
          <w:szCs w:val="24"/>
        </w:rPr>
        <w:t>.3.</w:t>
      </w:r>
      <w:r w:rsidRPr="00833EBE">
        <w:rPr>
          <w:rFonts w:ascii="Times New Roman" w:hAnsi="Times New Roman" w:cs="Times New Roman"/>
          <w:b w:val="0"/>
          <w:sz w:val="24"/>
          <w:szCs w:val="24"/>
        </w:rPr>
        <w:t>4 Information technology</w:t>
      </w:r>
      <w:bookmarkEnd w:id="37"/>
    </w:p>
    <w:p w:rsidR="00CC4B18" w:rsidRPr="003D4C37" w:rsidRDefault="00B11CDC" w:rsidP="00CC4B18">
      <w:pPr>
        <w:spacing w:line="480" w:lineRule="auto"/>
        <w:jc w:val="both"/>
        <w:rPr>
          <w:rFonts w:ascii="Times New Roman" w:hAnsi="Times New Roman" w:cs="Times New Roman"/>
          <w:sz w:val="24"/>
          <w:szCs w:val="24"/>
        </w:rPr>
      </w:pPr>
      <w:r w:rsidRPr="00B11CDC">
        <w:rPr>
          <w:rFonts w:ascii="Times New Roman" w:hAnsi="Times New Roman" w:cs="Times New Roman"/>
          <w:sz w:val="24"/>
          <w:szCs w:val="24"/>
        </w:rPr>
        <w:t xml:space="preserve"> This century, technology has a rapid development. It is not doubtful that entities will use more technology now and in the future to management and audit. </w:t>
      </w:r>
      <w:r w:rsidR="00F40996">
        <w:rPr>
          <w:rFonts w:ascii="Times New Roman" w:hAnsi="Times New Roman" w:cs="Times New Roman"/>
          <w:sz w:val="24"/>
          <w:szCs w:val="24"/>
        </w:rPr>
        <w:t xml:space="preserve">Scholars </w:t>
      </w:r>
      <w:r w:rsidR="00E0023A">
        <w:rPr>
          <w:rFonts w:ascii="Times New Roman" w:hAnsi="Times New Roman" w:cs="Times New Roman"/>
          <w:sz w:val="24"/>
          <w:szCs w:val="24"/>
        </w:rPr>
        <w:t>agree that effective</w:t>
      </w:r>
      <w:r w:rsidRPr="00B11CDC">
        <w:rPr>
          <w:rFonts w:ascii="Times New Roman" w:hAnsi="Times New Roman" w:cs="Times New Roman"/>
          <w:sz w:val="24"/>
          <w:szCs w:val="24"/>
        </w:rPr>
        <w:t xml:space="preserve"> use of audit technology tools is critical t</w:t>
      </w:r>
      <w:r w:rsidR="00F40996">
        <w:rPr>
          <w:rFonts w:ascii="Times New Roman" w:hAnsi="Times New Roman" w:cs="Times New Roman"/>
          <w:sz w:val="24"/>
          <w:szCs w:val="24"/>
        </w:rPr>
        <w:t>o the success of audit activity</w:t>
      </w:r>
      <w:r w:rsidRPr="00B11CDC">
        <w:rPr>
          <w:rFonts w:ascii="Times New Roman" w:hAnsi="Times New Roman" w:cs="Times New Roman"/>
          <w:sz w:val="24"/>
          <w:szCs w:val="24"/>
        </w:rPr>
        <w:t xml:space="preserve">, which will definitely improve the internal audit quality and eventually affect the effectiveness of IA. In addition, the study of </w:t>
      </w:r>
      <w:r w:rsidR="00F40996">
        <w:rPr>
          <w:rFonts w:ascii="Times New Roman" w:hAnsi="Times New Roman" w:cs="Times New Roman"/>
          <w:sz w:val="24"/>
          <w:szCs w:val="24"/>
        </w:rPr>
        <w:t xml:space="preserve">other </w:t>
      </w:r>
      <w:r w:rsidR="007435B5">
        <w:rPr>
          <w:rFonts w:ascii="Times New Roman" w:hAnsi="Times New Roman" w:cs="Times New Roman"/>
          <w:sz w:val="24"/>
          <w:szCs w:val="24"/>
        </w:rPr>
        <w:t xml:space="preserve">researchers </w:t>
      </w:r>
      <w:r w:rsidR="007435B5" w:rsidRPr="00B11CDC">
        <w:rPr>
          <w:rFonts w:ascii="Times New Roman" w:hAnsi="Times New Roman" w:cs="Times New Roman"/>
          <w:sz w:val="24"/>
          <w:szCs w:val="24"/>
        </w:rPr>
        <w:t>found</w:t>
      </w:r>
      <w:r w:rsidRPr="00B11CDC">
        <w:rPr>
          <w:rFonts w:ascii="Times New Roman" w:hAnsi="Times New Roman" w:cs="Times New Roman"/>
          <w:sz w:val="24"/>
          <w:szCs w:val="24"/>
        </w:rPr>
        <w:t xml:space="preserve"> that “effective use of audit technology tools is critical to the success of audit activity”, which will definitely improve the internal audit quality and eventually affect the </w:t>
      </w:r>
      <w:r w:rsidRPr="00B11CDC">
        <w:rPr>
          <w:rFonts w:ascii="Times New Roman" w:hAnsi="Times New Roman" w:cs="Times New Roman"/>
          <w:sz w:val="24"/>
          <w:szCs w:val="24"/>
        </w:rPr>
        <w:lastRenderedPageBreak/>
        <w:t>effecti</w:t>
      </w:r>
      <w:r w:rsidR="00F40996">
        <w:rPr>
          <w:rFonts w:ascii="Times New Roman" w:hAnsi="Times New Roman" w:cs="Times New Roman"/>
          <w:sz w:val="24"/>
          <w:szCs w:val="24"/>
        </w:rPr>
        <w:t xml:space="preserve">veness of IA. For </w:t>
      </w:r>
      <w:r w:rsidR="00E0023A">
        <w:rPr>
          <w:rFonts w:ascii="Times New Roman" w:hAnsi="Times New Roman" w:cs="Times New Roman"/>
          <w:sz w:val="24"/>
          <w:szCs w:val="24"/>
        </w:rPr>
        <w:t>example,</w:t>
      </w:r>
      <w:r w:rsidR="00F40996">
        <w:rPr>
          <w:rFonts w:ascii="Times New Roman" w:hAnsi="Times New Roman" w:cs="Times New Roman"/>
          <w:sz w:val="24"/>
          <w:szCs w:val="24"/>
        </w:rPr>
        <w:t xml:space="preserve"> the study of,</w:t>
      </w:r>
      <w:r w:rsidRPr="00B11CDC">
        <w:rPr>
          <w:rFonts w:ascii="Times New Roman" w:hAnsi="Times New Roman" w:cs="Times New Roman"/>
          <w:sz w:val="24"/>
          <w:szCs w:val="24"/>
        </w:rPr>
        <w:t xml:space="preserve"> </w:t>
      </w:r>
      <w:proofErr w:type="spellStart"/>
      <w:r w:rsidRPr="00B11CDC">
        <w:rPr>
          <w:rFonts w:ascii="Times New Roman" w:hAnsi="Times New Roman" w:cs="Times New Roman"/>
          <w:sz w:val="24"/>
          <w:szCs w:val="24"/>
        </w:rPr>
        <w:t>Ahmi</w:t>
      </w:r>
      <w:proofErr w:type="spellEnd"/>
      <w:r w:rsidRPr="00B11CDC">
        <w:rPr>
          <w:rFonts w:ascii="Times New Roman" w:hAnsi="Times New Roman" w:cs="Times New Roman"/>
          <w:sz w:val="24"/>
          <w:szCs w:val="24"/>
        </w:rPr>
        <w:t xml:space="preserve"> and Kent (2013) stated that technological availability could also include both human resources and IT infrastructure. Additionally, Advances in information technology has led to a close collaboration between IT auditors and financial auditors resulting in a higher demand for internal auditors with ERP know-how. New IT systems enabled internal auditing to provide management with more relevant information at lower cost and without delay by automated processes, real time facilities and integrated internal auditing. Therefore, IT will definitely play an important role in influencing the effectiveness of I</w:t>
      </w:r>
      <w:r w:rsidR="00EC3B68">
        <w:rPr>
          <w:rFonts w:ascii="Times New Roman" w:hAnsi="Times New Roman" w:cs="Times New Roman"/>
          <w:sz w:val="24"/>
          <w:szCs w:val="24"/>
        </w:rPr>
        <w:t>A</w:t>
      </w:r>
    </w:p>
    <w:p w:rsidR="00CC4B18" w:rsidRPr="00833EBE" w:rsidRDefault="00614B9D" w:rsidP="00614B9D">
      <w:pPr>
        <w:pStyle w:val="Heading3"/>
        <w:spacing w:line="480" w:lineRule="auto"/>
        <w:rPr>
          <w:rFonts w:ascii="Times New Roman" w:hAnsi="Times New Roman" w:cs="Times New Roman"/>
          <w:b w:val="0"/>
          <w:sz w:val="24"/>
          <w:szCs w:val="24"/>
        </w:rPr>
      </w:pPr>
      <w:bookmarkStart w:id="38" w:name="_Toc152863168"/>
      <w:r w:rsidRPr="00833EBE">
        <w:rPr>
          <w:rFonts w:ascii="Times New Roman" w:hAnsi="Times New Roman" w:cs="Times New Roman"/>
          <w:b w:val="0"/>
          <w:sz w:val="24"/>
          <w:szCs w:val="24"/>
        </w:rPr>
        <w:t xml:space="preserve">2.3.5 </w:t>
      </w:r>
      <w:r w:rsidR="00CC4B18" w:rsidRPr="00833EBE">
        <w:rPr>
          <w:rFonts w:ascii="Times New Roman" w:hAnsi="Times New Roman" w:cs="Times New Roman"/>
          <w:b w:val="0"/>
          <w:sz w:val="24"/>
          <w:szCs w:val="24"/>
        </w:rPr>
        <w:t>Relationship between internal and external auditors</w:t>
      </w:r>
      <w:bookmarkEnd w:id="38"/>
      <w:r w:rsidR="00CC4B18" w:rsidRPr="00833EBE">
        <w:rPr>
          <w:rFonts w:ascii="Times New Roman" w:hAnsi="Times New Roman" w:cs="Times New Roman"/>
          <w:b w:val="0"/>
          <w:sz w:val="24"/>
          <w:szCs w:val="24"/>
        </w:rPr>
        <w:t xml:space="preserve"> </w:t>
      </w:r>
    </w:p>
    <w:p w:rsidR="00CF79F9" w:rsidRPr="003D4C37" w:rsidRDefault="00CC4B18" w:rsidP="003D4C37">
      <w:pPr>
        <w:spacing w:line="480" w:lineRule="auto"/>
        <w:jc w:val="both"/>
        <w:rPr>
          <w:rFonts w:ascii="Times New Roman" w:hAnsi="Times New Roman" w:cs="Times New Roman"/>
          <w:sz w:val="24"/>
          <w:szCs w:val="24"/>
        </w:rPr>
      </w:pPr>
      <w:r w:rsidRPr="00CC4B18">
        <w:rPr>
          <w:rFonts w:ascii="Times New Roman" w:hAnsi="Times New Roman" w:cs="Times New Roman"/>
          <w:sz w:val="24"/>
          <w:szCs w:val="24"/>
        </w:rPr>
        <w:t xml:space="preserve">The well-maintained relationship between internal and external auditors has long been seen as important to the success of internal audit functions and provides numerous benefits to the organization and external stakeholders as well. The coordination and cooperation may include the planning, opinions, reporting and exchange of information that may facilitate higher quality audits and thus could prevent audit work duplication (i.e. internal vs. external audit). Accounting and professional standards acknowledges to address the relationship between internal and external auditors. For instance, ISPPIA on coordination between the two suggests that coordination should include sharing information and coordination of activities. This includes developing and maintaining a professional relationship between the respective audit parties, which consequently assists internal auditors in achieving their objectives and providing better service to the company. From the external auditors’ perspective, the information provided by the internal auditor likely assists in providing a higher-quality audit opinion and possibly one delivered with greater resource efficiency in circumstances where the external auditor is able to rely on work carried out by the internal auditor. Academic studies indicate that appropriate </w:t>
      </w:r>
      <w:r w:rsidRPr="00CC4B18">
        <w:rPr>
          <w:rFonts w:ascii="Times New Roman" w:hAnsi="Times New Roman" w:cs="Times New Roman"/>
          <w:sz w:val="24"/>
          <w:szCs w:val="24"/>
        </w:rPr>
        <w:lastRenderedPageBreak/>
        <w:t>cooperation increases the economy efficiency and effectiveness of audits and helps management provide a high-quality public service (</w:t>
      </w:r>
      <w:proofErr w:type="spellStart"/>
      <w:r w:rsidRPr="00CC4B18">
        <w:rPr>
          <w:rFonts w:ascii="Times New Roman" w:hAnsi="Times New Roman" w:cs="Times New Roman"/>
          <w:sz w:val="24"/>
          <w:szCs w:val="24"/>
        </w:rPr>
        <w:t>Alzeban</w:t>
      </w:r>
      <w:proofErr w:type="spellEnd"/>
      <w:r w:rsidRPr="00CC4B18">
        <w:rPr>
          <w:rFonts w:ascii="Times New Roman" w:hAnsi="Times New Roman" w:cs="Times New Roman"/>
          <w:sz w:val="24"/>
          <w:szCs w:val="24"/>
        </w:rPr>
        <w:t xml:space="preserve"> &amp;</w:t>
      </w:r>
      <w:proofErr w:type="spellStart"/>
      <w:r w:rsidRPr="00CC4B18">
        <w:rPr>
          <w:rFonts w:ascii="Times New Roman" w:hAnsi="Times New Roman" w:cs="Times New Roman"/>
          <w:sz w:val="24"/>
          <w:szCs w:val="24"/>
        </w:rPr>
        <w:t>Gwilliam</w:t>
      </w:r>
      <w:proofErr w:type="spellEnd"/>
      <w:r w:rsidRPr="00CC4B18">
        <w:rPr>
          <w:rFonts w:ascii="Times New Roman" w:hAnsi="Times New Roman" w:cs="Times New Roman"/>
          <w:sz w:val="24"/>
          <w:szCs w:val="24"/>
        </w:rPr>
        <w:t>, 2014). Furthermore, the main reason for the presence of financial errors and irregularities were the lack of cooperation between internal and external audit teams.</w:t>
      </w:r>
    </w:p>
    <w:p w:rsidR="00CF79F9" w:rsidRPr="00F848DF" w:rsidRDefault="00CF79F9" w:rsidP="00F848DF">
      <w:pPr>
        <w:pStyle w:val="Heading2"/>
        <w:spacing w:line="480" w:lineRule="auto"/>
        <w:rPr>
          <w:rFonts w:ascii="Times New Roman" w:hAnsi="Times New Roman" w:cs="Times New Roman"/>
          <w:sz w:val="24"/>
          <w:szCs w:val="24"/>
        </w:rPr>
      </w:pPr>
      <w:bookmarkStart w:id="39" w:name="_Toc152863169"/>
      <w:r w:rsidRPr="00F848DF">
        <w:rPr>
          <w:rFonts w:ascii="Times New Roman" w:hAnsi="Times New Roman" w:cs="Times New Roman"/>
          <w:sz w:val="24"/>
          <w:szCs w:val="24"/>
        </w:rPr>
        <w:t>2.6. Measurements of independent variables (factors affecting internal audit effectiveness).</w:t>
      </w:r>
      <w:bookmarkEnd w:id="39"/>
    </w:p>
    <w:p w:rsidR="00CF79F9" w:rsidRPr="0043796B" w:rsidRDefault="00CF79F9" w:rsidP="00CF79F9">
      <w:pPr>
        <w:spacing w:line="480" w:lineRule="auto"/>
        <w:jc w:val="both"/>
        <w:rPr>
          <w:rFonts w:ascii="Times New Roman" w:hAnsi="Times New Roman" w:cs="Times New Roman"/>
          <w:sz w:val="24"/>
          <w:szCs w:val="24"/>
        </w:rPr>
      </w:pPr>
      <w:r w:rsidRPr="0043796B">
        <w:rPr>
          <w:rFonts w:ascii="Times New Roman" w:hAnsi="Times New Roman" w:cs="Times New Roman"/>
          <w:sz w:val="24"/>
          <w:szCs w:val="24"/>
        </w:rPr>
        <w:t>According</w:t>
      </w:r>
      <w:r>
        <w:rPr>
          <w:rFonts w:ascii="Times New Roman" w:hAnsi="Times New Roman" w:cs="Times New Roman"/>
          <w:sz w:val="24"/>
          <w:szCs w:val="24"/>
        </w:rPr>
        <w:t xml:space="preserve"> </w:t>
      </w:r>
      <w:r w:rsidRPr="0043796B">
        <w:rPr>
          <w:rFonts w:ascii="Times New Roman" w:hAnsi="Times New Roman" w:cs="Times New Roman"/>
          <w:sz w:val="24"/>
          <w:szCs w:val="24"/>
        </w:rPr>
        <w:t>to</w:t>
      </w:r>
      <w:r>
        <w:rPr>
          <w:rFonts w:ascii="Times New Roman" w:hAnsi="Times New Roman" w:cs="Times New Roman"/>
          <w:sz w:val="24"/>
          <w:szCs w:val="24"/>
        </w:rPr>
        <w:t xml:space="preserve"> </w:t>
      </w:r>
      <w:proofErr w:type="spellStart"/>
      <w:r w:rsidRPr="0043796B">
        <w:rPr>
          <w:rFonts w:ascii="Times New Roman" w:hAnsi="Times New Roman" w:cs="Times New Roman"/>
          <w:sz w:val="24"/>
          <w:szCs w:val="24"/>
        </w:rPr>
        <w:t>Adhista</w:t>
      </w:r>
      <w:proofErr w:type="spellEnd"/>
      <w:r w:rsidRPr="0043796B">
        <w:rPr>
          <w:rFonts w:ascii="Times New Roman" w:hAnsi="Times New Roman" w:cs="Times New Roman"/>
          <w:sz w:val="24"/>
          <w:szCs w:val="24"/>
        </w:rPr>
        <w:t xml:space="preserve"> (2015), independent variables</w:t>
      </w:r>
      <w:r>
        <w:rPr>
          <w:rFonts w:ascii="Times New Roman" w:hAnsi="Times New Roman" w:cs="Times New Roman"/>
          <w:sz w:val="24"/>
          <w:szCs w:val="24"/>
        </w:rPr>
        <w:t xml:space="preserve"> </w:t>
      </w:r>
      <w:r w:rsidRPr="0043796B">
        <w:rPr>
          <w:rFonts w:ascii="Times New Roman" w:hAnsi="Times New Roman" w:cs="Times New Roman"/>
          <w:sz w:val="24"/>
          <w:szCs w:val="24"/>
        </w:rPr>
        <w:t>(</w:t>
      </w:r>
      <w:proofErr w:type="spellStart"/>
      <w:r w:rsidRPr="0043796B">
        <w:rPr>
          <w:rFonts w:ascii="Times New Roman" w:hAnsi="Times New Roman" w:cs="Times New Roman"/>
          <w:sz w:val="24"/>
          <w:szCs w:val="24"/>
        </w:rPr>
        <w:t>factosr</w:t>
      </w:r>
      <w:proofErr w:type="spellEnd"/>
      <w:r w:rsidRPr="0043796B">
        <w:rPr>
          <w:rFonts w:ascii="Times New Roman" w:hAnsi="Times New Roman" w:cs="Times New Roman"/>
          <w:sz w:val="24"/>
          <w:szCs w:val="24"/>
        </w:rPr>
        <w:t xml:space="preserve"> affecting internal audit effectiveness) </w:t>
      </w:r>
      <w:r w:rsidR="00E0023A" w:rsidRPr="0043796B">
        <w:rPr>
          <w:rFonts w:ascii="Times New Roman" w:hAnsi="Times New Roman" w:cs="Times New Roman"/>
          <w:sz w:val="24"/>
          <w:szCs w:val="24"/>
        </w:rPr>
        <w:t>a</w:t>
      </w:r>
      <w:r w:rsidR="00E0023A">
        <w:rPr>
          <w:rFonts w:ascii="Times New Roman" w:hAnsi="Times New Roman" w:cs="Times New Roman"/>
          <w:sz w:val="24"/>
          <w:szCs w:val="24"/>
        </w:rPr>
        <w:t xml:space="preserve">re </w:t>
      </w:r>
      <w:r w:rsidR="00E0023A" w:rsidRPr="0043796B">
        <w:rPr>
          <w:rFonts w:ascii="Times New Roman" w:hAnsi="Times New Roman" w:cs="Times New Roman"/>
          <w:sz w:val="24"/>
          <w:szCs w:val="24"/>
        </w:rPr>
        <w:t>measured</w:t>
      </w:r>
      <w:r w:rsidRPr="0043796B">
        <w:rPr>
          <w:rFonts w:ascii="Times New Roman" w:hAnsi="Times New Roman" w:cs="Times New Roman"/>
          <w:sz w:val="24"/>
          <w:szCs w:val="24"/>
        </w:rPr>
        <w:t xml:space="preserve"> as follow: </w:t>
      </w:r>
    </w:p>
    <w:p w:rsidR="00CF79F9" w:rsidRPr="00111339" w:rsidRDefault="00CF79F9" w:rsidP="00CF79F9">
      <w:pPr>
        <w:spacing w:line="480" w:lineRule="auto"/>
        <w:jc w:val="both"/>
        <w:rPr>
          <w:rFonts w:ascii="Times New Roman" w:hAnsi="Times New Roman" w:cs="Times New Roman"/>
          <w:sz w:val="24"/>
          <w:szCs w:val="24"/>
        </w:rPr>
      </w:pPr>
      <w:r w:rsidRPr="00111339">
        <w:rPr>
          <w:rFonts w:ascii="Times New Roman" w:hAnsi="Times New Roman" w:cs="Times New Roman"/>
          <w:b/>
          <w:sz w:val="24"/>
          <w:szCs w:val="24"/>
        </w:rPr>
        <w:t>Competence of the internal auditors</w:t>
      </w:r>
      <w:r w:rsidRPr="00111339">
        <w:rPr>
          <w:rFonts w:ascii="Times New Roman" w:hAnsi="Times New Roman" w:cs="Times New Roman"/>
          <w:sz w:val="24"/>
          <w:szCs w:val="24"/>
        </w:rPr>
        <w:t>: This variable</w:t>
      </w:r>
      <w:r>
        <w:rPr>
          <w:rFonts w:ascii="Times New Roman" w:hAnsi="Times New Roman" w:cs="Times New Roman"/>
          <w:sz w:val="24"/>
          <w:szCs w:val="24"/>
        </w:rPr>
        <w:t xml:space="preserve"> will be </w:t>
      </w:r>
      <w:r w:rsidRPr="00111339">
        <w:rPr>
          <w:rFonts w:ascii="Times New Roman" w:hAnsi="Times New Roman" w:cs="Times New Roman"/>
          <w:sz w:val="24"/>
          <w:szCs w:val="24"/>
        </w:rPr>
        <w:t xml:space="preserve">measured based on internal auditors’ latest education, </w:t>
      </w:r>
      <w:r w:rsidR="00915656">
        <w:rPr>
          <w:rFonts w:ascii="Times New Roman" w:hAnsi="Times New Roman" w:cs="Times New Roman"/>
          <w:sz w:val="24"/>
          <w:szCs w:val="24"/>
        </w:rPr>
        <w:t xml:space="preserve">knowledge, </w:t>
      </w:r>
      <w:r w:rsidRPr="00111339">
        <w:rPr>
          <w:rFonts w:ascii="Times New Roman" w:hAnsi="Times New Roman" w:cs="Times New Roman"/>
          <w:sz w:val="24"/>
          <w:szCs w:val="24"/>
        </w:rPr>
        <w:t>their experience in audit works, and the duration of training they involved.</w:t>
      </w:r>
    </w:p>
    <w:p w:rsidR="00CF79F9" w:rsidRPr="00111339" w:rsidRDefault="00CF79F9" w:rsidP="00CF79F9">
      <w:pPr>
        <w:spacing w:line="480" w:lineRule="auto"/>
        <w:jc w:val="both"/>
        <w:rPr>
          <w:rFonts w:ascii="Times New Roman" w:hAnsi="Times New Roman" w:cs="Times New Roman"/>
          <w:sz w:val="24"/>
          <w:szCs w:val="24"/>
        </w:rPr>
      </w:pPr>
      <w:r w:rsidRPr="00111339">
        <w:rPr>
          <w:rFonts w:ascii="Times New Roman" w:hAnsi="Times New Roman" w:cs="Times New Roman"/>
          <w:b/>
          <w:sz w:val="24"/>
          <w:szCs w:val="24"/>
        </w:rPr>
        <w:t>Independence of the internal auditors:</w:t>
      </w:r>
      <w:r w:rsidRPr="00111339">
        <w:rPr>
          <w:rFonts w:ascii="Times New Roman" w:hAnsi="Times New Roman" w:cs="Times New Roman"/>
          <w:sz w:val="24"/>
          <w:szCs w:val="24"/>
        </w:rPr>
        <w:t xml:space="preserve"> Independence was measured by internal auditors’ independences when doing their works,</w:t>
      </w:r>
      <w:r>
        <w:rPr>
          <w:rFonts w:ascii="Times New Roman" w:hAnsi="Times New Roman" w:cs="Times New Roman"/>
          <w:sz w:val="24"/>
          <w:szCs w:val="24"/>
        </w:rPr>
        <w:t xml:space="preserve"> their relationship with management</w:t>
      </w:r>
      <w:r w:rsidRPr="00111339">
        <w:rPr>
          <w:rFonts w:ascii="Times New Roman" w:hAnsi="Times New Roman" w:cs="Times New Roman"/>
          <w:sz w:val="24"/>
          <w:szCs w:val="24"/>
        </w:rPr>
        <w:t>, unrestricted access to all departments and employ</w:t>
      </w:r>
      <w:r>
        <w:rPr>
          <w:rFonts w:ascii="Times New Roman" w:hAnsi="Times New Roman" w:cs="Times New Roman"/>
          <w:sz w:val="24"/>
          <w:szCs w:val="24"/>
        </w:rPr>
        <w:t>ees, and interference of management</w:t>
      </w:r>
      <w:r w:rsidRPr="00111339">
        <w:rPr>
          <w:rFonts w:ascii="Times New Roman" w:hAnsi="Times New Roman" w:cs="Times New Roman"/>
          <w:sz w:val="24"/>
          <w:szCs w:val="24"/>
        </w:rPr>
        <w:t>.</w:t>
      </w:r>
    </w:p>
    <w:p w:rsidR="00CF79F9" w:rsidRDefault="00CF79F9" w:rsidP="00CF79F9">
      <w:pPr>
        <w:spacing w:line="480" w:lineRule="auto"/>
        <w:jc w:val="both"/>
        <w:rPr>
          <w:rFonts w:ascii="Times New Roman" w:hAnsi="Times New Roman" w:cs="Times New Roman"/>
          <w:sz w:val="24"/>
          <w:szCs w:val="24"/>
        </w:rPr>
      </w:pPr>
      <w:r w:rsidRPr="00111339">
        <w:rPr>
          <w:rFonts w:ascii="Times New Roman" w:hAnsi="Times New Roman" w:cs="Times New Roman"/>
          <w:b/>
          <w:sz w:val="24"/>
          <w:szCs w:val="24"/>
        </w:rPr>
        <w:t>Management   support to internal audit activities:</w:t>
      </w:r>
      <w:r w:rsidRPr="00111339">
        <w:rPr>
          <w:rFonts w:ascii="Times New Roman" w:hAnsi="Times New Roman" w:cs="Times New Roman"/>
          <w:sz w:val="24"/>
          <w:szCs w:val="24"/>
        </w:rPr>
        <w:t xml:space="preserve"> Management support was measured by supporting internal audit to perform its duties and responsibilities, providing information needed by the auditors, accepting and implementing the recommendation made by auditors.</w:t>
      </w:r>
    </w:p>
    <w:p w:rsidR="00CF79F9" w:rsidRPr="00CF79F9" w:rsidRDefault="00D473B1" w:rsidP="00CF79F9">
      <w:pPr>
        <w:spacing w:line="480" w:lineRule="auto"/>
        <w:jc w:val="both"/>
        <w:rPr>
          <w:rFonts w:ascii="Times New Roman" w:hAnsi="Times New Roman" w:cs="Times New Roman"/>
          <w:sz w:val="24"/>
          <w:szCs w:val="24"/>
        </w:rPr>
      </w:pPr>
      <w:r w:rsidRPr="00CF79F9">
        <w:rPr>
          <w:rFonts w:ascii="Times New Roman" w:hAnsi="Times New Roman" w:cs="Times New Roman"/>
          <w:b/>
          <w:sz w:val="28"/>
          <w:szCs w:val="28"/>
        </w:rPr>
        <w:t>Availability</w:t>
      </w:r>
      <w:r w:rsidR="00CF79F9" w:rsidRPr="00CF79F9">
        <w:rPr>
          <w:rFonts w:ascii="Times New Roman" w:hAnsi="Times New Roman" w:cs="Times New Roman"/>
          <w:b/>
          <w:sz w:val="28"/>
          <w:szCs w:val="28"/>
        </w:rPr>
        <w:t xml:space="preserve"> of information technology (AIT):</w:t>
      </w:r>
      <w:r w:rsidR="00CF79F9">
        <w:rPr>
          <w:rFonts w:ascii="Times New Roman" w:hAnsi="Times New Roman" w:cs="Times New Roman"/>
          <w:sz w:val="24"/>
          <w:szCs w:val="24"/>
        </w:rPr>
        <w:t xml:space="preserve"> </w:t>
      </w:r>
      <w:r w:rsidR="00CF79F9" w:rsidRPr="00CF79F9">
        <w:rPr>
          <w:rFonts w:ascii="Times New Roman" w:hAnsi="Times New Roman" w:cs="Times New Roman"/>
          <w:sz w:val="24"/>
          <w:szCs w:val="24"/>
        </w:rPr>
        <w:t xml:space="preserve">Availability of information technology will be measured by using software control system in their audit work, use of </w:t>
      </w:r>
      <w:r w:rsidR="00E0023A" w:rsidRPr="00CF79F9">
        <w:rPr>
          <w:rFonts w:ascii="Times New Roman" w:hAnsi="Times New Roman" w:cs="Times New Roman"/>
          <w:sz w:val="24"/>
          <w:szCs w:val="24"/>
        </w:rPr>
        <w:t>computer assisted</w:t>
      </w:r>
      <w:r w:rsidR="00CF79F9" w:rsidRPr="00CF79F9">
        <w:rPr>
          <w:rFonts w:ascii="Times New Roman" w:hAnsi="Times New Roman" w:cs="Times New Roman"/>
          <w:sz w:val="24"/>
          <w:szCs w:val="24"/>
        </w:rPr>
        <w:t xml:space="preserve"> tools and technologies in their audit testing.</w:t>
      </w:r>
    </w:p>
    <w:p w:rsidR="00CF79F9" w:rsidRDefault="00CF79F9" w:rsidP="00CC4B18">
      <w:pPr>
        <w:spacing w:line="480" w:lineRule="auto"/>
        <w:jc w:val="both"/>
        <w:rPr>
          <w:rFonts w:ascii="Times New Roman" w:hAnsi="Times New Roman" w:cs="Times New Roman"/>
          <w:sz w:val="24"/>
          <w:szCs w:val="24"/>
        </w:rPr>
      </w:pPr>
      <w:r w:rsidRPr="00111339">
        <w:rPr>
          <w:rFonts w:ascii="Times New Roman" w:hAnsi="Times New Roman" w:cs="Times New Roman"/>
          <w:b/>
          <w:sz w:val="24"/>
          <w:szCs w:val="24"/>
        </w:rPr>
        <w:t>Relationship between internal and external auditors</w:t>
      </w:r>
      <w:r w:rsidRPr="00111339">
        <w:rPr>
          <w:rFonts w:ascii="Times New Roman" w:hAnsi="Times New Roman" w:cs="Times New Roman"/>
          <w:sz w:val="24"/>
          <w:szCs w:val="24"/>
        </w:rPr>
        <w:t xml:space="preserve">: </w:t>
      </w:r>
      <w:r w:rsidRPr="00593613">
        <w:rPr>
          <w:rFonts w:ascii="Times New Roman" w:hAnsi="Times New Roman" w:cs="Times New Roman"/>
          <w:sz w:val="24"/>
          <w:szCs w:val="24"/>
        </w:rPr>
        <w:t xml:space="preserve">Relationship </w:t>
      </w:r>
      <w:r w:rsidR="00E0023A" w:rsidRPr="00593613">
        <w:rPr>
          <w:rFonts w:ascii="Times New Roman" w:hAnsi="Times New Roman" w:cs="Times New Roman"/>
          <w:sz w:val="24"/>
          <w:szCs w:val="24"/>
        </w:rPr>
        <w:t>among</w:t>
      </w:r>
      <w:r w:rsidRPr="00593613">
        <w:rPr>
          <w:rFonts w:ascii="Times New Roman" w:hAnsi="Times New Roman" w:cs="Times New Roman"/>
          <w:sz w:val="24"/>
          <w:szCs w:val="24"/>
        </w:rPr>
        <w:t xml:space="preserve"> internal and external auditors is defined as the attitude towards external auditors, co-ordination, including </w:t>
      </w:r>
      <w:r w:rsidRPr="00593613">
        <w:rPr>
          <w:rFonts w:ascii="Times New Roman" w:hAnsi="Times New Roman" w:cs="Times New Roman"/>
          <w:sz w:val="24"/>
          <w:szCs w:val="24"/>
        </w:rPr>
        <w:lastRenderedPageBreak/>
        <w:t>discussing mutual interests, discussion of the audit plan, external auditors’ reliance on the work of the internal audit, and frequency of meetings (</w:t>
      </w:r>
      <w:proofErr w:type="spellStart"/>
      <w:r w:rsidRPr="00593613">
        <w:rPr>
          <w:rFonts w:ascii="Times New Roman" w:hAnsi="Times New Roman" w:cs="Times New Roman"/>
          <w:sz w:val="24"/>
          <w:szCs w:val="24"/>
        </w:rPr>
        <w:t>Alzeban</w:t>
      </w:r>
      <w:proofErr w:type="spellEnd"/>
      <w:r w:rsidRPr="00593613">
        <w:rPr>
          <w:rFonts w:ascii="Times New Roman" w:hAnsi="Times New Roman" w:cs="Times New Roman"/>
          <w:sz w:val="24"/>
          <w:szCs w:val="24"/>
        </w:rPr>
        <w:t xml:space="preserve"> and </w:t>
      </w:r>
      <w:proofErr w:type="spellStart"/>
      <w:r w:rsidRPr="00593613">
        <w:rPr>
          <w:rFonts w:ascii="Times New Roman" w:hAnsi="Times New Roman" w:cs="Times New Roman"/>
          <w:sz w:val="24"/>
          <w:szCs w:val="24"/>
        </w:rPr>
        <w:t>Gwilliam</w:t>
      </w:r>
      <w:proofErr w:type="spellEnd"/>
      <w:r w:rsidRPr="00593613">
        <w:rPr>
          <w:rFonts w:ascii="Times New Roman" w:hAnsi="Times New Roman" w:cs="Times New Roman"/>
          <w:sz w:val="24"/>
          <w:szCs w:val="24"/>
        </w:rPr>
        <w:t>, 2014).</w:t>
      </w:r>
    </w:p>
    <w:p w:rsidR="005034B0" w:rsidRPr="00F848DF" w:rsidRDefault="00493D75" w:rsidP="00017D61">
      <w:pPr>
        <w:pStyle w:val="Heading2"/>
        <w:spacing w:line="480" w:lineRule="auto"/>
        <w:jc w:val="both"/>
        <w:rPr>
          <w:rFonts w:ascii="Times New Roman" w:hAnsi="Times New Roman" w:cs="Times New Roman"/>
          <w:sz w:val="24"/>
          <w:szCs w:val="24"/>
        </w:rPr>
      </w:pPr>
      <w:bookmarkStart w:id="40" w:name="_Toc152863170"/>
      <w:r w:rsidRPr="00F848DF">
        <w:rPr>
          <w:rFonts w:ascii="Times New Roman" w:hAnsi="Times New Roman" w:cs="Times New Roman"/>
          <w:sz w:val="24"/>
          <w:szCs w:val="24"/>
        </w:rPr>
        <w:t>2.</w:t>
      </w:r>
      <w:r w:rsidR="00184A0F" w:rsidRPr="00F848DF">
        <w:rPr>
          <w:rFonts w:ascii="Times New Roman" w:hAnsi="Times New Roman" w:cs="Times New Roman"/>
          <w:sz w:val="24"/>
          <w:szCs w:val="24"/>
        </w:rPr>
        <w:t>7</w:t>
      </w:r>
      <w:r w:rsidR="005034B0" w:rsidRPr="00F848DF">
        <w:rPr>
          <w:rFonts w:ascii="Times New Roman" w:hAnsi="Times New Roman" w:cs="Times New Roman"/>
          <w:sz w:val="24"/>
          <w:szCs w:val="24"/>
        </w:rPr>
        <w:t>. Conceptual Framework</w:t>
      </w:r>
      <w:bookmarkEnd w:id="40"/>
      <w:r w:rsidR="005034B0" w:rsidRPr="00F848DF">
        <w:rPr>
          <w:rFonts w:ascii="Times New Roman" w:hAnsi="Times New Roman" w:cs="Times New Roman"/>
          <w:sz w:val="24"/>
          <w:szCs w:val="24"/>
        </w:rPr>
        <w:t xml:space="preserve"> </w:t>
      </w:r>
    </w:p>
    <w:p w:rsidR="0088507F" w:rsidRDefault="00064B84" w:rsidP="00064B84">
      <w:pPr>
        <w:spacing w:line="480" w:lineRule="auto"/>
        <w:rPr>
          <w:rFonts w:ascii="Times New Roman" w:hAnsi="Times New Roman" w:cs="Times New Roman"/>
          <w:sz w:val="24"/>
          <w:szCs w:val="24"/>
        </w:rPr>
      </w:pPr>
      <w:r w:rsidRPr="00064B84">
        <w:rPr>
          <w:rFonts w:ascii="Times New Roman" w:hAnsi="Times New Roman" w:cs="Times New Roman"/>
          <w:sz w:val="24"/>
          <w:szCs w:val="24"/>
        </w:rPr>
        <w:t>To achieve the research objective and to test the research questions the researcher develops the following conceptual research framework by using dependent variable (IAE) and independent variables</w:t>
      </w:r>
      <w:r w:rsidR="006B094B">
        <w:rPr>
          <w:rFonts w:ascii="Times New Roman" w:hAnsi="Times New Roman" w:cs="Times New Roman"/>
          <w:sz w:val="24"/>
          <w:szCs w:val="24"/>
        </w:rPr>
        <w:t xml:space="preserve"> </w:t>
      </w:r>
      <w:r w:rsidR="006B094B" w:rsidRPr="008E63F2">
        <w:rPr>
          <w:rFonts w:ascii="Times New Roman" w:hAnsi="Times New Roman" w:cs="Times New Roman"/>
          <w:sz w:val="24"/>
          <w:szCs w:val="24"/>
        </w:rPr>
        <w:t>Independence of Internal Audit</w:t>
      </w:r>
      <w:r w:rsidR="006B094B">
        <w:rPr>
          <w:rFonts w:ascii="Times New Roman" w:hAnsi="Times New Roman" w:cs="Times New Roman"/>
          <w:sz w:val="24"/>
          <w:szCs w:val="24"/>
        </w:rPr>
        <w:t xml:space="preserve"> (INDA)</w:t>
      </w:r>
      <w:r w:rsidR="006B094B" w:rsidRPr="008E63F2">
        <w:rPr>
          <w:rFonts w:ascii="Times New Roman" w:hAnsi="Times New Roman" w:cs="Times New Roman"/>
          <w:sz w:val="24"/>
          <w:szCs w:val="24"/>
        </w:rPr>
        <w:t>, Internal Auditors Competency (IAC), Management Support (</w:t>
      </w:r>
      <w:proofErr w:type="spellStart"/>
      <w:r w:rsidR="006B094B" w:rsidRPr="008E63F2">
        <w:rPr>
          <w:rFonts w:ascii="Times New Roman" w:hAnsi="Times New Roman" w:cs="Times New Roman"/>
          <w:sz w:val="24"/>
          <w:szCs w:val="24"/>
        </w:rPr>
        <w:t>MgtS</w:t>
      </w:r>
      <w:proofErr w:type="spellEnd"/>
      <w:r w:rsidR="006B094B" w:rsidRPr="008E63F2">
        <w:rPr>
          <w:rFonts w:ascii="Times New Roman" w:hAnsi="Times New Roman" w:cs="Times New Roman"/>
          <w:sz w:val="24"/>
          <w:szCs w:val="24"/>
        </w:rPr>
        <w:t>), Availability if information technology (AIT</w:t>
      </w:r>
      <w:r w:rsidR="006B094B" w:rsidRPr="00764BBF">
        <w:rPr>
          <w:rFonts w:ascii="Times New Roman" w:hAnsi="Times New Roman" w:cs="Times New Roman"/>
          <w:sz w:val="28"/>
          <w:szCs w:val="24"/>
        </w:rPr>
        <w:t>), and</w:t>
      </w:r>
      <w:r w:rsidR="006B094B">
        <w:rPr>
          <w:rFonts w:ascii="Times New Roman" w:hAnsi="Times New Roman" w:cs="Times New Roman"/>
          <w:b/>
          <w:sz w:val="28"/>
          <w:szCs w:val="24"/>
        </w:rPr>
        <w:t xml:space="preserve"> </w:t>
      </w:r>
      <w:r w:rsidR="006B094B" w:rsidRPr="00D678CB">
        <w:rPr>
          <w:rFonts w:ascii="Times New Roman" w:hAnsi="Times New Roman" w:cs="Times New Roman"/>
          <w:sz w:val="24"/>
          <w:szCs w:val="24"/>
        </w:rPr>
        <w:t>relationship between internal and external auditors</w:t>
      </w:r>
      <w:r w:rsidR="0088507F">
        <w:rPr>
          <w:rFonts w:ascii="Times New Roman" w:hAnsi="Times New Roman" w:cs="Times New Roman"/>
          <w:sz w:val="24"/>
          <w:szCs w:val="24"/>
        </w:rPr>
        <w:t xml:space="preserve"> (RBIE)</w:t>
      </w:r>
    </w:p>
    <w:p w:rsidR="0088507F" w:rsidRDefault="0088507F" w:rsidP="00064B84">
      <w:pPr>
        <w:spacing w:line="480" w:lineRule="auto"/>
        <w:rPr>
          <w:rFonts w:ascii="Times New Roman" w:hAnsi="Times New Roman" w:cs="Times New Roman"/>
          <w:sz w:val="24"/>
          <w:szCs w:val="24"/>
        </w:rPr>
      </w:pPr>
      <w:proofErr w:type="spellStart"/>
      <w:r>
        <w:rPr>
          <w:rFonts w:ascii="Times New Roman" w:hAnsi="Times New Roman" w:cs="Times New Roman"/>
          <w:sz w:val="24"/>
          <w:szCs w:val="24"/>
        </w:rPr>
        <w:t>Figer</w:t>
      </w:r>
      <w:proofErr w:type="spellEnd"/>
      <w:r>
        <w:rPr>
          <w:rFonts w:ascii="Times New Roman" w:hAnsi="Times New Roman" w:cs="Times New Roman"/>
          <w:sz w:val="24"/>
          <w:szCs w:val="24"/>
        </w:rPr>
        <w:t xml:space="preserve"> 2:1: conceptual framework </w:t>
      </w:r>
    </w:p>
    <w:p w:rsidR="00064B84" w:rsidRPr="00417833" w:rsidRDefault="004E46B9" w:rsidP="00064B84">
      <w:pPr>
        <w:spacing w:line="480" w:lineRule="auto"/>
        <w:rPr>
          <w:rFonts w:ascii="Times New Roman" w:hAnsi="Times New Roman" w:cs="Times New Roman"/>
          <w:sz w:val="24"/>
          <w:szCs w:val="24"/>
        </w:rPr>
      </w:pPr>
      <w:r>
        <w:rPr>
          <w:rFonts w:ascii="Times New Roman" w:hAnsi="Times New Roman" w:cs="Times New Roman"/>
          <w:noProof/>
          <w:sz w:val="24"/>
          <w:szCs w:val="24"/>
        </w:rPr>
        <w:pict>
          <v:rect id="_x0000_s1026" style="position:absolute;margin-left:-21.2pt;margin-top:33.9pt;width:221.95pt;height:36.35pt;z-index:251660288" fillcolor="#f79646 [3209]" strokecolor="#f2f2f2 [3041]" strokeweight="3pt">
            <v:shadow on="t" type="perspective" color="#974706 [1609]" opacity=".5" offset="1pt" offset2="-1pt"/>
            <v:textbox style="mso-next-textbox:#_x0000_s1026">
              <w:txbxContent>
                <w:p w:rsidR="007435B5" w:rsidRPr="00F27AFF" w:rsidRDefault="007435B5" w:rsidP="00417833">
                  <w:pPr>
                    <w:rPr>
                      <w:rFonts w:ascii="Times New Roman" w:hAnsi="Times New Roman" w:cs="Times New Roman"/>
                      <w:sz w:val="24"/>
                      <w:szCs w:val="24"/>
                    </w:rPr>
                  </w:pPr>
                  <w:proofErr w:type="spellStart"/>
                  <w:r w:rsidRPr="00F27AFF">
                    <w:rPr>
                      <w:rFonts w:ascii="Times New Roman" w:hAnsi="Times New Roman" w:cs="Times New Roman"/>
                      <w:sz w:val="24"/>
                      <w:szCs w:val="24"/>
                    </w:rPr>
                    <w:t>Iternal</w:t>
                  </w:r>
                  <w:proofErr w:type="spellEnd"/>
                  <w:r w:rsidRPr="00F27AFF">
                    <w:rPr>
                      <w:rFonts w:ascii="Times New Roman" w:hAnsi="Times New Roman" w:cs="Times New Roman"/>
                      <w:sz w:val="24"/>
                      <w:szCs w:val="24"/>
                    </w:rPr>
                    <w:t xml:space="preserve"> Auditors Competency (IAC)</w:t>
                  </w:r>
                </w:p>
                <w:p w:rsidR="007435B5" w:rsidRPr="00F27AFF" w:rsidRDefault="007435B5">
                  <w:pPr>
                    <w:rPr>
                      <w:rFonts w:ascii="Times New Roman" w:hAnsi="Times New Roman" w:cs="Times New Roman"/>
                      <w:sz w:val="24"/>
                      <w:szCs w:val="24"/>
                    </w:rPr>
                  </w:pPr>
                </w:p>
              </w:txbxContent>
            </v:textbox>
          </v:rect>
        </w:pict>
      </w:r>
      <w:r w:rsidR="006E1DD2" w:rsidRPr="00417833">
        <w:rPr>
          <w:rFonts w:ascii="Times New Roman" w:hAnsi="Times New Roman" w:cs="Times New Roman"/>
          <w:sz w:val="24"/>
          <w:szCs w:val="24"/>
        </w:rPr>
        <w:t>Independent Variable</w:t>
      </w:r>
      <w:r w:rsidR="00417833" w:rsidRPr="00417833">
        <w:rPr>
          <w:rFonts w:ascii="Times New Roman" w:hAnsi="Times New Roman" w:cs="Times New Roman"/>
          <w:sz w:val="24"/>
          <w:szCs w:val="24"/>
        </w:rPr>
        <w:t xml:space="preserve">s                                                                                     </w:t>
      </w:r>
      <w:r w:rsidR="006E1DD2" w:rsidRPr="00417833">
        <w:rPr>
          <w:rFonts w:ascii="Times New Roman" w:hAnsi="Times New Roman" w:cs="Times New Roman"/>
          <w:sz w:val="24"/>
          <w:szCs w:val="24"/>
        </w:rPr>
        <w:t>Dependent Variable</w:t>
      </w:r>
    </w:p>
    <w:p w:rsidR="00D66E9D" w:rsidRPr="000557E2" w:rsidRDefault="00D66E9D" w:rsidP="00017D61">
      <w:pPr>
        <w:spacing w:line="480" w:lineRule="auto"/>
        <w:jc w:val="both"/>
        <w:rPr>
          <w:rFonts w:ascii="Times New Roman" w:hAnsi="Times New Roman" w:cs="Times New Roman"/>
          <w:sz w:val="24"/>
        </w:rPr>
      </w:pPr>
      <w:bookmarkStart w:id="41" w:name="_Toc95723155"/>
      <w:bookmarkStart w:id="42" w:name="_Toc95724937"/>
    </w:p>
    <w:p w:rsidR="00D66E9D" w:rsidRPr="000557E2" w:rsidRDefault="004E46B9" w:rsidP="00017D61">
      <w:pPr>
        <w:spacing w:line="480" w:lineRule="auto"/>
        <w:jc w:val="both"/>
        <w:rPr>
          <w:rFonts w:ascii="Times New Roman" w:hAnsi="Times New Roman" w:cs="Times New Roman"/>
          <w:sz w:val="24"/>
        </w:rPr>
      </w:pPr>
      <w:r>
        <w:rPr>
          <w:rFonts w:ascii="Times New Roman" w:hAnsi="Times New Roman" w:cs="Times New Roman"/>
          <w:noProof/>
          <w:sz w:val="24"/>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33" type="#_x0000_t13" style="position:absolute;left:0;text-align:left;margin-left:190pt;margin-top:14.95pt;width:142.1pt;height:15.95pt;rotation:2506020fd;z-index:251667456" fillcolor="#8064a2 [3207]" strokecolor="#f2f2f2 [3041]" strokeweight="3pt">
            <v:shadow on="t" type="perspective" color="#3f3151 [1607]" opacity=".5" offset="1pt" offset2="-1pt"/>
          </v:shape>
        </w:pict>
      </w:r>
      <w:r>
        <w:rPr>
          <w:rFonts w:ascii="Times New Roman" w:hAnsi="Times New Roman" w:cs="Times New Roman"/>
          <w:noProof/>
          <w:sz w:val="24"/>
        </w:rPr>
        <w:pict>
          <v:rect id="_x0000_s1031" style="position:absolute;left:0;text-align:left;margin-left:317.65pt;margin-top:15.3pt;width:181.25pt;height:138.9pt;z-index:251665408" fillcolor="#f79646 [3209]" strokecolor="#f2f2f2 [3041]" strokeweight="3pt">
            <v:shadow on="t" type="perspective" color="#974706 [1609]" opacity=".5" offset="1pt" offset2="-1pt"/>
            <v:textbox style="mso-next-textbox:#_x0000_s1031">
              <w:txbxContent>
                <w:p w:rsidR="007435B5" w:rsidRDefault="007435B5"/>
                <w:p w:rsidR="007435B5" w:rsidRPr="00F27AFF" w:rsidRDefault="007435B5">
                  <w:pPr>
                    <w:rPr>
                      <w:rFonts w:ascii="Times New Roman" w:hAnsi="Times New Roman" w:cs="Times New Roman"/>
                      <w:sz w:val="24"/>
                      <w:szCs w:val="24"/>
                    </w:rPr>
                  </w:pPr>
                  <w:r w:rsidRPr="00F27AFF">
                    <w:rPr>
                      <w:rFonts w:ascii="Times New Roman" w:hAnsi="Times New Roman" w:cs="Times New Roman"/>
                      <w:sz w:val="24"/>
                      <w:szCs w:val="24"/>
                    </w:rPr>
                    <w:t>Internal audit effectiveness (IAE)</w:t>
                  </w:r>
                </w:p>
              </w:txbxContent>
            </v:textbox>
          </v:rect>
        </w:pict>
      </w:r>
      <w:r>
        <w:rPr>
          <w:rFonts w:ascii="Times New Roman" w:hAnsi="Times New Roman" w:cs="Times New Roman"/>
          <w:noProof/>
          <w:sz w:val="24"/>
        </w:rPr>
        <w:pict>
          <v:rect id="_x0000_s1027" style="position:absolute;left:0;text-align:left;margin-left:-20.35pt;margin-top:15.3pt;width:221.1pt;height:33.8pt;z-index:251661312" fillcolor="#f79646 [3209]" strokecolor="#f2f2f2 [3041]" strokeweight="3pt">
            <v:shadow on="t" type="perspective" color="#974706 [1609]" opacity=".5" offset="1pt" offset2="-1pt"/>
            <v:textbox style="mso-next-textbox:#_x0000_s1027">
              <w:txbxContent>
                <w:p w:rsidR="007435B5" w:rsidRPr="00F27AFF" w:rsidRDefault="007435B5">
                  <w:pPr>
                    <w:rPr>
                      <w:rFonts w:ascii="Times New Roman" w:hAnsi="Times New Roman" w:cs="Times New Roman"/>
                      <w:sz w:val="24"/>
                      <w:szCs w:val="24"/>
                    </w:rPr>
                  </w:pPr>
                  <w:r w:rsidRPr="00F27AFF">
                    <w:rPr>
                      <w:rFonts w:ascii="Times New Roman" w:hAnsi="Times New Roman" w:cs="Times New Roman"/>
                      <w:sz w:val="24"/>
                      <w:szCs w:val="24"/>
                    </w:rPr>
                    <w:t>Independence of Internal Audit (INDA)</w:t>
                  </w:r>
                </w:p>
              </w:txbxContent>
            </v:textbox>
          </v:rect>
        </w:pict>
      </w:r>
    </w:p>
    <w:p w:rsidR="00D66E9D" w:rsidRPr="000557E2" w:rsidRDefault="004E46B9" w:rsidP="00017D61">
      <w:pPr>
        <w:spacing w:line="480" w:lineRule="auto"/>
        <w:jc w:val="both"/>
        <w:rPr>
          <w:rFonts w:ascii="Times New Roman" w:hAnsi="Times New Roman" w:cs="Times New Roman"/>
          <w:sz w:val="24"/>
        </w:rPr>
      </w:pPr>
      <w:r>
        <w:rPr>
          <w:rFonts w:ascii="Times New Roman" w:hAnsi="Times New Roman" w:cs="Times New Roman"/>
          <w:noProof/>
          <w:sz w:val="24"/>
        </w:rPr>
        <w:pict>
          <v:shape id="_x0000_s1034" type="#_x0000_t13" style="position:absolute;left:0;text-align:left;margin-left:198.95pt;margin-top:11.5pt;width:111.8pt;height:13pt;rotation:1438562fd;z-index:251668480" fillcolor="#8064a2 [3207]" strokecolor="#f2f2f2 [3041]" strokeweight="3pt">
            <v:shadow on="t" type="perspective" color="#3f3151 [1607]" opacity=".5" offset="1pt" offset2="-1pt"/>
          </v:shape>
        </w:pict>
      </w:r>
      <w:r>
        <w:rPr>
          <w:rFonts w:ascii="Times New Roman" w:hAnsi="Times New Roman" w:cs="Times New Roman"/>
          <w:noProof/>
          <w:sz w:val="24"/>
        </w:rPr>
        <w:pict>
          <v:shape id="_x0000_s1035" type="#_x0000_t13" style="position:absolute;left:0;text-align:left;margin-left:205.4pt;margin-top:36.55pt;width:105.35pt;height:17.35pt;rotation:475851fd;z-index:251669504" fillcolor="#8064a2 [3207]" strokecolor="#f2f2f2 [3041]" strokeweight="3pt">
            <v:shadow on="t" type="perspective" color="#3f3151 [1607]" opacity=".5" offset="1pt" offset2="-1pt"/>
          </v:shape>
        </w:pict>
      </w:r>
      <w:r>
        <w:rPr>
          <w:rFonts w:ascii="Times New Roman" w:hAnsi="Times New Roman" w:cs="Times New Roman"/>
          <w:noProof/>
          <w:sz w:val="24"/>
        </w:rPr>
        <w:pict>
          <v:rect id="_x0000_s1028" style="position:absolute;left:0;text-align:left;margin-left:-20.35pt;margin-top:24.35pt;width:226.2pt;height:29.6pt;z-index:251662336" fillcolor="#f79646 [3209]" strokecolor="#f2f2f2 [3041]" strokeweight="3pt">
            <v:shadow on="t" type="perspective" color="#974706 [1609]" opacity=".5" offset="1pt" offset2="-1pt"/>
            <v:textbox style="mso-next-textbox:#_x0000_s1028">
              <w:txbxContent>
                <w:p w:rsidR="007435B5" w:rsidRPr="00F27AFF" w:rsidRDefault="007435B5">
                  <w:pPr>
                    <w:rPr>
                      <w:rFonts w:ascii="Times New Roman" w:hAnsi="Times New Roman" w:cs="Times New Roman"/>
                      <w:sz w:val="24"/>
                      <w:szCs w:val="24"/>
                    </w:rPr>
                  </w:pPr>
                  <w:r w:rsidRPr="00F27AFF">
                    <w:rPr>
                      <w:rFonts w:ascii="Times New Roman" w:hAnsi="Times New Roman" w:cs="Times New Roman"/>
                      <w:sz w:val="24"/>
                      <w:szCs w:val="24"/>
                    </w:rPr>
                    <w:t>Management Support (</w:t>
                  </w:r>
                  <w:proofErr w:type="spellStart"/>
                  <w:r w:rsidRPr="00F27AFF">
                    <w:rPr>
                      <w:rFonts w:ascii="Times New Roman" w:hAnsi="Times New Roman" w:cs="Times New Roman"/>
                      <w:sz w:val="24"/>
                      <w:szCs w:val="24"/>
                    </w:rPr>
                    <w:t>MgtS</w:t>
                  </w:r>
                  <w:proofErr w:type="spellEnd"/>
                  <w:r w:rsidRPr="00F27AFF">
                    <w:rPr>
                      <w:rFonts w:ascii="Times New Roman" w:hAnsi="Times New Roman" w:cs="Times New Roman"/>
                      <w:sz w:val="24"/>
                      <w:szCs w:val="24"/>
                    </w:rPr>
                    <w:t>)</w:t>
                  </w:r>
                </w:p>
              </w:txbxContent>
            </v:textbox>
          </v:rect>
        </w:pict>
      </w:r>
    </w:p>
    <w:p w:rsidR="00D66E9D" w:rsidRPr="000557E2" w:rsidRDefault="004E46B9" w:rsidP="00017D61">
      <w:pPr>
        <w:spacing w:line="480" w:lineRule="auto"/>
        <w:jc w:val="both"/>
        <w:rPr>
          <w:rFonts w:ascii="Times New Roman" w:hAnsi="Times New Roman" w:cs="Times New Roman"/>
          <w:sz w:val="24"/>
        </w:rPr>
      </w:pPr>
      <w:r>
        <w:rPr>
          <w:rFonts w:ascii="Times New Roman" w:hAnsi="Times New Roman" w:cs="Times New Roman"/>
          <w:noProof/>
          <w:sz w:val="24"/>
        </w:rPr>
        <w:pict>
          <v:shape id="_x0000_s1036" type="#_x0000_t13" style="position:absolute;left:0;text-align:left;margin-left:206.2pt;margin-top:33.25pt;width:111.8pt;height:16.55pt;rotation:-666862fd;z-index:251670528" fillcolor="#8064a2 [3207]" strokecolor="#f2f2f2 [3041]" strokeweight="3pt">
            <v:shadow on="t" type="perspective" color="#3f3151 [1607]" opacity=".5" offset="1pt" offset2="-1pt"/>
          </v:shape>
        </w:pict>
      </w:r>
      <w:r>
        <w:rPr>
          <w:rFonts w:ascii="Times New Roman" w:hAnsi="Times New Roman" w:cs="Times New Roman"/>
          <w:noProof/>
          <w:sz w:val="24"/>
        </w:rPr>
        <w:pict>
          <v:rect id="_x0000_s1029" style="position:absolute;left:0;text-align:left;margin-left:-20.35pt;margin-top:27.35pt;width:225.35pt;height:42.35pt;z-index:251663360" fillcolor="#f79646 [3209]" strokecolor="#f2f2f2 [3041]" strokeweight="3pt">
            <v:shadow on="t" type="perspective" color="#974706 [1609]" opacity=".5" offset="1pt" offset2="-1pt"/>
            <v:textbox style="mso-next-textbox:#_x0000_s1029">
              <w:txbxContent>
                <w:p w:rsidR="007435B5" w:rsidRPr="00F27AFF" w:rsidRDefault="007435B5">
                  <w:pPr>
                    <w:rPr>
                      <w:rFonts w:ascii="Times New Roman" w:hAnsi="Times New Roman" w:cs="Times New Roman"/>
                      <w:sz w:val="24"/>
                      <w:szCs w:val="24"/>
                    </w:rPr>
                  </w:pPr>
                  <w:r w:rsidRPr="00F27AFF">
                    <w:rPr>
                      <w:rFonts w:ascii="Times New Roman" w:hAnsi="Times New Roman" w:cs="Times New Roman"/>
                      <w:sz w:val="24"/>
                      <w:szCs w:val="24"/>
                    </w:rPr>
                    <w:t>Availability if information technology (AIT)</w:t>
                  </w:r>
                </w:p>
              </w:txbxContent>
            </v:textbox>
          </v:rect>
        </w:pict>
      </w:r>
    </w:p>
    <w:p w:rsidR="00D66E9D" w:rsidRPr="000557E2" w:rsidRDefault="004E46B9" w:rsidP="00017D61">
      <w:pPr>
        <w:spacing w:line="480" w:lineRule="auto"/>
        <w:jc w:val="both"/>
        <w:rPr>
          <w:rFonts w:ascii="Times New Roman" w:hAnsi="Times New Roman" w:cs="Times New Roman"/>
          <w:sz w:val="24"/>
        </w:rPr>
      </w:pPr>
      <w:r>
        <w:rPr>
          <w:rFonts w:ascii="Times New Roman" w:hAnsi="Times New Roman" w:cs="Times New Roman"/>
          <w:noProof/>
          <w:sz w:val="24"/>
        </w:rPr>
        <w:pict>
          <v:shape id="_x0000_s1037" type="#_x0000_t13" style="position:absolute;left:0;text-align:left;margin-left:213.15pt;margin-top:31.75pt;width:108.7pt;height:14.45pt;rotation:-1754081fd;z-index:251671552" fillcolor="#8064a2 [3207]" strokecolor="#f2f2f2 [3041]" strokeweight="3pt">
            <v:shadow on="t" type="perspective" color="#3f3151 [1607]" opacity=".5" offset="1pt" offset2="-1pt"/>
          </v:shape>
        </w:pict>
      </w:r>
    </w:p>
    <w:p w:rsidR="00064B84" w:rsidRPr="000557E2" w:rsidRDefault="004E46B9" w:rsidP="006B094B">
      <w:pPr>
        <w:spacing w:line="480" w:lineRule="auto"/>
        <w:jc w:val="both"/>
        <w:rPr>
          <w:rFonts w:ascii="Times New Roman" w:hAnsi="Times New Roman" w:cs="Times New Roman"/>
          <w:sz w:val="24"/>
        </w:rPr>
      </w:pPr>
      <w:r>
        <w:rPr>
          <w:rFonts w:ascii="Times New Roman" w:hAnsi="Times New Roman" w:cs="Times New Roman"/>
          <w:noProof/>
          <w:sz w:val="24"/>
        </w:rPr>
        <w:pict>
          <v:rect id="_x0000_s1030" style="position:absolute;left:0;text-align:left;margin-left:-20.35pt;margin-top:9pt;width:232.1pt;height:50pt;z-index:251664384" fillcolor="#f79646 [3209]" strokecolor="#f2f2f2 [3041]" strokeweight="3pt">
            <v:shadow on="t" type="perspective" color="#974706 [1609]" opacity=".5" offset="1pt" offset2="-1pt"/>
            <v:textbox style="mso-next-textbox:#_x0000_s1030">
              <w:txbxContent>
                <w:p w:rsidR="007435B5" w:rsidRPr="00F27AFF" w:rsidRDefault="007435B5">
                  <w:pPr>
                    <w:rPr>
                      <w:rFonts w:ascii="Times New Roman" w:hAnsi="Times New Roman" w:cs="Times New Roman"/>
                      <w:sz w:val="24"/>
                      <w:szCs w:val="24"/>
                    </w:rPr>
                  </w:pPr>
                  <w:r w:rsidRPr="00F27AFF">
                    <w:rPr>
                      <w:rFonts w:ascii="Times New Roman" w:hAnsi="Times New Roman" w:cs="Times New Roman"/>
                      <w:sz w:val="24"/>
                      <w:szCs w:val="24"/>
                    </w:rPr>
                    <w:t>Relationship between internal and external auditors (RBIEA)</w:t>
                  </w:r>
                </w:p>
              </w:txbxContent>
            </v:textbox>
          </v:rect>
        </w:pict>
      </w:r>
    </w:p>
    <w:p w:rsidR="0088507F" w:rsidRDefault="0088507F" w:rsidP="0088507F">
      <w:pPr>
        <w:pStyle w:val="Heading1"/>
        <w:spacing w:line="480" w:lineRule="auto"/>
        <w:rPr>
          <w:rFonts w:ascii="Times New Roman" w:hAnsi="Times New Roman" w:cs="Times New Roman"/>
          <w:b/>
          <w:sz w:val="28"/>
        </w:rPr>
      </w:pPr>
    </w:p>
    <w:p w:rsidR="0088507F" w:rsidRPr="0088507F" w:rsidRDefault="0088507F" w:rsidP="0088507F"/>
    <w:p w:rsidR="000E61FD" w:rsidRPr="00F848DF" w:rsidRDefault="000E61FD" w:rsidP="0088507F">
      <w:pPr>
        <w:pStyle w:val="Heading1"/>
        <w:jc w:val="center"/>
        <w:rPr>
          <w:rFonts w:ascii="Times New Roman" w:hAnsi="Times New Roman" w:cs="Times New Roman"/>
          <w:b/>
          <w:sz w:val="24"/>
          <w:szCs w:val="24"/>
        </w:rPr>
      </w:pPr>
      <w:bookmarkStart w:id="43" w:name="_Toc152863171"/>
      <w:r w:rsidRPr="00F848DF">
        <w:rPr>
          <w:rFonts w:ascii="Times New Roman" w:hAnsi="Times New Roman" w:cs="Times New Roman"/>
          <w:b/>
          <w:sz w:val="24"/>
          <w:szCs w:val="24"/>
        </w:rPr>
        <w:lastRenderedPageBreak/>
        <w:t>CHAPTER THREE</w:t>
      </w:r>
      <w:bookmarkEnd w:id="43"/>
    </w:p>
    <w:p w:rsidR="000E61FD" w:rsidRPr="00F848DF" w:rsidRDefault="000E61FD" w:rsidP="007021E5">
      <w:pPr>
        <w:pStyle w:val="Heading1"/>
        <w:jc w:val="center"/>
        <w:rPr>
          <w:rFonts w:ascii="Times New Roman" w:hAnsi="Times New Roman" w:cs="Times New Roman"/>
          <w:b/>
          <w:sz w:val="24"/>
          <w:szCs w:val="24"/>
        </w:rPr>
      </w:pPr>
      <w:bookmarkStart w:id="44" w:name="_Toc152863172"/>
      <w:r w:rsidRPr="00F848DF">
        <w:rPr>
          <w:rFonts w:ascii="Times New Roman" w:hAnsi="Times New Roman" w:cs="Times New Roman"/>
          <w:b/>
          <w:sz w:val="24"/>
          <w:szCs w:val="24"/>
        </w:rPr>
        <w:t>RESEARCH METHODOLOGY AND DESIGN</w:t>
      </w:r>
      <w:bookmarkEnd w:id="44"/>
    </w:p>
    <w:p w:rsidR="00B348A7" w:rsidRPr="00F848DF" w:rsidRDefault="000E61FD" w:rsidP="00DE316C">
      <w:pPr>
        <w:pStyle w:val="Heading2"/>
        <w:spacing w:line="480" w:lineRule="auto"/>
        <w:rPr>
          <w:rFonts w:ascii="Times New Roman" w:hAnsi="Times New Roman" w:cs="Times New Roman"/>
          <w:sz w:val="24"/>
          <w:szCs w:val="24"/>
        </w:rPr>
      </w:pPr>
      <w:bookmarkStart w:id="45" w:name="_Toc152863173"/>
      <w:r w:rsidRPr="00F848DF">
        <w:rPr>
          <w:rFonts w:ascii="Times New Roman" w:hAnsi="Times New Roman" w:cs="Times New Roman"/>
          <w:sz w:val="24"/>
          <w:szCs w:val="24"/>
        </w:rPr>
        <w:t>3.1.</w:t>
      </w:r>
      <w:bookmarkStart w:id="46" w:name="_Toc95723157"/>
      <w:bookmarkStart w:id="47" w:name="_Toc95724939"/>
      <w:r w:rsidR="00321EFB" w:rsidRPr="00F848DF">
        <w:rPr>
          <w:rFonts w:ascii="Times New Roman" w:hAnsi="Times New Roman" w:cs="Times New Roman"/>
          <w:sz w:val="24"/>
          <w:szCs w:val="24"/>
        </w:rPr>
        <w:t xml:space="preserve"> </w:t>
      </w:r>
      <w:r w:rsidR="00B348A7" w:rsidRPr="00F848DF">
        <w:rPr>
          <w:rFonts w:ascii="Times New Roman" w:hAnsi="Times New Roman" w:cs="Times New Roman"/>
          <w:sz w:val="24"/>
          <w:szCs w:val="24"/>
        </w:rPr>
        <w:t>Description of the Study Area</w:t>
      </w:r>
      <w:bookmarkEnd w:id="45"/>
      <w:bookmarkEnd w:id="46"/>
      <w:bookmarkEnd w:id="47"/>
    </w:p>
    <w:p w:rsidR="00D442A3" w:rsidRPr="001D53F8" w:rsidRDefault="002A3493" w:rsidP="001D53F8">
      <w:pPr>
        <w:spacing w:line="480" w:lineRule="auto"/>
        <w:rPr>
          <w:rFonts w:ascii="Times New Roman" w:hAnsi="Times New Roman" w:cs="Times New Roman"/>
          <w:b/>
          <w:sz w:val="24"/>
          <w:szCs w:val="24"/>
        </w:rPr>
      </w:pPr>
      <w:r>
        <w:rPr>
          <w:rFonts w:ascii="Times New Roman" w:hAnsi="Times New Roman" w:cs="Times New Roman"/>
          <w:sz w:val="24"/>
          <w:szCs w:val="24"/>
          <w:shd w:val="clear" w:color="auto" w:fill="FFFFFF"/>
        </w:rPr>
        <w:t xml:space="preserve">This research was  </w:t>
      </w:r>
      <w:r w:rsidR="00B348A7" w:rsidRPr="001D53F8">
        <w:rPr>
          <w:rFonts w:ascii="Times New Roman" w:hAnsi="Times New Roman" w:cs="Times New Roman"/>
          <w:sz w:val="24"/>
          <w:szCs w:val="24"/>
          <w:shd w:val="clear" w:color="auto" w:fill="FFFFFF"/>
        </w:rPr>
        <w:t xml:space="preserve"> conducted</w:t>
      </w:r>
      <w:r w:rsidR="00395104" w:rsidRPr="001D53F8">
        <w:rPr>
          <w:rFonts w:ascii="Times New Roman" w:hAnsi="Times New Roman" w:cs="Times New Roman"/>
          <w:sz w:val="24"/>
          <w:szCs w:val="24"/>
          <w:shd w:val="clear" w:color="auto" w:fill="FFFFFF"/>
        </w:rPr>
        <w:t xml:space="preserve"> </w:t>
      </w:r>
      <w:r w:rsidR="00C81E6F" w:rsidRPr="001D53F8">
        <w:rPr>
          <w:rFonts w:ascii="Times New Roman" w:hAnsi="Times New Roman" w:cs="Times New Roman"/>
          <w:sz w:val="24"/>
          <w:szCs w:val="24"/>
          <w:shd w:val="clear" w:color="auto" w:fill="FFFFFF"/>
        </w:rPr>
        <w:t>in Addis</w:t>
      </w:r>
      <w:r w:rsidR="00B348A7" w:rsidRPr="001D53F8">
        <w:rPr>
          <w:rFonts w:ascii="Times New Roman" w:hAnsi="Times New Roman" w:cs="Times New Roman"/>
          <w:sz w:val="24"/>
          <w:szCs w:val="24"/>
          <w:shd w:val="clear" w:color="auto" w:fill="FFFFFF"/>
        </w:rPr>
        <w:t xml:space="preserve"> Ababa </w:t>
      </w:r>
      <w:proofErr w:type="spellStart"/>
      <w:r w:rsidR="00B348A7" w:rsidRPr="001D53F8">
        <w:rPr>
          <w:rFonts w:ascii="Times New Roman" w:hAnsi="Times New Roman" w:cs="Times New Roman"/>
          <w:sz w:val="24"/>
          <w:szCs w:val="24"/>
          <w:shd w:val="clear" w:color="auto" w:fill="FFFFFF"/>
        </w:rPr>
        <w:t>Akaki</w:t>
      </w:r>
      <w:proofErr w:type="spellEnd"/>
      <w:r w:rsidR="00B348A7" w:rsidRPr="001D53F8">
        <w:rPr>
          <w:rFonts w:ascii="Times New Roman" w:hAnsi="Times New Roman" w:cs="Times New Roman"/>
          <w:sz w:val="24"/>
          <w:szCs w:val="24"/>
          <w:shd w:val="clear" w:color="auto" w:fill="FFFFFF"/>
        </w:rPr>
        <w:t xml:space="preserve"> </w:t>
      </w:r>
      <w:proofErr w:type="spellStart"/>
      <w:r w:rsidR="00B348A7" w:rsidRPr="001D53F8">
        <w:rPr>
          <w:rFonts w:ascii="Times New Roman" w:hAnsi="Times New Roman" w:cs="Times New Roman"/>
          <w:sz w:val="24"/>
          <w:szCs w:val="24"/>
          <w:shd w:val="clear" w:color="auto" w:fill="FFFFFF"/>
        </w:rPr>
        <w:t>kality</w:t>
      </w:r>
      <w:proofErr w:type="spellEnd"/>
      <w:r w:rsidR="00B348A7" w:rsidRPr="001D53F8">
        <w:rPr>
          <w:rFonts w:ascii="Times New Roman" w:hAnsi="Times New Roman" w:cs="Times New Roman"/>
          <w:sz w:val="24"/>
          <w:szCs w:val="24"/>
          <w:shd w:val="clear" w:color="auto" w:fill="FFFFFF"/>
        </w:rPr>
        <w:t xml:space="preserve"> </w:t>
      </w:r>
      <w:r w:rsidR="001D53F8" w:rsidRPr="001D53F8">
        <w:rPr>
          <w:rFonts w:ascii="Times New Roman" w:hAnsi="Times New Roman" w:cs="Times New Roman"/>
          <w:sz w:val="24"/>
          <w:szCs w:val="24"/>
          <w:shd w:val="clear" w:color="auto" w:fill="FFFFFF"/>
        </w:rPr>
        <w:t>sub city</w:t>
      </w:r>
      <w:r w:rsidR="00B348A7" w:rsidRPr="001D53F8">
        <w:rPr>
          <w:rFonts w:ascii="Times New Roman" w:hAnsi="Times New Roman" w:cs="Times New Roman"/>
          <w:sz w:val="24"/>
          <w:szCs w:val="24"/>
          <w:shd w:val="clear" w:color="auto" w:fill="FFFFFF"/>
        </w:rPr>
        <w:t>.</w:t>
      </w:r>
      <w:r w:rsidR="00DA5D22" w:rsidRPr="001D53F8">
        <w:rPr>
          <w:rFonts w:ascii="Times New Roman" w:hAnsi="Times New Roman" w:cs="Times New Roman"/>
          <w:sz w:val="24"/>
          <w:szCs w:val="24"/>
          <w:shd w:val="clear" w:color="auto" w:fill="FFFFFF"/>
        </w:rPr>
        <w:t xml:space="preserve"> </w:t>
      </w:r>
      <w:proofErr w:type="spellStart"/>
      <w:r w:rsidR="00DA5D22" w:rsidRPr="001D53F8">
        <w:rPr>
          <w:rFonts w:ascii="Times New Roman" w:hAnsi="Times New Roman" w:cs="Times New Roman"/>
          <w:sz w:val="24"/>
          <w:szCs w:val="24"/>
          <w:shd w:val="clear" w:color="auto" w:fill="FFFFFF"/>
        </w:rPr>
        <w:t>Akaki</w:t>
      </w:r>
      <w:proofErr w:type="spellEnd"/>
      <w:r w:rsidR="00DA5D22" w:rsidRPr="001D53F8">
        <w:rPr>
          <w:rFonts w:ascii="Times New Roman" w:hAnsi="Times New Roman" w:cs="Times New Roman"/>
          <w:sz w:val="24"/>
          <w:szCs w:val="24"/>
          <w:shd w:val="clear" w:color="auto" w:fill="FFFFFF"/>
        </w:rPr>
        <w:t xml:space="preserve"> </w:t>
      </w:r>
      <w:proofErr w:type="spellStart"/>
      <w:r w:rsidR="00DA5D22" w:rsidRPr="001D53F8">
        <w:rPr>
          <w:rFonts w:ascii="Times New Roman" w:hAnsi="Times New Roman" w:cs="Times New Roman"/>
          <w:sz w:val="24"/>
          <w:szCs w:val="24"/>
          <w:shd w:val="clear" w:color="auto" w:fill="FFFFFF"/>
        </w:rPr>
        <w:t>kality</w:t>
      </w:r>
      <w:proofErr w:type="spellEnd"/>
      <w:r w:rsidR="00DA5D22" w:rsidRPr="001D53F8">
        <w:rPr>
          <w:rFonts w:ascii="Times New Roman" w:hAnsi="Times New Roman" w:cs="Times New Roman"/>
          <w:sz w:val="24"/>
          <w:szCs w:val="24"/>
          <w:shd w:val="clear" w:color="auto" w:fill="FFFFFF"/>
        </w:rPr>
        <w:t xml:space="preserve"> </w:t>
      </w:r>
      <w:r w:rsidR="001D53F8" w:rsidRPr="001D53F8">
        <w:rPr>
          <w:rFonts w:ascii="Times New Roman" w:hAnsi="Times New Roman" w:cs="Times New Roman"/>
          <w:sz w:val="24"/>
          <w:szCs w:val="24"/>
          <w:shd w:val="clear" w:color="auto" w:fill="FFFFFF"/>
        </w:rPr>
        <w:t>sub city</w:t>
      </w:r>
      <w:r w:rsidR="00DA5D22" w:rsidRPr="001D53F8">
        <w:rPr>
          <w:rFonts w:ascii="Times New Roman" w:hAnsi="Times New Roman" w:cs="Times New Roman"/>
          <w:sz w:val="24"/>
          <w:szCs w:val="24"/>
          <w:shd w:val="clear" w:color="auto" w:fill="FFFFFF"/>
        </w:rPr>
        <w:t xml:space="preserve"> is one</w:t>
      </w:r>
      <w:r w:rsidR="00321EFB" w:rsidRPr="001D53F8">
        <w:rPr>
          <w:rFonts w:ascii="Times New Roman" w:hAnsi="Times New Roman" w:cs="Times New Roman"/>
          <w:sz w:val="24"/>
          <w:szCs w:val="24"/>
          <w:shd w:val="clear" w:color="auto" w:fill="FFFFFF"/>
        </w:rPr>
        <w:t xml:space="preserve"> </w:t>
      </w:r>
      <w:r w:rsidRPr="001D53F8">
        <w:rPr>
          <w:rFonts w:ascii="Times New Roman" w:hAnsi="Times New Roman" w:cs="Times New Roman"/>
          <w:sz w:val="24"/>
          <w:szCs w:val="24"/>
          <w:shd w:val="clear" w:color="auto" w:fill="FFFFFF"/>
        </w:rPr>
        <w:t>of the</w:t>
      </w:r>
      <w:r w:rsidR="00DA5D22" w:rsidRPr="001D53F8">
        <w:rPr>
          <w:rFonts w:ascii="Times New Roman" w:hAnsi="Times New Roman" w:cs="Times New Roman"/>
          <w:sz w:val="24"/>
          <w:szCs w:val="24"/>
          <w:shd w:val="clear" w:color="auto" w:fill="FFFFFF"/>
        </w:rPr>
        <w:t xml:space="preserve"> 11</w:t>
      </w:r>
      <w:r w:rsidR="00321EFB" w:rsidRPr="001D53F8">
        <w:rPr>
          <w:rFonts w:ascii="Times New Roman" w:hAnsi="Times New Roman" w:cs="Times New Roman"/>
          <w:sz w:val="24"/>
          <w:szCs w:val="24"/>
          <w:shd w:val="clear" w:color="auto" w:fill="FFFFFF"/>
        </w:rPr>
        <w:t xml:space="preserve"> </w:t>
      </w:r>
      <w:r w:rsidR="00BA6163" w:rsidRPr="001D53F8">
        <w:rPr>
          <w:rFonts w:ascii="Times New Roman" w:hAnsi="Times New Roman" w:cs="Times New Roman"/>
          <w:sz w:val="24"/>
          <w:szCs w:val="24"/>
          <w:shd w:val="clear" w:color="auto" w:fill="FFFFFF"/>
        </w:rPr>
        <w:t>sub cities</w:t>
      </w:r>
      <w:r w:rsidR="00DA5D22" w:rsidRPr="001D53F8">
        <w:rPr>
          <w:rFonts w:ascii="Times New Roman" w:hAnsi="Times New Roman" w:cs="Times New Roman"/>
          <w:sz w:val="24"/>
          <w:szCs w:val="24"/>
          <w:shd w:val="clear" w:color="auto" w:fill="FFFFFF"/>
        </w:rPr>
        <w:t xml:space="preserve"> in Ad</w:t>
      </w:r>
      <w:r w:rsidR="00321EFB" w:rsidRPr="001D53F8">
        <w:rPr>
          <w:rFonts w:ascii="Times New Roman" w:hAnsi="Times New Roman" w:cs="Times New Roman"/>
          <w:sz w:val="24"/>
          <w:szCs w:val="24"/>
          <w:shd w:val="clear" w:color="auto" w:fill="FFFFFF"/>
        </w:rPr>
        <w:t>d</w:t>
      </w:r>
      <w:r w:rsidR="00DA5D22" w:rsidRPr="001D53F8">
        <w:rPr>
          <w:rFonts w:ascii="Times New Roman" w:hAnsi="Times New Roman" w:cs="Times New Roman"/>
          <w:sz w:val="24"/>
          <w:szCs w:val="24"/>
          <w:shd w:val="clear" w:color="auto" w:fill="FFFFFF"/>
        </w:rPr>
        <w:t xml:space="preserve">is </w:t>
      </w:r>
      <w:r w:rsidR="00321EFB" w:rsidRPr="001D53F8">
        <w:rPr>
          <w:rFonts w:ascii="Times New Roman" w:hAnsi="Times New Roman" w:cs="Times New Roman"/>
          <w:sz w:val="24"/>
          <w:szCs w:val="24"/>
          <w:shd w:val="clear" w:color="auto" w:fill="FFFFFF"/>
        </w:rPr>
        <w:t>A</w:t>
      </w:r>
      <w:r w:rsidR="00DA5D22" w:rsidRPr="001D53F8">
        <w:rPr>
          <w:rFonts w:ascii="Times New Roman" w:hAnsi="Times New Roman" w:cs="Times New Roman"/>
          <w:sz w:val="24"/>
          <w:szCs w:val="24"/>
          <w:shd w:val="clear" w:color="auto" w:fill="FFFFFF"/>
        </w:rPr>
        <w:t>baba namely</w:t>
      </w:r>
      <w:r w:rsidR="00C81E6F">
        <w:rPr>
          <w:rFonts w:ascii="Times New Roman" w:hAnsi="Times New Roman" w:cs="Times New Roman"/>
          <w:sz w:val="24"/>
          <w:szCs w:val="24"/>
          <w:shd w:val="clear" w:color="auto" w:fill="FFFFFF"/>
        </w:rPr>
        <w:t>:</w:t>
      </w:r>
      <w:r w:rsidR="00DA5D22" w:rsidRPr="001D53F8">
        <w:rPr>
          <w:rFonts w:ascii="Times New Roman" w:hAnsi="Times New Roman" w:cs="Times New Roman"/>
          <w:sz w:val="24"/>
          <w:szCs w:val="24"/>
          <w:shd w:val="clear" w:color="auto" w:fill="FFFFFF"/>
        </w:rPr>
        <w:t xml:space="preserve"> Addis </w:t>
      </w:r>
      <w:proofErr w:type="spellStart"/>
      <w:r w:rsidR="00DA5D22" w:rsidRPr="001D53F8">
        <w:rPr>
          <w:rFonts w:ascii="Times New Roman" w:hAnsi="Times New Roman" w:cs="Times New Roman"/>
          <w:sz w:val="24"/>
          <w:szCs w:val="24"/>
          <w:shd w:val="clear" w:color="auto" w:fill="FFFFFF"/>
        </w:rPr>
        <w:t>Ketama</w:t>
      </w:r>
      <w:proofErr w:type="gramStart"/>
      <w:r w:rsidR="00DA5D22" w:rsidRPr="001D53F8">
        <w:rPr>
          <w:rFonts w:ascii="Times New Roman" w:hAnsi="Times New Roman" w:cs="Times New Roman"/>
          <w:sz w:val="24"/>
          <w:szCs w:val="24"/>
          <w:shd w:val="clear" w:color="auto" w:fill="FFFFFF"/>
        </w:rPr>
        <w:t>,Akaki</w:t>
      </w:r>
      <w:proofErr w:type="spellEnd"/>
      <w:proofErr w:type="gramEnd"/>
      <w:r w:rsidR="00DA5D22" w:rsidRPr="001D53F8">
        <w:rPr>
          <w:rFonts w:ascii="Times New Roman" w:hAnsi="Times New Roman" w:cs="Times New Roman"/>
          <w:sz w:val="24"/>
          <w:szCs w:val="24"/>
          <w:shd w:val="clear" w:color="auto" w:fill="FFFFFF"/>
        </w:rPr>
        <w:t xml:space="preserve"> </w:t>
      </w:r>
      <w:proofErr w:type="spellStart"/>
      <w:r w:rsidR="00DA5D22" w:rsidRPr="001D53F8">
        <w:rPr>
          <w:rFonts w:ascii="Times New Roman" w:hAnsi="Times New Roman" w:cs="Times New Roman"/>
          <w:sz w:val="24"/>
          <w:szCs w:val="24"/>
          <w:shd w:val="clear" w:color="auto" w:fill="FFFFFF"/>
        </w:rPr>
        <w:t>Kality</w:t>
      </w:r>
      <w:proofErr w:type="spellEnd"/>
      <w:r w:rsidR="00DA5D22" w:rsidRPr="001D53F8">
        <w:rPr>
          <w:rFonts w:ascii="Times New Roman" w:hAnsi="Times New Roman" w:cs="Times New Roman"/>
          <w:sz w:val="24"/>
          <w:szCs w:val="24"/>
          <w:shd w:val="clear" w:color="auto" w:fill="FFFFFF"/>
        </w:rPr>
        <w:t>,</w:t>
      </w:r>
      <w:r w:rsidR="00321EFB" w:rsidRPr="001D53F8">
        <w:rPr>
          <w:rFonts w:ascii="Times New Roman" w:hAnsi="Times New Roman" w:cs="Times New Roman"/>
          <w:sz w:val="24"/>
          <w:szCs w:val="24"/>
          <w:shd w:val="clear" w:color="auto" w:fill="FFFFFF"/>
        </w:rPr>
        <w:t xml:space="preserve"> </w:t>
      </w:r>
      <w:proofErr w:type="spellStart"/>
      <w:r w:rsidR="00DA5D22" w:rsidRPr="001D53F8">
        <w:rPr>
          <w:rFonts w:ascii="Times New Roman" w:hAnsi="Times New Roman" w:cs="Times New Roman"/>
          <w:sz w:val="24"/>
          <w:szCs w:val="24"/>
          <w:shd w:val="clear" w:color="auto" w:fill="FFFFFF"/>
        </w:rPr>
        <w:t>Arada</w:t>
      </w:r>
      <w:proofErr w:type="spellEnd"/>
      <w:r w:rsidR="00DA5D22" w:rsidRPr="001D53F8">
        <w:rPr>
          <w:rFonts w:ascii="Times New Roman" w:hAnsi="Times New Roman" w:cs="Times New Roman"/>
          <w:sz w:val="24"/>
          <w:szCs w:val="24"/>
          <w:shd w:val="clear" w:color="auto" w:fill="FFFFFF"/>
        </w:rPr>
        <w:t>,</w:t>
      </w:r>
      <w:r w:rsidR="00321EFB" w:rsidRPr="001D53F8">
        <w:rPr>
          <w:rFonts w:ascii="Times New Roman" w:hAnsi="Times New Roman" w:cs="Times New Roman"/>
          <w:sz w:val="24"/>
          <w:szCs w:val="24"/>
          <w:shd w:val="clear" w:color="auto" w:fill="FFFFFF"/>
        </w:rPr>
        <w:t xml:space="preserve"> </w:t>
      </w:r>
      <w:r w:rsidR="00DA5D22" w:rsidRPr="001D53F8">
        <w:rPr>
          <w:rFonts w:ascii="Times New Roman" w:hAnsi="Times New Roman" w:cs="Times New Roman"/>
          <w:sz w:val="24"/>
          <w:szCs w:val="24"/>
          <w:shd w:val="clear" w:color="auto" w:fill="FFFFFF"/>
        </w:rPr>
        <w:t>Bole,</w:t>
      </w:r>
      <w:r w:rsidR="00321EFB" w:rsidRPr="001D53F8">
        <w:rPr>
          <w:rFonts w:ascii="Times New Roman" w:hAnsi="Times New Roman" w:cs="Times New Roman"/>
          <w:sz w:val="24"/>
          <w:szCs w:val="24"/>
          <w:shd w:val="clear" w:color="auto" w:fill="FFFFFF"/>
        </w:rPr>
        <w:t xml:space="preserve"> </w:t>
      </w:r>
      <w:proofErr w:type="spellStart"/>
      <w:r w:rsidR="00DA5D22" w:rsidRPr="001D53F8">
        <w:rPr>
          <w:rFonts w:ascii="Times New Roman" w:hAnsi="Times New Roman" w:cs="Times New Roman"/>
          <w:sz w:val="24"/>
          <w:szCs w:val="24"/>
          <w:shd w:val="clear" w:color="auto" w:fill="FFFFFF"/>
        </w:rPr>
        <w:t>Gullale</w:t>
      </w:r>
      <w:proofErr w:type="spellEnd"/>
      <w:r w:rsidR="00DA5D22" w:rsidRPr="001D53F8">
        <w:rPr>
          <w:rFonts w:ascii="Times New Roman" w:hAnsi="Times New Roman" w:cs="Times New Roman"/>
          <w:sz w:val="24"/>
          <w:szCs w:val="24"/>
          <w:shd w:val="clear" w:color="auto" w:fill="FFFFFF"/>
        </w:rPr>
        <w:t>,</w:t>
      </w:r>
      <w:r w:rsidR="00321EFB" w:rsidRPr="001D53F8">
        <w:rPr>
          <w:rFonts w:ascii="Times New Roman" w:hAnsi="Times New Roman" w:cs="Times New Roman"/>
          <w:sz w:val="24"/>
          <w:szCs w:val="24"/>
          <w:shd w:val="clear" w:color="auto" w:fill="FFFFFF"/>
        </w:rPr>
        <w:t xml:space="preserve"> </w:t>
      </w:r>
      <w:proofErr w:type="spellStart"/>
      <w:r w:rsidR="00321EFB" w:rsidRPr="001D53F8">
        <w:rPr>
          <w:rFonts w:ascii="Times New Roman" w:hAnsi="Times New Roman" w:cs="Times New Roman"/>
          <w:sz w:val="24"/>
          <w:szCs w:val="24"/>
          <w:shd w:val="clear" w:color="auto" w:fill="FFFFFF"/>
        </w:rPr>
        <w:t>Kirkos</w:t>
      </w:r>
      <w:proofErr w:type="spellEnd"/>
      <w:r w:rsidR="00321EFB" w:rsidRPr="001D53F8">
        <w:rPr>
          <w:rFonts w:ascii="Times New Roman" w:hAnsi="Times New Roman" w:cs="Times New Roman"/>
          <w:sz w:val="24"/>
          <w:szCs w:val="24"/>
          <w:shd w:val="clear" w:color="auto" w:fill="FFFFFF"/>
        </w:rPr>
        <w:t xml:space="preserve">, </w:t>
      </w:r>
      <w:proofErr w:type="spellStart"/>
      <w:r w:rsidR="00321EFB" w:rsidRPr="001D53F8">
        <w:rPr>
          <w:rFonts w:ascii="Times New Roman" w:hAnsi="Times New Roman" w:cs="Times New Roman"/>
          <w:sz w:val="24"/>
          <w:szCs w:val="24"/>
          <w:shd w:val="clear" w:color="auto" w:fill="FFFFFF"/>
        </w:rPr>
        <w:t>Kolfe</w:t>
      </w:r>
      <w:proofErr w:type="spellEnd"/>
      <w:r w:rsidR="00321EFB" w:rsidRPr="001D53F8">
        <w:rPr>
          <w:rFonts w:ascii="Times New Roman" w:hAnsi="Times New Roman" w:cs="Times New Roman"/>
          <w:sz w:val="24"/>
          <w:szCs w:val="24"/>
          <w:shd w:val="clear" w:color="auto" w:fill="FFFFFF"/>
        </w:rPr>
        <w:t xml:space="preserve"> </w:t>
      </w:r>
      <w:proofErr w:type="spellStart"/>
      <w:r w:rsidR="00321EFB" w:rsidRPr="001D53F8">
        <w:rPr>
          <w:rFonts w:ascii="Times New Roman" w:hAnsi="Times New Roman" w:cs="Times New Roman"/>
          <w:sz w:val="24"/>
          <w:szCs w:val="24"/>
          <w:shd w:val="clear" w:color="auto" w:fill="FFFFFF"/>
        </w:rPr>
        <w:t>keranio</w:t>
      </w:r>
      <w:proofErr w:type="spellEnd"/>
      <w:r w:rsidR="00321EFB" w:rsidRPr="001D53F8">
        <w:rPr>
          <w:rFonts w:ascii="Times New Roman" w:hAnsi="Times New Roman" w:cs="Times New Roman"/>
          <w:sz w:val="24"/>
          <w:szCs w:val="24"/>
          <w:shd w:val="clear" w:color="auto" w:fill="FFFFFF"/>
        </w:rPr>
        <w:t xml:space="preserve">, </w:t>
      </w:r>
      <w:proofErr w:type="spellStart"/>
      <w:r w:rsidR="00321EFB" w:rsidRPr="001D53F8">
        <w:rPr>
          <w:rFonts w:ascii="Times New Roman" w:hAnsi="Times New Roman" w:cs="Times New Roman"/>
          <w:sz w:val="24"/>
          <w:szCs w:val="24"/>
          <w:shd w:val="clear" w:color="auto" w:fill="FFFFFF"/>
        </w:rPr>
        <w:t>Lideta</w:t>
      </w:r>
      <w:proofErr w:type="spellEnd"/>
      <w:r w:rsidR="00321EFB" w:rsidRPr="001D53F8">
        <w:rPr>
          <w:rFonts w:ascii="Times New Roman" w:hAnsi="Times New Roman" w:cs="Times New Roman"/>
          <w:sz w:val="24"/>
          <w:szCs w:val="24"/>
          <w:shd w:val="clear" w:color="auto" w:fill="FFFFFF"/>
        </w:rPr>
        <w:t>,</w:t>
      </w:r>
      <w:r w:rsidR="00B348A7" w:rsidRPr="001D53F8">
        <w:rPr>
          <w:rFonts w:ascii="Times New Roman" w:hAnsi="Times New Roman" w:cs="Times New Roman"/>
          <w:sz w:val="24"/>
          <w:szCs w:val="24"/>
          <w:shd w:val="clear" w:color="auto" w:fill="FFFFFF"/>
        </w:rPr>
        <w:t xml:space="preserve">  </w:t>
      </w:r>
      <w:proofErr w:type="spellStart"/>
      <w:r w:rsidR="00321EFB" w:rsidRPr="001D53F8">
        <w:rPr>
          <w:rFonts w:ascii="Times New Roman" w:hAnsi="Times New Roman" w:cs="Times New Roman"/>
          <w:sz w:val="24"/>
          <w:szCs w:val="24"/>
          <w:shd w:val="clear" w:color="auto" w:fill="FFFFFF"/>
        </w:rPr>
        <w:t>Yeka</w:t>
      </w:r>
      <w:proofErr w:type="spellEnd"/>
      <w:r w:rsidR="00321EFB" w:rsidRPr="001D53F8">
        <w:rPr>
          <w:rFonts w:ascii="Times New Roman" w:hAnsi="Times New Roman" w:cs="Times New Roman"/>
          <w:sz w:val="24"/>
          <w:szCs w:val="24"/>
          <w:shd w:val="clear" w:color="auto" w:fill="FFFFFF"/>
        </w:rPr>
        <w:t xml:space="preserve">, and </w:t>
      </w:r>
      <w:proofErr w:type="spellStart"/>
      <w:r w:rsidR="00321EFB" w:rsidRPr="001D53F8">
        <w:rPr>
          <w:rFonts w:ascii="Times New Roman" w:hAnsi="Times New Roman" w:cs="Times New Roman"/>
          <w:sz w:val="24"/>
          <w:szCs w:val="24"/>
          <w:shd w:val="clear" w:color="auto" w:fill="FFFFFF"/>
        </w:rPr>
        <w:t>Lami</w:t>
      </w:r>
      <w:proofErr w:type="spellEnd"/>
      <w:r w:rsidR="00321EFB" w:rsidRPr="001D53F8">
        <w:rPr>
          <w:rFonts w:ascii="Times New Roman" w:hAnsi="Times New Roman" w:cs="Times New Roman"/>
          <w:sz w:val="24"/>
          <w:szCs w:val="24"/>
          <w:shd w:val="clear" w:color="auto" w:fill="FFFFFF"/>
        </w:rPr>
        <w:t xml:space="preserve"> </w:t>
      </w:r>
      <w:proofErr w:type="spellStart"/>
      <w:r w:rsidR="00321EFB" w:rsidRPr="001D53F8">
        <w:rPr>
          <w:rFonts w:ascii="Times New Roman" w:hAnsi="Times New Roman" w:cs="Times New Roman"/>
          <w:sz w:val="24"/>
          <w:szCs w:val="24"/>
          <w:shd w:val="clear" w:color="auto" w:fill="FFFFFF"/>
        </w:rPr>
        <w:t>kura</w:t>
      </w:r>
      <w:proofErr w:type="spellEnd"/>
      <w:r w:rsidR="00321EFB" w:rsidRPr="001D53F8">
        <w:rPr>
          <w:rFonts w:ascii="Times New Roman" w:hAnsi="Times New Roman" w:cs="Times New Roman"/>
          <w:sz w:val="24"/>
          <w:szCs w:val="24"/>
          <w:shd w:val="clear" w:color="auto" w:fill="FFFFFF"/>
        </w:rPr>
        <w:t>.</w:t>
      </w:r>
      <w:r w:rsidR="00610A05" w:rsidRPr="001D53F8">
        <w:rPr>
          <w:rFonts w:ascii="Times New Roman" w:hAnsi="Times New Roman" w:cs="Times New Roman"/>
          <w:sz w:val="24"/>
          <w:szCs w:val="24"/>
          <w:shd w:val="clear" w:color="auto" w:fill="FFFFFF"/>
        </w:rPr>
        <w:t xml:space="preserve"> </w:t>
      </w:r>
      <w:r w:rsidR="00E45C61" w:rsidRPr="001D53F8">
        <w:rPr>
          <w:rFonts w:ascii="Times New Roman" w:hAnsi="Times New Roman" w:cs="Times New Roman"/>
          <w:sz w:val="24"/>
          <w:szCs w:val="24"/>
          <w:shd w:val="clear" w:color="auto" w:fill="FFFFFF"/>
        </w:rPr>
        <w:t xml:space="preserve">It is </w:t>
      </w:r>
      <w:r w:rsidR="00610A05" w:rsidRPr="001D53F8">
        <w:rPr>
          <w:rFonts w:ascii="Times New Roman" w:hAnsi="Times New Roman" w:cs="Times New Roman"/>
          <w:sz w:val="24"/>
          <w:szCs w:val="24"/>
          <w:shd w:val="clear" w:color="auto" w:fill="FFFFFF"/>
        </w:rPr>
        <w:t xml:space="preserve">located at southern part of the city and </w:t>
      </w:r>
      <w:r w:rsidR="00E45C61" w:rsidRPr="001D53F8">
        <w:rPr>
          <w:rFonts w:ascii="Times New Roman" w:hAnsi="Times New Roman" w:cs="Times New Roman"/>
          <w:sz w:val="24"/>
          <w:szCs w:val="24"/>
          <w:shd w:val="clear" w:color="auto" w:fill="FFFFFF"/>
        </w:rPr>
        <w:t xml:space="preserve">the </w:t>
      </w:r>
      <w:r w:rsidR="00FC434F" w:rsidRPr="001D53F8">
        <w:rPr>
          <w:rFonts w:ascii="Times New Roman" w:hAnsi="Times New Roman" w:cs="Times New Roman"/>
          <w:sz w:val="24"/>
          <w:szCs w:val="24"/>
          <w:shd w:val="clear" w:color="auto" w:fill="FFFFFF"/>
        </w:rPr>
        <w:t xml:space="preserve">  </w:t>
      </w:r>
      <w:r w:rsidR="00610A05" w:rsidRPr="001D53F8">
        <w:rPr>
          <w:rFonts w:ascii="Times New Roman" w:hAnsi="Times New Roman" w:cs="Times New Roman"/>
          <w:sz w:val="24"/>
          <w:szCs w:val="24"/>
          <w:shd w:val="clear" w:color="auto" w:fill="FFFFFF"/>
        </w:rPr>
        <w:t>industrial zone of Addis Ababa and the country.</w:t>
      </w:r>
      <w:r w:rsidR="00395104" w:rsidRPr="001D53F8">
        <w:rPr>
          <w:rFonts w:ascii="Times New Roman" w:hAnsi="Times New Roman" w:cs="Times New Roman"/>
          <w:sz w:val="24"/>
          <w:szCs w:val="24"/>
          <w:shd w:val="clear" w:color="auto" w:fill="FFFFFF"/>
        </w:rPr>
        <w:t xml:space="preserve"> </w:t>
      </w:r>
      <w:r w:rsidR="00610A05" w:rsidRPr="001D53F8">
        <w:rPr>
          <w:rFonts w:ascii="Times New Roman" w:hAnsi="Times New Roman" w:cs="Times New Roman"/>
          <w:sz w:val="24"/>
          <w:szCs w:val="24"/>
          <w:shd w:val="clear" w:color="auto" w:fill="FFFFFF"/>
        </w:rPr>
        <w:t xml:space="preserve">According to Emmanuel development Association the </w:t>
      </w:r>
      <w:r w:rsidR="00395104" w:rsidRPr="001D53F8">
        <w:rPr>
          <w:rFonts w:ascii="Times New Roman" w:hAnsi="Times New Roman" w:cs="Times New Roman"/>
          <w:sz w:val="24"/>
          <w:szCs w:val="24"/>
          <w:shd w:val="clear" w:color="auto" w:fill="FFFFFF"/>
        </w:rPr>
        <w:t>sub city</w:t>
      </w:r>
      <w:r w:rsidR="00610A05" w:rsidRPr="001D53F8">
        <w:rPr>
          <w:rFonts w:ascii="Times New Roman" w:hAnsi="Times New Roman" w:cs="Times New Roman"/>
          <w:sz w:val="24"/>
          <w:szCs w:val="24"/>
          <w:shd w:val="clear" w:color="auto" w:fill="FFFFFF"/>
        </w:rPr>
        <w:t xml:space="preserve"> is an</w:t>
      </w:r>
      <w:r w:rsidR="00441463" w:rsidRPr="001D53F8">
        <w:rPr>
          <w:rFonts w:ascii="Times New Roman" w:hAnsi="Times New Roman" w:cs="Times New Roman"/>
          <w:sz w:val="24"/>
          <w:szCs w:val="24"/>
          <w:shd w:val="clear" w:color="auto" w:fill="FFFFFF"/>
        </w:rPr>
        <w:t xml:space="preserve"> industrial zone where 60% of metal, </w:t>
      </w:r>
      <w:r w:rsidR="00395104" w:rsidRPr="001D53F8">
        <w:rPr>
          <w:rFonts w:ascii="Times New Roman" w:hAnsi="Times New Roman" w:cs="Times New Roman"/>
          <w:sz w:val="24"/>
          <w:szCs w:val="24"/>
          <w:shd w:val="clear" w:color="auto" w:fill="FFFFFF"/>
        </w:rPr>
        <w:t>paints, garment</w:t>
      </w:r>
      <w:r w:rsidR="00441463" w:rsidRPr="001D53F8">
        <w:rPr>
          <w:rFonts w:ascii="Times New Roman" w:hAnsi="Times New Roman" w:cs="Times New Roman"/>
          <w:sz w:val="24"/>
          <w:szCs w:val="24"/>
          <w:shd w:val="clear" w:color="auto" w:fill="FFFFFF"/>
        </w:rPr>
        <w:t xml:space="preserve"> and food processing industries of Addis Ababa are </w:t>
      </w:r>
      <w:r w:rsidR="00395104" w:rsidRPr="001D53F8">
        <w:rPr>
          <w:rFonts w:ascii="Times New Roman" w:hAnsi="Times New Roman" w:cs="Times New Roman"/>
          <w:sz w:val="24"/>
          <w:szCs w:val="24"/>
          <w:shd w:val="clear" w:color="auto" w:fill="FFFFFF"/>
        </w:rPr>
        <w:t>found. Currently</w:t>
      </w:r>
      <w:r w:rsidR="00441463" w:rsidRPr="001D53F8">
        <w:rPr>
          <w:rFonts w:ascii="Times New Roman" w:hAnsi="Times New Roman" w:cs="Times New Roman"/>
          <w:sz w:val="24"/>
          <w:szCs w:val="24"/>
          <w:shd w:val="clear" w:color="auto" w:fill="FFFFFF"/>
        </w:rPr>
        <w:t xml:space="preserve"> there are more than 300</w:t>
      </w:r>
      <w:r w:rsidR="00395104" w:rsidRPr="001D53F8">
        <w:rPr>
          <w:rFonts w:ascii="Times New Roman" w:hAnsi="Times New Roman" w:cs="Times New Roman"/>
          <w:sz w:val="24"/>
          <w:szCs w:val="24"/>
          <w:shd w:val="clear" w:color="auto" w:fill="FFFFFF"/>
        </w:rPr>
        <w:t xml:space="preserve"> industries with</w:t>
      </w:r>
      <w:r w:rsidR="00441463" w:rsidRPr="001D53F8">
        <w:rPr>
          <w:rFonts w:ascii="Times New Roman" w:hAnsi="Times New Roman" w:cs="Times New Roman"/>
          <w:sz w:val="24"/>
          <w:szCs w:val="24"/>
          <w:shd w:val="clear" w:color="auto" w:fill="FFFFFF"/>
        </w:rPr>
        <w:t xml:space="preserve"> estimated labor force </w:t>
      </w:r>
      <w:r w:rsidR="00E0023A" w:rsidRPr="001D53F8">
        <w:rPr>
          <w:rFonts w:ascii="Times New Roman" w:hAnsi="Times New Roman" w:cs="Times New Roman"/>
          <w:sz w:val="24"/>
          <w:szCs w:val="24"/>
          <w:shd w:val="clear" w:color="auto" w:fill="FFFFFF"/>
        </w:rPr>
        <w:t>80,000.</w:t>
      </w:r>
      <w:r w:rsidR="00E0023A" w:rsidRPr="001D53F8">
        <w:rPr>
          <w:rFonts w:ascii="Times New Roman" w:hAnsi="Times New Roman" w:cs="Times New Roman"/>
          <w:sz w:val="24"/>
          <w:szCs w:val="24"/>
        </w:rPr>
        <w:t xml:space="preserve"> The</w:t>
      </w:r>
      <w:r w:rsidR="00D442A3" w:rsidRPr="001D53F8">
        <w:rPr>
          <w:rFonts w:ascii="Times New Roman" w:hAnsi="Times New Roman" w:cs="Times New Roman"/>
          <w:sz w:val="24"/>
          <w:szCs w:val="24"/>
        </w:rPr>
        <w:t xml:space="preserve"> population of </w:t>
      </w:r>
      <w:proofErr w:type="spellStart"/>
      <w:r w:rsidR="00D442A3" w:rsidRPr="001D53F8">
        <w:rPr>
          <w:rFonts w:ascii="Times New Roman" w:hAnsi="Times New Roman" w:cs="Times New Roman"/>
          <w:sz w:val="24"/>
          <w:szCs w:val="24"/>
        </w:rPr>
        <w:t>Akaki</w:t>
      </w:r>
      <w:proofErr w:type="spellEnd"/>
      <w:r w:rsidR="00D442A3" w:rsidRPr="001D53F8">
        <w:rPr>
          <w:rFonts w:ascii="Times New Roman" w:hAnsi="Times New Roman" w:cs="Times New Roman"/>
          <w:sz w:val="24"/>
          <w:szCs w:val="24"/>
        </w:rPr>
        <w:t xml:space="preserve"> </w:t>
      </w:r>
      <w:proofErr w:type="spellStart"/>
      <w:r w:rsidR="00D442A3" w:rsidRPr="001D53F8">
        <w:rPr>
          <w:rFonts w:ascii="Times New Roman" w:hAnsi="Times New Roman" w:cs="Times New Roman"/>
          <w:sz w:val="24"/>
          <w:szCs w:val="24"/>
        </w:rPr>
        <w:t>kality</w:t>
      </w:r>
      <w:proofErr w:type="spellEnd"/>
      <w:r w:rsidR="00D442A3" w:rsidRPr="001D53F8">
        <w:rPr>
          <w:rFonts w:ascii="Times New Roman" w:hAnsi="Times New Roman" w:cs="Times New Roman"/>
          <w:sz w:val="24"/>
          <w:szCs w:val="24"/>
        </w:rPr>
        <w:t xml:space="preserve"> </w:t>
      </w:r>
      <w:r w:rsidR="00395104" w:rsidRPr="001D53F8">
        <w:rPr>
          <w:rFonts w:ascii="Times New Roman" w:hAnsi="Times New Roman" w:cs="Times New Roman"/>
          <w:sz w:val="24"/>
          <w:szCs w:val="24"/>
        </w:rPr>
        <w:t>sub city</w:t>
      </w:r>
      <w:r w:rsidR="00D442A3" w:rsidRPr="001D53F8">
        <w:rPr>
          <w:rFonts w:ascii="Times New Roman" w:hAnsi="Times New Roman" w:cs="Times New Roman"/>
          <w:sz w:val="24"/>
          <w:szCs w:val="24"/>
        </w:rPr>
        <w:t xml:space="preserve"> is estimated about 220,740</w:t>
      </w:r>
      <w:r w:rsidR="00175FC4" w:rsidRPr="001D53F8">
        <w:rPr>
          <w:rFonts w:ascii="Times New Roman" w:hAnsi="Times New Roman" w:cs="Times New Roman"/>
          <w:sz w:val="24"/>
          <w:szCs w:val="24"/>
        </w:rPr>
        <w:t xml:space="preserve"> </w:t>
      </w:r>
      <w:r w:rsidR="00D442A3" w:rsidRPr="001D53F8">
        <w:rPr>
          <w:rFonts w:ascii="Times New Roman" w:hAnsi="Times New Roman" w:cs="Times New Roman"/>
          <w:sz w:val="24"/>
          <w:szCs w:val="24"/>
        </w:rPr>
        <w:t>(Lat</w:t>
      </w:r>
      <w:r w:rsidR="00041B19" w:rsidRPr="001D53F8">
        <w:rPr>
          <w:rFonts w:ascii="Times New Roman" w:hAnsi="Times New Roman" w:cs="Times New Roman"/>
          <w:sz w:val="24"/>
          <w:szCs w:val="24"/>
        </w:rPr>
        <w:t>long.net</w:t>
      </w:r>
      <w:r w:rsidR="00395104" w:rsidRPr="001D53F8">
        <w:rPr>
          <w:rFonts w:ascii="Times New Roman" w:hAnsi="Times New Roman" w:cs="Times New Roman"/>
          <w:sz w:val="24"/>
          <w:szCs w:val="24"/>
        </w:rPr>
        <w:t>, 2012</w:t>
      </w:r>
      <w:r w:rsidR="00041B19" w:rsidRPr="001D53F8">
        <w:rPr>
          <w:rFonts w:ascii="Times New Roman" w:hAnsi="Times New Roman" w:cs="Times New Roman"/>
          <w:sz w:val="24"/>
          <w:szCs w:val="24"/>
        </w:rPr>
        <w:t>-2017)</w:t>
      </w:r>
    </w:p>
    <w:p w:rsidR="00D442A3" w:rsidRPr="00395104" w:rsidRDefault="00D442A3" w:rsidP="00395104">
      <w:pPr>
        <w:spacing w:line="480" w:lineRule="auto"/>
        <w:jc w:val="both"/>
        <w:rPr>
          <w:rFonts w:ascii="Times New Roman" w:hAnsi="Times New Roman" w:cs="Times New Roman"/>
          <w:sz w:val="24"/>
          <w:szCs w:val="24"/>
        </w:rPr>
      </w:pPr>
      <w:proofErr w:type="spellStart"/>
      <w:r w:rsidRPr="00395104">
        <w:rPr>
          <w:rFonts w:ascii="Times New Roman" w:hAnsi="Times New Roman" w:cs="Times New Roman"/>
          <w:sz w:val="24"/>
          <w:szCs w:val="24"/>
        </w:rPr>
        <w:t>Akaki</w:t>
      </w:r>
      <w:proofErr w:type="spellEnd"/>
      <w:r w:rsidRPr="00395104">
        <w:rPr>
          <w:rFonts w:ascii="Times New Roman" w:hAnsi="Times New Roman" w:cs="Times New Roman"/>
          <w:sz w:val="24"/>
          <w:szCs w:val="24"/>
        </w:rPr>
        <w:t xml:space="preserve"> </w:t>
      </w:r>
      <w:proofErr w:type="spellStart"/>
      <w:r w:rsidRPr="00395104">
        <w:rPr>
          <w:rFonts w:ascii="Times New Roman" w:hAnsi="Times New Roman" w:cs="Times New Roman"/>
          <w:sz w:val="24"/>
          <w:szCs w:val="24"/>
        </w:rPr>
        <w:t>kality</w:t>
      </w:r>
      <w:proofErr w:type="spellEnd"/>
      <w:r w:rsidRPr="00395104">
        <w:rPr>
          <w:rFonts w:ascii="Times New Roman" w:hAnsi="Times New Roman" w:cs="Times New Roman"/>
          <w:sz w:val="24"/>
          <w:szCs w:val="24"/>
        </w:rPr>
        <w:t xml:space="preserve"> </w:t>
      </w:r>
      <w:r w:rsidR="00395104" w:rsidRPr="00395104">
        <w:rPr>
          <w:rFonts w:ascii="Times New Roman" w:hAnsi="Times New Roman" w:cs="Times New Roman"/>
          <w:sz w:val="24"/>
          <w:szCs w:val="24"/>
        </w:rPr>
        <w:t>sub city</w:t>
      </w:r>
      <w:r w:rsidRPr="00395104">
        <w:rPr>
          <w:rFonts w:ascii="Times New Roman" w:hAnsi="Times New Roman" w:cs="Times New Roman"/>
          <w:sz w:val="24"/>
          <w:szCs w:val="24"/>
        </w:rPr>
        <w:t xml:space="preserve"> is one of the crowded </w:t>
      </w:r>
      <w:r w:rsidR="00395104" w:rsidRPr="00395104">
        <w:rPr>
          <w:rFonts w:ascii="Times New Roman" w:hAnsi="Times New Roman" w:cs="Times New Roman"/>
          <w:sz w:val="24"/>
          <w:szCs w:val="24"/>
        </w:rPr>
        <w:t>sub cities</w:t>
      </w:r>
      <w:r w:rsidRPr="00395104">
        <w:rPr>
          <w:rFonts w:ascii="Times New Roman" w:hAnsi="Times New Roman" w:cs="Times New Roman"/>
          <w:sz w:val="24"/>
          <w:szCs w:val="24"/>
        </w:rPr>
        <w:t xml:space="preserve"> in A</w:t>
      </w:r>
      <w:r w:rsidR="00395104">
        <w:rPr>
          <w:rFonts w:ascii="Times New Roman" w:hAnsi="Times New Roman" w:cs="Times New Roman"/>
          <w:sz w:val="24"/>
          <w:szCs w:val="24"/>
        </w:rPr>
        <w:t>d</w:t>
      </w:r>
      <w:r w:rsidRPr="00395104">
        <w:rPr>
          <w:rFonts w:ascii="Times New Roman" w:hAnsi="Times New Roman" w:cs="Times New Roman"/>
          <w:sz w:val="24"/>
          <w:szCs w:val="24"/>
        </w:rPr>
        <w:t>dis Ababa.</w:t>
      </w:r>
      <w:r w:rsidR="00041B19" w:rsidRPr="00395104">
        <w:rPr>
          <w:rFonts w:ascii="Times New Roman" w:hAnsi="Times New Roman" w:cs="Times New Roman"/>
          <w:sz w:val="24"/>
          <w:szCs w:val="24"/>
        </w:rPr>
        <w:t xml:space="preserve"> </w:t>
      </w:r>
      <w:r w:rsidR="00395104" w:rsidRPr="00395104">
        <w:rPr>
          <w:rFonts w:ascii="Times New Roman" w:hAnsi="Times New Roman" w:cs="Times New Roman"/>
          <w:sz w:val="24"/>
          <w:szCs w:val="24"/>
        </w:rPr>
        <w:t>Moreover</w:t>
      </w:r>
      <w:r w:rsidR="00041B19" w:rsidRPr="00395104">
        <w:rPr>
          <w:rFonts w:ascii="Times New Roman" w:hAnsi="Times New Roman" w:cs="Times New Roman"/>
          <w:sz w:val="24"/>
          <w:szCs w:val="24"/>
        </w:rPr>
        <w:t>, with respect to marketing an</w:t>
      </w:r>
      <w:r w:rsidR="00395104">
        <w:rPr>
          <w:rFonts w:ascii="Times New Roman" w:hAnsi="Times New Roman" w:cs="Times New Roman"/>
          <w:sz w:val="24"/>
          <w:szCs w:val="24"/>
        </w:rPr>
        <w:t xml:space="preserve">d financial service, there is </w:t>
      </w:r>
      <w:r w:rsidR="00395104" w:rsidRPr="00395104">
        <w:rPr>
          <w:rFonts w:ascii="Times New Roman" w:hAnsi="Times New Roman" w:cs="Times New Roman"/>
          <w:sz w:val="24"/>
          <w:szCs w:val="24"/>
        </w:rPr>
        <w:t>a</w:t>
      </w:r>
      <w:r w:rsidR="00041B19" w:rsidRPr="00395104">
        <w:rPr>
          <w:rFonts w:ascii="Times New Roman" w:hAnsi="Times New Roman" w:cs="Times New Roman"/>
          <w:sz w:val="24"/>
          <w:szCs w:val="24"/>
        </w:rPr>
        <w:t xml:space="preserve"> large open public market </w:t>
      </w:r>
      <w:proofErr w:type="spellStart"/>
      <w:r w:rsidR="00395104">
        <w:rPr>
          <w:rFonts w:ascii="Times New Roman" w:hAnsi="Times New Roman" w:cs="Times New Roman"/>
          <w:sz w:val="24"/>
          <w:szCs w:val="24"/>
        </w:rPr>
        <w:t>i</w:t>
      </w:r>
      <w:proofErr w:type="gramStart"/>
      <w:r w:rsidR="00041B19" w:rsidRPr="00395104">
        <w:rPr>
          <w:rFonts w:ascii="Times New Roman" w:hAnsi="Times New Roman" w:cs="Times New Roman"/>
          <w:sz w:val="24"/>
          <w:szCs w:val="24"/>
        </w:rPr>
        <w:t>,e</w:t>
      </w:r>
      <w:proofErr w:type="spellEnd"/>
      <w:proofErr w:type="gramEnd"/>
      <w:r w:rsidR="00041B19" w:rsidRPr="00395104">
        <w:rPr>
          <w:rFonts w:ascii="Times New Roman" w:hAnsi="Times New Roman" w:cs="Times New Roman"/>
          <w:sz w:val="24"/>
          <w:szCs w:val="24"/>
        </w:rPr>
        <w:t xml:space="preserve"> </w:t>
      </w:r>
      <w:r w:rsidR="00395104">
        <w:rPr>
          <w:rFonts w:ascii="Times New Roman" w:hAnsi="Times New Roman" w:cs="Times New Roman"/>
          <w:sz w:val="24"/>
          <w:szCs w:val="24"/>
        </w:rPr>
        <w:t xml:space="preserve"> </w:t>
      </w:r>
      <w:proofErr w:type="spellStart"/>
      <w:r w:rsidR="006F6B8F" w:rsidRPr="00395104">
        <w:rPr>
          <w:rFonts w:ascii="Times New Roman" w:hAnsi="Times New Roman" w:cs="Times New Roman"/>
          <w:sz w:val="24"/>
          <w:szCs w:val="24"/>
        </w:rPr>
        <w:t>Akaki</w:t>
      </w:r>
      <w:proofErr w:type="spellEnd"/>
      <w:r w:rsidR="006F6B8F" w:rsidRPr="00395104">
        <w:rPr>
          <w:rFonts w:ascii="Times New Roman" w:hAnsi="Times New Roman" w:cs="Times New Roman"/>
          <w:sz w:val="24"/>
          <w:szCs w:val="24"/>
        </w:rPr>
        <w:t xml:space="preserve"> market, where transactions of various products which are range from perishable to </w:t>
      </w:r>
      <w:r w:rsidR="00E0023A" w:rsidRPr="00395104">
        <w:rPr>
          <w:rFonts w:ascii="Times New Roman" w:hAnsi="Times New Roman" w:cs="Times New Roman"/>
          <w:sz w:val="24"/>
          <w:szCs w:val="24"/>
        </w:rPr>
        <w:t>non-perishable</w:t>
      </w:r>
      <w:r w:rsidR="00395104" w:rsidRPr="00395104">
        <w:rPr>
          <w:rFonts w:ascii="Times New Roman" w:hAnsi="Times New Roman" w:cs="Times New Roman"/>
          <w:sz w:val="24"/>
          <w:szCs w:val="24"/>
        </w:rPr>
        <w:t>. There</w:t>
      </w:r>
      <w:r w:rsidR="00175FC4" w:rsidRPr="00395104">
        <w:rPr>
          <w:rFonts w:ascii="Times New Roman" w:hAnsi="Times New Roman" w:cs="Times New Roman"/>
          <w:sz w:val="24"/>
          <w:szCs w:val="24"/>
        </w:rPr>
        <w:t xml:space="preserve"> are also many private and government banks </w:t>
      </w:r>
      <w:r w:rsidR="00395104" w:rsidRPr="00395104">
        <w:rPr>
          <w:rFonts w:ascii="Times New Roman" w:hAnsi="Times New Roman" w:cs="Times New Roman"/>
          <w:sz w:val="24"/>
          <w:szCs w:val="24"/>
        </w:rPr>
        <w:t>with various</w:t>
      </w:r>
      <w:r w:rsidR="00175FC4" w:rsidRPr="00395104">
        <w:rPr>
          <w:rFonts w:ascii="Times New Roman" w:hAnsi="Times New Roman" w:cs="Times New Roman"/>
          <w:sz w:val="24"/>
          <w:szCs w:val="24"/>
        </w:rPr>
        <w:t xml:space="preserve"> microfinance </w:t>
      </w:r>
      <w:r w:rsidR="00BA6163" w:rsidRPr="00395104">
        <w:rPr>
          <w:rFonts w:ascii="Times New Roman" w:hAnsi="Times New Roman" w:cs="Times New Roman"/>
          <w:sz w:val="24"/>
          <w:szCs w:val="24"/>
        </w:rPr>
        <w:t>institutions</w:t>
      </w:r>
      <w:r w:rsidR="00BA6163">
        <w:rPr>
          <w:rFonts w:ascii="Times New Roman" w:hAnsi="Times New Roman" w:cs="Times New Roman"/>
          <w:sz w:val="24"/>
          <w:szCs w:val="24"/>
        </w:rPr>
        <w:t>.</w:t>
      </w:r>
      <w:r w:rsidR="00AE69B8">
        <w:rPr>
          <w:rFonts w:ascii="Times New Roman" w:hAnsi="Times New Roman" w:cs="Times New Roman"/>
          <w:sz w:val="24"/>
          <w:szCs w:val="24"/>
        </w:rPr>
        <w:t xml:space="preserve"> (</w:t>
      </w:r>
      <w:proofErr w:type="spellStart"/>
      <w:r w:rsidR="00AE69B8">
        <w:rPr>
          <w:rFonts w:ascii="Times New Roman" w:hAnsi="Times New Roman" w:cs="Times New Roman"/>
          <w:sz w:val="24"/>
          <w:szCs w:val="24"/>
        </w:rPr>
        <w:t>Emebet</w:t>
      </w:r>
      <w:proofErr w:type="spellEnd"/>
      <w:r w:rsidR="00AE69B8">
        <w:rPr>
          <w:rFonts w:ascii="Times New Roman" w:hAnsi="Times New Roman" w:cs="Times New Roman"/>
          <w:sz w:val="24"/>
          <w:szCs w:val="24"/>
        </w:rPr>
        <w:t xml:space="preserve"> </w:t>
      </w:r>
      <w:proofErr w:type="spellStart"/>
      <w:r w:rsidR="00AE69B8">
        <w:rPr>
          <w:rFonts w:ascii="Times New Roman" w:hAnsi="Times New Roman" w:cs="Times New Roman"/>
          <w:sz w:val="24"/>
          <w:szCs w:val="24"/>
        </w:rPr>
        <w:t>Hailemichael</w:t>
      </w:r>
      <w:proofErr w:type="spellEnd"/>
      <w:r w:rsidR="00AE69B8">
        <w:rPr>
          <w:rFonts w:ascii="Times New Roman" w:hAnsi="Times New Roman" w:cs="Times New Roman"/>
          <w:sz w:val="24"/>
          <w:szCs w:val="24"/>
        </w:rPr>
        <w:t xml:space="preserve"> (2018).</w:t>
      </w:r>
      <w:r w:rsidR="00BA6163">
        <w:rPr>
          <w:rFonts w:ascii="Times New Roman" w:hAnsi="Times New Roman" w:cs="Times New Roman"/>
          <w:sz w:val="24"/>
          <w:szCs w:val="24"/>
        </w:rPr>
        <w:t xml:space="preserve"> The researcher is interested to the study area due to the presence of mostly known private Banks and availability of large transactions.</w:t>
      </w:r>
    </w:p>
    <w:p w:rsidR="000E61FD" w:rsidRPr="008A722A" w:rsidRDefault="008A722A" w:rsidP="00017D61">
      <w:pPr>
        <w:pStyle w:val="Heading2"/>
        <w:spacing w:line="480" w:lineRule="auto"/>
        <w:jc w:val="both"/>
        <w:rPr>
          <w:rFonts w:ascii="Times New Roman" w:hAnsi="Times New Roman" w:cs="Times New Roman"/>
          <w:sz w:val="24"/>
          <w:szCs w:val="24"/>
        </w:rPr>
      </w:pPr>
      <w:bookmarkStart w:id="48" w:name="_Toc152863174"/>
      <w:r w:rsidRPr="008A722A">
        <w:rPr>
          <w:rFonts w:ascii="Times New Roman" w:hAnsi="Times New Roman" w:cs="Times New Roman"/>
          <w:sz w:val="24"/>
          <w:szCs w:val="24"/>
        </w:rPr>
        <w:t>3.</w:t>
      </w:r>
      <w:r w:rsidR="00E0023A" w:rsidRPr="008A722A">
        <w:rPr>
          <w:rFonts w:ascii="Times New Roman" w:hAnsi="Times New Roman" w:cs="Times New Roman"/>
          <w:sz w:val="24"/>
          <w:szCs w:val="24"/>
        </w:rPr>
        <w:t>2. Research</w:t>
      </w:r>
      <w:r w:rsidR="000E61FD" w:rsidRPr="008A722A">
        <w:rPr>
          <w:rFonts w:ascii="Times New Roman" w:hAnsi="Times New Roman" w:cs="Times New Roman"/>
          <w:sz w:val="24"/>
          <w:szCs w:val="24"/>
        </w:rPr>
        <w:t xml:space="preserve"> Design</w:t>
      </w:r>
      <w:bookmarkEnd w:id="48"/>
      <w:r w:rsidR="000E61FD" w:rsidRPr="008A722A">
        <w:rPr>
          <w:rFonts w:ascii="Times New Roman" w:hAnsi="Times New Roman" w:cs="Times New Roman"/>
          <w:sz w:val="24"/>
          <w:szCs w:val="24"/>
        </w:rPr>
        <w:t xml:space="preserve"> </w:t>
      </w:r>
    </w:p>
    <w:p w:rsidR="005034B0" w:rsidRPr="000557E2" w:rsidRDefault="000E61FD" w:rsidP="00017D61">
      <w:pPr>
        <w:spacing w:line="480" w:lineRule="auto"/>
        <w:jc w:val="both"/>
        <w:rPr>
          <w:rFonts w:ascii="Times New Roman" w:hAnsi="Times New Roman" w:cs="Times New Roman"/>
          <w:sz w:val="24"/>
        </w:rPr>
      </w:pPr>
      <w:r w:rsidRPr="000557E2">
        <w:rPr>
          <w:rFonts w:ascii="Times New Roman" w:hAnsi="Times New Roman" w:cs="Times New Roman"/>
          <w:sz w:val="24"/>
        </w:rPr>
        <w:t xml:space="preserve">Research is a careful inquiry or examination to discover new information or relationship and to expand and verify existing knowledge. For this study the type of research used </w:t>
      </w:r>
      <w:r w:rsidR="00B54194" w:rsidRPr="000557E2">
        <w:rPr>
          <w:rFonts w:ascii="Times New Roman" w:hAnsi="Times New Roman" w:cs="Times New Roman"/>
          <w:sz w:val="24"/>
        </w:rPr>
        <w:t>to conduct</w:t>
      </w:r>
      <w:r w:rsidRPr="000557E2">
        <w:rPr>
          <w:rFonts w:ascii="Times New Roman" w:hAnsi="Times New Roman" w:cs="Times New Roman"/>
          <w:sz w:val="24"/>
        </w:rPr>
        <w:t xml:space="preserve"> is explanatory type of research. Explanatory research will enable you to examine and explain relationships between variables, in particular cause and- effect relationships</w:t>
      </w:r>
      <w:r w:rsidRPr="00B54194">
        <w:rPr>
          <w:rFonts w:ascii="Times New Roman" w:hAnsi="Times New Roman" w:cs="Times New Roman"/>
          <w:sz w:val="24"/>
        </w:rPr>
        <w:t xml:space="preserve"> (Gill and Johnson </w:t>
      </w:r>
      <w:r w:rsidRPr="000557E2">
        <w:rPr>
          <w:rFonts w:ascii="Times New Roman" w:hAnsi="Times New Roman" w:cs="Times New Roman"/>
          <w:sz w:val="24"/>
        </w:rPr>
        <w:t xml:space="preserve">2002). </w:t>
      </w:r>
    </w:p>
    <w:p w:rsidR="00DF5D26" w:rsidRPr="008A722A" w:rsidRDefault="008A722A" w:rsidP="00B0438D">
      <w:pPr>
        <w:pStyle w:val="Heading2"/>
        <w:spacing w:line="480" w:lineRule="auto"/>
        <w:jc w:val="both"/>
        <w:rPr>
          <w:rFonts w:ascii="Times New Roman" w:hAnsi="Times New Roman" w:cs="Times New Roman"/>
          <w:sz w:val="24"/>
          <w:szCs w:val="24"/>
        </w:rPr>
      </w:pPr>
      <w:bookmarkStart w:id="49" w:name="_Toc152863175"/>
      <w:r w:rsidRPr="008A722A">
        <w:rPr>
          <w:rFonts w:ascii="Times New Roman" w:hAnsi="Times New Roman" w:cs="Times New Roman"/>
          <w:sz w:val="24"/>
          <w:szCs w:val="24"/>
        </w:rPr>
        <w:lastRenderedPageBreak/>
        <w:t>3.3</w:t>
      </w:r>
      <w:r w:rsidR="00932D1E" w:rsidRPr="008A722A">
        <w:rPr>
          <w:rFonts w:ascii="Times New Roman" w:hAnsi="Times New Roman" w:cs="Times New Roman"/>
          <w:sz w:val="24"/>
          <w:szCs w:val="24"/>
        </w:rPr>
        <w:t>.</w:t>
      </w:r>
      <w:r w:rsidR="00DF5D26" w:rsidRPr="008A722A">
        <w:rPr>
          <w:rFonts w:ascii="Times New Roman" w:hAnsi="Times New Roman" w:cs="Times New Roman"/>
          <w:sz w:val="24"/>
          <w:szCs w:val="24"/>
        </w:rPr>
        <w:t xml:space="preserve"> Research</w:t>
      </w:r>
      <w:r w:rsidR="00B54194" w:rsidRPr="008A722A">
        <w:rPr>
          <w:rFonts w:ascii="Times New Roman" w:hAnsi="Times New Roman" w:cs="Times New Roman"/>
          <w:sz w:val="24"/>
          <w:szCs w:val="24"/>
        </w:rPr>
        <w:t xml:space="preserve"> </w:t>
      </w:r>
      <w:r w:rsidR="005205B2" w:rsidRPr="008A722A">
        <w:rPr>
          <w:rFonts w:ascii="Times New Roman" w:hAnsi="Times New Roman" w:cs="Times New Roman"/>
          <w:sz w:val="24"/>
          <w:szCs w:val="24"/>
        </w:rPr>
        <w:t>approach</w:t>
      </w:r>
      <w:bookmarkEnd w:id="49"/>
      <w:r w:rsidR="00B54194" w:rsidRPr="008A722A">
        <w:rPr>
          <w:rFonts w:ascii="Times New Roman" w:hAnsi="Times New Roman" w:cs="Times New Roman"/>
          <w:sz w:val="24"/>
          <w:szCs w:val="24"/>
        </w:rPr>
        <w:t xml:space="preserve"> </w:t>
      </w:r>
      <w:r w:rsidR="00DF5D26" w:rsidRPr="008A722A">
        <w:rPr>
          <w:rFonts w:ascii="Times New Roman" w:hAnsi="Times New Roman" w:cs="Times New Roman"/>
          <w:sz w:val="24"/>
          <w:szCs w:val="24"/>
        </w:rPr>
        <w:t xml:space="preserve"> </w:t>
      </w:r>
    </w:p>
    <w:p w:rsidR="003E330A" w:rsidRPr="000557E2" w:rsidRDefault="00DF5D26" w:rsidP="00B0438D">
      <w:pPr>
        <w:spacing w:line="480" w:lineRule="auto"/>
        <w:jc w:val="both"/>
        <w:rPr>
          <w:rFonts w:ascii="Times New Roman" w:hAnsi="Times New Roman" w:cs="Times New Roman"/>
          <w:sz w:val="24"/>
        </w:rPr>
      </w:pPr>
      <w:r w:rsidRPr="000557E2">
        <w:rPr>
          <w:rFonts w:ascii="Times New Roman" w:hAnsi="Times New Roman" w:cs="Times New Roman"/>
          <w:sz w:val="24"/>
        </w:rPr>
        <w:t xml:space="preserve">There are three main approaches to conduct a research project in the area of business and social sciences namely: quantitative, qualitative and mixed research approaches. Out of these approaches quantitative research method is mainly used to test a theory by investigative the factors based on the previous studies, identifying the research relationships and obtaining the findings. It can generalize research findings when the study collects data from a </w:t>
      </w:r>
      <w:r w:rsidR="00C81E6F" w:rsidRPr="000557E2">
        <w:rPr>
          <w:rFonts w:ascii="Times New Roman" w:hAnsi="Times New Roman" w:cs="Times New Roman"/>
          <w:sz w:val="24"/>
        </w:rPr>
        <w:t xml:space="preserve">purposive </w:t>
      </w:r>
      <w:r w:rsidR="00C81E6F">
        <w:rPr>
          <w:rFonts w:ascii="Times New Roman" w:hAnsi="Times New Roman" w:cs="Times New Roman"/>
          <w:sz w:val="24"/>
        </w:rPr>
        <w:t>sample</w:t>
      </w:r>
      <w:r w:rsidRPr="000557E2">
        <w:rPr>
          <w:rFonts w:ascii="Times New Roman" w:hAnsi="Times New Roman" w:cs="Times New Roman"/>
          <w:sz w:val="24"/>
        </w:rPr>
        <w:t xml:space="preserve"> which represents its population and it has sufficient sample size. Quantitative method can also achieve greater objectivity and more accurate results if we comparing with the other methods. It depends on a few variables and it follows many tools in order to test the validity and reliability of the data. Therefore, in order to achieve the objectives of this study and thereby to give answer for its problems, qua</w:t>
      </w:r>
      <w:r w:rsidR="00A60A3F">
        <w:rPr>
          <w:rFonts w:ascii="Times New Roman" w:hAnsi="Times New Roman" w:cs="Times New Roman"/>
          <w:sz w:val="24"/>
        </w:rPr>
        <w:t xml:space="preserve">ntitative research approach will be </w:t>
      </w:r>
      <w:r w:rsidRPr="000557E2">
        <w:rPr>
          <w:rFonts w:ascii="Times New Roman" w:hAnsi="Times New Roman" w:cs="Times New Roman"/>
          <w:sz w:val="24"/>
        </w:rPr>
        <w:t>used by the researcher</w:t>
      </w:r>
    </w:p>
    <w:p w:rsidR="003E330A" w:rsidRPr="00140130" w:rsidRDefault="00E51732" w:rsidP="00B0438D">
      <w:pPr>
        <w:pStyle w:val="Heading2"/>
        <w:spacing w:line="480" w:lineRule="auto"/>
        <w:jc w:val="both"/>
        <w:rPr>
          <w:rFonts w:ascii="Times New Roman" w:hAnsi="Times New Roman" w:cs="Times New Roman"/>
          <w:sz w:val="24"/>
          <w:szCs w:val="24"/>
        </w:rPr>
      </w:pPr>
      <w:bookmarkStart w:id="50" w:name="_Toc152863176"/>
      <w:r>
        <w:rPr>
          <w:rFonts w:ascii="Times New Roman" w:hAnsi="Times New Roman" w:cs="Times New Roman"/>
          <w:sz w:val="24"/>
          <w:szCs w:val="24"/>
        </w:rPr>
        <w:t>3.4</w:t>
      </w:r>
      <w:r w:rsidR="00932D1E" w:rsidRPr="00140130">
        <w:rPr>
          <w:rFonts w:ascii="Times New Roman" w:hAnsi="Times New Roman" w:cs="Times New Roman"/>
          <w:sz w:val="24"/>
          <w:szCs w:val="24"/>
        </w:rPr>
        <w:t xml:space="preserve">. </w:t>
      </w:r>
      <w:r w:rsidR="007D4342" w:rsidRPr="00140130">
        <w:rPr>
          <w:rFonts w:ascii="Times New Roman" w:hAnsi="Times New Roman" w:cs="Times New Roman"/>
          <w:sz w:val="24"/>
          <w:szCs w:val="24"/>
        </w:rPr>
        <w:t xml:space="preserve">Sampling unit and </w:t>
      </w:r>
      <w:r w:rsidR="00100D83" w:rsidRPr="00140130">
        <w:rPr>
          <w:rFonts w:ascii="Times New Roman" w:hAnsi="Times New Roman" w:cs="Times New Roman"/>
          <w:sz w:val="24"/>
          <w:szCs w:val="24"/>
        </w:rPr>
        <w:t>Target population</w:t>
      </w:r>
      <w:bookmarkEnd w:id="50"/>
      <w:r w:rsidR="00100D83" w:rsidRPr="00140130">
        <w:rPr>
          <w:rFonts w:ascii="Times New Roman" w:hAnsi="Times New Roman" w:cs="Times New Roman"/>
          <w:sz w:val="24"/>
          <w:szCs w:val="24"/>
        </w:rPr>
        <w:t xml:space="preserve"> </w:t>
      </w:r>
    </w:p>
    <w:p w:rsidR="007721CB" w:rsidRDefault="007D4342" w:rsidP="00B0438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Sampling unit of this </w:t>
      </w:r>
      <w:r w:rsidR="00205D86">
        <w:rPr>
          <w:rFonts w:ascii="Times New Roman" w:hAnsi="Times New Roman" w:cs="Times New Roman"/>
          <w:sz w:val="24"/>
          <w:szCs w:val="24"/>
        </w:rPr>
        <w:t xml:space="preserve">study </w:t>
      </w:r>
      <w:r w:rsidR="00515F15">
        <w:rPr>
          <w:rFonts w:ascii="Times New Roman" w:hAnsi="Times New Roman" w:cs="Times New Roman"/>
          <w:sz w:val="24"/>
          <w:szCs w:val="24"/>
        </w:rPr>
        <w:t xml:space="preserve">was selective </w:t>
      </w:r>
      <w:r w:rsidR="00515F15" w:rsidRPr="007721CB">
        <w:rPr>
          <w:rFonts w:ascii="Times New Roman" w:hAnsi="Times New Roman" w:cs="Times New Roman"/>
          <w:sz w:val="24"/>
          <w:szCs w:val="24"/>
        </w:rPr>
        <w:t>Ethiopian</w:t>
      </w:r>
      <w:r w:rsidR="007721CB" w:rsidRPr="007721CB">
        <w:rPr>
          <w:rFonts w:ascii="Times New Roman" w:hAnsi="Times New Roman" w:cs="Times New Roman"/>
          <w:sz w:val="24"/>
          <w:szCs w:val="24"/>
        </w:rPr>
        <w:t xml:space="preserve"> private commercial banks internal audit staff in private Banks of </w:t>
      </w:r>
      <w:proofErr w:type="spellStart"/>
      <w:r w:rsidR="007721CB" w:rsidRPr="007721CB">
        <w:rPr>
          <w:rFonts w:ascii="Times New Roman" w:hAnsi="Times New Roman" w:cs="Times New Roman"/>
          <w:sz w:val="24"/>
          <w:szCs w:val="24"/>
        </w:rPr>
        <w:t>Akaki</w:t>
      </w:r>
      <w:proofErr w:type="spellEnd"/>
      <w:r w:rsidR="007721CB" w:rsidRPr="007721CB">
        <w:rPr>
          <w:rFonts w:ascii="Times New Roman" w:hAnsi="Times New Roman" w:cs="Times New Roman"/>
          <w:sz w:val="24"/>
          <w:szCs w:val="24"/>
        </w:rPr>
        <w:t xml:space="preserve"> </w:t>
      </w:r>
      <w:proofErr w:type="spellStart"/>
      <w:r w:rsidR="00205D86" w:rsidRPr="007721CB">
        <w:rPr>
          <w:rFonts w:ascii="Times New Roman" w:hAnsi="Times New Roman" w:cs="Times New Roman"/>
          <w:sz w:val="24"/>
          <w:szCs w:val="24"/>
        </w:rPr>
        <w:t>Kality</w:t>
      </w:r>
      <w:proofErr w:type="spellEnd"/>
      <w:r w:rsidR="00205D86" w:rsidRPr="007721CB">
        <w:rPr>
          <w:rFonts w:ascii="Times New Roman" w:hAnsi="Times New Roman" w:cs="Times New Roman"/>
          <w:sz w:val="24"/>
          <w:szCs w:val="24"/>
        </w:rPr>
        <w:t xml:space="preserve"> branch</w:t>
      </w:r>
      <w:r w:rsidR="007721CB" w:rsidRPr="007721CB">
        <w:rPr>
          <w:rFonts w:ascii="Times New Roman" w:hAnsi="Times New Roman" w:cs="Times New Roman"/>
          <w:sz w:val="24"/>
          <w:szCs w:val="24"/>
        </w:rPr>
        <w:t xml:space="preserve"> officers. </w:t>
      </w:r>
      <w:r>
        <w:rPr>
          <w:rFonts w:ascii="Times New Roman" w:hAnsi="Times New Roman" w:cs="Times New Roman"/>
          <w:sz w:val="24"/>
          <w:szCs w:val="24"/>
        </w:rPr>
        <w:t>T</w:t>
      </w:r>
      <w:r w:rsidR="007721CB">
        <w:rPr>
          <w:rFonts w:ascii="Times New Roman" w:hAnsi="Times New Roman" w:cs="Times New Roman"/>
          <w:sz w:val="24"/>
          <w:szCs w:val="24"/>
        </w:rPr>
        <w:t xml:space="preserve">he population of the study will be </w:t>
      </w:r>
      <w:r w:rsidR="009A13A1">
        <w:rPr>
          <w:rFonts w:ascii="Times New Roman" w:hAnsi="Times New Roman" w:cs="Times New Roman"/>
          <w:sz w:val="24"/>
          <w:szCs w:val="24"/>
        </w:rPr>
        <w:t xml:space="preserve">internal audit staff of sixteen elective </w:t>
      </w:r>
      <w:r w:rsidR="007721CB" w:rsidRPr="007721CB">
        <w:rPr>
          <w:rFonts w:ascii="Times New Roman" w:hAnsi="Times New Roman" w:cs="Times New Roman"/>
          <w:sz w:val="24"/>
          <w:szCs w:val="24"/>
        </w:rPr>
        <w:t xml:space="preserve">Ethiopian private commercial banks which have branch office in </w:t>
      </w:r>
      <w:r w:rsidR="007721CB">
        <w:rPr>
          <w:rFonts w:ascii="Times New Roman" w:hAnsi="Times New Roman" w:cs="Times New Roman"/>
          <w:sz w:val="24"/>
          <w:szCs w:val="24"/>
        </w:rPr>
        <w:t xml:space="preserve">Addis </w:t>
      </w:r>
      <w:r w:rsidR="006E4556">
        <w:rPr>
          <w:rFonts w:ascii="Times New Roman" w:hAnsi="Times New Roman" w:cs="Times New Roman"/>
          <w:sz w:val="24"/>
          <w:szCs w:val="24"/>
        </w:rPr>
        <w:t>Ababa</w:t>
      </w:r>
      <w:r w:rsidR="007721CB">
        <w:rPr>
          <w:rFonts w:ascii="Times New Roman" w:hAnsi="Times New Roman" w:cs="Times New Roman"/>
          <w:sz w:val="24"/>
          <w:szCs w:val="24"/>
        </w:rPr>
        <w:t xml:space="preserve"> </w:t>
      </w:r>
      <w:proofErr w:type="spellStart"/>
      <w:r w:rsidR="007721CB">
        <w:rPr>
          <w:rFonts w:ascii="Times New Roman" w:hAnsi="Times New Roman" w:cs="Times New Roman"/>
          <w:sz w:val="24"/>
          <w:szCs w:val="24"/>
        </w:rPr>
        <w:t>Akaki</w:t>
      </w:r>
      <w:proofErr w:type="spellEnd"/>
      <w:r w:rsidR="007721CB">
        <w:rPr>
          <w:rFonts w:ascii="Times New Roman" w:hAnsi="Times New Roman" w:cs="Times New Roman"/>
          <w:sz w:val="24"/>
          <w:szCs w:val="24"/>
        </w:rPr>
        <w:t xml:space="preserve"> </w:t>
      </w:r>
      <w:proofErr w:type="spellStart"/>
      <w:r w:rsidR="007721CB">
        <w:rPr>
          <w:rFonts w:ascii="Times New Roman" w:hAnsi="Times New Roman" w:cs="Times New Roman"/>
          <w:sz w:val="24"/>
          <w:szCs w:val="24"/>
        </w:rPr>
        <w:t>Kality</w:t>
      </w:r>
      <w:proofErr w:type="spellEnd"/>
      <w:r w:rsidR="007721CB">
        <w:rPr>
          <w:rFonts w:ascii="Times New Roman" w:hAnsi="Times New Roman" w:cs="Times New Roman"/>
          <w:sz w:val="24"/>
          <w:szCs w:val="24"/>
        </w:rPr>
        <w:t xml:space="preserve"> sub</w:t>
      </w:r>
      <w:r w:rsidR="00515F15">
        <w:rPr>
          <w:rFonts w:ascii="Times New Roman" w:hAnsi="Times New Roman" w:cs="Times New Roman"/>
          <w:sz w:val="24"/>
          <w:szCs w:val="24"/>
        </w:rPr>
        <w:t xml:space="preserve"> City, which were </w:t>
      </w:r>
      <w:r w:rsidR="007721CB" w:rsidRPr="007721CB">
        <w:rPr>
          <w:rFonts w:ascii="Times New Roman" w:hAnsi="Times New Roman" w:cs="Times New Roman"/>
          <w:sz w:val="24"/>
          <w:szCs w:val="24"/>
        </w:rPr>
        <w:t>95</w:t>
      </w:r>
      <w:r w:rsidR="00515F15">
        <w:rPr>
          <w:rFonts w:ascii="Times New Roman" w:hAnsi="Times New Roman" w:cs="Times New Roman"/>
          <w:sz w:val="24"/>
          <w:szCs w:val="24"/>
        </w:rPr>
        <w:t xml:space="preserve"> in numbers.</w:t>
      </w:r>
    </w:p>
    <w:p w:rsidR="009E78D0" w:rsidRDefault="009E78D0" w:rsidP="009E78D0">
      <w:pPr>
        <w:pStyle w:val="NoSpacing"/>
        <w:spacing w:line="480" w:lineRule="auto"/>
        <w:rPr>
          <w:rFonts w:ascii="Times New Roman" w:hAnsi="Times New Roman" w:cs="Times New Roman"/>
          <w:sz w:val="24"/>
          <w:szCs w:val="24"/>
        </w:rPr>
      </w:pPr>
    </w:p>
    <w:p w:rsidR="009E78D0" w:rsidRDefault="009E78D0" w:rsidP="009E78D0">
      <w:pPr>
        <w:pStyle w:val="NoSpacing"/>
        <w:spacing w:line="480" w:lineRule="auto"/>
        <w:rPr>
          <w:rFonts w:ascii="Times New Roman" w:hAnsi="Times New Roman" w:cs="Times New Roman"/>
          <w:sz w:val="24"/>
          <w:szCs w:val="24"/>
        </w:rPr>
      </w:pPr>
    </w:p>
    <w:p w:rsidR="009E78D0" w:rsidRDefault="009E78D0" w:rsidP="009E78D0">
      <w:pPr>
        <w:pStyle w:val="NoSpacing"/>
        <w:spacing w:line="480" w:lineRule="auto"/>
        <w:rPr>
          <w:rFonts w:ascii="Times New Roman" w:hAnsi="Times New Roman" w:cs="Times New Roman"/>
          <w:sz w:val="24"/>
          <w:szCs w:val="24"/>
        </w:rPr>
      </w:pPr>
    </w:p>
    <w:p w:rsidR="009E78D0" w:rsidRDefault="009E78D0" w:rsidP="009E78D0">
      <w:pPr>
        <w:pStyle w:val="NoSpacing"/>
        <w:spacing w:line="480" w:lineRule="auto"/>
        <w:rPr>
          <w:rFonts w:ascii="Times New Roman" w:hAnsi="Times New Roman" w:cs="Times New Roman"/>
          <w:sz w:val="24"/>
          <w:szCs w:val="24"/>
        </w:rPr>
      </w:pPr>
    </w:p>
    <w:p w:rsidR="0067258A" w:rsidRDefault="0067258A" w:rsidP="009E78D0">
      <w:pPr>
        <w:pStyle w:val="NoSpacing"/>
        <w:spacing w:line="480" w:lineRule="auto"/>
        <w:rPr>
          <w:rFonts w:ascii="Times New Roman" w:hAnsi="Times New Roman" w:cs="Times New Roman"/>
          <w:sz w:val="24"/>
          <w:szCs w:val="24"/>
        </w:rPr>
      </w:pPr>
    </w:p>
    <w:p w:rsidR="0067258A" w:rsidRDefault="0067258A" w:rsidP="009E78D0">
      <w:pPr>
        <w:pStyle w:val="NoSpacing"/>
        <w:spacing w:line="480" w:lineRule="auto"/>
        <w:rPr>
          <w:rFonts w:ascii="Times New Roman" w:hAnsi="Times New Roman" w:cs="Times New Roman"/>
          <w:sz w:val="24"/>
          <w:szCs w:val="24"/>
        </w:rPr>
      </w:pPr>
    </w:p>
    <w:p w:rsidR="0067258A" w:rsidRDefault="0067258A" w:rsidP="009E78D0">
      <w:pPr>
        <w:pStyle w:val="NoSpacing"/>
        <w:spacing w:line="480" w:lineRule="auto"/>
        <w:rPr>
          <w:rFonts w:ascii="Times New Roman" w:hAnsi="Times New Roman" w:cs="Times New Roman"/>
          <w:sz w:val="24"/>
          <w:szCs w:val="24"/>
        </w:rPr>
      </w:pPr>
    </w:p>
    <w:p w:rsidR="009E78D0" w:rsidRPr="0067258A" w:rsidRDefault="009E78D0" w:rsidP="0067258A">
      <w:pPr>
        <w:spacing w:line="480" w:lineRule="auto"/>
        <w:rPr>
          <w:rFonts w:ascii="Times New Roman" w:hAnsi="Times New Roman" w:cs="Times New Roman"/>
          <w:sz w:val="24"/>
          <w:szCs w:val="24"/>
        </w:rPr>
      </w:pPr>
      <w:r w:rsidRPr="0067258A">
        <w:rPr>
          <w:rFonts w:ascii="Times New Roman" w:hAnsi="Times New Roman" w:cs="Times New Roman"/>
          <w:sz w:val="24"/>
          <w:szCs w:val="24"/>
        </w:rPr>
        <w:lastRenderedPageBreak/>
        <w:t>Table 3:1</w:t>
      </w:r>
      <w:r w:rsidR="00344AEA" w:rsidRPr="0067258A">
        <w:rPr>
          <w:rFonts w:ascii="Times New Roman" w:hAnsi="Times New Roman" w:cs="Times New Roman"/>
          <w:sz w:val="24"/>
          <w:szCs w:val="24"/>
        </w:rPr>
        <w:t xml:space="preserve">: </w:t>
      </w:r>
      <w:r w:rsidRPr="0067258A">
        <w:rPr>
          <w:rFonts w:ascii="Times New Roman" w:hAnsi="Times New Roman" w:cs="Times New Roman"/>
          <w:sz w:val="24"/>
          <w:szCs w:val="24"/>
        </w:rPr>
        <w:t xml:space="preserve">Lists </w:t>
      </w:r>
      <w:r w:rsidR="00B0438D" w:rsidRPr="0067258A">
        <w:rPr>
          <w:rFonts w:ascii="Times New Roman" w:hAnsi="Times New Roman" w:cs="Times New Roman"/>
          <w:sz w:val="24"/>
          <w:szCs w:val="24"/>
        </w:rPr>
        <w:t xml:space="preserve">of </w:t>
      </w:r>
      <w:r w:rsidR="00140130" w:rsidRPr="0067258A">
        <w:rPr>
          <w:rFonts w:ascii="Times New Roman" w:hAnsi="Times New Roman" w:cs="Times New Roman"/>
          <w:sz w:val="24"/>
          <w:szCs w:val="24"/>
        </w:rPr>
        <w:t>Selective EPCB</w:t>
      </w:r>
      <w:r w:rsidR="00B0438D" w:rsidRPr="0067258A">
        <w:rPr>
          <w:rFonts w:ascii="Times New Roman" w:hAnsi="Times New Roman" w:cs="Times New Roman"/>
          <w:sz w:val="24"/>
          <w:szCs w:val="24"/>
        </w:rPr>
        <w:t xml:space="preserve"> that</w:t>
      </w:r>
      <w:r w:rsidRPr="0067258A">
        <w:rPr>
          <w:rFonts w:ascii="Times New Roman" w:hAnsi="Times New Roman" w:cs="Times New Roman"/>
          <w:sz w:val="24"/>
          <w:szCs w:val="24"/>
        </w:rPr>
        <w:t xml:space="preserve"> has branch office in </w:t>
      </w:r>
      <w:r w:rsidR="004F743D" w:rsidRPr="0067258A">
        <w:rPr>
          <w:rFonts w:ascii="Times New Roman" w:hAnsi="Times New Roman" w:cs="Times New Roman"/>
          <w:sz w:val="24"/>
          <w:szCs w:val="24"/>
        </w:rPr>
        <w:t xml:space="preserve">Akaka </w:t>
      </w:r>
      <w:proofErr w:type="spellStart"/>
      <w:r w:rsidR="004F743D" w:rsidRPr="0067258A">
        <w:rPr>
          <w:rFonts w:ascii="Times New Roman" w:hAnsi="Times New Roman" w:cs="Times New Roman"/>
          <w:sz w:val="24"/>
          <w:szCs w:val="24"/>
        </w:rPr>
        <w:t>kality</w:t>
      </w:r>
      <w:proofErr w:type="spellEnd"/>
      <w:r w:rsidR="004F743D" w:rsidRPr="0067258A">
        <w:rPr>
          <w:rFonts w:ascii="Times New Roman" w:hAnsi="Times New Roman" w:cs="Times New Roman"/>
          <w:sz w:val="24"/>
          <w:szCs w:val="24"/>
        </w:rPr>
        <w:t xml:space="preserve"> sub City</w:t>
      </w:r>
      <w:r w:rsidRPr="0067258A">
        <w:rPr>
          <w:rFonts w:ascii="Times New Roman" w:hAnsi="Times New Roman" w:cs="Times New Roman"/>
          <w:sz w:val="24"/>
          <w:szCs w:val="24"/>
        </w:rPr>
        <w:t xml:space="preserve"> and selected sample</w:t>
      </w:r>
    </w:p>
    <w:tbl>
      <w:tblPr>
        <w:tblStyle w:val="TableGrid"/>
        <w:tblW w:w="5000" w:type="pct"/>
        <w:tblLook w:val="04A0" w:firstRow="1" w:lastRow="0" w:firstColumn="1" w:lastColumn="0" w:noHBand="0" w:noVBand="1"/>
      </w:tblPr>
      <w:tblGrid>
        <w:gridCol w:w="739"/>
        <w:gridCol w:w="3589"/>
        <w:gridCol w:w="1754"/>
        <w:gridCol w:w="1952"/>
        <w:gridCol w:w="1542"/>
      </w:tblGrid>
      <w:tr w:rsidR="009E78D0" w:rsidRPr="004F743D" w:rsidTr="005376DE">
        <w:tc>
          <w:tcPr>
            <w:tcW w:w="386" w:type="pct"/>
          </w:tcPr>
          <w:p w:rsidR="009E78D0" w:rsidRPr="004F743D" w:rsidRDefault="009E78D0" w:rsidP="005376DE">
            <w:pPr>
              <w:pStyle w:val="NoSpacing"/>
              <w:spacing w:line="480" w:lineRule="auto"/>
              <w:rPr>
                <w:rFonts w:ascii="Times New Roman" w:hAnsi="Times New Roman" w:cs="Times New Roman"/>
                <w:sz w:val="24"/>
                <w:szCs w:val="24"/>
              </w:rPr>
            </w:pPr>
            <w:r w:rsidRPr="004F743D">
              <w:rPr>
                <w:rFonts w:ascii="Times New Roman" w:hAnsi="Times New Roman" w:cs="Times New Roman"/>
                <w:sz w:val="24"/>
                <w:szCs w:val="24"/>
              </w:rPr>
              <w:t xml:space="preserve">No </w:t>
            </w:r>
          </w:p>
        </w:tc>
        <w:tc>
          <w:tcPr>
            <w:tcW w:w="1874" w:type="pct"/>
          </w:tcPr>
          <w:p w:rsidR="009E78D0" w:rsidRPr="004F743D" w:rsidRDefault="009E78D0" w:rsidP="005376DE">
            <w:pPr>
              <w:pStyle w:val="NoSpacing"/>
              <w:spacing w:line="480" w:lineRule="auto"/>
              <w:rPr>
                <w:rFonts w:ascii="Times New Roman" w:hAnsi="Times New Roman" w:cs="Times New Roman"/>
                <w:sz w:val="24"/>
                <w:szCs w:val="24"/>
              </w:rPr>
            </w:pPr>
            <w:r w:rsidRPr="004F743D">
              <w:rPr>
                <w:rFonts w:ascii="Times New Roman" w:hAnsi="Times New Roman" w:cs="Times New Roman"/>
                <w:sz w:val="24"/>
                <w:szCs w:val="24"/>
              </w:rPr>
              <w:t xml:space="preserve">Private commercial banks </w:t>
            </w:r>
          </w:p>
        </w:tc>
        <w:tc>
          <w:tcPr>
            <w:tcW w:w="916" w:type="pct"/>
          </w:tcPr>
          <w:p w:rsidR="009E78D0" w:rsidRPr="004F743D" w:rsidRDefault="009E78D0" w:rsidP="005376DE">
            <w:pPr>
              <w:pStyle w:val="NoSpacing"/>
              <w:spacing w:line="480" w:lineRule="auto"/>
              <w:rPr>
                <w:rFonts w:ascii="Times New Roman" w:hAnsi="Times New Roman" w:cs="Times New Roman"/>
                <w:sz w:val="24"/>
                <w:szCs w:val="24"/>
              </w:rPr>
            </w:pPr>
            <w:r w:rsidRPr="004F743D">
              <w:rPr>
                <w:rFonts w:ascii="Times New Roman" w:hAnsi="Times New Roman" w:cs="Times New Roman"/>
                <w:sz w:val="24"/>
                <w:szCs w:val="24"/>
              </w:rPr>
              <w:t xml:space="preserve">No of branch office in </w:t>
            </w:r>
            <w:proofErr w:type="spellStart"/>
            <w:r w:rsidRPr="004F743D">
              <w:rPr>
                <w:rFonts w:ascii="Times New Roman" w:hAnsi="Times New Roman" w:cs="Times New Roman"/>
                <w:sz w:val="24"/>
                <w:szCs w:val="24"/>
              </w:rPr>
              <w:t>Akaki</w:t>
            </w:r>
            <w:proofErr w:type="spellEnd"/>
            <w:r w:rsidRPr="004F743D">
              <w:rPr>
                <w:rFonts w:ascii="Times New Roman" w:hAnsi="Times New Roman" w:cs="Times New Roman"/>
                <w:sz w:val="24"/>
                <w:szCs w:val="24"/>
              </w:rPr>
              <w:t xml:space="preserve"> sub</w:t>
            </w:r>
            <w:r w:rsidR="004F743D">
              <w:rPr>
                <w:rFonts w:ascii="Times New Roman" w:hAnsi="Times New Roman" w:cs="Times New Roman"/>
                <w:sz w:val="24"/>
                <w:szCs w:val="24"/>
              </w:rPr>
              <w:t xml:space="preserve"> c</w:t>
            </w:r>
            <w:r w:rsidRPr="004F743D">
              <w:rPr>
                <w:rFonts w:ascii="Times New Roman" w:hAnsi="Times New Roman" w:cs="Times New Roman"/>
                <w:sz w:val="24"/>
                <w:szCs w:val="24"/>
              </w:rPr>
              <w:t xml:space="preserve">ity  </w:t>
            </w:r>
          </w:p>
        </w:tc>
        <w:tc>
          <w:tcPr>
            <w:tcW w:w="1019" w:type="pct"/>
          </w:tcPr>
          <w:p w:rsidR="009E78D0" w:rsidRPr="004F743D" w:rsidRDefault="009E78D0" w:rsidP="005376DE">
            <w:pPr>
              <w:pStyle w:val="NoSpacing"/>
              <w:spacing w:line="480" w:lineRule="auto"/>
              <w:rPr>
                <w:rFonts w:ascii="Times New Roman" w:hAnsi="Times New Roman" w:cs="Times New Roman"/>
                <w:sz w:val="24"/>
                <w:szCs w:val="24"/>
              </w:rPr>
            </w:pPr>
            <w:r w:rsidRPr="004F743D">
              <w:rPr>
                <w:rFonts w:ascii="Times New Roman" w:hAnsi="Times New Roman" w:cs="Times New Roman"/>
                <w:sz w:val="24"/>
                <w:szCs w:val="24"/>
              </w:rPr>
              <w:t xml:space="preserve">No of internal auditors in </w:t>
            </w:r>
            <w:proofErr w:type="spellStart"/>
            <w:r w:rsidRPr="004F743D">
              <w:rPr>
                <w:rFonts w:ascii="Times New Roman" w:hAnsi="Times New Roman" w:cs="Times New Roman"/>
                <w:sz w:val="24"/>
                <w:szCs w:val="24"/>
              </w:rPr>
              <w:t>Akaki</w:t>
            </w:r>
            <w:proofErr w:type="spellEnd"/>
            <w:r w:rsidRPr="004F743D">
              <w:rPr>
                <w:rFonts w:ascii="Times New Roman" w:hAnsi="Times New Roman" w:cs="Times New Roman"/>
                <w:sz w:val="24"/>
                <w:szCs w:val="24"/>
              </w:rPr>
              <w:t xml:space="preserve"> </w:t>
            </w:r>
            <w:proofErr w:type="spellStart"/>
            <w:r w:rsidR="004F743D">
              <w:rPr>
                <w:rFonts w:ascii="Times New Roman" w:hAnsi="Times New Roman" w:cs="Times New Roman"/>
                <w:sz w:val="24"/>
                <w:szCs w:val="24"/>
              </w:rPr>
              <w:t>kality</w:t>
            </w:r>
            <w:proofErr w:type="spellEnd"/>
            <w:r w:rsidR="004F743D">
              <w:rPr>
                <w:rFonts w:ascii="Times New Roman" w:hAnsi="Times New Roman" w:cs="Times New Roman"/>
                <w:sz w:val="24"/>
                <w:szCs w:val="24"/>
              </w:rPr>
              <w:t xml:space="preserve"> sub city </w:t>
            </w:r>
          </w:p>
        </w:tc>
        <w:tc>
          <w:tcPr>
            <w:tcW w:w="805" w:type="pct"/>
          </w:tcPr>
          <w:p w:rsidR="009E78D0" w:rsidRPr="004F743D" w:rsidRDefault="009E78D0" w:rsidP="005376DE">
            <w:pPr>
              <w:pStyle w:val="NoSpacing"/>
              <w:spacing w:line="480" w:lineRule="auto"/>
              <w:rPr>
                <w:rFonts w:ascii="Times New Roman" w:hAnsi="Times New Roman" w:cs="Times New Roman"/>
                <w:sz w:val="24"/>
                <w:szCs w:val="24"/>
              </w:rPr>
            </w:pPr>
            <w:r w:rsidRPr="004F743D">
              <w:rPr>
                <w:rFonts w:ascii="Times New Roman" w:hAnsi="Times New Roman" w:cs="Times New Roman"/>
                <w:sz w:val="24"/>
                <w:szCs w:val="24"/>
              </w:rPr>
              <w:t xml:space="preserve">No of internal auditors selected </w:t>
            </w:r>
          </w:p>
        </w:tc>
      </w:tr>
      <w:tr w:rsidR="009E78D0" w:rsidRPr="004F743D" w:rsidTr="005376DE">
        <w:trPr>
          <w:trHeight w:val="288"/>
        </w:trPr>
        <w:tc>
          <w:tcPr>
            <w:tcW w:w="386" w:type="pct"/>
            <w:tcBorders>
              <w:bottom w:val="single" w:sz="4" w:space="0" w:color="auto"/>
            </w:tcBorders>
          </w:tcPr>
          <w:p w:rsidR="009E78D0" w:rsidRPr="004F743D" w:rsidRDefault="009E78D0" w:rsidP="005376DE">
            <w:pPr>
              <w:pStyle w:val="NoSpacing"/>
              <w:spacing w:line="480" w:lineRule="auto"/>
              <w:rPr>
                <w:rFonts w:ascii="Times New Roman" w:hAnsi="Times New Roman" w:cs="Times New Roman"/>
                <w:sz w:val="24"/>
                <w:szCs w:val="24"/>
              </w:rPr>
            </w:pPr>
            <w:r w:rsidRPr="004F743D">
              <w:rPr>
                <w:rFonts w:ascii="Times New Roman" w:hAnsi="Times New Roman" w:cs="Times New Roman"/>
                <w:sz w:val="24"/>
                <w:szCs w:val="24"/>
              </w:rPr>
              <w:t>1</w:t>
            </w:r>
          </w:p>
        </w:tc>
        <w:tc>
          <w:tcPr>
            <w:tcW w:w="1874" w:type="pct"/>
            <w:tcBorders>
              <w:bottom w:val="single" w:sz="4" w:space="0" w:color="auto"/>
            </w:tcBorders>
          </w:tcPr>
          <w:p w:rsidR="009E78D0" w:rsidRPr="004F743D" w:rsidRDefault="009E78D0" w:rsidP="005376DE">
            <w:pPr>
              <w:pStyle w:val="NoSpacing"/>
              <w:spacing w:line="480" w:lineRule="auto"/>
              <w:rPr>
                <w:rFonts w:ascii="Times New Roman" w:hAnsi="Times New Roman" w:cs="Times New Roman"/>
                <w:sz w:val="24"/>
                <w:szCs w:val="24"/>
              </w:rPr>
            </w:pPr>
            <w:r w:rsidRPr="004F743D">
              <w:rPr>
                <w:rFonts w:ascii="Times New Roman" w:hAnsi="Times New Roman" w:cs="Times New Roman"/>
              </w:rPr>
              <w:t>Abyssinia  Bank  S.C</w:t>
            </w:r>
          </w:p>
        </w:tc>
        <w:tc>
          <w:tcPr>
            <w:tcW w:w="916" w:type="pct"/>
            <w:tcBorders>
              <w:bottom w:val="single" w:sz="4" w:space="0" w:color="auto"/>
            </w:tcBorders>
          </w:tcPr>
          <w:p w:rsidR="009E78D0" w:rsidRPr="004F743D" w:rsidRDefault="009E78D0" w:rsidP="005376DE">
            <w:pPr>
              <w:pStyle w:val="NoSpacing"/>
              <w:spacing w:line="480" w:lineRule="auto"/>
              <w:rPr>
                <w:rFonts w:ascii="Times New Roman" w:hAnsi="Times New Roman" w:cs="Times New Roman"/>
                <w:sz w:val="24"/>
                <w:szCs w:val="24"/>
              </w:rPr>
            </w:pPr>
            <w:r w:rsidRPr="004F743D">
              <w:rPr>
                <w:rFonts w:ascii="Times New Roman" w:hAnsi="Times New Roman" w:cs="Times New Roman"/>
                <w:sz w:val="24"/>
                <w:szCs w:val="24"/>
              </w:rPr>
              <w:t>7</w:t>
            </w:r>
          </w:p>
        </w:tc>
        <w:tc>
          <w:tcPr>
            <w:tcW w:w="1019" w:type="pct"/>
            <w:tcBorders>
              <w:bottom w:val="single" w:sz="4" w:space="0" w:color="auto"/>
            </w:tcBorders>
          </w:tcPr>
          <w:p w:rsidR="009E78D0" w:rsidRPr="004F743D" w:rsidRDefault="007257FE" w:rsidP="005376DE">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7</w:t>
            </w:r>
          </w:p>
        </w:tc>
        <w:tc>
          <w:tcPr>
            <w:tcW w:w="805" w:type="pct"/>
            <w:tcBorders>
              <w:bottom w:val="single" w:sz="4" w:space="0" w:color="auto"/>
            </w:tcBorders>
          </w:tcPr>
          <w:p w:rsidR="009E78D0" w:rsidRPr="004F743D" w:rsidRDefault="007257FE" w:rsidP="005376DE">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7</w:t>
            </w:r>
          </w:p>
        </w:tc>
      </w:tr>
      <w:tr w:rsidR="009E78D0" w:rsidRPr="004F743D" w:rsidTr="005376DE">
        <w:trPr>
          <w:trHeight w:val="271"/>
        </w:trPr>
        <w:tc>
          <w:tcPr>
            <w:tcW w:w="386" w:type="pct"/>
            <w:tcBorders>
              <w:top w:val="single" w:sz="4" w:space="0" w:color="auto"/>
              <w:bottom w:val="single" w:sz="4" w:space="0" w:color="auto"/>
            </w:tcBorders>
          </w:tcPr>
          <w:p w:rsidR="009E78D0" w:rsidRPr="004F743D" w:rsidRDefault="009E78D0" w:rsidP="005376DE">
            <w:pPr>
              <w:pStyle w:val="NoSpacing"/>
              <w:spacing w:line="480" w:lineRule="auto"/>
              <w:rPr>
                <w:rFonts w:ascii="Times New Roman" w:hAnsi="Times New Roman" w:cs="Times New Roman"/>
                <w:sz w:val="24"/>
                <w:szCs w:val="24"/>
              </w:rPr>
            </w:pPr>
            <w:r w:rsidRPr="004F743D">
              <w:rPr>
                <w:rFonts w:ascii="Times New Roman" w:hAnsi="Times New Roman" w:cs="Times New Roman"/>
                <w:sz w:val="24"/>
                <w:szCs w:val="24"/>
              </w:rPr>
              <w:t>2</w:t>
            </w:r>
          </w:p>
        </w:tc>
        <w:tc>
          <w:tcPr>
            <w:tcW w:w="1874" w:type="pct"/>
            <w:tcBorders>
              <w:top w:val="single" w:sz="4" w:space="0" w:color="auto"/>
              <w:bottom w:val="single" w:sz="4" w:space="0" w:color="auto"/>
            </w:tcBorders>
          </w:tcPr>
          <w:p w:rsidR="009E78D0" w:rsidRPr="004F743D" w:rsidRDefault="009E78D0" w:rsidP="005376DE">
            <w:pPr>
              <w:pStyle w:val="NoSpacing"/>
              <w:spacing w:line="480" w:lineRule="auto"/>
              <w:rPr>
                <w:rFonts w:ascii="Times New Roman" w:hAnsi="Times New Roman" w:cs="Times New Roman"/>
                <w:sz w:val="24"/>
                <w:szCs w:val="24"/>
              </w:rPr>
            </w:pPr>
            <w:proofErr w:type="spellStart"/>
            <w:r w:rsidRPr="004F743D">
              <w:rPr>
                <w:rFonts w:ascii="Times New Roman" w:hAnsi="Times New Roman" w:cs="Times New Roman"/>
                <w:sz w:val="24"/>
                <w:szCs w:val="24"/>
              </w:rPr>
              <w:t>Abay</w:t>
            </w:r>
            <w:proofErr w:type="spellEnd"/>
            <w:r w:rsidRPr="004F743D">
              <w:rPr>
                <w:rFonts w:ascii="Times New Roman" w:hAnsi="Times New Roman" w:cs="Times New Roman"/>
                <w:sz w:val="24"/>
                <w:szCs w:val="24"/>
              </w:rPr>
              <w:t xml:space="preserve"> Bank </w:t>
            </w:r>
          </w:p>
        </w:tc>
        <w:tc>
          <w:tcPr>
            <w:tcW w:w="916" w:type="pct"/>
            <w:tcBorders>
              <w:top w:val="single" w:sz="4" w:space="0" w:color="auto"/>
              <w:bottom w:val="single" w:sz="4" w:space="0" w:color="auto"/>
            </w:tcBorders>
          </w:tcPr>
          <w:p w:rsidR="009E78D0" w:rsidRPr="004F743D" w:rsidRDefault="009E78D0" w:rsidP="005376DE">
            <w:pPr>
              <w:pStyle w:val="NoSpacing"/>
              <w:spacing w:line="480" w:lineRule="auto"/>
              <w:rPr>
                <w:rFonts w:ascii="Times New Roman" w:hAnsi="Times New Roman" w:cs="Times New Roman"/>
                <w:sz w:val="24"/>
                <w:szCs w:val="24"/>
              </w:rPr>
            </w:pPr>
            <w:r w:rsidRPr="004F743D">
              <w:rPr>
                <w:rFonts w:ascii="Times New Roman" w:hAnsi="Times New Roman" w:cs="Times New Roman"/>
                <w:sz w:val="24"/>
                <w:szCs w:val="24"/>
              </w:rPr>
              <w:t>5</w:t>
            </w:r>
          </w:p>
        </w:tc>
        <w:tc>
          <w:tcPr>
            <w:tcW w:w="1019" w:type="pct"/>
            <w:tcBorders>
              <w:top w:val="single" w:sz="4" w:space="0" w:color="auto"/>
              <w:bottom w:val="single" w:sz="4" w:space="0" w:color="auto"/>
            </w:tcBorders>
          </w:tcPr>
          <w:p w:rsidR="009E78D0" w:rsidRPr="004F743D" w:rsidRDefault="009E78D0" w:rsidP="005376DE">
            <w:pPr>
              <w:pStyle w:val="NoSpacing"/>
              <w:spacing w:line="480" w:lineRule="auto"/>
              <w:rPr>
                <w:rFonts w:ascii="Times New Roman" w:hAnsi="Times New Roman" w:cs="Times New Roman"/>
                <w:sz w:val="24"/>
                <w:szCs w:val="24"/>
              </w:rPr>
            </w:pPr>
            <w:r w:rsidRPr="004F743D">
              <w:rPr>
                <w:rFonts w:ascii="Times New Roman" w:hAnsi="Times New Roman" w:cs="Times New Roman"/>
                <w:sz w:val="24"/>
                <w:szCs w:val="24"/>
              </w:rPr>
              <w:t>2</w:t>
            </w:r>
          </w:p>
        </w:tc>
        <w:tc>
          <w:tcPr>
            <w:tcW w:w="805" w:type="pct"/>
            <w:tcBorders>
              <w:top w:val="single" w:sz="4" w:space="0" w:color="auto"/>
              <w:bottom w:val="single" w:sz="4" w:space="0" w:color="auto"/>
            </w:tcBorders>
          </w:tcPr>
          <w:p w:rsidR="009E78D0" w:rsidRPr="004F743D" w:rsidRDefault="009E78D0" w:rsidP="005376DE">
            <w:pPr>
              <w:pStyle w:val="NoSpacing"/>
              <w:spacing w:line="480" w:lineRule="auto"/>
              <w:rPr>
                <w:rFonts w:ascii="Times New Roman" w:hAnsi="Times New Roman" w:cs="Times New Roman"/>
                <w:sz w:val="24"/>
                <w:szCs w:val="24"/>
              </w:rPr>
            </w:pPr>
            <w:r w:rsidRPr="004F743D">
              <w:rPr>
                <w:rFonts w:ascii="Times New Roman" w:hAnsi="Times New Roman" w:cs="Times New Roman"/>
                <w:sz w:val="24"/>
                <w:szCs w:val="24"/>
              </w:rPr>
              <w:t>2</w:t>
            </w:r>
          </w:p>
        </w:tc>
      </w:tr>
      <w:tr w:rsidR="009E78D0" w:rsidRPr="004F743D" w:rsidTr="005376DE">
        <w:trPr>
          <w:trHeight w:val="264"/>
        </w:trPr>
        <w:tc>
          <w:tcPr>
            <w:tcW w:w="386" w:type="pct"/>
            <w:tcBorders>
              <w:top w:val="single" w:sz="4" w:space="0" w:color="auto"/>
              <w:bottom w:val="single" w:sz="4" w:space="0" w:color="auto"/>
            </w:tcBorders>
          </w:tcPr>
          <w:p w:rsidR="009E78D0" w:rsidRPr="004F743D" w:rsidRDefault="009E78D0" w:rsidP="005376DE">
            <w:pPr>
              <w:pStyle w:val="NoSpacing"/>
              <w:spacing w:line="480" w:lineRule="auto"/>
              <w:rPr>
                <w:rFonts w:ascii="Times New Roman" w:hAnsi="Times New Roman" w:cs="Times New Roman"/>
                <w:sz w:val="24"/>
                <w:szCs w:val="24"/>
              </w:rPr>
            </w:pPr>
            <w:r w:rsidRPr="004F743D">
              <w:rPr>
                <w:rFonts w:ascii="Times New Roman" w:hAnsi="Times New Roman" w:cs="Times New Roman"/>
                <w:sz w:val="24"/>
                <w:szCs w:val="24"/>
              </w:rPr>
              <w:t>3</w:t>
            </w:r>
          </w:p>
        </w:tc>
        <w:tc>
          <w:tcPr>
            <w:tcW w:w="1874" w:type="pct"/>
            <w:tcBorders>
              <w:top w:val="single" w:sz="4" w:space="0" w:color="auto"/>
              <w:bottom w:val="single" w:sz="4" w:space="0" w:color="auto"/>
            </w:tcBorders>
          </w:tcPr>
          <w:p w:rsidR="009E78D0" w:rsidRPr="004F743D" w:rsidRDefault="009E78D0" w:rsidP="005376DE">
            <w:pPr>
              <w:pStyle w:val="NoSpacing"/>
              <w:spacing w:line="480" w:lineRule="auto"/>
              <w:rPr>
                <w:rFonts w:ascii="Times New Roman" w:hAnsi="Times New Roman" w:cs="Times New Roman"/>
                <w:sz w:val="24"/>
                <w:szCs w:val="24"/>
              </w:rPr>
            </w:pPr>
            <w:r w:rsidRPr="004F743D">
              <w:rPr>
                <w:rFonts w:ascii="Times New Roman" w:hAnsi="Times New Roman" w:cs="Times New Roman"/>
                <w:sz w:val="24"/>
                <w:szCs w:val="24"/>
              </w:rPr>
              <w:t>Addis international Bank S.C</w:t>
            </w:r>
          </w:p>
        </w:tc>
        <w:tc>
          <w:tcPr>
            <w:tcW w:w="916" w:type="pct"/>
            <w:tcBorders>
              <w:top w:val="single" w:sz="4" w:space="0" w:color="auto"/>
              <w:bottom w:val="single" w:sz="4" w:space="0" w:color="auto"/>
            </w:tcBorders>
          </w:tcPr>
          <w:p w:rsidR="009E78D0" w:rsidRPr="004F743D" w:rsidRDefault="009E78D0" w:rsidP="005376DE">
            <w:pPr>
              <w:pStyle w:val="NoSpacing"/>
              <w:spacing w:line="480" w:lineRule="auto"/>
              <w:rPr>
                <w:rFonts w:ascii="Times New Roman" w:hAnsi="Times New Roman" w:cs="Times New Roman"/>
                <w:sz w:val="24"/>
                <w:szCs w:val="24"/>
              </w:rPr>
            </w:pPr>
            <w:r w:rsidRPr="004F743D">
              <w:rPr>
                <w:rFonts w:ascii="Times New Roman" w:hAnsi="Times New Roman" w:cs="Times New Roman"/>
                <w:sz w:val="24"/>
                <w:szCs w:val="24"/>
              </w:rPr>
              <w:t>7</w:t>
            </w:r>
          </w:p>
        </w:tc>
        <w:tc>
          <w:tcPr>
            <w:tcW w:w="1019" w:type="pct"/>
            <w:tcBorders>
              <w:top w:val="single" w:sz="4" w:space="0" w:color="auto"/>
              <w:bottom w:val="single" w:sz="4" w:space="0" w:color="auto"/>
            </w:tcBorders>
          </w:tcPr>
          <w:p w:rsidR="009E78D0" w:rsidRPr="004F743D" w:rsidRDefault="009E78D0" w:rsidP="005376DE">
            <w:pPr>
              <w:pStyle w:val="NoSpacing"/>
              <w:spacing w:line="480" w:lineRule="auto"/>
              <w:rPr>
                <w:rFonts w:ascii="Times New Roman" w:hAnsi="Times New Roman" w:cs="Times New Roman"/>
                <w:sz w:val="24"/>
                <w:szCs w:val="24"/>
              </w:rPr>
            </w:pPr>
            <w:r w:rsidRPr="004F743D">
              <w:rPr>
                <w:rFonts w:ascii="Times New Roman" w:hAnsi="Times New Roman" w:cs="Times New Roman"/>
                <w:sz w:val="24"/>
                <w:szCs w:val="24"/>
              </w:rPr>
              <w:t>7</w:t>
            </w:r>
          </w:p>
        </w:tc>
        <w:tc>
          <w:tcPr>
            <w:tcW w:w="805" w:type="pct"/>
            <w:tcBorders>
              <w:top w:val="single" w:sz="4" w:space="0" w:color="auto"/>
              <w:bottom w:val="single" w:sz="4" w:space="0" w:color="auto"/>
            </w:tcBorders>
          </w:tcPr>
          <w:p w:rsidR="009E78D0" w:rsidRPr="004F743D" w:rsidRDefault="009E78D0" w:rsidP="005376DE">
            <w:pPr>
              <w:pStyle w:val="NoSpacing"/>
              <w:spacing w:line="480" w:lineRule="auto"/>
              <w:rPr>
                <w:rFonts w:ascii="Times New Roman" w:hAnsi="Times New Roman" w:cs="Times New Roman"/>
                <w:sz w:val="24"/>
                <w:szCs w:val="24"/>
              </w:rPr>
            </w:pPr>
            <w:r w:rsidRPr="004F743D">
              <w:rPr>
                <w:rFonts w:ascii="Times New Roman" w:hAnsi="Times New Roman" w:cs="Times New Roman"/>
                <w:sz w:val="24"/>
                <w:szCs w:val="24"/>
              </w:rPr>
              <w:t>7</w:t>
            </w:r>
          </w:p>
        </w:tc>
      </w:tr>
      <w:tr w:rsidR="009E78D0" w:rsidRPr="004F743D" w:rsidTr="005376DE">
        <w:trPr>
          <w:trHeight w:val="196"/>
        </w:trPr>
        <w:tc>
          <w:tcPr>
            <w:tcW w:w="386" w:type="pct"/>
            <w:tcBorders>
              <w:top w:val="single" w:sz="4" w:space="0" w:color="auto"/>
              <w:bottom w:val="single" w:sz="4" w:space="0" w:color="auto"/>
            </w:tcBorders>
          </w:tcPr>
          <w:p w:rsidR="009E78D0" w:rsidRPr="004F743D" w:rsidRDefault="009E78D0" w:rsidP="005376DE">
            <w:pPr>
              <w:pStyle w:val="NoSpacing"/>
              <w:spacing w:line="480" w:lineRule="auto"/>
              <w:rPr>
                <w:rFonts w:ascii="Times New Roman" w:hAnsi="Times New Roman" w:cs="Times New Roman"/>
                <w:sz w:val="24"/>
                <w:szCs w:val="24"/>
              </w:rPr>
            </w:pPr>
            <w:r w:rsidRPr="004F743D">
              <w:rPr>
                <w:rFonts w:ascii="Times New Roman" w:hAnsi="Times New Roman" w:cs="Times New Roman"/>
                <w:sz w:val="24"/>
                <w:szCs w:val="24"/>
              </w:rPr>
              <w:t>4</w:t>
            </w:r>
          </w:p>
        </w:tc>
        <w:tc>
          <w:tcPr>
            <w:tcW w:w="1874" w:type="pct"/>
            <w:tcBorders>
              <w:top w:val="single" w:sz="4" w:space="0" w:color="auto"/>
              <w:bottom w:val="single" w:sz="4" w:space="0" w:color="auto"/>
            </w:tcBorders>
          </w:tcPr>
          <w:p w:rsidR="009E78D0" w:rsidRPr="004F743D" w:rsidRDefault="009E78D0" w:rsidP="005376DE">
            <w:pPr>
              <w:pStyle w:val="NoSpacing"/>
              <w:spacing w:line="480" w:lineRule="auto"/>
              <w:rPr>
                <w:rFonts w:ascii="Times New Roman" w:hAnsi="Times New Roman" w:cs="Times New Roman"/>
                <w:sz w:val="24"/>
                <w:szCs w:val="24"/>
              </w:rPr>
            </w:pPr>
            <w:r w:rsidRPr="004F743D">
              <w:rPr>
                <w:rFonts w:ascii="Times New Roman" w:hAnsi="Times New Roman" w:cs="Times New Roman"/>
                <w:sz w:val="24"/>
                <w:szCs w:val="24"/>
              </w:rPr>
              <w:t xml:space="preserve">Awash bank S.C </w:t>
            </w:r>
          </w:p>
        </w:tc>
        <w:tc>
          <w:tcPr>
            <w:tcW w:w="916" w:type="pct"/>
            <w:tcBorders>
              <w:top w:val="single" w:sz="4" w:space="0" w:color="auto"/>
              <w:bottom w:val="single" w:sz="4" w:space="0" w:color="auto"/>
            </w:tcBorders>
          </w:tcPr>
          <w:p w:rsidR="009E78D0" w:rsidRPr="004F743D" w:rsidRDefault="009E78D0" w:rsidP="005376DE">
            <w:pPr>
              <w:pStyle w:val="NoSpacing"/>
              <w:spacing w:line="480" w:lineRule="auto"/>
              <w:rPr>
                <w:rFonts w:ascii="Times New Roman" w:hAnsi="Times New Roman" w:cs="Times New Roman"/>
                <w:sz w:val="24"/>
                <w:szCs w:val="24"/>
              </w:rPr>
            </w:pPr>
            <w:r w:rsidRPr="004F743D">
              <w:rPr>
                <w:rFonts w:ascii="Times New Roman" w:hAnsi="Times New Roman" w:cs="Times New Roman"/>
                <w:sz w:val="24"/>
                <w:szCs w:val="24"/>
              </w:rPr>
              <w:t>14</w:t>
            </w:r>
          </w:p>
        </w:tc>
        <w:tc>
          <w:tcPr>
            <w:tcW w:w="1019" w:type="pct"/>
            <w:tcBorders>
              <w:top w:val="single" w:sz="4" w:space="0" w:color="auto"/>
              <w:bottom w:val="single" w:sz="4" w:space="0" w:color="auto"/>
            </w:tcBorders>
          </w:tcPr>
          <w:p w:rsidR="009E78D0" w:rsidRPr="004F743D" w:rsidRDefault="007257FE" w:rsidP="005376DE">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18</w:t>
            </w:r>
          </w:p>
        </w:tc>
        <w:tc>
          <w:tcPr>
            <w:tcW w:w="805" w:type="pct"/>
            <w:tcBorders>
              <w:top w:val="single" w:sz="4" w:space="0" w:color="auto"/>
              <w:bottom w:val="single" w:sz="4" w:space="0" w:color="auto"/>
            </w:tcBorders>
          </w:tcPr>
          <w:p w:rsidR="009E78D0" w:rsidRPr="004F743D" w:rsidRDefault="007257FE" w:rsidP="005376DE">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18</w:t>
            </w:r>
          </w:p>
        </w:tc>
      </w:tr>
      <w:tr w:rsidR="009E78D0" w:rsidRPr="004F743D" w:rsidTr="005376DE">
        <w:trPr>
          <w:trHeight w:val="339"/>
        </w:trPr>
        <w:tc>
          <w:tcPr>
            <w:tcW w:w="386" w:type="pct"/>
            <w:tcBorders>
              <w:top w:val="single" w:sz="4" w:space="0" w:color="auto"/>
              <w:bottom w:val="single" w:sz="4" w:space="0" w:color="auto"/>
            </w:tcBorders>
          </w:tcPr>
          <w:p w:rsidR="009E78D0" w:rsidRPr="004F743D" w:rsidRDefault="009E78D0" w:rsidP="005376DE">
            <w:pPr>
              <w:pStyle w:val="NoSpacing"/>
              <w:spacing w:line="480" w:lineRule="auto"/>
              <w:rPr>
                <w:rFonts w:ascii="Times New Roman" w:hAnsi="Times New Roman" w:cs="Times New Roman"/>
                <w:sz w:val="24"/>
                <w:szCs w:val="24"/>
              </w:rPr>
            </w:pPr>
            <w:r w:rsidRPr="004F743D">
              <w:rPr>
                <w:rFonts w:ascii="Times New Roman" w:hAnsi="Times New Roman" w:cs="Times New Roman"/>
                <w:sz w:val="24"/>
                <w:szCs w:val="24"/>
              </w:rPr>
              <w:t>6</w:t>
            </w:r>
          </w:p>
        </w:tc>
        <w:tc>
          <w:tcPr>
            <w:tcW w:w="1874" w:type="pct"/>
            <w:tcBorders>
              <w:top w:val="single" w:sz="4" w:space="0" w:color="auto"/>
              <w:bottom w:val="single" w:sz="4" w:space="0" w:color="auto"/>
            </w:tcBorders>
          </w:tcPr>
          <w:p w:rsidR="009E78D0" w:rsidRPr="004F743D" w:rsidRDefault="009E78D0" w:rsidP="005376DE">
            <w:pPr>
              <w:pStyle w:val="NoSpacing"/>
              <w:spacing w:line="480" w:lineRule="auto"/>
              <w:rPr>
                <w:rFonts w:ascii="Times New Roman" w:hAnsi="Times New Roman" w:cs="Times New Roman"/>
                <w:sz w:val="24"/>
                <w:szCs w:val="24"/>
              </w:rPr>
            </w:pPr>
            <w:proofErr w:type="spellStart"/>
            <w:r w:rsidRPr="004F743D">
              <w:rPr>
                <w:rFonts w:ascii="Times New Roman" w:hAnsi="Times New Roman" w:cs="Times New Roman"/>
                <w:sz w:val="24"/>
                <w:szCs w:val="24"/>
              </w:rPr>
              <w:t>Berhan</w:t>
            </w:r>
            <w:proofErr w:type="spellEnd"/>
            <w:r w:rsidRPr="004F743D">
              <w:rPr>
                <w:rFonts w:ascii="Times New Roman" w:hAnsi="Times New Roman" w:cs="Times New Roman"/>
                <w:sz w:val="24"/>
                <w:szCs w:val="24"/>
              </w:rPr>
              <w:t xml:space="preserve"> Bank </w:t>
            </w:r>
          </w:p>
        </w:tc>
        <w:tc>
          <w:tcPr>
            <w:tcW w:w="916" w:type="pct"/>
            <w:tcBorders>
              <w:top w:val="single" w:sz="4" w:space="0" w:color="auto"/>
              <w:bottom w:val="single" w:sz="4" w:space="0" w:color="auto"/>
            </w:tcBorders>
          </w:tcPr>
          <w:p w:rsidR="009E78D0" w:rsidRPr="004F743D" w:rsidRDefault="009E78D0" w:rsidP="005376DE">
            <w:pPr>
              <w:pStyle w:val="NoSpacing"/>
              <w:spacing w:line="480" w:lineRule="auto"/>
              <w:rPr>
                <w:rFonts w:ascii="Times New Roman" w:hAnsi="Times New Roman" w:cs="Times New Roman"/>
                <w:sz w:val="24"/>
                <w:szCs w:val="24"/>
              </w:rPr>
            </w:pPr>
            <w:r w:rsidRPr="004F743D">
              <w:rPr>
                <w:rFonts w:ascii="Times New Roman" w:hAnsi="Times New Roman" w:cs="Times New Roman"/>
                <w:sz w:val="24"/>
                <w:szCs w:val="24"/>
              </w:rPr>
              <w:t>6</w:t>
            </w:r>
          </w:p>
        </w:tc>
        <w:tc>
          <w:tcPr>
            <w:tcW w:w="1019" w:type="pct"/>
            <w:tcBorders>
              <w:top w:val="single" w:sz="4" w:space="0" w:color="auto"/>
              <w:bottom w:val="single" w:sz="4" w:space="0" w:color="auto"/>
            </w:tcBorders>
          </w:tcPr>
          <w:p w:rsidR="009E78D0" w:rsidRPr="004F743D" w:rsidRDefault="007257FE" w:rsidP="005376DE">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3</w:t>
            </w:r>
          </w:p>
        </w:tc>
        <w:tc>
          <w:tcPr>
            <w:tcW w:w="805" w:type="pct"/>
            <w:tcBorders>
              <w:top w:val="single" w:sz="4" w:space="0" w:color="auto"/>
              <w:bottom w:val="single" w:sz="4" w:space="0" w:color="auto"/>
            </w:tcBorders>
          </w:tcPr>
          <w:p w:rsidR="009E78D0" w:rsidRPr="004F743D" w:rsidRDefault="007257FE" w:rsidP="005376DE">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3</w:t>
            </w:r>
          </w:p>
        </w:tc>
      </w:tr>
      <w:tr w:rsidR="009E78D0" w:rsidRPr="004F743D" w:rsidTr="005376DE">
        <w:trPr>
          <w:trHeight w:val="288"/>
        </w:trPr>
        <w:tc>
          <w:tcPr>
            <w:tcW w:w="386" w:type="pct"/>
            <w:tcBorders>
              <w:top w:val="single" w:sz="4" w:space="0" w:color="auto"/>
              <w:bottom w:val="single" w:sz="4" w:space="0" w:color="auto"/>
            </w:tcBorders>
          </w:tcPr>
          <w:p w:rsidR="009E78D0" w:rsidRPr="004F743D" w:rsidRDefault="009E78D0" w:rsidP="005376DE">
            <w:pPr>
              <w:pStyle w:val="NoSpacing"/>
              <w:spacing w:line="480" w:lineRule="auto"/>
              <w:rPr>
                <w:rFonts w:ascii="Times New Roman" w:hAnsi="Times New Roman" w:cs="Times New Roman"/>
                <w:sz w:val="24"/>
                <w:szCs w:val="24"/>
              </w:rPr>
            </w:pPr>
            <w:r w:rsidRPr="004F743D">
              <w:rPr>
                <w:rFonts w:ascii="Times New Roman" w:hAnsi="Times New Roman" w:cs="Times New Roman"/>
                <w:sz w:val="24"/>
                <w:szCs w:val="24"/>
              </w:rPr>
              <w:t>7</w:t>
            </w:r>
          </w:p>
        </w:tc>
        <w:tc>
          <w:tcPr>
            <w:tcW w:w="1874" w:type="pct"/>
            <w:tcBorders>
              <w:top w:val="single" w:sz="4" w:space="0" w:color="auto"/>
              <w:bottom w:val="single" w:sz="4" w:space="0" w:color="auto"/>
            </w:tcBorders>
          </w:tcPr>
          <w:p w:rsidR="009E78D0" w:rsidRPr="004F743D" w:rsidRDefault="009E78D0" w:rsidP="005376DE">
            <w:pPr>
              <w:pStyle w:val="NoSpacing"/>
              <w:spacing w:line="480" w:lineRule="auto"/>
              <w:rPr>
                <w:rFonts w:ascii="Times New Roman" w:hAnsi="Times New Roman" w:cs="Times New Roman"/>
                <w:sz w:val="24"/>
                <w:szCs w:val="24"/>
              </w:rPr>
            </w:pPr>
            <w:r w:rsidRPr="004F743D">
              <w:rPr>
                <w:rFonts w:ascii="Times New Roman" w:hAnsi="Times New Roman" w:cs="Times New Roman"/>
                <w:sz w:val="24"/>
                <w:szCs w:val="24"/>
              </w:rPr>
              <w:t xml:space="preserve">Buna bank </w:t>
            </w:r>
          </w:p>
        </w:tc>
        <w:tc>
          <w:tcPr>
            <w:tcW w:w="916" w:type="pct"/>
            <w:tcBorders>
              <w:top w:val="single" w:sz="4" w:space="0" w:color="auto"/>
              <w:bottom w:val="single" w:sz="4" w:space="0" w:color="auto"/>
            </w:tcBorders>
          </w:tcPr>
          <w:p w:rsidR="009E78D0" w:rsidRPr="004F743D" w:rsidRDefault="009E78D0" w:rsidP="005376DE">
            <w:pPr>
              <w:pStyle w:val="NoSpacing"/>
              <w:spacing w:line="480" w:lineRule="auto"/>
              <w:rPr>
                <w:rFonts w:ascii="Times New Roman" w:hAnsi="Times New Roman" w:cs="Times New Roman"/>
                <w:sz w:val="24"/>
                <w:szCs w:val="24"/>
              </w:rPr>
            </w:pPr>
            <w:r w:rsidRPr="004F743D">
              <w:rPr>
                <w:rFonts w:ascii="Times New Roman" w:hAnsi="Times New Roman" w:cs="Times New Roman"/>
                <w:sz w:val="24"/>
                <w:szCs w:val="24"/>
              </w:rPr>
              <w:t>5</w:t>
            </w:r>
          </w:p>
        </w:tc>
        <w:tc>
          <w:tcPr>
            <w:tcW w:w="1019" w:type="pct"/>
            <w:tcBorders>
              <w:top w:val="single" w:sz="4" w:space="0" w:color="auto"/>
              <w:bottom w:val="single" w:sz="4" w:space="0" w:color="auto"/>
            </w:tcBorders>
          </w:tcPr>
          <w:p w:rsidR="009E78D0" w:rsidRPr="004F743D" w:rsidRDefault="009E78D0" w:rsidP="005376DE">
            <w:pPr>
              <w:pStyle w:val="NoSpacing"/>
              <w:spacing w:line="480" w:lineRule="auto"/>
              <w:rPr>
                <w:rFonts w:ascii="Times New Roman" w:hAnsi="Times New Roman" w:cs="Times New Roman"/>
                <w:sz w:val="24"/>
                <w:szCs w:val="24"/>
              </w:rPr>
            </w:pPr>
            <w:r w:rsidRPr="004F743D">
              <w:rPr>
                <w:rFonts w:ascii="Times New Roman" w:hAnsi="Times New Roman" w:cs="Times New Roman"/>
                <w:sz w:val="24"/>
                <w:szCs w:val="24"/>
              </w:rPr>
              <w:t>5</w:t>
            </w:r>
          </w:p>
        </w:tc>
        <w:tc>
          <w:tcPr>
            <w:tcW w:w="805" w:type="pct"/>
            <w:tcBorders>
              <w:top w:val="single" w:sz="4" w:space="0" w:color="auto"/>
              <w:bottom w:val="single" w:sz="4" w:space="0" w:color="auto"/>
            </w:tcBorders>
          </w:tcPr>
          <w:p w:rsidR="009E78D0" w:rsidRPr="004F743D" w:rsidRDefault="009E78D0" w:rsidP="005376DE">
            <w:pPr>
              <w:pStyle w:val="NoSpacing"/>
              <w:spacing w:line="480" w:lineRule="auto"/>
              <w:rPr>
                <w:rFonts w:ascii="Times New Roman" w:hAnsi="Times New Roman" w:cs="Times New Roman"/>
                <w:sz w:val="24"/>
                <w:szCs w:val="24"/>
              </w:rPr>
            </w:pPr>
            <w:r w:rsidRPr="004F743D">
              <w:rPr>
                <w:rFonts w:ascii="Times New Roman" w:hAnsi="Times New Roman" w:cs="Times New Roman"/>
                <w:sz w:val="24"/>
                <w:szCs w:val="24"/>
              </w:rPr>
              <w:t>5</w:t>
            </w:r>
          </w:p>
        </w:tc>
      </w:tr>
      <w:tr w:rsidR="009E78D0" w:rsidRPr="004F743D" w:rsidTr="005376DE">
        <w:trPr>
          <w:trHeight w:val="264"/>
        </w:trPr>
        <w:tc>
          <w:tcPr>
            <w:tcW w:w="386" w:type="pct"/>
            <w:tcBorders>
              <w:top w:val="single" w:sz="4" w:space="0" w:color="auto"/>
              <w:bottom w:val="single" w:sz="4" w:space="0" w:color="auto"/>
            </w:tcBorders>
          </w:tcPr>
          <w:p w:rsidR="009E78D0" w:rsidRPr="004F743D" w:rsidRDefault="009E78D0" w:rsidP="005376DE">
            <w:pPr>
              <w:pStyle w:val="NoSpacing"/>
              <w:spacing w:line="480" w:lineRule="auto"/>
              <w:rPr>
                <w:rFonts w:ascii="Times New Roman" w:hAnsi="Times New Roman" w:cs="Times New Roman"/>
                <w:sz w:val="24"/>
                <w:szCs w:val="24"/>
              </w:rPr>
            </w:pPr>
            <w:r w:rsidRPr="004F743D">
              <w:rPr>
                <w:rFonts w:ascii="Times New Roman" w:hAnsi="Times New Roman" w:cs="Times New Roman"/>
                <w:sz w:val="24"/>
                <w:szCs w:val="24"/>
              </w:rPr>
              <w:t>8</w:t>
            </w:r>
          </w:p>
        </w:tc>
        <w:tc>
          <w:tcPr>
            <w:tcW w:w="1874" w:type="pct"/>
            <w:tcBorders>
              <w:top w:val="single" w:sz="4" w:space="0" w:color="auto"/>
              <w:bottom w:val="single" w:sz="4" w:space="0" w:color="auto"/>
            </w:tcBorders>
          </w:tcPr>
          <w:p w:rsidR="009E78D0" w:rsidRPr="004F743D" w:rsidRDefault="009E78D0" w:rsidP="005376DE">
            <w:pPr>
              <w:pStyle w:val="NoSpacing"/>
              <w:spacing w:line="480" w:lineRule="auto"/>
              <w:rPr>
                <w:rFonts w:ascii="Times New Roman" w:hAnsi="Times New Roman" w:cs="Times New Roman"/>
                <w:sz w:val="24"/>
                <w:szCs w:val="24"/>
              </w:rPr>
            </w:pPr>
            <w:r w:rsidRPr="004F743D">
              <w:rPr>
                <w:rFonts w:ascii="Times New Roman" w:hAnsi="Times New Roman" w:cs="Times New Roman"/>
                <w:sz w:val="24"/>
                <w:szCs w:val="24"/>
              </w:rPr>
              <w:t xml:space="preserve">Cooperative Bank of Oromia </w:t>
            </w:r>
          </w:p>
        </w:tc>
        <w:tc>
          <w:tcPr>
            <w:tcW w:w="916" w:type="pct"/>
            <w:tcBorders>
              <w:top w:val="single" w:sz="4" w:space="0" w:color="auto"/>
              <w:bottom w:val="single" w:sz="4" w:space="0" w:color="auto"/>
            </w:tcBorders>
          </w:tcPr>
          <w:p w:rsidR="009E78D0" w:rsidRPr="004F743D" w:rsidRDefault="009E78D0" w:rsidP="005376DE">
            <w:pPr>
              <w:pStyle w:val="NoSpacing"/>
              <w:spacing w:line="480" w:lineRule="auto"/>
              <w:rPr>
                <w:rFonts w:ascii="Times New Roman" w:hAnsi="Times New Roman" w:cs="Times New Roman"/>
                <w:sz w:val="24"/>
                <w:szCs w:val="24"/>
              </w:rPr>
            </w:pPr>
            <w:r w:rsidRPr="004F743D">
              <w:rPr>
                <w:rFonts w:ascii="Times New Roman" w:hAnsi="Times New Roman" w:cs="Times New Roman"/>
                <w:sz w:val="24"/>
                <w:szCs w:val="24"/>
              </w:rPr>
              <w:t>10</w:t>
            </w:r>
          </w:p>
        </w:tc>
        <w:tc>
          <w:tcPr>
            <w:tcW w:w="1019" w:type="pct"/>
            <w:tcBorders>
              <w:top w:val="single" w:sz="4" w:space="0" w:color="auto"/>
              <w:bottom w:val="single" w:sz="4" w:space="0" w:color="auto"/>
            </w:tcBorders>
          </w:tcPr>
          <w:p w:rsidR="009E78D0" w:rsidRPr="004F743D" w:rsidRDefault="009E78D0" w:rsidP="005376DE">
            <w:pPr>
              <w:pStyle w:val="NoSpacing"/>
              <w:spacing w:line="480" w:lineRule="auto"/>
              <w:rPr>
                <w:rFonts w:ascii="Times New Roman" w:hAnsi="Times New Roman" w:cs="Times New Roman"/>
                <w:sz w:val="24"/>
                <w:szCs w:val="24"/>
              </w:rPr>
            </w:pPr>
            <w:r w:rsidRPr="004F743D">
              <w:rPr>
                <w:rFonts w:ascii="Times New Roman" w:hAnsi="Times New Roman" w:cs="Times New Roman"/>
                <w:sz w:val="24"/>
                <w:szCs w:val="24"/>
              </w:rPr>
              <w:t>10</w:t>
            </w:r>
          </w:p>
        </w:tc>
        <w:tc>
          <w:tcPr>
            <w:tcW w:w="805" w:type="pct"/>
            <w:tcBorders>
              <w:top w:val="single" w:sz="4" w:space="0" w:color="auto"/>
              <w:bottom w:val="single" w:sz="4" w:space="0" w:color="auto"/>
            </w:tcBorders>
          </w:tcPr>
          <w:p w:rsidR="009E78D0" w:rsidRPr="004F743D" w:rsidRDefault="009E78D0" w:rsidP="005376DE">
            <w:pPr>
              <w:pStyle w:val="NoSpacing"/>
              <w:spacing w:line="480" w:lineRule="auto"/>
              <w:rPr>
                <w:rFonts w:ascii="Times New Roman" w:hAnsi="Times New Roman" w:cs="Times New Roman"/>
                <w:sz w:val="24"/>
                <w:szCs w:val="24"/>
              </w:rPr>
            </w:pPr>
            <w:r w:rsidRPr="004F743D">
              <w:rPr>
                <w:rFonts w:ascii="Times New Roman" w:hAnsi="Times New Roman" w:cs="Times New Roman"/>
                <w:sz w:val="24"/>
                <w:szCs w:val="24"/>
              </w:rPr>
              <w:t>10</w:t>
            </w:r>
          </w:p>
        </w:tc>
      </w:tr>
      <w:tr w:rsidR="009E78D0" w:rsidRPr="004F743D" w:rsidTr="005376DE">
        <w:trPr>
          <w:trHeight w:val="196"/>
        </w:trPr>
        <w:tc>
          <w:tcPr>
            <w:tcW w:w="386" w:type="pct"/>
            <w:tcBorders>
              <w:top w:val="single" w:sz="4" w:space="0" w:color="auto"/>
              <w:bottom w:val="single" w:sz="4" w:space="0" w:color="auto"/>
            </w:tcBorders>
          </w:tcPr>
          <w:p w:rsidR="009E78D0" w:rsidRPr="004F743D" w:rsidRDefault="009E78D0" w:rsidP="005376DE">
            <w:pPr>
              <w:pStyle w:val="NoSpacing"/>
              <w:spacing w:line="480" w:lineRule="auto"/>
              <w:rPr>
                <w:rFonts w:ascii="Times New Roman" w:hAnsi="Times New Roman" w:cs="Times New Roman"/>
                <w:sz w:val="24"/>
                <w:szCs w:val="24"/>
              </w:rPr>
            </w:pPr>
            <w:r w:rsidRPr="004F743D">
              <w:rPr>
                <w:rFonts w:ascii="Times New Roman" w:hAnsi="Times New Roman" w:cs="Times New Roman"/>
                <w:sz w:val="24"/>
                <w:szCs w:val="24"/>
              </w:rPr>
              <w:t>9</w:t>
            </w:r>
          </w:p>
        </w:tc>
        <w:tc>
          <w:tcPr>
            <w:tcW w:w="1874" w:type="pct"/>
            <w:tcBorders>
              <w:top w:val="single" w:sz="4" w:space="0" w:color="auto"/>
              <w:bottom w:val="single" w:sz="4" w:space="0" w:color="auto"/>
            </w:tcBorders>
          </w:tcPr>
          <w:p w:rsidR="009E78D0" w:rsidRPr="004F743D" w:rsidRDefault="009E78D0" w:rsidP="005376DE">
            <w:pPr>
              <w:pStyle w:val="NoSpacing"/>
              <w:spacing w:line="480" w:lineRule="auto"/>
              <w:rPr>
                <w:rFonts w:ascii="Times New Roman" w:hAnsi="Times New Roman" w:cs="Times New Roman"/>
                <w:sz w:val="24"/>
                <w:szCs w:val="24"/>
              </w:rPr>
            </w:pPr>
            <w:r w:rsidRPr="004F743D">
              <w:rPr>
                <w:rFonts w:ascii="Times New Roman" w:hAnsi="Times New Roman" w:cs="Times New Roman"/>
                <w:sz w:val="24"/>
                <w:szCs w:val="24"/>
              </w:rPr>
              <w:t xml:space="preserve">Oromia </w:t>
            </w:r>
            <w:proofErr w:type="spellStart"/>
            <w:r w:rsidRPr="004F743D">
              <w:rPr>
                <w:rFonts w:ascii="Times New Roman" w:hAnsi="Times New Roman" w:cs="Times New Roman"/>
                <w:sz w:val="24"/>
                <w:szCs w:val="24"/>
              </w:rPr>
              <w:t>inertnational</w:t>
            </w:r>
            <w:proofErr w:type="spellEnd"/>
            <w:r w:rsidRPr="004F743D">
              <w:rPr>
                <w:rFonts w:ascii="Times New Roman" w:hAnsi="Times New Roman" w:cs="Times New Roman"/>
                <w:sz w:val="24"/>
                <w:szCs w:val="24"/>
              </w:rPr>
              <w:t xml:space="preserve"> bank </w:t>
            </w:r>
          </w:p>
        </w:tc>
        <w:tc>
          <w:tcPr>
            <w:tcW w:w="916" w:type="pct"/>
            <w:tcBorders>
              <w:top w:val="single" w:sz="4" w:space="0" w:color="auto"/>
              <w:bottom w:val="single" w:sz="4" w:space="0" w:color="auto"/>
            </w:tcBorders>
          </w:tcPr>
          <w:p w:rsidR="009E78D0" w:rsidRPr="004F743D" w:rsidRDefault="009E78D0" w:rsidP="005376DE">
            <w:pPr>
              <w:pStyle w:val="NoSpacing"/>
              <w:spacing w:line="480" w:lineRule="auto"/>
              <w:rPr>
                <w:rFonts w:ascii="Times New Roman" w:hAnsi="Times New Roman" w:cs="Times New Roman"/>
                <w:sz w:val="24"/>
                <w:szCs w:val="24"/>
              </w:rPr>
            </w:pPr>
            <w:r w:rsidRPr="004F743D">
              <w:rPr>
                <w:rFonts w:ascii="Times New Roman" w:hAnsi="Times New Roman" w:cs="Times New Roman"/>
                <w:sz w:val="24"/>
                <w:szCs w:val="24"/>
              </w:rPr>
              <w:t>11</w:t>
            </w:r>
          </w:p>
        </w:tc>
        <w:tc>
          <w:tcPr>
            <w:tcW w:w="1019" w:type="pct"/>
            <w:tcBorders>
              <w:top w:val="single" w:sz="4" w:space="0" w:color="auto"/>
              <w:bottom w:val="single" w:sz="4" w:space="0" w:color="auto"/>
            </w:tcBorders>
          </w:tcPr>
          <w:p w:rsidR="009E78D0" w:rsidRPr="004F743D" w:rsidRDefault="009E78D0" w:rsidP="005376DE">
            <w:pPr>
              <w:pStyle w:val="NoSpacing"/>
              <w:spacing w:line="480" w:lineRule="auto"/>
              <w:rPr>
                <w:rFonts w:ascii="Times New Roman" w:hAnsi="Times New Roman" w:cs="Times New Roman"/>
                <w:sz w:val="24"/>
                <w:szCs w:val="24"/>
              </w:rPr>
            </w:pPr>
            <w:r w:rsidRPr="004F743D">
              <w:rPr>
                <w:rFonts w:ascii="Times New Roman" w:hAnsi="Times New Roman" w:cs="Times New Roman"/>
                <w:sz w:val="24"/>
                <w:szCs w:val="24"/>
              </w:rPr>
              <w:t>11</w:t>
            </w:r>
          </w:p>
        </w:tc>
        <w:tc>
          <w:tcPr>
            <w:tcW w:w="805" w:type="pct"/>
            <w:tcBorders>
              <w:top w:val="single" w:sz="4" w:space="0" w:color="auto"/>
              <w:bottom w:val="single" w:sz="4" w:space="0" w:color="auto"/>
            </w:tcBorders>
          </w:tcPr>
          <w:p w:rsidR="009E78D0" w:rsidRPr="004F743D" w:rsidRDefault="009E78D0" w:rsidP="005376DE">
            <w:pPr>
              <w:pStyle w:val="NoSpacing"/>
              <w:spacing w:line="480" w:lineRule="auto"/>
              <w:rPr>
                <w:rFonts w:ascii="Times New Roman" w:hAnsi="Times New Roman" w:cs="Times New Roman"/>
                <w:sz w:val="24"/>
                <w:szCs w:val="24"/>
              </w:rPr>
            </w:pPr>
            <w:r w:rsidRPr="004F743D">
              <w:rPr>
                <w:rFonts w:ascii="Times New Roman" w:hAnsi="Times New Roman" w:cs="Times New Roman"/>
                <w:sz w:val="24"/>
                <w:szCs w:val="24"/>
              </w:rPr>
              <w:t>11</w:t>
            </w:r>
          </w:p>
        </w:tc>
      </w:tr>
      <w:tr w:rsidR="009E78D0" w:rsidRPr="004F743D" w:rsidTr="005376DE">
        <w:trPr>
          <w:trHeight w:val="339"/>
        </w:trPr>
        <w:tc>
          <w:tcPr>
            <w:tcW w:w="386" w:type="pct"/>
            <w:tcBorders>
              <w:top w:val="single" w:sz="4" w:space="0" w:color="auto"/>
            </w:tcBorders>
          </w:tcPr>
          <w:p w:rsidR="009E78D0" w:rsidRPr="004F743D" w:rsidRDefault="009E78D0" w:rsidP="005376DE">
            <w:pPr>
              <w:pStyle w:val="NoSpacing"/>
              <w:spacing w:line="480" w:lineRule="auto"/>
              <w:rPr>
                <w:rFonts w:ascii="Times New Roman" w:hAnsi="Times New Roman" w:cs="Times New Roman"/>
                <w:sz w:val="24"/>
                <w:szCs w:val="24"/>
              </w:rPr>
            </w:pPr>
            <w:r w:rsidRPr="004F743D">
              <w:rPr>
                <w:rFonts w:ascii="Times New Roman" w:hAnsi="Times New Roman" w:cs="Times New Roman"/>
                <w:sz w:val="24"/>
                <w:szCs w:val="24"/>
              </w:rPr>
              <w:t>10</w:t>
            </w:r>
          </w:p>
        </w:tc>
        <w:tc>
          <w:tcPr>
            <w:tcW w:w="1874" w:type="pct"/>
            <w:tcBorders>
              <w:top w:val="single" w:sz="4" w:space="0" w:color="auto"/>
            </w:tcBorders>
          </w:tcPr>
          <w:p w:rsidR="009E78D0" w:rsidRPr="004F743D" w:rsidRDefault="009E78D0" w:rsidP="005376DE">
            <w:pPr>
              <w:pStyle w:val="NoSpacing"/>
              <w:spacing w:line="480" w:lineRule="auto"/>
              <w:rPr>
                <w:rFonts w:ascii="Times New Roman" w:hAnsi="Times New Roman" w:cs="Times New Roman"/>
                <w:sz w:val="24"/>
                <w:szCs w:val="24"/>
              </w:rPr>
            </w:pPr>
            <w:proofErr w:type="spellStart"/>
            <w:r w:rsidRPr="004F743D">
              <w:rPr>
                <w:rFonts w:ascii="Times New Roman" w:hAnsi="Times New Roman" w:cs="Times New Roman"/>
                <w:sz w:val="24"/>
                <w:szCs w:val="24"/>
              </w:rPr>
              <w:t>Wagagen</w:t>
            </w:r>
            <w:proofErr w:type="spellEnd"/>
            <w:r w:rsidRPr="004F743D">
              <w:rPr>
                <w:rFonts w:ascii="Times New Roman" w:hAnsi="Times New Roman" w:cs="Times New Roman"/>
                <w:sz w:val="24"/>
                <w:szCs w:val="24"/>
              </w:rPr>
              <w:t xml:space="preserve"> bank S.C</w:t>
            </w:r>
          </w:p>
        </w:tc>
        <w:tc>
          <w:tcPr>
            <w:tcW w:w="916" w:type="pct"/>
            <w:tcBorders>
              <w:top w:val="single" w:sz="4" w:space="0" w:color="auto"/>
            </w:tcBorders>
          </w:tcPr>
          <w:p w:rsidR="009E78D0" w:rsidRPr="004F743D" w:rsidRDefault="009E78D0" w:rsidP="005376DE">
            <w:pPr>
              <w:pStyle w:val="NoSpacing"/>
              <w:spacing w:line="480" w:lineRule="auto"/>
              <w:rPr>
                <w:rFonts w:ascii="Times New Roman" w:hAnsi="Times New Roman" w:cs="Times New Roman"/>
                <w:sz w:val="24"/>
                <w:szCs w:val="24"/>
              </w:rPr>
            </w:pPr>
            <w:r w:rsidRPr="004F743D">
              <w:rPr>
                <w:rFonts w:ascii="Times New Roman" w:hAnsi="Times New Roman" w:cs="Times New Roman"/>
                <w:sz w:val="24"/>
                <w:szCs w:val="24"/>
              </w:rPr>
              <w:t>5</w:t>
            </w:r>
          </w:p>
        </w:tc>
        <w:tc>
          <w:tcPr>
            <w:tcW w:w="1019" w:type="pct"/>
            <w:tcBorders>
              <w:top w:val="single" w:sz="4" w:space="0" w:color="auto"/>
            </w:tcBorders>
          </w:tcPr>
          <w:p w:rsidR="009E78D0" w:rsidRPr="004F743D" w:rsidRDefault="009E78D0" w:rsidP="005376DE">
            <w:pPr>
              <w:pStyle w:val="NoSpacing"/>
              <w:spacing w:line="480" w:lineRule="auto"/>
              <w:rPr>
                <w:rFonts w:ascii="Times New Roman" w:hAnsi="Times New Roman" w:cs="Times New Roman"/>
                <w:sz w:val="24"/>
                <w:szCs w:val="24"/>
              </w:rPr>
            </w:pPr>
            <w:r w:rsidRPr="004F743D">
              <w:rPr>
                <w:rFonts w:ascii="Times New Roman" w:hAnsi="Times New Roman" w:cs="Times New Roman"/>
                <w:sz w:val="24"/>
                <w:szCs w:val="24"/>
              </w:rPr>
              <w:t>5</w:t>
            </w:r>
          </w:p>
        </w:tc>
        <w:tc>
          <w:tcPr>
            <w:tcW w:w="805" w:type="pct"/>
            <w:tcBorders>
              <w:top w:val="single" w:sz="4" w:space="0" w:color="auto"/>
            </w:tcBorders>
          </w:tcPr>
          <w:p w:rsidR="009E78D0" w:rsidRPr="004F743D" w:rsidRDefault="009E78D0" w:rsidP="005376DE">
            <w:pPr>
              <w:pStyle w:val="NoSpacing"/>
              <w:spacing w:line="480" w:lineRule="auto"/>
              <w:rPr>
                <w:rFonts w:ascii="Times New Roman" w:hAnsi="Times New Roman" w:cs="Times New Roman"/>
                <w:sz w:val="24"/>
                <w:szCs w:val="24"/>
              </w:rPr>
            </w:pPr>
            <w:r w:rsidRPr="004F743D">
              <w:rPr>
                <w:rFonts w:ascii="Times New Roman" w:hAnsi="Times New Roman" w:cs="Times New Roman"/>
                <w:sz w:val="24"/>
                <w:szCs w:val="24"/>
              </w:rPr>
              <w:t>5</w:t>
            </w:r>
          </w:p>
        </w:tc>
      </w:tr>
      <w:tr w:rsidR="009E78D0" w:rsidRPr="004F743D" w:rsidTr="005376DE">
        <w:tc>
          <w:tcPr>
            <w:tcW w:w="386" w:type="pct"/>
          </w:tcPr>
          <w:p w:rsidR="009E78D0" w:rsidRPr="004F743D" w:rsidRDefault="009E78D0" w:rsidP="005376DE">
            <w:pPr>
              <w:pStyle w:val="NoSpacing"/>
              <w:spacing w:line="480" w:lineRule="auto"/>
              <w:rPr>
                <w:rFonts w:ascii="Times New Roman" w:hAnsi="Times New Roman" w:cs="Times New Roman"/>
                <w:sz w:val="24"/>
                <w:szCs w:val="24"/>
              </w:rPr>
            </w:pPr>
            <w:r w:rsidRPr="004F743D">
              <w:rPr>
                <w:rFonts w:ascii="Times New Roman" w:hAnsi="Times New Roman" w:cs="Times New Roman"/>
                <w:sz w:val="24"/>
                <w:szCs w:val="24"/>
              </w:rPr>
              <w:t>12</w:t>
            </w:r>
          </w:p>
        </w:tc>
        <w:tc>
          <w:tcPr>
            <w:tcW w:w="1874" w:type="pct"/>
          </w:tcPr>
          <w:p w:rsidR="009E78D0" w:rsidRPr="004F743D" w:rsidRDefault="009E78D0" w:rsidP="005376DE">
            <w:pPr>
              <w:pStyle w:val="NoSpacing"/>
              <w:spacing w:line="480" w:lineRule="auto"/>
              <w:rPr>
                <w:rFonts w:ascii="Times New Roman" w:hAnsi="Times New Roman" w:cs="Times New Roman"/>
                <w:sz w:val="24"/>
                <w:szCs w:val="24"/>
              </w:rPr>
            </w:pPr>
            <w:proofErr w:type="spellStart"/>
            <w:r w:rsidRPr="004F743D">
              <w:rPr>
                <w:rFonts w:ascii="Times New Roman" w:hAnsi="Times New Roman" w:cs="Times New Roman"/>
                <w:sz w:val="24"/>
                <w:szCs w:val="24"/>
              </w:rPr>
              <w:t>Inat</w:t>
            </w:r>
            <w:proofErr w:type="spellEnd"/>
            <w:r w:rsidRPr="004F743D">
              <w:rPr>
                <w:rFonts w:ascii="Times New Roman" w:hAnsi="Times New Roman" w:cs="Times New Roman"/>
                <w:sz w:val="24"/>
                <w:szCs w:val="24"/>
              </w:rPr>
              <w:t xml:space="preserve"> bank S.C</w:t>
            </w:r>
          </w:p>
        </w:tc>
        <w:tc>
          <w:tcPr>
            <w:tcW w:w="916" w:type="pct"/>
          </w:tcPr>
          <w:p w:rsidR="009E78D0" w:rsidRPr="004F743D" w:rsidRDefault="009E78D0" w:rsidP="005376DE">
            <w:pPr>
              <w:pStyle w:val="NoSpacing"/>
              <w:spacing w:line="480" w:lineRule="auto"/>
              <w:rPr>
                <w:rFonts w:ascii="Times New Roman" w:hAnsi="Times New Roman" w:cs="Times New Roman"/>
                <w:sz w:val="24"/>
                <w:szCs w:val="24"/>
              </w:rPr>
            </w:pPr>
            <w:r w:rsidRPr="004F743D">
              <w:rPr>
                <w:rFonts w:ascii="Times New Roman" w:hAnsi="Times New Roman" w:cs="Times New Roman"/>
                <w:sz w:val="24"/>
                <w:szCs w:val="24"/>
              </w:rPr>
              <w:t>4</w:t>
            </w:r>
          </w:p>
        </w:tc>
        <w:tc>
          <w:tcPr>
            <w:tcW w:w="1019" w:type="pct"/>
          </w:tcPr>
          <w:p w:rsidR="009E78D0" w:rsidRPr="004F743D" w:rsidRDefault="009E78D0" w:rsidP="005376DE">
            <w:pPr>
              <w:pStyle w:val="NoSpacing"/>
              <w:spacing w:line="480" w:lineRule="auto"/>
              <w:rPr>
                <w:rFonts w:ascii="Times New Roman" w:hAnsi="Times New Roman" w:cs="Times New Roman"/>
                <w:sz w:val="24"/>
                <w:szCs w:val="24"/>
              </w:rPr>
            </w:pPr>
            <w:r w:rsidRPr="004F743D">
              <w:rPr>
                <w:rFonts w:ascii="Times New Roman" w:hAnsi="Times New Roman" w:cs="Times New Roman"/>
                <w:sz w:val="24"/>
                <w:szCs w:val="24"/>
              </w:rPr>
              <w:t>3</w:t>
            </w:r>
          </w:p>
        </w:tc>
        <w:tc>
          <w:tcPr>
            <w:tcW w:w="805" w:type="pct"/>
          </w:tcPr>
          <w:p w:rsidR="009E78D0" w:rsidRPr="004F743D" w:rsidRDefault="009E78D0" w:rsidP="005376DE">
            <w:pPr>
              <w:pStyle w:val="NoSpacing"/>
              <w:spacing w:line="480" w:lineRule="auto"/>
              <w:rPr>
                <w:rFonts w:ascii="Times New Roman" w:hAnsi="Times New Roman" w:cs="Times New Roman"/>
                <w:sz w:val="24"/>
                <w:szCs w:val="24"/>
              </w:rPr>
            </w:pPr>
            <w:r w:rsidRPr="004F743D">
              <w:rPr>
                <w:rFonts w:ascii="Times New Roman" w:hAnsi="Times New Roman" w:cs="Times New Roman"/>
                <w:sz w:val="24"/>
                <w:szCs w:val="24"/>
              </w:rPr>
              <w:t>4</w:t>
            </w:r>
          </w:p>
        </w:tc>
      </w:tr>
      <w:tr w:rsidR="009E78D0" w:rsidRPr="004F743D" w:rsidTr="005376DE">
        <w:tc>
          <w:tcPr>
            <w:tcW w:w="386" w:type="pct"/>
          </w:tcPr>
          <w:p w:rsidR="009E78D0" w:rsidRPr="004F743D" w:rsidRDefault="009E78D0" w:rsidP="005376DE">
            <w:pPr>
              <w:pStyle w:val="NoSpacing"/>
              <w:spacing w:line="480" w:lineRule="auto"/>
              <w:rPr>
                <w:rFonts w:ascii="Times New Roman" w:hAnsi="Times New Roman" w:cs="Times New Roman"/>
                <w:sz w:val="24"/>
                <w:szCs w:val="24"/>
              </w:rPr>
            </w:pPr>
            <w:r w:rsidRPr="004F743D">
              <w:rPr>
                <w:rFonts w:ascii="Times New Roman" w:hAnsi="Times New Roman" w:cs="Times New Roman"/>
                <w:sz w:val="24"/>
                <w:szCs w:val="24"/>
              </w:rPr>
              <w:t>13</w:t>
            </w:r>
          </w:p>
        </w:tc>
        <w:tc>
          <w:tcPr>
            <w:tcW w:w="1874" w:type="pct"/>
          </w:tcPr>
          <w:p w:rsidR="009E78D0" w:rsidRPr="004F743D" w:rsidRDefault="009E78D0" w:rsidP="005376DE">
            <w:pPr>
              <w:pStyle w:val="NoSpacing"/>
              <w:spacing w:line="480" w:lineRule="auto"/>
              <w:rPr>
                <w:rFonts w:ascii="Times New Roman" w:hAnsi="Times New Roman" w:cs="Times New Roman"/>
                <w:sz w:val="24"/>
                <w:szCs w:val="24"/>
              </w:rPr>
            </w:pPr>
            <w:r w:rsidRPr="004F743D">
              <w:rPr>
                <w:rFonts w:ascii="Times New Roman" w:hAnsi="Times New Roman" w:cs="Times New Roman"/>
                <w:sz w:val="24"/>
                <w:szCs w:val="24"/>
              </w:rPr>
              <w:t>Lion Bank S.C</w:t>
            </w:r>
          </w:p>
        </w:tc>
        <w:tc>
          <w:tcPr>
            <w:tcW w:w="916" w:type="pct"/>
          </w:tcPr>
          <w:p w:rsidR="009E78D0" w:rsidRPr="004F743D" w:rsidRDefault="009E78D0" w:rsidP="005376DE">
            <w:pPr>
              <w:pStyle w:val="NoSpacing"/>
              <w:spacing w:line="480" w:lineRule="auto"/>
              <w:rPr>
                <w:rFonts w:ascii="Times New Roman" w:hAnsi="Times New Roman" w:cs="Times New Roman"/>
                <w:sz w:val="24"/>
                <w:szCs w:val="24"/>
              </w:rPr>
            </w:pPr>
            <w:r w:rsidRPr="004F743D">
              <w:rPr>
                <w:rFonts w:ascii="Times New Roman" w:hAnsi="Times New Roman" w:cs="Times New Roman"/>
                <w:sz w:val="24"/>
                <w:szCs w:val="24"/>
              </w:rPr>
              <w:t>10</w:t>
            </w:r>
          </w:p>
        </w:tc>
        <w:tc>
          <w:tcPr>
            <w:tcW w:w="1019" w:type="pct"/>
          </w:tcPr>
          <w:p w:rsidR="009E78D0" w:rsidRPr="004F743D" w:rsidRDefault="009E78D0" w:rsidP="005376DE">
            <w:pPr>
              <w:pStyle w:val="NoSpacing"/>
              <w:spacing w:line="480" w:lineRule="auto"/>
              <w:rPr>
                <w:rFonts w:ascii="Times New Roman" w:hAnsi="Times New Roman" w:cs="Times New Roman"/>
                <w:sz w:val="24"/>
                <w:szCs w:val="24"/>
              </w:rPr>
            </w:pPr>
            <w:r w:rsidRPr="004F743D">
              <w:rPr>
                <w:rFonts w:ascii="Times New Roman" w:hAnsi="Times New Roman" w:cs="Times New Roman"/>
                <w:sz w:val="24"/>
                <w:szCs w:val="24"/>
              </w:rPr>
              <w:t>10</w:t>
            </w:r>
          </w:p>
        </w:tc>
        <w:tc>
          <w:tcPr>
            <w:tcW w:w="805" w:type="pct"/>
          </w:tcPr>
          <w:p w:rsidR="009E78D0" w:rsidRPr="004F743D" w:rsidRDefault="009E78D0" w:rsidP="005376DE">
            <w:pPr>
              <w:pStyle w:val="NoSpacing"/>
              <w:spacing w:line="480" w:lineRule="auto"/>
              <w:rPr>
                <w:rFonts w:ascii="Times New Roman" w:hAnsi="Times New Roman" w:cs="Times New Roman"/>
                <w:sz w:val="24"/>
                <w:szCs w:val="24"/>
              </w:rPr>
            </w:pPr>
            <w:r w:rsidRPr="004F743D">
              <w:rPr>
                <w:rFonts w:ascii="Times New Roman" w:hAnsi="Times New Roman" w:cs="Times New Roman"/>
                <w:sz w:val="24"/>
                <w:szCs w:val="24"/>
              </w:rPr>
              <w:t>10</w:t>
            </w:r>
          </w:p>
        </w:tc>
      </w:tr>
      <w:tr w:rsidR="009E78D0" w:rsidRPr="004F743D" w:rsidTr="005376DE">
        <w:tc>
          <w:tcPr>
            <w:tcW w:w="386" w:type="pct"/>
          </w:tcPr>
          <w:p w:rsidR="009E78D0" w:rsidRPr="004F743D" w:rsidRDefault="009E78D0" w:rsidP="005376DE">
            <w:pPr>
              <w:pStyle w:val="NoSpacing"/>
              <w:spacing w:line="480" w:lineRule="auto"/>
              <w:rPr>
                <w:rFonts w:ascii="Times New Roman" w:hAnsi="Times New Roman" w:cs="Times New Roman"/>
                <w:sz w:val="24"/>
                <w:szCs w:val="24"/>
              </w:rPr>
            </w:pPr>
            <w:r w:rsidRPr="004F743D">
              <w:rPr>
                <w:rFonts w:ascii="Times New Roman" w:hAnsi="Times New Roman" w:cs="Times New Roman"/>
                <w:sz w:val="24"/>
                <w:szCs w:val="24"/>
              </w:rPr>
              <w:t>14</w:t>
            </w:r>
          </w:p>
        </w:tc>
        <w:tc>
          <w:tcPr>
            <w:tcW w:w="1874" w:type="pct"/>
          </w:tcPr>
          <w:p w:rsidR="009E78D0" w:rsidRPr="004F743D" w:rsidRDefault="009E78D0" w:rsidP="005376DE">
            <w:pPr>
              <w:pStyle w:val="NoSpacing"/>
              <w:spacing w:line="480" w:lineRule="auto"/>
              <w:rPr>
                <w:rFonts w:ascii="Times New Roman" w:hAnsi="Times New Roman" w:cs="Times New Roman"/>
                <w:sz w:val="24"/>
                <w:szCs w:val="24"/>
              </w:rPr>
            </w:pPr>
            <w:r w:rsidRPr="004F743D">
              <w:rPr>
                <w:rFonts w:ascii="Times New Roman" w:hAnsi="Times New Roman" w:cs="Times New Roman"/>
                <w:sz w:val="24"/>
                <w:szCs w:val="24"/>
              </w:rPr>
              <w:t>Nib international Bank S.C</w:t>
            </w:r>
          </w:p>
        </w:tc>
        <w:tc>
          <w:tcPr>
            <w:tcW w:w="916" w:type="pct"/>
          </w:tcPr>
          <w:p w:rsidR="009E78D0" w:rsidRPr="004F743D" w:rsidRDefault="009E78D0" w:rsidP="005376DE">
            <w:pPr>
              <w:pStyle w:val="NoSpacing"/>
              <w:spacing w:line="480" w:lineRule="auto"/>
              <w:rPr>
                <w:rFonts w:ascii="Times New Roman" w:hAnsi="Times New Roman" w:cs="Times New Roman"/>
                <w:sz w:val="24"/>
                <w:szCs w:val="24"/>
              </w:rPr>
            </w:pPr>
            <w:r w:rsidRPr="004F743D">
              <w:rPr>
                <w:rFonts w:ascii="Times New Roman" w:hAnsi="Times New Roman" w:cs="Times New Roman"/>
                <w:sz w:val="24"/>
                <w:szCs w:val="24"/>
              </w:rPr>
              <w:t>6</w:t>
            </w:r>
          </w:p>
        </w:tc>
        <w:tc>
          <w:tcPr>
            <w:tcW w:w="1019" w:type="pct"/>
          </w:tcPr>
          <w:p w:rsidR="009E78D0" w:rsidRPr="004F743D" w:rsidRDefault="009E78D0" w:rsidP="005376DE">
            <w:pPr>
              <w:pStyle w:val="NoSpacing"/>
              <w:spacing w:line="480" w:lineRule="auto"/>
              <w:rPr>
                <w:rFonts w:ascii="Times New Roman" w:hAnsi="Times New Roman" w:cs="Times New Roman"/>
                <w:sz w:val="24"/>
                <w:szCs w:val="24"/>
              </w:rPr>
            </w:pPr>
            <w:r w:rsidRPr="004F743D">
              <w:rPr>
                <w:rFonts w:ascii="Times New Roman" w:hAnsi="Times New Roman" w:cs="Times New Roman"/>
                <w:sz w:val="24"/>
                <w:szCs w:val="24"/>
              </w:rPr>
              <w:t>6</w:t>
            </w:r>
          </w:p>
        </w:tc>
        <w:tc>
          <w:tcPr>
            <w:tcW w:w="805" w:type="pct"/>
          </w:tcPr>
          <w:p w:rsidR="009E78D0" w:rsidRPr="004F743D" w:rsidRDefault="009E78D0" w:rsidP="005376DE">
            <w:pPr>
              <w:pStyle w:val="NoSpacing"/>
              <w:spacing w:line="480" w:lineRule="auto"/>
              <w:rPr>
                <w:rFonts w:ascii="Times New Roman" w:hAnsi="Times New Roman" w:cs="Times New Roman"/>
                <w:sz w:val="24"/>
                <w:szCs w:val="24"/>
              </w:rPr>
            </w:pPr>
            <w:r w:rsidRPr="004F743D">
              <w:rPr>
                <w:rFonts w:ascii="Times New Roman" w:hAnsi="Times New Roman" w:cs="Times New Roman"/>
                <w:sz w:val="24"/>
                <w:szCs w:val="24"/>
              </w:rPr>
              <w:t>6</w:t>
            </w:r>
          </w:p>
        </w:tc>
      </w:tr>
      <w:tr w:rsidR="009E78D0" w:rsidRPr="004F743D" w:rsidTr="005376DE">
        <w:tc>
          <w:tcPr>
            <w:tcW w:w="386" w:type="pct"/>
          </w:tcPr>
          <w:p w:rsidR="009E78D0" w:rsidRPr="004F743D" w:rsidRDefault="009E78D0" w:rsidP="005376DE">
            <w:pPr>
              <w:pStyle w:val="NoSpacing"/>
              <w:spacing w:line="480" w:lineRule="auto"/>
              <w:rPr>
                <w:rFonts w:ascii="Times New Roman" w:hAnsi="Times New Roman" w:cs="Times New Roman"/>
                <w:sz w:val="24"/>
                <w:szCs w:val="24"/>
              </w:rPr>
            </w:pPr>
            <w:r w:rsidRPr="004F743D">
              <w:rPr>
                <w:rFonts w:ascii="Times New Roman" w:hAnsi="Times New Roman" w:cs="Times New Roman"/>
                <w:sz w:val="24"/>
                <w:szCs w:val="24"/>
              </w:rPr>
              <w:t>15</w:t>
            </w:r>
          </w:p>
        </w:tc>
        <w:tc>
          <w:tcPr>
            <w:tcW w:w="1874" w:type="pct"/>
          </w:tcPr>
          <w:p w:rsidR="009E78D0" w:rsidRPr="004F743D" w:rsidRDefault="009E78D0" w:rsidP="005376DE">
            <w:pPr>
              <w:pStyle w:val="NoSpacing"/>
              <w:spacing w:line="480" w:lineRule="auto"/>
              <w:rPr>
                <w:rFonts w:ascii="Times New Roman" w:hAnsi="Times New Roman" w:cs="Times New Roman"/>
                <w:sz w:val="24"/>
                <w:szCs w:val="24"/>
              </w:rPr>
            </w:pPr>
            <w:proofErr w:type="spellStart"/>
            <w:r w:rsidRPr="004F743D">
              <w:rPr>
                <w:rFonts w:ascii="Times New Roman" w:hAnsi="Times New Roman" w:cs="Times New Roman"/>
                <w:sz w:val="24"/>
                <w:szCs w:val="24"/>
              </w:rPr>
              <w:t>Hibret</w:t>
            </w:r>
            <w:proofErr w:type="spellEnd"/>
            <w:r w:rsidRPr="004F743D">
              <w:rPr>
                <w:rFonts w:ascii="Times New Roman" w:hAnsi="Times New Roman" w:cs="Times New Roman"/>
                <w:sz w:val="24"/>
                <w:szCs w:val="24"/>
              </w:rPr>
              <w:t xml:space="preserve"> bank </w:t>
            </w:r>
          </w:p>
        </w:tc>
        <w:tc>
          <w:tcPr>
            <w:tcW w:w="916" w:type="pct"/>
          </w:tcPr>
          <w:p w:rsidR="009E78D0" w:rsidRPr="004F743D" w:rsidRDefault="009E78D0" w:rsidP="005376DE">
            <w:pPr>
              <w:pStyle w:val="NoSpacing"/>
              <w:spacing w:line="480" w:lineRule="auto"/>
              <w:rPr>
                <w:rFonts w:ascii="Times New Roman" w:hAnsi="Times New Roman" w:cs="Times New Roman"/>
                <w:sz w:val="24"/>
                <w:szCs w:val="24"/>
              </w:rPr>
            </w:pPr>
            <w:r w:rsidRPr="004F743D">
              <w:rPr>
                <w:rFonts w:ascii="Times New Roman" w:hAnsi="Times New Roman" w:cs="Times New Roman"/>
                <w:sz w:val="24"/>
                <w:szCs w:val="24"/>
              </w:rPr>
              <w:t>5</w:t>
            </w:r>
          </w:p>
        </w:tc>
        <w:tc>
          <w:tcPr>
            <w:tcW w:w="1019" w:type="pct"/>
          </w:tcPr>
          <w:p w:rsidR="009E78D0" w:rsidRPr="004F743D" w:rsidRDefault="009E78D0" w:rsidP="005376DE">
            <w:pPr>
              <w:pStyle w:val="NoSpacing"/>
              <w:spacing w:line="480" w:lineRule="auto"/>
              <w:rPr>
                <w:rFonts w:ascii="Times New Roman" w:hAnsi="Times New Roman" w:cs="Times New Roman"/>
                <w:sz w:val="24"/>
                <w:szCs w:val="24"/>
              </w:rPr>
            </w:pPr>
            <w:r w:rsidRPr="004F743D">
              <w:rPr>
                <w:rFonts w:ascii="Times New Roman" w:hAnsi="Times New Roman" w:cs="Times New Roman"/>
                <w:sz w:val="24"/>
                <w:szCs w:val="24"/>
              </w:rPr>
              <w:t>3</w:t>
            </w:r>
          </w:p>
        </w:tc>
        <w:tc>
          <w:tcPr>
            <w:tcW w:w="805" w:type="pct"/>
          </w:tcPr>
          <w:p w:rsidR="009E78D0" w:rsidRPr="004F743D" w:rsidRDefault="009E78D0" w:rsidP="005376DE">
            <w:pPr>
              <w:pStyle w:val="NoSpacing"/>
              <w:spacing w:line="480" w:lineRule="auto"/>
              <w:rPr>
                <w:rFonts w:ascii="Times New Roman" w:hAnsi="Times New Roman" w:cs="Times New Roman"/>
                <w:sz w:val="24"/>
                <w:szCs w:val="24"/>
              </w:rPr>
            </w:pPr>
            <w:r w:rsidRPr="004F743D">
              <w:rPr>
                <w:rFonts w:ascii="Times New Roman" w:hAnsi="Times New Roman" w:cs="Times New Roman"/>
                <w:sz w:val="24"/>
                <w:szCs w:val="24"/>
              </w:rPr>
              <w:t>3</w:t>
            </w:r>
          </w:p>
        </w:tc>
      </w:tr>
      <w:tr w:rsidR="009E78D0" w:rsidRPr="004F743D" w:rsidTr="00B0438D">
        <w:trPr>
          <w:trHeight w:val="254"/>
        </w:trPr>
        <w:tc>
          <w:tcPr>
            <w:tcW w:w="386" w:type="pct"/>
            <w:tcBorders>
              <w:bottom w:val="single" w:sz="4" w:space="0" w:color="auto"/>
            </w:tcBorders>
          </w:tcPr>
          <w:p w:rsidR="009E78D0" w:rsidRPr="004F743D" w:rsidRDefault="009E78D0" w:rsidP="005376DE">
            <w:pPr>
              <w:pStyle w:val="NoSpacing"/>
              <w:spacing w:line="480" w:lineRule="auto"/>
              <w:rPr>
                <w:rFonts w:ascii="Times New Roman" w:hAnsi="Times New Roman" w:cs="Times New Roman"/>
                <w:sz w:val="24"/>
                <w:szCs w:val="24"/>
              </w:rPr>
            </w:pPr>
            <w:r w:rsidRPr="004F743D">
              <w:rPr>
                <w:rFonts w:ascii="Times New Roman" w:hAnsi="Times New Roman" w:cs="Times New Roman"/>
                <w:sz w:val="24"/>
                <w:szCs w:val="24"/>
              </w:rPr>
              <w:t>16</w:t>
            </w:r>
          </w:p>
        </w:tc>
        <w:tc>
          <w:tcPr>
            <w:tcW w:w="1874" w:type="pct"/>
            <w:tcBorders>
              <w:bottom w:val="single" w:sz="4" w:space="0" w:color="auto"/>
            </w:tcBorders>
          </w:tcPr>
          <w:p w:rsidR="009E78D0" w:rsidRPr="004F743D" w:rsidRDefault="009E78D0" w:rsidP="005376DE">
            <w:pPr>
              <w:pStyle w:val="NoSpacing"/>
              <w:spacing w:line="480" w:lineRule="auto"/>
              <w:rPr>
                <w:rFonts w:ascii="Times New Roman" w:hAnsi="Times New Roman" w:cs="Times New Roman"/>
                <w:sz w:val="24"/>
                <w:szCs w:val="24"/>
              </w:rPr>
            </w:pPr>
            <w:proofErr w:type="spellStart"/>
            <w:r w:rsidRPr="004F743D">
              <w:rPr>
                <w:rFonts w:ascii="Times New Roman" w:hAnsi="Times New Roman" w:cs="Times New Roman"/>
                <w:sz w:val="24"/>
                <w:szCs w:val="24"/>
              </w:rPr>
              <w:t>Amhara</w:t>
            </w:r>
            <w:proofErr w:type="spellEnd"/>
            <w:r w:rsidRPr="004F743D">
              <w:rPr>
                <w:rFonts w:ascii="Times New Roman" w:hAnsi="Times New Roman" w:cs="Times New Roman"/>
                <w:sz w:val="24"/>
                <w:szCs w:val="24"/>
              </w:rPr>
              <w:t xml:space="preserve"> Bank S.C</w:t>
            </w:r>
          </w:p>
        </w:tc>
        <w:tc>
          <w:tcPr>
            <w:tcW w:w="916" w:type="pct"/>
            <w:tcBorders>
              <w:bottom w:val="single" w:sz="4" w:space="0" w:color="auto"/>
            </w:tcBorders>
          </w:tcPr>
          <w:p w:rsidR="009E78D0" w:rsidRPr="004F743D" w:rsidRDefault="009E78D0" w:rsidP="005376DE">
            <w:pPr>
              <w:pStyle w:val="NoSpacing"/>
              <w:spacing w:line="480" w:lineRule="auto"/>
              <w:rPr>
                <w:rFonts w:ascii="Times New Roman" w:hAnsi="Times New Roman" w:cs="Times New Roman"/>
                <w:sz w:val="24"/>
                <w:szCs w:val="24"/>
              </w:rPr>
            </w:pPr>
            <w:r w:rsidRPr="004F743D">
              <w:rPr>
                <w:rFonts w:ascii="Times New Roman" w:hAnsi="Times New Roman" w:cs="Times New Roman"/>
                <w:sz w:val="24"/>
                <w:szCs w:val="24"/>
              </w:rPr>
              <w:t>3</w:t>
            </w:r>
          </w:p>
        </w:tc>
        <w:tc>
          <w:tcPr>
            <w:tcW w:w="1019" w:type="pct"/>
            <w:tcBorders>
              <w:bottom w:val="single" w:sz="4" w:space="0" w:color="auto"/>
            </w:tcBorders>
          </w:tcPr>
          <w:p w:rsidR="009E78D0" w:rsidRPr="004F743D" w:rsidRDefault="009E78D0" w:rsidP="005376DE">
            <w:pPr>
              <w:pStyle w:val="NoSpacing"/>
              <w:spacing w:line="480" w:lineRule="auto"/>
              <w:rPr>
                <w:rFonts w:ascii="Times New Roman" w:hAnsi="Times New Roman" w:cs="Times New Roman"/>
                <w:sz w:val="24"/>
                <w:szCs w:val="24"/>
              </w:rPr>
            </w:pPr>
            <w:r w:rsidRPr="004F743D">
              <w:rPr>
                <w:rFonts w:ascii="Times New Roman" w:hAnsi="Times New Roman" w:cs="Times New Roman"/>
                <w:sz w:val="24"/>
                <w:szCs w:val="24"/>
              </w:rPr>
              <w:t>2</w:t>
            </w:r>
          </w:p>
        </w:tc>
        <w:tc>
          <w:tcPr>
            <w:tcW w:w="805" w:type="pct"/>
            <w:tcBorders>
              <w:bottom w:val="single" w:sz="4" w:space="0" w:color="auto"/>
            </w:tcBorders>
          </w:tcPr>
          <w:p w:rsidR="009E78D0" w:rsidRPr="004F743D" w:rsidRDefault="009E78D0" w:rsidP="005376DE">
            <w:pPr>
              <w:pStyle w:val="NoSpacing"/>
              <w:spacing w:line="480" w:lineRule="auto"/>
              <w:rPr>
                <w:rFonts w:ascii="Times New Roman" w:hAnsi="Times New Roman" w:cs="Times New Roman"/>
                <w:sz w:val="24"/>
                <w:szCs w:val="24"/>
              </w:rPr>
            </w:pPr>
            <w:r w:rsidRPr="004F743D">
              <w:rPr>
                <w:rFonts w:ascii="Times New Roman" w:hAnsi="Times New Roman" w:cs="Times New Roman"/>
                <w:sz w:val="24"/>
                <w:szCs w:val="24"/>
              </w:rPr>
              <w:t>2</w:t>
            </w:r>
          </w:p>
        </w:tc>
      </w:tr>
      <w:tr w:rsidR="00B0438D" w:rsidRPr="004F743D" w:rsidTr="00B0438D">
        <w:trPr>
          <w:trHeight w:val="281"/>
        </w:trPr>
        <w:tc>
          <w:tcPr>
            <w:tcW w:w="386" w:type="pct"/>
            <w:tcBorders>
              <w:top w:val="single" w:sz="4" w:space="0" w:color="auto"/>
              <w:bottom w:val="single" w:sz="4" w:space="0" w:color="auto"/>
            </w:tcBorders>
          </w:tcPr>
          <w:p w:rsidR="00B0438D" w:rsidRPr="004F743D" w:rsidRDefault="00B0438D" w:rsidP="005376DE">
            <w:pPr>
              <w:pStyle w:val="NoSpacing"/>
              <w:spacing w:line="480" w:lineRule="auto"/>
              <w:rPr>
                <w:rFonts w:ascii="Times New Roman" w:hAnsi="Times New Roman" w:cs="Times New Roman"/>
                <w:sz w:val="24"/>
                <w:szCs w:val="24"/>
              </w:rPr>
            </w:pPr>
          </w:p>
        </w:tc>
        <w:tc>
          <w:tcPr>
            <w:tcW w:w="1874" w:type="pct"/>
            <w:tcBorders>
              <w:top w:val="single" w:sz="4" w:space="0" w:color="auto"/>
              <w:bottom w:val="single" w:sz="4" w:space="0" w:color="auto"/>
            </w:tcBorders>
          </w:tcPr>
          <w:p w:rsidR="00B0438D" w:rsidRPr="004F743D" w:rsidRDefault="00B0438D" w:rsidP="005376DE">
            <w:pPr>
              <w:pStyle w:val="NoSpacing"/>
              <w:spacing w:line="480" w:lineRule="auto"/>
              <w:rPr>
                <w:rFonts w:ascii="Times New Roman" w:hAnsi="Times New Roman" w:cs="Times New Roman"/>
                <w:sz w:val="24"/>
                <w:szCs w:val="24"/>
              </w:rPr>
            </w:pPr>
          </w:p>
        </w:tc>
        <w:tc>
          <w:tcPr>
            <w:tcW w:w="916" w:type="pct"/>
            <w:tcBorders>
              <w:top w:val="single" w:sz="4" w:space="0" w:color="auto"/>
              <w:bottom w:val="single" w:sz="4" w:space="0" w:color="auto"/>
            </w:tcBorders>
          </w:tcPr>
          <w:p w:rsidR="00B0438D" w:rsidRPr="004F743D" w:rsidRDefault="007257FE" w:rsidP="005376DE">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98</w:t>
            </w:r>
          </w:p>
        </w:tc>
        <w:tc>
          <w:tcPr>
            <w:tcW w:w="1019" w:type="pct"/>
            <w:tcBorders>
              <w:top w:val="single" w:sz="4" w:space="0" w:color="auto"/>
              <w:bottom w:val="single" w:sz="4" w:space="0" w:color="auto"/>
            </w:tcBorders>
          </w:tcPr>
          <w:p w:rsidR="00B0438D" w:rsidRPr="004F743D" w:rsidRDefault="007257FE" w:rsidP="005376DE">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102</w:t>
            </w:r>
          </w:p>
        </w:tc>
        <w:tc>
          <w:tcPr>
            <w:tcW w:w="805" w:type="pct"/>
            <w:tcBorders>
              <w:top w:val="single" w:sz="4" w:space="0" w:color="auto"/>
              <w:bottom w:val="single" w:sz="4" w:space="0" w:color="auto"/>
            </w:tcBorders>
          </w:tcPr>
          <w:p w:rsidR="00B0438D" w:rsidRPr="004F743D" w:rsidRDefault="007257FE" w:rsidP="005376DE">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9</w:t>
            </w:r>
            <w:r w:rsidR="00514B11">
              <w:rPr>
                <w:rFonts w:ascii="Times New Roman" w:hAnsi="Times New Roman" w:cs="Times New Roman"/>
                <w:sz w:val="24"/>
                <w:szCs w:val="24"/>
              </w:rPr>
              <w:t>5</w:t>
            </w:r>
          </w:p>
        </w:tc>
      </w:tr>
    </w:tbl>
    <w:p w:rsidR="009E78D0" w:rsidRPr="004F743D" w:rsidRDefault="009E78D0" w:rsidP="007721CB">
      <w:pPr>
        <w:spacing w:line="480" w:lineRule="auto"/>
        <w:jc w:val="both"/>
        <w:rPr>
          <w:rFonts w:ascii="Times New Roman" w:hAnsi="Times New Roman" w:cs="Times New Roman"/>
          <w:sz w:val="24"/>
          <w:szCs w:val="24"/>
        </w:rPr>
      </w:pPr>
    </w:p>
    <w:p w:rsidR="009E78D0" w:rsidRPr="007721CB" w:rsidRDefault="009E78D0" w:rsidP="007721CB">
      <w:pPr>
        <w:spacing w:line="480" w:lineRule="auto"/>
        <w:jc w:val="both"/>
        <w:rPr>
          <w:rFonts w:ascii="Times New Roman" w:hAnsi="Times New Roman" w:cs="Times New Roman"/>
          <w:sz w:val="24"/>
          <w:szCs w:val="24"/>
        </w:rPr>
      </w:pPr>
    </w:p>
    <w:p w:rsidR="00487DA8" w:rsidRPr="00FE58BE" w:rsidRDefault="00487DA8" w:rsidP="002251B8">
      <w:pPr>
        <w:pStyle w:val="Heading2"/>
        <w:spacing w:line="480" w:lineRule="auto"/>
        <w:jc w:val="both"/>
        <w:rPr>
          <w:rFonts w:ascii="Times New Roman" w:hAnsi="Times New Roman" w:cs="Times New Roman"/>
          <w:sz w:val="24"/>
          <w:szCs w:val="24"/>
        </w:rPr>
      </w:pPr>
      <w:r w:rsidRPr="00C9442C">
        <w:rPr>
          <w:rFonts w:ascii="Times New Roman" w:hAnsi="Times New Roman" w:cs="Times New Roman"/>
          <w:sz w:val="28"/>
        </w:rPr>
        <w:t xml:space="preserve"> </w:t>
      </w:r>
      <w:bookmarkStart w:id="51" w:name="_Toc152863177"/>
      <w:r w:rsidR="00866DAC" w:rsidRPr="00FE58BE">
        <w:rPr>
          <w:rFonts w:ascii="Times New Roman" w:hAnsi="Times New Roman" w:cs="Times New Roman"/>
          <w:sz w:val="24"/>
          <w:szCs w:val="24"/>
        </w:rPr>
        <w:t>3.4</w:t>
      </w:r>
      <w:r w:rsidRPr="00FE58BE">
        <w:rPr>
          <w:rFonts w:ascii="Times New Roman" w:hAnsi="Times New Roman" w:cs="Times New Roman"/>
          <w:sz w:val="24"/>
          <w:szCs w:val="24"/>
        </w:rPr>
        <w:t>. Sampling and sampling Techniques.</w:t>
      </w:r>
      <w:bookmarkEnd w:id="51"/>
    </w:p>
    <w:p w:rsidR="00487DA8" w:rsidRPr="00C9442C" w:rsidRDefault="00487DA8" w:rsidP="002251B8">
      <w:pPr>
        <w:spacing w:line="480" w:lineRule="auto"/>
        <w:jc w:val="both"/>
        <w:rPr>
          <w:rFonts w:ascii="Times New Roman" w:hAnsi="Times New Roman" w:cs="Times New Roman"/>
          <w:sz w:val="24"/>
          <w:szCs w:val="24"/>
        </w:rPr>
      </w:pPr>
      <w:r w:rsidRPr="00C9442C">
        <w:rPr>
          <w:rFonts w:ascii="Times New Roman" w:hAnsi="Times New Roman" w:cs="Times New Roman"/>
          <w:sz w:val="24"/>
          <w:szCs w:val="24"/>
        </w:rPr>
        <w:t xml:space="preserve">The researcher was used purposive/judgmental sampling method to choose and picks only those internal audit staff best meet the purpose on the study logically assumed to be representative of the population. Target individual with known experience or expertise in auditing area was selected purposively as a target sample of the population in 16 Ethiopian private commercial banks that has branch office in Addis Ababa </w:t>
      </w:r>
      <w:proofErr w:type="spellStart"/>
      <w:r w:rsidRPr="00C9442C">
        <w:rPr>
          <w:rFonts w:ascii="Times New Roman" w:hAnsi="Times New Roman" w:cs="Times New Roman"/>
          <w:sz w:val="24"/>
          <w:szCs w:val="24"/>
        </w:rPr>
        <w:t>Akaki</w:t>
      </w:r>
      <w:proofErr w:type="spellEnd"/>
      <w:r w:rsidRPr="00C9442C">
        <w:rPr>
          <w:rFonts w:ascii="Times New Roman" w:hAnsi="Times New Roman" w:cs="Times New Roman"/>
          <w:sz w:val="24"/>
          <w:szCs w:val="24"/>
        </w:rPr>
        <w:t xml:space="preserve"> </w:t>
      </w:r>
      <w:proofErr w:type="spellStart"/>
      <w:r w:rsidRPr="00C9442C">
        <w:rPr>
          <w:rFonts w:ascii="Times New Roman" w:hAnsi="Times New Roman" w:cs="Times New Roman"/>
          <w:sz w:val="24"/>
          <w:szCs w:val="24"/>
        </w:rPr>
        <w:t>Kality</w:t>
      </w:r>
      <w:proofErr w:type="spellEnd"/>
      <w:r w:rsidRPr="00C9442C">
        <w:rPr>
          <w:rFonts w:ascii="Times New Roman" w:hAnsi="Times New Roman" w:cs="Times New Roman"/>
          <w:sz w:val="24"/>
          <w:szCs w:val="24"/>
        </w:rPr>
        <w:t xml:space="preserve"> sub City</w:t>
      </w:r>
    </w:p>
    <w:p w:rsidR="00E42245" w:rsidRPr="00FE58BE" w:rsidRDefault="00866DAC" w:rsidP="002251B8">
      <w:pPr>
        <w:pStyle w:val="Heading2"/>
        <w:spacing w:line="480" w:lineRule="auto"/>
        <w:ind w:left="720" w:hanging="720"/>
        <w:jc w:val="both"/>
        <w:rPr>
          <w:rFonts w:ascii="Times New Roman" w:hAnsi="Times New Roman" w:cs="Times New Roman"/>
          <w:sz w:val="24"/>
          <w:szCs w:val="24"/>
        </w:rPr>
      </w:pPr>
      <w:bookmarkStart w:id="52" w:name="_Toc152863178"/>
      <w:r w:rsidRPr="00FE58BE">
        <w:rPr>
          <w:rFonts w:ascii="Times New Roman" w:hAnsi="Times New Roman" w:cs="Times New Roman"/>
          <w:sz w:val="24"/>
          <w:szCs w:val="24"/>
        </w:rPr>
        <w:t>3.5</w:t>
      </w:r>
      <w:r w:rsidR="001B37D6" w:rsidRPr="00FE58BE">
        <w:rPr>
          <w:rFonts w:ascii="Times New Roman" w:hAnsi="Times New Roman" w:cs="Times New Roman"/>
          <w:sz w:val="24"/>
          <w:szCs w:val="24"/>
        </w:rPr>
        <w:t>. Type and source of Data</w:t>
      </w:r>
      <w:r w:rsidR="00D44B2D" w:rsidRPr="00FE58BE">
        <w:rPr>
          <w:rFonts w:ascii="Times New Roman" w:hAnsi="Times New Roman" w:cs="Times New Roman"/>
          <w:sz w:val="24"/>
          <w:szCs w:val="24"/>
        </w:rPr>
        <w:t xml:space="preserve"> Collection Techniques</w:t>
      </w:r>
      <w:bookmarkEnd w:id="52"/>
    </w:p>
    <w:p w:rsidR="009244B4" w:rsidRDefault="009244B4" w:rsidP="002251B8">
      <w:pPr>
        <w:spacing w:line="480" w:lineRule="auto"/>
        <w:jc w:val="both"/>
        <w:rPr>
          <w:rFonts w:ascii="Times New Roman" w:hAnsi="Times New Roman" w:cs="Times New Roman"/>
          <w:sz w:val="24"/>
          <w:szCs w:val="24"/>
        </w:rPr>
      </w:pPr>
      <w:bookmarkStart w:id="53" w:name="_Toc95723162"/>
      <w:bookmarkStart w:id="54" w:name="_Toc95724944"/>
      <w:r w:rsidRPr="009244B4">
        <w:rPr>
          <w:rFonts w:ascii="Times New Roman" w:hAnsi="Times New Roman" w:cs="Times New Roman"/>
          <w:sz w:val="24"/>
          <w:szCs w:val="24"/>
        </w:rPr>
        <w:t xml:space="preserve">To conduct this study, the researcher was used only primary types of data. The data were obtained through questionnaires. Primary sources allow the researcher to examine the evidence firsthand without the opinions, analysis and interpretations of others. The survey questionnaire helps the researcher to collect a primary source of data. Questionnaires allow the collection of large amounts of data within a short period of time. To collect the data from the respondent structured questionnaire was used. These were distributed to the internal audit staff of the private </w:t>
      </w:r>
      <w:r w:rsidR="00C9442C">
        <w:rPr>
          <w:rFonts w:ascii="Times New Roman" w:hAnsi="Times New Roman" w:cs="Times New Roman"/>
          <w:sz w:val="24"/>
          <w:szCs w:val="24"/>
        </w:rPr>
        <w:t xml:space="preserve">commercial </w:t>
      </w:r>
      <w:r w:rsidRPr="009244B4">
        <w:rPr>
          <w:rFonts w:ascii="Times New Roman" w:hAnsi="Times New Roman" w:cs="Times New Roman"/>
          <w:sz w:val="24"/>
          <w:szCs w:val="24"/>
        </w:rPr>
        <w:t>banks, and their response was assumed to be filled using experience, attitude, opinion, skill and perception on internal auditing.</w:t>
      </w:r>
    </w:p>
    <w:p w:rsidR="00A60A3F" w:rsidRPr="00FE58BE" w:rsidRDefault="00866DAC" w:rsidP="002251B8">
      <w:pPr>
        <w:pStyle w:val="Heading2"/>
        <w:spacing w:line="480" w:lineRule="auto"/>
        <w:jc w:val="both"/>
        <w:rPr>
          <w:rFonts w:ascii="Times New Roman" w:hAnsi="Times New Roman" w:cs="Times New Roman"/>
          <w:sz w:val="24"/>
          <w:szCs w:val="24"/>
        </w:rPr>
      </w:pPr>
      <w:bookmarkStart w:id="55" w:name="_Toc152863179"/>
      <w:r w:rsidRPr="00FE58BE">
        <w:rPr>
          <w:rFonts w:ascii="Times New Roman" w:hAnsi="Times New Roman" w:cs="Times New Roman"/>
          <w:sz w:val="24"/>
          <w:szCs w:val="24"/>
        </w:rPr>
        <w:t>3.6</w:t>
      </w:r>
      <w:r w:rsidR="00FF74D7" w:rsidRPr="00FE58BE">
        <w:rPr>
          <w:rFonts w:ascii="Times New Roman" w:hAnsi="Times New Roman" w:cs="Times New Roman"/>
          <w:sz w:val="24"/>
          <w:szCs w:val="24"/>
        </w:rPr>
        <w:t>. Methods of Data Collection</w:t>
      </w:r>
      <w:bookmarkEnd w:id="55"/>
    </w:p>
    <w:p w:rsidR="00FF74D7" w:rsidRPr="00FF74D7" w:rsidRDefault="00FF74D7" w:rsidP="002251B8">
      <w:pPr>
        <w:spacing w:line="480" w:lineRule="auto"/>
        <w:jc w:val="both"/>
        <w:rPr>
          <w:rFonts w:ascii="Times New Roman" w:hAnsi="Times New Roman" w:cs="Times New Roman"/>
          <w:sz w:val="24"/>
          <w:szCs w:val="24"/>
        </w:rPr>
      </w:pPr>
      <w:r w:rsidRPr="00FF74D7">
        <w:rPr>
          <w:rFonts w:ascii="Times New Roman" w:hAnsi="Times New Roman" w:cs="Times New Roman"/>
          <w:sz w:val="24"/>
          <w:szCs w:val="24"/>
        </w:rPr>
        <w:t xml:space="preserve">The researcher was used different methods of data collection based on the nature of data (Creswell, 2009). To collect data, the researcher was used structured questionnaire and the questionnaire was distributing for purposely selected internal audit staff employees. The questionnaires were prepared in the form of five </w:t>
      </w:r>
      <w:proofErr w:type="gramStart"/>
      <w:r w:rsidRPr="00FF74D7">
        <w:rPr>
          <w:rFonts w:ascii="Times New Roman" w:hAnsi="Times New Roman" w:cs="Times New Roman"/>
          <w:sz w:val="24"/>
          <w:szCs w:val="24"/>
        </w:rPr>
        <w:t>item</w:t>
      </w:r>
      <w:proofErr w:type="gramEnd"/>
      <w:r w:rsidRPr="00FF74D7">
        <w:rPr>
          <w:rFonts w:ascii="Times New Roman" w:hAnsi="Times New Roman" w:cs="Times New Roman"/>
          <w:sz w:val="24"/>
          <w:szCs w:val="24"/>
        </w:rPr>
        <w:t xml:space="preserve"> </w:t>
      </w:r>
      <w:r w:rsidR="00205D86">
        <w:rPr>
          <w:rFonts w:ascii="Times New Roman" w:hAnsi="Times New Roman" w:cs="Times New Roman"/>
          <w:sz w:val="24"/>
          <w:szCs w:val="24"/>
        </w:rPr>
        <w:t xml:space="preserve">  </w:t>
      </w:r>
      <w:proofErr w:type="spellStart"/>
      <w:r w:rsidRPr="00FF74D7">
        <w:rPr>
          <w:rFonts w:ascii="Times New Roman" w:hAnsi="Times New Roman" w:cs="Times New Roman"/>
          <w:sz w:val="24"/>
          <w:szCs w:val="24"/>
        </w:rPr>
        <w:t>Likert</w:t>
      </w:r>
      <w:proofErr w:type="spellEnd"/>
      <w:r w:rsidRPr="00FF74D7">
        <w:rPr>
          <w:rFonts w:ascii="Times New Roman" w:hAnsi="Times New Roman" w:cs="Times New Roman"/>
          <w:sz w:val="24"/>
          <w:szCs w:val="24"/>
        </w:rPr>
        <w:t>-</w:t>
      </w:r>
      <w:r w:rsidR="00205D86">
        <w:rPr>
          <w:rFonts w:ascii="Times New Roman" w:hAnsi="Times New Roman" w:cs="Times New Roman"/>
          <w:sz w:val="24"/>
          <w:szCs w:val="24"/>
        </w:rPr>
        <w:t xml:space="preserve"> </w:t>
      </w:r>
      <w:r w:rsidRPr="00FF74D7">
        <w:rPr>
          <w:rFonts w:ascii="Times New Roman" w:hAnsi="Times New Roman" w:cs="Times New Roman"/>
          <w:sz w:val="24"/>
          <w:szCs w:val="24"/>
        </w:rPr>
        <w:t xml:space="preserve">Scale type, where the lowest scale represent strongly disagree and the highest scale represent strongly agree </w:t>
      </w:r>
      <w:r w:rsidR="00E0023A" w:rsidRPr="00FF74D7">
        <w:rPr>
          <w:rFonts w:ascii="Times New Roman" w:hAnsi="Times New Roman" w:cs="Times New Roman"/>
          <w:sz w:val="24"/>
          <w:szCs w:val="24"/>
        </w:rPr>
        <w:t>(</w:t>
      </w:r>
      <w:proofErr w:type="spellStart"/>
      <w:r w:rsidR="00E0023A">
        <w:rPr>
          <w:rFonts w:ascii="Times New Roman" w:hAnsi="Times New Roman" w:cs="Times New Roman"/>
          <w:sz w:val="24"/>
          <w:szCs w:val="24"/>
        </w:rPr>
        <w:t>Likert</w:t>
      </w:r>
      <w:proofErr w:type="spellEnd"/>
      <w:r w:rsidRPr="00FF74D7">
        <w:rPr>
          <w:rFonts w:ascii="Times New Roman" w:hAnsi="Times New Roman" w:cs="Times New Roman"/>
          <w:sz w:val="24"/>
          <w:szCs w:val="24"/>
        </w:rPr>
        <w:t xml:space="preserve">, 1932). The </w:t>
      </w:r>
      <w:r w:rsidRPr="00FF74D7">
        <w:rPr>
          <w:rFonts w:ascii="Times New Roman" w:hAnsi="Times New Roman" w:cs="Times New Roman"/>
          <w:sz w:val="24"/>
          <w:szCs w:val="24"/>
        </w:rPr>
        <w:lastRenderedPageBreak/>
        <w:t xml:space="preserve">data collected using questionnaire </w:t>
      </w:r>
      <w:r w:rsidR="0097739D">
        <w:rPr>
          <w:rFonts w:ascii="Times New Roman" w:hAnsi="Times New Roman" w:cs="Times New Roman"/>
          <w:sz w:val="24"/>
          <w:szCs w:val="24"/>
        </w:rPr>
        <w:t xml:space="preserve">was </w:t>
      </w:r>
      <w:r w:rsidRPr="00FF74D7">
        <w:rPr>
          <w:rFonts w:ascii="Times New Roman" w:hAnsi="Times New Roman" w:cs="Times New Roman"/>
          <w:sz w:val="24"/>
          <w:szCs w:val="24"/>
        </w:rPr>
        <w:t>converted to represent the variables in the hy</w:t>
      </w:r>
      <w:r w:rsidR="00A05705">
        <w:rPr>
          <w:rFonts w:ascii="Times New Roman" w:hAnsi="Times New Roman" w:cs="Times New Roman"/>
          <w:sz w:val="24"/>
          <w:szCs w:val="24"/>
        </w:rPr>
        <w:t xml:space="preserve">potheses. </w:t>
      </w:r>
      <w:r w:rsidR="008309F9">
        <w:rPr>
          <w:rFonts w:ascii="Times New Roman" w:hAnsi="Times New Roman" w:cs="Times New Roman"/>
          <w:sz w:val="24"/>
          <w:szCs w:val="24"/>
        </w:rPr>
        <w:t xml:space="preserve">The questionnaire </w:t>
      </w:r>
      <w:r w:rsidR="002251B8">
        <w:rPr>
          <w:rFonts w:ascii="Times New Roman" w:hAnsi="Times New Roman" w:cs="Times New Roman"/>
          <w:sz w:val="24"/>
          <w:szCs w:val="24"/>
        </w:rPr>
        <w:t>was structured</w:t>
      </w:r>
      <w:r w:rsidRPr="00FF74D7">
        <w:rPr>
          <w:rFonts w:ascii="Times New Roman" w:hAnsi="Times New Roman" w:cs="Times New Roman"/>
          <w:sz w:val="24"/>
          <w:szCs w:val="24"/>
        </w:rPr>
        <w:t xml:space="preserve"> in regard with the research hypotheses and the relevant literature review. </w:t>
      </w:r>
      <w:r w:rsidR="008309F9">
        <w:rPr>
          <w:rFonts w:ascii="Times New Roman" w:hAnsi="Times New Roman" w:cs="Times New Roman"/>
          <w:sz w:val="24"/>
          <w:szCs w:val="24"/>
        </w:rPr>
        <w:t xml:space="preserve">The questionnaire was </w:t>
      </w:r>
      <w:r w:rsidR="002251B8">
        <w:rPr>
          <w:rFonts w:ascii="Times New Roman" w:hAnsi="Times New Roman" w:cs="Times New Roman"/>
          <w:sz w:val="24"/>
          <w:szCs w:val="24"/>
        </w:rPr>
        <w:t>also organized</w:t>
      </w:r>
      <w:r w:rsidRPr="00FF74D7">
        <w:rPr>
          <w:rFonts w:ascii="Times New Roman" w:hAnsi="Times New Roman" w:cs="Times New Roman"/>
          <w:sz w:val="24"/>
          <w:szCs w:val="24"/>
        </w:rPr>
        <w:t xml:space="preserve"> in two sections. The first part deals about respondent general information which was related with the participant’s background. The second part holds </w:t>
      </w:r>
      <w:proofErr w:type="spellStart"/>
      <w:r w:rsidRPr="00FF74D7">
        <w:rPr>
          <w:rFonts w:ascii="Times New Roman" w:hAnsi="Times New Roman" w:cs="Times New Roman"/>
          <w:sz w:val="24"/>
          <w:szCs w:val="24"/>
        </w:rPr>
        <w:t>Likert</w:t>
      </w:r>
      <w:proofErr w:type="spellEnd"/>
      <w:r w:rsidRPr="00FF74D7">
        <w:rPr>
          <w:rFonts w:ascii="Times New Roman" w:hAnsi="Times New Roman" w:cs="Times New Roman"/>
          <w:sz w:val="24"/>
          <w:szCs w:val="24"/>
        </w:rPr>
        <w:t xml:space="preserve"> scale que</w:t>
      </w:r>
      <w:r w:rsidR="00A05705">
        <w:rPr>
          <w:rFonts w:ascii="Times New Roman" w:hAnsi="Times New Roman" w:cs="Times New Roman"/>
          <w:sz w:val="24"/>
          <w:szCs w:val="24"/>
        </w:rPr>
        <w:t xml:space="preserve">stions for the identified five </w:t>
      </w:r>
      <w:r w:rsidRPr="00FF74D7">
        <w:rPr>
          <w:rFonts w:ascii="Times New Roman" w:hAnsi="Times New Roman" w:cs="Times New Roman"/>
          <w:sz w:val="24"/>
          <w:szCs w:val="24"/>
        </w:rPr>
        <w:t>independent variables and the dependent variable of internal audit effectiveness</w:t>
      </w:r>
    </w:p>
    <w:p w:rsidR="0008589D" w:rsidRPr="00FE58BE" w:rsidRDefault="00866DAC" w:rsidP="00017D61">
      <w:pPr>
        <w:pStyle w:val="Heading2"/>
        <w:spacing w:line="480" w:lineRule="auto"/>
        <w:jc w:val="both"/>
        <w:rPr>
          <w:rFonts w:ascii="Times New Roman" w:hAnsi="Times New Roman" w:cs="Times New Roman"/>
          <w:sz w:val="24"/>
          <w:szCs w:val="24"/>
        </w:rPr>
      </w:pPr>
      <w:bookmarkStart w:id="56" w:name="_Toc152863180"/>
      <w:r w:rsidRPr="00FE58BE">
        <w:rPr>
          <w:rFonts w:ascii="Times New Roman" w:hAnsi="Times New Roman" w:cs="Times New Roman"/>
          <w:sz w:val="24"/>
          <w:szCs w:val="24"/>
        </w:rPr>
        <w:t>3.7</w:t>
      </w:r>
      <w:r w:rsidR="0008589D" w:rsidRPr="00FE58BE">
        <w:rPr>
          <w:rFonts w:ascii="Times New Roman" w:hAnsi="Times New Roman" w:cs="Times New Roman"/>
          <w:sz w:val="24"/>
          <w:szCs w:val="24"/>
        </w:rPr>
        <w:t>. Data Analysis</w:t>
      </w:r>
      <w:bookmarkEnd w:id="53"/>
      <w:bookmarkEnd w:id="54"/>
      <w:bookmarkEnd w:id="56"/>
    </w:p>
    <w:bookmarkEnd w:id="41"/>
    <w:bookmarkEnd w:id="42"/>
    <w:p w:rsidR="00B122EB" w:rsidRDefault="00B122EB" w:rsidP="00017D61">
      <w:pPr>
        <w:spacing w:line="480" w:lineRule="auto"/>
        <w:jc w:val="both"/>
        <w:rPr>
          <w:rFonts w:ascii="Times New Roman" w:hAnsi="Times New Roman" w:cs="Times New Roman"/>
          <w:sz w:val="24"/>
          <w:szCs w:val="24"/>
        </w:rPr>
      </w:pPr>
      <w:r w:rsidRPr="00B122EB">
        <w:rPr>
          <w:rFonts w:ascii="Times New Roman" w:hAnsi="Times New Roman" w:cs="Times New Roman"/>
          <w:sz w:val="24"/>
          <w:szCs w:val="24"/>
        </w:rPr>
        <w:t xml:space="preserve">After the </w:t>
      </w:r>
      <w:r>
        <w:rPr>
          <w:rFonts w:ascii="Times New Roman" w:hAnsi="Times New Roman" w:cs="Times New Roman"/>
          <w:sz w:val="24"/>
          <w:szCs w:val="24"/>
        </w:rPr>
        <w:t xml:space="preserve">collection of </w:t>
      </w:r>
      <w:r w:rsidR="00E0023A" w:rsidRPr="00B122EB">
        <w:rPr>
          <w:rFonts w:ascii="Times New Roman" w:hAnsi="Times New Roman" w:cs="Times New Roman"/>
          <w:sz w:val="24"/>
          <w:szCs w:val="24"/>
        </w:rPr>
        <w:t>data,</w:t>
      </w:r>
      <w:r w:rsidRPr="00B122EB">
        <w:rPr>
          <w:rFonts w:ascii="Times New Roman" w:hAnsi="Times New Roman" w:cs="Times New Roman"/>
          <w:sz w:val="24"/>
          <w:szCs w:val="24"/>
        </w:rPr>
        <w:t xml:space="preserve"> </w:t>
      </w:r>
      <w:r w:rsidR="000B69C5">
        <w:rPr>
          <w:rFonts w:ascii="Times New Roman" w:hAnsi="Times New Roman" w:cs="Times New Roman"/>
          <w:sz w:val="24"/>
          <w:szCs w:val="24"/>
        </w:rPr>
        <w:t>the raw data was</w:t>
      </w:r>
      <w:r>
        <w:rPr>
          <w:rFonts w:ascii="Times New Roman" w:hAnsi="Times New Roman" w:cs="Times New Roman"/>
          <w:sz w:val="24"/>
          <w:szCs w:val="24"/>
        </w:rPr>
        <w:t xml:space="preserve"> </w:t>
      </w:r>
      <w:r w:rsidRPr="00B122EB">
        <w:rPr>
          <w:rFonts w:ascii="Times New Roman" w:hAnsi="Times New Roman" w:cs="Times New Roman"/>
          <w:sz w:val="24"/>
          <w:szCs w:val="24"/>
        </w:rPr>
        <w:t>converted into suitable form for analy</w:t>
      </w:r>
      <w:r>
        <w:rPr>
          <w:rFonts w:ascii="Times New Roman" w:hAnsi="Times New Roman" w:cs="Times New Roman"/>
          <w:sz w:val="24"/>
          <w:szCs w:val="24"/>
        </w:rPr>
        <w:t xml:space="preserve">sis </w:t>
      </w:r>
      <w:r w:rsidR="000B69C5">
        <w:rPr>
          <w:rFonts w:ascii="Times New Roman" w:hAnsi="Times New Roman" w:cs="Times New Roman"/>
          <w:sz w:val="24"/>
          <w:szCs w:val="24"/>
        </w:rPr>
        <w:t xml:space="preserve">and interpretation. This </w:t>
      </w:r>
      <w:r w:rsidR="008309F9">
        <w:rPr>
          <w:rFonts w:ascii="Times New Roman" w:hAnsi="Times New Roman" w:cs="Times New Roman"/>
          <w:sz w:val="24"/>
          <w:szCs w:val="24"/>
        </w:rPr>
        <w:t>was achieved</w:t>
      </w:r>
      <w:r w:rsidRPr="00B122EB">
        <w:rPr>
          <w:rFonts w:ascii="Times New Roman" w:hAnsi="Times New Roman" w:cs="Times New Roman"/>
          <w:sz w:val="24"/>
          <w:szCs w:val="24"/>
        </w:rPr>
        <w:t xml:space="preserve"> through check the completeness, internal consistency </w:t>
      </w:r>
      <w:r w:rsidR="00D97AD7" w:rsidRPr="00B122EB">
        <w:rPr>
          <w:rFonts w:ascii="Times New Roman" w:hAnsi="Times New Roman" w:cs="Times New Roman"/>
          <w:sz w:val="24"/>
          <w:szCs w:val="24"/>
        </w:rPr>
        <w:t>and</w:t>
      </w:r>
      <w:r w:rsidR="00D97AD7">
        <w:rPr>
          <w:rFonts w:ascii="Times New Roman" w:hAnsi="Times New Roman" w:cs="Times New Roman"/>
          <w:sz w:val="24"/>
          <w:szCs w:val="24"/>
        </w:rPr>
        <w:t xml:space="preserve"> </w:t>
      </w:r>
      <w:r w:rsidR="00D97AD7" w:rsidRPr="00B122EB">
        <w:rPr>
          <w:rFonts w:ascii="Times New Roman" w:hAnsi="Times New Roman" w:cs="Times New Roman"/>
          <w:sz w:val="24"/>
          <w:szCs w:val="24"/>
        </w:rPr>
        <w:t>appropriateness</w:t>
      </w:r>
      <w:r w:rsidRPr="00B122EB">
        <w:rPr>
          <w:rFonts w:ascii="Times New Roman" w:hAnsi="Times New Roman" w:cs="Times New Roman"/>
          <w:sz w:val="24"/>
          <w:szCs w:val="24"/>
        </w:rPr>
        <w:t xml:space="preserve"> of the answers to each of the questions. Statistical Package for Social </w:t>
      </w:r>
      <w:r w:rsidR="00D97AD7" w:rsidRPr="00B122EB">
        <w:rPr>
          <w:rFonts w:ascii="Times New Roman" w:hAnsi="Times New Roman" w:cs="Times New Roman"/>
          <w:sz w:val="24"/>
          <w:szCs w:val="24"/>
        </w:rPr>
        <w:t>Science</w:t>
      </w:r>
      <w:r w:rsidR="00D97AD7">
        <w:rPr>
          <w:rFonts w:ascii="Times New Roman" w:hAnsi="Times New Roman" w:cs="Times New Roman"/>
          <w:sz w:val="24"/>
          <w:szCs w:val="24"/>
        </w:rPr>
        <w:t xml:space="preserve"> (</w:t>
      </w:r>
      <w:r w:rsidRPr="00B122EB">
        <w:rPr>
          <w:rFonts w:ascii="Times New Roman" w:hAnsi="Times New Roman" w:cs="Times New Roman"/>
          <w:sz w:val="24"/>
          <w:szCs w:val="24"/>
        </w:rPr>
        <w:t xml:space="preserve">SPSS) software </w:t>
      </w:r>
      <w:r w:rsidR="008309F9">
        <w:rPr>
          <w:rFonts w:ascii="Times New Roman" w:hAnsi="Times New Roman" w:cs="Times New Roman"/>
          <w:sz w:val="24"/>
          <w:szCs w:val="24"/>
        </w:rPr>
        <w:t>was employed</w:t>
      </w:r>
      <w:r w:rsidRPr="00B122EB">
        <w:rPr>
          <w:rFonts w:ascii="Times New Roman" w:hAnsi="Times New Roman" w:cs="Times New Roman"/>
          <w:sz w:val="24"/>
          <w:szCs w:val="24"/>
        </w:rPr>
        <w:t xml:space="preserve"> to run the data through the statistical tools used for this study, namely descriptive </w:t>
      </w:r>
      <w:r>
        <w:rPr>
          <w:rFonts w:ascii="Times New Roman" w:hAnsi="Times New Roman" w:cs="Times New Roman"/>
          <w:sz w:val="24"/>
          <w:szCs w:val="24"/>
        </w:rPr>
        <w:t>and inferential analysis (</w:t>
      </w:r>
      <w:r w:rsidRPr="00B122EB">
        <w:rPr>
          <w:rFonts w:ascii="Times New Roman" w:hAnsi="Times New Roman" w:cs="Times New Roman"/>
          <w:sz w:val="24"/>
          <w:szCs w:val="24"/>
        </w:rPr>
        <w:t>correlation and mult</w:t>
      </w:r>
      <w:r>
        <w:rPr>
          <w:rFonts w:ascii="Times New Roman" w:hAnsi="Times New Roman" w:cs="Times New Roman"/>
          <w:sz w:val="24"/>
          <w:szCs w:val="24"/>
        </w:rPr>
        <w:t xml:space="preserve">iple regression analyses). </w:t>
      </w:r>
      <w:r w:rsidR="00D97AD7">
        <w:rPr>
          <w:rFonts w:ascii="Times New Roman" w:hAnsi="Times New Roman" w:cs="Times New Roman"/>
          <w:sz w:val="24"/>
          <w:szCs w:val="24"/>
        </w:rPr>
        <w:t>T</w:t>
      </w:r>
      <w:r w:rsidR="00D97AD7" w:rsidRPr="00B122EB">
        <w:rPr>
          <w:rFonts w:ascii="Times New Roman" w:hAnsi="Times New Roman" w:cs="Times New Roman"/>
          <w:sz w:val="24"/>
          <w:szCs w:val="24"/>
        </w:rPr>
        <w:t>o</w:t>
      </w:r>
      <w:r w:rsidR="00D97AD7">
        <w:rPr>
          <w:rFonts w:ascii="Times New Roman" w:hAnsi="Times New Roman" w:cs="Times New Roman"/>
          <w:sz w:val="24"/>
          <w:szCs w:val="24"/>
        </w:rPr>
        <w:t xml:space="preserve"> </w:t>
      </w:r>
      <w:r w:rsidR="00D97AD7" w:rsidRPr="00B122EB">
        <w:rPr>
          <w:rFonts w:ascii="Times New Roman" w:hAnsi="Times New Roman" w:cs="Times New Roman"/>
          <w:sz w:val="24"/>
          <w:szCs w:val="24"/>
        </w:rPr>
        <w:t>determine</w:t>
      </w:r>
      <w:r w:rsidRPr="00B122EB">
        <w:rPr>
          <w:rFonts w:ascii="Times New Roman" w:hAnsi="Times New Roman" w:cs="Times New Roman"/>
          <w:sz w:val="24"/>
          <w:szCs w:val="24"/>
        </w:rPr>
        <w:t xml:space="preserve"> the relationship among the variables and to test the research hypothesis correlation and regression anal</w:t>
      </w:r>
      <w:r>
        <w:rPr>
          <w:rFonts w:ascii="Times New Roman" w:hAnsi="Times New Roman" w:cs="Times New Roman"/>
          <w:sz w:val="24"/>
          <w:szCs w:val="24"/>
        </w:rPr>
        <w:t xml:space="preserve">ysis method </w:t>
      </w:r>
      <w:r w:rsidR="00E0023A">
        <w:rPr>
          <w:rFonts w:ascii="Times New Roman" w:hAnsi="Times New Roman" w:cs="Times New Roman"/>
          <w:sz w:val="24"/>
          <w:szCs w:val="24"/>
        </w:rPr>
        <w:t>was used</w:t>
      </w:r>
      <w:r w:rsidRPr="00B122EB">
        <w:rPr>
          <w:rFonts w:ascii="Times New Roman" w:hAnsi="Times New Roman" w:cs="Times New Roman"/>
          <w:sz w:val="24"/>
          <w:szCs w:val="24"/>
        </w:rPr>
        <w:t xml:space="preserve"> by meeting the ordinary least square (OLS) assumptions of the linear regression. </w:t>
      </w:r>
    </w:p>
    <w:p w:rsidR="00D01439" w:rsidRPr="00FE58BE" w:rsidRDefault="00866DAC" w:rsidP="00D01439">
      <w:pPr>
        <w:pStyle w:val="Heading2"/>
        <w:spacing w:line="480" w:lineRule="auto"/>
        <w:rPr>
          <w:rFonts w:ascii="Times New Roman" w:hAnsi="Times New Roman" w:cs="Times New Roman"/>
          <w:sz w:val="24"/>
          <w:szCs w:val="24"/>
        </w:rPr>
      </w:pPr>
      <w:bookmarkStart w:id="57" w:name="_Toc152863181"/>
      <w:r w:rsidRPr="00FE58BE">
        <w:rPr>
          <w:rFonts w:ascii="Times New Roman" w:hAnsi="Times New Roman" w:cs="Times New Roman"/>
          <w:sz w:val="24"/>
          <w:szCs w:val="24"/>
        </w:rPr>
        <w:t>3.8 Measurement of variables</w:t>
      </w:r>
      <w:bookmarkEnd w:id="57"/>
      <w:r w:rsidRPr="00FE58BE">
        <w:rPr>
          <w:rFonts w:ascii="Times New Roman" w:hAnsi="Times New Roman" w:cs="Times New Roman"/>
          <w:sz w:val="24"/>
          <w:szCs w:val="24"/>
        </w:rPr>
        <w:t xml:space="preserve"> </w:t>
      </w:r>
    </w:p>
    <w:p w:rsidR="000B431D" w:rsidRDefault="00866DAC" w:rsidP="000B431D">
      <w:pPr>
        <w:spacing w:line="480" w:lineRule="auto"/>
        <w:jc w:val="both"/>
        <w:rPr>
          <w:rFonts w:ascii="Times New Roman" w:hAnsi="Times New Roman" w:cs="Times New Roman"/>
          <w:sz w:val="24"/>
          <w:szCs w:val="24"/>
        </w:rPr>
      </w:pPr>
      <w:r w:rsidRPr="00D01439">
        <w:rPr>
          <w:rFonts w:ascii="Times New Roman" w:hAnsi="Times New Roman" w:cs="Times New Roman"/>
          <w:sz w:val="24"/>
          <w:szCs w:val="24"/>
        </w:rPr>
        <w:t>Both dependent variable</w:t>
      </w:r>
      <w:r w:rsidR="00D01439">
        <w:rPr>
          <w:rFonts w:ascii="Times New Roman" w:hAnsi="Times New Roman" w:cs="Times New Roman"/>
          <w:sz w:val="24"/>
          <w:szCs w:val="24"/>
        </w:rPr>
        <w:t xml:space="preserve"> </w:t>
      </w:r>
      <w:r w:rsidR="00F63B14" w:rsidRPr="00D01439">
        <w:rPr>
          <w:rFonts w:ascii="Times New Roman" w:hAnsi="Times New Roman" w:cs="Times New Roman"/>
          <w:sz w:val="24"/>
          <w:szCs w:val="24"/>
        </w:rPr>
        <w:t>(internal</w:t>
      </w:r>
      <w:r w:rsidRPr="00D01439">
        <w:rPr>
          <w:rFonts w:ascii="Times New Roman" w:hAnsi="Times New Roman" w:cs="Times New Roman"/>
          <w:sz w:val="24"/>
          <w:szCs w:val="24"/>
        </w:rPr>
        <w:t xml:space="preserve"> audit </w:t>
      </w:r>
      <w:r w:rsidR="00E0023A" w:rsidRPr="00D01439">
        <w:rPr>
          <w:rFonts w:ascii="Times New Roman" w:hAnsi="Times New Roman" w:cs="Times New Roman"/>
          <w:sz w:val="24"/>
          <w:szCs w:val="24"/>
        </w:rPr>
        <w:t>effectiveness) and</w:t>
      </w:r>
      <w:r w:rsidRPr="00D01439">
        <w:rPr>
          <w:rFonts w:ascii="Times New Roman" w:hAnsi="Times New Roman" w:cs="Times New Roman"/>
          <w:sz w:val="24"/>
          <w:szCs w:val="24"/>
        </w:rPr>
        <w:t xml:space="preserve"> all of the independent variables</w:t>
      </w:r>
      <w:r w:rsidR="00D01439">
        <w:rPr>
          <w:rFonts w:ascii="Times New Roman" w:hAnsi="Times New Roman" w:cs="Times New Roman"/>
          <w:sz w:val="24"/>
          <w:szCs w:val="24"/>
        </w:rPr>
        <w:t xml:space="preserve"> </w:t>
      </w:r>
      <w:r w:rsidRPr="00D01439">
        <w:rPr>
          <w:rFonts w:ascii="Times New Roman" w:hAnsi="Times New Roman" w:cs="Times New Roman"/>
          <w:sz w:val="24"/>
          <w:szCs w:val="24"/>
        </w:rPr>
        <w:t>(</w:t>
      </w:r>
      <w:proofErr w:type="spellStart"/>
      <w:r w:rsidR="00D01439" w:rsidRPr="00D01439">
        <w:rPr>
          <w:rFonts w:ascii="Times New Roman" w:hAnsi="Times New Roman" w:cs="Times New Roman"/>
          <w:sz w:val="24"/>
          <w:szCs w:val="24"/>
        </w:rPr>
        <w:t>Iternal</w:t>
      </w:r>
      <w:proofErr w:type="spellEnd"/>
      <w:r w:rsidR="00D01439" w:rsidRPr="00D01439">
        <w:rPr>
          <w:rFonts w:ascii="Times New Roman" w:hAnsi="Times New Roman" w:cs="Times New Roman"/>
          <w:sz w:val="24"/>
          <w:szCs w:val="24"/>
        </w:rPr>
        <w:t xml:space="preserve"> Auditors Competency (IAC), Independence of Internal Audit (INDA), Management Support (</w:t>
      </w:r>
      <w:proofErr w:type="spellStart"/>
      <w:r w:rsidR="00D01439" w:rsidRPr="00D01439">
        <w:rPr>
          <w:rFonts w:ascii="Times New Roman" w:hAnsi="Times New Roman" w:cs="Times New Roman"/>
          <w:sz w:val="24"/>
          <w:szCs w:val="24"/>
        </w:rPr>
        <w:t>MgtS</w:t>
      </w:r>
      <w:proofErr w:type="spellEnd"/>
      <w:r w:rsidR="00D01439" w:rsidRPr="00D01439">
        <w:rPr>
          <w:rFonts w:ascii="Times New Roman" w:hAnsi="Times New Roman" w:cs="Times New Roman"/>
          <w:sz w:val="24"/>
          <w:szCs w:val="24"/>
        </w:rPr>
        <w:t xml:space="preserve">), Availability if information technology (AIT), Relationship between internal and external auditors (RBIEA) </w:t>
      </w:r>
      <w:r w:rsidR="008309F9">
        <w:rPr>
          <w:rFonts w:ascii="Times New Roman" w:hAnsi="Times New Roman" w:cs="Times New Roman"/>
          <w:sz w:val="24"/>
          <w:szCs w:val="24"/>
        </w:rPr>
        <w:t xml:space="preserve">was </w:t>
      </w:r>
      <w:r w:rsidR="008309F9" w:rsidRPr="00D01439">
        <w:rPr>
          <w:rFonts w:ascii="Times New Roman" w:hAnsi="Times New Roman" w:cs="Times New Roman"/>
          <w:sz w:val="24"/>
          <w:szCs w:val="24"/>
        </w:rPr>
        <w:t>measured</w:t>
      </w:r>
      <w:r w:rsidRPr="00D01439">
        <w:rPr>
          <w:rFonts w:ascii="Times New Roman" w:hAnsi="Times New Roman" w:cs="Times New Roman"/>
          <w:sz w:val="24"/>
          <w:szCs w:val="24"/>
        </w:rPr>
        <w:t xml:space="preserve"> on a </w:t>
      </w:r>
      <w:proofErr w:type="spellStart"/>
      <w:r w:rsidRPr="00D01439">
        <w:rPr>
          <w:rFonts w:ascii="Times New Roman" w:hAnsi="Times New Roman" w:cs="Times New Roman"/>
          <w:sz w:val="24"/>
          <w:szCs w:val="24"/>
        </w:rPr>
        <w:t>Likert</w:t>
      </w:r>
      <w:proofErr w:type="spellEnd"/>
      <w:r w:rsidRPr="00D01439">
        <w:rPr>
          <w:rFonts w:ascii="Times New Roman" w:hAnsi="Times New Roman" w:cs="Times New Roman"/>
          <w:sz w:val="24"/>
          <w:szCs w:val="24"/>
        </w:rPr>
        <w:t xml:space="preserve">-scale in the form of five item </w:t>
      </w:r>
      <w:proofErr w:type="spellStart"/>
      <w:r w:rsidRPr="00D01439">
        <w:rPr>
          <w:rFonts w:ascii="Times New Roman" w:hAnsi="Times New Roman" w:cs="Times New Roman"/>
          <w:sz w:val="24"/>
          <w:szCs w:val="24"/>
        </w:rPr>
        <w:t>Likert</w:t>
      </w:r>
      <w:proofErr w:type="spellEnd"/>
      <w:r w:rsidRPr="00D01439">
        <w:rPr>
          <w:rFonts w:ascii="Times New Roman" w:hAnsi="Times New Roman" w:cs="Times New Roman"/>
          <w:sz w:val="24"/>
          <w:szCs w:val="24"/>
        </w:rPr>
        <w:t xml:space="preserve">-Scale type, where the lowest scale </w:t>
      </w:r>
      <w:r w:rsidR="00E0023A" w:rsidRPr="00D01439">
        <w:rPr>
          <w:rFonts w:ascii="Times New Roman" w:hAnsi="Times New Roman" w:cs="Times New Roman"/>
          <w:sz w:val="24"/>
          <w:szCs w:val="24"/>
        </w:rPr>
        <w:t>represents</w:t>
      </w:r>
      <w:r w:rsidRPr="00D01439">
        <w:rPr>
          <w:rFonts w:ascii="Times New Roman" w:hAnsi="Times New Roman" w:cs="Times New Roman"/>
          <w:sz w:val="24"/>
          <w:szCs w:val="24"/>
        </w:rPr>
        <w:t xml:space="preserve"> strongly disagree and the highest scale represent strongly agree (</w:t>
      </w:r>
      <w:proofErr w:type="spellStart"/>
      <w:r w:rsidRPr="00D01439">
        <w:rPr>
          <w:rFonts w:ascii="Times New Roman" w:hAnsi="Times New Roman" w:cs="Times New Roman"/>
          <w:sz w:val="24"/>
          <w:szCs w:val="24"/>
        </w:rPr>
        <w:t>Likert</w:t>
      </w:r>
      <w:proofErr w:type="spellEnd"/>
      <w:r w:rsidRPr="00D01439">
        <w:rPr>
          <w:rFonts w:ascii="Times New Roman" w:hAnsi="Times New Roman" w:cs="Times New Roman"/>
          <w:sz w:val="24"/>
          <w:szCs w:val="24"/>
        </w:rPr>
        <w:t>, 1932)</w:t>
      </w:r>
    </w:p>
    <w:p w:rsidR="00B122EB" w:rsidRPr="00FE58BE" w:rsidRDefault="000B431D" w:rsidP="002251B8">
      <w:pPr>
        <w:pStyle w:val="Heading2"/>
        <w:spacing w:line="480" w:lineRule="auto"/>
        <w:jc w:val="both"/>
        <w:rPr>
          <w:rFonts w:ascii="Times New Roman" w:hAnsi="Times New Roman" w:cs="Times New Roman"/>
          <w:sz w:val="24"/>
          <w:szCs w:val="24"/>
        </w:rPr>
      </w:pPr>
      <w:bookmarkStart w:id="58" w:name="_Toc152863182"/>
      <w:r w:rsidRPr="00FE58BE">
        <w:rPr>
          <w:rFonts w:ascii="Times New Roman" w:hAnsi="Times New Roman" w:cs="Times New Roman"/>
          <w:sz w:val="24"/>
          <w:szCs w:val="24"/>
        </w:rPr>
        <w:lastRenderedPageBreak/>
        <w:t xml:space="preserve">3.9 </w:t>
      </w:r>
      <w:bookmarkEnd w:id="58"/>
      <w:r w:rsidR="00A50539" w:rsidRPr="00FE58BE">
        <w:rPr>
          <w:rFonts w:ascii="Times New Roman" w:hAnsi="Times New Roman" w:cs="Times New Roman"/>
          <w:sz w:val="24"/>
          <w:szCs w:val="24"/>
        </w:rPr>
        <w:t>Model</w:t>
      </w:r>
      <w:r w:rsidR="00A50539">
        <w:rPr>
          <w:rFonts w:ascii="Times New Roman" w:hAnsi="Times New Roman" w:cs="Times New Roman"/>
          <w:sz w:val="24"/>
          <w:szCs w:val="24"/>
        </w:rPr>
        <w:t xml:space="preserve"> </w:t>
      </w:r>
      <w:r w:rsidR="00A50539" w:rsidRPr="00FE58BE">
        <w:rPr>
          <w:rFonts w:ascii="Times New Roman" w:hAnsi="Times New Roman" w:cs="Times New Roman"/>
          <w:sz w:val="24"/>
          <w:szCs w:val="24"/>
        </w:rPr>
        <w:t>Specification</w:t>
      </w:r>
    </w:p>
    <w:p w:rsidR="00D03B4A" w:rsidRDefault="00873F10" w:rsidP="002251B8">
      <w:pPr>
        <w:spacing w:line="480" w:lineRule="auto"/>
        <w:jc w:val="both"/>
        <w:rPr>
          <w:rFonts w:ascii="Times New Roman" w:hAnsi="Times New Roman" w:cs="Times New Roman"/>
          <w:sz w:val="24"/>
          <w:szCs w:val="24"/>
        </w:rPr>
      </w:pPr>
      <w:r w:rsidRPr="00D03B4A">
        <w:rPr>
          <w:rFonts w:ascii="Times New Roman" w:hAnsi="Times New Roman" w:cs="Times New Roman"/>
          <w:sz w:val="24"/>
          <w:szCs w:val="24"/>
        </w:rPr>
        <w:t>The research was used multiple regressions models to evaluate the relationships between a set of independent variables and a dependent variable. Based on the objective of the study multiple regressions performed to estimate the magnitude of the effect of the independent variables on the dependent variable. Multiple R and R² measure the strength of the relationship between the set of independent variables and the dependent variable.</w:t>
      </w:r>
      <w:r w:rsidR="00D03B4A" w:rsidRPr="00D03B4A">
        <w:rPr>
          <w:rFonts w:ascii="Times New Roman" w:hAnsi="Times New Roman" w:cs="Times New Roman"/>
          <w:sz w:val="24"/>
          <w:szCs w:val="24"/>
        </w:rPr>
        <w:t xml:space="preserve"> </w:t>
      </w:r>
      <w:r w:rsidR="00D03B4A">
        <w:rPr>
          <w:rFonts w:ascii="Times New Roman" w:hAnsi="Times New Roman" w:cs="Times New Roman"/>
          <w:sz w:val="24"/>
          <w:szCs w:val="24"/>
        </w:rPr>
        <w:t xml:space="preserve">Therefore, the researcher will </w:t>
      </w:r>
      <w:r w:rsidR="00E0023A">
        <w:rPr>
          <w:rFonts w:ascii="Times New Roman" w:hAnsi="Times New Roman" w:cs="Times New Roman"/>
          <w:sz w:val="24"/>
          <w:szCs w:val="24"/>
        </w:rPr>
        <w:t>be going</w:t>
      </w:r>
      <w:r w:rsidR="00D03B4A">
        <w:rPr>
          <w:rFonts w:ascii="Times New Roman" w:hAnsi="Times New Roman" w:cs="Times New Roman"/>
          <w:sz w:val="24"/>
          <w:szCs w:val="24"/>
        </w:rPr>
        <w:t xml:space="preserve"> to </w:t>
      </w:r>
      <w:r w:rsidR="00D933E2">
        <w:rPr>
          <w:rFonts w:ascii="Times New Roman" w:hAnsi="Times New Roman" w:cs="Times New Roman"/>
          <w:sz w:val="24"/>
          <w:szCs w:val="24"/>
        </w:rPr>
        <w:t>use ordinarily</w:t>
      </w:r>
      <w:r w:rsidR="00D03B4A" w:rsidRPr="00D03B4A">
        <w:rPr>
          <w:rFonts w:ascii="Times New Roman" w:hAnsi="Times New Roman" w:cs="Times New Roman"/>
          <w:sz w:val="24"/>
          <w:szCs w:val="24"/>
        </w:rPr>
        <w:t xml:space="preserve"> least square regression model with cross sectional data to estimate the effects of above identified factors (independent variables) on internal audit effectiveness (dependent variable). OLS regression model was as follows: </w:t>
      </w:r>
    </w:p>
    <w:p w:rsidR="00D03B4A" w:rsidRDefault="00BF6B82" w:rsidP="002251B8">
      <w:pPr>
        <w:spacing w:line="480" w:lineRule="auto"/>
        <w:jc w:val="both"/>
        <w:rPr>
          <w:rFonts w:ascii="Times New Roman" w:hAnsi="Times New Roman" w:cs="Times New Roman"/>
          <w:sz w:val="24"/>
          <w:szCs w:val="24"/>
        </w:rPr>
      </w:pPr>
      <w:r>
        <w:rPr>
          <w:rFonts w:ascii="Times New Roman" w:hAnsi="Times New Roman" w:cs="Times New Roman"/>
          <w:sz w:val="24"/>
          <w:szCs w:val="24"/>
        </w:rPr>
        <w:t>IAE = α+β1EAC+β2INDA+β3MgtS+β4</w:t>
      </w:r>
      <w:r w:rsidR="00D03B4A" w:rsidRPr="00D03B4A">
        <w:rPr>
          <w:rFonts w:ascii="Times New Roman" w:hAnsi="Times New Roman" w:cs="Times New Roman"/>
          <w:sz w:val="24"/>
          <w:szCs w:val="24"/>
        </w:rPr>
        <w:t>A</w:t>
      </w:r>
      <w:r>
        <w:rPr>
          <w:rFonts w:ascii="Times New Roman" w:hAnsi="Times New Roman" w:cs="Times New Roman"/>
          <w:sz w:val="24"/>
          <w:szCs w:val="24"/>
        </w:rPr>
        <w:t>IT+β5RBIEA</w:t>
      </w:r>
      <w:r w:rsidR="00D03B4A" w:rsidRPr="00D03B4A">
        <w:rPr>
          <w:rFonts w:ascii="Times New Roman" w:hAnsi="Times New Roman" w:cs="Times New Roman"/>
          <w:sz w:val="24"/>
          <w:szCs w:val="24"/>
        </w:rPr>
        <w:t>+ε</w:t>
      </w:r>
    </w:p>
    <w:p w:rsidR="00D03B4A" w:rsidRDefault="00D03B4A" w:rsidP="002251B8">
      <w:pPr>
        <w:spacing w:line="480" w:lineRule="auto"/>
        <w:jc w:val="both"/>
        <w:rPr>
          <w:rFonts w:ascii="Times New Roman" w:hAnsi="Times New Roman" w:cs="Times New Roman"/>
          <w:sz w:val="24"/>
          <w:szCs w:val="24"/>
        </w:rPr>
      </w:pPr>
      <w:r w:rsidRPr="00D03B4A">
        <w:rPr>
          <w:rFonts w:ascii="Times New Roman" w:hAnsi="Times New Roman" w:cs="Times New Roman"/>
          <w:sz w:val="24"/>
          <w:szCs w:val="24"/>
        </w:rPr>
        <w:t xml:space="preserve"> Where: IAE=Internal audit effectiveness</w:t>
      </w:r>
    </w:p>
    <w:p w:rsidR="00D03B4A" w:rsidRDefault="00D03B4A" w:rsidP="002251B8">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α = Constant term</w:t>
      </w:r>
    </w:p>
    <w:p w:rsidR="00D03B4A" w:rsidRDefault="00D03B4A" w:rsidP="002251B8">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β1</w:t>
      </w:r>
      <w:proofErr w:type="gramEnd"/>
      <w:r>
        <w:rPr>
          <w:rFonts w:ascii="Times New Roman" w:hAnsi="Times New Roman" w:cs="Times New Roman"/>
          <w:sz w:val="24"/>
          <w:szCs w:val="24"/>
        </w:rPr>
        <w:t xml:space="preserve"> up to β5</w:t>
      </w:r>
      <w:r w:rsidRPr="00D03B4A">
        <w:rPr>
          <w:rFonts w:ascii="Times New Roman" w:hAnsi="Times New Roman" w:cs="Times New Roman"/>
          <w:sz w:val="24"/>
          <w:szCs w:val="24"/>
        </w:rPr>
        <w:t xml:space="preserve">= coefficients of independent factors that affect IAE </w:t>
      </w:r>
    </w:p>
    <w:p w:rsidR="00B859F7" w:rsidRDefault="00092770" w:rsidP="002251B8">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IAC </w:t>
      </w:r>
      <w:r w:rsidR="00B859F7">
        <w:rPr>
          <w:rFonts w:ascii="Times New Roman" w:hAnsi="Times New Roman" w:cs="Times New Roman"/>
          <w:sz w:val="24"/>
          <w:szCs w:val="24"/>
        </w:rPr>
        <w:t xml:space="preserve">- </w:t>
      </w:r>
      <w:r w:rsidR="00973583" w:rsidRPr="00F27AFF">
        <w:rPr>
          <w:rFonts w:ascii="Times New Roman" w:hAnsi="Times New Roman" w:cs="Times New Roman"/>
          <w:sz w:val="24"/>
          <w:szCs w:val="24"/>
        </w:rPr>
        <w:t>Internal</w:t>
      </w:r>
      <w:r w:rsidR="00B859F7" w:rsidRPr="00F27AFF">
        <w:rPr>
          <w:rFonts w:ascii="Times New Roman" w:hAnsi="Times New Roman" w:cs="Times New Roman"/>
          <w:sz w:val="24"/>
          <w:szCs w:val="24"/>
        </w:rPr>
        <w:t xml:space="preserve"> Auditors Competency </w:t>
      </w:r>
    </w:p>
    <w:p w:rsidR="00B859F7" w:rsidRDefault="00B859F7" w:rsidP="002251B8">
      <w:pPr>
        <w:spacing w:line="480" w:lineRule="auto"/>
        <w:jc w:val="both"/>
        <w:rPr>
          <w:rFonts w:ascii="Times New Roman" w:hAnsi="Times New Roman" w:cs="Times New Roman"/>
          <w:sz w:val="24"/>
          <w:szCs w:val="24"/>
        </w:rPr>
      </w:pPr>
      <w:r w:rsidRPr="00F27AFF">
        <w:rPr>
          <w:rFonts w:ascii="Times New Roman" w:hAnsi="Times New Roman" w:cs="Times New Roman"/>
          <w:sz w:val="24"/>
          <w:szCs w:val="24"/>
        </w:rPr>
        <w:t>INDA</w:t>
      </w:r>
      <w:r w:rsidR="00092770">
        <w:rPr>
          <w:rFonts w:ascii="Times New Roman" w:hAnsi="Times New Roman" w:cs="Times New Roman"/>
          <w:sz w:val="24"/>
          <w:szCs w:val="24"/>
        </w:rPr>
        <w:t xml:space="preserve"> </w:t>
      </w:r>
      <w:r>
        <w:rPr>
          <w:rFonts w:ascii="Times New Roman" w:hAnsi="Times New Roman" w:cs="Times New Roman"/>
          <w:sz w:val="24"/>
          <w:szCs w:val="24"/>
        </w:rPr>
        <w:t xml:space="preserve">- </w:t>
      </w:r>
      <w:r w:rsidRPr="00F27AFF">
        <w:rPr>
          <w:rFonts w:ascii="Times New Roman" w:hAnsi="Times New Roman" w:cs="Times New Roman"/>
          <w:sz w:val="24"/>
          <w:szCs w:val="24"/>
        </w:rPr>
        <w:t xml:space="preserve">Independence of Internal Audit </w:t>
      </w:r>
    </w:p>
    <w:p w:rsidR="00B859F7" w:rsidRDefault="00D03B4A" w:rsidP="002251B8">
      <w:pPr>
        <w:spacing w:line="480" w:lineRule="auto"/>
        <w:jc w:val="both"/>
        <w:rPr>
          <w:rFonts w:ascii="Times New Roman" w:hAnsi="Times New Roman" w:cs="Times New Roman"/>
          <w:sz w:val="24"/>
          <w:szCs w:val="24"/>
        </w:rPr>
      </w:pPr>
      <w:proofErr w:type="spellStart"/>
      <w:r w:rsidRPr="00D03B4A">
        <w:rPr>
          <w:rFonts w:ascii="Times New Roman" w:hAnsi="Times New Roman" w:cs="Times New Roman"/>
          <w:sz w:val="24"/>
          <w:szCs w:val="24"/>
        </w:rPr>
        <w:t>MgtS</w:t>
      </w:r>
      <w:proofErr w:type="spellEnd"/>
      <w:r w:rsidR="00092770">
        <w:rPr>
          <w:rFonts w:ascii="Times New Roman" w:hAnsi="Times New Roman" w:cs="Times New Roman"/>
          <w:sz w:val="24"/>
          <w:szCs w:val="24"/>
        </w:rPr>
        <w:t xml:space="preserve"> -</w:t>
      </w:r>
      <w:r w:rsidRPr="00D03B4A">
        <w:rPr>
          <w:rFonts w:ascii="Times New Roman" w:hAnsi="Times New Roman" w:cs="Times New Roman"/>
          <w:sz w:val="24"/>
          <w:szCs w:val="24"/>
        </w:rPr>
        <w:t xml:space="preserve"> Management support </w:t>
      </w:r>
    </w:p>
    <w:p w:rsidR="00B859F7" w:rsidRPr="00F27AFF" w:rsidRDefault="00092770" w:rsidP="002251B8">
      <w:pPr>
        <w:spacing w:line="480" w:lineRule="auto"/>
        <w:jc w:val="both"/>
        <w:rPr>
          <w:rFonts w:ascii="Times New Roman" w:hAnsi="Times New Roman" w:cs="Times New Roman"/>
          <w:sz w:val="24"/>
          <w:szCs w:val="24"/>
        </w:rPr>
      </w:pPr>
      <w:r>
        <w:rPr>
          <w:rFonts w:ascii="Times New Roman" w:hAnsi="Times New Roman" w:cs="Times New Roman"/>
          <w:sz w:val="24"/>
          <w:szCs w:val="24"/>
        </w:rPr>
        <w:t>AIT</w:t>
      </w:r>
      <w:r w:rsidR="00B859F7">
        <w:rPr>
          <w:rFonts w:ascii="Times New Roman" w:hAnsi="Times New Roman" w:cs="Times New Roman"/>
          <w:sz w:val="24"/>
          <w:szCs w:val="24"/>
        </w:rPr>
        <w:t xml:space="preserve">- </w:t>
      </w:r>
      <w:r w:rsidR="00B859F7" w:rsidRPr="00F27AFF">
        <w:rPr>
          <w:rFonts w:ascii="Times New Roman" w:hAnsi="Times New Roman" w:cs="Times New Roman"/>
          <w:sz w:val="24"/>
          <w:szCs w:val="24"/>
        </w:rPr>
        <w:t>Availability if information technology</w:t>
      </w:r>
    </w:p>
    <w:p w:rsidR="00645872" w:rsidRDefault="00092770" w:rsidP="002251B8">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RBIEA </w:t>
      </w:r>
      <w:r w:rsidR="00B859F7">
        <w:rPr>
          <w:rFonts w:ascii="Times New Roman" w:hAnsi="Times New Roman" w:cs="Times New Roman"/>
          <w:sz w:val="24"/>
          <w:szCs w:val="24"/>
        </w:rPr>
        <w:t>-</w:t>
      </w:r>
      <w:r w:rsidR="00B859F7" w:rsidRPr="00F27AFF">
        <w:rPr>
          <w:rFonts w:ascii="Times New Roman" w:hAnsi="Times New Roman" w:cs="Times New Roman"/>
          <w:sz w:val="24"/>
          <w:szCs w:val="24"/>
        </w:rPr>
        <w:t xml:space="preserve">Relationship between internal and external auditors </w:t>
      </w:r>
    </w:p>
    <w:p w:rsidR="002D038C" w:rsidRPr="006A08D4" w:rsidRDefault="00D03B4A" w:rsidP="002251B8">
      <w:pPr>
        <w:spacing w:line="480" w:lineRule="auto"/>
        <w:jc w:val="both"/>
        <w:rPr>
          <w:rFonts w:ascii="Times New Roman" w:hAnsi="Times New Roman" w:cs="Times New Roman"/>
          <w:sz w:val="24"/>
          <w:szCs w:val="24"/>
        </w:rPr>
      </w:pPr>
      <w:r w:rsidRPr="00D03B4A">
        <w:rPr>
          <w:rFonts w:ascii="Times New Roman" w:hAnsi="Times New Roman" w:cs="Times New Roman"/>
          <w:sz w:val="24"/>
          <w:szCs w:val="24"/>
        </w:rPr>
        <w:t>ε= Error ter</w:t>
      </w:r>
      <w:r>
        <w:rPr>
          <w:rFonts w:ascii="Times New Roman" w:hAnsi="Times New Roman" w:cs="Times New Roman"/>
          <w:sz w:val="24"/>
          <w:szCs w:val="24"/>
        </w:rPr>
        <w:t>m</w:t>
      </w:r>
    </w:p>
    <w:p w:rsidR="00A067A6" w:rsidRPr="0028391E" w:rsidRDefault="00A067A6" w:rsidP="00FE58BE">
      <w:pPr>
        <w:pStyle w:val="Heading1"/>
        <w:spacing w:line="360" w:lineRule="auto"/>
        <w:jc w:val="center"/>
        <w:rPr>
          <w:rFonts w:ascii="Times New Roman" w:hAnsi="Times New Roman" w:cs="Times New Roman"/>
          <w:sz w:val="24"/>
        </w:rPr>
      </w:pPr>
      <w:bookmarkStart w:id="59" w:name="_Toc152863183"/>
      <w:r w:rsidRPr="0028391E">
        <w:rPr>
          <w:rFonts w:ascii="Times New Roman" w:hAnsi="Times New Roman" w:cs="Times New Roman"/>
          <w:sz w:val="24"/>
        </w:rPr>
        <w:lastRenderedPageBreak/>
        <w:t>CHAPTER FOUR: DATA ANALYSIS AND INTERPRETATION</w:t>
      </w:r>
      <w:bookmarkEnd w:id="59"/>
    </w:p>
    <w:p w:rsidR="00A067A6" w:rsidRPr="00FE58BE" w:rsidRDefault="00A067A6" w:rsidP="00FE58BE">
      <w:pPr>
        <w:pStyle w:val="Heading2"/>
        <w:spacing w:line="480" w:lineRule="auto"/>
        <w:jc w:val="both"/>
        <w:rPr>
          <w:rFonts w:ascii="Times New Roman" w:hAnsi="Times New Roman" w:cs="Times New Roman"/>
          <w:sz w:val="24"/>
          <w:szCs w:val="24"/>
        </w:rPr>
      </w:pPr>
      <w:r w:rsidRPr="00FE58BE">
        <w:rPr>
          <w:rFonts w:ascii="Times New Roman" w:hAnsi="Times New Roman" w:cs="Times New Roman"/>
          <w:sz w:val="24"/>
          <w:szCs w:val="24"/>
        </w:rPr>
        <w:t xml:space="preserve"> </w:t>
      </w:r>
      <w:bookmarkStart w:id="60" w:name="_Toc152863184"/>
      <w:r w:rsidRPr="00FE58BE">
        <w:rPr>
          <w:rFonts w:ascii="Times New Roman" w:hAnsi="Times New Roman" w:cs="Times New Roman"/>
          <w:sz w:val="24"/>
          <w:szCs w:val="24"/>
        </w:rPr>
        <w:t>4.1 Introduction</w:t>
      </w:r>
      <w:bookmarkEnd w:id="60"/>
    </w:p>
    <w:p w:rsidR="00A067A6" w:rsidRPr="00D07C04" w:rsidRDefault="00A067A6" w:rsidP="002251B8">
      <w:pPr>
        <w:spacing w:line="480" w:lineRule="auto"/>
        <w:jc w:val="both"/>
        <w:rPr>
          <w:rFonts w:ascii="Times New Roman" w:eastAsia="Times New Roman" w:hAnsi="Times New Roman" w:cs="Times New Roman"/>
          <w:sz w:val="24"/>
          <w:szCs w:val="24"/>
        </w:rPr>
      </w:pPr>
      <w:r w:rsidRPr="00E93098">
        <w:rPr>
          <w:rFonts w:ascii="Times New Roman" w:hAnsi="Times New Roman" w:cs="Times New Roman"/>
          <w:sz w:val="24"/>
          <w:szCs w:val="24"/>
        </w:rPr>
        <w:t>As it was mentioned in the previous chapter, the aim of this study was to analyze the factors affecting internal audit effectiveness of Ethiopian private commercial banks</w:t>
      </w:r>
      <w:r>
        <w:rPr>
          <w:rFonts w:ascii="Times New Roman" w:hAnsi="Times New Roman" w:cs="Times New Roman"/>
          <w:sz w:val="24"/>
          <w:szCs w:val="24"/>
        </w:rPr>
        <w:t xml:space="preserve">: A </w:t>
      </w:r>
      <w:r w:rsidRPr="00E93098">
        <w:rPr>
          <w:rFonts w:ascii="Times New Roman" w:hAnsi="Times New Roman" w:cs="Times New Roman"/>
          <w:sz w:val="24"/>
          <w:szCs w:val="24"/>
        </w:rPr>
        <w:t xml:space="preserve">case </w:t>
      </w:r>
      <w:r>
        <w:rPr>
          <w:rFonts w:ascii="Times New Roman" w:hAnsi="Times New Roman" w:cs="Times New Roman"/>
          <w:sz w:val="24"/>
          <w:szCs w:val="24"/>
        </w:rPr>
        <w:t xml:space="preserve">study of selective private banks in Addis Ababa </w:t>
      </w:r>
      <w:proofErr w:type="spellStart"/>
      <w:r>
        <w:rPr>
          <w:rFonts w:ascii="Times New Roman" w:hAnsi="Times New Roman" w:cs="Times New Roman"/>
          <w:sz w:val="24"/>
          <w:szCs w:val="24"/>
        </w:rPr>
        <w:t>Akaki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Kality</w:t>
      </w:r>
      <w:proofErr w:type="spellEnd"/>
      <w:r>
        <w:rPr>
          <w:rFonts w:ascii="Times New Roman" w:hAnsi="Times New Roman" w:cs="Times New Roman"/>
          <w:sz w:val="24"/>
          <w:szCs w:val="24"/>
        </w:rPr>
        <w:t xml:space="preserve"> </w:t>
      </w:r>
      <w:r w:rsidR="005376DE">
        <w:rPr>
          <w:rFonts w:ascii="Times New Roman" w:hAnsi="Times New Roman" w:cs="Times New Roman"/>
          <w:sz w:val="24"/>
          <w:szCs w:val="24"/>
        </w:rPr>
        <w:t>sub city branch</w:t>
      </w:r>
      <w:r>
        <w:rPr>
          <w:rFonts w:ascii="Times New Roman" w:hAnsi="Times New Roman" w:cs="Times New Roman"/>
          <w:sz w:val="24"/>
          <w:szCs w:val="24"/>
        </w:rPr>
        <w:t xml:space="preserve"> officers.</w:t>
      </w:r>
      <w:r w:rsidRPr="00D07C04">
        <w:rPr>
          <w:rFonts w:ascii="Times New Roman" w:hAnsi="Times New Roman" w:cs="Times New Roman"/>
          <w:sz w:val="24"/>
          <w:szCs w:val="24"/>
        </w:rPr>
        <w:t xml:space="preserve"> </w:t>
      </w:r>
    </w:p>
    <w:p w:rsidR="00A067A6" w:rsidRDefault="00A067A6" w:rsidP="002251B8">
      <w:pPr>
        <w:spacing w:line="480" w:lineRule="auto"/>
        <w:jc w:val="both"/>
        <w:rPr>
          <w:rFonts w:ascii="Times New Roman" w:hAnsi="Times New Roman" w:cs="Times New Roman"/>
          <w:sz w:val="24"/>
          <w:szCs w:val="24"/>
        </w:rPr>
      </w:pPr>
      <w:r w:rsidRPr="00E93098">
        <w:rPr>
          <w:rFonts w:ascii="Times New Roman" w:hAnsi="Times New Roman" w:cs="Times New Roman"/>
          <w:sz w:val="24"/>
          <w:szCs w:val="24"/>
        </w:rPr>
        <w:t xml:space="preserve"> Hence, this chapter presents the analysis and discussion of research findings obtained from the questionnaires. It reports the investigation results obtained from all internal auditors. The discussion begins with the questionnaires response rate followed by the descriptive statistics of the respondent’s related questions like qualification, field of study and year of experience in internal audit department. The results of the regression assumption test and multiple regression results also reported and finally the results of hypothesis testing were presented. </w:t>
      </w:r>
    </w:p>
    <w:p w:rsidR="00A067A6" w:rsidRPr="00FE58BE" w:rsidRDefault="00A067A6" w:rsidP="00ED5E4D">
      <w:pPr>
        <w:pStyle w:val="Heading2"/>
        <w:spacing w:line="480" w:lineRule="auto"/>
        <w:rPr>
          <w:rFonts w:ascii="Times New Roman" w:hAnsi="Times New Roman" w:cs="Times New Roman"/>
          <w:sz w:val="24"/>
          <w:szCs w:val="24"/>
        </w:rPr>
      </w:pPr>
      <w:bookmarkStart w:id="61" w:name="_Toc152863185"/>
      <w:r w:rsidRPr="00FE58BE">
        <w:rPr>
          <w:rFonts w:ascii="Times New Roman" w:hAnsi="Times New Roman" w:cs="Times New Roman"/>
          <w:sz w:val="24"/>
          <w:szCs w:val="24"/>
        </w:rPr>
        <w:t>4.2. Descriptive statistics on demographic variables</w:t>
      </w:r>
      <w:bookmarkEnd w:id="61"/>
      <w:r w:rsidRPr="00FE58BE">
        <w:rPr>
          <w:rFonts w:ascii="Times New Roman" w:hAnsi="Times New Roman" w:cs="Times New Roman"/>
          <w:sz w:val="24"/>
          <w:szCs w:val="24"/>
        </w:rPr>
        <w:t xml:space="preserve"> </w:t>
      </w:r>
    </w:p>
    <w:p w:rsidR="00A067A6" w:rsidRPr="00FE58BE" w:rsidRDefault="00A067A6" w:rsidP="002251B8">
      <w:pPr>
        <w:pStyle w:val="Heading3"/>
        <w:spacing w:line="480" w:lineRule="auto"/>
        <w:jc w:val="both"/>
        <w:rPr>
          <w:rFonts w:ascii="Times New Roman" w:hAnsi="Times New Roman" w:cs="Times New Roman"/>
          <w:b w:val="0"/>
          <w:sz w:val="24"/>
          <w:szCs w:val="24"/>
        </w:rPr>
      </w:pPr>
      <w:bookmarkStart w:id="62" w:name="_Toc152863186"/>
      <w:r w:rsidRPr="00FE58BE">
        <w:rPr>
          <w:rFonts w:ascii="Times New Roman" w:hAnsi="Times New Roman" w:cs="Times New Roman"/>
          <w:b w:val="0"/>
          <w:sz w:val="24"/>
          <w:szCs w:val="24"/>
        </w:rPr>
        <w:t>4.2.1. Response rate</w:t>
      </w:r>
      <w:bookmarkEnd w:id="62"/>
    </w:p>
    <w:p w:rsidR="00A067A6" w:rsidRPr="0028391E" w:rsidRDefault="00A067A6" w:rsidP="002251B8">
      <w:pPr>
        <w:spacing w:line="480" w:lineRule="auto"/>
        <w:jc w:val="both"/>
        <w:rPr>
          <w:rFonts w:ascii="Times New Roman" w:hAnsi="Times New Roman" w:cs="Times New Roman"/>
          <w:sz w:val="24"/>
          <w:szCs w:val="24"/>
        </w:rPr>
      </w:pPr>
      <w:r w:rsidRPr="00320CE8">
        <w:rPr>
          <w:rFonts w:ascii="Times New Roman" w:hAnsi="Times New Roman" w:cs="Times New Roman"/>
          <w:sz w:val="24"/>
          <w:szCs w:val="24"/>
        </w:rPr>
        <w:t xml:space="preserve">The questionnaires were distributed to the internal auditors of </w:t>
      </w:r>
      <w:r w:rsidR="005376DE" w:rsidRPr="00320CE8">
        <w:rPr>
          <w:rFonts w:ascii="Times New Roman" w:hAnsi="Times New Roman" w:cs="Times New Roman"/>
          <w:sz w:val="24"/>
          <w:szCs w:val="24"/>
        </w:rPr>
        <w:t xml:space="preserve">the </w:t>
      </w:r>
      <w:r w:rsidR="005376DE">
        <w:rPr>
          <w:rFonts w:ascii="Times New Roman" w:hAnsi="Times New Roman" w:cs="Times New Roman"/>
          <w:sz w:val="24"/>
          <w:szCs w:val="24"/>
        </w:rPr>
        <w:t>Ethiopian</w:t>
      </w:r>
      <w:r w:rsidR="00FA45EA">
        <w:rPr>
          <w:rFonts w:ascii="Times New Roman" w:hAnsi="Times New Roman" w:cs="Times New Roman"/>
          <w:sz w:val="24"/>
          <w:szCs w:val="24"/>
        </w:rPr>
        <w:t xml:space="preserve"> </w:t>
      </w:r>
      <w:r w:rsidR="00E0023A" w:rsidRPr="00320CE8">
        <w:rPr>
          <w:rFonts w:ascii="Times New Roman" w:hAnsi="Times New Roman" w:cs="Times New Roman"/>
          <w:sz w:val="24"/>
          <w:szCs w:val="24"/>
        </w:rPr>
        <w:t>Private</w:t>
      </w:r>
      <w:r w:rsidRPr="00320CE8">
        <w:rPr>
          <w:rFonts w:ascii="Times New Roman" w:hAnsi="Times New Roman" w:cs="Times New Roman"/>
          <w:sz w:val="24"/>
          <w:szCs w:val="24"/>
        </w:rPr>
        <w:t xml:space="preserve"> Commercial Bank of </w:t>
      </w:r>
      <w:r>
        <w:rPr>
          <w:rFonts w:ascii="Times New Roman" w:hAnsi="Times New Roman" w:cs="Times New Roman"/>
          <w:sz w:val="24"/>
          <w:szCs w:val="24"/>
        </w:rPr>
        <w:t>16 selective private banks in Addis Ababa</w:t>
      </w:r>
      <w:r w:rsidR="0028391E">
        <w:rPr>
          <w:rFonts w:ascii="Times New Roman" w:hAnsi="Times New Roman" w:cs="Times New Roman"/>
          <w:sz w:val="24"/>
          <w:szCs w:val="24"/>
        </w:rPr>
        <w:t xml:space="preserve"> Sub </w:t>
      </w:r>
      <w:r w:rsidR="00E0023A">
        <w:rPr>
          <w:rFonts w:ascii="Times New Roman" w:hAnsi="Times New Roman" w:cs="Times New Roman"/>
          <w:sz w:val="24"/>
          <w:szCs w:val="24"/>
        </w:rPr>
        <w:t xml:space="preserve">City </w:t>
      </w:r>
      <w:proofErr w:type="spellStart"/>
      <w:r w:rsidR="00E0023A">
        <w:rPr>
          <w:rFonts w:ascii="Times New Roman" w:hAnsi="Times New Roman" w:cs="Times New Roman"/>
          <w:sz w:val="24"/>
          <w:szCs w:val="24"/>
        </w:rPr>
        <w:t>Akaki</w:t>
      </w:r>
      <w:proofErr w:type="spellEnd"/>
      <w:r>
        <w:rPr>
          <w:rFonts w:ascii="Times New Roman" w:hAnsi="Times New Roman" w:cs="Times New Roman"/>
          <w:sz w:val="24"/>
          <w:szCs w:val="24"/>
        </w:rPr>
        <w:t xml:space="preserve"> </w:t>
      </w:r>
      <w:proofErr w:type="spellStart"/>
      <w:r w:rsidR="0028391E">
        <w:rPr>
          <w:rFonts w:ascii="Times New Roman" w:hAnsi="Times New Roman" w:cs="Times New Roman"/>
          <w:sz w:val="24"/>
          <w:szCs w:val="24"/>
        </w:rPr>
        <w:t>Kality</w:t>
      </w:r>
      <w:proofErr w:type="spellEnd"/>
      <w:r w:rsidR="0028391E">
        <w:rPr>
          <w:rFonts w:ascii="Times New Roman" w:hAnsi="Times New Roman" w:cs="Times New Roman"/>
          <w:sz w:val="24"/>
          <w:szCs w:val="24"/>
        </w:rPr>
        <w:t xml:space="preserve"> branch</w:t>
      </w:r>
      <w:r>
        <w:rPr>
          <w:rFonts w:ascii="Times New Roman" w:hAnsi="Times New Roman" w:cs="Times New Roman"/>
          <w:sz w:val="24"/>
          <w:szCs w:val="24"/>
        </w:rPr>
        <w:t xml:space="preserve"> officers</w:t>
      </w:r>
      <w:r w:rsidRPr="00320CE8">
        <w:rPr>
          <w:rFonts w:ascii="Times New Roman" w:hAnsi="Times New Roman" w:cs="Times New Roman"/>
          <w:sz w:val="24"/>
          <w:szCs w:val="24"/>
        </w:rPr>
        <w:t xml:space="preserve">. For these a total </w:t>
      </w:r>
      <w:r w:rsidR="00ED5E4D" w:rsidRPr="00320CE8">
        <w:rPr>
          <w:rFonts w:ascii="Times New Roman" w:hAnsi="Times New Roman" w:cs="Times New Roman"/>
          <w:sz w:val="24"/>
          <w:szCs w:val="24"/>
        </w:rPr>
        <w:t xml:space="preserve">of </w:t>
      </w:r>
      <w:r w:rsidR="00ED5E4D">
        <w:rPr>
          <w:rFonts w:ascii="Times New Roman" w:hAnsi="Times New Roman" w:cs="Times New Roman"/>
          <w:sz w:val="24"/>
          <w:szCs w:val="24"/>
        </w:rPr>
        <w:t>95</w:t>
      </w:r>
      <w:r w:rsidRPr="00320CE8">
        <w:rPr>
          <w:rFonts w:ascii="Times New Roman" w:hAnsi="Times New Roman" w:cs="Times New Roman"/>
          <w:sz w:val="24"/>
          <w:szCs w:val="24"/>
        </w:rPr>
        <w:t xml:space="preserve"> questionnaires were distributed to all the in</w:t>
      </w:r>
      <w:r>
        <w:rPr>
          <w:rFonts w:ascii="Times New Roman" w:hAnsi="Times New Roman" w:cs="Times New Roman"/>
          <w:sz w:val="24"/>
          <w:szCs w:val="24"/>
        </w:rPr>
        <w:t>ternal audit staff from which 91</w:t>
      </w:r>
      <w:r w:rsidRPr="00320CE8">
        <w:rPr>
          <w:rFonts w:ascii="Times New Roman" w:hAnsi="Times New Roman" w:cs="Times New Roman"/>
          <w:sz w:val="24"/>
          <w:szCs w:val="24"/>
        </w:rPr>
        <w:t xml:space="preserve"> questionnaires was collected </w:t>
      </w:r>
      <w:r>
        <w:rPr>
          <w:rFonts w:ascii="Times New Roman" w:hAnsi="Times New Roman" w:cs="Times New Roman"/>
          <w:sz w:val="24"/>
          <w:szCs w:val="24"/>
        </w:rPr>
        <w:t>giving the response rate of 95.7</w:t>
      </w:r>
      <w:r w:rsidRPr="00320CE8">
        <w:rPr>
          <w:rFonts w:ascii="Times New Roman" w:hAnsi="Times New Roman" w:cs="Times New Roman"/>
          <w:sz w:val="24"/>
          <w:szCs w:val="24"/>
        </w:rPr>
        <w:t>%. This shows good response rate for questionnaires from internal auditors</w:t>
      </w:r>
    </w:p>
    <w:p w:rsidR="00A067A6" w:rsidRPr="00FE58BE" w:rsidRDefault="00A067A6" w:rsidP="002251B8">
      <w:pPr>
        <w:pStyle w:val="Heading3"/>
        <w:spacing w:line="480" w:lineRule="auto"/>
        <w:jc w:val="both"/>
        <w:rPr>
          <w:rFonts w:ascii="Times New Roman" w:hAnsi="Times New Roman" w:cs="Times New Roman"/>
          <w:b w:val="0"/>
          <w:sz w:val="24"/>
          <w:szCs w:val="24"/>
        </w:rPr>
      </w:pPr>
      <w:bookmarkStart w:id="63" w:name="_Toc152863187"/>
      <w:r w:rsidRPr="00FE58BE">
        <w:rPr>
          <w:rFonts w:ascii="Times New Roman" w:hAnsi="Times New Roman" w:cs="Times New Roman"/>
          <w:b w:val="0"/>
          <w:sz w:val="24"/>
          <w:szCs w:val="24"/>
        </w:rPr>
        <w:t>4.2.2. Demographic characteristics of respondents</w:t>
      </w:r>
      <w:bookmarkEnd w:id="63"/>
    </w:p>
    <w:p w:rsidR="00A067A6" w:rsidRPr="007E07B2" w:rsidRDefault="00A067A6" w:rsidP="002251B8">
      <w:pPr>
        <w:spacing w:line="480" w:lineRule="auto"/>
        <w:jc w:val="both"/>
        <w:rPr>
          <w:rFonts w:ascii="Times New Roman" w:hAnsi="Times New Roman" w:cs="Times New Roman"/>
          <w:b/>
          <w:sz w:val="28"/>
          <w:szCs w:val="28"/>
        </w:rPr>
      </w:pPr>
      <w:r w:rsidRPr="00D610DB">
        <w:rPr>
          <w:rFonts w:ascii="Times New Roman" w:hAnsi="Times New Roman" w:cs="Times New Roman"/>
          <w:sz w:val="24"/>
          <w:szCs w:val="24"/>
        </w:rPr>
        <w:t xml:space="preserve">The demographic information of the respondents in this study encompassed sex, age and level of education; it also shows working experience and current status of respondents within the bank. </w:t>
      </w: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30" w:type="dxa"/>
          <w:right w:w="30" w:type="dxa"/>
        </w:tblCellMar>
        <w:tblLook w:val="0000" w:firstRow="0" w:lastRow="0" w:firstColumn="0" w:lastColumn="0" w:noHBand="0" w:noVBand="0"/>
      </w:tblPr>
      <w:tblGrid>
        <w:gridCol w:w="1063"/>
        <w:gridCol w:w="1063"/>
        <w:gridCol w:w="1684"/>
        <w:gridCol w:w="1471"/>
        <w:gridCol w:w="2016"/>
        <w:gridCol w:w="2123"/>
      </w:tblGrid>
      <w:tr w:rsidR="00A067A6" w:rsidRPr="006B3F08" w:rsidTr="00A067A6">
        <w:trPr>
          <w:cantSplit/>
          <w:tblHeader/>
        </w:trPr>
        <w:tc>
          <w:tcPr>
            <w:tcW w:w="5000" w:type="pct"/>
            <w:gridSpan w:val="6"/>
            <w:tcBorders>
              <w:top w:val="nil"/>
              <w:left w:val="nil"/>
              <w:bottom w:val="nil"/>
              <w:right w:val="nil"/>
            </w:tcBorders>
            <w:shd w:val="clear" w:color="auto" w:fill="FFFFFF"/>
            <w:tcMar>
              <w:top w:w="30" w:type="dxa"/>
              <w:left w:w="30" w:type="dxa"/>
              <w:bottom w:w="30" w:type="dxa"/>
              <w:right w:w="30" w:type="dxa"/>
            </w:tcMar>
            <w:vAlign w:val="center"/>
          </w:tcPr>
          <w:p w:rsidR="00A067A6" w:rsidRPr="00FE58BE" w:rsidRDefault="00A067A6" w:rsidP="00FE58BE">
            <w:pPr>
              <w:rPr>
                <w:rFonts w:ascii="Times New Roman" w:hAnsi="Times New Roman" w:cs="Times New Roman"/>
                <w:sz w:val="24"/>
                <w:szCs w:val="24"/>
              </w:rPr>
            </w:pPr>
            <w:r w:rsidRPr="00FE58BE">
              <w:rPr>
                <w:rFonts w:ascii="Times New Roman" w:hAnsi="Times New Roman" w:cs="Times New Roman"/>
                <w:sz w:val="24"/>
                <w:szCs w:val="24"/>
              </w:rPr>
              <w:lastRenderedPageBreak/>
              <w:t>Table 4.1 Sex analyses of respondents</w:t>
            </w:r>
          </w:p>
        </w:tc>
      </w:tr>
      <w:tr w:rsidR="00A067A6" w:rsidRPr="006B3F08" w:rsidTr="00A067A6">
        <w:trPr>
          <w:cantSplit/>
          <w:tblHeader/>
        </w:trPr>
        <w:tc>
          <w:tcPr>
            <w:tcW w:w="564" w:type="pc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067A6" w:rsidRPr="006B3F08" w:rsidRDefault="00A067A6" w:rsidP="00A067A6">
            <w:pPr>
              <w:autoSpaceDE w:val="0"/>
              <w:autoSpaceDN w:val="0"/>
              <w:adjustRightInd w:val="0"/>
              <w:spacing w:after="0" w:line="480" w:lineRule="auto"/>
              <w:rPr>
                <w:rFonts w:ascii="Times New Roman" w:hAnsi="Times New Roman" w:cs="Times New Roman"/>
                <w:sz w:val="24"/>
                <w:szCs w:val="24"/>
              </w:rPr>
            </w:pPr>
          </w:p>
        </w:tc>
        <w:tc>
          <w:tcPr>
            <w:tcW w:w="564" w:type="pct"/>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A067A6" w:rsidRPr="006B3F08" w:rsidRDefault="00A067A6" w:rsidP="00A067A6">
            <w:pPr>
              <w:autoSpaceDE w:val="0"/>
              <w:autoSpaceDN w:val="0"/>
              <w:adjustRightInd w:val="0"/>
              <w:spacing w:after="0" w:line="480" w:lineRule="auto"/>
              <w:rPr>
                <w:rFonts w:ascii="Times New Roman" w:hAnsi="Times New Roman" w:cs="Times New Roman"/>
                <w:sz w:val="24"/>
                <w:szCs w:val="24"/>
              </w:rPr>
            </w:pPr>
          </w:p>
        </w:tc>
        <w:tc>
          <w:tcPr>
            <w:tcW w:w="894" w:type="pct"/>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A067A6" w:rsidRPr="006B3F08" w:rsidRDefault="00A067A6" w:rsidP="00A067A6">
            <w:pPr>
              <w:autoSpaceDE w:val="0"/>
              <w:autoSpaceDN w:val="0"/>
              <w:adjustRightInd w:val="0"/>
              <w:spacing w:after="0" w:line="480" w:lineRule="auto"/>
              <w:jc w:val="center"/>
              <w:rPr>
                <w:rFonts w:ascii="Times New Roman" w:hAnsi="Times New Roman" w:cs="Times New Roman"/>
                <w:color w:val="000000"/>
                <w:sz w:val="24"/>
                <w:szCs w:val="24"/>
              </w:rPr>
            </w:pPr>
            <w:r w:rsidRPr="006B3F08">
              <w:rPr>
                <w:rFonts w:ascii="Times New Roman" w:hAnsi="Times New Roman" w:cs="Times New Roman"/>
                <w:color w:val="000000"/>
                <w:sz w:val="24"/>
                <w:szCs w:val="24"/>
              </w:rPr>
              <w:t>Frequency</w:t>
            </w:r>
          </w:p>
        </w:tc>
        <w:tc>
          <w:tcPr>
            <w:tcW w:w="781" w:type="pc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A067A6" w:rsidRPr="006B3F08" w:rsidRDefault="00A067A6" w:rsidP="00A067A6">
            <w:pPr>
              <w:autoSpaceDE w:val="0"/>
              <w:autoSpaceDN w:val="0"/>
              <w:adjustRightInd w:val="0"/>
              <w:spacing w:after="0" w:line="480" w:lineRule="auto"/>
              <w:jc w:val="center"/>
              <w:rPr>
                <w:rFonts w:ascii="Times New Roman" w:hAnsi="Times New Roman" w:cs="Times New Roman"/>
                <w:color w:val="000000"/>
                <w:sz w:val="24"/>
                <w:szCs w:val="24"/>
              </w:rPr>
            </w:pPr>
            <w:r w:rsidRPr="006B3F08">
              <w:rPr>
                <w:rFonts w:ascii="Times New Roman" w:hAnsi="Times New Roman" w:cs="Times New Roman"/>
                <w:color w:val="000000"/>
                <w:sz w:val="24"/>
                <w:szCs w:val="24"/>
              </w:rPr>
              <w:t>Percent</w:t>
            </w:r>
          </w:p>
        </w:tc>
        <w:tc>
          <w:tcPr>
            <w:tcW w:w="1070" w:type="pc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A067A6" w:rsidRPr="006B3F08" w:rsidRDefault="00A067A6" w:rsidP="00A067A6">
            <w:pPr>
              <w:autoSpaceDE w:val="0"/>
              <w:autoSpaceDN w:val="0"/>
              <w:adjustRightInd w:val="0"/>
              <w:spacing w:after="0" w:line="480" w:lineRule="auto"/>
              <w:jc w:val="center"/>
              <w:rPr>
                <w:rFonts w:ascii="Times New Roman" w:hAnsi="Times New Roman" w:cs="Times New Roman"/>
                <w:color w:val="000000"/>
                <w:sz w:val="24"/>
                <w:szCs w:val="24"/>
              </w:rPr>
            </w:pPr>
            <w:r w:rsidRPr="006B3F08">
              <w:rPr>
                <w:rFonts w:ascii="Times New Roman" w:hAnsi="Times New Roman" w:cs="Times New Roman"/>
                <w:color w:val="000000"/>
                <w:sz w:val="24"/>
                <w:szCs w:val="24"/>
              </w:rPr>
              <w:t>Valid Percent</w:t>
            </w:r>
          </w:p>
        </w:tc>
        <w:tc>
          <w:tcPr>
            <w:tcW w:w="1127" w:type="pct"/>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A067A6" w:rsidRPr="006B3F08" w:rsidRDefault="00A067A6" w:rsidP="00A067A6">
            <w:pPr>
              <w:autoSpaceDE w:val="0"/>
              <w:autoSpaceDN w:val="0"/>
              <w:adjustRightInd w:val="0"/>
              <w:spacing w:after="0" w:line="480" w:lineRule="auto"/>
              <w:jc w:val="center"/>
              <w:rPr>
                <w:rFonts w:ascii="Times New Roman" w:hAnsi="Times New Roman" w:cs="Times New Roman"/>
                <w:color w:val="000000"/>
                <w:sz w:val="24"/>
                <w:szCs w:val="24"/>
              </w:rPr>
            </w:pPr>
            <w:r w:rsidRPr="006B3F08">
              <w:rPr>
                <w:rFonts w:ascii="Times New Roman" w:hAnsi="Times New Roman" w:cs="Times New Roman"/>
                <w:color w:val="000000"/>
                <w:sz w:val="24"/>
                <w:szCs w:val="24"/>
              </w:rPr>
              <w:t>Cumulative Percent</w:t>
            </w:r>
          </w:p>
        </w:tc>
      </w:tr>
      <w:tr w:rsidR="00A067A6" w:rsidRPr="006B3F08" w:rsidTr="00A067A6">
        <w:trPr>
          <w:cantSplit/>
          <w:tblHeader/>
        </w:trPr>
        <w:tc>
          <w:tcPr>
            <w:tcW w:w="564" w:type="pct"/>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067A6" w:rsidRPr="006B3F08" w:rsidRDefault="00A067A6" w:rsidP="00A067A6">
            <w:pPr>
              <w:autoSpaceDE w:val="0"/>
              <w:autoSpaceDN w:val="0"/>
              <w:adjustRightInd w:val="0"/>
              <w:spacing w:after="0" w:line="480" w:lineRule="auto"/>
              <w:rPr>
                <w:rFonts w:ascii="Times New Roman" w:hAnsi="Times New Roman" w:cs="Times New Roman"/>
                <w:color w:val="000000"/>
                <w:sz w:val="24"/>
                <w:szCs w:val="24"/>
              </w:rPr>
            </w:pPr>
          </w:p>
        </w:tc>
        <w:tc>
          <w:tcPr>
            <w:tcW w:w="564" w:type="pct"/>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A067A6" w:rsidRPr="006B3F08" w:rsidRDefault="00A067A6" w:rsidP="00A067A6">
            <w:pPr>
              <w:autoSpaceDE w:val="0"/>
              <w:autoSpaceDN w:val="0"/>
              <w:adjustRightInd w:val="0"/>
              <w:spacing w:after="0" w:line="48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Male </w:t>
            </w:r>
          </w:p>
        </w:tc>
        <w:tc>
          <w:tcPr>
            <w:tcW w:w="894" w:type="pct"/>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A067A6" w:rsidRPr="006B3F08" w:rsidRDefault="00A067A6" w:rsidP="00A067A6">
            <w:pPr>
              <w:autoSpaceDE w:val="0"/>
              <w:autoSpaceDN w:val="0"/>
              <w:adjustRightInd w:val="0"/>
              <w:spacing w:after="0" w:line="480" w:lineRule="auto"/>
              <w:jc w:val="right"/>
              <w:rPr>
                <w:rFonts w:ascii="Times New Roman" w:hAnsi="Times New Roman" w:cs="Times New Roman"/>
                <w:color w:val="000000"/>
                <w:sz w:val="24"/>
                <w:szCs w:val="24"/>
              </w:rPr>
            </w:pPr>
            <w:r w:rsidRPr="006B3F08">
              <w:rPr>
                <w:rFonts w:ascii="Times New Roman" w:hAnsi="Times New Roman" w:cs="Times New Roman"/>
                <w:color w:val="000000"/>
                <w:sz w:val="24"/>
                <w:szCs w:val="24"/>
              </w:rPr>
              <w:t>59</w:t>
            </w:r>
          </w:p>
        </w:tc>
        <w:tc>
          <w:tcPr>
            <w:tcW w:w="781" w:type="pct"/>
            <w:tcBorders>
              <w:top w:val="single" w:sz="16" w:space="0" w:color="000000"/>
              <w:bottom w:val="nil"/>
            </w:tcBorders>
            <w:shd w:val="clear" w:color="auto" w:fill="FFFFFF"/>
            <w:tcMar>
              <w:top w:w="30" w:type="dxa"/>
              <w:left w:w="30" w:type="dxa"/>
              <w:bottom w:w="30" w:type="dxa"/>
              <w:right w:w="30" w:type="dxa"/>
            </w:tcMar>
            <w:vAlign w:val="center"/>
          </w:tcPr>
          <w:p w:rsidR="00A067A6" w:rsidRPr="006B3F08" w:rsidRDefault="00A067A6" w:rsidP="00A067A6">
            <w:pPr>
              <w:autoSpaceDE w:val="0"/>
              <w:autoSpaceDN w:val="0"/>
              <w:adjustRightInd w:val="0"/>
              <w:spacing w:after="0" w:line="480" w:lineRule="auto"/>
              <w:jc w:val="right"/>
              <w:rPr>
                <w:rFonts w:ascii="Times New Roman" w:hAnsi="Times New Roman" w:cs="Times New Roman"/>
                <w:color w:val="000000"/>
                <w:sz w:val="24"/>
                <w:szCs w:val="24"/>
              </w:rPr>
            </w:pPr>
            <w:r w:rsidRPr="006B3F08">
              <w:rPr>
                <w:rFonts w:ascii="Times New Roman" w:hAnsi="Times New Roman" w:cs="Times New Roman"/>
                <w:color w:val="000000"/>
                <w:sz w:val="24"/>
                <w:szCs w:val="24"/>
              </w:rPr>
              <w:t>64.8</w:t>
            </w:r>
          </w:p>
        </w:tc>
        <w:tc>
          <w:tcPr>
            <w:tcW w:w="1070" w:type="pct"/>
            <w:tcBorders>
              <w:top w:val="single" w:sz="16" w:space="0" w:color="000000"/>
              <w:bottom w:val="nil"/>
            </w:tcBorders>
            <w:shd w:val="clear" w:color="auto" w:fill="FFFFFF"/>
            <w:tcMar>
              <w:top w:w="30" w:type="dxa"/>
              <w:left w:w="30" w:type="dxa"/>
              <w:bottom w:w="30" w:type="dxa"/>
              <w:right w:w="30" w:type="dxa"/>
            </w:tcMar>
            <w:vAlign w:val="center"/>
          </w:tcPr>
          <w:p w:rsidR="00A067A6" w:rsidRPr="006B3F08" w:rsidRDefault="00A067A6" w:rsidP="00A067A6">
            <w:pPr>
              <w:autoSpaceDE w:val="0"/>
              <w:autoSpaceDN w:val="0"/>
              <w:adjustRightInd w:val="0"/>
              <w:spacing w:after="0" w:line="480" w:lineRule="auto"/>
              <w:jc w:val="right"/>
              <w:rPr>
                <w:rFonts w:ascii="Times New Roman" w:hAnsi="Times New Roman" w:cs="Times New Roman"/>
                <w:color w:val="000000"/>
                <w:sz w:val="24"/>
                <w:szCs w:val="24"/>
              </w:rPr>
            </w:pPr>
            <w:r w:rsidRPr="006B3F08">
              <w:rPr>
                <w:rFonts w:ascii="Times New Roman" w:hAnsi="Times New Roman" w:cs="Times New Roman"/>
                <w:color w:val="000000"/>
                <w:sz w:val="24"/>
                <w:szCs w:val="24"/>
              </w:rPr>
              <w:t>64.8</w:t>
            </w:r>
          </w:p>
        </w:tc>
        <w:tc>
          <w:tcPr>
            <w:tcW w:w="1127" w:type="pct"/>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A067A6" w:rsidRPr="006B3F08" w:rsidRDefault="00A067A6" w:rsidP="00A067A6">
            <w:pPr>
              <w:autoSpaceDE w:val="0"/>
              <w:autoSpaceDN w:val="0"/>
              <w:adjustRightInd w:val="0"/>
              <w:spacing w:after="0" w:line="480" w:lineRule="auto"/>
              <w:jc w:val="right"/>
              <w:rPr>
                <w:rFonts w:ascii="Times New Roman" w:hAnsi="Times New Roman" w:cs="Times New Roman"/>
                <w:color w:val="000000"/>
                <w:sz w:val="24"/>
                <w:szCs w:val="24"/>
              </w:rPr>
            </w:pPr>
            <w:r w:rsidRPr="006B3F08">
              <w:rPr>
                <w:rFonts w:ascii="Times New Roman" w:hAnsi="Times New Roman" w:cs="Times New Roman"/>
                <w:color w:val="000000"/>
                <w:sz w:val="24"/>
                <w:szCs w:val="24"/>
              </w:rPr>
              <w:t>64.8</w:t>
            </w:r>
          </w:p>
        </w:tc>
      </w:tr>
      <w:tr w:rsidR="00A067A6" w:rsidRPr="006B3F08" w:rsidTr="00A067A6">
        <w:trPr>
          <w:cantSplit/>
          <w:tblHeader/>
        </w:trPr>
        <w:tc>
          <w:tcPr>
            <w:tcW w:w="564"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067A6" w:rsidRPr="006B3F08" w:rsidRDefault="00A067A6" w:rsidP="00A067A6">
            <w:pPr>
              <w:autoSpaceDE w:val="0"/>
              <w:autoSpaceDN w:val="0"/>
              <w:adjustRightInd w:val="0"/>
              <w:spacing w:after="0" w:line="480" w:lineRule="auto"/>
              <w:rPr>
                <w:rFonts w:ascii="Times New Roman" w:hAnsi="Times New Roman" w:cs="Times New Roman"/>
                <w:color w:val="000000"/>
                <w:sz w:val="24"/>
                <w:szCs w:val="24"/>
              </w:rPr>
            </w:pPr>
          </w:p>
        </w:tc>
        <w:tc>
          <w:tcPr>
            <w:tcW w:w="564" w:type="pct"/>
            <w:tcBorders>
              <w:top w:val="nil"/>
              <w:left w:val="nil"/>
              <w:bottom w:val="nil"/>
              <w:right w:val="single" w:sz="16" w:space="0" w:color="000000"/>
            </w:tcBorders>
            <w:shd w:val="clear" w:color="auto" w:fill="FFFFFF"/>
            <w:tcMar>
              <w:top w:w="30" w:type="dxa"/>
              <w:left w:w="30" w:type="dxa"/>
              <w:bottom w:w="30" w:type="dxa"/>
              <w:right w:w="30" w:type="dxa"/>
            </w:tcMar>
          </w:tcPr>
          <w:p w:rsidR="00A067A6" w:rsidRPr="006B3F08" w:rsidRDefault="00A067A6" w:rsidP="00A067A6">
            <w:pPr>
              <w:autoSpaceDE w:val="0"/>
              <w:autoSpaceDN w:val="0"/>
              <w:adjustRightInd w:val="0"/>
              <w:spacing w:after="0" w:line="48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Female </w:t>
            </w:r>
          </w:p>
        </w:tc>
        <w:tc>
          <w:tcPr>
            <w:tcW w:w="894" w:type="pct"/>
            <w:tcBorders>
              <w:top w:val="nil"/>
              <w:left w:val="single" w:sz="16" w:space="0" w:color="000000"/>
              <w:bottom w:val="nil"/>
            </w:tcBorders>
            <w:shd w:val="clear" w:color="auto" w:fill="FFFFFF"/>
            <w:tcMar>
              <w:top w:w="30" w:type="dxa"/>
              <w:left w:w="30" w:type="dxa"/>
              <w:bottom w:w="30" w:type="dxa"/>
              <w:right w:w="30" w:type="dxa"/>
            </w:tcMar>
            <w:vAlign w:val="center"/>
          </w:tcPr>
          <w:p w:rsidR="00A067A6" w:rsidRPr="006B3F08" w:rsidRDefault="00A067A6" w:rsidP="00A067A6">
            <w:pPr>
              <w:autoSpaceDE w:val="0"/>
              <w:autoSpaceDN w:val="0"/>
              <w:adjustRightInd w:val="0"/>
              <w:spacing w:after="0" w:line="480" w:lineRule="auto"/>
              <w:jc w:val="right"/>
              <w:rPr>
                <w:rFonts w:ascii="Times New Roman" w:hAnsi="Times New Roman" w:cs="Times New Roman"/>
                <w:color w:val="000000"/>
                <w:sz w:val="24"/>
                <w:szCs w:val="24"/>
              </w:rPr>
            </w:pPr>
            <w:r w:rsidRPr="006B3F08">
              <w:rPr>
                <w:rFonts w:ascii="Times New Roman" w:hAnsi="Times New Roman" w:cs="Times New Roman"/>
                <w:color w:val="000000"/>
                <w:sz w:val="24"/>
                <w:szCs w:val="24"/>
              </w:rPr>
              <w:t>32</w:t>
            </w:r>
          </w:p>
        </w:tc>
        <w:tc>
          <w:tcPr>
            <w:tcW w:w="781" w:type="pct"/>
            <w:tcBorders>
              <w:top w:val="nil"/>
              <w:bottom w:val="nil"/>
            </w:tcBorders>
            <w:shd w:val="clear" w:color="auto" w:fill="FFFFFF"/>
            <w:tcMar>
              <w:top w:w="30" w:type="dxa"/>
              <w:left w:w="30" w:type="dxa"/>
              <w:bottom w:w="30" w:type="dxa"/>
              <w:right w:w="30" w:type="dxa"/>
            </w:tcMar>
            <w:vAlign w:val="center"/>
          </w:tcPr>
          <w:p w:rsidR="00A067A6" w:rsidRPr="006B3F08" w:rsidRDefault="00A067A6" w:rsidP="00A067A6">
            <w:pPr>
              <w:autoSpaceDE w:val="0"/>
              <w:autoSpaceDN w:val="0"/>
              <w:adjustRightInd w:val="0"/>
              <w:spacing w:after="0" w:line="480" w:lineRule="auto"/>
              <w:jc w:val="right"/>
              <w:rPr>
                <w:rFonts w:ascii="Times New Roman" w:hAnsi="Times New Roman" w:cs="Times New Roman"/>
                <w:color w:val="000000"/>
                <w:sz w:val="24"/>
                <w:szCs w:val="24"/>
              </w:rPr>
            </w:pPr>
            <w:r w:rsidRPr="006B3F08">
              <w:rPr>
                <w:rFonts w:ascii="Times New Roman" w:hAnsi="Times New Roman" w:cs="Times New Roman"/>
                <w:color w:val="000000"/>
                <w:sz w:val="24"/>
                <w:szCs w:val="24"/>
              </w:rPr>
              <w:t>35.2</w:t>
            </w:r>
          </w:p>
        </w:tc>
        <w:tc>
          <w:tcPr>
            <w:tcW w:w="1070" w:type="pct"/>
            <w:tcBorders>
              <w:top w:val="nil"/>
              <w:bottom w:val="nil"/>
            </w:tcBorders>
            <w:shd w:val="clear" w:color="auto" w:fill="FFFFFF"/>
            <w:tcMar>
              <w:top w:w="30" w:type="dxa"/>
              <w:left w:w="30" w:type="dxa"/>
              <w:bottom w:w="30" w:type="dxa"/>
              <w:right w:w="30" w:type="dxa"/>
            </w:tcMar>
            <w:vAlign w:val="center"/>
          </w:tcPr>
          <w:p w:rsidR="00A067A6" w:rsidRPr="006B3F08" w:rsidRDefault="00A067A6" w:rsidP="00A067A6">
            <w:pPr>
              <w:autoSpaceDE w:val="0"/>
              <w:autoSpaceDN w:val="0"/>
              <w:adjustRightInd w:val="0"/>
              <w:spacing w:after="0" w:line="480" w:lineRule="auto"/>
              <w:jc w:val="right"/>
              <w:rPr>
                <w:rFonts w:ascii="Times New Roman" w:hAnsi="Times New Roman" w:cs="Times New Roman"/>
                <w:color w:val="000000"/>
                <w:sz w:val="24"/>
                <w:szCs w:val="24"/>
              </w:rPr>
            </w:pPr>
            <w:r w:rsidRPr="006B3F08">
              <w:rPr>
                <w:rFonts w:ascii="Times New Roman" w:hAnsi="Times New Roman" w:cs="Times New Roman"/>
                <w:color w:val="000000"/>
                <w:sz w:val="24"/>
                <w:szCs w:val="24"/>
              </w:rPr>
              <w:t>35.2</w:t>
            </w:r>
          </w:p>
        </w:tc>
        <w:tc>
          <w:tcPr>
            <w:tcW w:w="1127" w:type="pct"/>
            <w:tcBorders>
              <w:top w:val="nil"/>
              <w:bottom w:val="nil"/>
              <w:right w:val="single" w:sz="16" w:space="0" w:color="000000"/>
            </w:tcBorders>
            <w:shd w:val="clear" w:color="auto" w:fill="FFFFFF"/>
            <w:tcMar>
              <w:top w:w="30" w:type="dxa"/>
              <w:left w:w="30" w:type="dxa"/>
              <w:bottom w:w="30" w:type="dxa"/>
              <w:right w:w="30" w:type="dxa"/>
            </w:tcMar>
            <w:vAlign w:val="center"/>
          </w:tcPr>
          <w:p w:rsidR="00A067A6" w:rsidRPr="006B3F08" w:rsidRDefault="00A067A6" w:rsidP="00A067A6">
            <w:pPr>
              <w:autoSpaceDE w:val="0"/>
              <w:autoSpaceDN w:val="0"/>
              <w:adjustRightInd w:val="0"/>
              <w:spacing w:after="0" w:line="480" w:lineRule="auto"/>
              <w:jc w:val="right"/>
              <w:rPr>
                <w:rFonts w:ascii="Times New Roman" w:hAnsi="Times New Roman" w:cs="Times New Roman"/>
                <w:color w:val="000000"/>
                <w:sz w:val="24"/>
                <w:szCs w:val="24"/>
              </w:rPr>
            </w:pPr>
            <w:r w:rsidRPr="006B3F08">
              <w:rPr>
                <w:rFonts w:ascii="Times New Roman" w:hAnsi="Times New Roman" w:cs="Times New Roman"/>
                <w:color w:val="000000"/>
                <w:sz w:val="24"/>
                <w:szCs w:val="24"/>
              </w:rPr>
              <w:t>100.0</w:t>
            </w:r>
          </w:p>
        </w:tc>
      </w:tr>
      <w:tr w:rsidR="00A067A6" w:rsidRPr="006B3F08" w:rsidTr="00A067A6">
        <w:trPr>
          <w:cantSplit/>
        </w:trPr>
        <w:tc>
          <w:tcPr>
            <w:tcW w:w="564"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067A6" w:rsidRPr="006B3F08" w:rsidRDefault="00A067A6" w:rsidP="00A067A6">
            <w:pPr>
              <w:autoSpaceDE w:val="0"/>
              <w:autoSpaceDN w:val="0"/>
              <w:adjustRightInd w:val="0"/>
              <w:spacing w:after="0" w:line="480" w:lineRule="auto"/>
              <w:rPr>
                <w:rFonts w:ascii="Times New Roman" w:hAnsi="Times New Roman" w:cs="Times New Roman"/>
                <w:color w:val="000000"/>
                <w:sz w:val="24"/>
                <w:szCs w:val="24"/>
              </w:rPr>
            </w:pPr>
          </w:p>
        </w:tc>
        <w:tc>
          <w:tcPr>
            <w:tcW w:w="564" w:type="pct"/>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A067A6" w:rsidRPr="006B3F08" w:rsidRDefault="00A067A6" w:rsidP="00A067A6">
            <w:pPr>
              <w:autoSpaceDE w:val="0"/>
              <w:autoSpaceDN w:val="0"/>
              <w:adjustRightInd w:val="0"/>
              <w:spacing w:after="0" w:line="480" w:lineRule="auto"/>
              <w:rPr>
                <w:rFonts w:ascii="Times New Roman" w:hAnsi="Times New Roman" w:cs="Times New Roman"/>
                <w:color w:val="000000"/>
                <w:sz w:val="24"/>
                <w:szCs w:val="24"/>
              </w:rPr>
            </w:pPr>
            <w:r w:rsidRPr="006B3F08">
              <w:rPr>
                <w:rFonts w:ascii="Times New Roman" w:hAnsi="Times New Roman" w:cs="Times New Roman"/>
                <w:color w:val="000000"/>
                <w:sz w:val="24"/>
                <w:szCs w:val="24"/>
              </w:rPr>
              <w:t>Total</w:t>
            </w:r>
          </w:p>
        </w:tc>
        <w:tc>
          <w:tcPr>
            <w:tcW w:w="894" w:type="pct"/>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A067A6" w:rsidRPr="006B3F08" w:rsidRDefault="00A067A6" w:rsidP="00A067A6">
            <w:pPr>
              <w:autoSpaceDE w:val="0"/>
              <w:autoSpaceDN w:val="0"/>
              <w:adjustRightInd w:val="0"/>
              <w:spacing w:after="0" w:line="480" w:lineRule="auto"/>
              <w:jc w:val="right"/>
              <w:rPr>
                <w:rFonts w:ascii="Times New Roman" w:hAnsi="Times New Roman" w:cs="Times New Roman"/>
                <w:color w:val="000000"/>
                <w:sz w:val="24"/>
                <w:szCs w:val="24"/>
              </w:rPr>
            </w:pPr>
            <w:r w:rsidRPr="006B3F08">
              <w:rPr>
                <w:rFonts w:ascii="Times New Roman" w:hAnsi="Times New Roman" w:cs="Times New Roman"/>
                <w:color w:val="000000"/>
                <w:sz w:val="24"/>
                <w:szCs w:val="24"/>
              </w:rPr>
              <w:t>91</w:t>
            </w:r>
          </w:p>
        </w:tc>
        <w:tc>
          <w:tcPr>
            <w:tcW w:w="781" w:type="pct"/>
            <w:tcBorders>
              <w:top w:val="nil"/>
              <w:bottom w:val="single" w:sz="16" w:space="0" w:color="000000"/>
            </w:tcBorders>
            <w:shd w:val="clear" w:color="auto" w:fill="FFFFFF"/>
            <w:tcMar>
              <w:top w:w="30" w:type="dxa"/>
              <w:left w:w="30" w:type="dxa"/>
              <w:bottom w:w="30" w:type="dxa"/>
              <w:right w:w="30" w:type="dxa"/>
            </w:tcMar>
            <w:vAlign w:val="center"/>
          </w:tcPr>
          <w:p w:rsidR="00A067A6" w:rsidRPr="006B3F08" w:rsidRDefault="00A067A6" w:rsidP="00A067A6">
            <w:pPr>
              <w:autoSpaceDE w:val="0"/>
              <w:autoSpaceDN w:val="0"/>
              <w:adjustRightInd w:val="0"/>
              <w:spacing w:after="0" w:line="480" w:lineRule="auto"/>
              <w:jc w:val="right"/>
              <w:rPr>
                <w:rFonts w:ascii="Times New Roman" w:hAnsi="Times New Roman" w:cs="Times New Roman"/>
                <w:color w:val="000000"/>
                <w:sz w:val="24"/>
                <w:szCs w:val="24"/>
              </w:rPr>
            </w:pPr>
            <w:r w:rsidRPr="006B3F08">
              <w:rPr>
                <w:rFonts w:ascii="Times New Roman" w:hAnsi="Times New Roman" w:cs="Times New Roman"/>
                <w:color w:val="000000"/>
                <w:sz w:val="24"/>
                <w:szCs w:val="24"/>
              </w:rPr>
              <w:t>100.0</w:t>
            </w:r>
          </w:p>
        </w:tc>
        <w:tc>
          <w:tcPr>
            <w:tcW w:w="1070" w:type="pct"/>
            <w:tcBorders>
              <w:top w:val="nil"/>
              <w:bottom w:val="single" w:sz="16" w:space="0" w:color="000000"/>
            </w:tcBorders>
            <w:shd w:val="clear" w:color="auto" w:fill="FFFFFF"/>
            <w:tcMar>
              <w:top w:w="30" w:type="dxa"/>
              <w:left w:w="30" w:type="dxa"/>
              <w:bottom w:w="30" w:type="dxa"/>
              <w:right w:w="30" w:type="dxa"/>
            </w:tcMar>
            <w:vAlign w:val="center"/>
          </w:tcPr>
          <w:p w:rsidR="00A067A6" w:rsidRPr="006B3F08" w:rsidRDefault="00A067A6" w:rsidP="00A067A6">
            <w:pPr>
              <w:autoSpaceDE w:val="0"/>
              <w:autoSpaceDN w:val="0"/>
              <w:adjustRightInd w:val="0"/>
              <w:spacing w:after="0" w:line="480" w:lineRule="auto"/>
              <w:jc w:val="right"/>
              <w:rPr>
                <w:rFonts w:ascii="Times New Roman" w:hAnsi="Times New Roman" w:cs="Times New Roman"/>
                <w:color w:val="000000"/>
                <w:sz w:val="24"/>
                <w:szCs w:val="24"/>
              </w:rPr>
            </w:pPr>
            <w:r w:rsidRPr="006B3F08">
              <w:rPr>
                <w:rFonts w:ascii="Times New Roman" w:hAnsi="Times New Roman" w:cs="Times New Roman"/>
                <w:color w:val="000000"/>
                <w:sz w:val="24"/>
                <w:szCs w:val="24"/>
              </w:rPr>
              <w:t>100.0</w:t>
            </w:r>
          </w:p>
        </w:tc>
        <w:tc>
          <w:tcPr>
            <w:tcW w:w="1127" w:type="pct"/>
            <w:tcBorders>
              <w:top w:val="nil"/>
              <w:bottom w:val="single" w:sz="16" w:space="0" w:color="000000"/>
              <w:right w:val="single" w:sz="16" w:space="0" w:color="000000"/>
            </w:tcBorders>
            <w:shd w:val="clear" w:color="auto" w:fill="FFFFFF"/>
            <w:tcMar>
              <w:top w:w="30" w:type="dxa"/>
              <w:left w:w="30" w:type="dxa"/>
              <w:bottom w:w="30" w:type="dxa"/>
              <w:right w:w="30" w:type="dxa"/>
            </w:tcMar>
          </w:tcPr>
          <w:p w:rsidR="00A067A6" w:rsidRPr="006B3F08" w:rsidRDefault="00A067A6" w:rsidP="00A067A6">
            <w:pPr>
              <w:autoSpaceDE w:val="0"/>
              <w:autoSpaceDN w:val="0"/>
              <w:adjustRightInd w:val="0"/>
              <w:spacing w:after="0" w:line="480" w:lineRule="auto"/>
              <w:rPr>
                <w:rFonts w:ascii="Times New Roman" w:hAnsi="Times New Roman" w:cs="Times New Roman"/>
                <w:sz w:val="24"/>
                <w:szCs w:val="24"/>
              </w:rPr>
            </w:pPr>
          </w:p>
        </w:tc>
      </w:tr>
    </w:tbl>
    <w:p w:rsidR="00A067A6" w:rsidRDefault="00A067A6" w:rsidP="00A067A6">
      <w:pPr>
        <w:autoSpaceDE w:val="0"/>
        <w:autoSpaceDN w:val="0"/>
        <w:adjustRightInd w:val="0"/>
        <w:spacing w:after="0" w:line="480" w:lineRule="auto"/>
        <w:rPr>
          <w:rFonts w:ascii="Times New Roman" w:hAnsi="Times New Roman" w:cs="Times New Roman"/>
          <w:sz w:val="24"/>
          <w:szCs w:val="24"/>
        </w:rPr>
      </w:pPr>
    </w:p>
    <w:p w:rsidR="00A067A6" w:rsidRPr="006514B9" w:rsidRDefault="00A067A6" w:rsidP="002251B8">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Source: Survey data (2023</w:t>
      </w:r>
      <w:r w:rsidRPr="006514B9">
        <w:rPr>
          <w:rFonts w:ascii="Times New Roman" w:hAnsi="Times New Roman" w:cs="Times New Roman"/>
          <w:sz w:val="24"/>
          <w:szCs w:val="24"/>
        </w:rPr>
        <w:t xml:space="preserve">) SPSS output </w:t>
      </w:r>
    </w:p>
    <w:p w:rsidR="00A067A6" w:rsidRPr="007E07B2" w:rsidRDefault="00A067A6" w:rsidP="002251B8">
      <w:pPr>
        <w:autoSpaceDE w:val="0"/>
        <w:autoSpaceDN w:val="0"/>
        <w:adjustRightInd w:val="0"/>
        <w:spacing w:after="0" w:line="480" w:lineRule="auto"/>
        <w:jc w:val="both"/>
        <w:rPr>
          <w:rFonts w:ascii="Times New Roman" w:hAnsi="Times New Roman" w:cs="Times New Roman"/>
          <w:b/>
          <w:bCs/>
          <w:color w:val="000000"/>
          <w:sz w:val="24"/>
          <w:szCs w:val="24"/>
        </w:rPr>
      </w:pPr>
      <w:r w:rsidRPr="006514B9">
        <w:rPr>
          <w:rFonts w:ascii="Times New Roman" w:hAnsi="Times New Roman" w:cs="Times New Roman"/>
          <w:sz w:val="24"/>
          <w:szCs w:val="24"/>
        </w:rPr>
        <w:t>According to the Survey study of the researcher, the participant has a sex analysis present in table 4.1</w:t>
      </w:r>
      <w:r>
        <w:rPr>
          <w:rFonts w:ascii="Times New Roman" w:hAnsi="Times New Roman" w:cs="Times New Roman"/>
          <w:sz w:val="24"/>
          <w:szCs w:val="24"/>
        </w:rPr>
        <w:t xml:space="preserve"> shows </w:t>
      </w:r>
      <w:r w:rsidR="002251B8">
        <w:rPr>
          <w:rFonts w:ascii="Times New Roman" w:hAnsi="Times New Roman" w:cs="Times New Roman"/>
          <w:sz w:val="24"/>
          <w:szCs w:val="24"/>
        </w:rPr>
        <w:t>among 91</w:t>
      </w:r>
      <w:r>
        <w:rPr>
          <w:rFonts w:ascii="Times New Roman" w:hAnsi="Times New Roman" w:cs="Times New Roman"/>
          <w:sz w:val="24"/>
          <w:szCs w:val="24"/>
        </w:rPr>
        <w:t xml:space="preserve"> sampled respondents 59</w:t>
      </w:r>
      <w:r w:rsidRPr="006514B9">
        <w:rPr>
          <w:rFonts w:ascii="Times New Roman" w:hAnsi="Times New Roman" w:cs="Times New Roman"/>
          <w:sz w:val="24"/>
          <w:szCs w:val="24"/>
        </w:rPr>
        <w:t xml:space="preserve"> (65%) respo</w:t>
      </w:r>
      <w:r>
        <w:rPr>
          <w:rFonts w:ascii="Times New Roman" w:hAnsi="Times New Roman" w:cs="Times New Roman"/>
          <w:sz w:val="24"/>
          <w:szCs w:val="24"/>
        </w:rPr>
        <w:t xml:space="preserve">ndents are males and the rest 32 </w:t>
      </w:r>
      <w:r w:rsidRPr="006514B9">
        <w:rPr>
          <w:rFonts w:ascii="Times New Roman" w:hAnsi="Times New Roman" w:cs="Times New Roman"/>
          <w:sz w:val="24"/>
          <w:szCs w:val="24"/>
        </w:rPr>
        <w:t>(35%) respondents are females. From these the researcher generalizes most of the respondents are males</w:t>
      </w:r>
      <w:r>
        <w:rPr>
          <w:rFonts w:ascii="Times New Roman" w:hAnsi="Times New Roman" w:cs="Times New Roman"/>
          <w:sz w:val="24"/>
          <w:szCs w:val="24"/>
        </w:rPr>
        <w:t>.</w:t>
      </w: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30" w:type="dxa"/>
          <w:right w:w="30" w:type="dxa"/>
        </w:tblCellMar>
        <w:tblLook w:val="0000" w:firstRow="0" w:lastRow="0" w:firstColumn="0" w:lastColumn="0" w:noHBand="0" w:noVBand="0"/>
      </w:tblPr>
      <w:tblGrid>
        <w:gridCol w:w="943"/>
        <w:gridCol w:w="1986"/>
        <w:gridCol w:w="1498"/>
        <w:gridCol w:w="1309"/>
        <w:gridCol w:w="1794"/>
        <w:gridCol w:w="1890"/>
      </w:tblGrid>
      <w:tr w:rsidR="00A067A6" w:rsidRPr="007E07B2" w:rsidTr="00A067A6">
        <w:trPr>
          <w:cantSplit/>
          <w:tblHeader/>
        </w:trPr>
        <w:tc>
          <w:tcPr>
            <w:tcW w:w="5000" w:type="pct"/>
            <w:gridSpan w:val="6"/>
            <w:tcBorders>
              <w:top w:val="nil"/>
              <w:left w:val="nil"/>
              <w:bottom w:val="nil"/>
              <w:right w:val="nil"/>
            </w:tcBorders>
            <w:shd w:val="clear" w:color="auto" w:fill="FFFFFF"/>
            <w:tcMar>
              <w:top w:w="30" w:type="dxa"/>
              <w:left w:w="30" w:type="dxa"/>
              <w:bottom w:w="30" w:type="dxa"/>
              <w:right w:w="30" w:type="dxa"/>
            </w:tcMar>
            <w:vAlign w:val="center"/>
          </w:tcPr>
          <w:p w:rsidR="00401E7D" w:rsidRPr="00FE58BE" w:rsidRDefault="00401E7D" w:rsidP="00FE58BE">
            <w:pPr>
              <w:rPr>
                <w:rFonts w:ascii="Times New Roman" w:hAnsi="Times New Roman" w:cs="Times New Roman"/>
                <w:sz w:val="24"/>
                <w:szCs w:val="24"/>
              </w:rPr>
            </w:pPr>
            <w:r w:rsidRPr="00FE58BE">
              <w:rPr>
                <w:rFonts w:ascii="Times New Roman" w:hAnsi="Times New Roman" w:cs="Times New Roman"/>
                <w:sz w:val="24"/>
                <w:szCs w:val="24"/>
              </w:rPr>
              <w:t xml:space="preserve">Table 4.2 Age Analysis </w:t>
            </w:r>
            <w:r w:rsidR="00ED5E4D" w:rsidRPr="00FE58BE">
              <w:rPr>
                <w:rFonts w:ascii="Times New Roman" w:hAnsi="Times New Roman" w:cs="Times New Roman"/>
                <w:sz w:val="24"/>
                <w:szCs w:val="24"/>
              </w:rPr>
              <w:t>of respondent</w:t>
            </w:r>
          </w:p>
          <w:p w:rsidR="00A067A6" w:rsidRPr="007E07B2" w:rsidRDefault="00A067A6" w:rsidP="00A067A6">
            <w:pPr>
              <w:autoSpaceDE w:val="0"/>
              <w:autoSpaceDN w:val="0"/>
              <w:adjustRightInd w:val="0"/>
              <w:spacing w:after="0" w:line="320" w:lineRule="atLeast"/>
              <w:jc w:val="center"/>
              <w:rPr>
                <w:rFonts w:ascii="Times New Roman" w:hAnsi="Times New Roman" w:cs="Times New Roman"/>
                <w:color w:val="000000"/>
                <w:sz w:val="24"/>
                <w:szCs w:val="24"/>
              </w:rPr>
            </w:pPr>
          </w:p>
        </w:tc>
      </w:tr>
      <w:tr w:rsidR="00A067A6" w:rsidRPr="007E07B2" w:rsidTr="00A067A6">
        <w:trPr>
          <w:cantSplit/>
          <w:tblHeader/>
        </w:trPr>
        <w:tc>
          <w:tcPr>
            <w:tcW w:w="501" w:type="pc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067A6" w:rsidRPr="007E07B2" w:rsidRDefault="00A067A6" w:rsidP="00A067A6">
            <w:pPr>
              <w:autoSpaceDE w:val="0"/>
              <w:autoSpaceDN w:val="0"/>
              <w:adjustRightInd w:val="0"/>
              <w:spacing w:after="0" w:line="240" w:lineRule="auto"/>
              <w:rPr>
                <w:rFonts w:ascii="Times New Roman" w:hAnsi="Times New Roman" w:cs="Times New Roman"/>
                <w:sz w:val="24"/>
                <w:szCs w:val="24"/>
              </w:rPr>
            </w:pPr>
          </w:p>
        </w:tc>
        <w:tc>
          <w:tcPr>
            <w:tcW w:w="1054" w:type="pct"/>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A067A6" w:rsidRPr="007E07B2" w:rsidRDefault="00A067A6" w:rsidP="00A067A6">
            <w:pPr>
              <w:autoSpaceDE w:val="0"/>
              <w:autoSpaceDN w:val="0"/>
              <w:adjustRightInd w:val="0"/>
              <w:spacing w:after="0" w:line="240" w:lineRule="auto"/>
              <w:rPr>
                <w:rFonts w:ascii="Times New Roman" w:hAnsi="Times New Roman" w:cs="Times New Roman"/>
                <w:sz w:val="24"/>
                <w:szCs w:val="24"/>
              </w:rPr>
            </w:pPr>
          </w:p>
        </w:tc>
        <w:tc>
          <w:tcPr>
            <w:tcW w:w="795" w:type="pct"/>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A067A6" w:rsidRPr="007E07B2" w:rsidRDefault="00A067A6" w:rsidP="00A067A6">
            <w:pPr>
              <w:autoSpaceDE w:val="0"/>
              <w:autoSpaceDN w:val="0"/>
              <w:adjustRightInd w:val="0"/>
              <w:spacing w:after="0" w:line="320" w:lineRule="atLeast"/>
              <w:jc w:val="center"/>
              <w:rPr>
                <w:rFonts w:ascii="Times New Roman" w:hAnsi="Times New Roman" w:cs="Times New Roman"/>
                <w:color w:val="000000"/>
                <w:sz w:val="24"/>
                <w:szCs w:val="24"/>
              </w:rPr>
            </w:pPr>
            <w:r w:rsidRPr="007E07B2">
              <w:rPr>
                <w:rFonts w:ascii="Times New Roman" w:hAnsi="Times New Roman" w:cs="Times New Roman"/>
                <w:color w:val="000000"/>
                <w:sz w:val="24"/>
                <w:szCs w:val="24"/>
              </w:rPr>
              <w:t>Frequency</w:t>
            </w:r>
          </w:p>
        </w:tc>
        <w:tc>
          <w:tcPr>
            <w:tcW w:w="695" w:type="pc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A067A6" w:rsidRPr="007E07B2" w:rsidRDefault="00A067A6" w:rsidP="00A067A6">
            <w:pPr>
              <w:autoSpaceDE w:val="0"/>
              <w:autoSpaceDN w:val="0"/>
              <w:adjustRightInd w:val="0"/>
              <w:spacing w:after="0" w:line="320" w:lineRule="atLeast"/>
              <w:jc w:val="center"/>
              <w:rPr>
                <w:rFonts w:ascii="Times New Roman" w:hAnsi="Times New Roman" w:cs="Times New Roman"/>
                <w:color w:val="000000"/>
                <w:sz w:val="24"/>
                <w:szCs w:val="24"/>
              </w:rPr>
            </w:pPr>
            <w:r w:rsidRPr="007E07B2">
              <w:rPr>
                <w:rFonts w:ascii="Times New Roman" w:hAnsi="Times New Roman" w:cs="Times New Roman"/>
                <w:color w:val="000000"/>
                <w:sz w:val="24"/>
                <w:szCs w:val="24"/>
              </w:rPr>
              <w:t>Percent</w:t>
            </w:r>
          </w:p>
        </w:tc>
        <w:tc>
          <w:tcPr>
            <w:tcW w:w="952" w:type="pc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A067A6" w:rsidRPr="007E07B2" w:rsidRDefault="00A067A6" w:rsidP="00A067A6">
            <w:pPr>
              <w:autoSpaceDE w:val="0"/>
              <w:autoSpaceDN w:val="0"/>
              <w:adjustRightInd w:val="0"/>
              <w:spacing w:after="0" w:line="320" w:lineRule="atLeast"/>
              <w:jc w:val="center"/>
              <w:rPr>
                <w:rFonts w:ascii="Times New Roman" w:hAnsi="Times New Roman" w:cs="Times New Roman"/>
                <w:color w:val="000000"/>
                <w:sz w:val="24"/>
                <w:szCs w:val="24"/>
              </w:rPr>
            </w:pPr>
            <w:r w:rsidRPr="007E07B2">
              <w:rPr>
                <w:rFonts w:ascii="Times New Roman" w:hAnsi="Times New Roman" w:cs="Times New Roman"/>
                <w:color w:val="000000"/>
                <w:sz w:val="24"/>
                <w:szCs w:val="24"/>
              </w:rPr>
              <w:t>Valid Percent</w:t>
            </w:r>
          </w:p>
        </w:tc>
        <w:tc>
          <w:tcPr>
            <w:tcW w:w="1003" w:type="pct"/>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A067A6" w:rsidRPr="007E07B2" w:rsidRDefault="00A067A6" w:rsidP="00A067A6">
            <w:pPr>
              <w:autoSpaceDE w:val="0"/>
              <w:autoSpaceDN w:val="0"/>
              <w:adjustRightInd w:val="0"/>
              <w:spacing w:after="0" w:line="320" w:lineRule="atLeast"/>
              <w:jc w:val="center"/>
              <w:rPr>
                <w:rFonts w:ascii="Times New Roman" w:hAnsi="Times New Roman" w:cs="Times New Roman"/>
                <w:color w:val="000000"/>
                <w:sz w:val="24"/>
                <w:szCs w:val="24"/>
              </w:rPr>
            </w:pPr>
            <w:r w:rsidRPr="007E07B2">
              <w:rPr>
                <w:rFonts w:ascii="Times New Roman" w:hAnsi="Times New Roman" w:cs="Times New Roman"/>
                <w:color w:val="000000"/>
                <w:sz w:val="24"/>
                <w:szCs w:val="24"/>
              </w:rPr>
              <w:t>Cumulative Percent</w:t>
            </w:r>
          </w:p>
        </w:tc>
      </w:tr>
      <w:tr w:rsidR="00A067A6" w:rsidRPr="007E07B2" w:rsidTr="00A067A6">
        <w:trPr>
          <w:cantSplit/>
          <w:tblHeader/>
        </w:trPr>
        <w:tc>
          <w:tcPr>
            <w:tcW w:w="501" w:type="pct"/>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067A6" w:rsidRPr="007E07B2" w:rsidRDefault="00A067A6" w:rsidP="00A067A6">
            <w:pPr>
              <w:autoSpaceDE w:val="0"/>
              <w:autoSpaceDN w:val="0"/>
              <w:adjustRightInd w:val="0"/>
              <w:spacing w:after="0" w:line="320" w:lineRule="atLeast"/>
              <w:rPr>
                <w:rFonts w:ascii="Times New Roman" w:hAnsi="Times New Roman" w:cs="Times New Roman"/>
                <w:color w:val="000000"/>
                <w:sz w:val="24"/>
                <w:szCs w:val="24"/>
              </w:rPr>
            </w:pPr>
            <w:r w:rsidRPr="007E07B2">
              <w:rPr>
                <w:rFonts w:ascii="Times New Roman" w:hAnsi="Times New Roman" w:cs="Times New Roman"/>
                <w:color w:val="000000"/>
                <w:sz w:val="24"/>
                <w:szCs w:val="24"/>
              </w:rPr>
              <w:t>Valid</w:t>
            </w:r>
          </w:p>
        </w:tc>
        <w:tc>
          <w:tcPr>
            <w:tcW w:w="1054" w:type="pct"/>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A067A6" w:rsidRPr="007E07B2" w:rsidRDefault="00A067A6" w:rsidP="00A067A6">
            <w:pPr>
              <w:autoSpaceDE w:val="0"/>
              <w:autoSpaceDN w:val="0"/>
              <w:adjustRightInd w:val="0"/>
              <w:spacing w:after="0" w:line="320" w:lineRule="atLeast"/>
              <w:rPr>
                <w:rFonts w:ascii="Times New Roman" w:hAnsi="Times New Roman" w:cs="Times New Roman"/>
                <w:color w:val="000000"/>
                <w:sz w:val="24"/>
                <w:szCs w:val="24"/>
              </w:rPr>
            </w:pPr>
            <w:r w:rsidRPr="007E07B2">
              <w:rPr>
                <w:rFonts w:ascii="Times New Roman" w:hAnsi="Times New Roman" w:cs="Times New Roman"/>
                <w:color w:val="000000"/>
                <w:sz w:val="24"/>
                <w:szCs w:val="24"/>
              </w:rPr>
              <w:t>21</w:t>
            </w:r>
            <w:r>
              <w:rPr>
                <w:rFonts w:ascii="Times New Roman" w:hAnsi="Times New Roman" w:cs="Times New Roman"/>
                <w:color w:val="000000"/>
                <w:sz w:val="24"/>
                <w:szCs w:val="24"/>
              </w:rPr>
              <w:t xml:space="preserve"> </w:t>
            </w:r>
            <w:r w:rsidRPr="007E07B2">
              <w:rPr>
                <w:rFonts w:ascii="Times New Roman" w:hAnsi="Times New Roman" w:cs="Times New Roman"/>
                <w:color w:val="000000"/>
                <w:sz w:val="24"/>
                <w:szCs w:val="24"/>
              </w:rPr>
              <w:t>up</w:t>
            </w:r>
            <w:r>
              <w:rPr>
                <w:rFonts w:ascii="Times New Roman" w:hAnsi="Times New Roman" w:cs="Times New Roman"/>
                <w:color w:val="000000"/>
                <w:sz w:val="24"/>
                <w:szCs w:val="24"/>
              </w:rPr>
              <w:t xml:space="preserve"> </w:t>
            </w:r>
            <w:r w:rsidRPr="007E07B2">
              <w:rPr>
                <w:rFonts w:ascii="Times New Roman" w:hAnsi="Times New Roman" w:cs="Times New Roman"/>
                <w:color w:val="000000"/>
                <w:sz w:val="24"/>
                <w:szCs w:val="24"/>
              </w:rPr>
              <w:t>to</w:t>
            </w:r>
            <w:r>
              <w:rPr>
                <w:rFonts w:ascii="Times New Roman" w:hAnsi="Times New Roman" w:cs="Times New Roman"/>
                <w:color w:val="000000"/>
                <w:sz w:val="24"/>
                <w:szCs w:val="24"/>
              </w:rPr>
              <w:t xml:space="preserve"> </w:t>
            </w:r>
            <w:r w:rsidRPr="007E07B2">
              <w:rPr>
                <w:rFonts w:ascii="Times New Roman" w:hAnsi="Times New Roman" w:cs="Times New Roman"/>
                <w:color w:val="000000"/>
                <w:sz w:val="24"/>
                <w:szCs w:val="24"/>
              </w:rPr>
              <w:t>30</w:t>
            </w:r>
            <w:r>
              <w:rPr>
                <w:rFonts w:ascii="Times New Roman" w:hAnsi="Times New Roman" w:cs="Times New Roman"/>
                <w:color w:val="000000"/>
                <w:sz w:val="24"/>
                <w:szCs w:val="24"/>
              </w:rPr>
              <w:t xml:space="preserve"> </w:t>
            </w:r>
            <w:r w:rsidRPr="007E07B2">
              <w:rPr>
                <w:rFonts w:ascii="Times New Roman" w:hAnsi="Times New Roman" w:cs="Times New Roman"/>
                <w:color w:val="000000"/>
                <w:sz w:val="24"/>
                <w:szCs w:val="24"/>
              </w:rPr>
              <w:t>years</w:t>
            </w:r>
          </w:p>
        </w:tc>
        <w:tc>
          <w:tcPr>
            <w:tcW w:w="795" w:type="pct"/>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A067A6" w:rsidRPr="007E07B2"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7E07B2">
              <w:rPr>
                <w:rFonts w:ascii="Times New Roman" w:hAnsi="Times New Roman" w:cs="Times New Roman"/>
                <w:color w:val="000000"/>
                <w:sz w:val="24"/>
                <w:szCs w:val="24"/>
              </w:rPr>
              <w:t>49</w:t>
            </w:r>
          </w:p>
        </w:tc>
        <w:tc>
          <w:tcPr>
            <w:tcW w:w="695" w:type="pct"/>
            <w:tcBorders>
              <w:top w:val="single" w:sz="16" w:space="0" w:color="000000"/>
              <w:bottom w:val="nil"/>
            </w:tcBorders>
            <w:shd w:val="clear" w:color="auto" w:fill="FFFFFF"/>
            <w:tcMar>
              <w:top w:w="30" w:type="dxa"/>
              <w:left w:w="30" w:type="dxa"/>
              <w:bottom w:w="30" w:type="dxa"/>
              <w:right w:w="30" w:type="dxa"/>
            </w:tcMar>
            <w:vAlign w:val="center"/>
          </w:tcPr>
          <w:p w:rsidR="00A067A6" w:rsidRPr="007E07B2"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7E07B2">
              <w:rPr>
                <w:rFonts w:ascii="Times New Roman" w:hAnsi="Times New Roman" w:cs="Times New Roman"/>
                <w:color w:val="000000"/>
                <w:sz w:val="24"/>
                <w:szCs w:val="24"/>
              </w:rPr>
              <w:t>53.8</w:t>
            </w:r>
          </w:p>
        </w:tc>
        <w:tc>
          <w:tcPr>
            <w:tcW w:w="952" w:type="pct"/>
            <w:tcBorders>
              <w:top w:val="single" w:sz="16" w:space="0" w:color="000000"/>
              <w:bottom w:val="nil"/>
            </w:tcBorders>
            <w:shd w:val="clear" w:color="auto" w:fill="FFFFFF"/>
            <w:tcMar>
              <w:top w:w="30" w:type="dxa"/>
              <w:left w:w="30" w:type="dxa"/>
              <w:bottom w:w="30" w:type="dxa"/>
              <w:right w:w="30" w:type="dxa"/>
            </w:tcMar>
            <w:vAlign w:val="center"/>
          </w:tcPr>
          <w:p w:rsidR="00A067A6" w:rsidRPr="007E07B2"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7E07B2">
              <w:rPr>
                <w:rFonts w:ascii="Times New Roman" w:hAnsi="Times New Roman" w:cs="Times New Roman"/>
                <w:color w:val="000000"/>
                <w:sz w:val="24"/>
                <w:szCs w:val="24"/>
              </w:rPr>
              <w:t>53.8</w:t>
            </w:r>
          </w:p>
        </w:tc>
        <w:tc>
          <w:tcPr>
            <w:tcW w:w="1003" w:type="pct"/>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A067A6" w:rsidRPr="007E07B2"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7E07B2">
              <w:rPr>
                <w:rFonts w:ascii="Times New Roman" w:hAnsi="Times New Roman" w:cs="Times New Roman"/>
                <w:color w:val="000000"/>
                <w:sz w:val="24"/>
                <w:szCs w:val="24"/>
              </w:rPr>
              <w:t>53.8</w:t>
            </w:r>
          </w:p>
        </w:tc>
      </w:tr>
      <w:tr w:rsidR="00A067A6" w:rsidRPr="007E07B2" w:rsidTr="00A067A6">
        <w:trPr>
          <w:cantSplit/>
          <w:tblHeader/>
        </w:trPr>
        <w:tc>
          <w:tcPr>
            <w:tcW w:w="501"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067A6" w:rsidRPr="007E07B2" w:rsidRDefault="00A067A6" w:rsidP="00A067A6">
            <w:pPr>
              <w:autoSpaceDE w:val="0"/>
              <w:autoSpaceDN w:val="0"/>
              <w:adjustRightInd w:val="0"/>
              <w:spacing w:after="0" w:line="240" w:lineRule="auto"/>
              <w:rPr>
                <w:rFonts w:ascii="Times New Roman" w:hAnsi="Times New Roman" w:cs="Times New Roman"/>
                <w:color w:val="000000"/>
                <w:sz w:val="24"/>
                <w:szCs w:val="24"/>
              </w:rPr>
            </w:pPr>
          </w:p>
        </w:tc>
        <w:tc>
          <w:tcPr>
            <w:tcW w:w="1054" w:type="pct"/>
            <w:tcBorders>
              <w:top w:val="nil"/>
              <w:left w:val="nil"/>
              <w:bottom w:val="nil"/>
              <w:right w:val="single" w:sz="16" w:space="0" w:color="000000"/>
            </w:tcBorders>
            <w:shd w:val="clear" w:color="auto" w:fill="FFFFFF"/>
            <w:tcMar>
              <w:top w:w="30" w:type="dxa"/>
              <w:left w:w="30" w:type="dxa"/>
              <w:bottom w:w="30" w:type="dxa"/>
              <w:right w:w="30" w:type="dxa"/>
            </w:tcMar>
          </w:tcPr>
          <w:p w:rsidR="00A067A6" w:rsidRPr="007E07B2" w:rsidRDefault="00A067A6" w:rsidP="00A067A6">
            <w:pPr>
              <w:autoSpaceDE w:val="0"/>
              <w:autoSpaceDN w:val="0"/>
              <w:adjustRightInd w:val="0"/>
              <w:spacing w:after="0" w:line="320" w:lineRule="atLeast"/>
              <w:rPr>
                <w:rFonts w:ascii="Times New Roman" w:hAnsi="Times New Roman" w:cs="Times New Roman"/>
                <w:color w:val="000000"/>
                <w:sz w:val="24"/>
                <w:szCs w:val="24"/>
              </w:rPr>
            </w:pPr>
            <w:r w:rsidRPr="007E07B2">
              <w:rPr>
                <w:rFonts w:ascii="Times New Roman" w:hAnsi="Times New Roman" w:cs="Times New Roman"/>
                <w:color w:val="000000"/>
                <w:sz w:val="24"/>
                <w:szCs w:val="24"/>
              </w:rPr>
              <w:t>31</w:t>
            </w:r>
            <w:r>
              <w:rPr>
                <w:rFonts w:ascii="Times New Roman" w:hAnsi="Times New Roman" w:cs="Times New Roman"/>
                <w:color w:val="000000"/>
                <w:sz w:val="24"/>
                <w:szCs w:val="24"/>
              </w:rPr>
              <w:t xml:space="preserve"> </w:t>
            </w:r>
            <w:r w:rsidRPr="007E07B2">
              <w:rPr>
                <w:rFonts w:ascii="Times New Roman" w:hAnsi="Times New Roman" w:cs="Times New Roman"/>
                <w:color w:val="000000"/>
                <w:sz w:val="24"/>
                <w:szCs w:val="24"/>
              </w:rPr>
              <w:t>up</w:t>
            </w:r>
            <w:r>
              <w:rPr>
                <w:rFonts w:ascii="Times New Roman" w:hAnsi="Times New Roman" w:cs="Times New Roman"/>
                <w:color w:val="000000"/>
                <w:sz w:val="24"/>
                <w:szCs w:val="24"/>
              </w:rPr>
              <w:t xml:space="preserve"> </w:t>
            </w:r>
            <w:r w:rsidRPr="007E07B2">
              <w:rPr>
                <w:rFonts w:ascii="Times New Roman" w:hAnsi="Times New Roman" w:cs="Times New Roman"/>
                <w:color w:val="000000"/>
                <w:sz w:val="24"/>
                <w:szCs w:val="24"/>
              </w:rPr>
              <w:t>to</w:t>
            </w:r>
            <w:r>
              <w:rPr>
                <w:rFonts w:ascii="Times New Roman" w:hAnsi="Times New Roman" w:cs="Times New Roman"/>
                <w:color w:val="000000"/>
                <w:sz w:val="24"/>
                <w:szCs w:val="24"/>
              </w:rPr>
              <w:t xml:space="preserve"> </w:t>
            </w:r>
            <w:r w:rsidRPr="007E07B2">
              <w:rPr>
                <w:rFonts w:ascii="Times New Roman" w:hAnsi="Times New Roman" w:cs="Times New Roman"/>
                <w:color w:val="000000"/>
                <w:sz w:val="24"/>
                <w:szCs w:val="24"/>
              </w:rPr>
              <w:t>40</w:t>
            </w:r>
            <w:r>
              <w:rPr>
                <w:rFonts w:ascii="Times New Roman" w:hAnsi="Times New Roman" w:cs="Times New Roman"/>
                <w:color w:val="000000"/>
                <w:sz w:val="24"/>
                <w:szCs w:val="24"/>
              </w:rPr>
              <w:t xml:space="preserve"> </w:t>
            </w:r>
            <w:r w:rsidRPr="007E07B2">
              <w:rPr>
                <w:rFonts w:ascii="Times New Roman" w:hAnsi="Times New Roman" w:cs="Times New Roman"/>
                <w:color w:val="000000"/>
                <w:sz w:val="24"/>
                <w:szCs w:val="24"/>
              </w:rPr>
              <w:t>years</w:t>
            </w:r>
          </w:p>
        </w:tc>
        <w:tc>
          <w:tcPr>
            <w:tcW w:w="795" w:type="pct"/>
            <w:tcBorders>
              <w:top w:val="nil"/>
              <w:left w:val="single" w:sz="16" w:space="0" w:color="000000"/>
              <w:bottom w:val="nil"/>
            </w:tcBorders>
            <w:shd w:val="clear" w:color="auto" w:fill="FFFFFF"/>
            <w:tcMar>
              <w:top w:w="30" w:type="dxa"/>
              <w:left w:w="30" w:type="dxa"/>
              <w:bottom w:w="30" w:type="dxa"/>
              <w:right w:w="30" w:type="dxa"/>
            </w:tcMar>
            <w:vAlign w:val="center"/>
          </w:tcPr>
          <w:p w:rsidR="00A067A6" w:rsidRPr="007E07B2"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7E07B2">
              <w:rPr>
                <w:rFonts w:ascii="Times New Roman" w:hAnsi="Times New Roman" w:cs="Times New Roman"/>
                <w:color w:val="000000"/>
                <w:sz w:val="24"/>
                <w:szCs w:val="24"/>
              </w:rPr>
              <w:t>40</w:t>
            </w:r>
          </w:p>
        </w:tc>
        <w:tc>
          <w:tcPr>
            <w:tcW w:w="695" w:type="pct"/>
            <w:tcBorders>
              <w:top w:val="nil"/>
              <w:bottom w:val="nil"/>
            </w:tcBorders>
            <w:shd w:val="clear" w:color="auto" w:fill="FFFFFF"/>
            <w:tcMar>
              <w:top w:w="30" w:type="dxa"/>
              <w:left w:w="30" w:type="dxa"/>
              <w:bottom w:w="30" w:type="dxa"/>
              <w:right w:w="30" w:type="dxa"/>
            </w:tcMar>
            <w:vAlign w:val="center"/>
          </w:tcPr>
          <w:p w:rsidR="00A067A6" w:rsidRPr="007E07B2"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7E07B2">
              <w:rPr>
                <w:rFonts w:ascii="Times New Roman" w:hAnsi="Times New Roman" w:cs="Times New Roman"/>
                <w:color w:val="000000"/>
                <w:sz w:val="24"/>
                <w:szCs w:val="24"/>
              </w:rPr>
              <w:t>44.0</w:t>
            </w:r>
          </w:p>
        </w:tc>
        <w:tc>
          <w:tcPr>
            <w:tcW w:w="952" w:type="pct"/>
            <w:tcBorders>
              <w:top w:val="nil"/>
              <w:bottom w:val="nil"/>
            </w:tcBorders>
            <w:shd w:val="clear" w:color="auto" w:fill="FFFFFF"/>
            <w:tcMar>
              <w:top w:w="30" w:type="dxa"/>
              <w:left w:w="30" w:type="dxa"/>
              <w:bottom w:w="30" w:type="dxa"/>
              <w:right w:w="30" w:type="dxa"/>
            </w:tcMar>
            <w:vAlign w:val="center"/>
          </w:tcPr>
          <w:p w:rsidR="00A067A6" w:rsidRPr="007E07B2"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7E07B2">
              <w:rPr>
                <w:rFonts w:ascii="Times New Roman" w:hAnsi="Times New Roman" w:cs="Times New Roman"/>
                <w:color w:val="000000"/>
                <w:sz w:val="24"/>
                <w:szCs w:val="24"/>
              </w:rPr>
              <w:t>44.0</w:t>
            </w:r>
          </w:p>
        </w:tc>
        <w:tc>
          <w:tcPr>
            <w:tcW w:w="1003" w:type="pct"/>
            <w:tcBorders>
              <w:top w:val="nil"/>
              <w:bottom w:val="nil"/>
              <w:right w:val="single" w:sz="16" w:space="0" w:color="000000"/>
            </w:tcBorders>
            <w:shd w:val="clear" w:color="auto" w:fill="FFFFFF"/>
            <w:tcMar>
              <w:top w:w="30" w:type="dxa"/>
              <w:left w:w="30" w:type="dxa"/>
              <w:bottom w:w="30" w:type="dxa"/>
              <w:right w:w="30" w:type="dxa"/>
            </w:tcMar>
            <w:vAlign w:val="center"/>
          </w:tcPr>
          <w:p w:rsidR="00A067A6" w:rsidRPr="007E07B2"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7E07B2">
              <w:rPr>
                <w:rFonts w:ascii="Times New Roman" w:hAnsi="Times New Roman" w:cs="Times New Roman"/>
                <w:color w:val="000000"/>
                <w:sz w:val="24"/>
                <w:szCs w:val="24"/>
              </w:rPr>
              <w:t>97.8</w:t>
            </w:r>
          </w:p>
        </w:tc>
      </w:tr>
      <w:tr w:rsidR="00A067A6" w:rsidRPr="007E07B2" w:rsidTr="00A067A6">
        <w:trPr>
          <w:cantSplit/>
          <w:tblHeader/>
        </w:trPr>
        <w:tc>
          <w:tcPr>
            <w:tcW w:w="501"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067A6" w:rsidRPr="007E07B2" w:rsidRDefault="00A067A6" w:rsidP="00A067A6">
            <w:pPr>
              <w:autoSpaceDE w:val="0"/>
              <w:autoSpaceDN w:val="0"/>
              <w:adjustRightInd w:val="0"/>
              <w:spacing w:after="0" w:line="240" w:lineRule="auto"/>
              <w:rPr>
                <w:rFonts w:ascii="Times New Roman" w:hAnsi="Times New Roman" w:cs="Times New Roman"/>
                <w:color w:val="000000"/>
                <w:sz w:val="24"/>
                <w:szCs w:val="24"/>
              </w:rPr>
            </w:pPr>
          </w:p>
        </w:tc>
        <w:tc>
          <w:tcPr>
            <w:tcW w:w="1054" w:type="pct"/>
            <w:tcBorders>
              <w:top w:val="nil"/>
              <w:left w:val="nil"/>
              <w:bottom w:val="nil"/>
              <w:right w:val="single" w:sz="16" w:space="0" w:color="000000"/>
            </w:tcBorders>
            <w:shd w:val="clear" w:color="auto" w:fill="FFFFFF"/>
            <w:tcMar>
              <w:top w:w="30" w:type="dxa"/>
              <w:left w:w="30" w:type="dxa"/>
              <w:bottom w:w="30" w:type="dxa"/>
              <w:right w:w="30" w:type="dxa"/>
            </w:tcMar>
          </w:tcPr>
          <w:p w:rsidR="00A067A6" w:rsidRPr="007E07B2" w:rsidRDefault="00A067A6" w:rsidP="00A067A6">
            <w:pPr>
              <w:autoSpaceDE w:val="0"/>
              <w:autoSpaceDN w:val="0"/>
              <w:adjustRightInd w:val="0"/>
              <w:spacing w:after="0" w:line="320" w:lineRule="atLeast"/>
              <w:rPr>
                <w:rFonts w:ascii="Times New Roman" w:hAnsi="Times New Roman" w:cs="Times New Roman"/>
                <w:color w:val="000000"/>
                <w:sz w:val="24"/>
                <w:szCs w:val="24"/>
              </w:rPr>
            </w:pPr>
            <w:r w:rsidRPr="007E07B2">
              <w:rPr>
                <w:rFonts w:ascii="Times New Roman" w:hAnsi="Times New Roman" w:cs="Times New Roman"/>
                <w:color w:val="000000"/>
                <w:sz w:val="24"/>
                <w:szCs w:val="24"/>
              </w:rPr>
              <w:t>Above</w:t>
            </w:r>
            <w:r>
              <w:rPr>
                <w:rFonts w:ascii="Times New Roman" w:hAnsi="Times New Roman" w:cs="Times New Roman"/>
                <w:color w:val="000000"/>
                <w:sz w:val="24"/>
                <w:szCs w:val="24"/>
              </w:rPr>
              <w:t xml:space="preserve"> </w:t>
            </w:r>
            <w:r w:rsidRPr="007E07B2">
              <w:rPr>
                <w:rFonts w:ascii="Times New Roman" w:hAnsi="Times New Roman" w:cs="Times New Roman"/>
                <w:color w:val="000000"/>
                <w:sz w:val="24"/>
                <w:szCs w:val="24"/>
              </w:rPr>
              <w:t>40</w:t>
            </w:r>
            <w:r>
              <w:rPr>
                <w:rFonts w:ascii="Times New Roman" w:hAnsi="Times New Roman" w:cs="Times New Roman"/>
                <w:color w:val="000000"/>
                <w:sz w:val="24"/>
                <w:szCs w:val="24"/>
              </w:rPr>
              <w:t xml:space="preserve"> </w:t>
            </w:r>
            <w:r w:rsidRPr="007E07B2">
              <w:rPr>
                <w:rFonts w:ascii="Times New Roman" w:hAnsi="Times New Roman" w:cs="Times New Roman"/>
                <w:color w:val="000000"/>
                <w:sz w:val="24"/>
                <w:szCs w:val="24"/>
              </w:rPr>
              <w:t>years</w:t>
            </w:r>
          </w:p>
        </w:tc>
        <w:tc>
          <w:tcPr>
            <w:tcW w:w="795" w:type="pct"/>
            <w:tcBorders>
              <w:top w:val="nil"/>
              <w:left w:val="single" w:sz="16" w:space="0" w:color="000000"/>
              <w:bottom w:val="nil"/>
            </w:tcBorders>
            <w:shd w:val="clear" w:color="auto" w:fill="FFFFFF"/>
            <w:tcMar>
              <w:top w:w="30" w:type="dxa"/>
              <w:left w:w="30" w:type="dxa"/>
              <w:bottom w:w="30" w:type="dxa"/>
              <w:right w:w="30" w:type="dxa"/>
            </w:tcMar>
            <w:vAlign w:val="center"/>
          </w:tcPr>
          <w:p w:rsidR="00A067A6" w:rsidRPr="007E07B2"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7E07B2">
              <w:rPr>
                <w:rFonts w:ascii="Times New Roman" w:hAnsi="Times New Roman" w:cs="Times New Roman"/>
                <w:color w:val="000000"/>
                <w:sz w:val="24"/>
                <w:szCs w:val="24"/>
              </w:rPr>
              <w:t>2</w:t>
            </w:r>
          </w:p>
        </w:tc>
        <w:tc>
          <w:tcPr>
            <w:tcW w:w="695" w:type="pct"/>
            <w:tcBorders>
              <w:top w:val="nil"/>
              <w:bottom w:val="nil"/>
            </w:tcBorders>
            <w:shd w:val="clear" w:color="auto" w:fill="FFFFFF"/>
            <w:tcMar>
              <w:top w:w="30" w:type="dxa"/>
              <w:left w:w="30" w:type="dxa"/>
              <w:bottom w:w="30" w:type="dxa"/>
              <w:right w:w="30" w:type="dxa"/>
            </w:tcMar>
            <w:vAlign w:val="center"/>
          </w:tcPr>
          <w:p w:rsidR="00A067A6" w:rsidRPr="007E07B2"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7E07B2">
              <w:rPr>
                <w:rFonts w:ascii="Times New Roman" w:hAnsi="Times New Roman" w:cs="Times New Roman"/>
                <w:color w:val="000000"/>
                <w:sz w:val="24"/>
                <w:szCs w:val="24"/>
              </w:rPr>
              <w:t>2.2</w:t>
            </w:r>
          </w:p>
        </w:tc>
        <w:tc>
          <w:tcPr>
            <w:tcW w:w="952" w:type="pct"/>
            <w:tcBorders>
              <w:top w:val="nil"/>
              <w:bottom w:val="nil"/>
            </w:tcBorders>
            <w:shd w:val="clear" w:color="auto" w:fill="FFFFFF"/>
            <w:tcMar>
              <w:top w:w="30" w:type="dxa"/>
              <w:left w:w="30" w:type="dxa"/>
              <w:bottom w:w="30" w:type="dxa"/>
              <w:right w:w="30" w:type="dxa"/>
            </w:tcMar>
            <w:vAlign w:val="center"/>
          </w:tcPr>
          <w:p w:rsidR="00A067A6" w:rsidRPr="007E07B2"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7E07B2">
              <w:rPr>
                <w:rFonts w:ascii="Times New Roman" w:hAnsi="Times New Roman" w:cs="Times New Roman"/>
                <w:color w:val="000000"/>
                <w:sz w:val="24"/>
                <w:szCs w:val="24"/>
              </w:rPr>
              <w:t>2.2</w:t>
            </w:r>
          </w:p>
        </w:tc>
        <w:tc>
          <w:tcPr>
            <w:tcW w:w="1003" w:type="pct"/>
            <w:tcBorders>
              <w:top w:val="nil"/>
              <w:bottom w:val="nil"/>
              <w:right w:val="single" w:sz="16" w:space="0" w:color="000000"/>
            </w:tcBorders>
            <w:shd w:val="clear" w:color="auto" w:fill="FFFFFF"/>
            <w:tcMar>
              <w:top w:w="30" w:type="dxa"/>
              <w:left w:w="30" w:type="dxa"/>
              <w:bottom w:w="30" w:type="dxa"/>
              <w:right w:w="30" w:type="dxa"/>
            </w:tcMar>
            <w:vAlign w:val="center"/>
          </w:tcPr>
          <w:p w:rsidR="00A067A6" w:rsidRPr="007E07B2"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7E07B2">
              <w:rPr>
                <w:rFonts w:ascii="Times New Roman" w:hAnsi="Times New Roman" w:cs="Times New Roman"/>
                <w:color w:val="000000"/>
                <w:sz w:val="24"/>
                <w:szCs w:val="24"/>
              </w:rPr>
              <w:t>100.0</w:t>
            </w:r>
          </w:p>
        </w:tc>
      </w:tr>
      <w:tr w:rsidR="00A067A6" w:rsidRPr="007E07B2" w:rsidTr="00A067A6">
        <w:trPr>
          <w:cantSplit/>
        </w:trPr>
        <w:tc>
          <w:tcPr>
            <w:tcW w:w="501"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067A6" w:rsidRPr="007E07B2" w:rsidRDefault="00A067A6" w:rsidP="00A067A6">
            <w:pPr>
              <w:autoSpaceDE w:val="0"/>
              <w:autoSpaceDN w:val="0"/>
              <w:adjustRightInd w:val="0"/>
              <w:spacing w:after="0" w:line="240" w:lineRule="auto"/>
              <w:rPr>
                <w:rFonts w:ascii="Times New Roman" w:hAnsi="Times New Roman" w:cs="Times New Roman"/>
                <w:color w:val="000000"/>
                <w:sz w:val="24"/>
                <w:szCs w:val="24"/>
              </w:rPr>
            </w:pPr>
          </w:p>
        </w:tc>
        <w:tc>
          <w:tcPr>
            <w:tcW w:w="1054" w:type="pct"/>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A067A6" w:rsidRPr="007E07B2" w:rsidRDefault="00A067A6" w:rsidP="00A067A6">
            <w:pPr>
              <w:autoSpaceDE w:val="0"/>
              <w:autoSpaceDN w:val="0"/>
              <w:adjustRightInd w:val="0"/>
              <w:spacing w:after="0" w:line="320" w:lineRule="atLeast"/>
              <w:rPr>
                <w:rFonts w:ascii="Times New Roman" w:hAnsi="Times New Roman" w:cs="Times New Roman"/>
                <w:color w:val="000000"/>
                <w:sz w:val="24"/>
                <w:szCs w:val="24"/>
              </w:rPr>
            </w:pPr>
            <w:r w:rsidRPr="007E07B2">
              <w:rPr>
                <w:rFonts w:ascii="Times New Roman" w:hAnsi="Times New Roman" w:cs="Times New Roman"/>
                <w:color w:val="000000"/>
                <w:sz w:val="24"/>
                <w:szCs w:val="24"/>
              </w:rPr>
              <w:t>Total</w:t>
            </w:r>
          </w:p>
        </w:tc>
        <w:tc>
          <w:tcPr>
            <w:tcW w:w="795" w:type="pct"/>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A067A6" w:rsidRPr="007E07B2"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7E07B2">
              <w:rPr>
                <w:rFonts w:ascii="Times New Roman" w:hAnsi="Times New Roman" w:cs="Times New Roman"/>
                <w:color w:val="000000"/>
                <w:sz w:val="24"/>
                <w:szCs w:val="24"/>
              </w:rPr>
              <w:t>91</w:t>
            </w:r>
          </w:p>
        </w:tc>
        <w:tc>
          <w:tcPr>
            <w:tcW w:w="695" w:type="pct"/>
            <w:tcBorders>
              <w:top w:val="nil"/>
              <w:bottom w:val="single" w:sz="16" w:space="0" w:color="000000"/>
            </w:tcBorders>
            <w:shd w:val="clear" w:color="auto" w:fill="FFFFFF"/>
            <w:tcMar>
              <w:top w:w="30" w:type="dxa"/>
              <w:left w:w="30" w:type="dxa"/>
              <w:bottom w:w="30" w:type="dxa"/>
              <w:right w:w="30" w:type="dxa"/>
            </w:tcMar>
            <w:vAlign w:val="center"/>
          </w:tcPr>
          <w:p w:rsidR="00A067A6" w:rsidRPr="007E07B2"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7E07B2">
              <w:rPr>
                <w:rFonts w:ascii="Times New Roman" w:hAnsi="Times New Roman" w:cs="Times New Roman"/>
                <w:color w:val="000000"/>
                <w:sz w:val="24"/>
                <w:szCs w:val="24"/>
              </w:rPr>
              <w:t>100.0</w:t>
            </w:r>
          </w:p>
        </w:tc>
        <w:tc>
          <w:tcPr>
            <w:tcW w:w="952" w:type="pct"/>
            <w:tcBorders>
              <w:top w:val="nil"/>
              <w:bottom w:val="single" w:sz="16" w:space="0" w:color="000000"/>
            </w:tcBorders>
            <w:shd w:val="clear" w:color="auto" w:fill="FFFFFF"/>
            <w:tcMar>
              <w:top w:w="30" w:type="dxa"/>
              <w:left w:w="30" w:type="dxa"/>
              <w:bottom w:w="30" w:type="dxa"/>
              <w:right w:w="30" w:type="dxa"/>
            </w:tcMar>
            <w:vAlign w:val="center"/>
          </w:tcPr>
          <w:p w:rsidR="00A067A6" w:rsidRPr="007E07B2"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7E07B2">
              <w:rPr>
                <w:rFonts w:ascii="Times New Roman" w:hAnsi="Times New Roman" w:cs="Times New Roman"/>
                <w:color w:val="000000"/>
                <w:sz w:val="24"/>
                <w:szCs w:val="24"/>
              </w:rPr>
              <w:t>100.0</w:t>
            </w:r>
          </w:p>
        </w:tc>
        <w:tc>
          <w:tcPr>
            <w:tcW w:w="1003" w:type="pct"/>
            <w:tcBorders>
              <w:top w:val="nil"/>
              <w:bottom w:val="single" w:sz="16" w:space="0" w:color="000000"/>
              <w:right w:val="single" w:sz="16" w:space="0" w:color="000000"/>
            </w:tcBorders>
            <w:shd w:val="clear" w:color="auto" w:fill="FFFFFF"/>
            <w:tcMar>
              <w:top w:w="30" w:type="dxa"/>
              <w:left w:w="30" w:type="dxa"/>
              <w:bottom w:w="30" w:type="dxa"/>
              <w:right w:w="30" w:type="dxa"/>
            </w:tcMar>
          </w:tcPr>
          <w:p w:rsidR="00A067A6" w:rsidRPr="007E07B2" w:rsidRDefault="00A067A6" w:rsidP="00A067A6">
            <w:pPr>
              <w:autoSpaceDE w:val="0"/>
              <w:autoSpaceDN w:val="0"/>
              <w:adjustRightInd w:val="0"/>
              <w:spacing w:after="0" w:line="240" w:lineRule="auto"/>
              <w:rPr>
                <w:rFonts w:ascii="Times New Roman" w:hAnsi="Times New Roman" w:cs="Times New Roman"/>
                <w:sz w:val="24"/>
                <w:szCs w:val="24"/>
              </w:rPr>
            </w:pPr>
          </w:p>
        </w:tc>
      </w:tr>
    </w:tbl>
    <w:p w:rsidR="00ED5E4D" w:rsidRDefault="00ED5E4D" w:rsidP="00401E7D">
      <w:pPr>
        <w:autoSpaceDE w:val="0"/>
        <w:autoSpaceDN w:val="0"/>
        <w:adjustRightInd w:val="0"/>
        <w:spacing w:after="0" w:line="480" w:lineRule="auto"/>
        <w:rPr>
          <w:rFonts w:ascii="Times New Roman" w:hAnsi="Times New Roman" w:cs="Times New Roman"/>
          <w:sz w:val="24"/>
          <w:szCs w:val="24"/>
        </w:rPr>
      </w:pPr>
    </w:p>
    <w:p w:rsidR="00A067A6" w:rsidRPr="007E07B2" w:rsidRDefault="00401E7D" w:rsidP="002251B8">
      <w:pPr>
        <w:autoSpaceDE w:val="0"/>
        <w:autoSpaceDN w:val="0"/>
        <w:adjustRightInd w:val="0"/>
        <w:spacing w:after="0" w:line="480" w:lineRule="auto"/>
        <w:jc w:val="both"/>
        <w:rPr>
          <w:rFonts w:ascii="Times New Roman" w:hAnsi="Times New Roman" w:cs="Times New Roman"/>
          <w:sz w:val="24"/>
          <w:szCs w:val="24"/>
        </w:rPr>
      </w:pPr>
      <w:r w:rsidRPr="00F2436E">
        <w:rPr>
          <w:rFonts w:ascii="Times New Roman" w:hAnsi="Times New Roman" w:cs="Times New Roman"/>
          <w:sz w:val="24"/>
          <w:szCs w:val="24"/>
        </w:rPr>
        <w:t>Source: Survey data (2023) SPSS output</w:t>
      </w:r>
    </w:p>
    <w:p w:rsidR="00A067A6" w:rsidRPr="0001569E" w:rsidRDefault="00A067A6" w:rsidP="002251B8">
      <w:pPr>
        <w:autoSpaceDE w:val="0"/>
        <w:autoSpaceDN w:val="0"/>
        <w:adjustRightInd w:val="0"/>
        <w:spacing w:after="0" w:line="480" w:lineRule="auto"/>
        <w:jc w:val="both"/>
        <w:rPr>
          <w:rFonts w:ascii="Times New Roman" w:hAnsi="Times New Roman" w:cs="Times New Roman"/>
          <w:b/>
          <w:bCs/>
          <w:color w:val="000000"/>
          <w:sz w:val="24"/>
          <w:szCs w:val="24"/>
        </w:rPr>
      </w:pPr>
      <w:r w:rsidRPr="00F2436E">
        <w:rPr>
          <w:rFonts w:ascii="Times New Roman" w:hAnsi="Times New Roman" w:cs="Times New Roman"/>
          <w:sz w:val="24"/>
          <w:szCs w:val="24"/>
        </w:rPr>
        <w:t xml:space="preserve">According to the survey study of the researcher, the participant has Age analysis of the </w:t>
      </w:r>
      <w:r w:rsidR="0010407D" w:rsidRPr="00F2436E">
        <w:rPr>
          <w:rFonts w:ascii="Times New Roman" w:hAnsi="Times New Roman" w:cs="Times New Roman"/>
          <w:sz w:val="24"/>
          <w:szCs w:val="24"/>
        </w:rPr>
        <w:t>respondent’s</w:t>
      </w:r>
      <w:r w:rsidRPr="00F2436E">
        <w:rPr>
          <w:rFonts w:ascii="Times New Roman" w:hAnsi="Times New Roman" w:cs="Times New Roman"/>
          <w:sz w:val="24"/>
          <w:szCs w:val="24"/>
        </w:rPr>
        <w:t xml:space="preserve"> states under table 4.2 shows that most of the responden</w:t>
      </w:r>
      <w:r>
        <w:rPr>
          <w:rFonts w:ascii="Times New Roman" w:hAnsi="Times New Roman" w:cs="Times New Roman"/>
          <w:sz w:val="24"/>
          <w:szCs w:val="24"/>
        </w:rPr>
        <w:t>t age</w:t>
      </w:r>
      <w:r w:rsidR="00401E7D">
        <w:rPr>
          <w:rFonts w:ascii="Times New Roman" w:hAnsi="Times New Roman" w:cs="Times New Roman"/>
          <w:sz w:val="24"/>
          <w:szCs w:val="24"/>
        </w:rPr>
        <w:t xml:space="preserve"> is grouped</w:t>
      </w:r>
      <w:r>
        <w:rPr>
          <w:rFonts w:ascii="Times New Roman" w:hAnsi="Times New Roman" w:cs="Times New Roman"/>
          <w:sz w:val="24"/>
          <w:szCs w:val="24"/>
        </w:rPr>
        <w:t xml:space="preserve"> under the age of 21 up to 30</w:t>
      </w:r>
      <w:r w:rsidRPr="00F2436E">
        <w:rPr>
          <w:rFonts w:ascii="Times New Roman" w:hAnsi="Times New Roman" w:cs="Times New Roman"/>
          <w:sz w:val="24"/>
          <w:szCs w:val="24"/>
        </w:rPr>
        <w:t xml:space="preserve"> </w:t>
      </w:r>
      <w:r w:rsidR="0010407D" w:rsidRPr="00F2436E">
        <w:rPr>
          <w:rFonts w:ascii="Times New Roman" w:hAnsi="Times New Roman" w:cs="Times New Roman"/>
          <w:sz w:val="24"/>
          <w:szCs w:val="24"/>
        </w:rPr>
        <w:t>years’</w:t>
      </w:r>
      <w:r w:rsidRPr="00F2436E">
        <w:rPr>
          <w:rFonts w:ascii="Times New Roman" w:hAnsi="Times New Roman" w:cs="Times New Roman"/>
          <w:sz w:val="24"/>
          <w:szCs w:val="24"/>
        </w:rPr>
        <w:t xml:space="preserve"> old </w:t>
      </w:r>
      <w:r>
        <w:rPr>
          <w:rFonts w:ascii="Times New Roman" w:hAnsi="Times New Roman" w:cs="Times New Roman"/>
          <w:sz w:val="24"/>
          <w:szCs w:val="24"/>
        </w:rPr>
        <w:t xml:space="preserve">which are 49 (54 </w:t>
      </w:r>
      <w:r w:rsidRPr="00F2436E">
        <w:rPr>
          <w:rFonts w:ascii="Times New Roman" w:hAnsi="Times New Roman" w:cs="Times New Roman"/>
          <w:sz w:val="24"/>
          <w:szCs w:val="24"/>
        </w:rPr>
        <w:t>%)</w:t>
      </w:r>
      <w:r w:rsidR="00401E7D">
        <w:rPr>
          <w:rFonts w:ascii="Times New Roman" w:hAnsi="Times New Roman" w:cs="Times New Roman"/>
          <w:sz w:val="24"/>
          <w:szCs w:val="24"/>
        </w:rPr>
        <w:t xml:space="preserve"> and </w:t>
      </w:r>
      <w:r>
        <w:rPr>
          <w:rFonts w:ascii="Times New Roman" w:hAnsi="Times New Roman" w:cs="Times New Roman"/>
          <w:sz w:val="24"/>
          <w:szCs w:val="24"/>
        </w:rPr>
        <w:t>40 (44 %) respondents are grouped 31 up to 4</w:t>
      </w:r>
      <w:r w:rsidRPr="00F2436E">
        <w:rPr>
          <w:rFonts w:ascii="Times New Roman" w:hAnsi="Times New Roman" w:cs="Times New Roman"/>
          <w:sz w:val="24"/>
          <w:szCs w:val="24"/>
        </w:rPr>
        <w:t xml:space="preserve">0 </w:t>
      </w:r>
      <w:r w:rsidR="0010407D" w:rsidRPr="00F2436E">
        <w:rPr>
          <w:rFonts w:ascii="Times New Roman" w:hAnsi="Times New Roman" w:cs="Times New Roman"/>
          <w:sz w:val="24"/>
          <w:szCs w:val="24"/>
        </w:rPr>
        <w:t>yea</w:t>
      </w:r>
      <w:r w:rsidR="0010407D">
        <w:rPr>
          <w:rFonts w:ascii="Times New Roman" w:hAnsi="Times New Roman" w:cs="Times New Roman"/>
          <w:sz w:val="24"/>
          <w:szCs w:val="24"/>
        </w:rPr>
        <w:t>rs’</w:t>
      </w:r>
      <w:r>
        <w:rPr>
          <w:rFonts w:ascii="Times New Roman" w:hAnsi="Times New Roman" w:cs="Times New Roman"/>
          <w:sz w:val="24"/>
          <w:szCs w:val="24"/>
        </w:rPr>
        <w:t xml:space="preserve"> age group and the remaining 2 (2</w:t>
      </w:r>
      <w:r w:rsidRPr="00F2436E">
        <w:rPr>
          <w:rFonts w:ascii="Times New Roman" w:hAnsi="Times New Roman" w:cs="Times New Roman"/>
          <w:sz w:val="24"/>
          <w:szCs w:val="24"/>
        </w:rPr>
        <w:t xml:space="preserve">.2%) respondents are grouped under the age group </w:t>
      </w:r>
      <w:r w:rsidRPr="00F2436E">
        <w:rPr>
          <w:rFonts w:ascii="Times New Roman" w:hAnsi="Times New Roman" w:cs="Times New Roman"/>
          <w:sz w:val="24"/>
          <w:szCs w:val="24"/>
        </w:rPr>
        <w:lastRenderedPageBreak/>
        <w:t xml:space="preserve">of more than 40 years old. </w:t>
      </w:r>
      <w:r w:rsidR="00A076ED" w:rsidRPr="006514B9">
        <w:rPr>
          <w:rFonts w:ascii="Times New Roman" w:hAnsi="Times New Roman" w:cs="Times New Roman"/>
          <w:sz w:val="24"/>
          <w:szCs w:val="24"/>
        </w:rPr>
        <w:t xml:space="preserve">From these the researcher generalizes most of the respondents </w:t>
      </w:r>
      <w:r w:rsidR="00A076ED">
        <w:rPr>
          <w:rFonts w:ascii="Times New Roman" w:hAnsi="Times New Roman" w:cs="Times New Roman"/>
          <w:sz w:val="24"/>
          <w:szCs w:val="24"/>
        </w:rPr>
        <w:t xml:space="preserve">ages </w:t>
      </w:r>
      <w:r w:rsidR="00A076ED" w:rsidRPr="006514B9">
        <w:rPr>
          <w:rFonts w:ascii="Times New Roman" w:hAnsi="Times New Roman" w:cs="Times New Roman"/>
          <w:sz w:val="24"/>
          <w:szCs w:val="24"/>
        </w:rPr>
        <w:t xml:space="preserve">are </w:t>
      </w:r>
      <w:r w:rsidR="00A076ED">
        <w:rPr>
          <w:rFonts w:ascii="Times New Roman" w:hAnsi="Times New Roman" w:cs="Times New Roman"/>
          <w:sz w:val="24"/>
          <w:szCs w:val="24"/>
        </w:rPr>
        <w:t>grouped under the age of 21 up to 30</w:t>
      </w:r>
      <w:r w:rsidR="00A076ED" w:rsidRPr="00F2436E">
        <w:rPr>
          <w:rFonts w:ascii="Times New Roman" w:hAnsi="Times New Roman" w:cs="Times New Roman"/>
          <w:sz w:val="24"/>
          <w:szCs w:val="24"/>
        </w:rPr>
        <w:t xml:space="preserve"> years old</w:t>
      </w:r>
      <w:r w:rsidR="00A076ED">
        <w:rPr>
          <w:rFonts w:ascii="Times New Roman" w:hAnsi="Times New Roman" w:cs="Times New Roman"/>
          <w:sz w:val="24"/>
          <w:szCs w:val="24"/>
        </w:rPr>
        <w:t>.</w:t>
      </w: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30" w:type="dxa"/>
          <w:right w:w="30" w:type="dxa"/>
        </w:tblCellMar>
        <w:tblLook w:val="0000" w:firstRow="0" w:lastRow="0" w:firstColumn="0" w:lastColumn="0" w:noHBand="0" w:noVBand="0"/>
      </w:tblPr>
      <w:tblGrid>
        <w:gridCol w:w="960"/>
        <w:gridCol w:w="1860"/>
        <w:gridCol w:w="1522"/>
        <w:gridCol w:w="1330"/>
        <w:gridCol w:w="1824"/>
        <w:gridCol w:w="1924"/>
      </w:tblGrid>
      <w:tr w:rsidR="00A067A6" w:rsidRPr="0055778B" w:rsidTr="00A067A6">
        <w:trPr>
          <w:cantSplit/>
          <w:tblHeader/>
        </w:trPr>
        <w:tc>
          <w:tcPr>
            <w:tcW w:w="5000" w:type="pct"/>
            <w:gridSpan w:val="6"/>
            <w:tcBorders>
              <w:top w:val="nil"/>
              <w:left w:val="nil"/>
              <w:bottom w:val="nil"/>
              <w:right w:val="nil"/>
            </w:tcBorders>
            <w:shd w:val="clear" w:color="auto" w:fill="FFFFFF"/>
            <w:tcMar>
              <w:top w:w="30" w:type="dxa"/>
              <w:left w:w="30" w:type="dxa"/>
              <w:bottom w:w="30" w:type="dxa"/>
              <w:right w:w="30" w:type="dxa"/>
            </w:tcMar>
            <w:vAlign w:val="center"/>
          </w:tcPr>
          <w:p w:rsidR="00401E7D" w:rsidRPr="00602D37" w:rsidRDefault="00401E7D" w:rsidP="00602D37">
            <w:pPr>
              <w:rPr>
                <w:rFonts w:ascii="Times New Roman" w:hAnsi="Times New Roman" w:cs="Times New Roman"/>
                <w:sz w:val="24"/>
                <w:szCs w:val="24"/>
              </w:rPr>
            </w:pPr>
            <w:r w:rsidRPr="00602D37">
              <w:rPr>
                <w:rFonts w:ascii="Times New Roman" w:hAnsi="Times New Roman" w:cs="Times New Roman"/>
                <w:sz w:val="24"/>
                <w:szCs w:val="24"/>
              </w:rPr>
              <w:t>Table 4.3: Respondents field of study</w:t>
            </w:r>
          </w:p>
          <w:p w:rsidR="00A067A6" w:rsidRPr="0001569E" w:rsidRDefault="00A067A6" w:rsidP="0001569E">
            <w:pPr>
              <w:pStyle w:val="Heading2"/>
              <w:rPr>
                <w:rFonts w:ascii="Times New Roman" w:hAnsi="Times New Roman" w:cs="Times New Roman"/>
                <w:color w:val="000000"/>
                <w:sz w:val="24"/>
                <w:szCs w:val="24"/>
              </w:rPr>
            </w:pPr>
          </w:p>
        </w:tc>
      </w:tr>
      <w:tr w:rsidR="00A067A6" w:rsidRPr="0055778B" w:rsidTr="00A067A6">
        <w:trPr>
          <w:cantSplit/>
          <w:tblHeader/>
        </w:trPr>
        <w:tc>
          <w:tcPr>
            <w:tcW w:w="510" w:type="pc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067A6" w:rsidRPr="0055778B" w:rsidRDefault="00A067A6" w:rsidP="00A067A6">
            <w:pPr>
              <w:autoSpaceDE w:val="0"/>
              <w:autoSpaceDN w:val="0"/>
              <w:adjustRightInd w:val="0"/>
              <w:spacing w:after="0" w:line="240" w:lineRule="auto"/>
              <w:rPr>
                <w:rFonts w:ascii="Times New Roman" w:hAnsi="Times New Roman" w:cs="Times New Roman"/>
                <w:sz w:val="24"/>
                <w:szCs w:val="24"/>
              </w:rPr>
            </w:pPr>
          </w:p>
        </w:tc>
        <w:tc>
          <w:tcPr>
            <w:tcW w:w="987" w:type="pct"/>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A067A6" w:rsidRPr="0055778B" w:rsidRDefault="00A067A6" w:rsidP="00A067A6">
            <w:pPr>
              <w:autoSpaceDE w:val="0"/>
              <w:autoSpaceDN w:val="0"/>
              <w:adjustRightInd w:val="0"/>
              <w:spacing w:after="0" w:line="240" w:lineRule="auto"/>
              <w:rPr>
                <w:rFonts w:ascii="Times New Roman" w:hAnsi="Times New Roman" w:cs="Times New Roman"/>
                <w:sz w:val="24"/>
                <w:szCs w:val="24"/>
              </w:rPr>
            </w:pPr>
          </w:p>
        </w:tc>
        <w:tc>
          <w:tcPr>
            <w:tcW w:w="808" w:type="pct"/>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A067A6" w:rsidRPr="0055778B" w:rsidRDefault="00A067A6" w:rsidP="00A067A6">
            <w:pPr>
              <w:autoSpaceDE w:val="0"/>
              <w:autoSpaceDN w:val="0"/>
              <w:adjustRightInd w:val="0"/>
              <w:spacing w:after="0" w:line="320" w:lineRule="atLeast"/>
              <w:jc w:val="center"/>
              <w:rPr>
                <w:rFonts w:ascii="Times New Roman" w:hAnsi="Times New Roman" w:cs="Times New Roman"/>
                <w:color w:val="000000"/>
                <w:sz w:val="24"/>
                <w:szCs w:val="24"/>
              </w:rPr>
            </w:pPr>
            <w:r w:rsidRPr="0055778B">
              <w:rPr>
                <w:rFonts w:ascii="Times New Roman" w:hAnsi="Times New Roman" w:cs="Times New Roman"/>
                <w:color w:val="000000"/>
                <w:sz w:val="24"/>
                <w:szCs w:val="24"/>
              </w:rPr>
              <w:t>Frequency</w:t>
            </w:r>
          </w:p>
        </w:tc>
        <w:tc>
          <w:tcPr>
            <w:tcW w:w="706" w:type="pc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A067A6" w:rsidRPr="0055778B" w:rsidRDefault="00A067A6" w:rsidP="00A067A6">
            <w:pPr>
              <w:autoSpaceDE w:val="0"/>
              <w:autoSpaceDN w:val="0"/>
              <w:adjustRightInd w:val="0"/>
              <w:spacing w:after="0" w:line="320" w:lineRule="atLeast"/>
              <w:jc w:val="center"/>
              <w:rPr>
                <w:rFonts w:ascii="Times New Roman" w:hAnsi="Times New Roman" w:cs="Times New Roman"/>
                <w:color w:val="000000"/>
                <w:sz w:val="24"/>
                <w:szCs w:val="24"/>
              </w:rPr>
            </w:pPr>
            <w:r w:rsidRPr="0055778B">
              <w:rPr>
                <w:rFonts w:ascii="Times New Roman" w:hAnsi="Times New Roman" w:cs="Times New Roman"/>
                <w:color w:val="000000"/>
                <w:sz w:val="24"/>
                <w:szCs w:val="24"/>
              </w:rPr>
              <w:t>Percent</w:t>
            </w:r>
          </w:p>
        </w:tc>
        <w:tc>
          <w:tcPr>
            <w:tcW w:w="968" w:type="pc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A067A6" w:rsidRPr="0055778B" w:rsidRDefault="00A067A6" w:rsidP="00A067A6">
            <w:pPr>
              <w:autoSpaceDE w:val="0"/>
              <w:autoSpaceDN w:val="0"/>
              <w:adjustRightInd w:val="0"/>
              <w:spacing w:after="0" w:line="320" w:lineRule="atLeast"/>
              <w:jc w:val="center"/>
              <w:rPr>
                <w:rFonts w:ascii="Times New Roman" w:hAnsi="Times New Roman" w:cs="Times New Roman"/>
                <w:color w:val="000000"/>
                <w:sz w:val="24"/>
                <w:szCs w:val="24"/>
              </w:rPr>
            </w:pPr>
            <w:r w:rsidRPr="0055778B">
              <w:rPr>
                <w:rFonts w:ascii="Times New Roman" w:hAnsi="Times New Roman" w:cs="Times New Roman"/>
                <w:color w:val="000000"/>
                <w:sz w:val="24"/>
                <w:szCs w:val="24"/>
              </w:rPr>
              <w:t>Valid Percent</w:t>
            </w:r>
          </w:p>
        </w:tc>
        <w:tc>
          <w:tcPr>
            <w:tcW w:w="1020" w:type="pct"/>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A067A6" w:rsidRPr="0055778B" w:rsidRDefault="00A067A6" w:rsidP="00A067A6">
            <w:pPr>
              <w:autoSpaceDE w:val="0"/>
              <w:autoSpaceDN w:val="0"/>
              <w:adjustRightInd w:val="0"/>
              <w:spacing w:after="0" w:line="320" w:lineRule="atLeast"/>
              <w:jc w:val="center"/>
              <w:rPr>
                <w:rFonts w:ascii="Times New Roman" w:hAnsi="Times New Roman" w:cs="Times New Roman"/>
                <w:color w:val="000000"/>
                <w:sz w:val="24"/>
                <w:szCs w:val="24"/>
              </w:rPr>
            </w:pPr>
            <w:r w:rsidRPr="0055778B">
              <w:rPr>
                <w:rFonts w:ascii="Times New Roman" w:hAnsi="Times New Roman" w:cs="Times New Roman"/>
                <w:color w:val="000000"/>
                <w:sz w:val="24"/>
                <w:szCs w:val="24"/>
              </w:rPr>
              <w:t>Cumulative Percent</w:t>
            </w:r>
          </w:p>
        </w:tc>
      </w:tr>
      <w:tr w:rsidR="00A067A6" w:rsidRPr="0055778B" w:rsidTr="00A067A6">
        <w:trPr>
          <w:cantSplit/>
          <w:tblHeader/>
        </w:trPr>
        <w:tc>
          <w:tcPr>
            <w:tcW w:w="510" w:type="pct"/>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067A6" w:rsidRPr="0055778B" w:rsidRDefault="00A067A6" w:rsidP="00A067A6">
            <w:pPr>
              <w:autoSpaceDE w:val="0"/>
              <w:autoSpaceDN w:val="0"/>
              <w:adjustRightInd w:val="0"/>
              <w:spacing w:after="0" w:line="320" w:lineRule="atLeast"/>
              <w:rPr>
                <w:rFonts w:ascii="Times New Roman" w:hAnsi="Times New Roman" w:cs="Times New Roman"/>
                <w:color w:val="000000"/>
                <w:sz w:val="24"/>
                <w:szCs w:val="24"/>
              </w:rPr>
            </w:pPr>
            <w:r w:rsidRPr="0055778B">
              <w:rPr>
                <w:rFonts w:ascii="Times New Roman" w:hAnsi="Times New Roman" w:cs="Times New Roman"/>
                <w:color w:val="000000"/>
                <w:sz w:val="24"/>
                <w:szCs w:val="24"/>
              </w:rPr>
              <w:t>Valid</w:t>
            </w:r>
          </w:p>
        </w:tc>
        <w:tc>
          <w:tcPr>
            <w:tcW w:w="987" w:type="pct"/>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A067A6" w:rsidRPr="0055778B" w:rsidRDefault="00A067A6" w:rsidP="00A067A6">
            <w:pPr>
              <w:autoSpaceDE w:val="0"/>
              <w:autoSpaceDN w:val="0"/>
              <w:adjustRightInd w:val="0"/>
              <w:spacing w:after="0" w:line="320" w:lineRule="atLeast"/>
              <w:rPr>
                <w:rFonts w:ascii="Times New Roman" w:hAnsi="Times New Roman" w:cs="Times New Roman"/>
                <w:color w:val="000000"/>
                <w:sz w:val="24"/>
                <w:szCs w:val="24"/>
              </w:rPr>
            </w:pPr>
            <w:r w:rsidRPr="0055778B">
              <w:rPr>
                <w:rFonts w:ascii="Times New Roman" w:hAnsi="Times New Roman" w:cs="Times New Roman"/>
                <w:color w:val="000000"/>
                <w:sz w:val="24"/>
                <w:szCs w:val="24"/>
              </w:rPr>
              <w:t>accounting</w:t>
            </w:r>
          </w:p>
        </w:tc>
        <w:tc>
          <w:tcPr>
            <w:tcW w:w="808" w:type="pct"/>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A067A6" w:rsidRPr="0055778B"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55778B">
              <w:rPr>
                <w:rFonts w:ascii="Times New Roman" w:hAnsi="Times New Roman" w:cs="Times New Roman"/>
                <w:color w:val="000000"/>
                <w:sz w:val="24"/>
                <w:szCs w:val="24"/>
              </w:rPr>
              <w:t>51</w:t>
            </w:r>
          </w:p>
        </w:tc>
        <w:tc>
          <w:tcPr>
            <w:tcW w:w="706" w:type="pct"/>
            <w:tcBorders>
              <w:top w:val="single" w:sz="16" w:space="0" w:color="000000"/>
              <w:bottom w:val="nil"/>
            </w:tcBorders>
            <w:shd w:val="clear" w:color="auto" w:fill="FFFFFF"/>
            <w:tcMar>
              <w:top w:w="30" w:type="dxa"/>
              <w:left w:w="30" w:type="dxa"/>
              <w:bottom w:w="30" w:type="dxa"/>
              <w:right w:w="30" w:type="dxa"/>
            </w:tcMar>
            <w:vAlign w:val="center"/>
          </w:tcPr>
          <w:p w:rsidR="00A067A6" w:rsidRPr="0055778B"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55778B">
              <w:rPr>
                <w:rFonts w:ascii="Times New Roman" w:hAnsi="Times New Roman" w:cs="Times New Roman"/>
                <w:color w:val="000000"/>
                <w:sz w:val="24"/>
                <w:szCs w:val="24"/>
              </w:rPr>
              <w:t>56.0</w:t>
            </w:r>
          </w:p>
        </w:tc>
        <w:tc>
          <w:tcPr>
            <w:tcW w:w="968" w:type="pct"/>
            <w:tcBorders>
              <w:top w:val="single" w:sz="16" w:space="0" w:color="000000"/>
              <w:bottom w:val="nil"/>
            </w:tcBorders>
            <w:shd w:val="clear" w:color="auto" w:fill="FFFFFF"/>
            <w:tcMar>
              <w:top w:w="30" w:type="dxa"/>
              <w:left w:w="30" w:type="dxa"/>
              <w:bottom w:w="30" w:type="dxa"/>
              <w:right w:w="30" w:type="dxa"/>
            </w:tcMar>
            <w:vAlign w:val="center"/>
          </w:tcPr>
          <w:p w:rsidR="00A067A6" w:rsidRPr="0055778B"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55778B">
              <w:rPr>
                <w:rFonts w:ascii="Times New Roman" w:hAnsi="Times New Roman" w:cs="Times New Roman"/>
                <w:color w:val="000000"/>
                <w:sz w:val="24"/>
                <w:szCs w:val="24"/>
              </w:rPr>
              <w:t>56.0</w:t>
            </w:r>
          </w:p>
        </w:tc>
        <w:tc>
          <w:tcPr>
            <w:tcW w:w="1020" w:type="pct"/>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A067A6" w:rsidRPr="0055778B"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55778B">
              <w:rPr>
                <w:rFonts w:ascii="Times New Roman" w:hAnsi="Times New Roman" w:cs="Times New Roman"/>
                <w:color w:val="000000"/>
                <w:sz w:val="24"/>
                <w:szCs w:val="24"/>
              </w:rPr>
              <w:t>56.0</w:t>
            </w:r>
          </w:p>
        </w:tc>
      </w:tr>
      <w:tr w:rsidR="00A067A6" w:rsidRPr="0055778B" w:rsidTr="00A067A6">
        <w:trPr>
          <w:cantSplit/>
          <w:tblHeader/>
        </w:trPr>
        <w:tc>
          <w:tcPr>
            <w:tcW w:w="510"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067A6" w:rsidRPr="0055778B" w:rsidRDefault="00A067A6" w:rsidP="00A067A6">
            <w:pPr>
              <w:autoSpaceDE w:val="0"/>
              <w:autoSpaceDN w:val="0"/>
              <w:adjustRightInd w:val="0"/>
              <w:spacing w:after="0" w:line="240" w:lineRule="auto"/>
              <w:rPr>
                <w:rFonts w:ascii="Times New Roman" w:hAnsi="Times New Roman" w:cs="Times New Roman"/>
                <w:color w:val="000000"/>
                <w:sz w:val="24"/>
                <w:szCs w:val="24"/>
              </w:rPr>
            </w:pPr>
          </w:p>
        </w:tc>
        <w:tc>
          <w:tcPr>
            <w:tcW w:w="987" w:type="pct"/>
            <w:tcBorders>
              <w:top w:val="nil"/>
              <w:left w:val="nil"/>
              <w:bottom w:val="nil"/>
              <w:right w:val="single" w:sz="16" w:space="0" w:color="000000"/>
            </w:tcBorders>
            <w:shd w:val="clear" w:color="auto" w:fill="FFFFFF"/>
            <w:tcMar>
              <w:top w:w="30" w:type="dxa"/>
              <w:left w:w="30" w:type="dxa"/>
              <w:bottom w:w="30" w:type="dxa"/>
              <w:right w:w="30" w:type="dxa"/>
            </w:tcMar>
          </w:tcPr>
          <w:p w:rsidR="00A067A6" w:rsidRPr="0055778B" w:rsidRDefault="00A067A6" w:rsidP="00A067A6">
            <w:pPr>
              <w:autoSpaceDE w:val="0"/>
              <w:autoSpaceDN w:val="0"/>
              <w:adjustRightInd w:val="0"/>
              <w:spacing w:after="0" w:line="320" w:lineRule="atLeast"/>
              <w:rPr>
                <w:rFonts w:ascii="Times New Roman" w:hAnsi="Times New Roman" w:cs="Times New Roman"/>
                <w:color w:val="000000"/>
                <w:sz w:val="24"/>
                <w:szCs w:val="24"/>
              </w:rPr>
            </w:pPr>
            <w:r w:rsidRPr="0055778B">
              <w:rPr>
                <w:rFonts w:ascii="Times New Roman" w:hAnsi="Times New Roman" w:cs="Times New Roman"/>
                <w:color w:val="000000"/>
                <w:sz w:val="24"/>
                <w:szCs w:val="24"/>
              </w:rPr>
              <w:t>management</w:t>
            </w:r>
          </w:p>
        </w:tc>
        <w:tc>
          <w:tcPr>
            <w:tcW w:w="808" w:type="pct"/>
            <w:tcBorders>
              <w:top w:val="nil"/>
              <w:left w:val="single" w:sz="16" w:space="0" w:color="000000"/>
              <w:bottom w:val="nil"/>
            </w:tcBorders>
            <w:shd w:val="clear" w:color="auto" w:fill="FFFFFF"/>
            <w:tcMar>
              <w:top w:w="30" w:type="dxa"/>
              <w:left w:w="30" w:type="dxa"/>
              <w:bottom w:w="30" w:type="dxa"/>
              <w:right w:w="30" w:type="dxa"/>
            </w:tcMar>
            <w:vAlign w:val="center"/>
          </w:tcPr>
          <w:p w:rsidR="00A067A6" w:rsidRPr="0055778B"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55778B">
              <w:rPr>
                <w:rFonts w:ascii="Times New Roman" w:hAnsi="Times New Roman" w:cs="Times New Roman"/>
                <w:color w:val="000000"/>
                <w:sz w:val="24"/>
                <w:szCs w:val="24"/>
              </w:rPr>
              <w:t>19</w:t>
            </w:r>
          </w:p>
        </w:tc>
        <w:tc>
          <w:tcPr>
            <w:tcW w:w="706" w:type="pct"/>
            <w:tcBorders>
              <w:top w:val="nil"/>
              <w:bottom w:val="nil"/>
            </w:tcBorders>
            <w:shd w:val="clear" w:color="auto" w:fill="FFFFFF"/>
            <w:tcMar>
              <w:top w:w="30" w:type="dxa"/>
              <w:left w:w="30" w:type="dxa"/>
              <w:bottom w:w="30" w:type="dxa"/>
              <w:right w:w="30" w:type="dxa"/>
            </w:tcMar>
            <w:vAlign w:val="center"/>
          </w:tcPr>
          <w:p w:rsidR="00A067A6" w:rsidRPr="0055778B"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55778B">
              <w:rPr>
                <w:rFonts w:ascii="Times New Roman" w:hAnsi="Times New Roman" w:cs="Times New Roman"/>
                <w:color w:val="000000"/>
                <w:sz w:val="24"/>
                <w:szCs w:val="24"/>
              </w:rPr>
              <w:t>20.9</w:t>
            </w:r>
          </w:p>
        </w:tc>
        <w:tc>
          <w:tcPr>
            <w:tcW w:w="968" w:type="pct"/>
            <w:tcBorders>
              <w:top w:val="nil"/>
              <w:bottom w:val="nil"/>
            </w:tcBorders>
            <w:shd w:val="clear" w:color="auto" w:fill="FFFFFF"/>
            <w:tcMar>
              <w:top w:w="30" w:type="dxa"/>
              <w:left w:w="30" w:type="dxa"/>
              <w:bottom w:w="30" w:type="dxa"/>
              <w:right w:w="30" w:type="dxa"/>
            </w:tcMar>
            <w:vAlign w:val="center"/>
          </w:tcPr>
          <w:p w:rsidR="00A067A6" w:rsidRPr="0055778B"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55778B">
              <w:rPr>
                <w:rFonts w:ascii="Times New Roman" w:hAnsi="Times New Roman" w:cs="Times New Roman"/>
                <w:color w:val="000000"/>
                <w:sz w:val="24"/>
                <w:szCs w:val="24"/>
              </w:rPr>
              <w:t>20.9</w:t>
            </w:r>
          </w:p>
        </w:tc>
        <w:tc>
          <w:tcPr>
            <w:tcW w:w="1020" w:type="pct"/>
            <w:tcBorders>
              <w:top w:val="nil"/>
              <w:bottom w:val="nil"/>
              <w:right w:val="single" w:sz="16" w:space="0" w:color="000000"/>
            </w:tcBorders>
            <w:shd w:val="clear" w:color="auto" w:fill="FFFFFF"/>
            <w:tcMar>
              <w:top w:w="30" w:type="dxa"/>
              <w:left w:w="30" w:type="dxa"/>
              <w:bottom w:w="30" w:type="dxa"/>
              <w:right w:w="30" w:type="dxa"/>
            </w:tcMar>
            <w:vAlign w:val="center"/>
          </w:tcPr>
          <w:p w:rsidR="00A067A6" w:rsidRPr="0055778B"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55778B">
              <w:rPr>
                <w:rFonts w:ascii="Times New Roman" w:hAnsi="Times New Roman" w:cs="Times New Roman"/>
                <w:color w:val="000000"/>
                <w:sz w:val="24"/>
                <w:szCs w:val="24"/>
              </w:rPr>
              <w:t>76.9</w:t>
            </w:r>
          </w:p>
        </w:tc>
      </w:tr>
      <w:tr w:rsidR="00A067A6" w:rsidRPr="0055778B" w:rsidTr="00A067A6">
        <w:trPr>
          <w:cantSplit/>
          <w:tblHeader/>
        </w:trPr>
        <w:tc>
          <w:tcPr>
            <w:tcW w:w="510"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067A6" w:rsidRPr="0055778B" w:rsidRDefault="00A067A6" w:rsidP="00A067A6">
            <w:pPr>
              <w:autoSpaceDE w:val="0"/>
              <w:autoSpaceDN w:val="0"/>
              <w:adjustRightInd w:val="0"/>
              <w:spacing w:after="0" w:line="240" w:lineRule="auto"/>
              <w:rPr>
                <w:rFonts w:ascii="Times New Roman" w:hAnsi="Times New Roman" w:cs="Times New Roman"/>
                <w:color w:val="000000"/>
                <w:sz w:val="24"/>
                <w:szCs w:val="24"/>
              </w:rPr>
            </w:pPr>
          </w:p>
        </w:tc>
        <w:tc>
          <w:tcPr>
            <w:tcW w:w="987" w:type="pct"/>
            <w:tcBorders>
              <w:top w:val="nil"/>
              <w:left w:val="nil"/>
              <w:bottom w:val="nil"/>
              <w:right w:val="single" w:sz="16" w:space="0" w:color="000000"/>
            </w:tcBorders>
            <w:shd w:val="clear" w:color="auto" w:fill="FFFFFF"/>
            <w:tcMar>
              <w:top w:w="30" w:type="dxa"/>
              <w:left w:w="30" w:type="dxa"/>
              <w:bottom w:w="30" w:type="dxa"/>
              <w:right w:w="30" w:type="dxa"/>
            </w:tcMar>
          </w:tcPr>
          <w:p w:rsidR="00A067A6" w:rsidRPr="0055778B" w:rsidRDefault="00A067A6" w:rsidP="00A067A6">
            <w:pPr>
              <w:autoSpaceDE w:val="0"/>
              <w:autoSpaceDN w:val="0"/>
              <w:adjustRightInd w:val="0"/>
              <w:spacing w:after="0" w:line="320" w:lineRule="atLeast"/>
              <w:rPr>
                <w:rFonts w:ascii="Times New Roman" w:hAnsi="Times New Roman" w:cs="Times New Roman"/>
                <w:color w:val="000000"/>
                <w:sz w:val="24"/>
                <w:szCs w:val="24"/>
              </w:rPr>
            </w:pPr>
            <w:r w:rsidRPr="0055778B">
              <w:rPr>
                <w:rFonts w:ascii="Times New Roman" w:hAnsi="Times New Roman" w:cs="Times New Roman"/>
                <w:color w:val="000000"/>
                <w:sz w:val="24"/>
                <w:szCs w:val="24"/>
              </w:rPr>
              <w:t>economics</w:t>
            </w:r>
          </w:p>
        </w:tc>
        <w:tc>
          <w:tcPr>
            <w:tcW w:w="808" w:type="pct"/>
            <w:tcBorders>
              <w:top w:val="nil"/>
              <w:left w:val="single" w:sz="16" w:space="0" w:color="000000"/>
              <w:bottom w:val="nil"/>
            </w:tcBorders>
            <w:shd w:val="clear" w:color="auto" w:fill="FFFFFF"/>
            <w:tcMar>
              <w:top w:w="30" w:type="dxa"/>
              <w:left w:w="30" w:type="dxa"/>
              <w:bottom w:w="30" w:type="dxa"/>
              <w:right w:w="30" w:type="dxa"/>
            </w:tcMar>
            <w:vAlign w:val="center"/>
          </w:tcPr>
          <w:p w:rsidR="00A067A6" w:rsidRPr="0055778B"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55778B">
              <w:rPr>
                <w:rFonts w:ascii="Times New Roman" w:hAnsi="Times New Roman" w:cs="Times New Roman"/>
                <w:color w:val="000000"/>
                <w:sz w:val="24"/>
                <w:szCs w:val="24"/>
              </w:rPr>
              <w:t>17</w:t>
            </w:r>
          </w:p>
        </w:tc>
        <w:tc>
          <w:tcPr>
            <w:tcW w:w="706" w:type="pct"/>
            <w:tcBorders>
              <w:top w:val="nil"/>
              <w:bottom w:val="nil"/>
            </w:tcBorders>
            <w:shd w:val="clear" w:color="auto" w:fill="FFFFFF"/>
            <w:tcMar>
              <w:top w:w="30" w:type="dxa"/>
              <w:left w:w="30" w:type="dxa"/>
              <w:bottom w:w="30" w:type="dxa"/>
              <w:right w:w="30" w:type="dxa"/>
            </w:tcMar>
            <w:vAlign w:val="center"/>
          </w:tcPr>
          <w:p w:rsidR="00A067A6" w:rsidRPr="0055778B"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55778B">
              <w:rPr>
                <w:rFonts w:ascii="Times New Roman" w:hAnsi="Times New Roman" w:cs="Times New Roman"/>
                <w:color w:val="000000"/>
                <w:sz w:val="24"/>
                <w:szCs w:val="24"/>
              </w:rPr>
              <w:t>18.7</w:t>
            </w:r>
          </w:p>
        </w:tc>
        <w:tc>
          <w:tcPr>
            <w:tcW w:w="968" w:type="pct"/>
            <w:tcBorders>
              <w:top w:val="nil"/>
              <w:bottom w:val="nil"/>
            </w:tcBorders>
            <w:shd w:val="clear" w:color="auto" w:fill="FFFFFF"/>
            <w:tcMar>
              <w:top w:w="30" w:type="dxa"/>
              <w:left w:w="30" w:type="dxa"/>
              <w:bottom w:w="30" w:type="dxa"/>
              <w:right w:w="30" w:type="dxa"/>
            </w:tcMar>
            <w:vAlign w:val="center"/>
          </w:tcPr>
          <w:p w:rsidR="00A067A6" w:rsidRPr="0055778B"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55778B">
              <w:rPr>
                <w:rFonts w:ascii="Times New Roman" w:hAnsi="Times New Roman" w:cs="Times New Roman"/>
                <w:color w:val="000000"/>
                <w:sz w:val="24"/>
                <w:szCs w:val="24"/>
              </w:rPr>
              <w:t>18.7</w:t>
            </w:r>
          </w:p>
        </w:tc>
        <w:tc>
          <w:tcPr>
            <w:tcW w:w="1020" w:type="pct"/>
            <w:tcBorders>
              <w:top w:val="nil"/>
              <w:bottom w:val="nil"/>
              <w:right w:val="single" w:sz="16" w:space="0" w:color="000000"/>
            </w:tcBorders>
            <w:shd w:val="clear" w:color="auto" w:fill="FFFFFF"/>
            <w:tcMar>
              <w:top w:w="30" w:type="dxa"/>
              <w:left w:w="30" w:type="dxa"/>
              <w:bottom w:w="30" w:type="dxa"/>
              <w:right w:w="30" w:type="dxa"/>
            </w:tcMar>
            <w:vAlign w:val="center"/>
          </w:tcPr>
          <w:p w:rsidR="00A067A6" w:rsidRPr="0055778B"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55778B">
              <w:rPr>
                <w:rFonts w:ascii="Times New Roman" w:hAnsi="Times New Roman" w:cs="Times New Roman"/>
                <w:color w:val="000000"/>
                <w:sz w:val="24"/>
                <w:szCs w:val="24"/>
              </w:rPr>
              <w:t>95.6</w:t>
            </w:r>
          </w:p>
        </w:tc>
      </w:tr>
      <w:tr w:rsidR="00A067A6" w:rsidRPr="0055778B" w:rsidTr="00A067A6">
        <w:trPr>
          <w:cantSplit/>
          <w:tblHeader/>
        </w:trPr>
        <w:tc>
          <w:tcPr>
            <w:tcW w:w="510"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067A6" w:rsidRPr="0055778B" w:rsidRDefault="00A067A6" w:rsidP="00A067A6">
            <w:pPr>
              <w:autoSpaceDE w:val="0"/>
              <w:autoSpaceDN w:val="0"/>
              <w:adjustRightInd w:val="0"/>
              <w:spacing w:after="0" w:line="240" w:lineRule="auto"/>
              <w:rPr>
                <w:rFonts w:ascii="Times New Roman" w:hAnsi="Times New Roman" w:cs="Times New Roman"/>
                <w:color w:val="000000"/>
                <w:sz w:val="24"/>
                <w:szCs w:val="24"/>
              </w:rPr>
            </w:pPr>
          </w:p>
        </w:tc>
        <w:tc>
          <w:tcPr>
            <w:tcW w:w="987" w:type="pct"/>
            <w:tcBorders>
              <w:top w:val="nil"/>
              <w:left w:val="nil"/>
              <w:bottom w:val="nil"/>
              <w:right w:val="single" w:sz="16" w:space="0" w:color="000000"/>
            </w:tcBorders>
            <w:shd w:val="clear" w:color="auto" w:fill="FFFFFF"/>
            <w:tcMar>
              <w:top w:w="30" w:type="dxa"/>
              <w:left w:w="30" w:type="dxa"/>
              <w:bottom w:w="30" w:type="dxa"/>
              <w:right w:w="30" w:type="dxa"/>
            </w:tcMar>
          </w:tcPr>
          <w:p w:rsidR="00A067A6" w:rsidRPr="0055778B" w:rsidRDefault="00A067A6" w:rsidP="00A067A6">
            <w:pPr>
              <w:autoSpaceDE w:val="0"/>
              <w:autoSpaceDN w:val="0"/>
              <w:adjustRightInd w:val="0"/>
              <w:spacing w:after="0" w:line="320" w:lineRule="atLeast"/>
              <w:rPr>
                <w:rFonts w:ascii="Times New Roman" w:hAnsi="Times New Roman" w:cs="Times New Roman"/>
                <w:color w:val="000000"/>
                <w:sz w:val="24"/>
                <w:szCs w:val="24"/>
              </w:rPr>
            </w:pPr>
            <w:r w:rsidRPr="0055778B">
              <w:rPr>
                <w:rFonts w:ascii="Times New Roman" w:hAnsi="Times New Roman" w:cs="Times New Roman"/>
                <w:color w:val="000000"/>
                <w:sz w:val="24"/>
                <w:szCs w:val="24"/>
              </w:rPr>
              <w:t>other</w:t>
            </w:r>
          </w:p>
        </w:tc>
        <w:tc>
          <w:tcPr>
            <w:tcW w:w="808" w:type="pct"/>
            <w:tcBorders>
              <w:top w:val="nil"/>
              <w:left w:val="single" w:sz="16" w:space="0" w:color="000000"/>
              <w:bottom w:val="nil"/>
            </w:tcBorders>
            <w:shd w:val="clear" w:color="auto" w:fill="FFFFFF"/>
            <w:tcMar>
              <w:top w:w="30" w:type="dxa"/>
              <w:left w:w="30" w:type="dxa"/>
              <w:bottom w:w="30" w:type="dxa"/>
              <w:right w:w="30" w:type="dxa"/>
            </w:tcMar>
            <w:vAlign w:val="center"/>
          </w:tcPr>
          <w:p w:rsidR="00A067A6" w:rsidRPr="0055778B"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55778B">
              <w:rPr>
                <w:rFonts w:ascii="Times New Roman" w:hAnsi="Times New Roman" w:cs="Times New Roman"/>
                <w:color w:val="000000"/>
                <w:sz w:val="24"/>
                <w:szCs w:val="24"/>
              </w:rPr>
              <w:t>4</w:t>
            </w:r>
          </w:p>
        </w:tc>
        <w:tc>
          <w:tcPr>
            <w:tcW w:w="706" w:type="pct"/>
            <w:tcBorders>
              <w:top w:val="nil"/>
              <w:bottom w:val="nil"/>
            </w:tcBorders>
            <w:shd w:val="clear" w:color="auto" w:fill="FFFFFF"/>
            <w:tcMar>
              <w:top w:w="30" w:type="dxa"/>
              <w:left w:w="30" w:type="dxa"/>
              <w:bottom w:w="30" w:type="dxa"/>
              <w:right w:w="30" w:type="dxa"/>
            </w:tcMar>
            <w:vAlign w:val="center"/>
          </w:tcPr>
          <w:p w:rsidR="00A067A6" w:rsidRPr="0055778B"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55778B">
              <w:rPr>
                <w:rFonts w:ascii="Times New Roman" w:hAnsi="Times New Roman" w:cs="Times New Roman"/>
                <w:color w:val="000000"/>
                <w:sz w:val="24"/>
                <w:szCs w:val="24"/>
              </w:rPr>
              <w:t>4.4</w:t>
            </w:r>
          </w:p>
        </w:tc>
        <w:tc>
          <w:tcPr>
            <w:tcW w:w="968" w:type="pct"/>
            <w:tcBorders>
              <w:top w:val="nil"/>
              <w:bottom w:val="nil"/>
            </w:tcBorders>
            <w:shd w:val="clear" w:color="auto" w:fill="FFFFFF"/>
            <w:tcMar>
              <w:top w:w="30" w:type="dxa"/>
              <w:left w:w="30" w:type="dxa"/>
              <w:bottom w:w="30" w:type="dxa"/>
              <w:right w:w="30" w:type="dxa"/>
            </w:tcMar>
            <w:vAlign w:val="center"/>
          </w:tcPr>
          <w:p w:rsidR="00A067A6" w:rsidRPr="0055778B"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55778B">
              <w:rPr>
                <w:rFonts w:ascii="Times New Roman" w:hAnsi="Times New Roman" w:cs="Times New Roman"/>
                <w:color w:val="000000"/>
                <w:sz w:val="24"/>
                <w:szCs w:val="24"/>
              </w:rPr>
              <w:t>4.4</w:t>
            </w:r>
          </w:p>
        </w:tc>
        <w:tc>
          <w:tcPr>
            <w:tcW w:w="1020" w:type="pct"/>
            <w:tcBorders>
              <w:top w:val="nil"/>
              <w:bottom w:val="nil"/>
              <w:right w:val="single" w:sz="16" w:space="0" w:color="000000"/>
            </w:tcBorders>
            <w:shd w:val="clear" w:color="auto" w:fill="FFFFFF"/>
            <w:tcMar>
              <w:top w:w="30" w:type="dxa"/>
              <w:left w:w="30" w:type="dxa"/>
              <w:bottom w:w="30" w:type="dxa"/>
              <w:right w:w="30" w:type="dxa"/>
            </w:tcMar>
            <w:vAlign w:val="center"/>
          </w:tcPr>
          <w:p w:rsidR="00A067A6" w:rsidRPr="0055778B"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55778B">
              <w:rPr>
                <w:rFonts w:ascii="Times New Roman" w:hAnsi="Times New Roman" w:cs="Times New Roman"/>
                <w:color w:val="000000"/>
                <w:sz w:val="24"/>
                <w:szCs w:val="24"/>
              </w:rPr>
              <w:t>100.0</w:t>
            </w:r>
          </w:p>
        </w:tc>
      </w:tr>
      <w:tr w:rsidR="00A067A6" w:rsidRPr="0055778B" w:rsidTr="00A067A6">
        <w:trPr>
          <w:cantSplit/>
        </w:trPr>
        <w:tc>
          <w:tcPr>
            <w:tcW w:w="510"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067A6" w:rsidRPr="0055778B" w:rsidRDefault="00A067A6" w:rsidP="00A067A6">
            <w:pPr>
              <w:autoSpaceDE w:val="0"/>
              <w:autoSpaceDN w:val="0"/>
              <w:adjustRightInd w:val="0"/>
              <w:spacing w:after="0" w:line="240" w:lineRule="auto"/>
              <w:rPr>
                <w:rFonts w:ascii="Times New Roman" w:hAnsi="Times New Roman" w:cs="Times New Roman"/>
                <w:color w:val="000000"/>
                <w:sz w:val="24"/>
                <w:szCs w:val="24"/>
              </w:rPr>
            </w:pPr>
          </w:p>
        </w:tc>
        <w:tc>
          <w:tcPr>
            <w:tcW w:w="987" w:type="pct"/>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A067A6" w:rsidRPr="0055778B" w:rsidRDefault="00A067A6" w:rsidP="00A067A6">
            <w:pPr>
              <w:autoSpaceDE w:val="0"/>
              <w:autoSpaceDN w:val="0"/>
              <w:adjustRightInd w:val="0"/>
              <w:spacing w:after="0" w:line="320" w:lineRule="atLeast"/>
              <w:rPr>
                <w:rFonts w:ascii="Times New Roman" w:hAnsi="Times New Roman" w:cs="Times New Roman"/>
                <w:color w:val="000000"/>
                <w:sz w:val="24"/>
                <w:szCs w:val="24"/>
              </w:rPr>
            </w:pPr>
            <w:r w:rsidRPr="0055778B">
              <w:rPr>
                <w:rFonts w:ascii="Times New Roman" w:hAnsi="Times New Roman" w:cs="Times New Roman"/>
                <w:color w:val="000000"/>
                <w:sz w:val="24"/>
                <w:szCs w:val="24"/>
              </w:rPr>
              <w:t>Total</w:t>
            </w:r>
          </w:p>
        </w:tc>
        <w:tc>
          <w:tcPr>
            <w:tcW w:w="808" w:type="pct"/>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A067A6" w:rsidRPr="0055778B"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55778B">
              <w:rPr>
                <w:rFonts w:ascii="Times New Roman" w:hAnsi="Times New Roman" w:cs="Times New Roman"/>
                <w:color w:val="000000"/>
                <w:sz w:val="24"/>
                <w:szCs w:val="24"/>
              </w:rPr>
              <w:t>91</w:t>
            </w:r>
          </w:p>
        </w:tc>
        <w:tc>
          <w:tcPr>
            <w:tcW w:w="706" w:type="pct"/>
            <w:tcBorders>
              <w:top w:val="nil"/>
              <w:bottom w:val="single" w:sz="16" w:space="0" w:color="000000"/>
            </w:tcBorders>
            <w:shd w:val="clear" w:color="auto" w:fill="FFFFFF"/>
            <w:tcMar>
              <w:top w:w="30" w:type="dxa"/>
              <w:left w:w="30" w:type="dxa"/>
              <w:bottom w:w="30" w:type="dxa"/>
              <w:right w:w="30" w:type="dxa"/>
            </w:tcMar>
            <w:vAlign w:val="center"/>
          </w:tcPr>
          <w:p w:rsidR="00A067A6" w:rsidRPr="0055778B"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55778B">
              <w:rPr>
                <w:rFonts w:ascii="Times New Roman" w:hAnsi="Times New Roman" w:cs="Times New Roman"/>
                <w:color w:val="000000"/>
                <w:sz w:val="24"/>
                <w:szCs w:val="24"/>
              </w:rPr>
              <w:t>100.0</w:t>
            </w:r>
          </w:p>
        </w:tc>
        <w:tc>
          <w:tcPr>
            <w:tcW w:w="968" w:type="pct"/>
            <w:tcBorders>
              <w:top w:val="nil"/>
              <w:bottom w:val="single" w:sz="16" w:space="0" w:color="000000"/>
            </w:tcBorders>
            <w:shd w:val="clear" w:color="auto" w:fill="FFFFFF"/>
            <w:tcMar>
              <w:top w:w="30" w:type="dxa"/>
              <w:left w:w="30" w:type="dxa"/>
              <w:bottom w:w="30" w:type="dxa"/>
              <w:right w:w="30" w:type="dxa"/>
            </w:tcMar>
            <w:vAlign w:val="center"/>
          </w:tcPr>
          <w:p w:rsidR="00A067A6" w:rsidRPr="0055778B"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55778B">
              <w:rPr>
                <w:rFonts w:ascii="Times New Roman" w:hAnsi="Times New Roman" w:cs="Times New Roman"/>
                <w:color w:val="000000"/>
                <w:sz w:val="24"/>
                <w:szCs w:val="24"/>
              </w:rPr>
              <w:t>100.0</w:t>
            </w:r>
          </w:p>
        </w:tc>
        <w:tc>
          <w:tcPr>
            <w:tcW w:w="1020" w:type="pct"/>
            <w:tcBorders>
              <w:top w:val="nil"/>
              <w:bottom w:val="single" w:sz="16" w:space="0" w:color="000000"/>
              <w:right w:val="single" w:sz="16" w:space="0" w:color="000000"/>
            </w:tcBorders>
            <w:shd w:val="clear" w:color="auto" w:fill="FFFFFF"/>
            <w:tcMar>
              <w:top w:w="30" w:type="dxa"/>
              <w:left w:w="30" w:type="dxa"/>
              <w:bottom w:w="30" w:type="dxa"/>
              <w:right w:w="30" w:type="dxa"/>
            </w:tcMar>
          </w:tcPr>
          <w:p w:rsidR="00A067A6" w:rsidRPr="0055778B" w:rsidRDefault="00A067A6" w:rsidP="00A067A6">
            <w:pPr>
              <w:autoSpaceDE w:val="0"/>
              <w:autoSpaceDN w:val="0"/>
              <w:adjustRightInd w:val="0"/>
              <w:spacing w:after="0" w:line="240" w:lineRule="auto"/>
              <w:rPr>
                <w:rFonts w:ascii="Times New Roman" w:hAnsi="Times New Roman" w:cs="Times New Roman"/>
                <w:sz w:val="24"/>
                <w:szCs w:val="24"/>
              </w:rPr>
            </w:pPr>
          </w:p>
        </w:tc>
      </w:tr>
    </w:tbl>
    <w:p w:rsidR="00A90676" w:rsidRDefault="00A90676" w:rsidP="00A067A6">
      <w:pPr>
        <w:autoSpaceDE w:val="0"/>
        <w:autoSpaceDN w:val="0"/>
        <w:adjustRightInd w:val="0"/>
        <w:spacing w:after="0" w:line="480" w:lineRule="auto"/>
        <w:jc w:val="both"/>
        <w:rPr>
          <w:rFonts w:ascii="Times New Roman" w:hAnsi="Times New Roman" w:cs="Times New Roman"/>
          <w:sz w:val="24"/>
          <w:szCs w:val="24"/>
        </w:rPr>
      </w:pPr>
    </w:p>
    <w:p w:rsidR="00FA45EA" w:rsidRPr="000B02DA" w:rsidRDefault="00A067A6" w:rsidP="00A067A6">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Source: Survey data (2023</w:t>
      </w:r>
      <w:r w:rsidRPr="000B02DA">
        <w:rPr>
          <w:rFonts w:ascii="Times New Roman" w:hAnsi="Times New Roman" w:cs="Times New Roman"/>
          <w:sz w:val="24"/>
          <w:szCs w:val="24"/>
        </w:rPr>
        <w:t xml:space="preserve">) SPSS output </w:t>
      </w:r>
    </w:p>
    <w:p w:rsidR="00A067A6" w:rsidRPr="00E6344F" w:rsidRDefault="00A067A6" w:rsidP="00E6344F">
      <w:pPr>
        <w:spacing w:line="480" w:lineRule="auto"/>
        <w:jc w:val="both"/>
        <w:rPr>
          <w:rFonts w:ascii="Times New Roman" w:eastAsia="Times New Roman" w:hAnsi="Times New Roman" w:cs="Times New Roman"/>
          <w:sz w:val="24"/>
          <w:szCs w:val="24"/>
        </w:rPr>
      </w:pPr>
      <w:r w:rsidRPr="000B02DA">
        <w:rPr>
          <w:rFonts w:ascii="Times New Roman" w:hAnsi="Times New Roman" w:cs="Times New Roman"/>
          <w:sz w:val="24"/>
          <w:szCs w:val="24"/>
        </w:rPr>
        <w:t>According to the Survey study the participants of the study indicated they had highest level of education qualification in the different fi</w:t>
      </w:r>
      <w:r w:rsidR="00E6344F">
        <w:rPr>
          <w:rFonts w:ascii="Times New Roman" w:hAnsi="Times New Roman" w:cs="Times New Roman"/>
          <w:sz w:val="24"/>
          <w:szCs w:val="24"/>
        </w:rPr>
        <w:t xml:space="preserve">elds of study. In this regard 51 (56 </w:t>
      </w:r>
      <w:r w:rsidR="00E6344F" w:rsidRPr="000B02DA">
        <w:rPr>
          <w:rFonts w:ascii="Times New Roman" w:hAnsi="Times New Roman" w:cs="Times New Roman"/>
          <w:sz w:val="24"/>
          <w:szCs w:val="24"/>
        </w:rPr>
        <w:t xml:space="preserve">%) </w:t>
      </w:r>
      <w:r w:rsidR="00E6344F">
        <w:rPr>
          <w:rFonts w:ascii="Times New Roman" w:hAnsi="Times New Roman" w:cs="Times New Roman"/>
          <w:sz w:val="24"/>
          <w:szCs w:val="24"/>
        </w:rPr>
        <w:t>respondents</w:t>
      </w:r>
      <w:r>
        <w:rPr>
          <w:rFonts w:ascii="Times New Roman" w:hAnsi="Times New Roman" w:cs="Times New Roman"/>
          <w:sz w:val="24"/>
          <w:szCs w:val="24"/>
        </w:rPr>
        <w:t xml:space="preserve"> </w:t>
      </w:r>
      <w:r w:rsidRPr="000B02DA">
        <w:rPr>
          <w:rFonts w:ascii="Times New Roman" w:hAnsi="Times New Roman" w:cs="Times New Roman"/>
          <w:sz w:val="24"/>
          <w:szCs w:val="24"/>
        </w:rPr>
        <w:t>had accounti</w:t>
      </w:r>
      <w:r>
        <w:rPr>
          <w:rFonts w:ascii="Times New Roman" w:hAnsi="Times New Roman" w:cs="Times New Roman"/>
          <w:sz w:val="24"/>
          <w:szCs w:val="24"/>
        </w:rPr>
        <w:t xml:space="preserve">ng educational background, 19 </w:t>
      </w:r>
      <w:r w:rsidR="00E6344F">
        <w:rPr>
          <w:rFonts w:ascii="Times New Roman" w:hAnsi="Times New Roman" w:cs="Times New Roman"/>
          <w:sz w:val="24"/>
          <w:szCs w:val="24"/>
        </w:rPr>
        <w:t>(21</w:t>
      </w:r>
      <w:r w:rsidR="00E6344F" w:rsidRPr="000B02DA">
        <w:rPr>
          <w:rFonts w:ascii="Times New Roman" w:hAnsi="Times New Roman" w:cs="Times New Roman"/>
          <w:sz w:val="24"/>
          <w:szCs w:val="24"/>
        </w:rPr>
        <w:t xml:space="preserve">%) </w:t>
      </w:r>
      <w:r>
        <w:rPr>
          <w:rFonts w:ascii="Times New Roman" w:hAnsi="Times New Roman" w:cs="Times New Roman"/>
          <w:sz w:val="24"/>
          <w:szCs w:val="24"/>
        </w:rPr>
        <w:t xml:space="preserve">respondents </w:t>
      </w:r>
      <w:r w:rsidRPr="000B02DA">
        <w:rPr>
          <w:rFonts w:ascii="Times New Roman" w:hAnsi="Times New Roman" w:cs="Times New Roman"/>
          <w:sz w:val="24"/>
          <w:szCs w:val="24"/>
        </w:rPr>
        <w:t>had management background</w:t>
      </w:r>
      <w:r>
        <w:rPr>
          <w:rFonts w:ascii="Times New Roman" w:hAnsi="Times New Roman" w:cs="Times New Roman"/>
          <w:sz w:val="24"/>
          <w:szCs w:val="24"/>
        </w:rPr>
        <w:t xml:space="preserve">, 17 </w:t>
      </w:r>
      <w:r w:rsidR="00E6344F">
        <w:rPr>
          <w:rFonts w:ascii="Times New Roman" w:hAnsi="Times New Roman" w:cs="Times New Roman"/>
          <w:sz w:val="24"/>
          <w:szCs w:val="24"/>
        </w:rPr>
        <w:t xml:space="preserve">(19%) respondents </w:t>
      </w:r>
      <w:r>
        <w:rPr>
          <w:rFonts w:ascii="Times New Roman" w:hAnsi="Times New Roman" w:cs="Times New Roman"/>
          <w:sz w:val="24"/>
          <w:szCs w:val="24"/>
        </w:rPr>
        <w:t xml:space="preserve">are economics and the remaining 4 </w:t>
      </w:r>
      <w:r w:rsidR="00E6344F">
        <w:rPr>
          <w:rFonts w:ascii="Times New Roman" w:hAnsi="Times New Roman" w:cs="Times New Roman"/>
          <w:sz w:val="24"/>
          <w:szCs w:val="24"/>
        </w:rPr>
        <w:t xml:space="preserve">(4.4 </w:t>
      </w:r>
      <w:r w:rsidR="00E6344F" w:rsidRPr="000B02DA">
        <w:rPr>
          <w:rFonts w:ascii="Times New Roman" w:hAnsi="Times New Roman" w:cs="Times New Roman"/>
          <w:sz w:val="24"/>
          <w:szCs w:val="24"/>
        </w:rPr>
        <w:t xml:space="preserve">%) </w:t>
      </w:r>
      <w:r>
        <w:rPr>
          <w:rFonts w:ascii="Times New Roman" w:hAnsi="Times New Roman" w:cs="Times New Roman"/>
          <w:sz w:val="24"/>
          <w:szCs w:val="24"/>
        </w:rPr>
        <w:t xml:space="preserve">respondents </w:t>
      </w:r>
      <w:r w:rsidRPr="000B02DA">
        <w:rPr>
          <w:rFonts w:ascii="Times New Roman" w:hAnsi="Times New Roman" w:cs="Times New Roman"/>
          <w:sz w:val="24"/>
          <w:szCs w:val="24"/>
        </w:rPr>
        <w:t xml:space="preserve">had other field’s educational background. </w:t>
      </w:r>
      <w:proofErr w:type="gramStart"/>
      <w:r>
        <w:rPr>
          <w:rFonts w:ascii="Times New Roman" w:hAnsi="Times New Roman" w:cs="Times New Roman"/>
          <w:sz w:val="24"/>
          <w:szCs w:val="24"/>
        </w:rPr>
        <w:t xml:space="preserve">Whereas </w:t>
      </w:r>
      <w:r w:rsidRPr="000B02DA">
        <w:rPr>
          <w:rFonts w:ascii="Times New Roman" w:hAnsi="Times New Roman" w:cs="Times New Roman"/>
          <w:sz w:val="24"/>
          <w:szCs w:val="24"/>
        </w:rPr>
        <w:t>Descriptive statistics of the data are presented in table 4.3 most internal audit teams had a background in accounting.</w:t>
      </w:r>
      <w:proofErr w:type="gramEnd"/>
      <w:r w:rsidRPr="000B02DA">
        <w:rPr>
          <w:rFonts w:ascii="Times New Roman" w:hAnsi="Times New Roman" w:cs="Times New Roman"/>
          <w:sz w:val="24"/>
          <w:szCs w:val="24"/>
        </w:rPr>
        <w:t xml:space="preserve"> This shows that IA activity in </w:t>
      </w:r>
      <w:r w:rsidR="00FA45EA" w:rsidRPr="00E93098">
        <w:rPr>
          <w:rFonts w:ascii="Times New Roman" w:hAnsi="Times New Roman" w:cs="Times New Roman"/>
          <w:sz w:val="24"/>
          <w:szCs w:val="24"/>
        </w:rPr>
        <w:t>Ethiopian private commercial banks</w:t>
      </w:r>
      <w:r w:rsidR="00FA45EA">
        <w:rPr>
          <w:rFonts w:ascii="Times New Roman" w:hAnsi="Times New Roman" w:cs="Times New Roman"/>
          <w:sz w:val="24"/>
          <w:szCs w:val="24"/>
        </w:rPr>
        <w:t xml:space="preserve"> of selective private banks in Addis Ababa </w:t>
      </w:r>
      <w:proofErr w:type="spellStart"/>
      <w:r w:rsidR="00FA45EA">
        <w:rPr>
          <w:rFonts w:ascii="Times New Roman" w:hAnsi="Times New Roman" w:cs="Times New Roman"/>
          <w:sz w:val="24"/>
          <w:szCs w:val="24"/>
        </w:rPr>
        <w:t>Akaki</w:t>
      </w:r>
      <w:proofErr w:type="spellEnd"/>
      <w:r w:rsidR="00FA45EA">
        <w:rPr>
          <w:rFonts w:ascii="Times New Roman" w:hAnsi="Times New Roman" w:cs="Times New Roman"/>
          <w:sz w:val="24"/>
          <w:szCs w:val="24"/>
        </w:rPr>
        <w:t xml:space="preserve"> </w:t>
      </w:r>
      <w:proofErr w:type="spellStart"/>
      <w:r w:rsidR="00FA45EA">
        <w:rPr>
          <w:rFonts w:ascii="Times New Roman" w:hAnsi="Times New Roman" w:cs="Times New Roman"/>
          <w:sz w:val="24"/>
          <w:szCs w:val="24"/>
        </w:rPr>
        <w:t>Kality</w:t>
      </w:r>
      <w:proofErr w:type="spellEnd"/>
      <w:r w:rsidR="00FA45EA">
        <w:rPr>
          <w:rFonts w:ascii="Times New Roman" w:hAnsi="Times New Roman" w:cs="Times New Roman"/>
          <w:sz w:val="24"/>
          <w:szCs w:val="24"/>
        </w:rPr>
        <w:t xml:space="preserve"> branch</w:t>
      </w:r>
      <w:r w:rsidR="00E6344F">
        <w:rPr>
          <w:rFonts w:ascii="Times New Roman" w:hAnsi="Times New Roman" w:cs="Times New Roman"/>
          <w:sz w:val="24"/>
          <w:szCs w:val="24"/>
        </w:rPr>
        <w:t xml:space="preserve"> officers</w:t>
      </w:r>
      <w:r w:rsidR="00E6344F">
        <w:rPr>
          <w:rFonts w:ascii="Times New Roman" w:eastAsia="Times New Roman" w:hAnsi="Times New Roman" w:cs="Times New Roman"/>
          <w:sz w:val="24"/>
          <w:szCs w:val="24"/>
        </w:rPr>
        <w:t xml:space="preserve"> </w:t>
      </w:r>
      <w:r w:rsidRPr="000B02DA">
        <w:rPr>
          <w:rFonts w:ascii="Times New Roman" w:hAnsi="Times New Roman" w:cs="Times New Roman"/>
          <w:sz w:val="24"/>
          <w:szCs w:val="24"/>
        </w:rPr>
        <w:t>has limited on financial ope</w:t>
      </w:r>
      <w:r>
        <w:rPr>
          <w:rFonts w:ascii="Times New Roman" w:hAnsi="Times New Roman" w:cs="Times New Roman"/>
          <w:sz w:val="24"/>
          <w:szCs w:val="24"/>
        </w:rPr>
        <w:t>ration areas. According to this study,</w:t>
      </w:r>
      <w:r w:rsidRPr="000B02DA">
        <w:rPr>
          <w:rFonts w:ascii="Times New Roman" w:hAnsi="Times New Roman" w:cs="Times New Roman"/>
          <w:sz w:val="24"/>
          <w:szCs w:val="24"/>
        </w:rPr>
        <w:t xml:space="preserve"> the scope of IA in those Private Banks had not expanded to non-financial operation areas and IA team including most accounting background staffs could lack skills, experience, and knowledge in other fields</w:t>
      </w:r>
    </w:p>
    <w:p w:rsidR="00A067A6" w:rsidRDefault="00A067A6" w:rsidP="00A067A6">
      <w:pPr>
        <w:autoSpaceDE w:val="0"/>
        <w:autoSpaceDN w:val="0"/>
        <w:adjustRightInd w:val="0"/>
        <w:spacing w:after="0" w:line="240" w:lineRule="auto"/>
        <w:rPr>
          <w:rFonts w:ascii="Times New Roman" w:hAnsi="Times New Roman" w:cs="Times New Roman"/>
          <w:sz w:val="24"/>
          <w:szCs w:val="24"/>
        </w:rPr>
      </w:pPr>
    </w:p>
    <w:p w:rsidR="00602D37" w:rsidRDefault="00602D37" w:rsidP="00A067A6">
      <w:pPr>
        <w:autoSpaceDE w:val="0"/>
        <w:autoSpaceDN w:val="0"/>
        <w:adjustRightInd w:val="0"/>
        <w:spacing w:after="0" w:line="240" w:lineRule="auto"/>
        <w:rPr>
          <w:rFonts w:ascii="Times New Roman" w:hAnsi="Times New Roman" w:cs="Times New Roman"/>
          <w:sz w:val="24"/>
          <w:szCs w:val="24"/>
        </w:rPr>
      </w:pPr>
    </w:p>
    <w:p w:rsidR="00602D37" w:rsidRPr="0055778B" w:rsidRDefault="00602D37" w:rsidP="00A067A6">
      <w:pPr>
        <w:autoSpaceDE w:val="0"/>
        <w:autoSpaceDN w:val="0"/>
        <w:adjustRightInd w:val="0"/>
        <w:spacing w:after="0" w:line="240" w:lineRule="auto"/>
        <w:rPr>
          <w:rFonts w:ascii="Times New Roman" w:hAnsi="Times New Roman" w:cs="Times New Roman"/>
          <w:sz w:val="24"/>
          <w:szCs w:val="24"/>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30" w:type="dxa"/>
          <w:right w:w="30" w:type="dxa"/>
        </w:tblCellMar>
        <w:tblLook w:val="0000" w:firstRow="0" w:lastRow="0" w:firstColumn="0" w:lastColumn="0" w:noHBand="0" w:noVBand="0"/>
      </w:tblPr>
      <w:tblGrid>
        <w:gridCol w:w="1021"/>
        <w:gridCol w:w="1379"/>
        <w:gridCol w:w="1620"/>
        <w:gridCol w:w="1415"/>
        <w:gridCol w:w="1941"/>
        <w:gridCol w:w="2044"/>
      </w:tblGrid>
      <w:tr w:rsidR="00A067A6" w:rsidRPr="0055778B" w:rsidTr="00A067A6">
        <w:trPr>
          <w:cantSplit/>
          <w:tblHeader/>
        </w:trPr>
        <w:tc>
          <w:tcPr>
            <w:tcW w:w="5000" w:type="pct"/>
            <w:gridSpan w:val="6"/>
            <w:tcBorders>
              <w:top w:val="nil"/>
              <w:left w:val="nil"/>
              <w:bottom w:val="nil"/>
              <w:right w:val="nil"/>
            </w:tcBorders>
            <w:shd w:val="clear" w:color="auto" w:fill="FFFFFF"/>
            <w:tcMar>
              <w:top w:w="30" w:type="dxa"/>
              <w:left w:w="30" w:type="dxa"/>
              <w:bottom w:w="30" w:type="dxa"/>
              <w:right w:w="30" w:type="dxa"/>
            </w:tcMar>
            <w:vAlign w:val="center"/>
          </w:tcPr>
          <w:p w:rsidR="00A067A6" w:rsidRPr="00602D37" w:rsidRDefault="00FA45EA" w:rsidP="00602D37">
            <w:pPr>
              <w:rPr>
                <w:rFonts w:ascii="Times New Roman" w:hAnsi="Times New Roman" w:cs="Times New Roman"/>
                <w:sz w:val="24"/>
                <w:szCs w:val="24"/>
              </w:rPr>
            </w:pPr>
            <w:r w:rsidRPr="00602D37">
              <w:rPr>
                <w:rFonts w:ascii="Times New Roman" w:hAnsi="Times New Roman" w:cs="Times New Roman"/>
                <w:sz w:val="24"/>
                <w:szCs w:val="24"/>
              </w:rPr>
              <w:lastRenderedPageBreak/>
              <w:t>Table 4.4: Analysis of Educational level of respondents in banking sectors</w:t>
            </w:r>
          </w:p>
        </w:tc>
      </w:tr>
      <w:tr w:rsidR="00A067A6" w:rsidRPr="0055778B" w:rsidTr="00A067A6">
        <w:trPr>
          <w:cantSplit/>
          <w:tblHeader/>
        </w:trPr>
        <w:tc>
          <w:tcPr>
            <w:tcW w:w="542" w:type="pc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067A6" w:rsidRPr="0055778B" w:rsidRDefault="00A067A6" w:rsidP="00A067A6">
            <w:pPr>
              <w:autoSpaceDE w:val="0"/>
              <w:autoSpaceDN w:val="0"/>
              <w:adjustRightInd w:val="0"/>
              <w:spacing w:after="0" w:line="240" w:lineRule="auto"/>
              <w:rPr>
                <w:rFonts w:ascii="Times New Roman" w:hAnsi="Times New Roman" w:cs="Times New Roman"/>
                <w:sz w:val="24"/>
                <w:szCs w:val="24"/>
              </w:rPr>
            </w:pPr>
          </w:p>
        </w:tc>
        <w:tc>
          <w:tcPr>
            <w:tcW w:w="732" w:type="pct"/>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A067A6" w:rsidRPr="0055778B" w:rsidRDefault="00A067A6" w:rsidP="00A067A6">
            <w:pPr>
              <w:autoSpaceDE w:val="0"/>
              <w:autoSpaceDN w:val="0"/>
              <w:adjustRightInd w:val="0"/>
              <w:spacing w:after="0" w:line="240" w:lineRule="auto"/>
              <w:rPr>
                <w:rFonts w:ascii="Times New Roman" w:hAnsi="Times New Roman" w:cs="Times New Roman"/>
                <w:sz w:val="24"/>
                <w:szCs w:val="24"/>
              </w:rPr>
            </w:pPr>
          </w:p>
        </w:tc>
        <w:tc>
          <w:tcPr>
            <w:tcW w:w="860" w:type="pct"/>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A067A6" w:rsidRPr="0055778B" w:rsidRDefault="00A067A6" w:rsidP="00A067A6">
            <w:pPr>
              <w:autoSpaceDE w:val="0"/>
              <w:autoSpaceDN w:val="0"/>
              <w:adjustRightInd w:val="0"/>
              <w:spacing w:after="0" w:line="320" w:lineRule="atLeast"/>
              <w:jc w:val="center"/>
              <w:rPr>
                <w:rFonts w:ascii="Times New Roman" w:hAnsi="Times New Roman" w:cs="Times New Roman"/>
                <w:color w:val="000000"/>
                <w:sz w:val="24"/>
                <w:szCs w:val="24"/>
              </w:rPr>
            </w:pPr>
            <w:r w:rsidRPr="0055778B">
              <w:rPr>
                <w:rFonts w:ascii="Times New Roman" w:hAnsi="Times New Roman" w:cs="Times New Roman"/>
                <w:color w:val="000000"/>
                <w:sz w:val="24"/>
                <w:szCs w:val="24"/>
              </w:rPr>
              <w:t>Frequency</w:t>
            </w:r>
          </w:p>
        </w:tc>
        <w:tc>
          <w:tcPr>
            <w:tcW w:w="751" w:type="pc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A067A6" w:rsidRPr="0055778B" w:rsidRDefault="00A067A6" w:rsidP="00A067A6">
            <w:pPr>
              <w:autoSpaceDE w:val="0"/>
              <w:autoSpaceDN w:val="0"/>
              <w:adjustRightInd w:val="0"/>
              <w:spacing w:after="0" w:line="320" w:lineRule="atLeast"/>
              <w:jc w:val="center"/>
              <w:rPr>
                <w:rFonts w:ascii="Times New Roman" w:hAnsi="Times New Roman" w:cs="Times New Roman"/>
                <w:color w:val="000000"/>
                <w:sz w:val="24"/>
                <w:szCs w:val="24"/>
              </w:rPr>
            </w:pPr>
            <w:r w:rsidRPr="0055778B">
              <w:rPr>
                <w:rFonts w:ascii="Times New Roman" w:hAnsi="Times New Roman" w:cs="Times New Roman"/>
                <w:color w:val="000000"/>
                <w:sz w:val="24"/>
                <w:szCs w:val="24"/>
              </w:rPr>
              <w:t>Percent</w:t>
            </w:r>
          </w:p>
        </w:tc>
        <w:tc>
          <w:tcPr>
            <w:tcW w:w="1030" w:type="pc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A067A6" w:rsidRPr="0055778B" w:rsidRDefault="00A067A6" w:rsidP="00A067A6">
            <w:pPr>
              <w:autoSpaceDE w:val="0"/>
              <w:autoSpaceDN w:val="0"/>
              <w:adjustRightInd w:val="0"/>
              <w:spacing w:after="0" w:line="320" w:lineRule="atLeast"/>
              <w:jc w:val="center"/>
              <w:rPr>
                <w:rFonts w:ascii="Times New Roman" w:hAnsi="Times New Roman" w:cs="Times New Roman"/>
                <w:color w:val="000000"/>
                <w:sz w:val="24"/>
                <w:szCs w:val="24"/>
              </w:rPr>
            </w:pPr>
            <w:r w:rsidRPr="0055778B">
              <w:rPr>
                <w:rFonts w:ascii="Times New Roman" w:hAnsi="Times New Roman" w:cs="Times New Roman"/>
                <w:color w:val="000000"/>
                <w:sz w:val="24"/>
                <w:szCs w:val="24"/>
              </w:rPr>
              <w:t>Valid Percent</w:t>
            </w:r>
          </w:p>
        </w:tc>
        <w:tc>
          <w:tcPr>
            <w:tcW w:w="1085" w:type="pct"/>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A067A6" w:rsidRPr="0055778B" w:rsidRDefault="00A067A6" w:rsidP="00A067A6">
            <w:pPr>
              <w:autoSpaceDE w:val="0"/>
              <w:autoSpaceDN w:val="0"/>
              <w:adjustRightInd w:val="0"/>
              <w:spacing w:after="0" w:line="320" w:lineRule="atLeast"/>
              <w:jc w:val="center"/>
              <w:rPr>
                <w:rFonts w:ascii="Times New Roman" w:hAnsi="Times New Roman" w:cs="Times New Roman"/>
                <w:color w:val="000000"/>
                <w:sz w:val="24"/>
                <w:szCs w:val="24"/>
              </w:rPr>
            </w:pPr>
            <w:r w:rsidRPr="0055778B">
              <w:rPr>
                <w:rFonts w:ascii="Times New Roman" w:hAnsi="Times New Roman" w:cs="Times New Roman"/>
                <w:color w:val="000000"/>
                <w:sz w:val="24"/>
                <w:szCs w:val="24"/>
              </w:rPr>
              <w:t>Cumulative Percent</w:t>
            </w:r>
          </w:p>
        </w:tc>
      </w:tr>
      <w:tr w:rsidR="00A067A6" w:rsidRPr="0055778B" w:rsidTr="00A067A6">
        <w:trPr>
          <w:cantSplit/>
          <w:tblHeader/>
        </w:trPr>
        <w:tc>
          <w:tcPr>
            <w:tcW w:w="542" w:type="pct"/>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067A6" w:rsidRPr="0055778B" w:rsidRDefault="00A067A6" w:rsidP="00A067A6">
            <w:pPr>
              <w:autoSpaceDE w:val="0"/>
              <w:autoSpaceDN w:val="0"/>
              <w:adjustRightInd w:val="0"/>
              <w:spacing w:after="0" w:line="320" w:lineRule="atLeast"/>
              <w:rPr>
                <w:rFonts w:ascii="Times New Roman" w:hAnsi="Times New Roman" w:cs="Times New Roman"/>
                <w:color w:val="000000"/>
                <w:sz w:val="24"/>
                <w:szCs w:val="24"/>
              </w:rPr>
            </w:pPr>
            <w:r w:rsidRPr="0055778B">
              <w:rPr>
                <w:rFonts w:ascii="Times New Roman" w:hAnsi="Times New Roman" w:cs="Times New Roman"/>
                <w:color w:val="000000"/>
                <w:sz w:val="24"/>
                <w:szCs w:val="24"/>
              </w:rPr>
              <w:t>Valid</w:t>
            </w:r>
          </w:p>
        </w:tc>
        <w:tc>
          <w:tcPr>
            <w:tcW w:w="732" w:type="pct"/>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A067A6" w:rsidRPr="0055778B" w:rsidRDefault="00A067A6" w:rsidP="00A067A6">
            <w:pPr>
              <w:autoSpaceDE w:val="0"/>
              <w:autoSpaceDN w:val="0"/>
              <w:adjustRightInd w:val="0"/>
              <w:spacing w:after="0" w:line="320" w:lineRule="atLeast"/>
              <w:rPr>
                <w:rFonts w:ascii="Times New Roman" w:hAnsi="Times New Roman" w:cs="Times New Roman"/>
                <w:color w:val="000000"/>
                <w:sz w:val="24"/>
                <w:szCs w:val="24"/>
              </w:rPr>
            </w:pPr>
            <w:r>
              <w:rPr>
                <w:rFonts w:ascii="Times New Roman" w:hAnsi="Times New Roman" w:cs="Times New Roman"/>
                <w:color w:val="000000"/>
                <w:sz w:val="24"/>
                <w:szCs w:val="24"/>
              </w:rPr>
              <w:t>D</w:t>
            </w:r>
            <w:r w:rsidRPr="0055778B">
              <w:rPr>
                <w:rFonts w:ascii="Times New Roman" w:hAnsi="Times New Roman" w:cs="Times New Roman"/>
                <w:color w:val="000000"/>
                <w:sz w:val="24"/>
                <w:szCs w:val="24"/>
              </w:rPr>
              <w:t>iploma</w:t>
            </w:r>
          </w:p>
        </w:tc>
        <w:tc>
          <w:tcPr>
            <w:tcW w:w="860" w:type="pct"/>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A067A6" w:rsidRPr="0055778B"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55778B">
              <w:rPr>
                <w:rFonts w:ascii="Times New Roman" w:hAnsi="Times New Roman" w:cs="Times New Roman"/>
                <w:color w:val="000000"/>
                <w:sz w:val="24"/>
                <w:szCs w:val="24"/>
              </w:rPr>
              <w:t>1</w:t>
            </w:r>
          </w:p>
        </w:tc>
        <w:tc>
          <w:tcPr>
            <w:tcW w:w="751" w:type="pct"/>
            <w:tcBorders>
              <w:top w:val="single" w:sz="16" w:space="0" w:color="000000"/>
              <w:bottom w:val="nil"/>
            </w:tcBorders>
            <w:shd w:val="clear" w:color="auto" w:fill="FFFFFF"/>
            <w:tcMar>
              <w:top w:w="30" w:type="dxa"/>
              <w:left w:w="30" w:type="dxa"/>
              <w:bottom w:w="30" w:type="dxa"/>
              <w:right w:w="30" w:type="dxa"/>
            </w:tcMar>
            <w:vAlign w:val="center"/>
          </w:tcPr>
          <w:p w:rsidR="00A067A6" w:rsidRPr="0055778B"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55778B">
              <w:rPr>
                <w:rFonts w:ascii="Times New Roman" w:hAnsi="Times New Roman" w:cs="Times New Roman"/>
                <w:color w:val="000000"/>
                <w:sz w:val="24"/>
                <w:szCs w:val="24"/>
              </w:rPr>
              <w:t>1.1</w:t>
            </w:r>
          </w:p>
        </w:tc>
        <w:tc>
          <w:tcPr>
            <w:tcW w:w="1030" w:type="pct"/>
            <w:tcBorders>
              <w:top w:val="single" w:sz="16" w:space="0" w:color="000000"/>
              <w:bottom w:val="nil"/>
            </w:tcBorders>
            <w:shd w:val="clear" w:color="auto" w:fill="FFFFFF"/>
            <w:tcMar>
              <w:top w:w="30" w:type="dxa"/>
              <w:left w:w="30" w:type="dxa"/>
              <w:bottom w:w="30" w:type="dxa"/>
              <w:right w:w="30" w:type="dxa"/>
            </w:tcMar>
            <w:vAlign w:val="center"/>
          </w:tcPr>
          <w:p w:rsidR="00A067A6" w:rsidRPr="0055778B"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55778B">
              <w:rPr>
                <w:rFonts w:ascii="Times New Roman" w:hAnsi="Times New Roman" w:cs="Times New Roman"/>
                <w:color w:val="000000"/>
                <w:sz w:val="24"/>
                <w:szCs w:val="24"/>
              </w:rPr>
              <w:t>1.1</w:t>
            </w:r>
          </w:p>
        </w:tc>
        <w:tc>
          <w:tcPr>
            <w:tcW w:w="1085" w:type="pct"/>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A067A6" w:rsidRPr="0055778B"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55778B">
              <w:rPr>
                <w:rFonts w:ascii="Times New Roman" w:hAnsi="Times New Roman" w:cs="Times New Roman"/>
                <w:color w:val="000000"/>
                <w:sz w:val="24"/>
                <w:szCs w:val="24"/>
              </w:rPr>
              <w:t>1.1</w:t>
            </w:r>
          </w:p>
        </w:tc>
      </w:tr>
      <w:tr w:rsidR="00A067A6" w:rsidRPr="0055778B" w:rsidTr="00A067A6">
        <w:trPr>
          <w:cantSplit/>
          <w:tblHeader/>
        </w:trPr>
        <w:tc>
          <w:tcPr>
            <w:tcW w:w="542"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067A6" w:rsidRPr="0055778B" w:rsidRDefault="00A067A6" w:rsidP="00A067A6">
            <w:pPr>
              <w:autoSpaceDE w:val="0"/>
              <w:autoSpaceDN w:val="0"/>
              <w:adjustRightInd w:val="0"/>
              <w:spacing w:after="0" w:line="240" w:lineRule="auto"/>
              <w:rPr>
                <w:rFonts w:ascii="Times New Roman" w:hAnsi="Times New Roman" w:cs="Times New Roman"/>
                <w:color w:val="000000"/>
                <w:sz w:val="24"/>
                <w:szCs w:val="24"/>
              </w:rPr>
            </w:pPr>
          </w:p>
        </w:tc>
        <w:tc>
          <w:tcPr>
            <w:tcW w:w="732" w:type="pct"/>
            <w:tcBorders>
              <w:top w:val="nil"/>
              <w:left w:val="nil"/>
              <w:bottom w:val="nil"/>
              <w:right w:val="single" w:sz="16" w:space="0" w:color="000000"/>
            </w:tcBorders>
            <w:shd w:val="clear" w:color="auto" w:fill="FFFFFF"/>
            <w:tcMar>
              <w:top w:w="30" w:type="dxa"/>
              <w:left w:w="30" w:type="dxa"/>
              <w:bottom w:w="30" w:type="dxa"/>
              <w:right w:w="30" w:type="dxa"/>
            </w:tcMar>
          </w:tcPr>
          <w:p w:rsidR="00A067A6" w:rsidRPr="0055778B" w:rsidRDefault="00A067A6" w:rsidP="00A067A6">
            <w:pPr>
              <w:autoSpaceDE w:val="0"/>
              <w:autoSpaceDN w:val="0"/>
              <w:adjustRightInd w:val="0"/>
              <w:spacing w:after="0" w:line="320" w:lineRule="atLeast"/>
              <w:rPr>
                <w:rFonts w:ascii="Times New Roman" w:hAnsi="Times New Roman" w:cs="Times New Roman"/>
                <w:color w:val="000000"/>
                <w:sz w:val="24"/>
                <w:szCs w:val="24"/>
              </w:rPr>
            </w:pPr>
            <w:r>
              <w:rPr>
                <w:rFonts w:ascii="Times New Roman" w:hAnsi="Times New Roman" w:cs="Times New Roman"/>
                <w:color w:val="000000"/>
                <w:sz w:val="24"/>
                <w:szCs w:val="24"/>
              </w:rPr>
              <w:t>D</w:t>
            </w:r>
            <w:r w:rsidRPr="0055778B">
              <w:rPr>
                <w:rFonts w:ascii="Times New Roman" w:hAnsi="Times New Roman" w:cs="Times New Roman"/>
                <w:color w:val="000000"/>
                <w:sz w:val="24"/>
                <w:szCs w:val="24"/>
              </w:rPr>
              <w:t>egree</w:t>
            </w:r>
          </w:p>
        </w:tc>
        <w:tc>
          <w:tcPr>
            <w:tcW w:w="860" w:type="pct"/>
            <w:tcBorders>
              <w:top w:val="nil"/>
              <w:left w:val="single" w:sz="16" w:space="0" w:color="000000"/>
              <w:bottom w:val="nil"/>
            </w:tcBorders>
            <w:shd w:val="clear" w:color="auto" w:fill="FFFFFF"/>
            <w:tcMar>
              <w:top w:w="30" w:type="dxa"/>
              <w:left w:w="30" w:type="dxa"/>
              <w:bottom w:w="30" w:type="dxa"/>
              <w:right w:w="30" w:type="dxa"/>
            </w:tcMar>
            <w:vAlign w:val="center"/>
          </w:tcPr>
          <w:p w:rsidR="00A067A6" w:rsidRPr="0055778B"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55778B">
              <w:rPr>
                <w:rFonts w:ascii="Times New Roman" w:hAnsi="Times New Roman" w:cs="Times New Roman"/>
                <w:color w:val="000000"/>
                <w:sz w:val="24"/>
                <w:szCs w:val="24"/>
              </w:rPr>
              <w:t>7</w:t>
            </w:r>
            <w:r>
              <w:rPr>
                <w:rFonts w:ascii="Times New Roman" w:hAnsi="Times New Roman" w:cs="Times New Roman"/>
                <w:color w:val="000000"/>
                <w:sz w:val="24"/>
                <w:szCs w:val="24"/>
              </w:rPr>
              <w:t>3</w:t>
            </w:r>
          </w:p>
        </w:tc>
        <w:tc>
          <w:tcPr>
            <w:tcW w:w="751" w:type="pct"/>
            <w:tcBorders>
              <w:top w:val="nil"/>
              <w:bottom w:val="nil"/>
            </w:tcBorders>
            <w:shd w:val="clear" w:color="auto" w:fill="FFFFFF"/>
            <w:tcMar>
              <w:top w:w="30" w:type="dxa"/>
              <w:left w:w="30" w:type="dxa"/>
              <w:bottom w:w="30" w:type="dxa"/>
              <w:right w:w="30" w:type="dxa"/>
            </w:tcMar>
            <w:vAlign w:val="center"/>
          </w:tcPr>
          <w:p w:rsidR="00A067A6" w:rsidRPr="0055778B"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Pr>
                <w:rFonts w:ascii="Times New Roman" w:hAnsi="Times New Roman" w:cs="Times New Roman"/>
                <w:color w:val="000000"/>
                <w:sz w:val="24"/>
                <w:szCs w:val="24"/>
              </w:rPr>
              <w:t>80</w:t>
            </w:r>
            <w:r w:rsidRPr="0055778B">
              <w:rPr>
                <w:rFonts w:ascii="Times New Roman" w:hAnsi="Times New Roman" w:cs="Times New Roman"/>
                <w:color w:val="000000"/>
                <w:sz w:val="24"/>
                <w:szCs w:val="24"/>
              </w:rPr>
              <w:t>.</w:t>
            </w:r>
            <w:r>
              <w:rPr>
                <w:rFonts w:ascii="Times New Roman" w:hAnsi="Times New Roman" w:cs="Times New Roman"/>
                <w:color w:val="000000"/>
                <w:sz w:val="24"/>
                <w:szCs w:val="24"/>
              </w:rPr>
              <w:t>2</w:t>
            </w:r>
          </w:p>
        </w:tc>
        <w:tc>
          <w:tcPr>
            <w:tcW w:w="1030" w:type="pct"/>
            <w:tcBorders>
              <w:top w:val="nil"/>
              <w:bottom w:val="nil"/>
            </w:tcBorders>
            <w:shd w:val="clear" w:color="auto" w:fill="FFFFFF"/>
            <w:tcMar>
              <w:top w:w="30" w:type="dxa"/>
              <w:left w:w="30" w:type="dxa"/>
              <w:bottom w:w="30" w:type="dxa"/>
              <w:right w:w="30" w:type="dxa"/>
            </w:tcMar>
            <w:vAlign w:val="center"/>
          </w:tcPr>
          <w:p w:rsidR="00A067A6" w:rsidRPr="0055778B"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55778B">
              <w:rPr>
                <w:rFonts w:ascii="Times New Roman" w:hAnsi="Times New Roman" w:cs="Times New Roman"/>
                <w:color w:val="000000"/>
                <w:sz w:val="24"/>
                <w:szCs w:val="24"/>
              </w:rPr>
              <w:t>79.1</w:t>
            </w:r>
          </w:p>
        </w:tc>
        <w:tc>
          <w:tcPr>
            <w:tcW w:w="1085" w:type="pct"/>
            <w:tcBorders>
              <w:top w:val="nil"/>
              <w:bottom w:val="nil"/>
              <w:right w:val="single" w:sz="16" w:space="0" w:color="000000"/>
            </w:tcBorders>
            <w:shd w:val="clear" w:color="auto" w:fill="FFFFFF"/>
            <w:tcMar>
              <w:top w:w="30" w:type="dxa"/>
              <w:left w:w="30" w:type="dxa"/>
              <w:bottom w:w="30" w:type="dxa"/>
              <w:right w:w="30" w:type="dxa"/>
            </w:tcMar>
            <w:vAlign w:val="center"/>
          </w:tcPr>
          <w:p w:rsidR="00A067A6" w:rsidRPr="0055778B"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55778B">
              <w:rPr>
                <w:rFonts w:ascii="Times New Roman" w:hAnsi="Times New Roman" w:cs="Times New Roman"/>
                <w:color w:val="000000"/>
                <w:sz w:val="24"/>
                <w:szCs w:val="24"/>
              </w:rPr>
              <w:t>80.2</w:t>
            </w:r>
          </w:p>
        </w:tc>
      </w:tr>
      <w:tr w:rsidR="00A067A6" w:rsidRPr="0055778B" w:rsidTr="00A067A6">
        <w:trPr>
          <w:cantSplit/>
          <w:tblHeader/>
        </w:trPr>
        <w:tc>
          <w:tcPr>
            <w:tcW w:w="542"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067A6" w:rsidRPr="0055778B" w:rsidRDefault="00A067A6" w:rsidP="00A067A6">
            <w:pPr>
              <w:autoSpaceDE w:val="0"/>
              <w:autoSpaceDN w:val="0"/>
              <w:adjustRightInd w:val="0"/>
              <w:spacing w:after="0" w:line="240" w:lineRule="auto"/>
              <w:rPr>
                <w:rFonts w:ascii="Times New Roman" w:hAnsi="Times New Roman" w:cs="Times New Roman"/>
                <w:color w:val="000000"/>
                <w:sz w:val="24"/>
                <w:szCs w:val="24"/>
              </w:rPr>
            </w:pPr>
          </w:p>
        </w:tc>
        <w:tc>
          <w:tcPr>
            <w:tcW w:w="732" w:type="pct"/>
            <w:tcBorders>
              <w:top w:val="nil"/>
              <w:left w:val="nil"/>
              <w:bottom w:val="nil"/>
              <w:right w:val="single" w:sz="16" w:space="0" w:color="000000"/>
            </w:tcBorders>
            <w:shd w:val="clear" w:color="auto" w:fill="FFFFFF"/>
            <w:tcMar>
              <w:top w:w="30" w:type="dxa"/>
              <w:left w:w="30" w:type="dxa"/>
              <w:bottom w:w="30" w:type="dxa"/>
              <w:right w:w="30" w:type="dxa"/>
            </w:tcMar>
          </w:tcPr>
          <w:p w:rsidR="00A067A6" w:rsidRPr="0055778B" w:rsidRDefault="00A067A6" w:rsidP="00A067A6">
            <w:pPr>
              <w:autoSpaceDE w:val="0"/>
              <w:autoSpaceDN w:val="0"/>
              <w:adjustRightInd w:val="0"/>
              <w:spacing w:after="0" w:line="320" w:lineRule="atLeast"/>
              <w:rPr>
                <w:rFonts w:ascii="Times New Roman" w:hAnsi="Times New Roman" w:cs="Times New Roman"/>
                <w:color w:val="000000"/>
                <w:sz w:val="24"/>
                <w:szCs w:val="24"/>
              </w:rPr>
            </w:pPr>
            <w:r>
              <w:rPr>
                <w:rFonts w:ascii="Times New Roman" w:hAnsi="Times New Roman" w:cs="Times New Roman"/>
                <w:color w:val="000000"/>
                <w:sz w:val="24"/>
                <w:szCs w:val="24"/>
              </w:rPr>
              <w:t>M</w:t>
            </w:r>
            <w:r w:rsidRPr="0055778B">
              <w:rPr>
                <w:rFonts w:ascii="Times New Roman" w:hAnsi="Times New Roman" w:cs="Times New Roman"/>
                <w:color w:val="000000"/>
                <w:sz w:val="24"/>
                <w:szCs w:val="24"/>
              </w:rPr>
              <w:t>asters</w:t>
            </w:r>
          </w:p>
        </w:tc>
        <w:tc>
          <w:tcPr>
            <w:tcW w:w="860" w:type="pct"/>
            <w:tcBorders>
              <w:top w:val="nil"/>
              <w:left w:val="single" w:sz="16" w:space="0" w:color="000000"/>
              <w:bottom w:val="nil"/>
            </w:tcBorders>
            <w:shd w:val="clear" w:color="auto" w:fill="FFFFFF"/>
            <w:tcMar>
              <w:top w:w="30" w:type="dxa"/>
              <w:left w:w="30" w:type="dxa"/>
              <w:bottom w:w="30" w:type="dxa"/>
              <w:right w:w="30" w:type="dxa"/>
            </w:tcMar>
            <w:vAlign w:val="center"/>
          </w:tcPr>
          <w:p w:rsidR="00A067A6" w:rsidRPr="0055778B"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55778B">
              <w:rPr>
                <w:rFonts w:ascii="Times New Roman" w:hAnsi="Times New Roman" w:cs="Times New Roman"/>
                <w:color w:val="000000"/>
                <w:sz w:val="24"/>
                <w:szCs w:val="24"/>
              </w:rPr>
              <w:t>1</w:t>
            </w:r>
            <w:r>
              <w:rPr>
                <w:rFonts w:ascii="Times New Roman" w:hAnsi="Times New Roman" w:cs="Times New Roman"/>
                <w:color w:val="000000"/>
                <w:sz w:val="24"/>
                <w:szCs w:val="24"/>
              </w:rPr>
              <w:t>7</w:t>
            </w:r>
          </w:p>
        </w:tc>
        <w:tc>
          <w:tcPr>
            <w:tcW w:w="751" w:type="pct"/>
            <w:tcBorders>
              <w:top w:val="nil"/>
              <w:bottom w:val="nil"/>
            </w:tcBorders>
            <w:shd w:val="clear" w:color="auto" w:fill="FFFFFF"/>
            <w:tcMar>
              <w:top w:w="30" w:type="dxa"/>
              <w:left w:w="30" w:type="dxa"/>
              <w:bottom w:w="30" w:type="dxa"/>
              <w:right w:w="30" w:type="dxa"/>
            </w:tcMar>
            <w:vAlign w:val="center"/>
          </w:tcPr>
          <w:p w:rsidR="00A067A6" w:rsidRPr="0055778B"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55778B">
              <w:rPr>
                <w:rFonts w:ascii="Times New Roman" w:hAnsi="Times New Roman" w:cs="Times New Roman"/>
                <w:color w:val="000000"/>
                <w:sz w:val="24"/>
                <w:szCs w:val="24"/>
              </w:rPr>
              <w:t>17.6</w:t>
            </w:r>
          </w:p>
        </w:tc>
        <w:tc>
          <w:tcPr>
            <w:tcW w:w="1030" w:type="pct"/>
            <w:tcBorders>
              <w:top w:val="nil"/>
              <w:bottom w:val="nil"/>
            </w:tcBorders>
            <w:shd w:val="clear" w:color="auto" w:fill="FFFFFF"/>
            <w:tcMar>
              <w:top w:w="30" w:type="dxa"/>
              <w:left w:w="30" w:type="dxa"/>
              <w:bottom w:w="30" w:type="dxa"/>
              <w:right w:w="30" w:type="dxa"/>
            </w:tcMar>
            <w:vAlign w:val="center"/>
          </w:tcPr>
          <w:p w:rsidR="00A067A6" w:rsidRPr="0055778B"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55778B">
              <w:rPr>
                <w:rFonts w:ascii="Times New Roman" w:hAnsi="Times New Roman" w:cs="Times New Roman"/>
                <w:color w:val="000000"/>
                <w:sz w:val="24"/>
                <w:szCs w:val="24"/>
              </w:rPr>
              <w:t>17.6</w:t>
            </w:r>
          </w:p>
        </w:tc>
        <w:tc>
          <w:tcPr>
            <w:tcW w:w="1085" w:type="pct"/>
            <w:tcBorders>
              <w:top w:val="nil"/>
              <w:bottom w:val="nil"/>
              <w:right w:val="single" w:sz="16" w:space="0" w:color="000000"/>
            </w:tcBorders>
            <w:shd w:val="clear" w:color="auto" w:fill="FFFFFF"/>
            <w:tcMar>
              <w:top w:w="30" w:type="dxa"/>
              <w:left w:w="30" w:type="dxa"/>
              <w:bottom w:w="30" w:type="dxa"/>
              <w:right w:w="30" w:type="dxa"/>
            </w:tcMar>
            <w:vAlign w:val="center"/>
          </w:tcPr>
          <w:p w:rsidR="00A067A6" w:rsidRPr="0055778B"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55778B">
              <w:rPr>
                <w:rFonts w:ascii="Times New Roman" w:hAnsi="Times New Roman" w:cs="Times New Roman"/>
                <w:color w:val="000000"/>
                <w:sz w:val="24"/>
                <w:szCs w:val="24"/>
              </w:rPr>
              <w:t>97.8</w:t>
            </w:r>
          </w:p>
        </w:tc>
      </w:tr>
      <w:tr w:rsidR="00A067A6" w:rsidRPr="0055778B" w:rsidTr="00A067A6">
        <w:trPr>
          <w:cantSplit/>
          <w:tblHeader/>
        </w:trPr>
        <w:tc>
          <w:tcPr>
            <w:tcW w:w="542"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067A6" w:rsidRPr="0055778B" w:rsidRDefault="00A067A6" w:rsidP="00A067A6">
            <w:pPr>
              <w:autoSpaceDE w:val="0"/>
              <w:autoSpaceDN w:val="0"/>
              <w:adjustRightInd w:val="0"/>
              <w:spacing w:after="0" w:line="240" w:lineRule="auto"/>
              <w:rPr>
                <w:rFonts w:ascii="Times New Roman" w:hAnsi="Times New Roman" w:cs="Times New Roman"/>
                <w:color w:val="000000"/>
                <w:sz w:val="24"/>
                <w:szCs w:val="24"/>
              </w:rPr>
            </w:pPr>
          </w:p>
        </w:tc>
        <w:tc>
          <w:tcPr>
            <w:tcW w:w="732" w:type="pct"/>
            <w:tcBorders>
              <w:top w:val="nil"/>
              <w:left w:val="nil"/>
              <w:bottom w:val="nil"/>
              <w:right w:val="single" w:sz="16" w:space="0" w:color="000000"/>
            </w:tcBorders>
            <w:shd w:val="clear" w:color="auto" w:fill="FFFFFF"/>
            <w:tcMar>
              <w:top w:w="30" w:type="dxa"/>
              <w:left w:w="30" w:type="dxa"/>
              <w:bottom w:w="30" w:type="dxa"/>
              <w:right w:w="30" w:type="dxa"/>
            </w:tcMar>
          </w:tcPr>
          <w:p w:rsidR="00A067A6" w:rsidRPr="0055778B" w:rsidRDefault="00A067A6" w:rsidP="00A067A6">
            <w:pPr>
              <w:autoSpaceDE w:val="0"/>
              <w:autoSpaceDN w:val="0"/>
              <w:adjustRightInd w:val="0"/>
              <w:spacing w:after="0" w:line="320" w:lineRule="atLeast"/>
              <w:rPr>
                <w:rFonts w:ascii="Times New Roman" w:hAnsi="Times New Roman" w:cs="Times New Roman"/>
                <w:color w:val="000000"/>
                <w:sz w:val="24"/>
                <w:szCs w:val="24"/>
              </w:rPr>
            </w:pPr>
          </w:p>
        </w:tc>
        <w:tc>
          <w:tcPr>
            <w:tcW w:w="860" w:type="pct"/>
            <w:tcBorders>
              <w:top w:val="nil"/>
              <w:left w:val="single" w:sz="16" w:space="0" w:color="000000"/>
              <w:bottom w:val="nil"/>
            </w:tcBorders>
            <w:shd w:val="clear" w:color="auto" w:fill="FFFFFF"/>
            <w:tcMar>
              <w:top w:w="30" w:type="dxa"/>
              <w:left w:w="30" w:type="dxa"/>
              <w:bottom w:w="30" w:type="dxa"/>
              <w:right w:w="30" w:type="dxa"/>
            </w:tcMar>
            <w:vAlign w:val="center"/>
          </w:tcPr>
          <w:p w:rsidR="00A067A6" w:rsidRPr="0055778B"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p>
        </w:tc>
        <w:tc>
          <w:tcPr>
            <w:tcW w:w="751" w:type="pct"/>
            <w:tcBorders>
              <w:top w:val="nil"/>
              <w:bottom w:val="nil"/>
            </w:tcBorders>
            <w:shd w:val="clear" w:color="auto" w:fill="FFFFFF"/>
            <w:tcMar>
              <w:top w:w="30" w:type="dxa"/>
              <w:left w:w="30" w:type="dxa"/>
              <w:bottom w:w="30" w:type="dxa"/>
              <w:right w:w="30" w:type="dxa"/>
            </w:tcMar>
            <w:vAlign w:val="center"/>
          </w:tcPr>
          <w:p w:rsidR="00A067A6" w:rsidRPr="0055778B"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p>
        </w:tc>
        <w:tc>
          <w:tcPr>
            <w:tcW w:w="1030" w:type="pct"/>
            <w:tcBorders>
              <w:top w:val="nil"/>
              <w:bottom w:val="nil"/>
            </w:tcBorders>
            <w:shd w:val="clear" w:color="auto" w:fill="FFFFFF"/>
            <w:tcMar>
              <w:top w:w="30" w:type="dxa"/>
              <w:left w:w="30" w:type="dxa"/>
              <w:bottom w:w="30" w:type="dxa"/>
              <w:right w:w="30" w:type="dxa"/>
            </w:tcMar>
            <w:vAlign w:val="center"/>
          </w:tcPr>
          <w:p w:rsidR="00A067A6" w:rsidRPr="0055778B"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p>
        </w:tc>
        <w:tc>
          <w:tcPr>
            <w:tcW w:w="1085" w:type="pct"/>
            <w:tcBorders>
              <w:top w:val="nil"/>
              <w:bottom w:val="nil"/>
              <w:right w:val="single" w:sz="16" w:space="0" w:color="000000"/>
            </w:tcBorders>
            <w:shd w:val="clear" w:color="auto" w:fill="FFFFFF"/>
            <w:tcMar>
              <w:top w:w="30" w:type="dxa"/>
              <w:left w:w="30" w:type="dxa"/>
              <w:bottom w:w="30" w:type="dxa"/>
              <w:right w:w="30" w:type="dxa"/>
            </w:tcMar>
            <w:vAlign w:val="center"/>
          </w:tcPr>
          <w:p w:rsidR="00A067A6" w:rsidRPr="0055778B"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55778B">
              <w:rPr>
                <w:rFonts w:ascii="Times New Roman" w:hAnsi="Times New Roman" w:cs="Times New Roman"/>
                <w:color w:val="000000"/>
                <w:sz w:val="24"/>
                <w:szCs w:val="24"/>
              </w:rPr>
              <w:t>100.0</w:t>
            </w:r>
          </w:p>
        </w:tc>
      </w:tr>
      <w:tr w:rsidR="00A067A6" w:rsidRPr="0055778B" w:rsidTr="00A067A6">
        <w:trPr>
          <w:cantSplit/>
        </w:trPr>
        <w:tc>
          <w:tcPr>
            <w:tcW w:w="542"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067A6" w:rsidRPr="0055778B" w:rsidRDefault="00A067A6" w:rsidP="00A067A6">
            <w:pPr>
              <w:autoSpaceDE w:val="0"/>
              <w:autoSpaceDN w:val="0"/>
              <w:adjustRightInd w:val="0"/>
              <w:spacing w:after="0" w:line="240" w:lineRule="auto"/>
              <w:rPr>
                <w:rFonts w:ascii="Times New Roman" w:hAnsi="Times New Roman" w:cs="Times New Roman"/>
                <w:color w:val="000000"/>
                <w:sz w:val="24"/>
                <w:szCs w:val="24"/>
              </w:rPr>
            </w:pPr>
          </w:p>
        </w:tc>
        <w:tc>
          <w:tcPr>
            <w:tcW w:w="732" w:type="pct"/>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A067A6" w:rsidRPr="0055778B" w:rsidRDefault="00A067A6" w:rsidP="00A067A6">
            <w:pPr>
              <w:autoSpaceDE w:val="0"/>
              <w:autoSpaceDN w:val="0"/>
              <w:adjustRightInd w:val="0"/>
              <w:spacing w:after="0" w:line="320" w:lineRule="atLeast"/>
              <w:rPr>
                <w:rFonts w:ascii="Times New Roman" w:hAnsi="Times New Roman" w:cs="Times New Roman"/>
                <w:color w:val="000000"/>
                <w:sz w:val="24"/>
                <w:szCs w:val="24"/>
              </w:rPr>
            </w:pPr>
            <w:r w:rsidRPr="0055778B">
              <w:rPr>
                <w:rFonts w:ascii="Times New Roman" w:hAnsi="Times New Roman" w:cs="Times New Roman"/>
                <w:color w:val="000000"/>
                <w:sz w:val="24"/>
                <w:szCs w:val="24"/>
              </w:rPr>
              <w:t>Total</w:t>
            </w:r>
          </w:p>
        </w:tc>
        <w:tc>
          <w:tcPr>
            <w:tcW w:w="860" w:type="pct"/>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A067A6" w:rsidRPr="0055778B"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55778B">
              <w:rPr>
                <w:rFonts w:ascii="Times New Roman" w:hAnsi="Times New Roman" w:cs="Times New Roman"/>
                <w:color w:val="000000"/>
                <w:sz w:val="24"/>
                <w:szCs w:val="24"/>
              </w:rPr>
              <w:t>91</w:t>
            </w:r>
          </w:p>
        </w:tc>
        <w:tc>
          <w:tcPr>
            <w:tcW w:w="751" w:type="pct"/>
            <w:tcBorders>
              <w:top w:val="nil"/>
              <w:bottom w:val="single" w:sz="16" w:space="0" w:color="000000"/>
            </w:tcBorders>
            <w:shd w:val="clear" w:color="auto" w:fill="FFFFFF"/>
            <w:tcMar>
              <w:top w:w="30" w:type="dxa"/>
              <w:left w:w="30" w:type="dxa"/>
              <w:bottom w:w="30" w:type="dxa"/>
              <w:right w:w="30" w:type="dxa"/>
            </w:tcMar>
            <w:vAlign w:val="center"/>
          </w:tcPr>
          <w:p w:rsidR="00A067A6" w:rsidRPr="0055778B"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55778B">
              <w:rPr>
                <w:rFonts w:ascii="Times New Roman" w:hAnsi="Times New Roman" w:cs="Times New Roman"/>
                <w:color w:val="000000"/>
                <w:sz w:val="24"/>
                <w:szCs w:val="24"/>
              </w:rPr>
              <w:t>100.0</w:t>
            </w:r>
          </w:p>
        </w:tc>
        <w:tc>
          <w:tcPr>
            <w:tcW w:w="1030" w:type="pct"/>
            <w:tcBorders>
              <w:top w:val="nil"/>
              <w:bottom w:val="single" w:sz="16" w:space="0" w:color="000000"/>
            </w:tcBorders>
            <w:shd w:val="clear" w:color="auto" w:fill="FFFFFF"/>
            <w:tcMar>
              <w:top w:w="30" w:type="dxa"/>
              <w:left w:w="30" w:type="dxa"/>
              <w:bottom w:w="30" w:type="dxa"/>
              <w:right w:w="30" w:type="dxa"/>
            </w:tcMar>
            <w:vAlign w:val="center"/>
          </w:tcPr>
          <w:p w:rsidR="00A067A6" w:rsidRPr="0055778B"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55778B">
              <w:rPr>
                <w:rFonts w:ascii="Times New Roman" w:hAnsi="Times New Roman" w:cs="Times New Roman"/>
                <w:color w:val="000000"/>
                <w:sz w:val="24"/>
                <w:szCs w:val="24"/>
              </w:rPr>
              <w:t>100.0</w:t>
            </w:r>
          </w:p>
        </w:tc>
        <w:tc>
          <w:tcPr>
            <w:tcW w:w="1085" w:type="pct"/>
            <w:tcBorders>
              <w:top w:val="nil"/>
              <w:bottom w:val="single" w:sz="16" w:space="0" w:color="000000"/>
              <w:right w:val="single" w:sz="16" w:space="0" w:color="000000"/>
            </w:tcBorders>
            <w:shd w:val="clear" w:color="auto" w:fill="FFFFFF"/>
            <w:tcMar>
              <w:top w:w="30" w:type="dxa"/>
              <w:left w:w="30" w:type="dxa"/>
              <w:bottom w:w="30" w:type="dxa"/>
              <w:right w:w="30" w:type="dxa"/>
            </w:tcMar>
          </w:tcPr>
          <w:p w:rsidR="00A067A6" w:rsidRPr="0055778B" w:rsidRDefault="00A067A6" w:rsidP="00A067A6">
            <w:pPr>
              <w:autoSpaceDE w:val="0"/>
              <w:autoSpaceDN w:val="0"/>
              <w:adjustRightInd w:val="0"/>
              <w:spacing w:after="0" w:line="240" w:lineRule="auto"/>
              <w:rPr>
                <w:rFonts w:ascii="Times New Roman" w:hAnsi="Times New Roman" w:cs="Times New Roman"/>
                <w:sz w:val="24"/>
                <w:szCs w:val="24"/>
              </w:rPr>
            </w:pPr>
          </w:p>
        </w:tc>
      </w:tr>
    </w:tbl>
    <w:p w:rsidR="00A067A6" w:rsidRDefault="00A067A6" w:rsidP="00A067A6">
      <w:pPr>
        <w:autoSpaceDE w:val="0"/>
        <w:autoSpaceDN w:val="0"/>
        <w:adjustRightInd w:val="0"/>
        <w:spacing w:after="0" w:line="400" w:lineRule="atLeast"/>
        <w:rPr>
          <w:rFonts w:ascii="Times New Roman" w:hAnsi="Times New Roman" w:cs="Times New Roman"/>
          <w:sz w:val="24"/>
          <w:szCs w:val="24"/>
        </w:rPr>
      </w:pPr>
    </w:p>
    <w:p w:rsidR="00A067A6" w:rsidRDefault="00A067A6" w:rsidP="00A067A6">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Source: Survey data (2023</w:t>
      </w:r>
      <w:r w:rsidRPr="00EA2C62">
        <w:rPr>
          <w:rFonts w:ascii="Times New Roman" w:hAnsi="Times New Roman" w:cs="Times New Roman"/>
          <w:sz w:val="24"/>
          <w:szCs w:val="24"/>
        </w:rPr>
        <w:t xml:space="preserve">) SPSS output </w:t>
      </w:r>
    </w:p>
    <w:p w:rsidR="00A067A6" w:rsidRDefault="00A067A6" w:rsidP="00A067A6">
      <w:pPr>
        <w:autoSpaceDE w:val="0"/>
        <w:autoSpaceDN w:val="0"/>
        <w:adjustRightInd w:val="0"/>
        <w:spacing w:after="0" w:line="480" w:lineRule="auto"/>
        <w:jc w:val="both"/>
        <w:rPr>
          <w:rFonts w:ascii="Times New Roman" w:hAnsi="Times New Roman" w:cs="Times New Roman"/>
          <w:sz w:val="24"/>
          <w:szCs w:val="24"/>
        </w:rPr>
      </w:pPr>
      <w:r w:rsidRPr="00EA2C62">
        <w:rPr>
          <w:rFonts w:ascii="Times New Roman" w:hAnsi="Times New Roman" w:cs="Times New Roman"/>
          <w:sz w:val="24"/>
          <w:szCs w:val="24"/>
        </w:rPr>
        <w:t>In terms of educational background, the respondents indicated</w:t>
      </w:r>
      <w:r w:rsidR="005C3D25">
        <w:rPr>
          <w:rFonts w:ascii="Times New Roman" w:hAnsi="Times New Roman" w:cs="Times New Roman"/>
          <w:sz w:val="24"/>
          <w:szCs w:val="24"/>
        </w:rPr>
        <w:t xml:space="preserve"> that </w:t>
      </w:r>
      <w:r w:rsidR="005C3D25" w:rsidRPr="00EA2C62">
        <w:rPr>
          <w:rFonts w:ascii="Times New Roman" w:hAnsi="Times New Roman" w:cs="Times New Roman"/>
          <w:sz w:val="24"/>
          <w:szCs w:val="24"/>
        </w:rPr>
        <w:t>they</w:t>
      </w:r>
      <w:r w:rsidRPr="00EA2C62">
        <w:rPr>
          <w:rFonts w:ascii="Times New Roman" w:hAnsi="Times New Roman" w:cs="Times New Roman"/>
          <w:sz w:val="24"/>
          <w:szCs w:val="24"/>
        </w:rPr>
        <w:t xml:space="preserve"> obtained the highest levels of education qualification. Accordin</w:t>
      </w:r>
      <w:r>
        <w:rPr>
          <w:rFonts w:ascii="Times New Roman" w:hAnsi="Times New Roman" w:cs="Times New Roman"/>
          <w:sz w:val="24"/>
          <w:szCs w:val="24"/>
        </w:rPr>
        <w:t xml:space="preserve">g to the participant response 73 (80.2 </w:t>
      </w:r>
      <w:r w:rsidRPr="00EA2C62">
        <w:rPr>
          <w:rFonts w:ascii="Times New Roman" w:hAnsi="Times New Roman" w:cs="Times New Roman"/>
          <w:sz w:val="24"/>
          <w:szCs w:val="24"/>
        </w:rPr>
        <w:t>%) of the respondents obtained a bachelor degree as their highest educational level in a different</w:t>
      </w:r>
      <w:r>
        <w:rPr>
          <w:rFonts w:ascii="Times New Roman" w:hAnsi="Times New Roman" w:cs="Times New Roman"/>
          <w:sz w:val="24"/>
          <w:szCs w:val="24"/>
        </w:rPr>
        <w:t xml:space="preserve"> field of study. In other way 17 (18.7 </w:t>
      </w:r>
      <w:r w:rsidRPr="00EA2C62">
        <w:rPr>
          <w:rFonts w:ascii="Times New Roman" w:hAnsi="Times New Roman" w:cs="Times New Roman"/>
          <w:sz w:val="24"/>
          <w:szCs w:val="24"/>
        </w:rPr>
        <w:t xml:space="preserve">%) of the respondents obtained a post graduate degree or masters as their highest level of education. </w:t>
      </w:r>
      <w:r>
        <w:rPr>
          <w:rFonts w:ascii="Times New Roman" w:hAnsi="Times New Roman" w:cs="Times New Roman"/>
          <w:sz w:val="24"/>
          <w:szCs w:val="24"/>
        </w:rPr>
        <w:t xml:space="preserve">There was also 1(1.1%) </w:t>
      </w:r>
      <w:proofErr w:type="gramStart"/>
      <w:r>
        <w:rPr>
          <w:rFonts w:ascii="Times New Roman" w:hAnsi="Times New Roman" w:cs="Times New Roman"/>
          <w:sz w:val="24"/>
          <w:szCs w:val="24"/>
        </w:rPr>
        <w:t>Diploma holder.</w:t>
      </w:r>
      <w:proofErr w:type="gramEnd"/>
      <w:r w:rsidRPr="00EA2C62">
        <w:rPr>
          <w:rFonts w:ascii="Times New Roman" w:hAnsi="Times New Roman" w:cs="Times New Roman"/>
          <w:sz w:val="24"/>
          <w:szCs w:val="24"/>
        </w:rPr>
        <w:t xml:space="preserve"> Descriptive statistics of the</w:t>
      </w:r>
      <w:r w:rsidR="005156EE">
        <w:rPr>
          <w:rFonts w:ascii="Times New Roman" w:hAnsi="Times New Roman" w:cs="Times New Roman"/>
          <w:sz w:val="24"/>
          <w:szCs w:val="24"/>
        </w:rPr>
        <w:t xml:space="preserve"> data are presented in table 4.4</w:t>
      </w:r>
      <w:r w:rsidRPr="00EA2C62">
        <w:rPr>
          <w:rFonts w:ascii="Times New Roman" w:hAnsi="Times New Roman" w:cs="Times New Roman"/>
          <w:sz w:val="24"/>
          <w:szCs w:val="24"/>
        </w:rPr>
        <w:t xml:space="preserve">. Based on this result, most of the IA team members were well educated. They held a bachelor and post graduate degree in different field of </w:t>
      </w:r>
      <w:r w:rsidRPr="006E0E9F">
        <w:rPr>
          <w:rFonts w:ascii="Times New Roman" w:hAnsi="Times New Roman" w:cs="Times New Roman"/>
          <w:sz w:val="24"/>
          <w:szCs w:val="24"/>
        </w:rPr>
        <w:t xml:space="preserve">study. </w:t>
      </w:r>
      <w:r w:rsidRPr="00ED350B">
        <w:rPr>
          <w:rFonts w:ascii="Times New Roman" w:hAnsi="Times New Roman" w:cs="Times New Roman"/>
          <w:sz w:val="24"/>
          <w:szCs w:val="24"/>
        </w:rPr>
        <w:t xml:space="preserve">The result has shown that </w:t>
      </w:r>
      <w:r>
        <w:rPr>
          <w:rFonts w:ascii="Times New Roman" w:hAnsi="Times New Roman" w:cs="Times New Roman"/>
          <w:sz w:val="24"/>
          <w:szCs w:val="24"/>
        </w:rPr>
        <w:t>majority of the respondents (80.2</w:t>
      </w:r>
      <w:r w:rsidRPr="00ED350B">
        <w:rPr>
          <w:rFonts w:ascii="Times New Roman" w:hAnsi="Times New Roman" w:cs="Times New Roman"/>
          <w:sz w:val="24"/>
          <w:szCs w:val="24"/>
        </w:rPr>
        <w:t>%)</w:t>
      </w:r>
      <w:r>
        <w:rPr>
          <w:rFonts w:ascii="Times New Roman" w:hAnsi="Times New Roman" w:cs="Times New Roman"/>
          <w:sz w:val="24"/>
          <w:szCs w:val="24"/>
        </w:rPr>
        <w:t xml:space="preserve"> degree holders and (1.1%) diploma holder </w:t>
      </w:r>
      <w:r w:rsidRPr="00ED350B">
        <w:rPr>
          <w:rFonts w:ascii="Times New Roman" w:hAnsi="Times New Roman" w:cs="Times New Roman"/>
          <w:sz w:val="24"/>
          <w:szCs w:val="24"/>
        </w:rPr>
        <w:t>either they were not given opportunity to upgrade themselves to next higher degree, MA/MSc or their job description may mainly require this academic level. In this regard, further study need to be conducted whether upgrading experts to masters’ level would result in significant quality change in their outcomes.</w:t>
      </w:r>
    </w:p>
    <w:p w:rsidR="005C3D25" w:rsidRDefault="005C3D25" w:rsidP="00A067A6">
      <w:pPr>
        <w:autoSpaceDE w:val="0"/>
        <w:autoSpaceDN w:val="0"/>
        <w:adjustRightInd w:val="0"/>
        <w:spacing w:after="0" w:line="480" w:lineRule="auto"/>
        <w:jc w:val="both"/>
        <w:rPr>
          <w:rFonts w:ascii="Times New Roman" w:hAnsi="Times New Roman" w:cs="Times New Roman"/>
          <w:sz w:val="24"/>
          <w:szCs w:val="24"/>
        </w:rPr>
      </w:pPr>
    </w:p>
    <w:p w:rsidR="005C3D25" w:rsidRDefault="005C3D25" w:rsidP="00A067A6">
      <w:pPr>
        <w:autoSpaceDE w:val="0"/>
        <w:autoSpaceDN w:val="0"/>
        <w:adjustRightInd w:val="0"/>
        <w:spacing w:after="0" w:line="480" w:lineRule="auto"/>
        <w:jc w:val="both"/>
        <w:rPr>
          <w:rFonts w:ascii="Times New Roman" w:hAnsi="Times New Roman" w:cs="Times New Roman"/>
          <w:sz w:val="24"/>
          <w:szCs w:val="24"/>
        </w:rPr>
      </w:pPr>
    </w:p>
    <w:p w:rsidR="00602D37" w:rsidRDefault="00602D37" w:rsidP="00A067A6">
      <w:pPr>
        <w:autoSpaceDE w:val="0"/>
        <w:autoSpaceDN w:val="0"/>
        <w:adjustRightInd w:val="0"/>
        <w:spacing w:after="0" w:line="480" w:lineRule="auto"/>
        <w:jc w:val="both"/>
        <w:rPr>
          <w:rFonts w:ascii="Times New Roman" w:hAnsi="Times New Roman" w:cs="Times New Roman"/>
          <w:sz w:val="24"/>
          <w:szCs w:val="24"/>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30" w:type="dxa"/>
          <w:right w:w="30" w:type="dxa"/>
        </w:tblCellMar>
        <w:tblLook w:val="0000" w:firstRow="0" w:lastRow="0" w:firstColumn="0" w:lastColumn="0" w:noHBand="0" w:noVBand="0"/>
      </w:tblPr>
      <w:tblGrid>
        <w:gridCol w:w="1008"/>
        <w:gridCol w:w="1486"/>
        <w:gridCol w:w="1600"/>
        <w:gridCol w:w="1396"/>
        <w:gridCol w:w="1914"/>
        <w:gridCol w:w="2016"/>
      </w:tblGrid>
      <w:tr w:rsidR="00A067A6" w:rsidRPr="0077398B" w:rsidTr="00A067A6">
        <w:trPr>
          <w:cantSplit/>
          <w:tblHeader/>
        </w:trPr>
        <w:tc>
          <w:tcPr>
            <w:tcW w:w="5000" w:type="pct"/>
            <w:gridSpan w:val="6"/>
            <w:tcBorders>
              <w:top w:val="nil"/>
              <w:left w:val="nil"/>
              <w:bottom w:val="nil"/>
              <w:right w:val="nil"/>
            </w:tcBorders>
            <w:shd w:val="clear" w:color="auto" w:fill="FFFFFF"/>
            <w:tcMar>
              <w:top w:w="30" w:type="dxa"/>
              <w:left w:w="30" w:type="dxa"/>
              <w:bottom w:w="30" w:type="dxa"/>
              <w:right w:w="30" w:type="dxa"/>
            </w:tcMar>
            <w:vAlign w:val="center"/>
          </w:tcPr>
          <w:p w:rsidR="00902D4B" w:rsidRPr="00602D37" w:rsidRDefault="00902D4B" w:rsidP="00602D37">
            <w:pPr>
              <w:rPr>
                <w:rFonts w:ascii="Times New Roman" w:hAnsi="Times New Roman" w:cs="Times New Roman"/>
                <w:sz w:val="24"/>
                <w:szCs w:val="24"/>
              </w:rPr>
            </w:pPr>
            <w:r w:rsidRPr="00602D37">
              <w:rPr>
                <w:rFonts w:ascii="Times New Roman" w:hAnsi="Times New Roman" w:cs="Times New Roman"/>
                <w:sz w:val="24"/>
                <w:szCs w:val="24"/>
              </w:rPr>
              <w:lastRenderedPageBreak/>
              <w:t>Table 4.5: Analysis of Year of service of respondents in banking sectors</w:t>
            </w:r>
          </w:p>
          <w:p w:rsidR="00A067A6" w:rsidRPr="0077398B" w:rsidRDefault="00A067A6" w:rsidP="00A067A6">
            <w:pPr>
              <w:autoSpaceDE w:val="0"/>
              <w:autoSpaceDN w:val="0"/>
              <w:adjustRightInd w:val="0"/>
              <w:spacing w:after="0" w:line="320" w:lineRule="atLeast"/>
              <w:jc w:val="center"/>
              <w:rPr>
                <w:rFonts w:ascii="Times New Roman" w:hAnsi="Times New Roman" w:cs="Times New Roman"/>
                <w:color w:val="000000"/>
                <w:sz w:val="24"/>
                <w:szCs w:val="24"/>
              </w:rPr>
            </w:pPr>
          </w:p>
        </w:tc>
      </w:tr>
      <w:tr w:rsidR="00A067A6" w:rsidRPr="0077398B" w:rsidTr="00A067A6">
        <w:trPr>
          <w:cantSplit/>
          <w:tblHeader/>
        </w:trPr>
        <w:tc>
          <w:tcPr>
            <w:tcW w:w="535" w:type="pc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067A6" w:rsidRPr="0077398B" w:rsidRDefault="00A067A6" w:rsidP="00A067A6">
            <w:pPr>
              <w:autoSpaceDE w:val="0"/>
              <w:autoSpaceDN w:val="0"/>
              <w:adjustRightInd w:val="0"/>
              <w:spacing w:after="0" w:line="240" w:lineRule="auto"/>
              <w:rPr>
                <w:rFonts w:ascii="Times New Roman" w:hAnsi="Times New Roman" w:cs="Times New Roman"/>
                <w:sz w:val="24"/>
                <w:szCs w:val="24"/>
              </w:rPr>
            </w:pPr>
          </w:p>
        </w:tc>
        <w:tc>
          <w:tcPr>
            <w:tcW w:w="789" w:type="pct"/>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A067A6" w:rsidRPr="0077398B" w:rsidRDefault="00A067A6" w:rsidP="00A067A6">
            <w:pPr>
              <w:autoSpaceDE w:val="0"/>
              <w:autoSpaceDN w:val="0"/>
              <w:adjustRightInd w:val="0"/>
              <w:spacing w:after="0" w:line="240" w:lineRule="auto"/>
              <w:rPr>
                <w:rFonts w:ascii="Times New Roman" w:hAnsi="Times New Roman" w:cs="Times New Roman"/>
                <w:sz w:val="24"/>
                <w:szCs w:val="24"/>
              </w:rPr>
            </w:pPr>
          </w:p>
        </w:tc>
        <w:tc>
          <w:tcPr>
            <w:tcW w:w="849" w:type="pct"/>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A067A6" w:rsidRPr="0077398B" w:rsidRDefault="00A067A6" w:rsidP="00A067A6">
            <w:pPr>
              <w:autoSpaceDE w:val="0"/>
              <w:autoSpaceDN w:val="0"/>
              <w:adjustRightInd w:val="0"/>
              <w:spacing w:after="0" w:line="320" w:lineRule="atLeast"/>
              <w:jc w:val="center"/>
              <w:rPr>
                <w:rFonts w:ascii="Times New Roman" w:hAnsi="Times New Roman" w:cs="Times New Roman"/>
                <w:color w:val="000000"/>
                <w:sz w:val="24"/>
                <w:szCs w:val="24"/>
              </w:rPr>
            </w:pPr>
            <w:r w:rsidRPr="0077398B">
              <w:rPr>
                <w:rFonts w:ascii="Times New Roman" w:hAnsi="Times New Roman" w:cs="Times New Roman"/>
                <w:color w:val="000000"/>
                <w:sz w:val="24"/>
                <w:szCs w:val="24"/>
              </w:rPr>
              <w:t>Frequency</w:t>
            </w:r>
          </w:p>
        </w:tc>
        <w:tc>
          <w:tcPr>
            <w:tcW w:w="741" w:type="pc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A067A6" w:rsidRPr="0077398B" w:rsidRDefault="00A067A6" w:rsidP="00A067A6">
            <w:pPr>
              <w:autoSpaceDE w:val="0"/>
              <w:autoSpaceDN w:val="0"/>
              <w:adjustRightInd w:val="0"/>
              <w:spacing w:after="0" w:line="320" w:lineRule="atLeast"/>
              <w:jc w:val="center"/>
              <w:rPr>
                <w:rFonts w:ascii="Times New Roman" w:hAnsi="Times New Roman" w:cs="Times New Roman"/>
                <w:color w:val="000000"/>
                <w:sz w:val="24"/>
                <w:szCs w:val="24"/>
              </w:rPr>
            </w:pPr>
            <w:r w:rsidRPr="0077398B">
              <w:rPr>
                <w:rFonts w:ascii="Times New Roman" w:hAnsi="Times New Roman" w:cs="Times New Roman"/>
                <w:color w:val="000000"/>
                <w:sz w:val="24"/>
                <w:szCs w:val="24"/>
              </w:rPr>
              <w:t>Percent</w:t>
            </w:r>
          </w:p>
        </w:tc>
        <w:tc>
          <w:tcPr>
            <w:tcW w:w="1016" w:type="pc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A067A6" w:rsidRPr="0077398B" w:rsidRDefault="00A067A6" w:rsidP="00A067A6">
            <w:pPr>
              <w:autoSpaceDE w:val="0"/>
              <w:autoSpaceDN w:val="0"/>
              <w:adjustRightInd w:val="0"/>
              <w:spacing w:after="0" w:line="320" w:lineRule="atLeast"/>
              <w:jc w:val="center"/>
              <w:rPr>
                <w:rFonts w:ascii="Times New Roman" w:hAnsi="Times New Roman" w:cs="Times New Roman"/>
                <w:color w:val="000000"/>
                <w:sz w:val="24"/>
                <w:szCs w:val="24"/>
              </w:rPr>
            </w:pPr>
            <w:r w:rsidRPr="0077398B">
              <w:rPr>
                <w:rFonts w:ascii="Times New Roman" w:hAnsi="Times New Roman" w:cs="Times New Roman"/>
                <w:color w:val="000000"/>
                <w:sz w:val="24"/>
                <w:szCs w:val="24"/>
              </w:rPr>
              <w:t>Valid Percent</w:t>
            </w:r>
          </w:p>
        </w:tc>
        <w:tc>
          <w:tcPr>
            <w:tcW w:w="1070" w:type="pct"/>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A067A6" w:rsidRPr="0077398B" w:rsidRDefault="00A067A6" w:rsidP="00A067A6">
            <w:pPr>
              <w:autoSpaceDE w:val="0"/>
              <w:autoSpaceDN w:val="0"/>
              <w:adjustRightInd w:val="0"/>
              <w:spacing w:after="0" w:line="320" w:lineRule="atLeast"/>
              <w:jc w:val="center"/>
              <w:rPr>
                <w:rFonts w:ascii="Times New Roman" w:hAnsi="Times New Roman" w:cs="Times New Roman"/>
                <w:color w:val="000000"/>
                <w:sz w:val="24"/>
                <w:szCs w:val="24"/>
              </w:rPr>
            </w:pPr>
            <w:r w:rsidRPr="0077398B">
              <w:rPr>
                <w:rFonts w:ascii="Times New Roman" w:hAnsi="Times New Roman" w:cs="Times New Roman"/>
                <w:color w:val="000000"/>
                <w:sz w:val="24"/>
                <w:szCs w:val="24"/>
              </w:rPr>
              <w:t>Cumulative Percent</w:t>
            </w:r>
          </w:p>
        </w:tc>
      </w:tr>
      <w:tr w:rsidR="00A067A6" w:rsidRPr="0077398B" w:rsidTr="00A067A6">
        <w:trPr>
          <w:cantSplit/>
          <w:tblHeader/>
        </w:trPr>
        <w:tc>
          <w:tcPr>
            <w:tcW w:w="535" w:type="pct"/>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067A6" w:rsidRPr="0077398B" w:rsidRDefault="00A067A6" w:rsidP="00A067A6">
            <w:pPr>
              <w:autoSpaceDE w:val="0"/>
              <w:autoSpaceDN w:val="0"/>
              <w:adjustRightInd w:val="0"/>
              <w:spacing w:after="0" w:line="320" w:lineRule="atLeast"/>
              <w:rPr>
                <w:rFonts w:ascii="Times New Roman" w:hAnsi="Times New Roman" w:cs="Times New Roman"/>
                <w:color w:val="000000"/>
                <w:sz w:val="24"/>
                <w:szCs w:val="24"/>
              </w:rPr>
            </w:pPr>
            <w:r w:rsidRPr="0077398B">
              <w:rPr>
                <w:rFonts w:ascii="Times New Roman" w:hAnsi="Times New Roman" w:cs="Times New Roman"/>
                <w:color w:val="000000"/>
                <w:sz w:val="24"/>
                <w:szCs w:val="24"/>
              </w:rPr>
              <w:t>Valid</w:t>
            </w:r>
          </w:p>
        </w:tc>
        <w:tc>
          <w:tcPr>
            <w:tcW w:w="789" w:type="pct"/>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A067A6" w:rsidRPr="0077398B" w:rsidRDefault="00A067A6" w:rsidP="00A067A6">
            <w:pPr>
              <w:autoSpaceDE w:val="0"/>
              <w:autoSpaceDN w:val="0"/>
              <w:adjustRightInd w:val="0"/>
              <w:spacing w:after="0" w:line="320" w:lineRule="atLeast"/>
              <w:rPr>
                <w:rFonts w:ascii="Times New Roman" w:hAnsi="Times New Roman" w:cs="Times New Roman"/>
                <w:color w:val="000000"/>
                <w:sz w:val="24"/>
                <w:szCs w:val="24"/>
              </w:rPr>
            </w:pPr>
            <w:r>
              <w:rPr>
                <w:rFonts w:ascii="Times New Roman" w:hAnsi="Times New Roman" w:cs="Times New Roman"/>
                <w:color w:val="000000"/>
                <w:sz w:val="24"/>
                <w:szCs w:val="24"/>
              </w:rPr>
              <w:t xml:space="preserve">Less than </w:t>
            </w:r>
            <w:r w:rsidRPr="0077398B">
              <w:rPr>
                <w:rFonts w:ascii="Times New Roman" w:hAnsi="Times New Roman" w:cs="Times New Roman"/>
                <w:color w:val="000000"/>
                <w:sz w:val="24"/>
                <w:szCs w:val="24"/>
              </w:rPr>
              <w:t>5</w:t>
            </w:r>
          </w:p>
        </w:tc>
        <w:tc>
          <w:tcPr>
            <w:tcW w:w="849" w:type="pct"/>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A067A6" w:rsidRPr="0077398B"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77398B">
              <w:rPr>
                <w:rFonts w:ascii="Times New Roman" w:hAnsi="Times New Roman" w:cs="Times New Roman"/>
                <w:color w:val="000000"/>
                <w:sz w:val="24"/>
                <w:szCs w:val="24"/>
              </w:rPr>
              <w:t>38</w:t>
            </w:r>
          </w:p>
        </w:tc>
        <w:tc>
          <w:tcPr>
            <w:tcW w:w="741" w:type="pct"/>
            <w:tcBorders>
              <w:top w:val="single" w:sz="16" w:space="0" w:color="000000"/>
              <w:bottom w:val="nil"/>
            </w:tcBorders>
            <w:shd w:val="clear" w:color="auto" w:fill="FFFFFF"/>
            <w:tcMar>
              <w:top w:w="30" w:type="dxa"/>
              <w:left w:w="30" w:type="dxa"/>
              <w:bottom w:w="30" w:type="dxa"/>
              <w:right w:w="30" w:type="dxa"/>
            </w:tcMar>
            <w:vAlign w:val="center"/>
          </w:tcPr>
          <w:p w:rsidR="00A067A6" w:rsidRPr="0077398B"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77398B">
              <w:rPr>
                <w:rFonts w:ascii="Times New Roman" w:hAnsi="Times New Roman" w:cs="Times New Roman"/>
                <w:color w:val="000000"/>
                <w:sz w:val="24"/>
                <w:szCs w:val="24"/>
              </w:rPr>
              <w:t>41.8</w:t>
            </w:r>
          </w:p>
        </w:tc>
        <w:tc>
          <w:tcPr>
            <w:tcW w:w="1016" w:type="pct"/>
            <w:tcBorders>
              <w:top w:val="single" w:sz="16" w:space="0" w:color="000000"/>
              <w:bottom w:val="nil"/>
            </w:tcBorders>
            <w:shd w:val="clear" w:color="auto" w:fill="FFFFFF"/>
            <w:tcMar>
              <w:top w:w="30" w:type="dxa"/>
              <w:left w:w="30" w:type="dxa"/>
              <w:bottom w:w="30" w:type="dxa"/>
              <w:right w:w="30" w:type="dxa"/>
            </w:tcMar>
            <w:vAlign w:val="center"/>
          </w:tcPr>
          <w:p w:rsidR="00A067A6" w:rsidRPr="0077398B"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77398B">
              <w:rPr>
                <w:rFonts w:ascii="Times New Roman" w:hAnsi="Times New Roman" w:cs="Times New Roman"/>
                <w:color w:val="000000"/>
                <w:sz w:val="24"/>
                <w:szCs w:val="24"/>
              </w:rPr>
              <w:t>41.8</w:t>
            </w:r>
          </w:p>
        </w:tc>
        <w:tc>
          <w:tcPr>
            <w:tcW w:w="1070" w:type="pct"/>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A067A6" w:rsidRPr="0077398B"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77398B">
              <w:rPr>
                <w:rFonts w:ascii="Times New Roman" w:hAnsi="Times New Roman" w:cs="Times New Roman"/>
                <w:color w:val="000000"/>
                <w:sz w:val="24"/>
                <w:szCs w:val="24"/>
              </w:rPr>
              <w:t>41.8</w:t>
            </w:r>
          </w:p>
        </w:tc>
      </w:tr>
      <w:tr w:rsidR="00A067A6" w:rsidRPr="0077398B" w:rsidTr="00A067A6">
        <w:trPr>
          <w:cantSplit/>
          <w:tblHeader/>
        </w:trPr>
        <w:tc>
          <w:tcPr>
            <w:tcW w:w="535"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067A6" w:rsidRPr="0077398B" w:rsidRDefault="00A067A6" w:rsidP="00A067A6">
            <w:pPr>
              <w:autoSpaceDE w:val="0"/>
              <w:autoSpaceDN w:val="0"/>
              <w:adjustRightInd w:val="0"/>
              <w:spacing w:after="0" w:line="240" w:lineRule="auto"/>
              <w:rPr>
                <w:rFonts w:ascii="Times New Roman" w:hAnsi="Times New Roman" w:cs="Times New Roman"/>
                <w:color w:val="000000"/>
                <w:sz w:val="24"/>
                <w:szCs w:val="24"/>
              </w:rPr>
            </w:pPr>
          </w:p>
        </w:tc>
        <w:tc>
          <w:tcPr>
            <w:tcW w:w="789" w:type="pct"/>
            <w:tcBorders>
              <w:top w:val="nil"/>
              <w:left w:val="nil"/>
              <w:bottom w:val="nil"/>
              <w:right w:val="single" w:sz="16" w:space="0" w:color="000000"/>
            </w:tcBorders>
            <w:shd w:val="clear" w:color="auto" w:fill="FFFFFF"/>
            <w:tcMar>
              <w:top w:w="30" w:type="dxa"/>
              <w:left w:w="30" w:type="dxa"/>
              <w:bottom w:w="30" w:type="dxa"/>
              <w:right w:w="30" w:type="dxa"/>
            </w:tcMar>
          </w:tcPr>
          <w:p w:rsidR="00A067A6" w:rsidRPr="0077398B" w:rsidRDefault="00A067A6" w:rsidP="00A067A6">
            <w:pPr>
              <w:autoSpaceDE w:val="0"/>
              <w:autoSpaceDN w:val="0"/>
              <w:adjustRightInd w:val="0"/>
              <w:spacing w:after="0" w:line="320" w:lineRule="atLeast"/>
              <w:rPr>
                <w:rFonts w:ascii="Times New Roman" w:hAnsi="Times New Roman" w:cs="Times New Roman"/>
                <w:color w:val="000000"/>
                <w:sz w:val="24"/>
                <w:szCs w:val="24"/>
              </w:rPr>
            </w:pPr>
            <w:r w:rsidRPr="0077398B">
              <w:rPr>
                <w:rFonts w:ascii="Times New Roman" w:hAnsi="Times New Roman" w:cs="Times New Roman"/>
                <w:color w:val="000000"/>
                <w:sz w:val="24"/>
                <w:szCs w:val="24"/>
              </w:rPr>
              <w:t>6</w:t>
            </w:r>
            <w:r>
              <w:rPr>
                <w:rFonts w:ascii="Times New Roman" w:hAnsi="Times New Roman" w:cs="Times New Roman"/>
                <w:color w:val="000000"/>
                <w:sz w:val="24"/>
                <w:szCs w:val="24"/>
              </w:rPr>
              <w:t xml:space="preserve"> </w:t>
            </w:r>
            <w:r w:rsidRPr="0077398B">
              <w:rPr>
                <w:rFonts w:ascii="Times New Roman" w:hAnsi="Times New Roman" w:cs="Times New Roman"/>
                <w:color w:val="000000"/>
                <w:sz w:val="24"/>
                <w:szCs w:val="24"/>
              </w:rPr>
              <w:t>up</w:t>
            </w:r>
            <w:r>
              <w:rPr>
                <w:rFonts w:ascii="Times New Roman" w:hAnsi="Times New Roman" w:cs="Times New Roman"/>
                <w:color w:val="000000"/>
                <w:sz w:val="24"/>
                <w:szCs w:val="24"/>
              </w:rPr>
              <w:t xml:space="preserve"> </w:t>
            </w:r>
            <w:r w:rsidRPr="0077398B">
              <w:rPr>
                <w:rFonts w:ascii="Times New Roman" w:hAnsi="Times New Roman" w:cs="Times New Roman"/>
                <w:color w:val="000000"/>
                <w:sz w:val="24"/>
                <w:szCs w:val="24"/>
              </w:rPr>
              <w:t>to</w:t>
            </w:r>
            <w:r>
              <w:rPr>
                <w:rFonts w:ascii="Times New Roman" w:hAnsi="Times New Roman" w:cs="Times New Roman"/>
                <w:color w:val="000000"/>
                <w:sz w:val="24"/>
                <w:szCs w:val="24"/>
              </w:rPr>
              <w:t xml:space="preserve"> </w:t>
            </w:r>
            <w:r w:rsidRPr="0077398B">
              <w:rPr>
                <w:rFonts w:ascii="Times New Roman" w:hAnsi="Times New Roman" w:cs="Times New Roman"/>
                <w:color w:val="000000"/>
                <w:sz w:val="24"/>
                <w:szCs w:val="24"/>
              </w:rPr>
              <w:t>10</w:t>
            </w:r>
          </w:p>
        </w:tc>
        <w:tc>
          <w:tcPr>
            <w:tcW w:w="849" w:type="pct"/>
            <w:tcBorders>
              <w:top w:val="nil"/>
              <w:left w:val="single" w:sz="16" w:space="0" w:color="000000"/>
              <w:bottom w:val="nil"/>
            </w:tcBorders>
            <w:shd w:val="clear" w:color="auto" w:fill="FFFFFF"/>
            <w:tcMar>
              <w:top w:w="30" w:type="dxa"/>
              <w:left w:w="30" w:type="dxa"/>
              <w:bottom w:w="30" w:type="dxa"/>
              <w:right w:w="30" w:type="dxa"/>
            </w:tcMar>
            <w:vAlign w:val="center"/>
          </w:tcPr>
          <w:p w:rsidR="00A067A6" w:rsidRPr="0077398B"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77398B">
              <w:rPr>
                <w:rFonts w:ascii="Times New Roman" w:hAnsi="Times New Roman" w:cs="Times New Roman"/>
                <w:color w:val="000000"/>
                <w:sz w:val="24"/>
                <w:szCs w:val="24"/>
              </w:rPr>
              <w:t>47</w:t>
            </w:r>
          </w:p>
        </w:tc>
        <w:tc>
          <w:tcPr>
            <w:tcW w:w="741" w:type="pct"/>
            <w:tcBorders>
              <w:top w:val="nil"/>
              <w:bottom w:val="nil"/>
            </w:tcBorders>
            <w:shd w:val="clear" w:color="auto" w:fill="FFFFFF"/>
            <w:tcMar>
              <w:top w:w="30" w:type="dxa"/>
              <w:left w:w="30" w:type="dxa"/>
              <w:bottom w:w="30" w:type="dxa"/>
              <w:right w:w="30" w:type="dxa"/>
            </w:tcMar>
            <w:vAlign w:val="center"/>
          </w:tcPr>
          <w:p w:rsidR="00A067A6" w:rsidRPr="0077398B"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77398B">
              <w:rPr>
                <w:rFonts w:ascii="Times New Roman" w:hAnsi="Times New Roman" w:cs="Times New Roman"/>
                <w:color w:val="000000"/>
                <w:sz w:val="24"/>
                <w:szCs w:val="24"/>
              </w:rPr>
              <w:t>51.6</w:t>
            </w:r>
          </w:p>
        </w:tc>
        <w:tc>
          <w:tcPr>
            <w:tcW w:w="1016" w:type="pct"/>
            <w:tcBorders>
              <w:top w:val="nil"/>
              <w:bottom w:val="nil"/>
            </w:tcBorders>
            <w:shd w:val="clear" w:color="auto" w:fill="FFFFFF"/>
            <w:tcMar>
              <w:top w:w="30" w:type="dxa"/>
              <w:left w:w="30" w:type="dxa"/>
              <w:bottom w:w="30" w:type="dxa"/>
              <w:right w:w="30" w:type="dxa"/>
            </w:tcMar>
            <w:vAlign w:val="center"/>
          </w:tcPr>
          <w:p w:rsidR="00A067A6" w:rsidRPr="0077398B"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77398B">
              <w:rPr>
                <w:rFonts w:ascii="Times New Roman" w:hAnsi="Times New Roman" w:cs="Times New Roman"/>
                <w:color w:val="000000"/>
                <w:sz w:val="24"/>
                <w:szCs w:val="24"/>
              </w:rPr>
              <w:t>51.6</w:t>
            </w:r>
          </w:p>
        </w:tc>
        <w:tc>
          <w:tcPr>
            <w:tcW w:w="1070" w:type="pct"/>
            <w:tcBorders>
              <w:top w:val="nil"/>
              <w:bottom w:val="nil"/>
              <w:right w:val="single" w:sz="16" w:space="0" w:color="000000"/>
            </w:tcBorders>
            <w:shd w:val="clear" w:color="auto" w:fill="FFFFFF"/>
            <w:tcMar>
              <w:top w:w="30" w:type="dxa"/>
              <w:left w:w="30" w:type="dxa"/>
              <w:bottom w:w="30" w:type="dxa"/>
              <w:right w:w="30" w:type="dxa"/>
            </w:tcMar>
            <w:vAlign w:val="center"/>
          </w:tcPr>
          <w:p w:rsidR="00A067A6" w:rsidRPr="0077398B"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77398B">
              <w:rPr>
                <w:rFonts w:ascii="Times New Roman" w:hAnsi="Times New Roman" w:cs="Times New Roman"/>
                <w:color w:val="000000"/>
                <w:sz w:val="24"/>
                <w:szCs w:val="24"/>
              </w:rPr>
              <w:t>93.4</w:t>
            </w:r>
          </w:p>
        </w:tc>
      </w:tr>
      <w:tr w:rsidR="00A067A6" w:rsidRPr="0077398B" w:rsidTr="00A067A6">
        <w:trPr>
          <w:cantSplit/>
          <w:tblHeader/>
        </w:trPr>
        <w:tc>
          <w:tcPr>
            <w:tcW w:w="535"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067A6" w:rsidRPr="0077398B" w:rsidRDefault="00A067A6" w:rsidP="00A067A6">
            <w:pPr>
              <w:autoSpaceDE w:val="0"/>
              <w:autoSpaceDN w:val="0"/>
              <w:adjustRightInd w:val="0"/>
              <w:spacing w:after="0" w:line="240" w:lineRule="auto"/>
              <w:rPr>
                <w:rFonts w:ascii="Times New Roman" w:hAnsi="Times New Roman" w:cs="Times New Roman"/>
                <w:color w:val="000000"/>
                <w:sz w:val="24"/>
                <w:szCs w:val="24"/>
              </w:rPr>
            </w:pPr>
          </w:p>
        </w:tc>
        <w:tc>
          <w:tcPr>
            <w:tcW w:w="789" w:type="pct"/>
            <w:tcBorders>
              <w:top w:val="nil"/>
              <w:left w:val="nil"/>
              <w:bottom w:val="nil"/>
              <w:right w:val="single" w:sz="16" w:space="0" w:color="000000"/>
            </w:tcBorders>
            <w:shd w:val="clear" w:color="auto" w:fill="FFFFFF"/>
            <w:tcMar>
              <w:top w:w="30" w:type="dxa"/>
              <w:left w:w="30" w:type="dxa"/>
              <w:bottom w:w="30" w:type="dxa"/>
              <w:right w:w="30" w:type="dxa"/>
            </w:tcMar>
          </w:tcPr>
          <w:p w:rsidR="00A067A6" w:rsidRPr="0077398B" w:rsidRDefault="00A067A6" w:rsidP="00A067A6">
            <w:pPr>
              <w:autoSpaceDE w:val="0"/>
              <w:autoSpaceDN w:val="0"/>
              <w:adjustRightInd w:val="0"/>
              <w:spacing w:after="0" w:line="320" w:lineRule="atLeast"/>
              <w:rPr>
                <w:rFonts w:ascii="Times New Roman" w:hAnsi="Times New Roman" w:cs="Times New Roman"/>
                <w:color w:val="000000"/>
                <w:sz w:val="24"/>
                <w:szCs w:val="24"/>
              </w:rPr>
            </w:pPr>
            <w:r w:rsidRPr="0077398B">
              <w:rPr>
                <w:rFonts w:ascii="Times New Roman" w:hAnsi="Times New Roman" w:cs="Times New Roman"/>
                <w:color w:val="000000"/>
                <w:sz w:val="24"/>
                <w:szCs w:val="24"/>
              </w:rPr>
              <w:t>11</w:t>
            </w:r>
            <w:r>
              <w:rPr>
                <w:rFonts w:ascii="Times New Roman" w:hAnsi="Times New Roman" w:cs="Times New Roman"/>
                <w:color w:val="000000"/>
                <w:sz w:val="24"/>
                <w:szCs w:val="24"/>
              </w:rPr>
              <w:t xml:space="preserve"> </w:t>
            </w:r>
            <w:r w:rsidRPr="0077398B">
              <w:rPr>
                <w:rFonts w:ascii="Times New Roman" w:hAnsi="Times New Roman" w:cs="Times New Roman"/>
                <w:color w:val="000000"/>
                <w:sz w:val="24"/>
                <w:szCs w:val="24"/>
              </w:rPr>
              <w:t>up</w:t>
            </w:r>
            <w:r>
              <w:rPr>
                <w:rFonts w:ascii="Times New Roman" w:hAnsi="Times New Roman" w:cs="Times New Roman"/>
                <w:color w:val="000000"/>
                <w:sz w:val="24"/>
                <w:szCs w:val="24"/>
              </w:rPr>
              <w:t xml:space="preserve"> </w:t>
            </w:r>
            <w:r w:rsidRPr="0077398B">
              <w:rPr>
                <w:rFonts w:ascii="Times New Roman" w:hAnsi="Times New Roman" w:cs="Times New Roman"/>
                <w:color w:val="000000"/>
                <w:sz w:val="24"/>
                <w:szCs w:val="24"/>
              </w:rPr>
              <w:t>to</w:t>
            </w:r>
            <w:r>
              <w:rPr>
                <w:rFonts w:ascii="Times New Roman" w:hAnsi="Times New Roman" w:cs="Times New Roman"/>
                <w:color w:val="000000"/>
                <w:sz w:val="24"/>
                <w:szCs w:val="24"/>
              </w:rPr>
              <w:t xml:space="preserve"> </w:t>
            </w:r>
            <w:r w:rsidRPr="0077398B">
              <w:rPr>
                <w:rFonts w:ascii="Times New Roman" w:hAnsi="Times New Roman" w:cs="Times New Roman"/>
                <w:color w:val="000000"/>
                <w:sz w:val="24"/>
                <w:szCs w:val="24"/>
              </w:rPr>
              <w:t>20</w:t>
            </w:r>
          </w:p>
        </w:tc>
        <w:tc>
          <w:tcPr>
            <w:tcW w:w="849" w:type="pct"/>
            <w:tcBorders>
              <w:top w:val="nil"/>
              <w:left w:val="single" w:sz="16" w:space="0" w:color="000000"/>
              <w:bottom w:val="nil"/>
            </w:tcBorders>
            <w:shd w:val="clear" w:color="auto" w:fill="FFFFFF"/>
            <w:tcMar>
              <w:top w:w="30" w:type="dxa"/>
              <w:left w:w="30" w:type="dxa"/>
              <w:bottom w:w="30" w:type="dxa"/>
              <w:right w:w="30" w:type="dxa"/>
            </w:tcMar>
            <w:vAlign w:val="center"/>
          </w:tcPr>
          <w:p w:rsidR="00A067A6" w:rsidRPr="0077398B"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77398B">
              <w:rPr>
                <w:rFonts w:ascii="Times New Roman" w:hAnsi="Times New Roman" w:cs="Times New Roman"/>
                <w:color w:val="000000"/>
                <w:sz w:val="24"/>
                <w:szCs w:val="24"/>
              </w:rPr>
              <w:t>6</w:t>
            </w:r>
          </w:p>
        </w:tc>
        <w:tc>
          <w:tcPr>
            <w:tcW w:w="741" w:type="pct"/>
            <w:tcBorders>
              <w:top w:val="nil"/>
              <w:bottom w:val="nil"/>
            </w:tcBorders>
            <w:shd w:val="clear" w:color="auto" w:fill="FFFFFF"/>
            <w:tcMar>
              <w:top w:w="30" w:type="dxa"/>
              <w:left w:w="30" w:type="dxa"/>
              <w:bottom w:w="30" w:type="dxa"/>
              <w:right w:w="30" w:type="dxa"/>
            </w:tcMar>
            <w:vAlign w:val="center"/>
          </w:tcPr>
          <w:p w:rsidR="00A067A6" w:rsidRPr="0077398B"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77398B">
              <w:rPr>
                <w:rFonts w:ascii="Times New Roman" w:hAnsi="Times New Roman" w:cs="Times New Roman"/>
                <w:color w:val="000000"/>
                <w:sz w:val="24"/>
                <w:szCs w:val="24"/>
              </w:rPr>
              <w:t>6.6</w:t>
            </w:r>
          </w:p>
        </w:tc>
        <w:tc>
          <w:tcPr>
            <w:tcW w:w="1016" w:type="pct"/>
            <w:tcBorders>
              <w:top w:val="nil"/>
              <w:bottom w:val="nil"/>
            </w:tcBorders>
            <w:shd w:val="clear" w:color="auto" w:fill="FFFFFF"/>
            <w:tcMar>
              <w:top w:w="30" w:type="dxa"/>
              <w:left w:w="30" w:type="dxa"/>
              <w:bottom w:w="30" w:type="dxa"/>
              <w:right w:w="30" w:type="dxa"/>
            </w:tcMar>
            <w:vAlign w:val="center"/>
          </w:tcPr>
          <w:p w:rsidR="00A067A6" w:rsidRPr="0077398B"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77398B">
              <w:rPr>
                <w:rFonts w:ascii="Times New Roman" w:hAnsi="Times New Roman" w:cs="Times New Roman"/>
                <w:color w:val="000000"/>
                <w:sz w:val="24"/>
                <w:szCs w:val="24"/>
              </w:rPr>
              <w:t>6.6</w:t>
            </w:r>
          </w:p>
        </w:tc>
        <w:tc>
          <w:tcPr>
            <w:tcW w:w="1070" w:type="pct"/>
            <w:tcBorders>
              <w:top w:val="nil"/>
              <w:bottom w:val="nil"/>
              <w:right w:val="single" w:sz="16" w:space="0" w:color="000000"/>
            </w:tcBorders>
            <w:shd w:val="clear" w:color="auto" w:fill="FFFFFF"/>
            <w:tcMar>
              <w:top w:w="30" w:type="dxa"/>
              <w:left w:w="30" w:type="dxa"/>
              <w:bottom w:w="30" w:type="dxa"/>
              <w:right w:w="30" w:type="dxa"/>
            </w:tcMar>
            <w:vAlign w:val="center"/>
          </w:tcPr>
          <w:p w:rsidR="00A067A6" w:rsidRPr="0077398B"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77398B">
              <w:rPr>
                <w:rFonts w:ascii="Times New Roman" w:hAnsi="Times New Roman" w:cs="Times New Roman"/>
                <w:color w:val="000000"/>
                <w:sz w:val="24"/>
                <w:szCs w:val="24"/>
              </w:rPr>
              <w:t>100.0</w:t>
            </w:r>
          </w:p>
        </w:tc>
      </w:tr>
      <w:tr w:rsidR="00A067A6" w:rsidRPr="0077398B" w:rsidTr="00A067A6">
        <w:trPr>
          <w:cantSplit/>
        </w:trPr>
        <w:tc>
          <w:tcPr>
            <w:tcW w:w="535"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067A6" w:rsidRPr="0077398B" w:rsidRDefault="00A067A6" w:rsidP="00A067A6">
            <w:pPr>
              <w:autoSpaceDE w:val="0"/>
              <w:autoSpaceDN w:val="0"/>
              <w:adjustRightInd w:val="0"/>
              <w:spacing w:after="0" w:line="240" w:lineRule="auto"/>
              <w:rPr>
                <w:rFonts w:ascii="Times New Roman" w:hAnsi="Times New Roman" w:cs="Times New Roman"/>
                <w:color w:val="000000"/>
                <w:sz w:val="24"/>
                <w:szCs w:val="24"/>
              </w:rPr>
            </w:pPr>
          </w:p>
        </w:tc>
        <w:tc>
          <w:tcPr>
            <w:tcW w:w="789" w:type="pct"/>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A067A6" w:rsidRPr="0077398B" w:rsidRDefault="00A067A6" w:rsidP="00A067A6">
            <w:pPr>
              <w:autoSpaceDE w:val="0"/>
              <w:autoSpaceDN w:val="0"/>
              <w:adjustRightInd w:val="0"/>
              <w:spacing w:after="0" w:line="320" w:lineRule="atLeast"/>
              <w:rPr>
                <w:rFonts w:ascii="Times New Roman" w:hAnsi="Times New Roman" w:cs="Times New Roman"/>
                <w:color w:val="000000"/>
                <w:sz w:val="24"/>
                <w:szCs w:val="24"/>
              </w:rPr>
            </w:pPr>
            <w:r w:rsidRPr="0077398B">
              <w:rPr>
                <w:rFonts w:ascii="Times New Roman" w:hAnsi="Times New Roman" w:cs="Times New Roman"/>
                <w:color w:val="000000"/>
                <w:sz w:val="24"/>
                <w:szCs w:val="24"/>
              </w:rPr>
              <w:t>Total</w:t>
            </w:r>
          </w:p>
        </w:tc>
        <w:tc>
          <w:tcPr>
            <w:tcW w:w="849" w:type="pct"/>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A067A6" w:rsidRPr="0077398B"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77398B">
              <w:rPr>
                <w:rFonts w:ascii="Times New Roman" w:hAnsi="Times New Roman" w:cs="Times New Roman"/>
                <w:color w:val="000000"/>
                <w:sz w:val="24"/>
                <w:szCs w:val="24"/>
              </w:rPr>
              <w:t>91</w:t>
            </w:r>
          </w:p>
        </w:tc>
        <w:tc>
          <w:tcPr>
            <w:tcW w:w="741" w:type="pct"/>
            <w:tcBorders>
              <w:top w:val="nil"/>
              <w:bottom w:val="single" w:sz="16" w:space="0" w:color="000000"/>
            </w:tcBorders>
            <w:shd w:val="clear" w:color="auto" w:fill="FFFFFF"/>
            <w:tcMar>
              <w:top w:w="30" w:type="dxa"/>
              <w:left w:w="30" w:type="dxa"/>
              <w:bottom w:w="30" w:type="dxa"/>
              <w:right w:w="30" w:type="dxa"/>
            </w:tcMar>
            <w:vAlign w:val="center"/>
          </w:tcPr>
          <w:p w:rsidR="00A067A6" w:rsidRPr="0077398B"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77398B">
              <w:rPr>
                <w:rFonts w:ascii="Times New Roman" w:hAnsi="Times New Roman" w:cs="Times New Roman"/>
                <w:color w:val="000000"/>
                <w:sz w:val="24"/>
                <w:szCs w:val="24"/>
              </w:rPr>
              <w:t>100.0</w:t>
            </w:r>
          </w:p>
        </w:tc>
        <w:tc>
          <w:tcPr>
            <w:tcW w:w="1016" w:type="pct"/>
            <w:tcBorders>
              <w:top w:val="nil"/>
              <w:bottom w:val="single" w:sz="16" w:space="0" w:color="000000"/>
            </w:tcBorders>
            <w:shd w:val="clear" w:color="auto" w:fill="FFFFFF"/>
            <w:tcMar>
              <w:top w:w="30" w:type="dxa"/>
              <w:left w:w="30" w:type="dxa"/>
              <w:bottom w:w="30" w:type="dxa"/>
              <w:right w:w="30" w:type="dxa"/>
            </w:tcMar>
            <w:vAlign w:val="center"/>
          </w:tcPr>
          <w:p w:rsidR="00A067A6" w:rsidRPr="0077398B"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77398B">
              <w:rPr>
                <w:rFonts w:ascii="Times New Roman" w:hAnsi="Times New Roman" w:cs="Times New Roman"/>
                <w:color w:val="000000"/>
                <w:sz w:val="24"/>
                <w:szCs w:val="24"/>
              </w:rPr>
              <w:t>100.0</w:t>
            </w:r>
          </w:p>
        </w:tc>
        <w:tc>
          <w:tcPr>
            <w:tcW w:w="1070" w:type="pct"/>
            <w:tcBorders>
              <w:top w:val="nil"/>
              <w:bottom w:val="single" w:sz="16" w:space="0" w:color="000000"/>
              <w:right w:val="single" w:sz="16" w:space="0" w:color="000000"/>
            </w:tcBorders>
            <w:shd w:val="clear" w:color="auto" w:fill="FFFFFF"/>
            <w:tcMar>
              <w:top w:w="30" w:type="dxa"/>
              <w:left w:w="30" w:type="dxa"/>
              <w:bottom w:w="30" w:type="dxa"/>
              <w:right w:w="30" w:type="dxa"/>
            </w:tcMar>
          </w:tcPr>
          <w:p w:rsidR="00A067A6" w:rsidRPr="0077398B" w:rsidRDefault="00A067A6" w:rsidP="00A067A6">
            <w:pPr>
              <w:autoSpaceDE w:val="0"/>
              <w:autoSpaceDN w:val="0"/>
              <w:adjustRightInd w:val="0"/>
              <w:spacing w:after="0" w:line="240" w:lineRule="auto"/>
              <w:rPr>
                <w:rFonts w:ascii="Times New Roman" w:hAnsi="Times New Roman" w:cs="Times New Roman"/>
                <w:sz w:val="24"/>
                <w:szCs w:val="24"/>
              </w:rPr>
            </w:pPr>
          </w:p>
        </w:tc>
      </w:tr>
    </w:tbl>
    <w:p w:rsidR="00A067A6" w:rsidRPr="0077398B" w:rsidRDefault="00A067A6" w:rsidP="00A067A6">
      <w:pPr>
        <w:autoSpaceDE w:val="0"/>
        <w:autoSpaceDN w:val="0"/>
        <w:adjustRightInd w:val="0"/>
        <w:spacing w:after="0" w:line="400" w:lineRule="atLeast"/>
        <w:rPr>
          <w:rFonts w:ascii="Times New Roman" w:hAnsi="Times New Roman" w:cs="Times New Roman"/>
          <w:sz w:val="24"/>
          <w:szCs w:val="24"/>
        </w:rPr>
      </w:pPr>
    </w:p>
    <w:p w:rsidR="00DD2598" w:rsidRDefault="00DD2598" w:rsidP="00DD2598">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Source: Survey data (2023</w:t>
      </w:r>
      <w:r w:rsidRPr="00EA2C62">
        <w:rPr>
          <w:rFonts w:ascii="Times New Roman" w:hAnsi="Times New Roman" w:cs="Times New Roman"/>
          <w:sz w:val="24"/>
          <w:szCs w:val="24"/>
        </w:rPr>
        <w:t xml:space="preserve">) SPSS output </w:t>
      </w:r>
    </w:p>
    <w:p w:rsidR="00A067A6" w:rsidRPr="00D3172F" w:rsidRDefault="00A067A6" w:rsidP="007F45B7">
      <w:pPr>
        <w:autoSpaceDE w:val="0"/>
        <w:autoSpaceDN w:val="0"/>
        <w:adjustRightInd w:val="0"/>
        <w:spacing w:after="0" w:line="480" w:lineRule="auto"/>
        <w:jc w:val="both"/>
        <w:rPr>
          <w:rFonts w:ascii="Times New Roman" w:hAnsi="Times New Roman" w:cs="Times New Roman"/>
          <w:sz w:val="24"/>
          <w:szCs w:val="24"/>
        </w:rPr>
      </w:pPr>
      <w:r w:rsidRPr="00BE7B74">
        <w:rPr>
          <w:rFonts w:ascii="Times New Roman" w:hAnsi="Times New Roman" w:cs="Times New Roman"/>
          <w:sz w:val="24"/>
          <w:szCs w:val="24"/>
        </w:rPr>
        <w:t xml:space="preserve"> Based on the survey study respondents had different working experiences in the banking sector ranged from </w:t>
      </w:r>
      <w:r>
        <w:rPr>
          <w:rFonts w:ascii="Times New Roman" w:hAnsi="Times New Roman" w:cs="Times New Roman"/>
          <w:sz w:val="24"/>
          <w:szCs w:val="24"/>
        </w:rPr>
        <w:t xml:space="preserve">less than five years up </w:t>
      </w:r>
      <w:r w:rsidR="00DD2598">
        <w:rPr>
          <w:rFonts w:ascii="Times New Roman" w:hAnsi="Times New Roman" w:cs="Times New Roman"/>
          <w:sz w:val="24"/>
          <w:szCs w:val="24"/>
        </w:rPr>
        <w:t xml:space="preserve">to </w:t>
      </w:r>
      <w:r w:rsidR="00DD2598" w:rsidRPr="00BE7B74">
        <w:rPr>
          <w:rFonts w:ascii="Times New Roman" w:hAnsi="Times New Roman" w:cs="Times New Roman"/>
          <w:sz w:val="24"/>
          <w:szCs w:val="24"/>
        </w:rPr>
        <w:t>twenty</w:t>
      </w:r>
      <w:r w:rsidRPr="00BE7B74">
        <w:rPr>
          <w:rFonts w:ascii="Times New Roman" w:hAnsi="Times New Roman" w:cs="Times New Roman"/>
          <w:sz w:val="24"/>
          <w:szCs w:val="24"/>
        </w:rPr>
        <w:t xml:space="preserve"> years. Based on the</w:t>
      </w:r>
      <w:r>
        <w:rPr>
          <w:rFonts w:ascii="Times New Roman" w:hAnsi="Times New Roman" w:cs="Times New Roman"/>
          <w:sz w:val="24"/>
          <w:szCs w:val="24"/>
        </w:rPr>
        <w:t xml:space="preserve"> respondent’s response among 91 participants, 38 (41.8 </w:t>
      </w:r>
      <w:r w:rsidRPr="00BE7B74">
        <w:rPr>
          <w:rFonts w:ascii="Times New Roman" w:hAnsi="Times New Roman" w:cs="Times New Roman"/>
          <w:sz w:val="24"/>
          <w:szCs w:val="24"/>
        </w:rPr>
        <w:t>%) respondents had less than five years working exp</w:t>
      </w:r>
      <w:r>
        <w:rPr>
          <w:rFonts w:ascii="Times New Roman" w:hAnsi="Times New Roman" w:cs="Times New Roman"/>
          <w:sz w:val="24"/>
          <w:szCs w:val="24"/>
        </w:rPr>
        <w:t xml:space="preserve">erience in a banking sector, 47 (51.6 </w:t>
      </w:r>
      <w:r w:rsidRPr="00BE7B74">
        <w:rPr>
          <w:rFonts w:ascii="Times New Roman" w:hAnsi="Times New Roman" w:cs="Times New Roman"/>
          <w:sz w:val="24"/>
          <w:szCs w:val="24"/>
        </w:rPr>
        <w:t>%) respondents had between six to ten years working experience in the bank</w:t>
      </w:r>
      <w:r>
        <w:rPr>
          <w:rFonts w:ascii="Times New Roman" w:hAnsi="Times New Roman" w:cs="Times New Roman"/>
          <w:sz w:val="24"/>
          <w:szCs w:val="24"/>
        </w:rPr>
        <w:t xml:space="preserve">ing sector and the remaining 6 (6.6 </w:t>
      </w:r>
      <w:r w:rsidRPr="00BE7B74">
        <w:rPr>
          <w:rFonts w:ascii="Times New Roman" w:hAnsi="Times New Roman" w:cs="Times New Roman"/>
          <w:sz w:val="24"/>
          <w:szCs w:val="24"/>
        </w:rPr>
        <w:t>%) respondents had between eleven to twenty years working experience in the banking sector. It</w:t>
      </w:r>
      <w:r>
        <w:rPr>
          <w:rFonts w:ascii="Times New Roman" w:hAnsi="Times New Roman" w:cs="Times New Roman"/>
          <w:sz w:val="24"/>
          <w:szCs w:val="24"/>
        </w:rPr>
        <w:t xml:space="preserve"> shows tha</w:t>
      </w:r>
      <w:r w:rsidR="005156EE">
        <w:rPr>
          <w:rFonts w:ascii="Times New Roman" w:hAnsi="Times New Roman" w:cs="Times New Roman"/>
          <w:sz w:val="24"/>
          <w:szCs w:val="24"/>
        </w:rPr>
        <w:t xml:space="preserve">t respondents had averagely medium </w:t>
      </w:r>
      <w:r w:rsidR="005156EE" w:rsidRPr="00BE7B74">
        <w:rPr>
          <w:rFonts w:ascii="Times New Roman" w:hAnsi="Times New Roman" w:cs="Times New Roman"/>
          <w:sz w:val="24"/>
          <w:szCs w:val="24"/>
        </w:rPr>
        <w:t>work</w:t>
      </w:r>
      <w:r w:rsidRPr="00BE7B74">
        <w:rPr>
          <w:rFonts w:ascii="Times New Roman" w:hAnsi="Times New Roman" w:cs="Times New Roman"/>
          <w:sz w:val="24"/>
          <w:szCs w:val="24"/>
        </w:rPr>
        <w:t xml:space="preserve"> experience in the inte</w:t>
      </w:r>
      <w:r w:rsidR="005156EE">
        <w:rPr>
          <w:rFonts w:ascii="Times New Roman" w:hAnsi="Times New Roman" w:cs="Times New Roman"/>
          <w:sz w:val="24"/>
          <w:szCs w:val="24"/>
        </w:rPr>
        <w:t xml:space="preserve">rnal audit activity of the bank </w:t>
      </w:r>
      <w:r w:rsidR="005156EE" w:rsidRPr="00BE7B74">
        <w:rPr>
          <w:rFonts w:ascii="Times New Roman" w:hAnsi="Times New Roman" w:cs="Times New Roman"/>
          <w:sz w:val="24"/>
          <w:szCs w:val="24"/>
        </w:rPr>
        <w:t>since</w:t>
      </w:r>
      <w:r>
        <w:rPr>
          <w:rFonts w:ascii="Times New Roman" w:hAnsi="Times New Roman" w:cs="Times New Roman"/>
          <w:sz w:val="24"/>
          <w:szCs w:val="24"/>
        </w:rPr>
        <w:t xml:space="preserve"> majority of the respondent had more </w:t>
      </w:r>
      <w:r w:rsidRPr="00BE7B74">
        <w:rPr>
          <w:rFonts w:ascii="Times New Roman" w:hAnsi="Times New Roman" w:cs="Times New Roman"/>
          <w:sz w:val="24"/>
          <w:szCs w:val="24"/>
        </w:rPr>
        <w:t xml:space="preserve">than five years working experience in the sector. Descriptive statistics of the data are presented in </w:t>
      </w:r>
      <w:r w:rsidR="007B2E93">
        <w:rPr>
          <w:rFonts w:ascii="Times New Roman" w:hAnsi="Times New Roman" w:cs="Times New Roman"/>
          <w:sz w:val="24"/>
          <w:szCs w:val="24"/>
        </w:rPr>
        <w:t>table 4.5</w:t>
      </w:r>
      <w:r w:rsidRPr="00BE7B74">
        <w:rPr>
          <w:rFonts w:ascii="Times New Roman" w:hAnsi="Times New Roman" w:cs="Times New Roman"/>
          <w:sz w:val="24"/>
          <w:szCs w:val="24"/>
        </w:rPr>
        <w:t xml:space="preserve">. Based on the participant’s response, internal auditors in Ethiopia private commercial bank in </w:t>
      </w:r>
      <w:r>
        <w:rPr>
          <w:rFonts w:ascii="Times New Roman" w:hAnsi="Times New Roman" w:cs="Times New Roman"/>
          <w:sz w:val="24"/>
          <w:szCs w:val="24"/>
        </w:rPr>
        <w:t xml:space="preserve">Addis Ababa </w:t>
      </w:r>
      <w:proofErr w:type="spellStart"/>
      <w:r>
        <w:rPr>
          <w:rFonts w:ascii="Times New Roman" w:hAnsi="Times New Roman" w:cs="Times New Roman"/>
          <w:sz w:val="24"/>
          <w:szCs w:val="24"/>
        </w:rPr>
        <w:t>Akaki</w:t>
      </w:r>
      <w:proofErr w:type="spellEnd"/>
      <w:r>
        <w:rPr>
          <w:rFonts w:ascii="Times New Roman" w:hAnsi="Times New Roman" w:cs="Times New Roman"/>
          <w:sz w:val="24"/>
          <w:szCs w:val="24"/>
        </w:rPr>
        <w:t xml:space="preserve"> </w:t>
      </w:r>
      <w:proofErr w:type="spellStart"/>
      <w:r w:rsidR="007F45B7">
        <w:rPr>
          <w:rFonts w:ascii="Times New Roman" w:hAnsi="Times New Roman" w:cs="Times New Roman"/>
          <w:sz w:val="24"/>
          <w:szCs w:val="24"/>
        </w:rPr>
        <w:t>Kality</w:t>
      </w:r>
      <w:proofErr w:type="spellEnd"/>
      <w:r w:rsidR="007F45B7">
        <w:rPr>
          <w:rFonts w:ascii="Times New Roman" w:hAnsi="Times New Roman" w:cs="Times New Roman"/>
          <w:sz w:val="24"/>
          <w:szCs w:val="24"/>
        </w:rPr>
        <w:t xml:space="preserve"> </w:t>
      </w:r>
      <w:r w:rsidR="00DD2598">
        <w:rPr>
          <w:rFonts w:ascii="Times New Roman" w:hAnsi="Times New Roman" w:cs="Times New Roman"/>
          <w:sz w:val="24"/>
          <w:szCs w:val="24"/>
        </w:rPr>
        <w:t xml:space="preserve">Sub city </w:t>
      </w:r>
      <w:r w:rsidR="007F45B7" w:rsidRPr="00BE7B74">
        <w:rPr>
          <w:rFonts w:ascii="Times New Roman" w:hAnsi="Times New Roman" w:cs="Times New Roman"/>
          <w:sz w:val="24"/>
          <w:szCs w:val="24"/>
        </w:rPr>
        <w:t>branch</w:t>
      </w:r>
      <w:r w:rsidRPr="00BE7B74">
        <w:rPr>
          <w:rFonts w:ascii="Times New Roman" w:hAnsi="Times New Roman" w:cs="Times New Roman"/>
          <w:sz w:val="24"/>
          <w:szCs w:val="24"/>
        </w:rPr>
        <w:t xml:space="preserve"> had medium levels of experience in banking sector in different </w:t>
      </w:r>
      <w:r w:rsidR="007F45B7" w:rsidRPr="00BE7B74">
        <w:rPr>
          <w:rFonts w:ascii="Times New Roman" w:hAnsi="Times New Roman" w:cs="Times New Roman"/>
          <w:sz w:val="24"/>
          <w:szCs w:val="24"/>
        </w:rPr>
        <w:t>positions</w:t>
      </w:r>
      <w:r w:rsidR="007F45B7">
        <w:rPr>
          <w:rFonts w:ascii="Times New Roman" w:hAnsi="Times New Roman" w:cs="Times New Roman"/>
          <w:sz w:val="24"/>
          <w:szCs w:val="24"/>
        </w:rPr>
        <w:t>.</w:t>
      </w:r>
      <w:r w:rsidR="007F45B7" w:rsidRPr="00B35079">
        <w:rPr>
          <w:rFonts w:ascii="Times New Roman" w:hAnsi="Times New Roman" w:cs="Times New Roman"/>
          <w:sz w:val="24"/>
          <w:szCs w:val="24"/>
        </w:rPr>
        <w:t xml:space="preserve"> The</w:t>
      </w:r>
      <w:r w:rsidR="00B35079" w:rsidRPr="00B35079">
        <w:rPr>
          <w:rFonts w:ascii="Times New Roman" w:hAnsi="Times New Roman" w:cs="Times New Roman"/>
          <w:sz w:val="24"/>
          <w:szCs w:val="24"/>
        </w:rPr>
        <w:t xml:space="preserve"> researcher concluded that the absence of more than 20 years of experience shows that</w:t>
      </w:r>
      <w:r w:rsidRPr="00B35079">
        <w:rPr>
          <w:rFonts w:ascii="Times New Roman" w:hAnsi="Times New Roman" w:cs="Times New Roman"/>
          <w:sz w:val="24"/>
          <w:szCs w:val="24"/>
        </w:rPr>
        <w:t xml:space="preserve"> highly experienced staff wouldn’t be willing to stay in th</w:t>
      </w:r>
      <w:r w:rsidR="00DD2598">
        <w:rPr>
          <w:rFonts w:ascii="Times New Roman" w:hAnsi="Times New Roman" w:cs="Times New Roman"/>
          <w:sz w:val="24"/>
          <w:szCs w:val="24"/>
        </w:rPr>
        <w:t xml:space="preserve">e office due to various reasons and further study is </w:t>
      </w:r>
      <w:r w:rsidR="002251B8">
        <w:rPr>
          <w:rFonts w:ascii="Times New Roman" w:hAnsi="Times New Roman" w:cs="Times New Roman"/>
          <w:sz w:val="24"/>
          <w:szCs w:val="24"/>
        </w:rPr>
        <w:t>recommended</w:t>
      </w:r>
      <w:r w:rsidR="00DD2598">
        <w:rPr>
          <w:rFonts w:ascii="Times New Roman" w:hAnsi="Times New Roman" w:cs="Times New Roman"/>
          <w:sz w:val="24"/>
          <w:szCs w:val="24"/>
        </w:rPr>
        <w:t>.</w:t>
      </w:r>
    </w:p>
    <w:p w:rsidR="00A067A6" w:rsidRPr="00602D37" w:rsidRDefault="00A067A6" w:rsidP="00602D37">
      <w:pPr>
        <w:pStyle w:val="Heading3"/>
        <w:spacing w:line="480" w:lineRule="auto"/>
        <w:rPr>
          <w:rFonts w:ascii="Times New Roman" w:hAnsi="Times New Roman" w:cs="Times New Roman"/>
          <w:sz w:val="24"/>
          <w:szCs w:val="24"/>
        </w:rPr>
      </w:pPr>
      <w:bookmarkStart w:id="64" w:name="_Toc152863188"/>
      <w:r w:rsidRPr="00602D37">
        <w:rPr>
          <w:rFonts w:ascii="Times New Roman" w:hAnsi="Times New Roman" w:cs="Times New Roman"/>
          <w:sz w:val="24"/>
          <w:szCs w:val="24"/>
        </w:rPr>
        <w:t>4.2.3. Reliability Analysis</w:t>
      </w:r>
      <w:bookmarkEnd w:id="64"/>
    </w:p>
    <w:p w:rsidR="00A067A6" w:rsidRPr="00D47418" w:rsidRDefault="00A067A6" w:rsidP="002251B8">
      <w:pPr>
        <w:spacing w:line="480" w:lineRule="auto"/>
        <w:jc w:val="both"/>
        <w:rPr>
          <w:rFonts w:ascii="Times New Roman" w:hAnsi="Times New Roman" w:cs="Times New Roman"/>
          <w:sz w:val="24"/>
          <w:szCs w:val="24"/>
        </w:rPr>
      </w:pPr>
      <w:r w:rsidRPr="00D3172F">
        <w:rPr>
          <w:rFonts w:ascii="Times New Roman" w:hAnsi="Times New Roman" w:cs="Times New Roman"/>
          <w:sz w:val="24"/>
          <w:szCs w:val="24"/>
        </w:rPr>
        <w:t xml:space="preserve">In a </w:t>
      </w:r>
      <w:proofErr w:type="spellStart"/>
      <w:r w:rsidRPr="00D3172F">
        <w:rPr>
          <w:rFonts w:ascii="Times New Roman" w:hAnsi="Times New Roman" w:cs="Times New Roman"/>
          <w:sz w:val="24"/>
          <w:szCs w:val="24"/>
        </w:rPr>
        <w:t>likert</w:t>
      </w:r>
      <w:proofErr w:type="spellEnd"/>
      <w:r w:rsidRPr="00D3172F">
        <w:rPr>
          <w:rFonts w:ascii="Times New Roman" w:hAnsi="Times New Roman" w:cs="Times New Roman"/>
          <w:sz w:val="24"/>
          <w:szCs w:val="24"/>
        </w:rPr>
        <w:t xml:space="preserve">-scale questionnaire measuring the consistency or reliability of the questionnaire is essential. Reliability analysis has been employed in prior IA researches those adopt liker scale </w:t>
      </w:r>
      <w:r w:rsidRPr="00D3172F">
        <w:rPr>
          <w:rFonts w:ascii="Times New Roman" w:hAnsi="Times New Roman" w:cs="Times New Roman"/>
          <w:sz w:val="24"/>
          <w:szCs w:val="24"/>
        </w:rPr>
        <w:lastRenderedPageBreak/>
        <w:t>questionnaire (</w:t>
      </w:r>
      <w:proofErr w:type="spellStart"/>
      <w:r w:rsidRPr="00D3172F">
        <w:rPr>
          <w:rFonts w:ascii="Times New Roman" w:hAnsi="Times New Roman" w:cs="Times New Roman"/>
          <w:sz w:val="24"/>
          <w:szCs w:val="24"/>
        </w:rPr>
        <w:t>Mihret</w:t>
      </w:r>
      <w:proofErr w:type="spellEnd"/>
      <w:r w:rsidRPr="00D3172F">
        <w:rPr>
          <w:rFonts w:ascii="Times New Roman" w:hAnsi="Times New Roman" w:cs="Times New Roman"/>
          <w:sz w:val="24"/>
          <w:szCs w:val="24"/>
        </w:rPr>
        <w:t xml:space="preserve">, et al., 2010; George, et al., 2015). To measure such a reliability analysis, </w:t>
      </w:r>
      <w:proofErr w:type="spellStart"/>
      <w:r w:rsidRPr="00D3172F">
        <w:rPr>
          <w:rFonts w:ascii="Times New Roman" w:hAnsi="Times New Roman" w:cs="Times New Roman"/>
          <w:sz w:val="24"/>
          <w:szCs w:val="24"/>
        </w:rPr>
        <w:t>Cronbach’s</w:t>
      </w:r>
      <w:proofErr w:type="spellEnd"/>
      <w:r w:rsidRPr="00D3172F">
        <w:rPr>
          <w:rFonts w:ascii="Times New Roman" w:hAnsi="Times New Roman" w:cs="Times New Roman"/>
          <w:sz w:val="24"/>
          <w:szCs w:val="24"/>
        </w:rPr>
        <w:t xml:space="preserve"> Alpha (α) is the most common measure of reliability scale. If a reliability analysis value (α) greater than 0.600 is acceptable </w:t>
      </w:r>
      <w:r w:rsidR="0010407D" w:rsidRPr="00D3172F">
        <w:rPr>
          <w:rFonts w:ascii="Times New Roman" w:hAnsi="Times New Roman" w:cs="Times New Roman"/>
          <w:sz w:val="24"/>
          <w:szCs w:val="24"/>
        </w:rPr>
        <w:t>(</w:t>
      </w:r>
      <w:proofErr w:type="spellStart"/>
      <w:r w:rsidR="0010407D">
        <w:rPr>
          <w:rFonts w:ascii="Times New Roman" w:hAnsi="Times New Roman" w:cs="Times New Roman"/>
          <w:sz w:val="24"/>
          <w:szCs w:val="24"/>
        </w:rPr>
        <w:t>Cronbach’s</w:t>
      </w:r>
      <w:proofErr w:type="spellEnd"/>
      <w:r w:rsidRPr="00D3172F">
        <w:rPr>
          <w:rFonts w:ascii="Times New Roman" w:hAnsi="Times New Roman" w:cs="Times New Roman"/>
          <w:sz w:val="24"/>
          <w:szCs w:val="24"/>
        </w:rPr>
        <w:t xml:space="preserve">, 1951). According to Field, (2009) a reliability analysis value (α) greater than 0.700 is very acceptable for data analysis, </w:t>
      </w:r>
      <w:r w:rsidR="0010407D" w:rsidRPr="00D3172F">
        <w:rPr>
          <w:rFonts w:ascii="Times New Roman" w:hAnsi="Times New Roman" w:cs="Times New Roman"/>
          <w:sz w:val="24"/>
          <w:szCs w:val="24"/>
        </w:rPr>
        <w:t>based</w:t>
      </w:r>
      <w:r w:rsidRPr="00D3172F">
        <w:rPr>
          <w:rFonts w:ascii="Times New Roman" w:hAnsi="Times New Roman" w:cs="Times New Roman"/>
          <w:sz w:val="24"/>
          <w:szCs w:val="24"/>
        </w:rPr>
        <w:t xml:space="preserve"> on table 4.6 the reliability analysis value for </w:t>
      </w:r>
      <w:proofErr w:type="spellStart"/>
      <w:r w:rsidRPr="00D3172F">
        <w:rPr>
          <w:rFonts w:ascii="Times New Roman" w:hAnsi="Times New Roman" w:cs="Times New Roman"/>
          <w:sz w:val="24"/>
          <w:szCs w:val="24"/>
        </w:rPr>
        <w:t>Cronbach’s</w:t>
      </w:r>
      <w:proofErr w:type="spellEnd"/>
      <w:r w:rsidRPr="00D3172F">
        <w:rPr>
          <w:rFonts w:ascii="Times New Roman" w:hAnsi="Times New Roman" w:cs="Times New Roman"/>
          <w:sz w:val="24"/>
          <w:szCs w:val="24"/>
        </w:rPr>
        <w:t xml:space="preserve"> Alpha (α) of this study is greater than 0.70 for each </w:t>
      </w:r>
      <w:r w:rsidR="0010407D" w:rsidRPr="00D3172F">
        <w:rPr>
          <w:rFonts w:ascii="Times New Roman" w:hAnsi="Times New Roman" w:cs="Times New Roman"/>
          <w:sz w:val="24"/>
          <w:szCs w:val="24"/>
        </w:rPr>
        <w:t>variable</w:t>
      </w:r>
      <w:r w:rsidRPr="00D3172F">
        <w:rPr>
          <w:rFonts w:ascii="Times New Roman" w:hAnsi="Times New Roman" w:cs="Times New Roman"/>
          <w:sz w:val="24"/>
          <w:szCs w:val="24"/>
        </w:rPr>
        <w:t>. Therefore, the responses generated from each variable in this study were acceptable (reliable) for data analysis.</w:t>
      </w: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30" w:type="dxa"/>
          <w:right w:w="30" w:type="dxa"/>
        </w:tblCellMar>
        <w:tblLook w:val="0000" w:firstRow="0" w:lastRow="0" w:firstColumn="0" w:lastColumn="0" w:noHBand="0" w:noVBand="0"/>
      </w:tblPr>
      <w:tblGrid>
        <w:gridCol w:w="5287"/>
        <w:gridCol w:w="4133"/>
      </w:tblGrid>
      <w:tr w:rsidR="00A067A6" w:rsidRPr="00D47418" w:rsidTr="00A067A6">
        <w:trPr>
          <w:cantSplit/>
          <w:tblHeader/>
        </w:trPr>
        <w:tc>
          <w:tcPr>
            <w:tcW w:w="5000" w:type="pct"/>
            <w:gridSpan w:val="2"/>
            <w:tcBorders>
              <w:top w:val="nil"/>
              <w:left w:val="nil"/>
              <w:bottom w:val="nil"/>
              <w:right w:val="nil"/>
            </w:tcBorders>
            <w:shd w:val="clear" w:color="auto" w:fill="FFFFFF"/>
            <w:tcMar>
              <w:top w:w="30" w:type="dxa"/>
              <w:left w:w="30" w:type="dxa"/>
              <w:bottom w:w="30" w:type="dxa"/>
              <w:right w:w="30" w:type="dxa"/>
            </w:tcMar>
            <w:vAlign w:val="center"/>
          </w:tcPr>
          <w:p w:rsidR="00A067A6" w:rsidRPr="00602D37" w:rsidRDefault="00A067A6" w:rsidP="00602D37">
            <w:pPr>
              <w:rPr>
                <w:rFonts w:ascii="Times New Roman" w:hAnsi="Times New Roman" w:cs="Times New Roman"/>
                <w:b/>
                <w:color w:val="000000"/>
                <w:sz w:val="24"/>
                <w:szCs w:val="24"/>
              </w:rPr>
            </w:pPr>
            <w:r w:rsidRPr="00602D37">
              <w:rPr>
                <w:rFonts w:ascii="Times New Roman" w:hAnsi="Times New Roman" w:cs="Times New Roman"/>
                <w:b/>
                <w:sz w:val="24"/>
                <w:szCs w:val="24"/>
              </w:rPr>
              <w:t xml:space="preserve">Table </w:t>
            </w:r>
            <w:r w:rsidR="00DD2598" w:rsidRPr="00602D37">
              <w:rPr>
                <w:rFonts w:ascii="Times New Roman" w:hAnsi="Times New Roman" w:cs="Times New Roman"/>
                <w:b/>
                <w:sz w:val="24"/>
                <w:szCs w:val="24"/>
              </w:rPr>
              <w:t>4.6 Test</w:t>
            </w:r>
            <w:r w:rsidRPr="00602D37">
              <w:rPr>
                <w:rFonts w:ascii="Times New Roman" w:hAnsi="Times New Roman" w:cs="Times New Roman"/>
                <w:b/>
                <w:sz w:val="24"/>
                <w:szCs w:val="24"/>
              </w:rPr>
              <w:t xml:space="preserve"> of reliability </w:t>
            </w:r>
          </w:p>
        </w:tc>
      </w:tr>
      <w:tr w:rsidR="00A067A6" w:rsidRPr="00D47418" w:rsidTr="00A067A6">
        <w:trPr>
          <w:cantSplit/>
          <w:tblHeader/>
        </w:trPr>
        <w:tc>
          <w:tcPr>
            <w:tcW w:w="2806" w:type="pct"/>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A067A6" w:rsidRPr="00D47418" w:rsidRDefault="00A067A6" w:rsidP="00A067A6">
            <w:pPr>
              <w:autoSpaceDE w:val="0"/>
              <w:autoSpaceDN w:val="0"/>
              <w:adjustRightInd w:val="0"/>
              <w:spacing w:after="0" w:line="480" w:lineRule="auto"/>
              <w:jc w:val="center"/>
              <w:rPr>
                <w:rFonts w:ascii="Times New Roman" w:hAnsi="Times New Roman" w:cs="Times New Roman"/>
                <w:color w:val="000000"/>
                <w:sz w:val="24"/>
                <w:szCs w:val="24"/>
              </w:rPr>
            </w:pPr>
            <w:proofErr w:type="spellStart"/>
            <w:r w:rsidRPr="00D47418">
              <w:rPr>
                <w:rFonts w:ascii="Times New Roman" w:hAnsi="Times New Roman" w:cs="Times New Roman"/>
                <w:color w:val="000000"/>
                <w:sz w:val="24"/>
                <w:szCs w:val="24"/>
              </w:rPr>
              <w:t>Cronbach's</w:t>
            </w:r>
            <w:proofErr w:type="spellEnd"/>
            <w:r w:rsidRPr="00D47418">
              <w:rPr>
                <w:rFonts w:ascii="Times New Roman" w:hAnsi="Times New Roman" w:cs="Times New Roman"/>
                <w:color w:val="000000"/>
                <w:sz w:val="24"/>
                <w:szCs w:val="24"/>
              </w:rPr>
              <w:t xml:space="preserve"> Alpha</w:t>
            </w:r>
          </w:p>
        </w:tc>
        <w:tc>
          <w:tcPr>
            <w:tcW w:w="2194" w:type="pct"/>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A067A6" w:rsidRPr="00D47418" w:rsidRDefault="00A067A6" w:rsidP="00A067A6">
            <w:pPr>
              <w:autoSpaceDE w:val="0"/>
              <w:autoSpaceDN w:val="0"/>
              <w:adjustRightInd w:val="0"/>
              <w:spacing w:after="0" w:line="480" w:lineRule="auto"/>
              <w:jc w:val="center"/>
              <w:rPr>
                <w:rFonts w:ascii="Times New Roman" w:hAnsi="Times New Roman" w:cs="Times New Roman"/>
                <w:color w:val="000000"/>
                <w:sz w:val="24"/>
                <w:szCs w:val="24"/>
              </w:rPr>
            </w:pPr>
            <w:r w:rsidRPr="00D47418">
              <w:rPr>
                <w:rFonts w:ascii="Times New Roman" w:hAnsi="Times New Roman" w:cs="Times New Roman"/>
                <w:color w:val="000000"/>
                <w:sz w:val="24"/>
                <w:szCs w:val="24"/>
              </w:rPr>
              <w:t>N of Items</w:t>
            </w:r>
          </w:p>
        </w:tc>
      </w:tr>
      <w:tr w:rsidR="00A067A6" w:rsidRPr="00D47418" w:rsidTr="00A067A6">
        <w:trPr>
          <w:cantSplit/>
        </w:trPr>
        <w:tc>
          <w:tcPr>
            <w:tcW w:w="2806" w:type="pct"/>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center"/>
          </w:tcPr>
          <w:p w:rsidR="00A067A6" w:rsidRPr="00D47418" w:rsidRDefault="00A067A6" w:rsidP="00A067A6">
            <w:pPr>
              <w:autoSpaceDE w:val="0"/>
              <w:autoSpaceDN w:val="0"/>
              <w:adjustRightInd w:val="0"/>
              <w:spacing w:after="0" w:line="480" w:lineRule="auto"/>
              <w:jc w:val="right"/>
              <w:rPr>
                <w:rFonts w:ascii="Times New Roman" w:hAnsi="Times New Roman" w:cs="Times New Roman"/>
                <w:color w:val="000000"/>
                <w:sz w:val="24"/>
                <w:szCs w:val="24"/>
              </w:rPr>
            </w:pPr>
            <w:r w:rsidRPr="00D47418">
              <w:rPr>
                <w:rFonts w:ascii="Times New Roman" w:hAnsi="Times New Roman" w:cs="Times New Roman"/>
                <w:color w:val="000000"/>
                <w:sz w:val="24"/>
                <w:szCs w:val="24"/>
              </w:rPr>
              <w:t>.895</w:t>
            </w:r>
          </w:p>
        </w:tc>
        <w:tc>
          <w:tcPr>
            <w:tcW w:w="2194" w:type="pct"/>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A067A6" w:rsidRPr="00D47418" w:rsidRDefault="00A067A6" w:rsidP="00A067A6">
            <w:pPr>
              <w:autoSpaceDE w:val="0"/>
              <w:autoSpaceDN w:val="0"/>
              <w:adjustRightInd w:val="0"/>
              <w:spacing w:after="0" w:line="480" w:lineRule="auto"/>
              <w:jc w:val="right"/>
              <w:rPr>
                <w:rFonts w:ascii="Times New Roman" w:hAnsi="Times New Roman" w:cs="Times New Roman"/>
                <w:color w:val="000000"/>
                <w:sz w:val="24"/>
                <w:szCs w:val="24"/>
              </w:rPr>
            </w:pPr>
            <w:r w:rsidRPr="00D47418">
              <w:rPr>
                <w:rFonts w:ascii="Times New Roman" w:hAnsi="Times New Roman" w:cs="Times New Roman"/>
                <w:color w:val="000000"/>
                <w:sz w:val="24"/>
                <w:szCs w:val="24"/>
              </w:rPr>
              <w:t>31</w:t>
            </w:r>
          </w:p>
        </w:tc>
      </w:tr>
    </w:tbl>
    <w:p w:rsidR="00DD2598" w:rsidRDefault="00DD2598" w:rsidP="00A067A6">
      <w:pPr>
        <w:spacing w:line="480" w:lineRule="auto"/>
        <w:rPr>
          <w:rFonts w:ascii="Times New Roman" w:hAnsi="Times New Roman" w:cs="Times New Roman"/>
          <w:sz w:val="24"/>
          <w:szCs w:val="24"/>
        </w:rPr>
      </w:pPr>
    </w:p>
    <w:p w:rsidR="007F45B7" w:rsidRPr="00DD2598" w:rsidRDefault="00A067A6" w:rsidP="00A067A6">
      <w:pPr>
        <w:spacing w:line="480" w:lineRule="auto"/>
        <w:rPr>
          <w:rFonts w:ascii="Times New Roman" w:hAnsi="Times New Roman" w:cs="Times New Roman"/>
          <w:sz w:val="24"/>
          <w:szCs w:val="24"/>
        </w:rPr>
      </w:pPr>
      <w:r w:rsidRPr="00461516">
        <w:rPr>
          <w:rFonts w:ascii="Times New Roman" w:hAnsi="Times New Roman" w:cs="Times New Roman"/>
          <w:sz w:val="24"/>
          <w:szCs w:val="24"/>
        </w:rPr>
        <w:t>Source: Survey data (2023) SPSS output</w:t>
      </w:r>
    </w:p>
    <w:p w:rsidR="00A067A6" w:rsidRPr="00854DA8" w:rsidRDefault="00A067A6" w:rsidP="00DD2598">
      <w:pPr>
        <w:pStyle w:val="Heading2"/>
        <w:spacing w:line="480" w:lineRule="auto"/>
        <w:rPr>
          <w:rFonts w:ascii="Times New Roman" w:hAnsi="Times New Roman" w:cs="Times New Roman"/>
          <w:sz w:val="24"/>
        </w:rPr>
      </w:pPr>
      <w:bookmarkStart w:id="65" w:name="_Toc152863189"/>
      <w:r w:rsidRPr="00854DA8">
        <w:rPr>
          <w:rFonts w:ascii="Times New Roman" w:hAnsi="Times New Roman" w:cs="Times New Roman"/>
          <w:sz w:val="24"/>
        </w:rPr>
        <w:t>4.3. Descriptive Statistics</w:t>
      </w:r>
      <w:bookmarkEnd w:id="65"/>
    </w:p>
    <w:p w:rsidR="00A067A6" w:rsidRDefault="00A067A6" w:rsidP="00A067A6">
      <w:pPr>
        <w:autoSpaceDE w:val="0"/>
        <w:autoSpaceDN w:val="0"/>
        <w:adjustRightInd w:val="0"/>
        <w:spacing w:after="0" w:line="480" w:lineRule="auto"/>
        <w:jc w:val="both"/>
        <w:rPr>
          <w:rFonts w:ascii="Times New Roman" w:hAnsi="Times New Roman" w:cs="Times New Roman"/>
          <w:sz w:val="24"/>
          <w:szCs w:val="24"/>
        </w:rPr>
      </w:pPr>
      <w:r w:rsidRPr="00034166">
        <w:rPr>
          <w:rFonts w:ascii="Times New Roman" w:hAnsi="Times New Roman" w:cs="Times New Roman"/>
          <w:sz w:val="24"/>
          <w:szCs w:val="24"/>
        </w:rPr>
        <w:t xml:space="preserve">According to </w:t>
      </w:r>
      <w:proofErr w:type="spellStart"/>
      <w:r w:rsidRPr="00034166">
        <w:rPr>
          <w:rFonts w:ascii="Times New Roman" w:hAnsi="Times New Roman" w:cs="Times New Roman"/>
          <w:sz w:val="24"/>
          <w:szCs w:val="24"/>
        </w:rPr>
        <w:t>Amal</w:t>
      </w:r>
      <w:proofErr w:type="spellEnd"/>
      <w:r w:rsidRPr="00034166">
        <w:rPr>
          <w:rFonts w:ascii="Times New Roman" w:hAnsi="Times New Roman" w:cs="Times New Roman"/>
          <w:sz w:val="24"/>
          <w:szCs w:val="24"/>
        </w:rPr>
        <w:t xml:space="preserve"> Mohammed, 2016 states that when the mean score of descriptive statistics was one or less than it indicates respondents are strongly disagree, mean score is between 1.00 and 2.00 states respondents are disagreed on the asked questionnaire, if mean s</w:t>
      </w:r>
      <w:r w:rsidR="00764BBF">
        <w:rPr>
          <w:rFonts w:ascii="Times New Roman" w:hAnsi="Times New Roman" w:cs="Times New Roman"/>
          <w:sz w:val="24"/>
          <w:szCs w:val="24"/>
        </w:rPr>
        <w:t>c</w:t>
      </w:r>
      <w:r w:rsidRPr="00034166">
        <w:rPr>
          <w:rFonts w:ascii="Times New Roman" w:hAnsi="Times New Roman" w:cs="Times New Roman"/>
          <w:sz w:val="24"/>
          <w:szCs w:val="24"/>
        </w:rPr>
        <w:t>ore is between 2.01 and 3.00 it states respondents are neutral on the asked questionnaire, if mean value is between 3.01 and 4.00 it indicates respondents are agreed on identified variable and if the mean score is between 4.01 and 5.00 it indicates respondents are strongly agreed on the asked questionnaire and identified variables. Based on these the value of mean and standard</w:t>
      </w:r>
      <w:r w:rsidR="00764BBF">
        <w:rPr>
          <w:rFonts w:ascii="Times New Roman" w:hAnsi="Times New Roman" w:cs="Times New Roman"/>
          <w:sz w:val="24"/>
          <w:szCs w:val="24"/>
        </w:rPr>
        <w:t xml:space="preserve"> deviation of each variable </w:t>
      </w:r>
      <w:r w:rsidRPr="00034166">
        <w:rPr>
          <w:rFonts w:ascii="Times New Roman" w:hAnsi="Times New Roman" w:cs="Times New Roman"/>
          <w:sz w:val="24"/>
          <w:szCs w:val="24"/>
        </w:rPr>
        <w:t>presented under table 4.7 shows the mean score was greater than 4.00 for each variable and the value of standard deviation was less than 1.00 for each variable.</w:t>
      </w:r>
    </w:p>
    <w:p w:rsidR="00A067A6" w:rsidRPr="00034166" w:rsidRDefault="00A067A6" w:rsidP="00A067A6">
      <w:pPr>
        <w:autoSpaceDE w:val="0"/>
        <w:autoSpaceDN w:val="0"/>
        <w:adjustRightInd w:val="0"/>
        <w:spacing w:after="0" w:line="240" w:lineRule="auto"/>
        <w:rPr>
          <w:rFonts w:ascii="Times New Roman" w:hAnsi="Times New Roman" w:cs="Times New Roman"/>
          <w:sz w:val="24"/>
          <w:szCs w:val="24"/>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30" w:type="dxa"/>
          <w:right w:w="30" w:type="dxa"/>
        </w:tblCellMar>
        <w:tblLook w:val="0000" w:firstRow="0" w:lastRow="0" w:firstColumn="0" w:lastColumn="0" w:noHBand="0" w:noVBand="0"/>
      </w:tblPr>
      <w:tblGrid>
        <w:gridCol w:w="1806"/>
        <w:gridCol w:w="2233"/>
        <w:gridCol w:w="3150"/>
        <w:gridCol w:w="2231"/>
      </w:tblGrid>
      <w:tr w:rsidR="00A067A6" w:rsidRPr="00034166" w:rsidTr="00A067A6">
        <w:trPr>
          <w:cantSplit/>
          <w:tblHeader/>
        </w:trPr>
        <w:tc>
          <w:tcPr>
            <w:tcW w:w="5000" w:type="pct"/>
            <w:gridSpan w:val="4"/>
            <w:tcBorders>
              <w:top w:val="nil"/>
              <w:left w:val="nil"/>
              <w:bottom w:val="nil"/>
              <w:right w:val="nil"/>
            </w:tcBorders>
            <w:shd w:val="clear" w:color="auto" w:fill="FFFFFF"/>
            <w:tcMar>
              <w:top w:w="30" w:type="dxa"/>
              <w:left w:w="30" w:type="dxa"/>
              <w:bottom w:w="30" w:type="dxa"/>
              <w:right w:w="30" w:type="dxa"/>
            </w:tcMar>
            <w:vAlign w:val="center"/>
          </w:tcPr>
          <w:p w:rsidR="00A067A6" w:rsidRPr="00764BBF" w:rsidRDefault="00764BBF" w:rsidP="00764BBF">
            <w:pPr>
              <w:autoSpaceDE w:val="0"/>
              <w:autoSpaceDN w:val="0"/>
              <w:adjustRightInd w:val="0"/>
              <w:spacing w:after="0" w:line="480" w:lineRule="auto"/>
              <w:rPr>
                <w:rFonts w:ascii="Times New Roman" w:hAnsi="Times New Roman" w:cs="Times New Roman"/>
                <w:b/>
                <w:color w:val="000000"/>
                <w:sz w:val="24"/>
                <w:szCs w:val="24"/>
              </w:rPr>
            </w:pPr>
            <w:r w:rsidRPr="00764BBF">
              <w:rPr>
                <w:rFonts w:ascii="Times New Roman" w:hAnsi="Times New Roman" w:cs="Times New Roman"/>
                <w:b/>
                <w:sz w:val="24"/>
                <w:szCs w:val="24"/>
              </w:rPr>
              <w:t xml:space="preserve">Table 4.7 </w:t>
            </w:r>
            <w:r w:rsidR="00A067A6" w:rsidRPr="00764BBF">
              <w:rPr>
                <w:rFonts w:ascii="Times New Roman" w:hAnsi="Times New Roman" w:cs="Times New Roman"/>
                <w:b/>
                <w:bCs/>
                <w:color w:val="000000"/>
                <w:sz w:val="24"/>
                <w:szCs w:val="24"/>
              </w:rPr>
              <w:t>Descriptive Statistics</w:t>
            </w:r>
          </w:p>
        </w:tc>
      </w:tr>
      <w:tr w:rsidR="00A067A6" w:rsidRPr="00034166" w:rsidTr="00A067A6">
        <w:trPr>
          <w:cantSplit/>
          <w:tblHeader/>
        </w:trPr>
        <w:tc>
          <w:tcPr>
            <w:tcW w:w="959" w:type="pct"/>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A067A6" w:rsidRPr="00034166" w:rsidRDefault="00A067A6" w:rsidP="00A067A6">
            <w:pPr>
              <w:autoSpaceDE w:val="0"/>
              <w:autoSpaceDN w:val="0"/>
              <w:adjustRightInd w:val="0"/>
              <w:spacing w:after="0" w:line="480" w:lineRule="auto"/>
              <w:rPr>
                <w:rFonts w:ascii="Times New Roman" w:hAnsi="Times New Roman" w:cs="Times New Roman"/>
                <w:sz w:val="24"/>
                <w:szCs w:val="24"/>
              </w:rPr>
            </w:pPr>
          </w:p>
        </w:tc>
        <w:tc>
          <w:tcPr>
            <w:tcW w:w="1185" w:type="pct"/>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A067A6" w:rsidRPr="00034166" w:rsidRDefault="00A067A6" w:rsidP="00A067A6">
            <w:pPr>
              <w:autoSpaceDE w:val="0"/>
              <w:autoSpaceDN w:val="0"/>
              <w:adjustRightInd w:val="0"/>
              <w:spacing w:after="0" w:line="480" w:lineRule="auto"/>
              <w:jc w:val="center"/>
              <w:rPr>
                <w:rFonts w:ascii="Times New Roman" w:hAnsi="Times New Roman" w:cs="Times New Roman"/>
                <w:color w:val="000000"/>
                <w:sz w:val="24"/>
                <w:szCs w:val="24"/>
              </w:rPr>
            </w:pPr>
            <w:r w:rsidRPr="00034166">
              <w:rPr>
                <w:rFonts w:ascii="Times New Roman" w:hAnsi="Times New Roman" w:cs="Times New Roman"/>
                <w:color w:val="000000"/>
                <w:sz w:val="24"/>
                <w:szCs w:val="24"/>
              </w:rPr>
              <w:t>Mean</w:t>
            </w:r>
          </w:p>
        </w:tc>
        <w:tc>
          <w:tcPr>
            <w:tcW w:w="1672" w:type="pc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A067A6" w:rsidRPr="00034166" w:rsidRDefault="00A067A6" w:rsidP="00A067A6">
            <w:pPr>
              <w:autoSpaceDE w:val="0"/>
              <w:autoSpaceDN w:val="0"/>
              <w:adjustRightInd w:val="0"/>
              <w:spacing w:after="0" w:line="480" w:lineRule="auto"/>
              <w:jc w:val="center"/>
              <w:rPr>
                <w:rFonts w:ascii="Times New Roman" w:hAnsi="Times New Roman" w:cs="Times New Roman"/>
                <w:color w:val="000000"/>
                <w:sz w:val="24"/>
                <w:szCs w:val="24"/>
              </w:rPr>
            </w:pPr>
            <w:r w:rsidRPr="00034166">
              <w:rPr>
                <w:rFonts w:ascii="Times New Roman" w:hAnsi="Times New Roman" w:cs="Times New Roman"/>
                <w:color w:val="000000"/>
                <w:sz w:val="24"/>
                <w:szCs w:val="24"/>
              </w:rPr>
              <w:t>Std. Deviation</w:t>
            </w:r>
          </w:p>
        </w:tc>
        <w:tc>
          <w:tcPr>
            <w:tcW w:w="1184" w:type="pct"/>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A067A6" w:rsidRPr="00034166" w:rsidRDefault="00A067A6" w:rsidP="00A067A6">
            <w:pPr>
              <w:autoSpaceDE w:val="0"/>
              <w:autoSpaceDN w:val="0"/>
              <w:adjustRightInd w:val="0"/>
              <w:spacing w:after="0" w:line="480" w:lineRule="auto"/>
              <w:jc w:val="center"/>
              <w:rPr>
                <w:rFonts w:ascii="Times New Roman" w:hAnsi="Times New Roman" w:cs="Times New Roman"/>
                <w:color w:val="000000"/>
                <w:sz w:val="24"/>
                <w:szCs w:val="24"/>
              </w:rPr>
            </w:pPr>
            <w:r w:rsidRPr="00034166">
              <w:rPr>
                <w:rFonts w:ascii="Times New Roman" w:hAnsi="Times New Roman" w:cs="Times New Roman"/>
                <w:color w:val="000000"/>
                <w:sz w:val="24"/>
                <w:szCs w:val="24"/>
              </w:rPr>
              <w:t>N</w:t>
            </w:r>
          </w:p>
        </w:tc>
      </w:tr>
      <w:tr w:rsidR="00A067A6" w:rsidRPr="00034166" w:rsidTr="00A067A6">
        <w:trPr>
          <w:cantSplit/>
          <w:tblHeader/>
        </w:trPr>
        <w:tc>
          <w:tcPr>
            <w:tcW w:w="959" w:type="pct"/>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A067A6" w:rsidRPr="00034166" w:rsidRDefault="00A067A6" w:rsidP="00A067A6">
            <w:pPr>
              <w:autoSpaceDE w:val="0"/>
              <w:autoSpaceDN w:val="0"/>
              <w:adjustRightInd w:val="0"/>
              <w:spacing w:after="0" w:line="480" w:lineRule="auto"/>
              <w:rPr>
                <w:rFonts w:ascii="Times New Roman" w:hAnsi="Times New Roman" w:cs="Times New Roman"/>
                <w:color w:val="000000"/>
                <w:sz w:val="24"/>
                <w:szCs w:val="24"/>
              </w:rPr>
            </w:pPr>
            <w:r w:rsidRPr="00034166">
              <w:rPr>
                <w:rFonts w:ascii="Times New Roman" w:hAnsi="Times New Roman" w:cs="Times New Roman"/>
                <w:color w:val="000000"/>
                <w:sz w:val="24"/>
                <w:szCs w:val="24"/>
              </w:rPr>
              <w:t>IAE</w:t>
            </w:r>
          </w:p>
        </w:tc>
        <w:tc>
          <w:tcPr>
            <w:tcW w:w="1185" w:type="pct"/>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A067A6" w:rsidRPr="00034166" w:rsidRDefault="00A067A6" w:rsidP="00A067A6">
            <w:pPr>
              <w:autoSpaceDE w:val="0"/>
              <w:autoSpaceDN w:val="0"/>
              <w:adjustRightInd w:val="0"/>
              <w:spacing w:after="0" w:line="480" w:lineRule="auto"/>
              <w:jc w:val="right"/>
              <w:rPr>
                <w:rFonts w:ascii="Times New Roman" w:hAnsi="Times New Roman" w:cs="Times New Roman"/>
                <w:color w:val="000000"/>
                <w:sz w:val="24"/>
                <w:szCs w:val="24"/>
              </w:rPr>
            </w:pPr>
            <w:r w:rsidRPr="00034166">
              <w:rPr>
                <w:rFonts w:ascii="Times New Roman" w:hAnsi="Times New Roman" w:cs="Times New Roman"/>
                <w:color w:val="000000"/>
                <w:sz w:val="24"/>
                <w:szCs w:val="24"/>
              </w:rPr>
              <w:t>4.5495</w:t>
            </w:r>
          </w:p>
        </w:tc>
        <w:tc>
          <w:tcPr>
            <w:tcW w:w="1672" w:type="pct"/>
            <w:tcBorders>
              <w:top w:val="single" w:sz="16" w:space="0" w:color="000000"/>
              <w:bottom w:val="nil"/>
            </w:tcBorders>
            <w:shd w:val="clear" w:color="auto" w:fill="FFFFFF"/>
            <w:tcMar>
              <w:top w:w="30" w:type="dxa"/>
              <w:left w:w="30" w:type="dxa"/>
              <w:bottom w:w="30" w:type="dxa"/>
              <w:right w:w="30" w:type="dxa"/>
            </w:tcMar>
            <w:vAlign w:val="center"/>
          </w:tcPr>
          <w:p w:rsidR="00A067A6" w:rsidRPr="00034166" w:rsidRDefault="00A067A6" w:rsidP="00A067A6">
            <w:pPr>
              <w:autoSpaceDE w:val="0"/>
              <w:autoSpaceDN w:val="0"/>
              <w:adjustRightInd w:val="0"/>
              <w:spacing w:after="0" w:line="480" w:lineRule="auto"/>
              <w:jc w:val="right"/>
              <w:rPr>
                <w:rFonts w:ascii="Times New Roman" w:hAnsi="Times New Roman" w:cs="Times New Roman"/>
                <w:color w:val="000000"/>
                <w:sz w:val="24"/>
                <w:szCs w:val="24"/>
              </w:rPr>
            </w:pPr>
            <w:r w:rsidRPr="00034166">
              <w:rPr>
                <w:rFonts w:ascii="Times New Roman" w:hAnsi="Times New Roman" w:cs="Times New Roman"/>
                <w:color w:val="000000"/>
                <w:sz w:val="24"/>
                <w:szCs w:val="24"/>
              </w:rPr>
              <w:t>.49712</w:t>
            </w:r>
          </w:p>
        </w:tc>
        <w:tc>
          <w:tcPr>
            <w:tcW w:w="1184" w:type="pct"/>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A067A6" w:rsidRPr="00034166" w:rsidRDefault="00A067A6" w:rsidP="00A067A6">
            <w:pPr>
              <w:autoSpaceDE w:val="0"/>
              <w:autoSpaceDN w:val="0"/>
              <w:adjustRightInd w:val="0"/>
              <w:spacing w:after="0" w:line="480" w:lineRule="auto"/>
              <w:jc w:val="right"/>
              <w:rPr>
                <w:rFonts w:ascii="Times New Roman" w:hAnsi="Times New Roman" w:cs="Times New Roman"/>
                <w:color w:val="000000"/>
                <w:sz w:val="24"/>
                <w:szCs w:val="24"/>
              </w:rPr>
            </w:pPr>
            <w:r w:rsidRPr="00034166">
              <w:rPr>
                <w:rFonts w:ascii="Times New Roman" w:hAnsi="Times New Roman" w:cs="Times New Roman"/>
                <w:color w:val="000000"/>
                <w:sz w:val="24"/>
                <w:szCs w:val="24"/>
              </w:rPr>
              <w:t>91</w:t>
            </w:r>
          </w:p>
        </w:tc>
      </w:tr>
      <w:tr w:rsidR="00A067A6" w:rsidRPr="00034166" w:rsidTr="00A067A6">
        <w:trPr>
          <w:cantSplit/>
          <w:tblHeader/>
        </w:trPr>
        <w:tc>
          <w:tcPr>
            <w:tcW w:w="959" w:type="pct"/>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A067A6" w:rsidRPr="00034166" w:rsidRDefault="00A067A6" w:rsidP="00A067A6">
            <w:pPr>
              <w:autoSpaceDE w:val="0"/>
              <w:autoSpaceDN w:val="0"/>
              <w:adjustRightInd w:val="0"/>
              <w:spacing w:after="0" w:line="480" w:lineRule="auto"/>
              <w:rPr>
                <w:rFonts w:ascii="Times New Roman" w:hAnsi="Times New Roman" w:cs="Times New Roman"/>
                <w:color w:val="000000"/>
                <w:sz w:val="24"/>
                <w:szCs w:val="24"/>
              </w:rPr>
            </w:pPr>
            <w:r w:rsidRPr="00034166">
              <w:rPr>
                <w:rFonts w:ascii="Times New Roman" w:hAnsi="Times New Roman" w:cs="Times New Roman"/>
                <w:color w:val="000000"/>
                <w:sz w:val="24"/>
                <w:szCs w:val="24"/>
              </w:rPr>
              <w:t>INDA</w:t>
            </w:r>
          </w:p>
        </w:tc>
        <w:tc>
          <w:tcPr>
            <w:tcW w:w="1185" w:type="pct"/>
            <w:tcBorders>
              <w:top w:val="nil"/>
              <w:left w:val="single" w:sz="16" w:space="0" w:color="000000"/>
              <w:bottom w:val="nil"/>
            </w:tcBorders>
            <w:shd w:val="clear" w:color="auto" w:fill="FFFFFF"/>
            <w:tcMar>
              <w:top w:w="30" w:type="dxa"/>
              <w:left w:w="30" w:type="dxa"/>
              <w:bottom w:w="30" w:type="dxa"/>
              <w:right w:w="30" w:type="dxa"/>
            </w:tcMar>
            <w:vAlign w:val="center"/>
          </w:tcPr>
          <w:p w:rsidR="00A067A6" w:rsidRPr="00034166" w:rsidRDefault="00A067A6" w:rsidP="00A067A6">
            <w:pPr>
              <w:autoSpaceDE w:val="0"/>
              <w:autoSpaceDN w:val="0"/>
              <w:adjustRightInd w:val="0"/>
              <w:spacing w:after="0" w:line="480" w:lineRule="auto"/>
              <w:jc w:val="right"/>
              <w:rPr>
                <w:rFonts w:ascii="Times New Roman" w:hAnsi="Times New Roman" w:cs="Times New Roman"/>
                <w:color w:val="000000"/>
                <w:sz w:val="24"/>
                <w:szCs w:val="24"/>
              </w:rPr>
            </w:pPr>
            <w:r w:rsidRPr="00034166">
              <w:rPr>
                <w:rFonts w:ascii="Times New Roman" w:hAnsi="Times New Roman" w:cs="Times New Roman"/>
                <w:color w:val="000000"/>
                <w:sz w:val="24"/>
                <w:szCs w:val="24"/>
              </w:rPr>
              <w:t>4.3758</w:t>
            </w:r>
          </w:p>
        </w:tc>
        <w:tc>
          <w:tcPr>
            <w:tcW w:w="1672" w:type="pct"/>
            <w:tcBorders>
              <w:top w:val="nil"/>
              <w:bottom w:val="nil"/>
            </w:tcBorders>
            <w:shd w:val="clear" w:color="auto" w:fill="FFFFFF"/>
            <w:tcMar>
              <w:top w:w="30" w:type="dxa"/>
              <w:left w:w="30" w:type="dxa"/>
              <w:bottom w:w="30" w:type="dxa"/>
              <w:right w:w="30" w:type="dxa"/>
            </w:tcMar>
            <w:vAlign w:val="center"/>
          </w:tcPr>
          <w:p w:rsidR="00A067A6" w:rsidRPr="00034166" w:rsidRDefault="00A067A6" w:rsidP="00A067A6">
            <w:pPr>
              <w:autoSpaceDE w:val="0"/>
              <w:autoSpaceDN w:val="0"/>
              <w:adjustRightInd w:val="0"/>
              <w:spacing w:after="0" w:line="480" w:lineRule="auto"/>
              <w:jc w:val="right"/>
              <w:rPr>
                <w:rFonts w:ascii="Times New Roman" w:hAnsi="Times New Roman" w:cs="Times New Roman"/>
                <w:color w:val="000000"/>
                <w:sz w:val="24"/>
                <w:szCs w:val="24"/>
              </w:rPr>
            </w:pPr>
            <w:r w:rsidRPr="00034166">
              <w:rPr>
                <w:rFonts w:ascii="Times New Roman" w:hAnsi="Times New Roman" w:cs="Times New Roman"/>
                <w:color w:val="000000"/>
                <w:sz w:val="24"/>
                <w:szCs w:val="24"/>
              </w:rPr>
              <w:t>.44903</w:t>
            </w:r>
          </w:p>
        </w:tc>
        <w:tc>
          <w:tcPr>
            <w:tcW w:w="1184" w:type="pct"/>
            <w:tcBorders>
              <w:top w:val="nil"/>
              <w:bottom w:val="nil"/>
              <w:right w:val="single" w:sz="16" w:space="0" w:color="000000"/>
            </w:tcBorders>
            <w:shd w:val="clear" w:color="auto" w:fill="FFFFFF"/>
            <w:tcMar>
              <w:top w:w="30" w:type="dxa"/>
              <w:left w:w="30" w:type="dxa"/>
              <w:bottom w:w="30" w:type="dxa"/>
              <w:right w:w="30" w:type="dxa"/>
            </w:tcMar>
            <w:vAlign w:val="center"/>
          </w:tcPr>
          <w:p w:rsidR="00A067A6" w:rsidRPr="00034166" w:rsidRDefault="00A067A6" w:rsidP="00A067A6">
            <w:pPr>
              <w:autoSpaceDE w:val="0"/>
              <w:autoSpaceDN w:val="0"/>
              <w:adjustRightInd w:val="0"/>
              <w:spacing w:after="0" w:line="480" w:lineRule="auto"/>
              <w:jc w:val="right"/>
              <w:rPr>
                <w:rFonts w:ascii="Times New Roman" w:hAnsi="Times New Roman" w:cs="Times New Roman"/>
                <w:color w:val="000000"/>
                <w:sz w:val="24"/>
                <w:szCs w:val="24"/>
              </w:rPr>
            </w:pPr>
            <w:r w:rsidRPr="00034166">
              <w:rPr>
                <w:rFonts w:ascii="Times New Roman" w:hAnsi="Times New Roman" w:cs="Times New Roman"/>
                <w:color w:val="000000"/>
                <w:sz w:val="24"/>
                <w:szCs w:val="24"/>
              </w:rPr>
              <w:t>91</w:t>
            </w:r>
          </w:p>
        </w:tc>
      </w:tr>
      <w:tr w:rsidR="00A067A6" w:rsidRPr="00034166" w:rsidTr="00A067A6">
        <w:trPr>
          <w:cantSplit/>
          <w:tblHeader/>
        </w:trPr>
        <w:tc>
          <w:tcPr>
            <w:tcW w:w="959" w:type="pct"/>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A067A6" w:rsidRPr="00034166" w:rsidRDefault="00A067A6" w:rsidP="00A067A6">
            <w:pPr>
              <w:autoSpaceDE w:val="0"/>
              <w:autoSpaceDN w:val="0"/>
              <w:adjustRightInd w:val="0"/>
              <w:spacing w:after="0" w:line="480" w:lineRule="auto"/>
              <w:rPr>
                <w:rFonts w:ascii="Times New Roman" w:hAnsi="Times New Roman" w:cs="Times New Roman"/>
                <w:color w:val="000000"/>
                <w:sz w:val="24"/>
                <w:szCs w:val="24"/>
              </w:rPr>
            </w:pPr>
            <w:r w:rsidRPr="00034166">
              <w:rPr>
                <w:rFonts w:ascii="Times New Roman" w:hAnsi="Times New Roman" w:cs="Times New Roman"/>
                <w:color w:val="000000"/>
                <w:sz w:val="24"/>
                <w:szCs w:val="24"/>
              </w:rPr>
              <w:t>IAC</w:t>
            </w:r>
          </w:p>
        </w:tc>
        <w:tc>
          <w:tcPr>
            <w:tcW w:w="1185" w:type="pct"/>
            <w:tcBorders>
              <w:top w:val="nil"/>
              <w:left w:val="single" w:sz="16" w:space="0" w:color="000000"/>
              <w:bottom w:val="nil"/>
            </w:tcBorders>
            <w:shd w:val="clear" w:color="auto" w:fill="FFFFFF"/>
            <w:tcMar>
              <w:top w:w="30" w:type="dxa"/>
              <w:left w:w="30" w:type="dxa"/>
              <w:bottom w:w="30" w:type="dxa"/>
              <w:right w:w="30" w:type="dxa"/>
            </w:tcMar>
            <w:vAlign w:val="center"/>
          </w:tcPr>
          <w:p w:rsidR="00A067A6" w:rsidRPr="00034166" w:rsidRDefault="00A067A6" w:rsidP="00A067A6">
            <w:pPr>
              <w:autoSpaceDE w:val="0"/>
              <w:autoSpaceDN w:val="0"/>
              <w:adjustRightInd w:val="0"/>
              <w:spacing w:after="0" w:line="480" w:lineRule="auto"/>
              <w:jc w:val="right"/>
              <w:rPr>
                <w:rFonts w:ascii="Times New Roman" w:hAnsi="Times New Roman" w:cs="Times New Roman"/>
                <w:color w:val="000000"/>
                <w:sz w:val="24"/>
                <w:szCs w:val="24"/>
              </w:rPr>
            </w:pPr>
            <w:r w:rsidRPr="00034166">
              <w:rPr>
                <w:rFonts w:ascii="Times New Roman" w:hAnsi="Times New Roman" w:cs="Times New Roman"/>
                <w:color w:val="000000"/>
                <w:sz w:val="24"/>
                <w:szCs w:val="24"/>
              </w:rPr>
              <w:t>4.2440</w:t>
            </w:r>
          </w:p>
        </w:tc>
        <w:tc>
          <w:tcPr>
            <w:tcW w:w="1672" w:type="pct"/>
            <w:tcBorders>
              <w:top w:val="nil"/>
              <w:bottom w:val="nil"/>
            </w:tcBorders>
            <w:shd w:val="clear" w:color="auto" w:fill="FFFFFF"/>
            <w:tcMar>
              <w:top w:w="30" w:type="dxa"/>
              <w:left w:w="30" w:type="dxa"/>
              <w:bottom w:w="30" w:type="dxa"/>
              <w:right w:w="30" w:type="dxa"/>
            </w:tcMar>
            <w:vAlign w:val="center"/>
          </w:tcPr>
          <w:p w:rsidR="00A067A6" w:rsidRPr="00034166" w:rsidRDefault="00A067A6" w:rsidP="00A067A6">
            <w:pPr>
              <w:autoSpaceDE w:val="0"/>
              <w:autoSpaceDN w:val="0"/>
              <w:adjustRightInd w:val="0"/>
              <w:spacing w:after="0" w:line="480" w:lineRule="auto"/>
              <w:jc w:val="right"/>
              <w:rPr>
                <w:rFonts w:ascii="Times New Roman" w:hAnsi="Times New Roman" w:cs="Times New Roman"/>
                <w:color w:val="000000"/>
                <w:sz w:val="24"/>
                <w:szCs w:val="24"/>
              </w:rPr>
            </w:pPr>
            <w:r w:rsidRPr="00034166">
              <w:rPr>
                <w:rFonts w:ascii="Times New Roman" w:hAnsi="Times New Roman" w:cs="Times New Roman"/>
                <w:color w:val="000000"/>
                <w:sz w:val="24"/>
                <w:szCs w:val="24"/>
              </w:rPr>
              <w:t>.50403</w:t>
            </w:r>
          </w:p>
        </w:tc>
        <w:tc>
          <w:tcPr>
            <w:tcW w:w="1184" w:type="pct"/>
            <w:tcBorders>
              <w:top w:val="nil"/>
              <w:bottom w:val="nil"/>
              <w:right w:val="single" w:sz="16" w:space="0" w:color="000000"/>
            </w:tcBorders>
            <w:shd w:val="clear" w:color="auto" w:fill="FFFFFF"/>
            <w:tcMar>
              <w:top w:w="30" w:type="dxa"/>
              <w:left w:w="30" w:type="dxa"/>
              <w:bottom w:w="30" w:type="dxa"/>
              <w:right w:w="30" w:type="dxa"/>
            </w:tcMar>
            <w:vAlign w:val="center"/>
          </w:tcPr>
          <w:p w:rsidR="00A067A6" w:rsidRPr="00034166" w:rsidRDefault="00A067A6" w:rsidP="00A067A6">
            <w:pPr>
              <w:autoSpaceDE w:val="0"/>
              <w:autoSpaceDN w:val="0"/>
              <w:adjustRightInd w:val="0"/>
              <w:spacing w:after="0" w:line="480" w:lineRule="auto"/>
              <w:jc w:val="right"/>
              <w:rPr>
                <w:rFonts w:ascii="Times New Roman" w:hAnsi="Times New Roman" w:cs="Times New Roman"/>
                <w:color w:val="000000"/>
                <w:sz w:val="24"/>
                <w:szCs w:val="24"/>
              </w:rPr>
            </w:pPr>
            <w:r w:rsidRPr="00034166">
              <w:rPr>
                <w:rFonts w:ascii="Times New Roman" w:hAnsi="Times New Roman" w:cs="Times New Roman"/>
                <w:color w:val="000000"/>
                <w:sz w:val="24"/>
                <w:szCs w:val="24"/>
              </w:rPr>
              <w:t>91</w:t>
            </w:r>
          </w:p>
        </w:tc>
      </w:tr>
      <w:tr w:rsidR="00A067A6" w:rsidRPr="00034166" w:rsidTr="00A067A6">
        <w:trPr>
          <w:cantSplit/>
          <w:tblHeader/>
        </w:trPr>
        <w:tc>
          <w:tcPr>
            <w:tcW w:w="959" w:type="pct"/>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A067A6" w:rsidRPr="00034166" w:rsidRDefault="00A067A6" w:rsidP="00A067A6">
            <w:pPr>
              <w:autoSpaceDE w:val="0"/>
              <w:autoSpaceDN w:val="0"/>
              <w:adjustRightInd w:val="0"/>
              <w:spacing w:after="0" w:line="480" w:lineRule="auto"/>
              <w:rPr>
                <w:rFonts w:ascii="Times New Roman" w:hAnsi="Times New Roman" w:cs="Times New Roman"/>
                <w:color w:val="000000"/>
                <w:sz w:val="24"/>
                <w:szCs w:val="24"/>
              </w:rPr>
            </w:pPr>
            <w:r w:rsidRPr="00034166">
              <w:rPr>
                <w:rFonts w:ascii="Times New Roman" w:hAnsi="Times New Roman" w:cs="Times New Roman"/>
                <w:color w:val="000000"/>
                <w:sz w:val="24"/>
                <w:szCs w:val="24"/>
              </w:rPr>
              <w:t>MGTS</w:t>
            </w:r>
          </w:p>
        </w:tc>
        <w:tc>
          <w:tcPr>
            <w:tcW w:w="1185" w:type="pct"/>
            <w:tcBorders>
              <w:top w:val="nil"/>
              <w:left w:val="single" w:sz="16" w:space="0" w:color="000000"/>
              <w:bottom w:val="nil"/>
            </w:tcBorders>
            <w:shd w:val="clear" w:color="auto" w:fill="FFFFFF"/>
            <w:tcMar>
              <w:top w:w="30" w:type="dxa"/>
              <w:left w:w="30" w:type="dxa"/>
              <w:bottom w:w="30" w:type="dxa"/>
              <w:right w:w="30" w:type="dxa"/>
            </w:tcMar>
            <w:vAlign w:val="center"/>
          </w:tcPr>
          <w:p w:rsidR="00A067A6" w:rsidRPr="00034166" w:rsidRDefault="00A067A6" w:rsidP="00A067A6">
            <w:pPr>
              <w:autoSpaceDE w:val="0"/>
              <w:autoSpaceDN w:val="0"/>
              <w:adjustRightInd w:val="0"/>
              <w:spacing w:after="0" w:line="480" w:lineRule="auto"/>
              <w:jc w:val="right"/>
              <w:rPr>
                <w:rFonts w:ascii="Times New Roman" w:hAnsi="Times New Roman" w:cs="Times New Roman"/>
                <w:color w:val="000000"/>
                <w:sz w:val="24"/>
                <w:szCs w:val="24"/>
              </w:rPr>
            </w:pPr>
            <w:r w:rsidRPr="00034166">
              <w:rPr>
                <w:rFonts w:ascii="Times New Roman" w:hAnsi="Times New Roman" w:cs="Times New Roman"/>
                <w:color w:val="000000"/>
                <w:sz w:val="24"/>
                <w:szCs w:val="24"/>
              </w:rPr>
              <w:t>4.2610</w:t>
            </w:r>
          </w:p>
        </w:tc>
        <w:tc>
          <w:tcPr>
            <w:tcW w:w="1672" w:type="pct"/>
            <w:tcBorders>
              <w:top w:val="nil"/>
              <w:bottom w:val="nil"/>
            </w:tcBorders>
            <w:shd w:val="clear" w:color="auto" w:fill="FFFFFF"/>
            <w:tcMar>
              <w:top w:w="30" w:type="dxa"/>
              <w:left w:w="30" w:type="dxa"/>
              <w:bottom w:w="30" w:type="dxa"/>
              <w:right w:w="30" w:type="dxa"/>
            </w:tcMar>
            <w:vAlign w:val="center"/>
          </w:tcPr>
          <w:p w:rsidR="00A067A6" w:rsidRPr="00034166" w:rsidRDefault="00A067A6" w:rsidP="00A067A6">
            <w:pPr>
              <w:autoSpaceDE w:val="0"/>
              <w:autoSpaceDN w:val="0"/>
              <w:adjustRightInd w:val="0"/>
              <w:spacing w:after="0" w:line="480" w:lineRule="auto"/>
              <w:jc w:val="right"/>
              <w:rPr>
                <w:rFonts w:ascii="Times New Roman" w:hAnsi="Times New Roman" w:cs="Times New Roman"/>
                <w:color w:val="000000"/>
                <w:sz w:val="24"/>
                <w:szCs w:val="24"/>
              </w:rPr>
            </w:pPr>
            <w:r w:rsidRPr="00034166">
              <w:rPr>
                <w:rFonts w:ascii="Times New Roman" w:hAnsi="Times New Roman" w:cs="Times New Roman"/>
                <w:color w:val="000000"/>
                <w:sz w:val="24"/>
                <w:szCs w:val="24"/>
              </w:rPr>
              <w:t>.61227</w:t>
            </w:r>
          </w:p>
        </w:tc>
        <w:tc>
          <w:tcPr>
            <w:tcW w:w="1184" w:type="pct"/>
            <w:tcBorders>
              <w:top w:val="nil"/>
              <w:bottom w:val="nil"/>
              <w:right w:val="single" w:sz="16" w:space="0" w:color="000000"/>
            </w:tcBorders>
            <w:shd w:val="clear" w:color="auto" w:fill="FFFFFF"/>
            <w:tcMar>
              <w:top w:w="30" w:type="dxa"/>
              <w:left w:w="30" w:type="dxa"/>
              <w:bottom w:w="30" w:type="dxa"/>
              <w:right w:w="30" w:type="dxa"/>
            </w:tcMar>
            <w:vAlign w:val="center"/>
          </w:tcPr>
          <w:p w:rsidR="00A067A6" w:rsidRPr="00034166" w:rsidRDefault="00A067A6" w:rsidP="00A067A6">
            <w:pPr>
              <w:autoSpaceDE w:val="0"/>
              <w:autoSpaceDN w:val="0"/>
              <w:adjustRightInd w:val="0"/>
              <w:spacing w:after="0" w:line="480" w:lineRule="auto"/>
              <w:jc w:val="right"/>
              <w:rPr>
                <w:rFonts w:ascii="Times New Roman" w:hAnsi="Times New Roman" w:cs="Times New Roman"/>
                <w:color w:val="000000"/>
                <w:sz w:val="24"/>
                <w:szCs w:val="24"/>
              </w:rPr>
            </w:pPr>
            <w:r w:rsidRPr="00034166">
              <w:rPr>
                <w:rFonts w:ascii="Times New Roman" w:hAnsi="Times New Roman" w:cs="Times New Roman"/>
                <w:color w:val="000000"/>
                <w:sz w:val="24"/>
                <w:szCs w:val="24"/>
              </w:rPr>
              <w:t>91</w:t>
            </w:r>
          </w:p>
        </w:tc>
      </w:tr>
      <w:tr w:rsidR="00A067A6" w:rsidRPr="00034166" w:rsidTr="00A067A6">
        <w:trPr>
          <w:cantSplit/>
          <w:tblHeader/>
        </w:trPr>
        <w:tc>
          <w:tcPr>
            <w:tcW w:w="959" w:type="pct"/>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A067A6" w:rsidRPr="00034166" w:rsidRDefault="00A067A6" w:rsidP="00A067A6">
            <w:pPr>
              <w:autoSpaceDE w:val="0"/>
              <w:autoSpaceDN w:val="0"/>
              <w:adjustRightInd w:val="0"/>
              <w:spacing w:after="0" w:line="480" w:lineRule="auto"/>
              <w:rPr>
                <w:rFonts w:ascii="Times New Roman" w:hAnsi="Times New Roman" w:cs="Times New Roman"/>
                <w:color w:val="000000"/>
                <w:sz w:val="24"/>
                <w:szCs w:val="24"/>
              </w:rPr>
            </w:pPr>
            <w:r w:rsidRPr="00034166">
              <w:rPr>
                <w:rFonts w:ascii="Times New Roman" w:hAnsi="Times New Roman" w:cs="Times New Roman"/>
                <w:color w:val="000000"/>
                <w:sz w:val="24"/>
                <w:szCs w:val="24"/>
              </w:rPr>
              <w:t>AIT</w:t>
            </w:r>
          </w:p>
        </w:tc>
        <w:tc>
          <w:tcPr>
            <w:tcW w:w="1185" w:type="pct"/>
            <w:tcBorders>
              <w:top w:val="nil"/>
              <w:left w:val="single" w:sz="16" w:space="0" w:color="000000"/>
              <w:bottom w:val="nil"/>
            </w:tcBorders>
            <w:shd w:val="clear" w:color="auto" w:fill="FFFFFF"/>
            <w:tcMar>
              <w:top w:w="30" w:type="dxa"/>
              <w:left w:w="30" w:type="dxa"/>
              <w:bottom w:w="30" w:type="dxa"/>
              <w:right w:w="30" w:type="dxa"/>
            </w:tcMar>
            <w:vAlign w:val="center"/>
          </w:tcPr>
          <w:p w:rsidR="00A067A6" w:rsidRPr="00034166" w:rsidRDefault="00A067A6" w:rsidP="00A067A6">
            <w:pPr>
              <w:autoSpaceDE w:val="0"/>
              <w:autoSpaceDN w:val="0"/>
              <w:adjustRightInd w:val="0"/>
              <w:spacing w:after="0" w:line="480" w:lineRule="auto"/>
              <w:jc w:val="right"/>
              <w:rPr>
                <w:rFonts w:ascii="Times New Roman" w:hAnsi="Times New Roman" w:cs="Times New Roman"/>
                <w:color w:val="000000"/>
                <w:sz w:val="24"/>
                <w:szCs w:val="24"/>
              </w:rPr>
            </w:pPr>
            <w:r w:rsidRPr="00034166">
              <w:rPr>
                <w:rFonts w:ascii="Times New Roman" w:hAnsi="Times New Roman" w:cs="Times New Roman"/>
                <w:color w:val="000000"/>
                <w:sz w:val="24"/>
                <w:szCs w:val="24"/>
              </w:rPr>
              <w:t>4.2176</w:t>
            </w:r>
          </w:p>
        </w:tc>
        <w:tc>
          <w:tcPr>
            <w:tcW w:w="1672" w:type="pct"/>
            <w:tcBorders>
              <w:top w:val="nil"/>
              <w:bottom w:val="nil"/>
            </w:tcBorders>
            <w:shd w:val="clear" w:color="auto" w:fill="FFFFFF"/>
            <w:tcMar>
              <w:top w:w="30" w:type="dxa"/>
              <w:left w:w="30" w:type="dxa"/>
              <w:bottom w:w="30" w:type="dxa"/>
              <w:right w:w="30" w:type="dxa"/>
            </w:tcMar>
            <w:vAlign w:val="center"/>
          </w:tcPr>
          <w:p w:rsidR="00A067A6" w:rsidRPr="00034166" w:rsidRDefault="00A067A6" w:rsidP="00A067A6">
            <w:pPr>
              <w:autoSpaceDE w:val="0"/>
              <w:autoSpaceDN w:val="0"/>
              <w:adjustRightInd w:val="0"/>
              <w:spacing w:after="0" w:line="480" w:lineRule="auto"/>
              <w:jc w:val="right"/>
              <w:rPr>
                <w:rFonts w:ascii="Times New Roman" w:hAnsi="Times New Roman" w:cs="Times New Roman"/>
                <w:color w:val="000000"/>
                <w:sz w:val="24"/>
                <w:szCs w:val="24"/>
              </w:rPr>
            </w:pPr>
            <w:r w:rsidRPr="00034166">
              <w:rPr>
                <w:rFonts w:ascii="Times New Roman" w:hAnsi="Times New Roman" w:cs="Times New Roman"/>
                <w:color w:val="000000"/>
                <w:sz w:val="24"/>
                <w:szCs w:val="24"/>
              </w:rPr>
              <w:t>.52969</w:t>
            </w:r>
          </w:p>
        </w:tc>
        <w:tc>
          <w:tcPr>
            <w:tcW w:w="1184" w:type="pct"/>
            <w:tcBorders>
              <w:top w:val="nil"/>
              <w:bottom w:val="nil"/>
              <w:right w:val="single" w:sz="16" w:space="0" w:color="000000"/>
            </w:tcBorders>
            <w:shd w:val="clear" w:color="auto" w:fill="FFFFFF"/>
            <w:tcMar>
              <w:top w:w="30" w:type="dxa"/>
              <w:left w:w="30" w:type="dxa"/>
              <w:bottom w:w="30" w:type="dxa"/>
              <w:right w:w="30" w:type="dxa"/>
            </w:tcMar>
            <w:vAlign w:val="center"/>
          </w:tcPr>
          <w:p w:rsidR="00A067A6" w:rsidRPr="00034166" w:rsidRDefault="00A067A6" w:rsidP="00A067A6">
            <w:pPr>
              <w:autoSpaceDE w:val="0"/>
              <w:autoSpaceDN w:val="0"/>
              <w:adjustRightInd w:val="0"/>
              <w:spacing w:after="0" w:line="480" w:lineRule="auto"/>
              <w:jc w:val="right"/>
              <w:rPr>
                <w:rFonts w:ascii="Times New Roman" w:hAnsi="Times New Roman" w:cs="Times New Roman"/>
                <w:color w:val="000000"/>
                <w:sz w:val="24"/>
                <w:szCs w:val="24"/>
              </w:rPr>
            </w:pPr>
            <w:r w:rsidRPr="00034166">
              <w:rPr>
                <w:rFonts w:ascii="Times New Roman" w:hAnsi="Times New Roman" w:cs="Times New Roman"/>
                <w:color w:val="000000"/>
                <w:sz w:val="24"/>
                <w:szCs w:val="24"/>
              </w:rPr>
              <w:t>91</w:t>
            </w:r>
          </w:p>
        </w:tc>
      </w:tr>
      <w:tr w:rsidR="00A067A6" w:rsidRPr="00034166" w:rsidTr="00A067A6">
        <w:trPr>
          <w:cantSplit/>
        </w:trPr>
        <w:tc>
          <w:tcPr>
            <w:tcW w:w="959" w:type="pct"/>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A067A6" w:rsidRPr="00034166" w:rsidRDefault="00A067A6" w:rsidP="00A067A6">
            <w:pPr>
              <w:autoSpaceDE w:val="0"/>
              <w:autoSpaceDN w:val="0"/>
              <w:adjustRightInd w:val="0"/>
              <w:spacing w:after="0" w:line="480" w:lineRule="auto"/>
              <w:rPr>
                <w:rFonts w:ascii="Times New Roman" w:hAnsi="Times New Roman" w:cs="Times New Roman"/>
                <w:color w:val="000000"/>
                <w:sz w:val="24"/>
                <w:szCs w:val="24"/>
              </w:rPr>
            </w:pPr>
            <w:r w:rsidRPr="00034166">
              <w:rPr>
                <w:rFonts w:ascii="Times New Roman" w:hAnsi="Times New Roman" w:cs="Times New Roman"/>
                <w:color w:val="000000"/>
                <w:sz w:val="24"/>
                <w:szCs w:val="24"/>
              </w:rPr>
              <w:t>RBIEA</w:t>
            </w:r>
          </w:p>
        </w:tc>
        <w:tc>
          <w:tcPr>
            <w:tcW w:w="1185" w:type="pct"/>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A067A6" w:rsidRPr="00034166" w:rsidRDefault="00A067A6" w:rsidP="00A067A6">
            <w:pPr>
              <w:autoSpaceDE w:val="0"/>
              <w:autoSpaceDN w:val="0"/>
              <w:adjustRightInd w:val="0"/>
              <w:spacing w:after="0" w:line="480" w:lineRule="auto"/>
              <w:jc w:val="right"/>
              <w:rPr>
                <w:rFonts w:ascii="Times New Roman" w:hAnsi="Times New Roman" w:cs="Times New Roman"/>
                <w:color w:val="000000"/>
                <w:sz w:val="24"/>
                <w:szCs w:val="24"/>
              </w:rPr>
            </w:pPr>
            <w:r w:rsidRPr="00034166">
              <w:rPr>
                <w:rFonts w:ascii="Times New Roman" w:hAnsi="Times New Roman" w:cs="Times New Roman"/>
                <w:color w:val="000000"/>
                <w:sz w:val="24"/>
                <w:szCs w:val="24"/>
              </w:rPr>
              <w:t>4.0198</w:t>
            </w:r>
          </w:p>
        </w:tc>
        <w:tc>
          <w:tcPr>
            <w:tcW w:w="1672" w:type="pct"/>
            <w:tcBorders>
              <w:top w:val="nil"/>
              <w:bottom w:val="single" w:sz="16" w:space="0" w:color="000000"/>
            </w:tcBorders>
            <w:shd w:val="clear" w:color="auto" w:fill="FFFFFF"/>
            <w:tcMar>
              <w:top w:w="30" w:type="dxa"/>
              <w:left w:w="30" w:type="dxa"/>
              <w:bottom w:w="30" w:type="dxa"/>
              <w:right w:w="30" w:type="dxa"/>
            </w:tcMar>
            <w:vAlign w:val="center"/>
          </w:tcPr>
          <w:p w:rsidR="00A067A6" w:rsidRPr="00034166" w:rsidRDefault="00A067A6" w:rsidP="00A067A6">
            <w:pPr>
              <w:autoSpaceDE w:val="0"/>
              <w:autoSpaceDN w:val="0"/>
              <w:adjustRightInd w:val="0"/>
              <w:spacing w:after="0" w:line="480" w:lineRule="auto"/>
              <w:jc w:val="right"/>
              <w:rPr>
                <w:rFonts w:ascii="Times New Roman" w:hAnsi="Times New Roman" w:cs="Times New Roman"/>
                <w:color w:val="000000"/>
                <w:sz w:val="24"/>
                <w:szCs w:val="24"/>
              </w:rPr>
            </w:pPr>
            <w:r w:rsidRPr="00034166">
              <w:rPr>
                <w:rFonts w:ascii="Times New Roman" w:hAnsi="Times New Roman" w:cs="Times New Roman"/>
                <w:color w:val="000000"/>
                <w:sz w:val="24"/>
                <w:szCs w:val="24"/>
              </w:rPr>
              <w:t>.58504</w:t>
            </w:r>
          </w:p>
        </w:tc>
        <w:tc>
          <w:tcPr>
            <w:tcW w:w="1184" w:type="pct"/>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A067A6" w:rsidRPr="00034166" w:rsidRDefault="00A067A6" w:rsidP="00A067A6">
            <w:pPr>
              <w:autoSpaceDE w:val="0"/>
              <w:autoSpaceDN w:val="0"/>
              <w:adjustRightInd w:val="0"/>
              <w:spacing w:after="0" w:line="480" w:lineRule="auto"/>
              <w:jc w:val="right"/>
              <w:rPr>
                <w:rFonts w:ascii="Times New Roman" w:hAnsi="Times New Roman" w:cs="Times New Roman"/>
                <w:color w:val="000000"/>
                <w:sz w:val="24"/>
                <w:szCs w:val="24"/>
              </w:rPr>
            </w:pPr>
            <w:r w:rsidRPr="00034166">
              <w:rPr>
                <w:rFonts w:ascii="Times New Roman" w:hAnsi="Times New Roman" w:cs="Times New Roman"/>
                <w:color w:val="000000"/>
                <w:sz w:val="24"/>
                <w:szCs w:val="24"/>
              </w:rPr>
              <w:t>91</w:t>
            </w:r>
          </w:p>
        </w:tc>
      </w:tr>
    </w:tbl>
    <w:p w:rsidR="00854DA8" w:rsidRDefault="00854DA8" w:rsidP="00A067A6">
      <w:pPr>
        <w:spacing w:line="480" w:lineRule="auto"/>
        <w:jc w:val="both"/>
        <w:rPr>
          <w:rFonts w:ascii="Times New Roman" w:hAnsi="Times New Roman" w:cs="Times New Roman"/>
          <w:sz w:val="24"/>
          <w:szCs w:val="24"/>
        </w:rPr>
      </w:pPr>
    </w:p>
    <w:p w:rsidR="00A067A6" w:rsidRPr="00D678CB" w:rsidRDefault="00A067A6" w:rsidP="00A067A6">
      <w:pPr>
        <w:spacing w:line="480" w:lineRule="auto"/>
        <w:jc w:val="both"/>
        <w:rPr>
          <w:rFonts w:ascii="Times New Roman" w:hAnsi="Times New Roman" w:cs="Times New Roman"/>
          <w:sz w:val="24"/>
          <w:szCs w:val="24"/>
        </w:rPr>
      </w:pPr>
      <w:r w:rsidRPr="00D678CB">
        <w:rPr>
          <w:rFonts w:ascii="Times New Roman" w:hAnsi="Times New Roman" w:cs="Times New Roman"/>
          <w:sz w:val="24"/>
          <w:szCs w:val="24"/>
        </w:rPr>
        <w:t>Source: Survey data (2023) SPSS output</w:t>
      </w:r>
    </w:p>
    <w:p w:rsidR="00A067A6" w:rsidRDefault="00A067A6" w:rsidP="00A067A6">
      <w:pPr>
        <w:spacing w:line="480" w:lineRule="auto"/>
        <w:jc w:val="both"/>
        <w:rPr>
          <w:rFonts w:ascii="Times New Roman" w:hAnsi="Times New Roman" w:cs="Times New Roman"/>
          <w:sz w:val="24"/>
          <w:szCs w:val="24"/>
        </w:rPr>
      </w:pPr>
      <w:r w:rsidRPr="00D678CB">
        <w:rPr>
          <w:rFonts w:ascii="Times New Roman" w:hAnsi="Times New Roman" w:cs="Times New Roman"/>
          <w:sz w:val="24"/>
          <w:szCs w:val="24"/>
        </w:rPr>
        <w:t xml:space="preserve">Generally from the descriptive statistics the researcher generalizes that the mean score and standard deviation of respondents regarding to </w:t>
      </w:r>
      <w:r w:rsidRPr="008E63F2">
        <w:rPr>
          <w:rFonts w:ascii="Times New Roman" w:hAnsi="Times New Roman" w:cs="Times New Roman"/>
          <w:sz w:val="24"/>
          <w:szCs w:val="24"/>
        </w:rPr>
        <w:t>Independence of Internal Audit</w:t>
      </w:r>
      <w:r>
        <w:rPr>
          <w:rFonts w:ascii="Times New Roman" w:hAnsi="Times New Roman" w:cs="Times New Roman"/>
          <w:sz w:val="24"/>
          <w:szCs w:val="24"/>
        </w:rPr>
        <w:t xml:space="preserve"> (INDA)</w:t>
      </w:r>
      <w:r w:rsidRPr="008E63F2">
        <w:rPr>
          <w:rFonts w:ascii="Times New Roman" w:hAnsi="Times New Roman" w:cs="Times New Roman"/>
          <w:sz w:val="24"/>
          <w:szCs w:val="24"/>
        </w:rPr>
        <w:t>, Internal Auditors Competency (IAC), Management Support (</w:t>
      </w:r>
      <w:proofErr w:type="spellStart"/>
      <w:r w:rsidRPr="008E63F2">
        <w:rPr>
          <w:rFonts w:ascii="Times New Roman" w:hAnsi="Times New Roman" w:cs="Times New Roman"/>
          <w:sz w:val="24"/>
          <w:szCs w:val="24"/>
        </w:rPr>
        <w:t>MgtS</w:t>
      </w:r>
      <w:proofErr w:type="spellEnd"/>
      <w:r w:rsidRPr="008E63F2">
        <w:rPr>
          <w:rFonts w:ascii="Times New Roman" w:hAnsi="Times New Roman" w:cs="Times New Roman"/>
          <w:sz w:val="24"/>
          <w:szCs w:val="24"/>
        </w:rPr>
        <w:t>), Availability if information technology (AIT</w:t>
      </w:r>
      <w:r w:rsidRPr="00764BBF">
        <w:rPr>
          <w:rFonts w:ascii="Times New Roman" w:hAnsi="Times New Roman" w:cs="Times New Roman"/>
          <w:sz w:val="28"/>
          <w:szCs w:val="24"/>
        </w:rPr>
        <w:t>),</w:t>
      </w:r>
      <w:r w:rsidR="00764BBF" w:rsidRPr="00764BBF">
        <w:rPr>
          <w:rFonts w:ascii="Times New Roman" w:hAnsi="Times New Roman" w:cs="Times New Roman"/>
          <w:sz w:val="28"/>
          <w:szCs w:val="24"/>
        </w:rPr>
        <w:t xml:space="preserve"> and</w:t>
      </w:r>
      <w:r>
        <w:rPr>
          <w:rFonts w:ascii="Times New Roman" w:hAnsi="Times New Roman" w:cs="Times New Roman"/>
          <w:b/>
          <w:sz w:val="28"/>
          <w:szCs w:val="24"/>
        </w:rPr>
        <w:t xml:space="preserve"> </w:t>
      </w:r>
      <w:r w:rsidRPr="00D678CB">
        <w:rPr>
          <w:rFonts w:ascii="Times New Roman" w:hAnsi="Times New Roman" w:cs="Times New Roman"/>
          <w:sz w:val="24"/>
          <w:szCs w:val="24"/>
        </w:rPr>
        <w:t>relationship between internal and external auditors</w:t>
      </w:r>
      <w:r w:rsidR="006745A4">
        <w:rPr>
          <w:rFonts w:ascii="Times New Roman" w:hAnsi="Times New Roman" w:cs="Times New Roman"/>
          <w:sz w:val="24"/>
          <w:szCs w:val="24"/>
        </w:rPr>
        <w:t xml:space="preserve"> </w:t>
      </w:r>
      <w:r>
        <w:rPr>
          <w:rFonts w:ascii="Times New Roman" w:hAnsi="Times New Roman" w:cs="Times New Roman"/>
          <w:sz w:val="24"/>
          <w:szCs w:val="24"/>
        </w:rPr>
        <w:t xml:space="preserve">(RBIEA) </w:t>
      </w:r>
      <w:r w:rsidRPr="00D678CB">
        <w:rPr>
          <w:rFonts w:ascii="Times New Roman" w:hAnsi="Times New Roman" w:cs="Times New Roman"/>
          <w:sz w:val="24"/>
          <w:szCs w:val="24"/>
        </w:rPr>
        <w:t xml:space="preserve"> had greater than 4.00 and less than 1.00 respectively, which indicates the respondents had strongly agreed on the effect of those identified variables on internal audit effectiveness as a result the response and perception of respondents were closer each other from each identified factors</w:t>
      </w:r>
      <w:r w:rsidR="00764BBF">
        <w:rPr>
          <w:rFonts w:ascii="Times New Roman" w:hAnsi="Times New Roman" w:cs="Times New Roman"/>
          <w:sz w:val="24"/>
          <w:szCs w:val="24"/>
        </w:rPr>
        <w:t>.</w:t>
      </w:r>
    </w:p>
    <w:p w:rsidR="00602D37" w:rsidRDefault="00602D37" w:rsidP="00A067A6">
      <w:pPr>
        <w:spacing w:line="480" w:lineRule="auto"/>
        <w:jc w:val="both"/>
        <w:rPr>
          <w:rFonts w:ascii="Times New Roman" w:hAnsi="Times New Roman" w:cs="Times New Roman"/>
          <w:sz w:val="24"/>
          <w:szCs w:val="24"/>
        </w:rPr>
      </w:pPr>
    </w:p>
    <w:p w:rsidR="00602D37" w:rsidRDefault="00602D37" w:rsidP="00A067A6">
      <w:pPr>
        <w:spacing w:line="480" w:lineRule="auto"/>
        <w:jc w:val="both"/>
        <w:rPr>
          <w:rFonts w:ascii="Times New Roman" w:hAnsi="Times New Roman" w:cs="Times New Roman"/>
          <w:sz w:val="24"/>
          <w:szCs w:val="24"/>
        </w:rPr>
      </w:pPr>
    </w:p>
    <w:p w:rsidR="00A067A6" w:rsidRPr="00A65228" w:rsidRDefault="00A067A6" w:rsidP="00A067A6">
      <w:pPr>
        <w:autoSpaceDE w:val="0"/>
        <w:autoSpaceDN w:val="0"/>
        <w:adjustRightInd w:val="0"/>
        <w:spacing w:after="0" w:line="240" w:lineRule="auto"/>
        <w:rPr>
          <w:rFonts w:ascii="Times New Roman" w:hAnsi="Times New Roman" w:cs="Times New Roman"/>
          <w:sz w:val="24"/>
          <w:szCs w:val="24"/>
        </w:rPr>
      </w:pPr>
    </w:p>
    <w:tbl>
      <w:tblPr>
        <w:tblW w:w="8757"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1950"/>
        <w:gridCol w:w="809"/>
        <w:gridCol w:w="1000"/>
        <w:gridCol w:w="998"/>
        <w:gridCol w:w="1000"/>
        <w:gridCol w:w="1000"/>
        <w:gridCol w:w="1000"/>
        <w:gridCol w:w="1000"/>
      </w:tblGrid>
      <w:tr w:rsidR="00A067A6" w:rsidRPr="00A65228" w:rsidTr="00A067A6">
        <w:trPr>
          <w:cantSplit/>
          <w:tblHeader/>
        </w:trPr>
        <w:tc>
          <w:tcPr>
            <w:tcW w:w="8754" w:type="dxa"/>
            <w:gridSpan w:val="8"/>
            <w:tcBorders>
              <w:top w:val="nil"/>
              <w:left w:val="nil"/>
              <w:bottom w:val="nil"/>
              <w:right w:val="nil"/>
            </w:tcBorders>
            <w:shd w:val="clear" w:color="auto" w:fill="FFFFFF"/>
            <w:tcMar>
              <w:top w:w="30" w:type="dxa"/>
              <w:left w:w="30" w:type="dxa"/>
              <w:bottom w:w="30" w:type="dxa"/>
              <w:right w:w="30" w:type="dxa"/>
            </w:tcMar>
            <w:vAlign w:val="center"/>
          </w:tcPr>
          <w:p w:rsidR="00A067A6" w:rsidRPr="00602D37" w:rsidRDefault="00854DA8" w:rsidP="00602D37">
            <w:pPr>
              <w:rPr>
                <w:rFonts w:ascii="Times New Roman" w:hAnsi="Times New Roman" w:cs="Times New Roman"/>
                <w:b/>
                <w:sz w:val="24"/>
                <w:szCs w:val="24"/>
              </w:rPr>
            </w:pPr>
            <w:r w:rsidRPr="00602D37">
              <w:rPr>
                <w:rFonts w:ascii="Times New Roman" w:hAnsi="Times New Roman" w:cs="Times New Roman"/>
                <w:b/>
                <w:sz w:val="24"/>
                <w:szCs w:val="24"/>
              </w:rPr>
              <w:lastRenderedPageBreak/>
              <w:t>Table 4.8 Correlation analysis</w:t>
            </w:r>
          </w:p>
        </w:tc>
      </w:tr>
      <w:tr w:rsidR="00A067A6" w:rsidRPr="00A65228" w:rsidTr="00A067A6">
        <w:trPr>
          <w:cantSplit/>
          <w:tblHeader/>
        </w:trPr>
        <w:tc>
          <w:tcPr>
            <w:tcW w:w="1948"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067A6" w:rsidRPr="00A65228" w:rsidRDefault="00A067A6" w:rsidP="00A067A6">
            <w:pPr>
              <w:autoSpaceDE w:val="0"/>
              <w:autoSpaceDN w:val="0"/>
              <w:adjustRightInd w:val="0"/>
              <w:spacing w:after="0" w:line="240" w:lineRule="auto"/>
              <w:rPr>
                <w:rFonts w:ascii="Times New Roman" w:hAnsi="Times New Roman" w:cs="Times New Roman"/>
                <w:sz w:val="24"/>
                <w:szCs w:val="24"/>
              </w:rPr>
            </w:pPr>
          </w:p>
        </w:tc>
        <w:tc>
          <w:tcPr>
            <w:tcW w:w="808"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A067A6" w:rsidRPr="00A65228" w:rsidRDefault="00A067A6" w:rsidP="00A067A6">
            <w:pPr>
              <w:autoSpaceDE w:val="0"/>
              <w:autoSpaceDN w:val="0"/>
              <w:adjustRightInd w:val="0"/>
              <w:spacing w:after="0" w:line="240" w:lineRule="auto"/>
              <w:rPr>
                <w:rFonts w:ascii="Times New Roman" w:hAnsi="Times New Roman" w:cs="Times New Roman"/>
                <w:sz w:val="24"/>
                <w:szCs w:val="24"/>
              </w:rPr>
            </w:pPr>
          </w:p>
        </w:tc>
        <w:tc>
          <w:tcPr>
            <w:tcW w:w="100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A067A6" w:rsidRPr="00A65228" w:rsidRDefault="00A067A6" w:rsidP="00A067A6">
            <w:pPr>
              <w:autoSpaceDE w:val="0"/>
              <w:autoSpaceDN w:val="0"/>
              <w:adjustRightInd w:val="0"/>
              <w:spacing w:after="0" w:line="320" w:lineRule="atLeast"/>
              <w:jc w:val="center"/>
              <w:rPr>
                <w:rFonts w:ascii="Times New Roman" w:hAnsi="Times New Roman" w:cs="Times New Roman"/>
                <w:color w:val="000000"/>
                <w:sz w:val="24"/>
                <w:szCs w:val="24"/>
              </w:rPr>
            </w:pPr>
            <w:r w:rsidRPr="00A65228">
              <w:rPr>
                <w:rFonts w:ascii="Times New Roman" w:hAnsi="Times New Roman" w:cs="Times New Roman"/>
                <w:color w:val="000000"/>
                <w:sz w:val="24"/>
                <w:szCs w:val="24"/>
              </w:rPr>
              <w:t>IAE</w:t>
            </w:r>
          </w:p>
        </w:tc>
        <w:tc>
          <w:tcPr>
            <w:tcW w:w="99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A067A6" w:rsidRPr="00A65228" w:rsidRDefault="00A067A6" w:rsidP="00A067A6">
            <w:pPr>
              <w:autoSpaceDE w:val="0"/>
              <w:autoSpaceDN w:val="0"/>
              <w:adjustRightInd w:val="0"/>
              <w:spacing w:after="0" w:line="320" w:lineRule="atLeast"/>
              <w:jc w:val="center"/>
              <w:rPr>
                <w:rFonts w:ascii="Times New Roman" w:hAnsi="Times New Roman" w:cs="Times New Roman"/>
                <w:color w:val="000000"/>
                <w:sz w:val="24"/>
                <w:szCs w:val="24"/>
              </w:rPr>
            </w:pPr>
            <w:r w:rsidRPr="00A65228">
              <w:rPr>
                <w:rFonts w:ascii="Times New Roman" w:hAnsi="Times New Roman" w:cs="Times New Roman"/>
                <w:color w:val="000000"/>
                <w:sz w:val="24"/>
                <w:szCs w:val="24"/>
              </w:rPr>
              <w:t>INDA</w:t>
            </w:r>
          </w:p>
        </w:tc>
        <w:tc>
          <w:tcPr>
            <w:tcW w:w="1000"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A067A6" w:rsidRPr="00A65228" w:rsidRDefault="00A067A6" w:rsidP="00A067A6">
            <w:pPr>
              <w:autoSpaceDE w:val="0"/>
              <w:autoSpaceDN w:val="0"/>
              <w:adjustRightInd w:val="0"/>
              <w:spacing w:after="0" w:line="320" w:lineRule="atLeast"/>
              <w:jc w:val="center"/>
              <w:rPr>
                <w:rFonts w:ascii="Times New Roman" w:hAnsi="Times New Roman" w:cs="Times New Roman"/>
                <w:color w:val="000000"/>
                <w:sz w:val="24"/>
                <w:szCs w:val="24"/>
              </w:rPr>
            </w:pPr>
            <w:r w:rsidRPr="00A65228">
              <w:rPr>
                <w:rFonts w:ascii="Times New Roman" w:hAnsi="Times New Roman" w:cs="Times New Roman"/>
                <w:color w:val="000000"/>
                <w:sz w:val="24"/>
                <w:szCs w:val="24"/>
              </w:rPr>
              <w:t>IAC</w:t>
            </w:r>
          </w:p>
        </w:tc>
        <w:tc>
          <w:tcPr>
            <w:tcW w:w="1000"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A067A6" w:rsidRPr="00A65228" w:rsidRDefault="00A067A6" w:rsidP="00A067A6">
            <w:pPr>
              <w:autoSpaceDE w:val="0"/>
              <w:autoSpaceDN w:val="0"/>
              <w:adjustRightInd w:val="0"/>
              <w:spacing w:after="0" w:line="320" w:lineRule="atLeast"/>
              <w:jc w:val="center"/>
              <w:rPr>
                <w:rFonts w:ascii="Times New Roman" w:hAnsi="Times New Roman" w:cs="Times New Roman"/>
                <w:color w:val="000000"/>
                <w:sz w:val="24"/>
                <w:szCs w:val="24"/>
              </w:rPr>
            </w:pPr>
            <w:r w:rsidRPr="00A65228">
              <w:rPr>
                <w:rFonts w:ascii="Times New Roman" w:hAnsi="Times New Roman" w:cs="Times New Roman"/>
                <w:color w:val="000000"/>
                <w:sz w:val="24"/>
                <w:szCs w:val="24"/>
              </w:rPr>
              <w:t>MGTS</w:t>
            </w:r>
          </w:p>
        </w:tc>
        <w:tc>
          <w:tcPr>
            <w:tcW w:w="1000"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A067A6" w:rsidRPr="00A65228" w:rsidRDefault="00A067A6" w:rsidP="00A067A6">
            <w:pPr>
              <w:autoSpaceDE w:val="0"/>
              <w:autoSpaceDN w:val="0"/>
              <w:adjustRightInd w:val="0"/>
              <w:spacing w:after="0" w:line="320" w:lineRule="atLeast"/>
              <w:jc w:val="center"/>
              <w:rPr>
                <w:rFonts w:ascii="Times New Roman" w:hAnsi="Times New Roman" w:cs="Times New Roman"/>
                <w:color w:val="000000"/>
                <w:sz w:val="24"/>
                <w:szCs w:val="24"/>
              </w:rPr>
            </w:pPr>
            <w:r w:rsidRPr="00A65228">
              <w:rPr>
                <w:rFonts w:ascii="Times New Roman" w:hAnsi="Times New Roman" w:cs="Times New Roman"/>
                <w:color w:val="000000"/>
                <w:sz w:val="24"/>
                <w:szCs w:val="24"/>
              </w:rPr>
              <w:t>AIT</w:t>
            </w:r>
          </w:p>
        </w:tc>
        <w:tc>
          <w:tcPr>
            <w:tcW w:w="100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A067A6" w:rsidRPr="00A65228" w:rsidRDefault="00A067A6" w:rsidP="00A067A6">
            <w:pPr>
              <w:autoSpaceDE w:val="0"/>
              <w:autoSpaceDN w:val="0"/>
              <w:adjustRightInd w:val="0"/>
              <w:spacing w:after="0" w:line="320" w:lineRule="atLeast"/>
              <w:jc w:val="center"/>
              <w:rPr>
                <w:rFonts w:ascii="Times New Roman" w:hAnsi="Times New Roman" w:cs="Times New Roman"/>
                <w:color w:val="000000"/>
                <w:sz w:val="24"/>
                <w:szCs w:val="24"/>
              </w:rPr>
            </w:pPr>
            <w:r w:rsidRPr="00A65228">
              <w:rPr>
                <w:rFonts w:ascii="Times New Roman" w:hAnsi="Times New Roman" w:cs="Times New Roman"/>
                <w:color w:val="000000"/>
                <w:sz w:val="24"/>
                <w:szCs w:val="24"/>
              </w:rPr>
              <w:t>RBIEA</w:t>
            </w:r>
          </w:p>
        </w:tc>
      </w:tr>
      <w:tr w:rsidR="00A067A6" w:rsidRPr="00A65228" w:rsidTr="00A067A6">
        <w:trPr>
          <w:cantSplit/>
          <w:tblHeader/>
        </w:trPr>
        <w:tc>
          <w:tcPr>
            <w:tcW w:w="1948" w:type="dxa"/>
            <w:vMerge w:val="restart"/>
            <w:tcBorders>
              <w:top w:val="single" w:sz="16" w:space="0" w:color="000000"/>
              <w:left w:val="single" w:sz="16" w:space="0" w:color="000000"/>
              <w:right w:val="nil"/>
            </w:tcBorders>
            <w:shd w:val="clear" w:color="auto" w:fill="FFFFFF"/>
            <w:tcMar>
              <w:top w:w="30" w:type="dxa"/>
              <w:left w:w="30" w:type="dxa"/>
              <w:bottom w:w="30" w:type="dxa"/>
              <w:right w:w="30" w:type="dxa"/>
            </w:tcMar>
          </w:tcPr>
          <w:p w:rsidR="00A067A6" w:rsidRPr="00A65228" w:rsidRDefault="00A067A6" w:rsidP="00A067A6">
            <w:pPr>
              <w:autoSpaceDE w:val="0"/>
              <w:autoSpaceDN w:val="0"/>
              <w:adjustRightInd w:val="0"/>
              <w:spacing w:after="0" w:line="320" w:lineRule="atLeast"/>
              <w:rPr>
                <w:rFonts w:ascii="Times New Roman" w:hAnsi="Times New Roman" w:cs="Times New Roman"/>
                <w:color w:val="000000"/>
                <w:sz w:val="24"/>
                <w:szCs w:val="24"/>
              </w:rPr>
            </w:pPr>
            <w:r w:rsidRPr="00A65228">
              <w:rPr>
                <w:rFonts w:ascii="Times New Roman" w:hAnsi="Times New Roman" w:cs="Times New Roman"/>
                <w:color w:val="000000"/>
                <w:sz w:val="24"/>
                <w:szCs w:val="24"/>
              </w:rPr>
              <w:t>Pearson Correlation</w:t>
            </w:r>
          </w:p>
        </w:tc>
        <w:tc>
          <w:tcPr>
            <w:tcW w:w="808"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A067A6" w:rsidRPr="00A65228" w:rsidRDefault="00A067A6" w:rsidP="00A067A6">
            <w:pPr>
              <w:autoSpaceDE w:val="0"/>
              <w:autoSpaceDN w:val="0"/>
              <w:adjustRightInd w:val="0"/>
              <w:spacing w:after="0" w:line="320" w:lineRule="atLeast"/>
              <w:rPr>
                <w:rFonts w:ascii="Times New Roman" w:hAnsi="Times New Roman" w:cs="Times New Roman"/>
                <w:color w:val="000000"/>
                <w:sz w:val="24"/>
                <w:szCs w:val="24"/>
              </w:rPr>
            </w:pPr>
            <w:r w:rsidRPr="00A65228">
              <w:rPr>
                <w:rFonts w:ascii="Times New Roman" w:hAnsi="Times New Roman" w:cs="Times New Roman"/>
                <w:color w:val="000000"/>
                <w:sz w:val="24"/>
                <w:szCs w:val="24"/>
              </w:rPr>
              <w:t>IAE</w:t>
            </w:r>
          </w:p>
        </w:tc>
        <w:tc>
          <w:tcPr>
            <w:tcW w:w="1000"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1.000</w:t>
            </w:r>
          </w:p>
        </w:tc>
        <w:tc>
          <w:tcPr>
            <w:tcW w:w="998" w:type="dxa"/>
            <w:tcBorders>
              <w:top w:val="single" w:sz="16" w:space="0" w:color="000000"/>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.357</w:t>
            </w:r>
          </w:p>
        </w:tc>
        <w:tc>
          <w:tcPr>
            <w:tcW w:w="1000" w:type="dxa"/>
            <w:tcBorders>
              <w:top w:val="single" w:sz="16" w:space="0" w:color="000000"/>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.459</w:t>
            </w:r>
          </w:p>
        </w:tc>
        <w:tc>
          <w:tcPr>
            <w:tcW w:w="1000" w:type="dxa"/>
            <w:tcBorders>
              <w:top w:val="single" w:sz="16" w:space="0" w:color="000000"/>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.354</w:t>
            </w:r>
          </w:p>
        </w:tc>
        <w:tc>
          <w:tcPr>
            <w:tcW w:w="1000" w:type="dxa"/>
            <w:tcBorders>
              <w:top w:val="single" w:sz="16" w:space="0" w:color="000000"/>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.584</w:t>
            </w:r>
          </w:p>
        </w:tc>
        <w:tc>
          <w:tcPr>
            <w:tcW w:w="1000"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.441</w:t>
            </w:r>
          </w:p>
        </w:tc>
      </w:tr>
      <w:tr w:rsidR="00A067A6" w:rsidRPr="00A65228" w:rsidTr="00A067A6">
        <w:trPr>
          <w:cantSplit/>
          <w:tblHeader/>
        </w:trPr>
        <w:tc>
          <w:tcPr>
            <w:tcW w:w="1948"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A067A6" w:rsidRPr="00A65228" w:rsidRDefault="00A067A6" w:rsidP="00A067A6">
            <w:pPr>
              <w:autoSpaceDE w:val="0"/>
              <w:autoSpaceDN w:val="0"/>
              <w:adjustRightInd w:val="0"/>
              <w:spacing w:after="0" w:line="240" w:lineRule="auto"/>
              <w:rPr>
                <w:rFonts w:ascii="Times New Roman" w:hAnsi="Times New Roman" w:cs="Times New Roman"/>
                <w:color w:val="000000"/>
                <w:sz w:val="24"/>
                <w:szCs w:val="24"/>
              </w:rPr>
            </w:pPr>
          </w:p>
        </w:tc>
        <w:tc>
          <w:tcPr>
            <w:tcW w:w="808" w:type="dxa"/>
            <w:tcBorders>
              <w:top w:val="nil"/>
              <w:left w:val="nil"/>
              <w:bottom w:val="nil"/>
              <w:right w:val="single" w:sz="16" w:space="0" w:color="000000"/>
            </w:tcBorders>
            <w:shd w:val="clear" w:color="auto" w:fill="FFFFFF"/>
            <w:tcMar>
              <w:top w:w="30" w:type="dxa"/>
              <w:left w:w="30" w:type="dxa"/>
              <w:bottom w:w="30" w:type="dxa"/>
              <w:right w:w="30" w:type="dxa"/>
            </w:tcMar>
          </w:tcPr>
          <w:p w:rsidR="00A067A6" w:rsidRPr="00A65228" w:rsidRDefault="00A067A6" w:rsidP="00A067A6">
            <w:pPr>
              <w:autoSpaceDE w:val="0"/>
              <w:autoSpaceDN w:val="0"/>
              <w:adjustRightInd w:val="0"/>
              <w:spacing w:after="0" w:line="320" w:lineRule="atLeast"/>
              <w:rPr>
                <w:rFonts w:ascii="Times New Roman" w:hAnsi="Times New Roman" w:cs="Times New Roman"/>
                <w:color w:val="000000"/>
                <w:sz w:val="24"/>
                <w:szCs w:val="24"/>
              </w:rPr>
            </w:pPr>
            <w:r w:rsidRPr="00A65228">
              <w:rPr>
                <w:rFonts w:ascii="Times New Roman" w:hAnsi="Times New Roman" w:cs="Times New Roman"/>
                <w:color w:val="000000"/>
                <w:sz w:val="24"/>
                <w:szCs w:val="24"/>
              </w:rPr>
              <w:t>INDA</w:t>
            </w:r>
          </w:p>
        </w:tc>
        <w:tc>
          <w:tcPr>
            <w:tcW w:w="1000" w:type="dxa"/>
            <w:tcBorders>
              <w:top w:val="nil"/>
              <w:left w:val="single" w:sz="16" w:space="0" w:color="000000"/>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.357</w:t>
            </w:r>
          </w:p>
        </w:tc>
        <w:tc>
          <w:tcPr>
            <w:tcW w:w="998" w:type="dxa"/>
            <w:tcBorders>
              <w:top w:val="nil"/>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1.000</w:t>
            </w:r>
          </w:p>
        </w:tc>
        <w:tc>
          <w:tcPr>
            <w:tcW w:w="1000" w:type="dxa"/>
            <w:tcBorders>
              <w:top w:val="nil"/>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.449</w:t>
            </w:r>
          </w:p>
        </w:tc>
        <w:tc>
          <w:tcPr>
            <w:tcW w:w="1000" w:type="dxa"/>
            <w:tcBorders>
              <w:top w:val="nil"/>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.397</w:t>
            </w:r>
          </w:p>
        </w:tc>
        <w:tc>
          <w:tcPr>
            <w:tcW w:w="1000" w:type="dxa"/>
            <w:tcBorders>
              <w:top w:val="nil"/>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.419</w:t>
            </w:r>
          </w:p>
        </w:tc>
        <w:tc>
          <w:tcPr>
            <w:tcW w:w="1000" w:type="dxa"/>
            <w:tcBorders>
              <w:top w:val="nil"/>
              <w:bottom w:val="nil"/>
              <w:right w:val="single" w:sz="16" w:space="0" w:color="000000"/>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.149</w:t>
            </w:r>
          </w:p>
        </w:tc>
      </w:tr>
      <w:tr w:rsidR="00A067A6" w:rsidRPr="00A65228" w:rsidTr="00A067A6">
        <w:trPr>
          <w:cantSplit/>
          <w:tblHeader/>
        </w:trPr>
        <w:tc>
          <w:tcPr>
            <w:tcW w:w="1948"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A067A6" w:rsidRPr="00A65228" w:rsidRDefault="00A067A6" w:rsidP="00A067A6">
            <w:pPr>
              <w:autoSpaceDE w:val="0"/>
              <w:autoSpaceDN w:val="0"/>
              <w:adjustRightInd w:val="0"/>
              <w:spacing w:after="0" w:line="240" w:lineRule="auto"/>
              <w:rPr>
                <w:rFonts w:ascii="Times New Roman" w:hAnsi="Times New Roman" w:cs="Times New Roman"/>
                <w:color w:val="000000"/>
                <w:sz w:val="24"/>
                <w:szCs w:val="24"/>
              </w:rPr>
            </w:pPr>
          </w:p>
        </w:tc>
        <w:tc>
          <w:tcPr>
            <w:tcW w:w="808" w:type="dxa"/>
            <w:tcBorders>
              <w:top w:val="nil"/>
              <w:left w:val="nil"/>
              <w:bottom w:val="nil"/>
              <w:right w:val="single" w:sz="16" w:space="0" w:color="000000"/>
            </w:tcBorders>
            <w:shd w:val="clear" w:color="auto" w:fill="FFFFFF"/>
            <w:tcMar>
              <w:top w:w="30" w:type="dxa"/>
              <w:left w:w="30" w:type="dxa"/>
              <w:bottom w:w="30" w:type="dxa"/>
              <w:right w:w="30" w:type="dxa"/>
            </w:tcMar>
          </w:tcPr>
          <w:p w:rsidR="00A067A6" w:rsidRPr="00A65228" w:rsidRDefault="00A067A6" w:rsidP="00A067A6">
            <w:pPr>
              <w:autoSpaceDE w:val="0"/>
              <w:autoSpaceDN w:val="0"/>
              <w:adjustRightInd w:val="0"/>
              <w:spacing w:after="0" w:line="320" w:lineRule="atLeast"/>
              <w:rPr>
                <w:rFonts w:ascii="Times New Roman" w:hAnsi="Times New Roman" w:cs="Times New Roman"/>
                <w:color w:val="000000"/>
                <w:sz w:val="24"/>
                <w:szCs w:val="24"/>
              </w:rPr>
            </w:pPr>
            <w:r w:rsidRPr="00A65228">
              <w:rPr>
                <w:rFonts w:ascii="Times New Roman" w:hAnsi="Times New Roman" w:cs="Times New Roman"/>
                <w:color w:val="000000"/>
                <w:sz w:val="24"/>
                <w:szCs w:val="24"/>
              </w:rPr>
              <w:t>IAC</w:t>
            </w:r>
          </w:p>
        </w:tc>
        <w:tc>
          <w:tcPr>
            <w:tcW w:w="1000" w:type="dxa"/>
            <w:tcBorders>
              <w:top w:val="nil"/>
              <w:left w:val="single" w:sz="16" w:space="0" w:color="000000"/>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.459</w:t>
            </w:r>
          </w:p>
        </w:tc>
        <w:tc>
          <w:tcPr>
            <w:tcW w:w="998" w:type="dxa"/>
            <w:tcBorders>
              <w:top w:val="nil"/>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.449</w:t>
            </w:r>
          </w:p>
        </w:tc>
        <w:tc>
          <w:tcPr>
            <w:tcW w:w="1000" w:type="dxa"/>
            <w:tcBorders>
              <w:top w:val="nil"/>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1.000</w:t>
            </w:r>
          </w:p>
        </w:tc>
        <w:tc>
          <w:tcPr>
            <w:tcW w:w="1000" w:type="dxa"/>
            <w:tcBorders>
              <w:top w:val="nil"/>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.663</w:t>
            </w:r>
          </w:p>
        </w:tc>
        <w:tc>
          <w:tcPr>
            <w:tcW w:w="1000" w:type="dxa"/>
            <w:tcBorders>
              <w:top w:val="nil"/>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.560</w:t>
            </w:r>
          </w:p>
        </w:tc>
        <w:tc>
          <w:tcPr>
            <w:tcW w:w="1000" w:type="dxa"/>
            <w:tcBorders>
              <w:top w:val="nil"/>
              <w:bottom w:val="nil"/>
              <w:right w:val="single" w:sz="16" w:space="0" w:color="000000"/>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.277</w:t>
            </w:r>
          </w:p>
        </w:tc>
      </w:tr>
      <w:tr w:rsidR="00A067A6" w:rsidRPr="00A65228" w:rsidTr="00A067A6">
        <w:trPr>
          <w:cantSplit/>
          <w:tblHeader/>
        </w:trPr>
        <w:tc>
          <w:tcPr>
            <w:tcW w:w="1948"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A067A6" w:rsidRPr="00A65228" w:rsidRDefault="00A067A6" w:rsidP="00A067A6">
            <w:pPr>
              <w:autoSpaceDE w:val="0"/>
              <w:autoSpaceDN w:val="0"/>
              <w:adjustRightInd w:val="0"/>
              <w:spacing w:after="0" w:line="240" w:lineRule="auto"/>
              <w:rPr>
                <w:rFonts w:ascii="Times New Roman" w:hAnsi="Times New Roman" w:cs="Times New Roman"/>
                <w:color w:val="000000"/>
                <w:sz w:val="24"/>
                <w:szCs w:val="24"/>
              </w:rPr>
            </w:pPr>
          </w:p>
        </w:tc>
        <w:tc>
          <w:tcPr>
            <w:tcW w:w="808" w:type="dxa"/>
            <w:tcBorders>
              <w:top w:val="nil"/>
              <w:left w:val="nil"/>
              <w:bottom w:val="nil"/>
              <w:right w:val="single" w:sz="16" w:space="0" w:color="000000"/>
            </w:tcBorders>
            <w:shd w:val="clear" w:color="auto" w:fill="FFFFFF"/>
            <w:tcMar>
              <w:top w:w="30" w:type="dxa"/>
              <w:left w:w="30" w:type="dxa"/>
              <w:bottom w:w="30" w:type="dxa"/>
              <w:right w:w="30" w:type="dxa"/>
            </w:tcMar>
          </w:tcPr>
          <w:p w:rsidR="00A067A6" w:rsidRPr="00A65228" w:rsidRDefault="00A067A6" w:rsidP="00A067A6">
            <w:pPr>
              <w:autoSpaceDE w:val="0"/>
              <w:autoSpaceDN w:val="0"/>
              <w:adjustRightInd w:val="0"/>
              <w:spacing w:after="0" w:line="320" w:lineRule="atLeast"/>
              <w:rPr>
                <w:rFonts w:ascii="Times New Roman" w:hAnsi="Times New Roman" w:cs="Times New Roman"/>
                <w:color w:val="000000"/>
                <w:sz w:val="24"/>
                <w:szCs w:val="24"/>
              </w:rPr>
            </w:pPr>
            <w:r w:rsidRPr="00A65228">
              <w:rPr>
                <w:rFonts w:ascii="Times New Roman" w:hAnsi="Times New Roman" w:cs="Times New Roman"/>
                <w:color w:val="000000"/>
                <w:sz w:val="24"/>
                <w:szCs w:val="24"/>
              </w:rPr>
              <w:t>MGTS</w:t>
            </w:r>
          </w:p>
        </w:tc>
        <w:tc>
          <w:tcPr>
            <w:tcW w:w="1000" w:type="dxa"/>
            <w:tcBorders>
              <w:top w:val="nil"/>
              <w:left w:val="single" w:sz="16" w:space="0" w:color="000000"/>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.354</w:t>
            </w:r>
          </w:p>
        </w:tc>
        <w:tc>
          <w:tcPr>
            <w:tcW w:w="998" w:type="dxa"/>
            <w:tcBorders>
              <w:top w:val="nil"/>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.397</w:t>
            </w:r>
          </w:p>
        </w:tc>
        <w:tc>
          <w:tcPr>
            <w:tcW w:w="1000" w:type="dxa"/>
            <w:tcBorders>
              <w:top w:val="nil"/>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.663</w:t>
            </w:r>
          </w:p>
        </w:tc>
        <w:tc>
          <w:tcPr>
            <w:tcW w:w="1000" w:type="dxa"/>
            <w:tcBorders>
              <w:top w:val="nil"/>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1.000</w:t>
            </w:r>
          </w:p>
        </w:tc>
        <w:tc>
          <w:tcPr>
            <w:tcW w:w="1000" w:type="dxa"/>
            <w:tcBorders>
              <w:top w:val="nil"/>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.436</w:t>
            </w:r>
          </w:p>
        </w:tc>
        <w:tc>
          <w:tcPr>
            <w:tcW w:w="1000" w:type="dxa"/>
            <w:tcBorders>
              <w:top w:val="nil"/>
              <w:bottom w:val="nil"/>
              <w:right w:val="single" w:sz="16" w:space="0" w:color="000000"/>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.350</w:t>
            </w:r>
          </w:p>
        </w:tc>
      </w:tr>
      <w:tr w:rsidR="00A067A6" w:rsidRPr="00A65228" w:rsidTr="00A067A6">
        <w:trPr>
          <w:cantSplit/>
          <w:tblHeader/>
        </w:trPr>
        <w:tc>
          <w:tcPr>
            <w:tcW w:w="1948"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A067A6" w:rsidRPr="00A65228" w:rsidRDefault="00A067A6" w:rsidP="00A067A6">
            <w:pPr>
              <w:autoSpaceDE w:val="0"/>
              <w:autoSpaceDN w:val="0"/>
              <w:adjustRightInd w:val="0"/>
              <w:spacing w:after="0" w:line="240" w:lineRule="auto"/>
              <w:rPr>
                <w:rFonts w:ascii="Times New Roman" w:hAnsi="Times New Roman" w:cs="Times New Roman"/>
                <w:color w:val="000000"/>
                <w:sz w:val="24"/>
                <w:szCs w:val="24"/>
              </w:rPr>
            </w:pPr>
          </w:p>
        </w:tc>
        <w:tc>
          <w:tcPr>
            <w:tcW w:w="808" w:type="dxa"/>
            <w:tcBorders>
              <w:top w:val="nil"/>
              <w:left w:val="nil"/>
              <w:bottom w:val="nil"/>
              <w:right w:val="single" w:sz="16" w:space="0" w:color="000000"/>
            </w:tcBorders>
            <w:shd w:val="clear" w:color="auto" w:fill="FFFFFF"/>
            <w:tcMar>
              <w:top w:w="30" w:type="dxa"/>
              <w:left w:w="30" w:type="dxa"/>
              <w:bottom w:w="30" w:type="dxa"/>
              <w:right w:w="30" w:type="dxa"/>
            </w:tcMar>
          </w:tcPr>
          <w:p w:rsidR="00A067A6" w:rsidRPr="00A65228" w:rsidRDefault="00A067A6" w:rsidP="00A067A6">
            <w:pPr>
              <w:autoSpaceDE w:val="0"/>
              <w:autoSpaceDN w:val="0"/>
              <w:adjustRightInd w:val="0"/>
              <w:spacing w:after="0" w:line="320" w:lineRule="atLeast"/>
              <w:rPr>
                <w:rFonts w:ascii="Times New Roman" w:hAnsi="Times New Roman" w:cs="Times New Roman"/>
                <w:color w:val="000000"/>
                <w:sz w:val="24"/>
                <w:szCs w:val="24"/>
              </w:rPr>
            </w:pPr>
            <w:r w:rsidRPr="00A65228">
              <w:rPr>
                <w:rFonts w:ascii="Times New Roman" w:hAnsi="Times New Roman" w:cs="Times New Roman"/>
                <w:color w:val="000000"/>
                <w:sz w:val="24"/>
                <w:szCs w:val="24"/>
              </w:rPr>
              <w:t>AIT</w:t>
            </w:r>
          </w:p>
        </w:tc>
        <w:tc>
          <w:tcPr>
            <w:tcW w:w="1000" w:type="dxa"/>
            <w:tcBorders>
              <w:top w:val="nil"/>
              <w:left w:val="single" w:sz="16" w:space="0" w:color="000000"/>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.584</w:t>
            </w:r>
          </w:p>
        </w:tc>
        <w:tc>
          <w:tcPr>
            <w:tcW w:w="998" w:type="dxa"/>
            <w:tcBorders>
              <w:top w:val="nil"/>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.419</w:t>
            </w:r>
          </w:p>
        </w:tc>
        <w:tc>
          <w:tcPr>
            <w:tcW w:w="1000" w:type="dxa"/>
            <w:tcBorders>
              <w:top w:val="nil"/>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.560</w:t>
            </w:r>
          </w:p>
        </w:tc>
        <w:tc>
          <w:tcPr>
            <w:tcW w:w="1000" w:type="dxa"/>
            <w:tcBorders>
              <w:top w:val="nil"/>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.436</w:t>
            </w:r>
          </w:p>
        </w:tc>
        <w:tc>
          <w:tcPr>
            <w:tcW w:w="1000" w:type="dxa"/>
            <w:tcBorders>
              <w:top w:val="nil"/>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1.000</w:t>
            </w:r>
          </w:p>
        </w:tc>
        <w:tc>
          <w:tcPr>
            <w:tcW w:w="1000" w:type="dxa"/>
            <w:tcBorders>
              <w:top w:val="nil"/>
              <w:bottom w:val="nil"/>
              <w:right w:val="single" w:sz="16" w:space="0" w:color="000000"/>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.316</w:t>
            </w:r>
          </w:p>
        </w:tc>
      </w:tr>
      <w:tr w:rsidR="00A067A6" w:rsidRPr="00A65228" w:rsidTr="00A067A6">
        <w:trPr>
          <w:cantSplit/>
          <w:tblHeader/>
        </w:trPr>
        <w:tc>
          <w:tcPr>
            <w:tcW w:w="1948"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A067A6" w:rsidRPr="00A65228" w:rsidRDefault="00A067A6" w:rsidP="00A067A6">
            <w:pPr>
              <w:autoSpaceDE w:val="0"/>
              <w:autoSpaceDN w:val="0"/>
              <w:adjustRightInd w:val="0"/>
              <w:spacing w:after="0" w:line="240" w:lineRule="auto"/>
              <w:rPr>
                <w:rFonts w:ascii="Times New Roman" w:hAnsi="Times New Roman" w:cs="Times New Roman"/>
                <w:color w:val="000000"/>
                <w:sz w:val="24"/>
                <w:szCs w:val="24"/>
              </w:rPr>
            </w:pPr>
          </w:p>
        </w:tc>
        <w:tc>
          <w:tcPr>
            <w:tcW w:w="808" w:type="dxa"/>
            <w:tcBorders>
              <w:top w:val="nil"/>
              <w:left w:val="nil"/>
              <w:right w:val="single" w:sz="16" w:space="0" w:color="000000"/>
            </w:tcBorders>
            <w:shd w:val="clear" w:color="auto" w:fill="FFFFFF"/>
            <w:tcMar>
              <w:top w:w="30" w:type="dxa"/>
              <w:left w:w="30" w:type="dxa"/>
              <w:bottom w:w="30" w:type="dxa"/>
              <w:right w:w="30" w:type="dxa"/>
            </w:tcMar>
          </w:tcPr>
          <w:p w:rsidR="00A067A6" w:rsidRPr="00A65228" w:rsidRDefault="00A067A6" w:rsidP="00A067A6">
            <w:pPr>
              <w:autoSpaceDE w:val="0"/>
              <w:autoSpaceDN w:val="0"/>
              <w:adjustRightInd w:val="0"/>
              <w:spacing w:after="0" w:line="320" w:lineRule="atLeast"/>
              <w:rPr>
                <w:rFonts w:ascii="Times New Roman" w:hAnsi="Times New Roman" w:cs="Times New Roman"/>
                <w:color w:val="000000"/>
                <w:sz w:val="24"/>
                <w:szCs w:val="24"/>
              </w:rPr>
            </w:pPr>
            <w:r w:rsidRPr="00A65228">
              <w:rPr>
                <w:rFonts w:ascii="Times New Roman" w:hAnsi="Times New Roman" w:cs="Times New Roman"/>
                <w:color w:val="000000"/>
                <w:sz w:val="24"/>
                <w:szCs w:val="24"/>
              </w:rPr>
              <w:t>RBIEA</w:t>
            </w:r>
          </w:p>
        </w:tc>
        <w:tc>
          <w:tcPr>
            <w:tcW w:w="1000" w:type="dxa"/>
            <w:tcBorders>
              <w:top w:val="nil"/>
              <w:left w:val="single" w:sz="16" w:space="0" w:color="000000"/>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.441</w:t>
            </w:r>
          </w:p>
        </w:tc>
        <w:tc>
          <w:tcPr>
            <w:tcW w:w="998" w:type="dxa"/>
            <w:tcBorders>
              <w:top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.149</w:t>
            </w:r>
          </w:p>
        </w:tc>
        <w:tc>
          <w:tcPr>
            <w:tcW w:w="1000" w:type="dxa"/>
            <w:tcBorders>
              <w:top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.277</w:t>
            </w:r>
          </w:p>
        </w:tc>
        <w:tc>
          <w:tcPr>
            <w:tcW w:w="1000" w:type="dxa"/>
            <w:tcBorders>
              <w:top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.350</w:t>
            </w:r>
          </w:p>
        </w:tc>
        <w:tc>
          <w:tcPr>
            <w:tcW w:w="1000" w:type="dxa"/>
            <w:tcBorders>
              <w:top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.316</w:t>
            </w:r>
          </w:p>
        </w:tc>
        <w:tc>
          <w:tcPr>
            <w:tcW w:w="1000" w:type="dxa"/>
            <w:tcBorders>
              <w:top w:val="nil"/>
              <w:right w:val="single" w:sz="16" w:space="0" w:color="000000"/>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1.000</w:t>
            </w:r>
          </w:p>
        </w:tc>
      </w:tr>
      <w:tr w:rsidR="00A067A6" w:rsidRPr="00A65228" w:rsidTr="00A067A6">
        <w:trPr>
          <w:cantSplit/>
          <w:tblHeader/>
        </w:trPr>
        <w:tc>
          <w:tcPr>
            <w:tcW w:w="1948" w:type="dxa"/>
            <w:vMerge w:val="restart"/>
            <w:tcBorders>
              <w:left w:val="single" w:sz="16" w:space="0" w:color="000000"/>
              <w:right w:val="nil"/>
            </w:tcBorders>
            <w:shd w:val="clear" w:color="auto" w:fill="FFFFFF"/>
            <w:tcMar>
              <w:top w:w="30" w:type="dxa"/>
              <w:left w:w="30" w:type="dxa"/>
              <w:bottom w:w="30" w:type="dxa"/>
              <w:right w:w="30" w:type="dxa"/>
            </w:tcMar>
          </w:tcPr>
          <w:p w:rsidR="00A067A6" w:rsidRPr="00A65228" w:rsidRDefault="00A067A6" w:rsidP="00A067A6">
            <w:pPr>
              <w:autoSpaceDE w:val="0"/>
              <w:autoSpaceDN w:val="0"/>
              <w:adjustRightInd w:val="0"/>
              <w:spacing w:after="0" w:line="320" w:lineRule="atLeast"/>
              <w:rPr>
                <w:rFonts w:ascii="Times New Roman" w:hAnsi="Times New Roman" w:cs="Times New Roman"/>
                <w:color w:val="000000"/>
                <w:sz w:val="24"/>
                <w:szCs w:val="24"/>
              </w:rPr>
            </w:pPr>
            <w:r w:rsidRPr="00A65228">
              <w:rPr>
                <w:rFonts w:ascii="Times New Roman" w:hAnsi="Times New Roman" w:cs="Times New Roman"/>
                <w:color w:val="000000"/>
                <w:sz w:val="24"/>
                <w:szCs w:val="24"/>
              </w:rPr>
              <w:t>Sig. (1-tailed)</w:t>
            </w:r>
          </w:p>
        </w:tc>
        <w:tc>
          <w:tcPr>
            <w:tcW w:w="808" w:type="dxa"/>
            <w:tcBorders>
              <w:left w:val="nil"/>
              <w:bottom w:val="nil"/>
              <w:right w:val="single" w:sz="16" w:space="0" w:color="000000"/>
            </w:tcBorders>
            <w:shd w:val="clear" w:color="auto" w:fill="FFFFFF"/>
            <w:tcMar>
              <w:top w:w="30" w:type="dxa"/>
              <w:left w:w="30" w:type="dxa"/>
              <w:bottom w:w="30" w:type="dxa"/>
              <w:right w:w="30" w:type="dxa"/>
            </w:tcMar>
          </w:tcPr>
          <w:p w:rsidR="00A067A6" w:rsidRPr="00A65228" w:rsidRDefault="00A067A6" w:rsidP="00A067A6">
            <w:pPr>
              <w:autoSpaceDE w:val="0"/>
              <w:autoSpaceDN w:val="0"/>
              <w:adjustRightInd w:val="0"/>
              <w:spacing w:after="0" w:line="320" w:lineRule="atLeast"/>
              <w:rPr>
                <w:rFonts w:ascii="Times New Roman" w:hAnsi="Times New Roman" w:cs="Times New Roman"/>
                <w:color w:val="000000"/>
                <w:sz w:val="24"/>
                <w:szCs w:val="24"/>
              </w:rPr>
            </w:pPr>
            <w:r w:rsidRPr="00A65228">
              <w:rPr>
                <w:rFonts w:ascii="Times New Roman" w:hAnsi="Times New Roman" w:cs="Times New Roman"/>
                <w:color w:val="000000"/>
                <w:sz w:val="24"/>
                <w:szCs w:val="24"/>
              </w:rPr>
              <w:t>IAE</w:t>
            </w:r>
          </w:p>
        </w:tc>
        <w:tc>
          <w:tcPr>
            <w:tcW w:w="1000" w:type="dxa"/>
            <w:tcBorders>
              <w:left w:val="single" w:sz="16" w:space="0" w:color="000000"/>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w:t>
            </w:r>
          </w:p>
        </w:tc>
        <w:tc>
          <w:tcPr>
            <w:tcW w:w="998" w:type="dxa"/>
            <w:tcBorders>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.000</w:t>
            </w:r>
          </w:p>
        </w:tc>
        <w:tc>
          <w:tcPr>
            <w:tcW w:w="1000" w:type="dxa"/>
            <w:tcBorders>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.000</w:t>
            </w:r>
          </w:p>
        </w:tc>
        <w:tc>
          <w:tcPr>
            <w:tcW w:w="1000" w:type="dxa"/>
            <w:tcBorders>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.000</w:t>
            </w:r>
          </w:p>
        </w:tc>
        <w:tc>
          <w:tcPr>
            <w:tcW w:w="1000" w:type="dxa"/>
            <w:tcBorders>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.000</w:t>
            </w:r>
          </w:p>
        </w:tc>
        <w:tc>
          <w:tcPr>
            <w:tcW w:w="1000" w:type="dxa"/>
            <w:tcBorders>
              <w:bottom w:val="nil"/>
              <w:right w:val="single" w:sz="16" w:space="0" w:color="000000"/>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.000</w:t>
            </w:r>
          </w:p>
        </w:tc>
      </w:tr>
      <w:tr w:rsidR="00A067A6" w:rsidRPr="00A65228" w:rsidTr="00A067A6">
        <w:trPr>
          <w:cantSplit/>
          <w:tblHeader/>
        </w:trPr>
        <w:tc>
          <w:tcPr>
            <w:tcW w:w="1948" w:type="dxa"/>
            <w:vMerge/>
            <w:tcBorders>
              <w:left w:val="single" w:sz="16" w:space="0" w:color="000000"/>
              <w:right w:val="nil"/>
            </w:tcBorders>
            <w:shd w:val="clear" w:color="auto" w:fill="FFFFFF"/>
            <w:tcMar>
              <w:top w:w="30" w:type="dxa"/>
              <w:left w:w="30" w:type="dxa"/>
              <w:bottom w:w="30" w:type="dxa"/>
              <w:right w:w="30" w:type="dxa"/>
            </w:tcMar>
          </w:tcPr>
          <w:p w:rsidR="00A067A6" w:rsidRPr="00A65228" w:rsidRDefault="00A067A6" w:rsidP="00A067A6">
            <w:pPr>
              <w:autoSpaceDE w:val="0"/>
              <w:autoSpaceDN w:val="0"/>
              <w:adjustRightInd w:val="0"/>
              <w:spacing w:after="0" w:line="240" w:lineRule="auto"/>
              <w:rPr>
                <w:rFonts w:ascii="Times New Roman" w:hAnsi="Times New Roman" w:cs="Times New Roman"/>
                <w:color w:val="000000"/>
                <w:sz w:val="24"/>
                <w:szCs w:val="24"/>
              </w:rPr>
            </w:pPr>
          </w:p>
        </w:tc>
        <w:tc>
          <w:tcPr>
            <w:tcW w:w="808" w:type="dxa"/>
            <w:tcBorders>
              <w:top w:val="nil"/>
              <w:left w:val="nil"/>
              <w:bottom w:val="nil"/>
              <w:right w:val="single" w:sz="16" w:space="0" w:color="000000"/>
            </w:tcBorders>
            <w:shd w:val="clear" w:color="auto" w:fill="FFFFFF"/>
            <w:tcMar>
              <w:top w:w="30" w:type="dxa"/>
              <w:left w:w="30" w:type="dxa"/>
              <w:bottom w:w="30" w:type="dxa"/>
              <w:right w:w="30" w:type="dxa"/>
            </w:tcMar>
          </w:tcPr>
          <w:p w:rsidR="00A067A6" w:rsidRPr="00A65228" w:rsidRDefault="00A067A6" w:rsidP="00A067A6">
            <w:pPr>
              <w:autoSpaceDE w:val="0"/>
              <w:autoSpaceDN w:val="0"/>
              <w:adjustRightInd w:val="0"/>
              <w:spacing w:after="0" w:line="320" w:lineRule="atLeast"/>
              <w:rPr>
                <w:rFonts w:ascii="Times New Roman" w:hAnsi="Times New Roman" w:cs="Times New Roman"/>
                <w:color w:val="000000"/>
                <w:sz w:val="24"/>
                <w:szCs w:val="24"/>
              </w:rPr>
            </w:pPr>
            <w:r w:rsidRPr="00A65228">
              <w:rPr>
                <w:rFonts w:ascii="Times New Roman" w:hAnsi="Times New Roman" w:cs="Times New Roman"/>
                <w:color w:val="000000"/>
                <w:sz w:val="24"/>
                <w:szCs w:val="24"/>
              </w:rPr>
              <w:t>INDA</w:t>
            </w:r>
          </w:p>
        </w:tc>
        <w:tc>
          <w:tcPr>
            <w:tcW w:w="1000" w:type="dxa"/>
            <w:tcBorders>
              <w:top w:val="nil"/>
              <w:left w:val="single" w:sz="16" w:space="0" w:color="000000"/>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.000</w:t>
            </w:r>
          </w:p>
        </w:tc>
        <w:tc>
          <w:tcPr>
            <w:tcW w:w="998" w:type="dxa"/>
            <w:tcBorders>
              <w:top w:val="nil"/>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w:t>
            </w:r>
          </w:p>
        </w:tc>
        <w:tc>
          <w:tcPr>
            <w:tcW w:w="1000" w:type="dxa"/>
            <w:tcBorders>
              <w:top w:val="nil"/>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.000</w:t>
            </w:r>
          </w:p>
        </w:tc>
        <w:tc>
          <w:tcPr>
            <w:tcW w:w="1000" w:type="dxa"/>
            <w:tcBorders>
              <w:top w:val="nil"/>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.000</w:t>
            </w:r>
          </w:p>
        </w:tc>
        <w:tc>
          <w:tcPr>
            <w:tcW w:w="1000" w:type="dxa"/>
            <w:tcBorders>
              <w:top w:val="nil"/>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.000</w:t>
            </w:r>
          </w:p>
        </w:tc>
        <w:tc>
          <w:tcPr>
            <w:tcW w:w="1000" w:type="dxa"/>
            <w:tcBorders>
              <w:top w:val="nil"/>
              <w:bottom w:val="nil"/>
              <w:right w:val="single" w:sz="16" w:space="0" w:color="000000"/>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.079</w:t>
            </w:r>
          </w:p>
        </w:tc>
      </w:tr>
      <w:tr w:rsidR="00A067A6" w:rsidRPr="00A65228" w:rsidTr="00A067A6">
        <w:trPr>
          <w:cantSplit/>
          <w:tblHeader/>
        </w:trPr>
        <w:tc>
          <w:tcPr>
            <w:tcW w:w="1948" w:type="dxa"/>
            <w:vMerge/>
            <w:tcBorders>
              <w:left w:val="single" w:sz="16" w:space="0" w:color="000000"/>
              <w:right w:val="nil"/>
            </w:tcBorders>
            <w:shd w:val="clear" w:color="auto" w:fill="FFFFFF"/>
            <w:tcMar>
              <w:top w:w="30" w:type="dxa"/>
              <w:left w:w="30" w:type="dxa"/>
              <w:bottom w:w="30" w:type="dxa"/>
              <w:right w:w="30" w:type="dxa"/>
            </w:tcMar>
          </w:tcPr>
          <w:p w:rsidR="00A067A6" w:rsidRPr="00A65228" w:rsidRDefault="00A067A6" w:rsidP="00A067A6">
            <w:pPr>
              <w:autoSpaceDE w:val="0"/>
              <w:autoSpaceDN w:val="0"/>
              <w:adjustRightInd w:val="0"/>
              <w:spacing w:after="0" w:line="240" w:lineRule="auto"/>
              <w:rPr>
                <w:rFonts w:ascii="Times New Roman" w:hAnsi="Times New Roman" w:cs="Times New Roman"/>
                <w:color w:val="000000"/>
                <w:sz w:val="24"/>
                <w:szCs w:val="24"/>
              </w:rPr>
            </w:pPr>
          </w:p>
        </w:tc>
        <w:tc>
          <w:tcPr>
            <w:tcW w:w="808" w:type="dxa"/>
            <w:tcBorders>
              <w:top w:val="nil"/>
              <w:left w:val="nil"/>
              <w:bottom w:val="nil"/>
              <w:right w:val="single" w:sz="16" w:space="0" w:color="000000"/>
            </w:tcBorders>
            <w:shd w:val="clear" w:color="auto" w:fill="FFFFFF"/>
            <w:tcMar>
              <w:top w:w="30" w:type="dxa"/>
              <w:left w:w="30" w:type="dxa"/>
              <w:bottom w:w="30" w:type="dxa"/>
              <w:right w:w="30" w:type="dxa"/>
            </w:tcMar>
          </w:tcPr>
          <w:p w:rsidR="00A067A6" w:rsidRPr="00A65228" w:rsidRDefault="00A067A6" w:rsidP="00A067A6">
            <w:pPr>
              <w:autoSpaceDE w:val="0"/>
              <w:autoSpaceDN w:val="0"/>
              <w:adjustRightInd w:val="0"/>
              <w:spacing w:after="0" w:line="320" w:lineRule="atLeast"/>
              <w:rPr>
                <w:rFonts w:ascii="Times New Roman" w:hAnsi="Times New Roman" w:cs="Times New Roman"/>
                <w:color w:val="000000"/>
                <w:sz w:val="24"/>
                <w:szCs w:val="24"/>
              </w:rPr>
            </w:pPr>
            <w:r w:rsidRPr="00A65228">
              <w:rPr>
                <w:rFonts w:ascii="Times New Roman" w:hAnsi="Times New Roman" w:cs="Times New Roman"/>
                <w:color w:val="000000"/>
                <w:sz w:val="24"/>
                <w:szCs w:val="24"/>
              </w:rPr>
              <w:t>IAC</w:t>
            </w:r>
          </w:p>
        </w:tc>
        <w:tc>
          <w:tcPr>
            <w:tcW w:w="1000" w:type="dxa"/>
            <w:tcBorders>
              <w:top w:val="nil"/>
              <w:left w:val="single" w:sz="16" w:space="0" w:color="000000"/>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.000</w:t>
            </w:r>
          </w:p>
        </w:tc>
        <w:tc>
          <w:tcPr>
            <w:tcW w:w="998" w:type="dxa"/>
            <w:tcBorders>
              <w:top w:val="nil"/>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.000</w:t>
            </w:r>
          </w:p>
        </w:tc>
        <w:tc>
          <w:tcPr>
            <w:tcW w:w="1000" w:type="dxa"/>
            <w:tcBorders>
              <w:top w:val="nil"/>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w:t>
            </w:r>
          </w:p>
        </w:tc>
        <w:tc>
          <w:tcPr>
            <w:tcW w:w="1000" w:type="dxa"/>
            <w:tcBorders>
              <w:top w:val="nil"/>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.000</w:t>
            </w:r>
          </w:p>
        </w:tc>
        <w:tc>
          <w:tcPr>
            <w:tcW w:w="1000" w:type="dxa"/>
            <w:tcBorders>
              <w:top w:val="nil"/>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.000</w:t>
            </w:r>
          </w:p>
        </w:tc>
        <w:tc>
          <w:tcPr>
            <w:tcW w:w="1000" w:type="dxa"/>
            <w:tcBorders>
              <w:top w:val="nil"/>
              <w:bottom w:val="nil"/>
              <w:right w:val="single" w:sz="16" w:space="0" w:color="000000"/>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.004</w:t>
            </w:r>
          </w:p>
        </w:tc>
      </w:tr>
      <w:tr w:rsidR="00A067A6" w:rsidRPr="00A65228" w:rsidTr="00A067A6">
        <w:trPr>
          <w:cantSplit/>
          <w:tblHeader/>
        </w:trPr>
        <w:tc>
          <w:tcPr>
            <w:tcW w:w="1948" w:type="dxa"/>
            <w:vMerge/>
            <w:tcBorders>
              <w:left w:val="single" w:sz="16" w:space="0" w:color="000000"/>
              <w:right w:val="nil"/>
            </w:tcBorders>
            <w:shd w:val="clear" w:color="auto" w:fill="FFFFFF"/>
            <w:tcMar>
              <w:top w:w="30" w:type="dxa"/>
              <w:left w:w="30" w:type="dxa"/>
              <w:bottom w:w="30" w:type="dxa"/>
              <w:right w:w="30" w:type="dxa"/>
            </w:tcMar>
          </w:tcPr>
          <w:p w:rsidR="00A067A6" w:rsidRPr="00A65228" w:rsidRDefault="00A067A6" w:rsidP="00A067A6">
            <w:pPr>
              <w:autoSpaceDE w:val="0"/>
              <w:autoSpaceDN w:val="0"/>
              <w:adjustRightInd w:val="0"/>
              <w:spacing w:after="0" w:line="240" w:lineRule="auto"/>
              <w:rPr>
                <w:rFonts w:ascii="Times New Roman" w:hAnsi="Times New Roman" w:cs="Times New Roman"/>
                <w:color w:val="000000"/>
                <w:sz w:val="24"/>
                <w:szCs w:val="24"/>
              </w:rPr>
            </w:pPr>
          </w:p>
        </w:tc>
        <w:tc>
          <w:tcPr>
            <w:tcW w:w="808" w:type="dxa"/>
            <w:tcBorders>
              <w:top w:val="nil"/>
              <w:left w:val="nil"/>
              <w:bottom w:val="nil"/>
              <w:right w:val="single" w:sz="16" w:space="0" w:color="000000"/>
            </w:tcBorders>
            <w:shd w:val="clear" w:color="auto" w:fill="FFFFFF"/>
            <w:tcMar>
              <w:top w:w="30" w:type="dxa"/>
              <w:left w:w="30" w:type="dxa"/>
              <w:bottom w:w="30" w:type="dxa"/>
              <w:right w:w="30" w:type="dxa"/>
            </w:tcMar>
          </w:tcPr>
          <w:p w:rsidR="00A067A6" w:rsidRPr="00A65228" w:rsidRDefault="00A067A6" w:rsidP="00A067A6">
            <w:pPr>
              <w:autoSpaceDE w:val="0"/>
              <w:autoSpaceDN w:val="0"/>
              <w:adjustRightInd w:val="0"/>
              <w:spacing w:after="0" w:line="320" w:lineRule="atLeast"/>
              <w:rPr>
                <w:rFonts w:ascii="Times New Roman" w:hAnsi="Times New Roman" w:cs="Times New Roman"/>
                <w:color w:val="000000"/>
                <w:sz w:val="24"/>
                <w:szCs w:val="24"/>
              </w:rPr>
            </w:pPr>
            <w:r w:rsidRPr="00A65228">
              <w:rPr>
                <w:rFonts w:ascii="Times New Roman" w:hAnsi="Times New Roman" w:cs="Times New Roman"/>
                <w:color w:val="000000"/>
                <w:sz w:val="24"/>
                <w:szCs w:val="24"/>
              </w:rPr>
              <w:t>MGTS</w:t>
            </w:r>
          </w:p>
        </w:tc>
        <w:tc>
          <w:tcPr>
            <w:tcW w:w="1000" w:type="dxa"/>
            <w:tcBorders>
              <w:top w:val="nil"/>
              <w:left w:val="single" w:sz="16" w:space="0" w:color="000000"/>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.000</w:t>
            </w:r>
          </w:p>
        </w:tc>
        <w:tc>
          <w:tcPr>
            <w:tcW w:w="998" w:type="dxa"/>
            <w:tcBorders>
              <w:top w:val="nil"/>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.000</w:t>
            </w:r>
          </w:p>
        </w:tc>
        <w:tc>
          <w:tcPr>
            <w:tcW w:w="1000" w:type="dxa"/>
            <w:tcBorders>
              <w:top w:val="nil"/>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.000</w:t>
            </w:r>
          </w:p>
        </w:tc>
        <w:tc>
          <w:tcPr>
            <w:tcW w:w="1000" w:type="dxa"/>
            <w:tcBorders>
              <w:top w:val="nil"/>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w:t>
            </w:r>
          </w:p>
        </w:tc>
        <w:tc>
          <w:tcPr>
            <w:tcW w:w="1000" w:type="dxa"/>
            <w:tcBorders>
              <w:top w:val="nil"/>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.000</w:t>
            </w:r>
          </w:p>
        </w:tc>
        <w:tc>
          <w:tcPr>
            <w:tcW w:w="1000" w:type="dxa"/>
            <w:tcBorders>
              <w:top w:val="nil"/>
              <w:bottom w:val="nil"/>
              <w:right w:val="single" w:sz="16" w:space="0" w:color="000000"/>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.000</w:t>
            </w:r>
          </w:p>
        </w:tc>
      </w:tr>
      <w:tr w:rsidR="00A067A6" w:rsidRPr="00A65228" w:rsidTr="00A067A6">
        <w:trPr>
          <w:cantSplit/>
          <w:tblHeader/>
        </w:trPr>
        <w:tc>
          <w:tcPr>
            <w:tcW w:w="1948" w:type="dxa"/>
            <w:vMerge/>
            <w:tcBorders>
              <w:left w:val="single" w:sz="16" w:space="0" w:color="000000"/>
              <w:right w:val="nil"/>
            </w:tcBorders>
            <w:shd w:val="clear" w:color="auto" w:fill="FFFFFF"/>
            <w:tcMar>
              <w:top w:w="30" w:type="dxa"/>
              <w:left w:w="30" w:type="dxa"/>
              <w:bottom w:w="30" w:type="dxa"/>
              <w:right w:w="30" w:type="dxa"/>
            </w:tcMar>
          </w:tcPr>
          <w:p w:rsidR="00A067A6" w:rsidRPr="00A65228" w:rsidRDefault="00A067A6" w:rsidP="00A067A6">
            <w:pPr>
              <w:autoSpaceDE w:val="0"/>
              <w:autoSpaceDN w:val="0"/>
              <w:adjustRightInd w:val="0"/>
              <w:spacing w:after="0" w:line="240" w:lineRule="auto"/>
              <w:rPr>
                <w:rFonts w:ascii="Times New Roman" w:hAnsi="Times New Roman" w:cs="Times New Roman"/>
                <w:color w:val="000000"/>
                <w:sz w:val="24"/>
                <w:szCs w:val="24"/>
              </w:rPr>
            </w:pPr>
          </w:p>
        </w:tc>
        <w:tc>
          <w:tcPr>
            <w:tcW w:w="808" w:type="dxa"/>
            <w:tcBorders>
              <w:top w:val="nil"/>
              <w:left w:val="nil"/>
              <w:bottom w:val="nil"/>
              <w:right w:val="single" w:sz="16" w:space="0" w:color="000000"/>
            </w:tcBorders>
            <w:shd w:val="clear" w:color="auto" w:fill="FFFFFF"/>
            <w:tcMar>
              <w:top w:w="30" w:type="dxa"/>
              <w:left w:w="30" w:type="dxa"/>
              <w:bottom w:w="30" w:type="dxa"/>
              <w:right w:w="30" w:type="dxa"/>
            </w:tcMar>
          </w:tcPr>
          <w:p w:rsidR="00A067A6" w:rsidRPr="00A65228" w:rsidRDefault="00A067A6" w:rsidP="00A067A6">
            <w:pPr>
              <w:autoSpaceDE w:val="0"/>
              <w:autoSpaceDN w:val="0"/>
              <w:adjustRightInd w:val="0"/>
              <w:spacing w:after="0" w:line="320" w:lineRule="atLeast"/>
              <w:rPr>
                <w:rFonts w:ascii="Times New Roman" w:hAnsi="Times New Roman" w:cs="Times New Roman"/>
                <w:color w:val="000000"/>
                <w:sz w:val="24"/>
                <w:szCs w:val="24"/>
              </w:rPr>
            </w:pPr>
            <w:r w:rsidRPr="00A65228">
              <w:rPr>
                <w:rFonts w:ascii="Times New Roman" w:hAnsi="Times New Roman" w:cs="Times New Roman"/>
                <w:color w:val="000000"/>
                <w:sz w:val="24"/>
                <w:szCs w:val="24"/>
              </w:rPr>
              <w:t>AIT</w:t>
            </w:r>
          </w:p>
        </w:tc>
        <w:tc>
          <w:tcPr>
            <w:tcW w:w="1000" w:type="dxa"/>
            <w:tcBorders>
              <w:top w:val="nil"/>
              <w:left w:val="single" w:sz="16" w:space="0" w:color="000000"/>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.000</w:t>
            </w:r>
          </w:p>
        </w:tc>
        <w:tc>
          <w:tcPr>
            <w:tcW w:w="998" w:type="dxa"/>
            <w:tcBorders>
              <w:top w:val="nil"/>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.000</w:t>
            </w:r>
          </w:p>
        </w:tc>
        <w:tc>
          <w:tcPr>
            <w:tcW w:w="1000" w:type="dxa"/>
            <w:tcBorders>
              <w:top w:val="nil"/>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.000</w:t>
            </w:r>
          </w:p>
        </w:tc>
        <w:tc>
          <w:tcPr>
            <w:tcW w:w="1000" w:type="dxa"/>
            <w:tcBorders>
              <w:top w:val="nil"/>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.000</w:t>
            </w:r>
          </w:p>
        </w:tc>
        <w:tc>
          <w:tcPr>
            <w:tcW w:w="1000" w:type="dxa"/>
            <w:tcBorders>
              <w:top w:val="nil"/>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w:t>
            </w:r>
          </w:p>
        </w:tc>
        <w:tc>
          <w:tcPr>
            <w:tcW w:w="1000" w:type="dxa"/>
            <w:tcBorders>
              <w:top w:val="nil"/>
              <w:bottom w:val="nil"/>
              <w:right w:val="single" w:sz="16" w:space="0" w:color="000000"/>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.001</w:t>
            </w:r>
          </w:p>
        </w:tc>
      </w:tr>
      <w:tr w:rsidR="00A067A6" w:rsidRPr="00A65228" w:rsidTr="00A067A6">
        <w:trPr>
          <w:cantSplit/>
          <w:tblHeader/>
        </w:trPr>
        <w:tc>
          <w:tcPr>
            <w:tcW w:w="1948" w:type="dxa"/>
            <w:vMerge/>
            <w:tcBorders>
              <w:left w:val="single" w:sz="16" w:space="0" w:color="000000"/>
              <w:right w:val="nil"/>
            </w:tcBorders>
            <w:shd w:val="clear" w:color="auto" w:fill="FFFFFF"/>
            <w:tcMar>
              <w:top w:w="30" w:type="dxa"/>
              <w:left w:w="30" w:type="dxa"/>
              <w:bottom w:w="30" w:type="dxa"/>
              <w:right w:w="30" w:type="dxa"/>
            </w:tcMar>
          </w:tcPr>
          <w:p w:rsidR="00A067A6" w:rsidRPr="00A65228" w:rsidRDefault="00A067A6" w:rsidP="00A067A6">
            <w:pPr>
              <w:autoSpaceDE w:val="0"/>
              <w:autoSpaceDN w:val="0"/>
              <w:adjustRightInd w:val="0"/>
              <w:spacing w:after="0" w:line="240" w:lineRule="auto"/>
              <w:rPr>
                <w:rFonts w:ascii="Times New Roman" w:hAnsi="Times New Roman" w:cs="Times New Roman"/>
                <w:color w:val="000000"/>
                <w:sz w:val="24"/>
                <w:szCs w:val="24"/>
              </w:rPr>
            </w:pPr>
          </w:p>
        </w:tc>
        <w:tc>
          <w:tcPr>
            <w:tcW w:w="808" w:type="dxa"/>
            <w:tcBorders>
              <w:top w:val="nil"/>
              <w:left w:val="nil"/>
              <w:right w:val="single" w:sz="16" w:space="0" w:color="000000"/>
            </w:tcBorders>
            <w:shd w:val="clear" w:color="auto" w:fill="FFFFFF"/>
            <w:tcMar>
              <w:top w:w="30" w:type="dxa"/>
              <w:left w:w="30" w:type="dxa"/>
              <w:bottom w:w="30" w:type="dxa"/>
              <w:right w:w="30" w:type="dxa"/>
            </w:tcMar>
          </w:tcPr>
          <w:p w:rsidR="00A067A6" w:rsidRPr="00A65228" w:rsidRDefault="00A067A6" w:rsidP="00A067A6">
            <w:pPr>
              <w:autoSpaceDE w:val="0"/>
              <w:autoSpaceDN w:val="0"/>
              <w:adjustRightInd w:val="0"/>
              <w:spacing w:after="0" w:line="320" w:lineRule="atLeast"/>
              <w:rPr>
                <w:rFonts w:ascii="Times New Roman" w:hAnsi="Times New Roman" w:cs="Times New Roman"/>
                <w:color w:val="000000"/>
                <w:sz w:val="24"/>
                <w:szCs w:val="24"/>
              </w:rPr>
            </w:pPr>
            <w:r w:rsidRPr="00A65228">
              <w:rPr>
                <w:rFonts w:ascii="Times New Roman" w:hAnsi="Times New Roman" w:cs="Times New Roman"/>
                <w:color w:val="000000"/>
                <w:sz w:val="24"/>
                <w:szCs w:val="24"/>
              </w:rPr>
              <w:t>RBIEA</w:t>
            </w:r>
          </w:p>
        </w:tc>
        <w:tc>
          <w:tcPr>
            <w:tcW w:w="1000" w:type="dxa"/>
            <w:tcBorders>
              <w:top w:val="nil"/>
              <w:left w:val="single" w:sz="16" w:space="0" w:color="000000"/>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.000</w:t>
            </w:r>
          </w:p>
        </w:tc>
        <w:tc>
          <w:tcPr>
            <w:tcW w:w="998" w:type="dxa"/>
            <w:tcBorders>
              <w:top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.079</w:t>
            </w:r>
          </w:p>
        </w:tc>
        <w:tc>
          <w:tcPr>
            <w:tcW w:w="1000" w:type="dxa"/>
            <w:tcBorders>
              <w:top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.004</w:t>
            </w:r>
          </w:p>
        </w:tc>
        <w:tc>
          <w:tcPr>
            <w:tcW w:w="1000" w:type="dxa"/>
            <w:tcBorders>
              <w:top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.000</w:t>
            </w:r>
          </w:p>
        </w:tc>
        <w:tc>
          <w:tcPr>
            <w:tcW w:w="1000" w:type="dxa"/>
            <w:tcBorders>
              <w:top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.001</w:t>
            </w:r>
          </w:p>
        </w:tc>
        <w:tc>
          <w:tcPr>
            <w:tcW w:w="1000" w:type="dxa"/>
            <w:tcBorders>
              <w:top w:val="nil"/>
              <w:right w:val="single" w:sz="16" w:space="0" w:color="000000"/>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w:t>
            </w:r>
          </w:p>
        </w:tc>
      </w:tr>
      <w:tr w:rsidR="00A067A6" w:rsidRPr="00A65228" w:rsidTr="00A067A6">
        <w:trPr>
          <w:cantSplit/>
          <w:tblHeader/>
        </w:trPr>
        <w:tc>
          <w:tcPr>
            <w:tcW w:w="1948" w:type="dxa"/>
            <w:vMerge w:val="restart"/>
            <w:tcBorders>
              <w:left w:val="single" w:sz="16" w:space="0" w:color="000000"/>
              <w:bottom w:val="single" w:sz="16" w:space="0" w:color="000000"/>
              <w:right w:val="nil"/>
            </w:tcBorders>
            <w:shd w:val="clear" w:color="auto" w:fill="FFFFFF"/>
            <w:tcMar>
              <w:top w:w="30" w:type="dxa"/>
              <w:left w:w="30" w:type="dxa"/>
              <w:bottom w:w="30" w:type="dxa"/>
              <w:right w:w="30" w:type="dxa"/>
            </w:tcMar>
          </w:tcPr>
          <w:p w:rsidR="00A067A6" w:rsidRPr="00A65228" w:rsidRDefault="00A067A6" w:rsidP="00A067A6">
            <w:pPr>
              <w:autoSpaceDE w:val="0"/>
              <w:autoSpaceDN w:val="0"/>
              <w:adjustRightInd w:val="0"/>
              <w:spacing w:after="0" w:line="320" w:lineRule="atLeast"/>
              <w:rPr>
                <w:rFonts w:ascii="Times New Roman" w:hAnsi="Times New Roman" w:cs="Times New Roman"/>
                <w:color w:val="000000"/>
                <w:sz w:val="24"/>
                <w:szCs w:val="24"/>
              </w:rPr>
            </w:pPr>
            <w:r w:rsidRPr="00A65228">
              <w:rPr>
                <w:rFonts w:ascii="Times New Roman" w:hAnsi="Times New Roman" w:cs="Times New Roman"/>
                <w:color w:val="000000"/>
                <w:sz w:val="24"/>
                <w:szCs w:val="24"/>
              </w:rPr>
              <w:t>N</w:t>
            </w:r>
          </w:p>
        </w:tc>
        <w:tc>
          <w:tcPr>
            <w:tcW w:w="808" w:type="dxa"/>
            <w:tcBorders>
              <w:left w:val="nil"/>
              <w:bottom w:val="nil"/>
              <w:right w:val="single" w:sz="16" w:space="0" w:color="000000"/>
            </w:tcBorders>
            <w:shd w:val="clear" w:color="auto" w:fill="FFFFFF"/>
            <w:tcMar>
              <w:top w:w="30" w:type="dxa"/>
              <w:left w:w="30" w:type="dxa"/>
              <w:bottom w:w="30" w:type="dxa"/>
              <w:right w:w="30" w:type="dxa"/>
            </w:tcMar>
          </w:tcPr>
          <w:p w:rsidR="00A067A6" w:rsidRPr="00A65228" w:rsidRDefault="00A067A6" w:rsidP="00A067A6">
            <w:pPr>
              <w:autoSpaceDE w:val="0"/>
              <w:autoSpaceDN w:val="0"/>
              <w:adjustRightInd w:val="0"/>
              <w:spacing w:after="0" w:line="320" w:lineRule="atLeast"/>
              <w:rPr>
                <w:rFonts w:ascii="Times New Roman" w:hAnsi="Times New Roman" w:cs="Times New Roman"/>
                <w:color w:val="000000"/>
                <w:sz w:val="24"/>
                <w:szCs w:val="24"/>
              </w:rPr>
            </w:pPr>
            <w:r w:rsidRPr="00A65228">
              <w:rPr>
                <w:rFonts w:ascii="Times New Roman" w:hAnsi="Times New Roman" w:cs="Times New Roman"/>
                <w:color w:val="000000"/>
                <w:sz w:val="24"/>
                <w:szCs w:val="24"/>
              </w:rPr>
              <w:t>IAE</w:t>
            </w:r>
          </w:p>
        </w:tc>
        <w:tc>
          <w:tcPr>
            <w:tcW w:w="1000" w:type="dxa"/>
            <w:tcBorders>
              <w:left w:val="single" w:sz="16" w:space="0" w:color="000000"/>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91</w:t>
            </w:r>
          </w:p>
        </w:tc>
        <w:tc>
          <w:tcPr>
            <w:tcW w:w="998" w:type="dxa"/>
            <w:tcBorders>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91</w:t>
            </w:r>
          </w:p>
        </w:tc>
        <w:tc>
          <w:tcPr>
            <w:tcW w:w="1000" w:type="dxa"/>
            <w:tcBorders>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91</w:t>
            </w:r>
          </w:p>
        </w:tc>
        <w:tc>
          <w:tcPr>
            <w:tcW w:w="1000" w:type="dxa"/>
            <w:tcBorders>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91</w:t>
            </w:r>
          </w:p>
        </w:tc>
        <w:tc>
          <w:tcPr>
            <w:tcW w:w="1000" w:type="dxa"/>
            <w:tcBorders>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91</w:t>
            </w:r>
          </w:p>
        </w:tc>
        <w:tc>
          <w:tcPr>
            <w:tcW w:w="1000" w:type="dxa"/>
            <w:tcBorders>
              <w:bottom w:val="nil"/>
              <w:right w:val="single" w:sz="16" w:space="0" w:color="000000"/>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91</w:t>
            </w:r>
          </w:p>
        </w:tc>
      </w:tr>
      <w:tr w:rsidR="00A067A6" w:rsidRPr="00A65228" w:rsidTr="00A067A6">
        <w:trPr>
          <w:cantSplit/>
          <w:tblHeader/>
        </w:trPr>
        <w:tc>
          <w:tcPr>
            <w:tcW w:w="1948"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A067A6" w:rsidRPr="00A65228" w:rsidRDefault="00A067A6" w:rsidP="00A067A6">
            <w:pPr>
              <w:autoSpaceDE w:val="0"/>
              <w:autoSpaceDN w:val="0"/>
              <w:adjustRightInd w:val="0"/>
              <w:spacing w:after="0" w:line="240" w:lineRule="auto"/>
              <w:rPr>
                <w:rFonts w:ascii="Times New Roman" w:hAnsi="Times New Roman" w:cs="Times New Roman"/>
                <w:color w:val="000000"/>
                <w:sz w:val="24"/>
                <w:szCs w:val="24"/>
              </w:rPr>
            </w:pPr>
          </w:p>
        </w:tc>
        <w:tc>
          <w:tcPr>
            <w:tcW w:w="808" w:type="dxa"/>
            <w:tcBorders>
              <w:top w:val="nil"/>
              <w:left w:val="nil"/>
              <w:bottom w:val="nil"/>
              <w:right w:val="single" w:sz="16" w:space="0" w:color="000000"/>
            </w:tcBorders>
            <w:shd w:val="clear" w:color="auto" w:fill="FFFFFF"/>
            <w:tcMar>
              <w:top w:w="30" w:type="dxa"/>
              <w:left w:w="30" w:type="dxa"/>
              <w:bottom w:w="30" w:type="dxa"/>
              <w:right w:w="30" w:type="dxa"/>
            </w:tcMar>
          </w:tcPr>
          <w:p w:rsidR="00A067A6" w:rsidRPr="00A65228" w:rsidRDefault="00A067A6" w:rsidP="00A067A6">
            <w:pPr>
              <w:autoSpaceDE w:val="0"/>
              <w:autoSpaceDN w:val="0"/>
              <w:adjustRightInd w:val="0"/>
              <w:spacing w:after="0" w:line="320" w:lineRule="atLeast"/>
              <w:rPr>
                <w:rFonts w:ascii="Times New Roman" w:hAnsi="Times New Roman" w:cs="Times New Roman"/>
                <w:color w:val="000000"/>
                <w:sz w:val="24"/>
                <w:szCs w:val="24"/>
              </w:rPr>
            </w:pPr>
            <w:r w:rsidRPr="00A65228">
              <w:rPr>
                <w:rFonts w:ascii="Times New Roman" w:hAnsi="Times New Roman" w:cs="Times New Roman"/>
                <w:color w:val="000000"/>
                <w:sz w:val="24"/>
                <w:szCs w:val="24"/>
              </w:rPr>
              <w:t>INDA</w:t>
            </w:r>
          </w:p>
        </w:tc>
        <w:tc>
          <w:tcPr>
            <w:tcW w:w="1000" w:type="dxa"/>
            <w:tcBorders>
              <w:top w:val="nil"/>
              <w:left w:val="single" w:sz="16" w:space="0" w:color="000000"/>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91</w:t>
            </w:r>
          </w:p>
        </w:tc>
        <w:tc>
          <w:tcPr>
            <w:tcW w:w="998" w:type="dxa"/>
            <w:tcBorders>
              <w:top w:val="nil"/>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91</w:t>
            </w:r>
          </w:p>
        </w:tc>
        <w:tc>
          <w:tcPr>
            <w:tcW w:w="1000" w:type="dxa"/>
            <w:tcBorders>
              <w:top w:val="nil"/>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91</w:t>
            </w:r>
          </w:p>
        </w:tc>
        <w:tc>
          <w:tcPr>
            <w:tcW w:w="1000" w:type="dxa"/>
            <w:tcBorders>
              <w:top w:val="nil"/>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91</w:t>
            </w:r>
          </w:p>
        </w:tc>
        <w:tc>
          <w:tcPr>
            <w:tcW w:w="1000" w:type="dxa"/>
            <w:tcBorders>
              <w:top w:val="nil"/>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91</w:t>
            </w:r>
          </w:p>
        </w:tc>
        <w:tc>
          <w:tcPr>
            <w:tcW w:w="1000" w:type="dxa"/>
            <w:tcBorders>
              <w:top w:val="nil"/>
              <w:bottom w:val="nil"/>
              <w:right w:val="single" w:sz="16" w:space="0" w:color="000000"/>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91</w:t>
            </w:r>
          </w:p>
        </w:tc>
      </w:tr>
      <w:tr w:rsidR="00A067A6" w:rsidRPr="00A65228" w:rsidTr="00A067A6">
        <w:trPr>
          <w:cantSplit/>
          <w:tblHeader/>
        </w:trPr>
        <w:tc>
          <w:tcPr>
            <w:tcW w:w="1948"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A067A6" w:rsidRPr="00A65228" w:rsidRDefault="00A067A6" w:rsidP="00A067A6">
            <w:pPr>
              <w:autoSpaceDE w:val="0"/>
              <w:autoSpaceDN w:val="0"/>
              <w:adjustRightInd w:val="0"/>
              <w:spacing w:after="0" w:line="240" w:lineRule="auto"/>
              <w:rPr>
                <w:rFonts w:ascii="Times New Roman" w:hAnsi="Times New Roman" w:cs="Times New Roman"/>
                <w:color w:val="000000"/>
                <w:sz w:val="24"/>
                <w:szCs w:val="24"/>
              </w:rPr>
            </w:pPr>
          </w:p>
        </w:tc>
        <w:tc>
          <w:tcPr>
            <w:tcW w:w="808" w:type="dxa"/>
            <w:tcBorders>
              <w:top w:val="nil"/>
              <w:left w:val="nil"/>
              <w:bottom w:val="nil"/>
              <w:right w:val="single" w:sz="16" w:space="0" w:color="000000"/>
            </w:tcBorders>
            <w:shd w:val="clear" w:color="auto" w:fill="FFFFFF"/>
            <w:tcMar>
              <w:top w:w="30" w:type="dxa"/>
              <w:left w:w="30" w:type="dxa"/>
              <w:bottom w:w="30" w:type="dxa"/>
              <w:right w:w="30" w:type="dxa"/>
            </w:tcMar>
          </w:tcPr>
          <w:p w:rsidR="00A067A6" w:rsidRPr="00A65228" w:rsidRDefault="00A067A6" w:rsidP="00A067A6">
            <w:pPr>
              <w:autoSpaceDE w:val="0"/>
              <w:autoSpaceDN w:val="0"/>
              <w:adjustRightInd w:val="0"/>
              <w:spacing w:after="0" w:line="320" w:lineRule="atLeast"/>
              <w:rPr>
                <w:rFonts w:ascii="Times New Roman" w:hAnsi="Times New Roman" w:cs="Times New Roman"/>
                <w:color w:val="000000"/>
                <w:sz w:val="24"/>
                <w:szCs w:val="24"/>
              </w:rPr>
            </w:pPr>
            <w:r w:rsidRPr="00A65228">
              <w:rPr>
                <w:rFonts w:ascii="Times New Roman" w:hAnsi="Times New Roman" w:cs="Times New Roman"/>
                <w:color w:val="000000"/>
                <w:sz w:val="24"/>
                <w:szCs w:val="24"/>
              </w:rPr>
              <w:t>IAC</w:t>
            </w:r>
          </w:p>
        </w:tc>
        <w:tc>
          <w:tcPr>
            <w:tcW w:w="1000" w:type="dxa"/>
            <w:tcBorders>
              <w:top w:val="nil"/>
              <w:left w:val="single" w:sz="16" w:space="0" w:color="000000"/>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91</w:t>
            </w:r>
          </w:p>
        </w:tc>
        <w:tc>
          <w:tcPr>
            <w:tcW w:w="998" w:type="dxa"/>
            <w:tcBorders>
              <w:top w:val="nil"/>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91</w:t>
            </w:r>
          </w:p>
        </w:tc>
        <w:tc>
          <w:tcPr>
            <w:tcW w:w="1000" w:type="dxa"/>
            <w:tcBorders>
              <w:top w:val="nil"/>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91</w:t>
            </w:r>
          </w:p>
        </w:tc>
        <w:tc>
          <w:tcPr>
            <w:tcW w:w="1000" w:type="dxa"/>
            <w:tcBorders>
              <w:top w:val="nil"/>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91</w:t>
            </w:r>
          </w:p>
        </w:tc>
        <w:tc>
          <w:tcPr>
            <w:tcW w:w="1000" w:type="dxa"/>
            <w:tcBorders>
              <w:top w:val="nil"/>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91</w:t>
            </w:r>
          </w:p>
        </w:tc>
        <w:tc>
          <w:tcPr>
            <w:tcW w:w="1000" w:type="dxa"/>
            <w:tcBorders>
              <w:top w:val="nil"/>
              <w:bottom w:val="nil"/>
              <w:right w:val="single" w:sz="16" w:space="0" w:color="000000"/>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91</w:t>
            </w:r>
          </w:p>
        </w:tc>
      </w:tr>
      <w:tr w:rsidR="00A067A6" w:rsidRPr="00A65228" w:rsidTr="00A067A6">
        <w:trPr>
          <w:cantSplit/>
          <w:tblHeader/>
        </w:trPr>
        <w:tc>
          <w:tcPr>
            <w:tcW w:w="1948"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A067A6" w:rsidRPr="00A65228" w:rsidRDefault="00A067A6" w:rsidP="00A067A6">
            <w:pPr>
              <w:autoSpaceDE w:val="0"/>
              <w:autoSpaceDN w:val="0"/>
              <w:adjustRightInd w:val="0"/>
              <w:spacing w:after="0" w:line="240" w:lineRule="auto"/>
              <w:rPr>
                <w:rFonts w:ascii="Times New Roman" w:hAnsi="Times New Roman" w:cs="Times New Roman"/>
                <w:color w:val="000000"/>
                <w:sz w:val="24"/>
                <w:szCs w:val="24"/>
              </w:rPr>
            </w:pPr>
          </w:p>
        </w:tc>
        <w:tc>
          <w:tcPr>
            <w:tcW w:w="808" w:type="dxa"/>
            <w:tcBorders>
              <w:top w:val="nil"/>
              <w:left w:val="nil"/>
              <w:bottom w:val="nil"/>
              <w:right w:val="single" w:sz="16" w:space="0" w:color="000000"/>
            </w:tcBorders>
            <w:shd w:val="clear" w:color="auto" w:fill="FFFFFF"/>
            <w:tcMar>
              <w:top w:w="30" w:type="dxa"/>
              <w:left w:w="30" w:type="dxa"/>
              <w:bottom w:w="30" w:type="dxa"/>
              <w:right w:w="30" w:type="dxa"/>
            </w:tcMar>
          </w:tcPr>
          <w:p w:rsidR="00A067A6" w:rsidRPr="00A65228" w:rsidRDefault="00A067A6" w:rsidP="00A067A6">
            <w:pPr>
              <w:autoSpaceDE w:val="0"/>
              <w:autoSpaceDN w:val="0"/>
              <w:adjustRightInd w:val="0"/>
              <w:spacing w:after="0" w:line="320" w:lineRule="atLeast"/>
              <w:rPr>
                <w:rFonts w:ascii="Times New Roman" w:hAnsi="Times New Roman" w:cs="Times New Roman"/>
                <w:color w:val="000000"/>
                <w:sz w:val="24"/>
                <w:szCs w:val="24"/>
              </w:rPr>
            </w:pPr>
            <w:r w:rsidRPr="00A65228">
              <w:rPr>
                <w:rFonts w:ascii="Times New Roman" w:hAnsi="Times New Roman" w:cs="Times New Roman"/>
                <w:color w:val="000000"/>
                <w:sz w:val="24"/>
                <w:szCs w:val="24"/>
              </w:rPr>
              <w:t>MGTS</w:t>
            </w:r>
          </w:p>
        </w:tc>
        <w:tc>
          <w:tcPr>
            <w:tcW w:w="1000" w:type="dxa"/>
            <w:tcBorders>
              <w:top w:val="nil"/>
              <w:left w:val="single" w:sz="16" w:space="0" w:color="000000"/>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91</w:t>
            </w:r>
          </w:p>
        </w:tc>
        <w:tc>
          <w:tcPr>
            <w:tcW w:w="998" w:type="dxa"/>
            <w:tcBorders>
              <w:top w:val="nil"/>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91</w:t>
            </w:r>
          </w:p>
        </w:tc>
        <w:tc>
          <w:tcPr>
            <w:tcW w:w="1000" w:type="dxa"/>
            <w:tcBorders>
              <w:top w:val="nil"/>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91</w:t>
            </w:r>
          </w:p>
        </w:tc>
        <w:tc>
          <w:tcPr>
            <w:tcW w:w="1000" w:type="dxa"/>
            <w:tcBorders>
              <w:top w:val="nil"/>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91</w:t>
            </w:r>
          </w:p>
        </w:tc>
        <w:tc>
          <w:tcPr>
            <w:tcW w:w="1000" w:type="dxa"/>
            <w:tcBorders>
              <w:top w:val="nil"/>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91</w:t>
            </w:r>
          </w:p>
        </w:tc>
        <w:tc>
          <w:tcPr>
            <w:tcW w:w="1000" w:type="dxa"/>
            <w:tcBorders>
              <w:top w:val="nil"/>
              <w:bottom w:val="nil"/>
              <w:right w:val="single" w:sz="16" w:space="0" w:color="000000"/>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91</w:t>
            </w:r>
          </w:p>
        </w:tc>
      </w:tr>
      <w:tr w:rsidR="00A067A6" w:rsidRPr="00A65228" w:rsidTr="00A067A6">
        <w:trPr>
          <w:cantSplit/>
          <w:tblHeader/>
        </w:trPr>
        <w:tc>
          <w:tcPr>
            <w:tcW w:w="1948"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A067A6" w:rsidRPr="00A65228" w:rsidRDefault="00A067A6" w:rsidP="00A067A6">
            <w:pPr>
              <w:autoSpaceDE w:val="0"/>
              <w:autoSpaceDN w:val="0"/>
              <w:adjustRightInd w:val="0"/>
              <w:spacing w:after="0" w:line="240" w:lineRule="auto"/>
              <w:rPr>
                <w:rFonts w:ascii="Times New Roman" w:hAnsi="Times New Roman" w:cs="Times New Roman"/>
                <w:color w:val="000000"/>
                <w:sz w:val="24"/>
                <w:szCs w:val="24"/>
              </w:rPr>
            </w:pPr>
          </w:p>
        </w:tc>
        <w:tc>
          <w:tcPr>
            <w:tcW w:w="808" w:type="dxa"/>
            <w:tcBorders>
              <w:top w:val="nil"/>
              <w:left w:val="nil"/>
              <w:bottom w:val="nil"/>
              <w:right w:val="single" w:sz="16" w:space="0" w:color="000000"/>
            </w:tcBorders>
            <w:shd w:val="clear" w:color="auto" w:fill="FFFFFF"/>
            <w:tcMar>
              <w:top w:w="30" w:type="dxa"/>
              <w:left w:w="30" w:type="dxa"/>
              <w:bottom w:w="30" w:type="dxa"/>
              <w:right w:w="30" w:type="dxa"/>
            </w:tcMar>
          </w:tcPr>
          <w:p w:rsidR="00A067A6" w:rsidRPr="00A65228" w:rsidRDefault="00A067A6" w:rsidP="00A067A6">
            <w:pPr>
              <w:autoSpaceDE w:val="0"/>
              <w:autoSpaceDN w:val="0"/>
              <w:adjustRightInd w:val="0"/>
              <w:spacing w:after="0" w:line="320" w:lineRule="atLeast"/>
              <w:rPr>
                <w:rFonts w:ascii="Times New Roman" w:hAnsi="Times New Roman" w:cs="Times New Roman"/>
                <w:color w:val="000000"/>
                <w:sz w:val="24"/>
                <w:szCs w:val="24"/>
              </w:rPr>
            </w:pPr>
            <w:r w:rsidRPr="00A65228">
              <w:rPr>
                <w:rFonts w:ascii="Times New Roman" w:hAnsi="Times New Roman" w:cs="Times New Roman"/>
                <w:color w:val="000000"/>
                <w:sz w:val="24"/>
                <w:szCs w:val="24"/>
              </w:rPr>
              <w:t>AIT</w:t>
            </w:r>
          </w:p>
        </w:tc>
        <w:tc>
          <w:tcPr>
            <w:tcW w:w="1000" w:type="dxa"/>
            <w:tcBorders>
              <w:top w:val="nil"/>
              <w:left w:val="single" w:sz="16" w:space="0" w:color="000000"/>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91</w:t>
            </w:r>
          </w:p>
        </w:tc>
        <w:tc>
          <w:tcPr>
            <w:tcW w:w="998" w:type="dxa"/>
            <w:tcBorders>
              <w:top w:val="nil"/>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91</w:t>
            </w:r>
          </w:p>
        </w:tc>
        <w:tc>
          <w:tcPr>
            <w:tcW w:w="1000" w:type="dxa"/>
            <w:tcBorders>
              <w:top w:val="nil"/>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91</w:t>
            </w:r>
          </w:p>
        </w:tc>
        <w:tc>
          <w:tcPr>
            <w:tcW w:w="1000" w:type="dxa"/>
            <w:tcBorders>
              <w:top w:val="nil"/>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91</w:t>
            </w:r>
          </w:p>
        </w:tc>
        <w:tc>
          <w:tcPr>
            <w:tcW w:w="1000" w:type="dxa"/>
            <w:tcBorders>
              <w:top w:val="nil"/>
              <w:bottom w:val="nil"/>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91</w:t>
            </w:r>
          </w:p>
        </w:tc>
        <w:tc>
          <w:tcPr>
            <w:tcW w:w="1000" w:type="dxa"/>
            <w:tcBorders>
              <w:top w:val="nil"/>
              <w:bottom w:val="nil"/>
              <w:right w:val="single" w:sz="16" w:space="0" w:color="000000"/>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91</w:t>
            </w:r>
          </w:p>
        </w:tc>
      </w:tr>
      <w:tr w:rsidR="00A067A6" w:rsidRPr="00A65228" w:rsidTr="00A067A6">
        <w:trPr>
          <w:cantSplit/>
        </w:trPr>
        <w:tc>
          <w:tcPr>
            <w:tcW w:w="1948"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A067A6" w:rsidRPr="00A65228" w:rsidRDefault="00A067A6" w:rsidP="00A067A6">
            <w:pPr>
              <w:autoSpaceDE w:val="0"/>
              <w:autoSpaceDN w:val="0"/>
              <w:adjustRightInd w:val="0"/>
              <w:spacing w:after="0" w:line="240" w:lineRule="auto"/>
              <w:rPr>
                <w:rFonts w:ascii="Times New Roman" w:hAnsi="Times New Roman" w:cs="Times New Roman"/>
                <w:color w:val="000000"/>
                <w:sz w:val="24"/>
                <w:szCs w:val="24"/>
              </w:rPr>
            </w:pPr>
          </w:p>
        </w:tc>
        <w:tc>
          <w:tcPr>
            <w:tcW w:w="808"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A067A6" w:rsidRPr="00A65228" w:rsidRDefault="00A067A6" w:rsidP="00A067A6">
            <w:pPr>
              <w:autoSpaceDE w:val="0"/>
              <w:autoSpaceDN w:val="0"/>
              <w:adjustRightInd w:val="0"/>
              <w:spacing w:after="0" w:line="320" w:lineRule="atLeast"/>
              <w:rPr>
                <w:rFonts w:ascii="Times New Roman" w:hAnsi="Times New Roman" w:cs="Times New Roman"/>
                <w:color w:val="000000"/>
                <w:sz w:val="24"/>
                <w:szCs w:val="24"/>
              </w:rPr>
            </w:pPr>
            <w:r w:rsidRPr="00A65228">
              <w:rPr>
                <w:rFonts w:ascii="Times New Roman" w:hAnsi="Times New Roman" w:cs="Times New Roman"/>
                <w:color w:val="000000"/>
                <w:sz w:val="24"/>
                <w:szCs w:val="24"/>
              </w:rPr>
              <w:t>RBIEA</w:t>
            </w:r>
          </w:p>
        </w:tc>
        <w:tc>
          <w:tcPr>
            <w:tcW w:w="1000"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91</w:t>
            </w:r>
          </w:p>
        </w:tc>
        <w:tc>
          <w:tcPr>
            <w:tcW w:w="998" w:type="dxa"/>
            <w:tcBorders>
              <w:top w:val="nil"/>
              <w:bottom w:val="single" w:sz="16" w:space="0" w:color="000000"/>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91</w:t>
            </w:r>
          </w:p>
        </w:tc>
        <w:tc>
          <w:tcPr>
            <w:tcW w:w="1000" w:type="dxa"/>
            <w:tcBorders>
              <w:top w:val="nil"/>
              <w:bottom w:val="single" w:sz="16" w:space="0" w:color="000000"/>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91</w:t>
            </w:r>
          </w:p>
        </w:tc>
        <w:tc>
          <w:tcPr>
            <w:tcW w:w="1000" w:type="dxa"/>
            <w:tcBorders>
              <w:top w:val="nil"/>
              <w:bottom w:val="single" w:sz="16" w:space="0" w:color="000000"/>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91</w:t>
            </w:r>
          </w:p>
        </w:tc>
        <w:tc>
          <w:tcPr>
            <w:tcW w:w="1000" w:type="dxa"/>
            <w:tcBorders>
              <w:top w:val="nil"/>
              <w:bottom w:val="single" w:sz="16" w:space="0" w:color="000000"/>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91</w:t>
            </w:r>
          </w:p>
        </w:tc>
        <w:tc>
          <w:tcPr>
            <w:tcW w:w="1000"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A067A6" w:rsidRPr="00A65228"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A65228">
              <w:rPr>
                <w:rFonts w:ascii="Times New Roman" w:hAnsi="Times New Roman" w:cs="Times New Roman"/>
                <w:color w:val="000000"/>
                <w:sz w:val="24"/>
                <w:szCs w:val="24"/>
              </w:rPr>
              <w:t>91</w:t>
            </w:r>
          </w:p>
        </w:tc>
      </w:tr>
    </w:tbl>
    <w:p w:rsidR="0062156F" w:rsidRDefault="0062156F" w:rsidP="0062156F">
      <w:pPr>
        <w:spacing w:line="480" w:lineRule="auto"/>
        <w:jc w:val="both"/>
        <w:rPr>
          <w:rFonts w:ascii="Times New Roman" w:hAnsi="Times New Roman" w:cs="Times New Roman"/>
          <w:sz w:val="24"/>
          <w:szCs w:val="24"/>
        </w:rPr>
      </w:pPr>
    </w:p>
    <w:p w:rsidR="00583828" w:rsidRDefault="006745A4" w:rsidP="0062156F">
      <w:pPr>
        <w:spacing w:line="480" w:lineRule="auto"/>
        <w:jc w:val="both"/>
        <w:rPr>
          <w:rFonts w:ascii="Times New Roman" w:hAnsi="Times New Roman" w:cs="Times New Roman"/>
          <w:sz w:val="24"/>
          <w:szCs w:val="24"/>
        </w:rPr>
      </w:pPr>
      <w:r w:rsidRPr="006745A4">
        <w:rPr>
          <w:rFonts w:ascii="Times New Roman" w:hAnsi="Times New Roman" w:cs="Times New Roman"/>
          <w:sz w:val="24"/>
          <w:szCs w:val="24"/>
        </w:rPr>
        <w:t>Source: Sur</w:t>
      </w:r>
      <w:r w:rsidR="00E25108">
        <w:rPr>
          <w:rFonts w:ascii="Times New Roman" w:hAnsi="Times New Roman" w:cs="Times New Roman"/>
          <w:sz w:val="24"/>
          <w:szCs w:val="24"/>
        </w:rPr>
        <w:t>vey data (2023</w:t>
      </w:r>
      <w:r w:rsidRPr="006745A4">
        <w:rPr>
          <w:rFonts w:ascii="Times New Roman" w:hAnsi="Times New Roman" w:cs="Times New Roman"/>
          <w:sz w:val="24"/>
          <w:szCs w:val="24"/>
        </w:rPr>
        <w:t xml:space="preserve">) SPSS output </w:t>
      </w:r>
    </w:p>
    <w:p w:rsidR="006745A4" w:rsidRPr="0062156F" w:rsidRDefault="006745A4" w:rsidP="00A067A6">
      <w:pPr>
        <w:spacing w:line="480" w:lineRule="auto"/>
        <w:jc w:val="both"/>
        <w:rPr>
          <w:rFonts w:ascii="Times New Roman" w:hAnsi="Times New Roman" w:cs="Times New Roman"/>
          <w:b/>
          <w:sz w:val="24"/>
          <w:szCs w:val="24"/>
        </w:rPr>
      </w:pPr>
      <w:r w:rsidRPr="006745A4">
        <w:rPr>
          <w:rFonts w:ascii="Times New Roman" w:hAnsi="Times New Roman" w:cs="Times New Roman"/>
          <w:sz w:val="24"/>
          <w:szCs w:val="24"/>
        </w:rPr>
        <w:t xml:space="preserve">By default, SPSS always creates a full correlation matrix. As a rule of thumb, a correlation was statistically significant if it’s “Sig. (2-tailed)” &lt; 0.05. Based on this internal audit effectiveness has strongly correlated </w:t>
      </w:r>
      <w:r w:rsidR="0031250A" w:rsidRPr="006745A4">
        <w:rPr>
          <w:rFonts w:ascii="Times New Roman" w:hAnsi="Times New Roman" w:cs="Times New Roman"/>
          <w:sz w:val="24"/>
          <w:szCs w:val="24"/>
        </w:rPr>
        <w:t xml:space="preserve">with </w:t>
      </w:r>
      <w:r w:rsidR="0031250A">
        <w:rPr>
          <w:rFonts w:ascii="Times New Roman" w:hAnsi="Times New Roman" w:cs="Times New Roman"/>
          <w:sz w:val="24"/>
          <w:szCs w:val="24"/>
        </w:rPr>
        <w:t>Independence</w:t>
      </w:r>
      <w:r w:rsidR="0071707B" w:rsidRPr="00920AD4">
        <w:rPr>
          <w:rFonts w:ascii="Times New Roman" w:hAnsi="Times New Roman" w:cs="Times New Roman"/>
          <w:b/>
          <w:sz w:val="28"/>
          <w:szCs w:val="24"/>
        </w:rPr>
        <w:t xml:space="preserve"> </w:t>
      </w:r>
      <w:r w:rsidR="0071707B" w:rsidRPr="0031250A">
        <w:rPr>
          <w:rFonts w:ascii="Times New Roman" w:hAnsi="Times New Roman" w:cs="Times New Roman"/>
          <w:sz w:val="28"/>
          <w:szCs w:val="24"/>
        </w:rPr>
        <w:t xml:space="preserve">of </w:t>
      </w:r>
      <w:r w:rsidR="0071707B" w:rsidRPr="0031250A">
        <w:rPr>
          <w:rFonts w:ascii="Times New Roman" w:hAnsi="Times New Roman" w:cs="Times New Roman"/>
          <w:sz w:val="24"/>
          <w:szCs w:val="24"/>
        </w:rPr>
        <w:t xml:space="preserve">Internal Audit, Internal Auditors Competency, </w:t>
      </w:r>
      <w:r w:rsidRPr="0031250A">
        <w:rPr>
          <w:rFonts w:ascii="Times New Roman" w:hAnsi="Times New Roman" w:cs="Times New Roman"/>
          <w:sz w:val="24"/>
          <w:szCs w:val="24"/>
        </w:rPr>
        <w:t xml:space="preserve">management support, </w:t>
      </w:r>
      <w:r w:rsidR="0083461C">
        <w:rPr>
          <w:rFonts w:ascii="Times New Roman" w:hAnsi="Times New Roman" w:cs="Times New Roman"/>
          <w:sz w:val="24"/>
          <w:szCs w:val="24"/>
        </w:rPr>
        <w:t>Availability of</w:t>
      </w:r>
      <w:r w:rsidR="0071707B" w:rsidRPr="0031250A">
        <w:rPr>
          <w:rFonts w:ascii="Times New Roman" w:hAnsi="Times New Roman" w:cs="Times New Roman"/>
          <w:sz w:val="24"/>
          <w:szCs w:val="24"/>
        </w:rPr>
        <w:t xml:space="preserve"> information technology, Relationship between internal and external </w:t>
      </w:r>
      <w:r w:rsidR="0010407D" w:rsidRPr="0031250A">
        <w:rPr>
          <w:rFonts w:ascii="Times New Roman" w:hAnsi="Times New Roman" w:cs="Times New Roman"/>
          <w:sz w:val="24"/>
          <w:szCs w:val="24"/>
        </w:rPr>
        <w:t>auditors</w:t>
      </w:r>
      <w:r w:rsidR="0010407D" w:rsidRPr="006745A4">
        <w:rPr>
          <w:rFonts w:ascii="Times New Roman" w:hAnsi="Times New Roman" w:cs="Times New Roman"/>
          <w:sz w:val="24"/>
          <w:szCs w:val="24"/>
        </w:rPr>
        <w:t xml:space="preserve"> </w:t>
      </w:r>
      <w:r w:rsidR="0010407D">
        <w:rPr>
          <w:rFonts w:ascii="Times New Roman" w:hAnsi="Times New Roman" w:cs="Times New Roman"/>
          <w:sz w:val="24"/>
          <w:szCs w:val="24"/>
        </w:rPr>
        <w:t>being</w:t>
      </w:r>
      <w:r w:rsidRPr="006745A4">
        <w:rPr>
          <w:rFonts w:ascii="Times New Roman" w:hAnsi="Times New Roman" w:cs="Times New Roman"/>
          <w:sz w:val="24"/>
          <w:szCs w:val="24"/>
        </w:rPr>
        <w:t xml:space="preserve">: r = </w:t>
      </w:r>
      <w:r w:rsidR="0071707B">
        <w:rPr>
          <w:rFonts w:ascii="Times New Roman" w:hAnsi="Times New Roman" w:cs="Times New Roman"/>
          <w:sz w:val="24"/>
          <w:szCs w:val="24"/>
        </w:rPr>
        <w:t>0.357, 0.459,</w:t>
      </w:r>
      <w:r w:rsidR="0062156F">
        <w:rPr>
          <w:rFonts w:ascii="Times New Roman" w:hAnsi="Times New Roman" w:cs="Times New Roman"/>
          <w:sz w:val="24"/>
          <w:szCs w:val="24"/>
        </w:rPr>
        <w:t xml:space="preserve"> </w:t>
      </w:r>
      <w:r w:rsidR="0071707B">
        <w:rPr>
          <w:rFonts w:ascii="Times New Roman" w:hAnsi="Times New Roman" w:cs="Times New Roman"/>
          <w:sz w:val="24"/>
          <w:szCs w:val="24"/>
        </w:rPr>
        <w:t>0.354, O.584,</w:t>
      </w:r>
      <w:r w:rsidR="0062156F">
        <w:rPr>
          <w:rFonts w:ascii="Times New Roman" w:hAnsi="Times New Roman" w:cs="Times New Roman"/>
          <w:sz w:val="24"/>
          <w:szCs w:val="24"/>
        </w:rPr>
        <w:t xml:space="preserve"> </w:t>
      </w:r>
      <w:r w:rsidR="0071707B">
        <w:rPr>
          <w:rFonts w:ascii="Times New Roman" w:hAnsi="Times New Roman" w:cs="Times New Roman"/>
          <w:sz w:val="24"/>
          <w:szCs w:val="24"/>
        </w:rPr>
        <w:t xml:space="preserve">0.411 </w:t>
      </w:r>
      <w:r w:rsidR="0031250A">
        <w:rPr>
          <w:rFonts w:ascii="Times New Roman" w:hAnsi="Times New Roman" w:cs="Times New Roman"/>
          <w:sz w:val="24"/>
          <w:szCs w:val="24"/>
        </w:rPr>
        <w:t>respectively based on N = 91</w:t>
      </w:r>
      <w:r w:rsidRPr="006745A4">
        <w:rPr>
          <w:rFonts w:ascii="Times New Roman" w:hAnsi="Times New Roman" w:cs="Times New Roman"/>
          <w:sz w:val="24"/>
          <w:szCs w:val="24"/>
        </w:rPr>
        <w:t xml:space="preserve"> </w:t>
      </w:r>
      <w:r w:rsidRPr="006745A4">
        <w:rPr>
          <w:rFonts w:ascii="Times New Roman" w:hAnsi="Times New Roman" w:cs="Times New Roman"/>
          <w:sz w:val="24"/>
          <w:szCs w:val="24"/>
        </w:rPr>
        <w:lastRenderedPageBreak/>
        <w:t>sampled internal auditors and at significance, wi</w:t>
      </w:r>
      <w:r w:rsidR="0031250A">
        <w:rPr>
          <w:rFonts w:ascii="Times New Roman" w:hAnsi="Times New Roman" w:cs="Times New Roman"/>
          <w:sz w:val="24"/>
          <w:szCs w:val="24"/>
        </w:rPr>
        <w:t xml:space="preserve">th a P-value of 0.000. </w:t>
      </w:r>
      <w:r w:rsidRPr="006745A4">
        <w:rPr>
          <w:rFonts w:ascii="Times New Roman" w:hAnsi="Times New Roman" w:cs="Times New Roman"/>
          <w:sz w:val="24"/>
          <w:szCs w:val="24"/>
        </w:rPr>
        <w:t xml:space="preserve">This means there's a 0.000 probability of finding the sample correlation or it is a larger one if the actual population correlation is zero. </w:t>
      </w:r>
    </w:p>
    <w:p w:rsidR="00A067A6" w:rsidRPr="0062156F" w:rsidRDefault="00A067A6" w:rsidP="0062156F">
      <w:pPr>
        <w:pStyle w:val="Heading2"/>
        <w:spacing w:line="480" w:lineRule="auto"/>
        <w:rPr>
          <w:rFonts w:ascii="Times New Roman" w:hAnsi="Times New Roman" w:cs="Times New Roman"/>
          <w:sz w:val="24"/>
        </w:rPr>
      </w:pPr>
      <w:bookmarkStart w:id="66" w:name="_Toc152863190"/>
      <w:r w:rsidRPr="0062156F">
        <w:rPr>
          <w:rFonts w:ascii="Times New Roman" w:hAnsi="Times New Roman" w:cs="Times New Roman"/>
          <w:sz w:val="24"/>
        </w:rPr>
        <w:t>4.4. Assessment of Ordinary Least Square Assumptions</w:t>
      </w:r>
      <w:bookmarkEnd w:id="66"/>
      <w:r w:rsidRPr="0062156F">
        <w:rPr>
          <w:rFonts w:ascii="Times New Roman" w:hAnsi="Times New Roman" w:cs="Times New Roman"/>
          <w:sz w:val="24"/>
        </w:rPr>
        <w:t xml:space="preserve"> </w:t>
      </w:r>
    </w:p>
    <w:p w:rsidR="00A067A6" w:rsidRPr="0062156F" w:rsidRDefault="00A067A6" w:rsidP="0062156F">
      <w:pPr>
        <w:pStyle w:val="Heading3"/>
        <w:spacing w:line="480" w:lineRule="auto"/>
        <w:rPr>
          <w:rFonts w:ascii="Times New Roman" w:hAnsi="Times New Roman" w:cs="Times New Roman"/>
          <w:b w:val="0"/>
          <w:sz w:val="24"/>
          <w:szCs w:val="24"/>
        </w:rPr>
      </w:pPr>
      <w:bookmarkStart w:id="67" w:name="_Toc152863191"/>
      <w:r w:rsidRPr="0062156F">
        <w:rPr>
          <w:rFonts w:ascii="Times New Roman" w:hAnsi="Times New Roman" w:cs="Times New Roman"/>
          <w:b w:val="0"/>
          <w:sz w:val="24"/>
          <w:szCs w:val="24"/>
        </w:rPr>
        <w:t>4.4.1. Assessment of Normality</w:t>
      </w:r>
      <w:bookmarkEnd w:id="67"/>
      <w:r w:rsidR="008D78E8" w:rsidRPr="0062156F">
        <w:rPr>
          <w:rFonts w:ascii="Times New Roman" w:hAnsi="Times New Roman" w:cs="Times New Roman"/>
          <w:b w:val="0"/>
          <w:sz w:val="24"/>
          <w:szCs w:val="24"/>
        </w:rPr>
        <w:t xml:space="preserve"> </w:t>
      </w:r>
    </w:p>
    <w:p w:rsidR="00973583" w:rsidRPr="00A808EC" w:rsidRDefault="00B67273" w:rsidP="002251B8">
      <w:pPr>
        <w:spacing w:line="480" w:lineRule="auto"/>
        <w:jc w:val="both"/>
        <w:rPr>
          <w:rFonts w:ascii="Times New Roman" w:hAnsi="Times New Roman" w:cs="Times New Roman"/>
          <w:sz w:val="28"/>
          <w:szCs w:val="24"/>
        </w:rPr>
      </w:pPr>
      <w:r w:rsidRPr="00B67273">
        <w:rPr>
          <w:rFonts w:ascii="Times New Roman" w:hAnsi="Times New Roman" w:cs="Times New Roman"/>
          <w:sz w:val="24"/>
          <w:szCs w:val="24"/>
        </w:rPr>
        <w:t xml:space="preserve">In order to test the normality of data </w:t>
      </w:r>
      <w:proofErr w:type="spellStart"/>
      <w:r w:rsidRPr="00B67273">
        <w:rPr>
          <w:rFonts w:ascii="Times New Roman" w:hAnsi="Times New Roman" w:cs="Times New Roman"/>
          <w:sz w:val="24"/>
          <w:szCs w:val="24"/>
        </w:rPr>
        <w:t>Skewness</w:t>
      </w:r>
      <w:proofErr w:type="spellEnd"/>
      <w:r w:rsidRPr="00B67273">
        <w:rPr>
          <w:rFonts w:ascii="Times New Roman" w:hAnsi="Times New Roman" w:cs="Times New Roman"/>
          <w:sz w:val="24"/>
          <w:szCs w:val="24"/>
        </w:rPr>
        <w:t xml:space="preserve"> and Kurtosis test of normality, distribution was used and</w:t>
      </w:r>
      <w:r>
        <w:rPr>
          <w:rFonts w:ascii="Times New Roman" w:hAnsi="Times New Roman" w:cs="Times New Roman"/>
          <w:sz w:val="24"/>
          <w:szCs w:val="24"/>
        </w:rPr>
        <w:t xml:space="preserve"> conducted under SPSS version 16</w:t>
      </w:r>
      <w:r w:rsidRPr="00B67273">
        <w:rPr>
          <w:rFonts w:ascii="Times New Roman" w:hAnsi="Times New Roman" w:cs="Times New Roman"/>
          <w:sz w:val="24"/>
          <w:szCs w:val="24"/>
        </w:rPr>
        <w:t xml:space="preserve">. The </w:t>
      </w:r>
      <w:proofErr w:type="spellStart"/>
      <w:r w:rsidRPr="00B67273">
        <w:rPr>
          <w:rFonts w:ascii="Times New Roman" w:hAnsi="Times New Roman" w:cs="Times New Roman"/>
          <w:sz w:val="24"/>
          <w:szCs w:val="24"/>
        </w:rPr>
        <w:t>Skewness</w:t>
      </w:r>
      <w:proofErr w:type="spellEnd"/>
      <w:r w:rsidRPr="00B67273">
        <w:rPr>
          <w:rFonts w:ascii="Times New Roman" w:hAnsi="Times New Roman" w:cs="Times New Roman"/>
          <w:sz w:val="24"/>
          <w:szCs w:val="24"/>
        </w:rPr>
        <w:t xml:space="preserve"> and Kurtosis tests are showing normality when the result is within the range of +3 and -3 (</w:t>
      </w:r>
      <w:proofErr w:type="spellStart"/>
      <w:r w:rsidRPr="00B67273">
        <w:rPr>
          <w:rFonts w:ascii="Times New Roman" w:hAnsi="Times New Roman" w:cs="Times New Roman"/>
          <w:sz w:val="24"/>
          <w:szCs w:val="24"/>
        </w:rPr>
        <w:t>Aczel</w:t>
      </w:r>
      <w:proofErr w:type="spellEnd"/>
      <w:r w:rsidRPr="00B67273">
        <w:rPr>
          <w:rFonts w:ascii="Times New Roman" w:hAnsi="Times New Roman" w:cs="Times New Roman"/>
          <w:sz w:val="24"/>
          <w:szCs w:val="24"/>
        </w:rPr>
        <w:t xml:space="preserve">, 2008). The results of normality distribution test after conducting transformation of variables was presented below in Table 4.8. According to the table the </w:t>
      </w:r>
      <w:proofErr w:type="spellStart"/>
      <w:r w:rsidRPr="00B67273">
        <w:rPr>
          <w:rFonts w:ascii="Times New Roman" w:hAnsi="Times New Roman" w:cs="Times New Roman"/>
          <w:sz w:val="24"/>
          <w:szCs w:val="24"/>
        </w:rPr>
        <w:t>S</w:t>
      </w:r>
      <w:r w:rsidR="008D78E8">
        <w:rPr>
          <w:rFonts w:ascii="Times New Roman" w:hAnsi="Times New Roman" w:cs="Times New Roman"/>
          <w:sz w:val="24"/>
          <w:szCs w:val="24"/>
        </w:rPr>
        <w:t>kewness</w:t>
      </w:r>
      <w:proofErr w:type="spellEnd"/>
      <w:r w:rsidR="008D78E8">
        <w:rPr>
          <w:rFonts w:ascii="Times New Roman" w:hAnsi="Times New Roman" w:cs="Times New Roman"/>
          <w:sz w:val="24"/>
          <w:szCs w:val="24"/>
        </w:rPr>
        <w:t xml:space="preserve"> value was between -0.979 to -0.582</w:t>
      </w:r>
      <w:r w:rsidRPr="00B67273">
        <w:rPr>
          <w:rFonts w:ascii="Times New Roman" w:hAnsi="Times New Roman" w:cs="Times New Roman"/>
          <w:sz w:val="24"/>
          <w:szCs w:val="24"/>
        </w:rPr>
        <w:t xml:space="preserve"> and Ku</w:t>
      </w:r>
      <w:r w:rsidR="0052668E">
        <w:rPr>
          <w:rFonts w:ascii="Times New Roman" w:hAnsi="Times New Roman" w:cs="Times New Roman"/>
          <w:sz w:val="24"/>
          <w:szCs w:val="24"/>
        </w:rPr>
        <w:t>rtosis value was between -0.342 to 0.587</w:t>
      </w:r>
      <w:r w:rsidRPr="00B67273">
        <w:rPr>
          <w:rFonts w:ascii="Times New Roman" w:hAnsi="Times New Roman" w:cs="Times New Roman"/>
          <w:sz w:val="24"/>
          <w:szCs w:val="24"/>
        </w:rPr>
        <w:t xml:space="preserve"> all value fill in the range of -3 and +3 so it </w:t>
      </w:r>
      <w:r w:rsidR="0010407D" w:rsidRPr="00B67273">
        <w:rPr>
          <w:rFonts w:ascii="Times New Roman" w:hAnsi="Times New Roman" w:cs="Times New Roman"/>
          <w:sz w:val="24"/>
          <w:szCs w:val="24"/>
        </w:rPr>
        <w:t>satisfies</w:t>
      </w:r>
      <w:r w:rsidRPr="00B67273">
        <w:rPr>
          <w:rFonts w:ascii="Times New Roman" w:hAnsi="Times New Roman" w:cs="Times New Roman"/>
          <w:sz w:val="24"/>
          <w:szCs w:val="24"/>
        </w:rPr>
        <w:t xml:space="preserve"> normality assumption.</w:t>
      </w:r>
    </w:p>
    <w:p w:rsidR="00B703DA" w:rsidRPr="00602D37" w:rsidRDefault="002F0731" w:rsidP="00602D37">
      <w:pPr>
        <w:rPr>
          <w:rFonts w:ascii="Times New Roman" w:hAnsi="Times New Roman" w:cs="Times New Roman"/>
          <w:sz w:val="24"/>
          <w:szCs w:val="24"/>
        </w:rPr>
      </w:pPr>
      <w:r w:rsidRPr="00602D37">
        <w:rPr>
          <w:rFonts w:ascii="Times New Roman" w:hAnsi="Times New Roman" w:cs="Times New Roman"/>
          <w:sz w:val="24"/>
          <w:szCs w:val="24"/>
        </w:rPr>
        <w:t>Table 4.9</w:t>
      </w:r>
      <w:r w:rsidR="00874FFB" w:rsidRPr="00602D37">
        <w:rPr>
          <w:rFonts w:ascii="Times New Roman" w:hAnsi="Times New Roman" w:cs="Times New Roman"/>
          <w:sz w:val="24"/>
          <w:szCs w:val="24"/>
        </w:rPr>
        <w:t xml:space="preserve"> Tests of Normality</w:t>
      </w:r>
    </w:p>
    <w:tbl>
      <w:tblPr>
        <w:tblW w:w="5007"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30" w:type="dxa"/>
          <w:right w:w="30" w:type="dxa"/>
        </w:tblCellMar>
        <w:tblLook w:val="0000" w:firstRow="0" w:lastRow="0" w:firstColumn="0" w:lastColumn="0" w:noHBand="0" w:noVBand="0"/>
      </w:tblPr>
      <w:tblGrid>
        <w:gridCol w:w="2318"/>
        <w:gridCol w:w="1394"/>
        <w:gridCol w:w="2790"/>
        <w:gridCol w:w="79"/>
        <w:gridCol w:w="1392"/>
        <w:gridCol w:w="1449"/>
        <w:gridCol w:w="11"/>
      </w:tblGrid>
      <w:tr w:rsidR="008C0BF8" w:rsidRPr="00B703DA" w:rsidTr="008C0BF8">
        <w:trPr>
          <w:gridAfter w:val="1"/>
          <w:wAfter w:w="7" w:type="pct"/>
          <w:cantSplit/>
          <w:tblHeader/>
        </w:trPr>
        <w:tc>
          <w:tcPr>
            <w:tcW w:w="1228" w:type="pct"/>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8C0BF8" w:rsidRPr="00B703DA" w:rsidRDefault="008C0BF8" w:rsidP="00B703DA">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 xml:space="preserve">Variables </w:t>
            </w:r>
          </w:p>
        </w:tc>
        <w:tc>
          <w:tcPr>
            <w:tcW w:w="739" w:type="pct"/>
            <w:tcBorders>
              <w:top w:val="single" w:sz="16" w:space="0" w:color="000000"/>
              <w:left w:val="single" w:sz="16" w:space="0" w:color="000000"/>
            </w:tcBorders>
            <w:shd w:val="clear" w:color="auto" w:fill="FFFFFF"/>
            <w:tcMar>
              <w:top w:w="30" w:type="dxa"/>
              <w:left w:w="30" w:type="dxa"/>
              <w:bottom w:w="30" w:type="dxa"/>
              <w:right w:w="30" w:type="dxa"/>
            </w:tcMar>
            <w:vAlign w:val="bottom"/>
          </w:tcPr>
          <w:p w:rsidR="008C0BF8" w:rsidRPr="00B703DA" w:rsidRDefault="007435B5" w:rsidP="00B703DA">
            <w:pPr>
              <w:autoSpaceDE w:val="0"/>
              <w:autoSpaceDN w:val="0"/>
              <w:adjustRightInd w:val="0"/>
              <w:spacing w:after="0" w:line="48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Statics</w:t>
            </w:r>
            <w:r w:rsidR="008C0BF8">
              <w:rPr>
                <w:rFonts w:ascii="Times New Roman" w:hAnsi="Times New Roman" w:cs="Times New Roman"/>
                <w:color w:val="000000"/>
                <w:sz w:val="24"/>
                <w:szCs w:val="24"/>
              </w:rPr>
              <w:t xml:space="preserve"> </w:t>
            </w:r>
          </w:p>
        </w:tc>
        <w:tc>
          <w:tcPr>
            <w:tcW w:w="1479" w:type="pct"/>
            <w:tcBorders>
              <w:top w:val="single" w:sz="16" w:space="0" w:color="000000"/>
            </w:tcBorders>
            <w:shd w:val="clear" w:color="auto" w:fill="FFFFFF"/>
            <w:tcMar>
              <w:top w:w="30" w:type="dxa"/>
              <w:left w:w="30" w:type="dxa"/>
              <w:bottom w:w="30" w:type="dxa"/>
              <w:right w:w="30" w:type="dxa"/>
            </w:tcMar>
            <w:vAlign w:val="bottom"/>
          </w:tcPr>
          <w:p w:rsidR="008C0BF8" w:rsidRPr="00B703DA" w:rsidRDefault="008C0BF8" w:rsidP="00B703DA">
            <w:pPr>
              <w:autoSpaceDE w:val="0"/>
              <w:autoSpaceDN w:val="0"/>
              <w:adjustRightInd w:val="0"/>
              <w:spacing w:after="0" w:line="480" w:lineRule="auto"/>
              <w:jc w:val="center"/>
              <w:rPr>
                <w:rFonts w:ascii="Times New Roman" w:hAnsi="Times New Roman" w:cs="Times New Roman"/>
                <w:color w:val="000000"/>
                <w:sz w:val="24"/>
                <w:szCs w:val="24"/>
              </w:rPr>
            </w:pPr>
            <w:proofErr w:type="spellStart"/>
            <w:r w:rsidRPr="00B703DA">
              <w:rPr>
                <w:rFonts w:ascii="Times New Roman" w:hAnsi="Times New Roman" w:cs="Times New Roman"/>
                <w:color w:val="000000"/>
                <w:sz w:val="24"/>
                <w:szCs w:val="24"/>
              </w:rPr>
              <w:t>Skewness</w:t>
            </w:r>
            <w:proofErr w:type="spellEnd"/>
          </w:p>
        </w:tc>
        <w:tc>
          <w:tcPr>
            <w:tcW w:w="1548" w:type="pct"/>
            <w:gridSpan w:val="3"/>
            <w:tcBorders>
              <w:top w:val="single" w:sz="16" w:space="0" w:color="000000"/>
              <w:right w:val="single" w:sz="16" w:space="0" w:color="000000"/>
            </w:tcBorders>
            <w:shd w:val="clear" w:color="auto" w:fill="FFFFFF"/>
            <w:tcMar>
              <w:top w:w="30" w:type="dxa"/>
              <w:left w:w="30" w:type="dxa"/>
              <w:bottom w:w="30" w:type="dxa"/>
              <w:right w:w="30" w:type="dxa"/>
            </w:tcMar>
            <w:vAlign w:val="bottom"/>
          </w:tcPr>
          <w:p w:rsidR="008C0BF8" w:rsidRPr="00B703DA" w:rsidRDefault="008C0BF8" w:rsidP="00B703DA">
            <w:pPr>
              <w:autoSpaceDE w:val="0"/>
              <w:autoSpaceDN w:val="0"/>
              <w:adjustRightInd w:val="0"/>
              <w:spacing w:after="0" w:line="480" w:lineRule="auto"/>
              <w:jc w:val="center"/>
              <w:rPr>
                <w:rFonts w:ascii="Times New Roman" w:hAnsi="Times New Roman" w:cs="Times New Roman"/>
                <w:color w:val="000000"/>
                <w:sz w:val="24"/>
                <w:szCs w:val="24"/>
              </w:rPr>
            </w:pPr>
            <w:r w:rsidRPr="00B703DA">
              <w:rPr>
                <w:rFonts w:ascii="Times New Roman" w:hAnsi="Times New Roman" w:cs="Times New Roman"/>
                <w:color w:val="000000"/>
                <w:sz w:val="24"/>
                <w:szCs w:val="24"/>
              </w:rPr>
              <w:t>Kurtosis</w:t>
            </w:r>
          </w:p>
        </w:tc>
      </w:tr>
      <w:tr w:rsidR="008C0BF8" w:rsidRPr="00B703DA" w:rsidTr="008C0BF8">
        <w:trPr>
          <w:cantSplit/>
          <w:tblHeader/>
        </w:trPr>
        <w:tc>
          <w:tcPr>
            <w:tcW w:w="1228" w:type="pct"/>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8C0BF8" w:rsidRPr="00B703DA" w:rsidRDefault="008C0BF8" w:rsidP="00B703DA">
            <w:pPr>
              <w:autoSpaceDE w:val="0"/>
              <w:autoSpaceDN w:val="0"/>
              <w:adjustRightInd w:val="0"/>
              <w:spacing w:after="0" w:line="480" w:lineRule="auto"/>
              <w:rPr>
                <w:rFonts w:ascii="Times New Roman" w:hAnsi="Times New Roman" w:cs="Times New Roman"/>
                <w:color w:val="000000"/>
                <w:sz w:val="24"/>
                <w:szCs w:val="24"/>
              </w:rPr>
            </w:pPr>
            <w:r w:rsidRPr="00B703DA">
              <w:rPr>
                <w:rFonts w:ascii="Times New Roman" w:hAnsi="Times New Roman" w:cs="Times New Roman"/>
                <w:color w:val="000000"/>
                <w:sz w:val="24"/>
                <w:szCs w:val="24"/>
              </w:rPr>
              <w:t>INDA</w:t>
            </w:r>
          </w:p>
        </w:tc>
        <w:tc>
          <w:tcPr>
            <w:tcW w:w="739" w:type="pct"/>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8C0BF8" w:rsidRPr="00B703DA" w:rsidRDefault="008C0BF8" w:rsidP="00B703DA">
            <w:pPr>
              <w:autoSpaceDE w:val="0"/>
              <w:autoSpaceDN w:val="0"/>
              <w:adjustRightInd w:val="0"/>
              <w:spacing w:after="0" w:line="480" w:lineRule="auto"/>
              <w:jc w:val="right"/>
              <w:rPr>
                <w:rFonts w:ascii="Times New Roman" w:hAnsi="Times New Roman" w:cs="Times New Roman"/>
                <w:color w:val="000000"/>
                <w:sz w:val="24"/>
                <w:szCs w:val="24"/>
              </w:rPr>
            </w:pPr>
            <w:r w:rsidRPr="00B703DA">
              <w:rPr>
                <w:rFonts w:ascii="Times New Roman" w:hAnsi="Times New Roman" w:cs="Times New Roman"/>
                <w:color w:val="000000"/>
                <w:sz w:val="24"/>
                <w:szCs w:val="24"/>
              </w:rPr>
              <w:t>91</w:t>
            </w:r>
          </w:p>
        </w:tc>
        <w:tc>
          <w:tcPr>
            <w:tcW w:w="1479" w:type="pct"/>
            <w:tcBorders>
              <w:top w:val="single" w:sz="16" w:space="0" w:color="000000"/>
              <w:bottom w:val="nil"/>
            </w:tcBorders>
            <w:shd w:val="clear" w:color="auto" w:fill="FFFFFF"/>
            <w:tcMar>
              <w:top w:w="30" w:type="dxa"/>
              <w:left w:w="30" w:type="dxa"/>
              <w:bottom w:w="30" w:type="dxa"/>
              <w:right w:w="30" w:type="dxa"/>
            </w:tcMar>
            <w:vAlign w:val="center"/>
          </w:tcPr>
          <w:p w:rsidR="008C0BF8" w:rsidRPr="00B703DA" w:rsidRDefault="008C0BF8" w:rsidP="00B703DA">
            <w:pPr>
              <w:autoSpaceDE w:val="0"/>
              <w:autoSpaceDN w:val="0"/>
              <w:adjustRightInd w:val="0"/>
              <w:spacing w:after="0" w:line="480" w:lineRule="auto"/>
              <w:jc w:val="right"/>
              <w:rPr>
                <w:rFonts w:ascii="Times New Roman" w:hAnsi="Times New Roman" w:cs="Times New Roman"/>
                <w:color w:val="000000"/>
                <w:sz w:val="24"/>
                <w:szCs w:val="24"/>
              </w:rPr>
            </w:pPr>
            <w:r w:rsidRPr="00B703DA">
              <w:rPr>
                <w:rFonts w:ascii="Times New Roman" w:hAnsi="Times New Roman" w:cs="Times New Roman"/>
                <w:color w:val="000000"/>
                <w:sz w:val="24"/>
                <w:szCs w:val="24"/>
              </w:rPr>
              <w:t>-.725</w:t>
            </w:r>
          </w:p>
        </w:tc>
        <w:tc>
          <w:tcPr>
            <w:tcW w:w="42" w:type="pct"/>
            <w:vMerge w:val="restart"/>
            <w:tcBorders>
              <w:right w:val="nil"/>
            </w:tcBorders>
            <w:shd w:val="clear" w:color="auto" w:fill="FFFFFF"/>
            <w:tcMar>
              <w:top w:w="30" w:type="dxa"/>
              <w:left w:w="30" w:type="dxa"/>
              <w:bottom w:w="30" w:type="dxa"/>
              <w:right w:w="30" w:type="dxa"/>
            </w:tcMar>
            <w:vAlign w:val="center"/>
          </w:tcPr>
          <w:p w:rsidR="008C0BF8" w:rsidRPr="00B703DA" w:rsidRDefault="008C0BF8" w:rsidP="00B703DA">
            <w:pPr>
              <w:autoSpaceDE w:val="0"/>
              <w:autoSpaceDN w:val="0"/>
              <w:adjustRightInd w:val="0"/>
              <w:spacing w:after="0" w:line="480" w:lineRule="auto"/>
              <w:jc w:val="right"/>
              <w:rPr>
                <w:rFonts w:ascii="Times New Roman" w:hAnsi="Times New Roman" w:cs="Times New Roman"/>
                <w:color w:val="000000"/>
                <w:sz w:val="24"/>
                <w:szCs w:val="24"/>
              </w:rPr>
            </w:pPr>
          </w:p>
        </w:tc>
        <w:tc>
          <w:tcPr>
            <w:tcW w:w="738" w:type="pct"/>
            <w:tcBorders>
              <w:top w:val="single" w:sz="16" w:space="0" w:color="000000"/>
              <w:left w:val="nil"/>
              <w:bottom w:val="nil"/>
              <w:right w:val="nil"/>
            </w:tcBorders>
            <w:shd w:val="clear" w:color="auto" w:fill="FFFFFF"/>
            <w:tcMar>
              <w:top w:w="30" w:type="dxa"/>
              <w:left w:w="30" w:type="dxa"/>
              <w:bottom w:w="30" w:type="dxa"/>
              <w:right w:w="30" w:type="dxa"/>
            </w:tcMar>
            <w:vAlign w:val="center"/>
          </w:tcPr>
          <w:p w:rsidR="008C0BF8" w:rsidRPr="00B703DA" w:rsidRDefault="008C0BF8" w:rsidP="00B703DA">
            <w:pPr>
              <w:autoSpaceDE w:val="0"/>
              <w:autoSpaceDN w:val="0"/>
              <w:adjustRightInd w:val="0"/>
              <w:spacing w:after="0" w:line="480" w:lineRule="auto"/>
              <w:jc w:val="right"/>
              <w:rPr>
                <w:rFonts w:ascii="Times New Roman" w:hAnsi="Times New Roman" w:cs="Times New Roman"/>
                <w:color w:val="000000"/>
                <w:sz w:val="24"/>
                <w:szCs w:val="24"/>
              </w:rPr>
            </w:pPr>
            <w:r w:rsidRPr="00B703DA">
              <w:rPr>
                <w:rFonts w:ascii="Times New Roman" w:hAnsi="Times New Roman" w:cs="Times New Roman"/>
                <w:color w:val="000000"/>
                <w:sz w:val="24"/>
                <w:szCs w:val="24"/>
              </w:rPr>
              <w:t>.148</w:t>
            </w:r>
          </w:p>
        </w:tc>
        <w:tc>
          <w:tcPr>
            <w:tcW w:w="774" w:type="pct"/>
            <w:gridSpan w:val="2"/>
            <w:vMerge w:val="restart"/>
            <w:tcBorders>
              <w:left w:val="nil"/>
              <w:right w:val="single" w:sz="16" w:space="0" w:color="000000"/>
            </w:tcBorders>
            <w:shd w:val="clear" w:color="auto" w:fill="FFFFFF"/>
            <w:tcMar>
              <w:top w:w="30" w:type="dxa"/>
              <w:left w:w="30" w:type="dxa"/>
              <w:bottom w:w="30" w:type="dxa"/>
              <w:right w:w="30" w:type="dxa"/>
            </w:tcMar>
            <w:vAlign w:val="center"/>
          </w:tcPr>
          <w:p w:rsidR="008C0BF8" w:rsidRPr="00B703DA" w:rsidRDefault="008C0BF8" w:rsidP="00B703DA">
            <w:pPr>
              <w:autoSpaceDE w:val="0"/>
              <w:autoSpaceDN w:val="0"/>
              <w:adjustRightInd w:val="0"/>
              <w:spacing w:after="0" w:line="480" w:lineRule="auto"/>
              <w:jc w:val="right"/>
              <w:rPr>
                <w:rFonts w:ascii="Times New Roman" w:hAnsi="Times New Roman" w:cs="Times New Roman"/>
                <w:color w:val="000000"/>
                <w:sz w:val="24"/>
                <w:szCs w:val="24"/>
              </w:rPr>
            </w:pPr>
          </w:p>
        </w:tc>
      </w:tr>
      <w:tr w:rsidR="008C0BF8" w:rsidRPr="00B703DA" w:rsidTr="008C0BF8">
        <w:trPr>
          <w:cantSplit/>
          <w:tblHeader/>
        </w:trPr>
        <w:tc>
          <w:tcPr>
            <w:tcW w:w="1228" w:type="pct"/>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8C0BF8" w:rsidRPr="00B703DA" w:rsidRDefault="008C0BF8" w:rsidP="00B703DA">
            <w:pPr>
              <w:autoSpaceDE w:val="0"/>
              <w:autoSpaceDN w:val="0"/>
              <w:adjustRightInd w:val="0"/>
              <w:spacing w:after="0" w:line="480" w:lineRule="auto"/>
              <w:rPr>
                <w:rFonts w:ascii="Times New Roman" w:hAnsi="Times New Roman" w:cs="Times New Roman"/>
                <w:color w:val="000000"/>
                <w:sz w:val="24"/>
                <w:szCs w:val="24"/>
              </w:rPr>
            </w:pPr>
            <w:r w:rsidRPr="00B703DA">
              <w:rPr>
                <w:rFonts w:ascii="Times New Roman" w:hAnsi="Times New Roman" w:cs="Times New Roman"/>
                <w:color w:val="000000"/>
                <w:sz w:val="24"/>
                <w:szCs w:val="24"/>
              </w:rPr>
              <w:t>IAC</w:t>
            </w:r>
          </w:p>
        </w:tc>
        <w:tc>
          <w:tcPr>
            <w:tcW w:w="739" w:type="pct"/>
            <w:tcBorders>
              <w:top w:val="nil"/>
              <w:left w:val="single" w:sz="16" w:space="0" w:color="000000"/>
              <w:bottom w:val="nil"/>
            </w:tcBorders>
            <w:shd w:val="clear" w:color="auto" w:fill="FFFFFF"/>
            <w:tcMar>
              <w:top w:w="30" w:type="dxa"/>
              <w:left w:w="30" w:type="dxa"/>
              <w:bottom w:w="30" w:type="dxa"/>
              <w:right w:w="30" w:type="dxa"/>
            </w:tcMar>
            <w:vAlign w:val="center"/>
          </w:tcPr>
          <w:p w:rsidR="008C0BF8" w:rsidRPr="00B703DA" w:rsidRDefault="008C0BF8" w:rsidP="00B703DA">
            <w:pPr>
              <w:autoSpaceDE w:val="0"/>
              <w:autoSpaceDN w:val="0"/>
              <w:adjustRightInd w:val="0"/>
              <w:spacing w:after="0" w:line="480" w:lineRule="auto"/>
              <w:jc w:val="right"/>
              <w:rPr>
                <w:rFonts w:ascii="Times New Roman" w:hAnsi="Times New Roman" w:cs="Times New Roman"/>
                <w:color w:val="000000"/>
                <w:sz w:val="24"/>
                <w:szCs w:val="24"/>
              </w:rPr>
            </w:pPr>
            <w:r w:rsidRPr="00B703DA">
              <w:rPr>
                <w:rFonts w:ascii="Times New Roman" w:hAnsi="Times New Roman" w:cs="Times New Roman"/>
                <w:color w:val="000000"/>
                <w:sz w:val="24"/>
                <w:szCs w:val="24"/>
              </w:rPr>
              <w:t>91</w:t>
            </w:r>
          </w:p>
        </w:tc>
        <w:tc>
          <w:tcPr>
            <w:tcW w:w="1479" w:type="pct"/>
            <w:tcBorders>
              <w:top w:val="nil"/>
              <w:bottom w:val="nil"/>
            </w:tcBorders>
            <w:shd w:val="clear" w:color="auto" w:fill="FFFFFF"/>
            <w:tcMar>
              <w:top w:w="30" w:type="dxa"/>
              <w:left w:w="30" w:type="dxa"/>
              <w:bottom w:w="30" w:type="dxa"/>
              <w:right w:w="30" w:type="dxa"/>
            </w:tcMar>
            <w:vAlign w:val="center"/>
          </w:tcPr>
          <w:p w:rsidR="008C0BF8" w:rsidRPr="00B703DA" w:rsidRDefault="008C0BF8" w:rsidP="00B703DA">
            <w:pPr>
              <w:autoSpaceDE w:val="0"/>
              <w:autoSpaceDN w:val="0"/>
              <w:adjustRightInd w:val="0"/>
              <w:spacing w:after="0" w:line="480" w:lineRule="auto"/>
              <w:jc w:val="right"/>
              <w:rPr>
                <w:rFonts w:ascii="Times New Roman" w:hAnsi="Times New Roman" w:cs="Times New Roman"/>
                <w:color w:val="000000"/>
                <w:sz w:val="24"/>
                <w:szCs w:val="24"/>
              </w:rPr>
            </w:pPr>
            <w:r w:rsidRPr="00B703DA">
              <w:rPr>
                <w:rFonts w:ascii="Times New Roman" w:hAnsi="Times New Roman" w:cs="Times New Roman"/>
                <w:color w:val="000000"/>
                <w:sz w:val="24"/>
                <w:szCs w:val="24"/>
              </w:rPr>
              <w:t>-.612</w:t>
            </w:r>
          </w:p>
        </w:tc>
        <w:tc>
          <w:tcPr>
            <w:tcW w:w="42" w:type="pct"/>
            <w:vMerge/>
            <w:tcBorders>
              <w:right w:val="nil"/>
            </w:tcBorders>
            <w:shd w:val="clear" w:color="auto" w:fill="FFFFFF"/>
            <w:tcMar>
              <w:top w:w="30" w:type="dxa"/>
              <w:left w:w="30" w:type="dxa"/>
              <w:bottom w:w="30" w:type="dxa"/>
              <w:right w:w="30" w:type="dxa"/>
            </w:tcMar>
            <w:vAlign w:val="center"/>
          </w:tcPr>
          <w:p w:rsidR="008C0BF8" w:rsidRPr="00B703DA" w:rsidRDefault="008C0BF8" w:rsidP="00B703DA">
            <w:pPr>
              <w:autoSpaceDE w:val="0"/>
              <w:autoSpaceDN w:val="0"/>
              <w:adjustRightInd w:val="0"/>
              <w:spacing w:after="0" w:line="480" w:lineRule="auto"/>
              <w:jc w:val="right"/>
              <w:rPr>
                <w:rFonts w:ascii="Times New Roman" w:hAnsi="Times New Roman" w:cs="Times New Roman"/>
                <w:color w:val="000000"/>
                <w:sz w:val="24"/>
                <w:szCs w:val="24"/>
              </w:rPr>
            </w:pPr>
          </w:p>
        </w:tc>
        <w:tc>
          <w:tcPr>
            <w:tcW w:w="738" w:type="pct"/>
            <w:tcBorders>
              <w:top w:val="nil"/>
              <w:left w:val="nil"/>
              <w:bottom w:val="nil"/>
              <w:right w:val="nil"/>
            </w:tcBorders>
            <w:shd w:val="clear" w:color="auto" w:fill="FFFFFF"/>
            <w:tcMar>
              <w:top w:w="30" w:type="dxa"/>
              <w:left w:w="30" w:type="dxa"/>
              <w:bottom w:w="30" w:type="dxa"/>
              <w:right w:w="30" w:type="dxa"/>
            </w:tcMar>
            <w:vAlign w:val="center"/>
          </w:tcPr>
          <w:p w:rsidR="008C0BF8" w:rsidRPr="00B703DA" w:rsidRDefault="008C0BF8" w:rsidP="00B703DA">
            <w:pPr>
              <w:autoSpaceDE w:val="0"/>
              <w:autoSpaceDN w:val="0"/>
              <w:adjustRightInd w:val="0"/>
              <w:spacing w:after="0" w:line="480" w:lineRule="auto"/>
              <w:jc w:val="right"/>
              <w:rPr>
                <w:rFonts w:ascii="Times New Roman" w:hAnsi="Times New Roman" w:cs="Times New Roman"/>
                <w:color w:val="000000"/>
                <w:sz w:val="24"/>
                <w:szCs w:val="24"/>
              </w:rPr>
            </w:pPr>
            <w:r w:rsidRPr="00B703DA">
              <w:rPr>
                <w:rFonts w:ascii="Times New Roman" w:hAnsi="Times New Roman" w:cs="Times New Roman"/>
                <w:color w:val="000000"/>
                <w:sz w:val="24"/>
                <w:szCs w:val="24"/>
              </w:rPr>
              <w:t>-.342</w:t>
            </w:r>
          </w:p>
        </w:tc>
        <w:tc>
          <w:tcPr>
            <w:tcW w:w="774" w:type="pct"/>
            <w:gridSpan w:val="2"/>
            <w:vMerge/>
            <w:tcBorders>
              <w:left w:val="nil"/>
              <w:right w:val="single" w:sz="16" w:space="0" w:color="000000"/>
            </w:tcBorders>
            <w:shd w:val="clear" w:color="auto" w:fill="FFFFFF"/>
            <w:tcMar>
              <w:top w:w="30" w:type="dxa"/>
              <w:left w:w="30" w:type="dxa"/>
              <w:bottom w:w="30" w:type="dxa"/>
              <w:right w:w="30" w:type="dxa"/>
            </w:tcMar>
            <w:vAlign w:val="center"/>
          </w:tcPr>
          <w:p w:rsidR="008C0BF8" w:rsidRPr="00B703DA" w:rsidRDefault="008C0BF8" w:rsidP="00B703DA">
            <w:pPr>
              <w:autoSpaceDE w:val="0"/>
              <w:autoSpaceDN w:val="0"/>
              <w:adjustRightInd w:val="0"/>
              <w:spacing w:after="0" w:line="480" w:lineRule="auto"/>
              <w:jc w:val="right"/>
              <w:rPr>
                <w:rFonts w:ascii="Times New Roman" w:hAnsi="Times New Roman" w:cs="Times New Roman"/>
                <w:color w:val="000000"/>
                <w:sz w:val="24"/>
                <w:szCs w:val="24"/>
              </w:rPr>
            </w:pPr>
          </w:p>
        </w:tc>
      </w:tr>
      <w:tr w:rsidR="008C0BF8" w:rsidRPr="00B703DA" w:rsidTr="008C0BF8">
        <w:trPr>
          <w:cantSplit/>
          <w:tblHeader/>
        </w:trPr>
        <w:tc>
          <w:tcPr>
            <w:tcW w:w="1228" w:type="pct"/>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8C0BF8" w:rsidRPr="00B703DA" w:rsidRDefault="008C0BF8" w:rsidP="00B703DA">
            <w:pPr>
              <w:autoSpaceDE w:val="0"/>
              <w:autoSpaceDN w:val="0"/>
              <w:adjustRightInd w:val="0"/>
              <w:spacing w:after="0" w:line="480" w:lineRule="auto"/>
              <w:rPr>
                <w:rFonts w:ascii="Times New Roman" w:hAnsi="Times New Roman" w:cs="Times New Roman"/>
                <w:color w:val="000000"/>
                <w:sz w:val="24"/>
                <w:szCs w:val="24"/>
              </w:rPr>
            </w:pPr>
            <w:r w:rsidRPr="00B703DA">
              <w:rPr>
                <w:rFonts w:ascii="Times New Roman" w:hAnsi="Times New Roman" w:cs="Times New Roman"/>
                <w:color w:val="000000"/>
                <w:sz w:val="24"/>
                <w:szCs w:val="24"/>
              </w:rPr>
              <w:t>MGTS</w:t>
            </w:r>
          </w:p>
        </w:tc>
        <w:tc>
          <w:tcPr>
            <w:tcW w:w="739" w:type="pct"/>
            <w:tcBorders>
              <w:top w:val="nil"/>
              <w:left w:val="single" w:sz="16" w:space="0" w:color="000000"/>
              <w:bottom w:val="nil"/>
            </w:tcBorders>
            <w:shd w:val="clear" w:color="auto" w:fill="FFFFFF"/>
            <w:tcMar>
              <w:top w:w="30" w:type="dxa"/>
              <w:left w:w="30" w:type="dxa"/>
              <w:bottom w:w="30" w:type="dxa"/>
              <w:right w:w="30" w:type="dxa"/>
            </w:tcMar>
            <w:vAlign w:val="center"/>
          </w:tcPr>
          <w:p w:rsidR="008C0BF8" w:rsidRPr="00B703DA" w:rsidRDefault="008C0BF8" w:rsidP="00B703DA">
            <w:pPr>
              <w:autoSpaceDE w:val="0"/>
              <w:autoSpaceDN w:val="0"/>
              <w:adjustRightInd w:val="0"/>
              <w:spacing w:after="0" w:line="480" w:lineRule="auto"/>
              <w:jc w:val="right"/>
              <w:rPr>
                <w:rFonts w:ascii="Times New Roman" w:hAnsi="Times New Roman" w:cs="Times New Roman"/>
                <w:color w:val="000000"/>
                <w:sz w:val="24"/>
                <w:szCs w:val="24"/>
              </w:rPr>
            </w:pPr>
            <w:r w:rsidRPr="00B703DA">
              <w:rPr>
                <w:rFonts w:ascii="Times New Roman" w:hAnsi="Times New Roman" w:cs="Times New Roman"/>
                <w:color w:val="000000"/>
                <w:sz w:val="24"/>
                <w:szCs w:val="24"/>
              </w:rPr>
              <w:t>91</w:t>
            </w:r>
          </w:p>
        </w:tc>
        <w:tc>
          <w:tcPr>
            <w:tcW w:w="1479" w:type="pct"/>
            <w:tcBorders>
              <w:top w:val="nil"/>
              <w:bottom w:val="nil"/>
            </w:tcBorders>
            <w:shd w:val="clear" w:color="auto" w:fill="FFFFFF"/>
            <w:tcMar>
              <w:top w:w="30" w:type="dxa"/>
              <w:left w:w="30" w:type="dxa"/>
              <w:bottom w:w="30" w:type="dxa"/>
              <w:right w:w="30" w:type="dxa"/>
            </w:tcMar>
            <w:vAlign w:val="center"/>
          </w:tcPr>
          <w:p w:rsidR="008C0BF8" w:rsidRPr="00B703DA" w:rsidRDefault="008C0BF8" w:rsidP="00B703DA">
            <w:pPr>
              <w:autoSpaceDE w:val="0"/>
              <w:autoSpaceDN w:val="0"/>
              <w:adjustRightInd w:val="0"/>
              <w:spacing w:after="0" w:line="480" w:lineRule="auto"/>
              <w:jc w:val="right"/>
              <w:rPr>
                <w:rFonts w:ascii="Times New Roman" w:hAnsi="Times New Roman" w:cs="Times New Roman"/>
                <w:color w:val="000000"/>
                <w:sz w:val="24"/>
                <w:szCs w:val="24"/>
              </w:rPr>
            </w:pPr>
            <w:r w:rsidRPr="00B703DA">
              <w:rPr>
                <w:rFonts w:ascii="Times New Roman" w:hAnsi="Times New Roman" w:cs="Times New Roman"/>
                <w:color w:val="000000"/>
                <w:sz w:val="24"/>
                <w:szCs w:val="24"/>
              </w:rPr>
              <w:t>-.887</w:t>
            </w:r>
          </w:p>
        </w:tc>
        <w:tc>
          <w:tcPr>
            <w:tcW w:w="42" w:type="pct"/>
            <w:vMerge/>
            <w:tcBorders>
              <w:right w:val="nil"/>
            </w:tcBorders>
            <w:shd w:val="clear" w:color="auto" w:fill="FFFFFF"/>
            <w:tcMar>
              <w:top w:w="30" w:type="dxa"/>
              <w:left w:w="30" w:type="dxa"/>
              <w:bottom w:w="30" w:type="dxa"/>
              <w:right w:w="30" w:type="dxa"/>
            </w:tcMar>
            <w:vAlign w:val="center"/>
          </w:tcPr>
          <w:p w:rsidR="008C0BF8" w:rsidRPr="00B703DA" w:rsidRDefault="008C0BF8" w:rsidP="00B703DA">
            <w:pPr>
              <w:autoSpaceDE w:val="0"/>
              <w:autoSpaceDN w:val="0"/>
              <w:adjustRightInd w:val="0"/>
              <w:spacing w:after="0" w:line="480" w:lineRule="auto"/>
              <w:jc w:val="right"/>
              <w:rPr>
                <w:rFonts w:ascii="Times New Roman" w:hAnsi="Times New Roman" w:cs="Times New Roman"/>
                <w:color w:val="000000"/>
                <w:sz w:val="24"/>
                <w:szCs w:val="24"/>
              </w:rPr>
            </w:pPr>
          </w:p>
        </w:tc>
        <w:tc>
          <w:tcPr>
            <w:tcW w:w="738" w:type="pct"/>
            <w:tcBorders>
              <w:top w:val="nil"/>
              <w:left w:val="nil"/>
              <w:bottom w:val="nil"/>
              <w:right w:val="nil"/>
            </w:tcBorders>
            <w:shd w:val="clear" w:color="auto" w:fill="FFFFFF"/>
            <w:tcMar>
              <w:top w:w="30" w:type="dxa"/>
              <w:left w:w="30" w:type="dxa"/>
              <w:bottom w:w="30" w:type="dxa"/>
              <w:right w:w="30" w:type="dxa"/>
            </w:tcMar>
            <w:vAlign w:val="center"/>
          </w:tcPr>
          <w:p w:rsidR="008C0BF8" w:rsidRPr="00B703DA" w:rsidRDefault="008C0BF8" w:rsidP="00B703DA">
            <w:pPr>
              <w:autoSpaceDE w:val="0"/>
              <w:autoSpaceDN w:val="0"/>
              <w:adjustRightInd w:val="0"/>
              <w:spacing w:after="0" w:line="480" w:lineRule="auto"/>
              <w:jc w:val="right"/>
              <w:rPr>
                <w:rFonts w:ascii="Times New Roman" w:hAnsi="Times New Roman" w:cs="Times New Roman"/>
                <w:color w:val="000000"/>
                <w:sz w:val="24"/>
                <w:szCs w:val="24"/>
              </w:rPr>
            </w:pPr>
            <w:r w:rsidRPr="00B703DA">
              <w:rPr>
                <w:rFonts w:ascii="Times New Roman" w:hAnsi="Times New Roman" w:cs="Times New Roman"/>
                <w:color w:val="000000"/>
                <w:sz w:val="24"/>
                <w:szCs w:val="24"/>
              </w:rPr>
              <w:t>.587</w:t>
            </w:r>
          </w:p>
        </w:tc>
        <w:tc>
          <w:tcPr>
            <w:tcW w:w="774" w:type="pct"/>
            <w:gridSpan w:val="2"/>
            <w:vMerge/>
            <w:tcBorders>
              <w:left w:val="nil"/>
              <w:right w:val="single" w:sz="16" w:space="0" w:color="000000"/>
            </w:tcBorders>
            <w:shd w:val="clear" w:color="auto" w:fill="FFFFFF"/>
            <w:tcMar>
              <w:top w:w="30" w:type="dxa"/>
              <w:left w:w="30" w:type="dxa"/>
              <w:bottom w:w="30" w:type="dxa"/>
              <w:right w:w="30" w:type="dxa"/>
            </w:tcMar>
            <w:vAlign w:val="center"/>
          </w:tcPr>
          <w:p w:rsidR="008C0BF8" w:rsidRPr="00B703DA" w:rsidRDefault="008C0BF8" w:rsidP="00B703DA">
            <w:pPr>
              <w:autoSpaceDE w:val="0"/>
              <w:autoSpaceDN w:val="0"/>
              <w:adjustRightInd w:val="0"/>
              <w:spacing w:after="0" w:line="480" w:lineRule="auto"/>
              <w:jc w:val="right"/>
              <w:rPr>
                <w:rFonts w:ascii="Times New Roman" w:hAnsi="Times New Roman" w:cs="Times New Roman"/>
                <w:color w:val="000000"/>
                <w:sz w:val="24"/>
                <w:szCs w:val="24"/>
              </w:rPr>
            </w:pPr>
          </w:p>
        </w:tc>
      </w:tr>
      <w:tr w:rsidR="008C0BF8" w:rsidRPr="00B703DA" w:rsidTr="008C0BF8">
        <w:trPr>
          <w:cantSplit/>
          <w:tblHeader/>
        </w:trPr>
        <w:tc>
          <w:tcPr>
            <w:tcW w:w="1228" w:type="pct"/>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8C0BF8" w:rsidRPr="00B703DA" w:rsidRDefault="008C0BF8" w:rsidP="00B703DA">
            <w:pPr>
              <w:autoSpaceDE w:val="0"/>
              <w:autoSpaceDN w:val="0"/>
              <w:adjustRightInd w:val="0"/>
              <w:spacing w:after="0" w:line="480" w:lineRule="auto"/>
              <w:rPr>
                <w:rFonts w:ascii="Times New Roman" w:hAnsi="Times New Roman" w:cs="Times New Roman"/>
                <w:color w:val="000000"/>
                <w:sz w:val="24"/>
                <w:szCs w:val="24"/>
              </w:rPr>
            </w:pPr>
            <w:r w:rsidRPr="00B703DA">
              <w:rPr>
                <w:rFonts w:ascii="Times New Roman" w:hAnsi="Times New Roman" w:cs="Times New Roman"/>
                <w:color w:val="000000"/>
                <w:sz w:val="24"/>
                <w:szCs w:val="24"/>
              </w:rPr>
              <w:t>AIT</w:t>
            </w:r>
          </w:p>
        </w:tc>
        <w:tc>
          <w:tcPr>
            <w:tcW w:w="739" w:type="pct"/>
            <w:tcBorders>
              <w:top w:val="nil"/>
              <w:left w:val="single" w:sz="16" w:space="0" w:color="000000"/>
              <w:bottom w:val="nil"/>
            </w:tcBorders>
            <w:shd w:val="clear" w:color="auto" w:fill="FFFFFF"/>
            <w:tcMar>
              <w:top w:w="30" w:type="dxa"/>
              <w:left w:w="30" w:type="dxa"/>
              <w:bottom w:w="30" w:type="dxa"/>
              <w:right w:w="30" w:type="dxa"/>
            </w:tcMar>
            <w:vAlign w:val="center"/>
          </w:tcPr>
          <w:p w:rsidR="008C0BF8" w:rsidRPr="00B703DA" w:rsidRDefault="008C0BF8" w:rsidP="00B703DA">
            <w:pPr>
              <w:autoSpaceDE w:val="0"/>
              <w:autoSpaceDN w:val="0"/>
              <w:adjustRightInd w:val="0"/>
              <w:spacing w:after="0" w:line="480" w:lineRule="auto"/>
              <w:jc w:val="right"/>
              <w:rPr>
                <w:rFonts w:ascii="Times New Roman" w:hAnsi="Times New Roman" w:cs="Times New Roman"/>
                <w:color w:val="000000"/>
                <w:sz w:val="24"/>
                <w:szCs w:val="24"/>
              </w:rPr>
            </w:pPr>
            <w:r w:rsidRPr="00B703DA">
              <w:rPr>
                <w:rFonts w:ascii="Times New Roman" w:hAnsi="Times New Roman" w:cs="Times New Roman"/>
                <w:color w:val="000000"/>
                <w:sz w:val="24"/>
                <w:szCs w:val="24"/>
              </w:rPr>
              <w:t>91</w:t>
            </w:r>
          </w:p>
        </w:tc>
        <w:tc>
          <w:tcPr>
            <w:tcW w:w="1479" w:type="pct"/>
            <w:tcBorders>
              <w:top w:val="nil"/>
              <w:bottom w:val="nil"/>
            </w:tcBorders>
            <w:shd w:val="clear" w:color="auto" w:fill="FFFFFF"/>
            <w:tcMar>
              <w:top w:w="30" w:type="dxa"/>
              <w:left w:w="30" w:type="dxa"/>
              <w:bottom w:w="30" w:type="dxa"/>
              <w:right w:w="30" w:type="dxa"/>
            </w:tcMar>
            <w:vAlign w:val="center"/>
          </w:tcPr>
          <w:p w:rsidR="008C0BF8" w:rsidRPr="00B703DA" w:rsidRDefault="008C0BF8" w:rsidP="00B703DA">
            <w:pPr>
              <w:autoSpaceDE w:val="0"/>
              <w:autoSpaceDN w:val="0"/>
              <w:adjustRightInd w:val="0"/>
              <w:spacing w:after="0" w:line="480" w:lineRule="auto"/>
              <w:jc w:val="right"/>
              <w:rPr>
                <w:rFonts w:ascii="Times New Roman" w:hAnsi="Times New Roman" w:cs="Times New Roman"/>
                <w:color w:val="000000"/>
                <w:sz w:val="24"/>
                <w:szCs w:val="24"/>
              </w:rPr>
            </w:pPr>
            <w:r w:rsidRPr="00B703DA">
              <w:rPr>
                <w:rFonts w:ascii="Times New Roman" w:hAnsi="Times New Roman" w:cs="Times New Roman"/>
                <w:color w:val="000000"/>
                <w:sz w:val="24"/>
                <w:szCs w:val="24"/>
              </w:rPr>
              <w:t>-.658</w:t>
            </w:r>
          </w:p>
        </w:tc>
        <w:tc>
          <w:tcPr>
            <w:tcW w:w="42" w:type="pct"/>
            <w:vMerge/>
            <w:tcBorders>
              <w:right w:val="nil"/>
            </w:tcBorders>
            <w:shd w:val="clear" w:color="auto" w:fill="FFFFFF"/>
            <w:tcMar>
              <w:top w:w="30" w:type="dxa"/>
              <w:left w:w="30" w:type="dxa"/>
              <w:bottom w:w="30" w:type="dxa"/>
              <w:right w:w="30" w:type="dxa"/>
            </w:tcMar>
            <w:vAlign w:val="center"/>
          </w:tcPr>
          <w:p w:rsidR="008C0BF8" w:rsidRPr="00B703DA" w:rsidRDefault="008C0BF8" w:rsidP="00B703DA">
            <w:pPr>
              <w:autoSpaceDE w:val="0"/>
              <w:autoSpaceDN w:val="0"/>
              <w:adjustRightInd w:val="0"/>
              <w:spacing w:after="0" w:line="480" w:lineRule="auto"/>
              <w:jc w:val="right"/>
              <w:rPr>
                <w:rFonts w:ascii="Times New Roman" w:hAnsi="Times New Roman" w:cs="Times New Roman"/>
                <w:color w:val="000000"/>
                <w:sz w:val="24"/>
                <w:szCs w:val="24"/>
              </w:rPr>
            </w:pPr>
          </w:p>
        </w:tc>
        <w:tc>
          <w:tcPr>
            <w:tcW w:w="738" w:type="pct"/>
            <w:tcBorders>
              <w:top w:val="nil"/>
              <w:left w:val="nil"/>
              <w:bottom w:val="nil"/>
              <w:right w:val="nil"/>
            </w:tcBorders>
            <w:shd w:val="clear" w:color="auto" w:fill="FFFFFF"/>
            <w:tcMar>
              <w:top w:w="30" w:type="dxa"/>
              <w:left w:w="30" w:type="dxa"/>
              <w:bottom w:w="30" w:type="dxa"/>
              <w:right w:w="30" w:type="dxa"/>
            </w:tcMar>
            <w:vAlign w:val="center"/>
          </w:tcPr>
          <w:p w:rsidR="008C0BF8" w:rsidRPr="00B703DA" w:rsidRDefault="008C0BF8" w:rsidP="00B703DA">
            <w:pPr>
              <w:autoSpaceDE w:val="0"/>
              <w:autoSpaceDN w:val="0"/>
              <w:adjustRightInd w:val="0"/>
              <w:spacing w:after="0" w:line="480" w:lineRule="auto"/>
              <w:jc w:val="right"/>
              <w:rPr>
                <w:rFonts w:ascii="Times New Roman" w:hAnsi="Times New Roman" w:cs="Times New Roman"/>
                <w:color w:val="000000"/>
                <w:sz w:val="24"/>
                <w:szCs w:val="24"/>
              </w:rPr>
            </w:pPr>
            <w:r w:rsidRPr="00B703DA">
              <w:rPr>
                <w:rFonts w:ascii="Times New Roman" w:hAnsi="Times New Roman" w:cs="Times New Roman"/>
                <w:color w:val="000000"/>
                <w:sz w:val="24"/>
                <w:szCs w:val="24"/>
              </w:rPr>
              <w:t>.028</w:t>
            </w:r>
          </w:p>
        </w:tc>
        <w:tc>
          <w:tcPr>
            <w:tcW w:w="774" w:type="pct"/>
            <w:gridSpan w:val="2"/>
            <w:vMerge/>
            <w:tcBorders>
              <w:left w:val="nil"/>
              <w:right w:val="single" w:sz="16" w:space="0" w:color="000000"/>
            </w:tcBorders>
            <w:shd w:val="clear" w:color="auto" w:fill="FFFFFF"/>
            <w:tcMar>
              <w:top w:w="30" w:type="dxa"/>
              <w:left w:w="30" w:type="dxa"/>
              <w:bottom w:w="30" w:type="dxa"/>
              <w:right w:w="30" w:type="dxa"/>
            </w:tcMar>
            <w:vAlign w:val="center"/>
          </w:tcPr>
          <w:p w:rsidR="008C0BF8" w:rsidRPr="00B703DA" w:rsidRDefault="008C0BF8" w:rsidP="00B703DA">
            <w:pPr>
              <w:autoSpaceDE w:val="0"/>
              <w:autoSpaceDN w:val="0"/>
              <w:adjustRightInd w:val="0"/>
              <w:spacing w:after="0" w:line="480" w:lineRule="auto"/>
              <w:jc w:val="right"/>
              <w:rPr>
                <w:rFonts w:ascii="Times New Roman" w:hAnsi="Times New Roman" w:cs="Times New Roman"/>
                <w:color w:val="000000"/>
                <w:sz w:val="24"/>
                <w:szCs w:val="24"/>
              </w:rPr>
            </w:pPr>
          </w:p>
        </w:tc>
      </w:tr>
      <w:tr w:rsidR="008C0BF8" w:rsidRPr="00B703DA" w:rsidTr="008C0BF8">
        <w:trPr>
          <w:cantSplit/>
          <w:tblHeader/>
        </w:trPr>
        <w:tc>
          <w:tcPr>
            <w:tcW w:w="1228" w:type="pct"/>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8C0BF8" w:rsidRPr="00B703DA" w:rsidRDefault="008C0BF8" w:rsidP="00B703DA">
            <w:pPr>
              <w:autoSpaceDE w:val="0"/>
              <w:autoSpaceDN w:val="0"/>
              <w:adjustRightInd w:val="0"/>
              <w:spacing w:after="0" w:line="480" w:lineRule="auto"/>
              <w:rPr>
                <w:rFonts w:ascii="Times New Roman" w:hAnsi="Times New Roman" w:cs="Times New Roman"/>
                <w:color w:val="000000"/>
                <w:sz w:val="24"/>
                <w:szCs w:val="24"/>
              </w:rPr>
            </w:pPr>
            <w:r w:rsidRPr="00B703DA">
              <w:rPr>
                <w:rFonts w:ascii="Times New Roman" w:hAnsi="Times New Roman" w:cs="Times New Roman"/>
                <w:color w:val="000000"/>
                <w:sz w:val="24"/>
                <w:szCs w:val="24"/>
              </w:rPr>
              <w:t>RBIEA</w:t>
            </w:r>
          </w:p>
        </w:tc>
        <w:tc>
          <w:tcPr>
            <w:tcW w:w="739" w:type="pct"/>
            <w:tcBorders>
              <w:top w:val="nil"/>
              <w:left w:val="single" w:sz="16" w:space="0" w:color="000000"/>
              <w:bottom w:val="nil"/>
            </w:tcBorders>
            <w:shd w:val="clear" w:color="auto" w:fill="FFFFFF"/>
            <w:tcMar>
              <w:top w:w="30" w:type="dxa"/>
              <w:left w:w="30" w:type="dxa"/>
              <w:bottom w:w="30" w:type="dxa"/>
              <w:right w:w="30" w:type="dxa"/>
            </w:tcMar>
            <w:vAlign w:val="center"/>
          </w:tcPr>
          <w:p w:rsidR="008C0BF8" w:rsidRPr="00B703DA" w:rsidRDefault="008C0BF8" w:rsidP="00B703DA">
            <w:pPr>
              <w:autoSpaceDE w:val="0"/>
              <w:autoSpaceDN w:val="0"/>
              <w:adjustRightInd w:val="0"/>
              <w:spacing w:after="0" w:line="480" w:lineRule="auto"/>
              <w:jc w:val="right"/>
              <w:rPr>
                <w:rFonts w:ascii="Times New Roman" w:hAnsi="Times New Roman" w:cs="Times New Roman"/>
                <w:color w:val="000000"/>
                <w:sz w:val="24"/>
                <w:szCs w:val="24"/>
              </w:rPr>
            </w:pPr>
            <w:r w:rsidRPr="00B703DA">
              <w:rPr>
                <w:rFonts w:ascii="Times New Roman" w:hAnsi="Times New Roman" w:cs="Times New Roman"/>
                <w:color w:val="000000"/>
                <w:sz w:val="24"/>
                <w:szCs w:val="24"/>
              </w:rPr>
              <w:t>91</w:t>
            </w:r>
          </w:p>
        </w:tc>
        <w:tc>
          <w:tcPr>
            <w:tcW w:w="1479" w:type="pct"/>
            <w:tcBorders>
              <w:top w:val="nil"/>
              <w:bottom w:val="nil"/>
            </w:tcBorders>
            <w:shd w:val="clear" w:color="auto" w:fill="FFFFFF"/>
            <w:tcMar>
              <w:top w:w="30" w:type="dxa"/>
              <w:left w:w="30" w:type="dxa"/>
              <w:bottom w:w="30" w:type="dxa"/>
              <w:right w:w="30" w:type="dxa"/>
            </w:tcMar>
            <w:vAlign w:val="center"/>
          </w:tcPr>
          <w:p w:rsidR="008C0BF8" w:rsidRPr="00B703DA" w:rsidRDefault="008C0BF8" w:rsidP="00B703DA">
            <w:pPr>
              <w:autoSpaceDE w:val="0"/>
              <w:autoSpaceDN w:val="0"/>
              <w:adjustRightInd w:val="0"/>
              <w:spacing w:after="0" w:line="480" w:lineRule="auto"/>
              <w:jc w:val="right"/>
              <w:rPr>
                <w:rFonts w:ascii="Times New Roman" w:hAnsi="Times New Roman" w:cs="Times New Roman"/>
                <w:color w:val="000000"/>
                <w:sz w:val="24"/>
                <w:szCs w:val="24"/>
              </w:rPr>
            </w:pPr>
            <w:r w:rsidRPr="00B703DA">
              <w:rPr>
                <w:rFonts w:ascii="Times New Roman" w:hAnsi="Times New Roman" w:cs="Times New Roman"/>
                <w:color w:val="000000"/>
                <w:sz w:val="24"/>
                <w:szCs w:val="24"/>
              </w:rPr>
              <w:t>-.582</w:t>
            </w:r>
          </w:p>
        </w:tc>
        <w:tc>
          <w:tcPr>
            <w:tcW w:w="42" w:type="pct"/>
            <w:vMerge/>
            <w:tcBorders>
              <w:right w:val="nil"/>
            </w:tcBorders>
            <w:shd w:val="clear" w:color="auto" w:fill="FFFFFF"/>
            <w:tcMar>
              <w:top w:w="30" w:type="dxa"/>
              <w:left w:w="30" w:type="dxa"/>
              <w:bottom w:w="30" w:type="dxa"/>
              <w:right w:w="30" w:type="dxa"/>
            </w:tcMar>
            <w:vAlign w:val="center"/>
          </w:tcPr>
          <w:p w:rsidR="008C0BF8" w:rsidRPr="00B703DA" w:rsidRDefault="008C0BF8" w:rsidP="00B703DA">
            <w:pPr>
              <w:autoSpaceDE w:val="0"/>
              <w:autoSpaceDN w:val="0"/>
              <w:adjustRightInd w:val="0"/>
              <w:spacing w:after="0" w:line="480" w:lineRule="auto"/>
              <w:jc w:val="right"/>
              <w:rPr>
                <w:rFonts w:ascii="Times New Roman" w:hAnsi="Times New Roman" w:cs="Times New Roman"/>
                <w:color w:val="000000"/>
                <w:sz w:val="24"/>
                <w:szCs w:val="24"/>
              </w:rPr>
            </w:pPr>
          </w:p>
        </w:tc>
        <w:tc>
          <w:tcPr>
            <w:tcW w:w="738" w:type="pct"/>
            <w:tcBorders>
              <w:top w:val="nil"/>
              <w:left w:val="nil"/>
              <w:bottom w:val="nil"/>
              <w:right w:val="nil"/>
            </w:tcBorders>
            <w:shd w:val="clear" w:color="auto" w:fill="FFFFFF"/>
            <w:tcMar>
              <w:top w:w="30" w:type="dxa"/>
              <w:left w:w="30" w:type="dxa"/>
              <w:bottom w:w="30" w:type="dxa"/>
              <w:right w:w="30" w:type="dxa"/>
            </w:tcMar>
            <w:vAlign w:val="center"/>
          </w:tcPr>
          <w:p w:rsidR="008C0BF8" w:rsidRPr="00B703DA" w:rsidRDefault="008C0BF8" w:rsidP="00B703DA">
            <w:pPr>
              <w:autoSpaceDE w:val="0"/>
              <w:autoSpaceDN w:val="0"/>
              <w:adjustRightInd w:val="0"/>
              <w:spacing w:after="0" w:line="480" w:lineRule="auto"/>
              <w:jc w:val="right"/>
              <w:rPr>
                <w:rFonts w:ascii="Times New Roman" w:hAnsi="Times New Roman" w:cs="Times New Roman"/>
                <w:color w:val="000000"/>
                <w:sz w:val="24"/>
                <w:szCs w:val="24"/>
              </w:rPr>
            </w:pPr>
            <w:r w:rsidRPr="00B703DA">
              <w:rPr>
                <w:rFonts w:ascii="Times New Roman" w:hAnsi="Times New Roman" w:cs="Times New Roman"/>
                <w:color w:val="000000"/>
                <w:sz w:val="24"/>
                <w:szCs w:val="24"/>
              </w:rPr>
              <w:t>.556</w:t>
            </w:r>
          </w:p>
        </w:tc>
        <w:tc>
          <w:tcPr>
            <w:tcW w:w="774" w:type="pct"/>
            <w:gridSpan w:val="2"/>
            <w:vMerge/>
            <w:tcBorders>
              <w:left w:val="nil"/>
              <w:right w:val="single" w:sz="16" w:space="0" w:color="000000"/>
            </w:tcBorders>
            <w:shd w:val="clear" w:color="auto" w:fill="FFFFFF"/>
            <w:tcMar>
              <w:top w:w="30" w:type="dxa"/>
              <w:left w:w="30" w:type="dxa"/>
              <w:bottom w:w="30" w:type="dxa"/>
              <w:right w:w="30" w:type="dxa"/>
            </w:tcMar>
            <w:vAlign w:val="center"/>
          </w:tcPr>
          <w:p w:rsidR="008C0BF8" w:rsidRPr="00B703DA" w:rsidRDefault="008C0BF8" w:rsidP="00B703DA">
            <w:pPr>
              <w:autoSpaceDE w:val="0"/>
              <w:autoSpaceDN w:val="0"/>
              <w:adjustRightInd w:val="0"/>
              <w:spacing w:after="0" w:line="480" w:lineRule="auto"/>
              <w:jc w:val="right"/>
              <w:rPr>
                <w:rFonts w:ascii="Times New Roman" w:hAnsi="Times New Roman" w:cs="Times New Roman"/>
                <w:color w:val="000000"/>
                <w:sz w:val="24"/>
                <w:szCs w:val="24"/>
              </w:rPr>
            </w:pPr>
          </w:p>
        </w:tc>
      </w:tr>
      <w:tr w:rsidR="008C0BF8" w:rsidRPr="00B703DA" w:rsidTr="008C0BF8">
        <w:trPr>
          <w:cantSplit/>
          <w:tblHeader/>
        </w:trPr>
        <w:tc>
          <w:tcPr>
            <w:tcW w:w="1228" w:type="pct"/>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8C0BF8" w:rsidRPr="00B703DA" w:rsidRDefault="008C0BF8" w:rsidP="00B703DA">
            <w:pPr>
              <w:autoSpaceDE w:val="0"/>
              <w:autoSpaceDN w:val="0"/>
              <w:adjustRightInd w:val="0"/>
              <w:spacing w:after="0" w:line="480" w:lineRule="auto"/>
              <w:rPr>
                <w:rFonts w:ascii="Times New Roman" w:hAnsi="Times New Roman" w:cs="Times New Roman"/>
                <w:color w:val="000000"/>
                <w:sz w:val="24"/>
                <w:szCs w:val="24"/>
              </w:rPr>
            </w:pPr>
            <w:r w:rsidRPr="00B703DA">
              <w:rPr>
                <w:rFonts w:ascii="Times New Roman" w:hAnsi="Times New Roman" w:cs="Times New Roman"/>
                <w:color w:val="000000"/>
                <w:sz w:val="24"/>
                <w:szCs w:val="24"/>
              </w:rPr>
              <w:t>IAE</w:t>
            </w:r>
          </w:p>
        </w:tc>
        <w:tc>
          <w:tcPr>
            <w:tcW w:w="739" w:type="pct"/>
            <w:tcBorders>
              <w:top w:val="nil"/>
              <w:left w:val="single" w:sz="16" w:space="0" w:color="000000"/>
              <w:bottom w:val="nil"/>
            </w:tcBorders>
            <w:shd w:val="clear" w:color="auto" w:fill="FFFFFF"/>
            <w:tcMar>
              <w:top w:w="30" w:type="dxa"/>
              <w:left w:w="30" w:type="dxa"/>
              <w:bottom w:w="30" w:type="dxa"/>
              <w:right w:w="30" w:type="dxa"/>
            </w:tcMar>
            <w:vAlign w:val="center"/>
          </w:tcPr>
          <w:p w:rsidR="008C0BF8" w:rsidRPr="00B703DA" w:rsidRDefault="008C0BF8" w:rsidP="00B703DA">
            <w:pPr>
              <w:autoSpaceDE w:val="0"/>
              <w:autoSpaceDN w:val="0"/>
              <w:adjustRightInd w:val="0"/>
              <w:spacing w:after="0" w:line="480" w:lineRule="auto"/>
              <w:jc w:val="right"/>
              <w:rPr>
                <w:rFonts w:ascii="Times New Roman" w:hAnsi="Times New Roman" w:cs="Times New Roman"/>
                <w:color w:val="000000"/>
                <w:sz w:val="24"/>
                <w:szCs w:val="24"/>
              </w:rPr>
            </w:pPr>
            <w:r w:rsidRPr="00B703DA">
              <w:rPr>
                <w:rFonts w:ascii="Times New Roman" w:hAnsi="Times New Roman" w:cs="Times New Roman"/>
                <w:color w:val="000000"/>
                <w:sz w:val="24"/>
                <w:szCs w:val="24"/>
              </w:rPr>
              <w:t>91</w:t>
            </w:r>
          </w:p>
        </w:tc>
        <w:tc>
          <w:tcPr>
            <w:tcW w:w="1479" w:type="pct"/>
            <w:tcBorders>
              <w:top w:val="nil"/>
              <w:bottom w:val="nil"/>
            </w:tcBorders>
            <w:shd w:val="clear" w:color="auto" w:fill="FFFFFF"/>
            <w:tcMar>
              <w:top w:w="30" w:type="dxa"/>
              <w:left w:w="30" w:type="dxa"/>
              <w:bottom w:w="30" w:type="dxa"/>
              <w:right w:w="30" w:type="dxa"/>
            </w:tcMar>
            <w:vAlign w:val="center"/>
          </w:tcPr>
          <w:p w:rsidR="008C0BF8" w:rsidRPr="00B703DA" w:rsidRDefault="008C0BF8" w:rsidP="00B703DA">
            <w:pPr>
              <w:autoSpaceDE w:val="0"/>
              <w:autoSpaceDN w:val="0"/>
              <w:adjustRightInd w:val="0"/>
              <w:spacing w:after="0" w:line="480" w:lineRule="auto"/>
              <w:jc w:val="right"/>
              <w:rPr>
                <w:rFonts w:ascii="Times New Roman" w:hAnsi="Times New Roman" w:cs="Times New Roman"/>
                <w:color w:val="000000"/>
                <w:sz w:val="24"/>
                <w:szCs w:val="24"/>
              </w:rPr>
            </w:pPr>
            <w:r w:rsidRPr="00B703DA">
              <w:rPr>
                <w:rFonts w:ascii="Times New Roman" w:hAnsi="Times New Roman" w:cs="Times New Roman"/>
                <w:color w:val="000000"/>
                <w:sz w:val="24"/>
                <w:szCs w:val="24"/>
              </w:rPr>
              <w:t>-.979</w:t>
            </w:r>
          </w:p>
        </w:tc>
        <w:tc>
          <w:tcPr>
            <w:tcW w:w="42" w:type="pct"/>
            <w:vMerge/>
            <w:tcBorders>
              <w:bottom w:val="nil"/>
              <w:right w:val="nil"/>
            </w:tcBorders>
            <w:shd w:val="clear" w:color="auto" w:fill="FFFFFF"/>
            <w:tcMar>
              <w:top w:w="30" w:type="dxa"/>
              <w:left w:w="30" w:type="dxa"/>
              <w:bottom w:w="30" w:type="dxa"/>
              <w:right w:w="30" w:type="dxa"/>
            </w:tcMar>
            <w:vAlign w:val="center"/>
          </w:tcPr>
          <w:p w:rsidR="008C0BF8" w:rsidRPr="00B703DA" w:rsidRDefault="008C0BF8" w:rsidP="00B703DA">
            <w:pPr>
              <w:autoSpaceDE w:val="0"/>
              <w:autoSpaceDN w:val="0"/>
              <w:adjustRightInd w:val="0"/>
              <w:spacing w:after="0" w:line="480" w:lineRule="auto"/>
              <w:jc w:val="right"/>
              <w:rPr>
                <w:rFonts w:ascii="Times New Roman" w:hAnsi="Times New Roman" w:cs="Times New Roman"/>
                <w:color w:val="000000"/>
                <w:sz w:val="24"/>
                <w:szCs w:val="24"/>
              </w:rPr>
            </w:pPr>
          </w:p>
        </w:tc>
        <w:tc>
          <w:tcPr>
            <w:tcW w:w="738" w:type="pct"/>
            <w:tcBorders>
              <w:top w:val="nil"/>
              <w:left w:val="nil"/>
              <w:bottom w:val="nil"/>
              <w:right w:val="nil"/>
            </w:tcBorders>
            <w:shd w:val="clear" w:color="auto" w:fill="FFFFFF"/>
            <w:tcMar>
              <w:top w:w="30" w:type="dxa"/>
              <w:left w:w="30" w:type="dxa"/>
              <w:bottom w:w="30" w:type="dxa"/>
              <w:right w:w="30" w:type="dxa"/>
            </w:tcMar>
            <w:vAlign w:val="center"/>
          </w:tcPr>
          <w:p w:rsidR="008C0BF8" w:rsidRPr="00B703DA" w:rsidRDefault="008C0BF8" w:rsidP="00B703DA">
            <w:pPr>
              <w:autoSpaceDE w:val="0"/>
              <w:autoSpaceDN w:val="0"/>
              <w:adjustRightInd w:val="0"/>
              <w:spacing w:after="0" w:line="480" w:lineRule="auto"/>
              <w:jc w:val="right"/>
              <w:rPr>
                <w:rFonts w:ascii="Times New Roman" w:hAnsi="Times New Roman" w:cs="Times New Roman"/>
                <w:color w:val="000000"/>
                <w:sz w:val="24"/>
                <w:szCs w:val="24"/>
              </w:rPr>
            </w:pPr>
            <w:r w:rsidRPr="00B703DA">
              <w:rPr>
                <w:rFonts w:ascii="Times New Roman" w:hAnsi="Times New Roman" w:cs="Times New Roman"/>
                <w:color w:val="000000"/>
                <w:sz w:val="24"/>
                <w:szCs w:val="24"/>
              </w:rPr>
              <w:t>.240</w:t>
            </w:r>
          </w:p>
        </w:tc>
        <w:tc>
          <w:tcPr>
            <w:tcW w:w="774" w:type="pct"/>
            <w:gridSpan w:val="2"/>
            <w:vMerge/>
            <w:tcBorders>
              <w:left w:val="nil"/>
              <w:bottom w:val="nil"/>
              <w:right w:val="single" w:sz="16" w:space="0" w:color="000000"/>
            </w:tcBorders>
            <w:shd w:val="clear" w:color="auto" w:fill="FFFFFF"/>
            <w:tcMar>
              <w:top w:w="30" w:type="dxa"/>
              <w:left w:w="30" w:type="dxa"/>
              <w:bottom w:w="30" w:type="dxa"/>
              <w:right w:w="30" w:type="dxa"/>
            </w:tcMar>
            <w:vAlign w:val="center"/>
          </w:tcPr>
          <w:p w:rsidR="008C0BF8" w:rsidRPr="00B703DA" w:rsidRDefault="008C0BF8" w:rsidP="00B703DA">
            <w:pPr>
              <w:autoSpaceDE w:val="0"/>
              <w:autoSpaceDN w:val="0"/>
              <w:adjustRightInd w:val="0"/>
              <w:spacing w:after="0" w:line="480" w:lineRule="auto"/>
              <w:jc w:val="right"/>
              <w:rPr>
                <w:rFonts w:ascii="Times New Roman" w:hAnsi="Times New Roman" w:cs="Times New Roman"/>
                <w:color w:val="000000"/>
                <w:sz w:val="24"/>
                <w:szCs w:val="24"/>
              </w:rPr>
            </w:pPr>
          </w:p>
        </w:tc>
      </w:tr>
      <w:tr w:rsidR="008C0BF8" w:rsidRPr="00B703DA" w:rsidTr="008C0BF8">
        <w:trPr>
          <w:gridAfter w:val="1"/>
          <w:wAfter w:w="7" w:type="pct"/>
          <w:cantSplit/>
        </w:trPr>
        <w:tc>
          <w:tcPr>
            <w:tcW w:w="1228" w:type="pct"/>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8C0BF8" w:rsidRPr="00B703DA" w:rsidRDefault="008C0BF8" w:rsidP="00B703DA">
            <w:pPr>
              <w:autoSpaceDE w:val="0"/>
              <w:autoSpaceDN w:val="0"/>
              <w:adjustRightInd w:val="0"/>
              <w:spacing w:after="0" w:line="480" w:lineRule="auto"/>
              <w:rPr>
                <w:rFonts w:ascii="Times New Roman" w:hAnsi="Times New Roman" w:cs="Times New Roman"/>
                <w:color w:val="000000"/>
                <w:sz w:val="24"/>
                <w:szCs w:val="24"/>
              </w:rPr>
            </w:pPr>
            <w:r w:rsidRPr="00B703DA">
              <w:rPr>
                <w:rFonts w:ascii="Times New Roman" w:hAnsi="Times New Roman" w:cs="Times New Roman"/>
                <w:color w:val="000000"/>
                <w:sz w:val="24"/>
                <w:szCs w:val="24"/>
              </w:rPr>
              <w:t>Valid N (</w:t>
            </w:r>
            <w:proofErr w:type="spellStart"/>
            <w:r w:rsidRPr="00B703DA">
              <w:rPr>
                <w:rFonts w:ascii="Times New Roman" w:hAnsi="Times New Roman" w:cs="Times New Roman"/>
                <w:color w:val="000000"/>
                <w:sz w:val="24"/>
                <w:szCs w:val="24"/>
              </w:rPr>
              <w:t>listwise</w:t>
            </w:r>
            <w:proofErr w:type="spellEnd"/>
            <w:r w:rsidRPr="00B703DA">
              <w:rPr>
                <w:rFonts w:ascii="Times New Roman" w:hAnsi="Times New Roman" w:cs="Times New Roman"/>
                <w:color w:val="000000"/>
                <w:sz w:val="24"/>
                <w:szCs w:val="24"/>
              </w:rPr>
              <w:t>)</w:t>
            </w:r>
          </w:p>
        </w:tc>
        <w:tc>
          <w:tcPr>
            <w:tcW w:w="739" w:type="pct"/>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8C0BF8" w:rsidRPr="00B703DA" w:rsidRDefault="008C0BF8" w:rsidP="00B703DA">
            <w:pPr>
              <w:autoSpaceDE w:val="0"/>
              <w:autoSpaceDN w:val="0"/>
              <w:adjustRightInd w:val="0"/>
              <w:spacing w:after="0" w:line="480" w:lineRule="auto"/>
              <w:jc w:val="right"/>
              <w:rPr>
                <w:rFonts w:ascii="Times New Roman" w:hAnsi="Times New Roman" w:cs="Times New Roman"/>
                <w:color w:val="000000"/>
                <w:sz w:val="24"/>
                <w:szCs w:val="24"/>
              </w:rPr>
            </w:pPr>
            <w:r w:rsidRPr="00B703DA">
              <w:rPr>
                <w:rFonts w:ascii="Times New Roman" w:hAnsi="Times New Roman" w:cs="Times New Roman"/>
                <w:color w:val="000000"/>
                <w:sz w:val="24"/>
                <w:szCs w:val="24"/>
              </w:rPr>
              <w:t>91</w:t>
            </w:r>
          </w:p>
        </w:tc>
        <w:tc>
          <w:tcPr>
            <w:tcW w:w="1479" w:type="pct"/>
            <w:tcBorders>
              <w:top w:val="nil"/>
              <w:bottom w:val="single" w:sz="16" w:space="0" w:color="000000"/>
            </w:tcBorders>
            <w:shd w:val="clear" w:color="auto" w:fill="FFFFFF"/>
            <w:tcMar>
              <w:top w:w="30" w:type="dxa"/>
              <w:left w:w="30" w:type="dxa"/>
              <w:bottom w:w="30" w:type="dxa"/>
              <w:right w:w="30" w:type="dxa"/>
            </w:tcMar>
          </w:tcPr>
          <w:p w:rsidR="008C0BF8" w:rsidRPr="00B703DA" w:rsidRDefault="008C0BF8" w:rsidP="00B703DA">
            <w:pPr>
              <w:autoSpaceDE w:val="0"/>
              <w:autoSpaceDN w:val="0"/>
              <w:adjustRightInd w:val="0"/>
              <w:spacing w:after="0" w:line="480" w:lineRule="auto"/>
              <w:rPr>
                <w:rFonts w:ascii="Times New Roman" w:hAnsi="Times New Roman" w:cs="Times New Roman"/>
                <w:sz w:val="24"/>
                <w:szCs w:val="24"/>
              </w:rPr>
            </w:pPr>
          </w:p>
        </w:tc>
        <w:tc>
          <w:tcPr>
            <w:tcW w:w="1548" w:type="pct"/>
            <w:gridSpan w:val="3"/>
            <w:tcBorders>
              <w:top w:val="nil"/>
              <w:bottom w:val="single" w:sz="16" w:space="0" w:color="000000"/>
              <w:right w:val="single" w:sz="16" w:space="0" w:color="000000"/>
            </w:tcBorders>
            <w:shd w:val="clear" w:color="auto" w:fill="FFFFFF"/>
            <w:tcMar>
              <w:top w:w="30" w:type="dxa"/>
              <w:left w:w="30" w:type="dxa"/>
              <w:bottom w:w="30" w:type="dxa"/>
              <w:right w:w="30" w:type="dxa"/>
            </w:tcMar>
          </w:tcPr>
          <w:p w:rsidR="008C0BF8" w:rsidRPr="00B703DA" w:rsidRDefault="008C0BF8" w:rsidP="00B703DA">
            <w:pPr>
              <w:autoSpaceDE w:val="0"/>
              <w:autoSpaceDN w:val="0"/>
              <w:adjustRightInd w:val="0"/>
              <w:spacing w:after="0" w:line="480" w:lineRule="auto"/>
              <w:rPr>
                <w:rFonts w:ascii="Times New Roman" w:hAnsi="Times New Roman" w:cs="Times New Roman"/>
                <w:sz w:val="24"/>
                <w:szCs w:val="24"/>
              </w:rPr>
            </w:pPr>
          </w:p>
        </w:tc>
      </w:tr>
    </w:tbl>
    <w:p w:rsidR="00A067A6" w:rsidRPr="0062156F" w:rsidRDefault="00A067A6" w:rsidP="002251B8">
      <w:pPr>
        <w:pStyle w:val="Heading3"/>
        <w:spacing w:line="480" w:lineRule="auto"/>
        <w:jc w:val="both"/>
        <w:rPr>
          <w:rFonts w:ascii="Times New Roman" w:hAnsi="Times New Roman" w:cs="Times New Roman"/>
          <w:b w:val="0"/>
          <w:sz w:val="24"/>
          <w:szCs w:val="24"/>
        </w:rPr>
      </w:pPr>
      <w:bookmarkStart w:id="68" w:name="_Toc152863192"/>
      <w:r w:rsidRPr="0062156F">
        <w:rPr>
          <w:rFonts w:ascii="Times New Roman" w:hAnsi="Times New Roman" w:cs="Times New Roman"/>
          <w:b w:val="0"/>
          <w:sz w:val="24"/>
          <w:szCs w:val="24"/>
        </w:rPr>
        <w:lastRenderedPageBreak/>
        <w:t>4.4.2 Assessment of Homoscedasticity</w:t>
      </w:r>
      <w:bookmarkEnd w:id="68"/>
    </w:p>
    <w:p w:rsidR="00AC3C99" w:rsidRDefault="00AC3C99" w:rsidP="002251B8">
      <w:pPr>
        <w:spacing w:line="480" w:lineRule="auto"/>
        <w:jc w:val="both"/>
        <w:rPr>
          <w:rFonts w:ascii="Times New Roman" w:hAnsi="Times New Roman" w:cs="Times New Roman"/>
          <w:sz w:val="24"/>
          <w:szCs w:val="24"/>
        </w:rPr>
      </w:pPr>
      <w:r w:rsidRPr="00AC3C99">
        <w:rPr>
          <w:rFonts w:ascii="Times New Roman" w:hAnsi="Times New Roman" w:cs="Times New Roman"/>
          <w:sz w:val="24"/>
          <w:szCs w:val="24"/>
        </w:rPr>
        <w:t>This is called the variance of the residuals is constant and is it assumes that the variation in the residuals (or amount of error in the model) is similar at each point across the model. In other words, the spread of the residuals should be fairly constant at each point of the predictor variables (or across the linear model). To test this assumption, it needs to plot the standardized values our model would predict, against the standardized residuals obtained (</w:t>
      </w:r>
      <w:proofErr w:type="spellStart"/>
      <w:r w:rsidRPr="00AC3C99">
        <w:rPr>
          <w:rFonts w:ascii="Times New Roman" w:hAnsi="Times New Roman" w:cs="Times New Roman"/>
          <w:sz w:val="24"/>
          <w:szCs w:val="24"/>
        </w:rPr>
        <w:t>Naeem</w:t>
      </w:r>
      <w:proofErr w:type="spellEnd"/>
      <w:r w:rsidRPr="00AC3C99">
        <w:rPr>
          <w:rFonts w:ascii="Times New Roman" w:hAnsi="Times New Roman" w:cs="Times New Roman"/>
          <w:sz w:val="24"/>
          <w:szCs w:val="24"/>
        </w:rPr>
        <w:t xml:space="preserve"> </w:t>
      </w:r>
      <w:proofErr w:type="spellStart"/>
      <w:r w:rsidRPr="00AC3C99">
        <w:rPr>
          <w:rFonts w:ascii="Times New Roman" w:hAnsi="Times New Roman" w:cs="Times New Roman"/>
          <w:sz w:val="24"/>
          <w:szCs w:val="24"/>
        </w:rPr>
        <w:t>Aslam</w:t>
      </w:r>
      <w:proofErr w:type="spellEnd"/>
      <w:r w:rsidR="001C5BB8" w:rsidRPr="00AC3C99">
        <w:rPr>
          <w:rFonts w:ascii="Times New Roman" w:hAnsi="Times New Roman" w:cs="Times New Roman"/>
          <w:sz w:val="24"/>
          <w:szCs w:val="24"/>
        </w:rPr>
        <w:t>, 2014</w:t>
      </w:r>
      <w:r w:rsidRPr="00AC3C99">
        <w:rPr>
          <w:rFonts w:ascii="Times New Roman" w:hAnsi="Times New Roman" w:cs="Times New Roman"/>
          <w:sz w:val="24"/>
          <w:szCs w:val="24"/>
        </w:rPr>
        <w:t>). Based on these the variation of residuals under or above the fitted line of the scatter plot is similar across each point. So it satisfies Homoscedasticity assumptions</w:t>
      </w:r>
    </w:p>
    <w:p w:rsidR="002901D5" w:rsidRPr="00A65228" w:rsidRDefault="001C7E4A" w:rsidP="002901D5">
      <w:pPr>
        <w:autoSpaceDE w:val="0"/>
        <w:autoSpaceDN w:val="0"/>
        <w:adjustRightInd w:val="0"/>
        <w:spacing w:after="0" w:line="480" w:lineRule="auto"/>
        <w:jc w:val="both"/>
        <w:rPr>
          <w:rFonts w:ascii="Times New Roman" w:hAnsi="Times New Roman" w:cs="Times New Roman"/>
          <w:sz w:val="28"/>
          <w:szCs w:val="24"/>
        </w:rPr>
      </w:pPr>
      <w:r>
        <w:rPr>
          <w:rFonts w:ascii="Times New Roman" w:hAnsi="Times New Roman" w:cs="Times New Roman"/>
          <w:sz w:val="28"/>
          <w:szCs w:val="24"/>
        </w:rPr>
        <w:t>Table 4.10</w:t>
      </w:r>
      <w:r w:rsidR="002901D5">
        <w:rPr>
          <w:rFonts w:ascii="Times New Roman" w:hAnsi="Times New Roman" w:cs="Times New Roman"/>
          <w:sz w:val="28"/>
          <w:szCs w:val="24"/>
        </w:rPr>
        <w:t xml:space="preserve">  </w:t>
      </w:r>
      <w:r w:rsidR="002901D5" w:rsidRPr="00A65228">
        <w:rPr>
          <w:rFonts w:ascii="Times New Roman" w:hAnsi="Times New Roman" w:cs="Times New Roman"/>
          <w:sz w:val="28"/>
          <w:szCs w:val="24"/>
        </w:rPr>
        <w:t xml:space="preserve"> </w:t>
      </w:r>
      <w:r w:rsidR="002901D5" w:rsidRPr="00AC3C99">
        <w:rPr>
          <w:rFonts w:ascii="Times New Roman" w:hAnsi="Times New Roman" w:cs="Times New Roman"/>
          <w:sz w:val="24"/>
          <w:szCs w:val="24"/>
        </w:rPr>
        <w:t>Homoscedasticity</w:t>
      </w:r>
      <w:r w:rsidR="002901D5" w:rsidRPr="00A65228">
        <w:rPr>
          <w:rFonts w:ascii="Times New Roman" w:hAnsi="Times New Roman" w:cs="Times New Roman"/>
          <w:sz w:val="28"/>
          <w:szCs w:val="24"/>
        </w:rPr>
        <w:t xml:space="preserve"> analysis</w:t>
      </w:r>
    </w:p>
    <w:p w:rsidR="00A067A6" w:rsidRPr="00D3172F" w:rsidRDefault="00F80EB6" w:rsidP="006C0BF2">
      <w:pPr>
        <w:spacing w:line="480" w:lineRule="auto"/>
        <w:jc w:val="both"/>
        <w:rPr>
          <w:rFonts w:ascii="Times New Roman" w:hAnsi="Times New Roman" w:cs="Times New Roman"/>
          <w:sz w:val="24"/>
          <w:szCs w:val="24"/>
        </w:rPr>
      </w:pPr>
      <w:r w:rsidRPr="00F80EB6">
        <w:rPr>
          <w:rFonts w:ascii="Times New Roman" w:hAnsi="Times New Roman" w:cs="Times New Roman"/>
          <w:noProof/>
          <w:sz w:val="24"/>
          <w:szCs w:val="24"/>
        </w:rPr>
        <w:drawing>
          <wp:inline distT="0" distB="0" distL="0" distR="0">
            <wp:extent cx="5943600" cy="3534220"/>
            <wp:effectExtent l="1905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srcRect/>
                    <a:stretch>
                      <a:fillRect/>
                    </a:stretch>
                  </pic:blipFill>
                  <pic:spPr bwMode="auto">
                    <a:xfrm>
                      <a:off x="0" y="0"/>
                      <a:ext cx="5943600" cy="3534220"/>
                    </a:xfrm>
                    <a:prstGeom prst="rect">
                      <a:avLst/>
                    </a:prstGeom>
                    <a:noFill/>
                    <a:ln w="9525">
                      <a:noFill/>
                      <a:miter lim="800000"/>
                      <a:headEnd/>
                      <a:tailEnd/>
                    </a:ln>
                  </pic:spPr>
                </pic:pic>
              </a:graphicData>
            </a:graphic>
          </wp:inline>
        </w:drawing>
      </w:r>
    </w:p>
    <w:p w:rsidR="006C0BF2" w:rsidRDefault="006C0BF2" w:rsidP="006C0BF2">
      <w:pPr>
        <w:spacing w:line="480" w:lineRule="auto"/>
        <w:rPr>
          <w:rFonts w:ascii="Times New Roman" w:hAnsi="Times New Roman" w:cs="Times New Roman"/>
          <w:b/>
          <w:sz w:val="24"/>
          <w:szCs w:val="24"/>
        </w:rPr>
      </w:pPr>
    </w:p>
    <w:p w:rsidR="006C0BF2" w:rsidRDefault="006C0BF2" w:rsidP="006C0BF2">
      <w:pPr>
        <w:spacing w:line="480" w:lineRule="auto"/>
        <w:rPr>
          <w:rFonts w:ascii="Times New Roman" w:hAnsi="Times New Roman" w:cs="Times New Roman"/>
          <w:b/>
          <w:sz w:val="24"/>
          <w:szCs w:val="24"/>
        </w:rPr>
      </w:pPr>
    </w:p>
    <w:p w:rsidR="006C0BF2" w:rsidRPr="00602D37" w:rsidRDefault="00A067A6" w:rsidP="002251B8">
      <w:pPr>
        <w:pStyle w:val="Heading3"/>
        <w:spacing w:line="480" w:lineRule="auto"/>
        <w:rPr>
          <w:rFonts w:ascii="Times New Roman" w:hAnsi="Times New Roman" w:cs="Times New Roman"/>
          <w:b w:val="0"/>
          <w:sz w:val="24"/>
          <w:szCs w:val="24"/>
        </w:rPr>
      </w:pPr>
      <w:bookmarkStart w:id="69" w:name="_Toc152863193"/>
      <w:r w:rsidRPr="00602D37">
        <w:rPr>
          <w:rFonts w:ascii="Times New Roman" w:hAnsi="Times New Roman" w:cs="Times New Roman"/>
          <w:b w:val="0"/>
          <w:sz w:val="24"/>
          <w:szCs w:val="24"/>
        </w:rPr>
        <w:lastRenderedPageBreak/>
        <w:t>4.4. 2 Assessment of Multi-co linearity</w:t>
      </w:r>
      <w:bookmarkEnd w:id="69"/>
    </w:p>
    <w:p w:rsidR="006C0BF2" w:rsidRPr="005108DE" w:rsidRDefault="00A067A6" w:rsidP="005108DE">
      <w:pPr>
        <w:spacing w:line="480" w:lineRule="auto"/>
        <w:jc w:val="both"/>
        <w:rPr>
          <w:rFonts w:ascii="Times New Roman" w:hAnsi="Times New Roman" w:cs="Times New Roman"/>
          <w:sz w:val="24"/>
          <w:szCs w:val="24"/>
        </w:rPr>
      </w:pPr>
      <w:r w:rsidRPr="003D01AB">
        <w:rPr>
          <w:rFonts w:ascii="Times New Roman" w:hAnsi="Times New Roman" w:cs="Times New Roman"/>
          <w:sz w:val="24"/>
          <w:szCs w:val="24"/>
        </w:rPr>
        <w:t>Multi-co linearity is a statistical problem which occurs when the explanatory variables (independent variables) are much correlated with each other (Hair, et al., 1998). It means when the strong correlation among predicators and the existence of R value greater than 0.80, tolerance value below 0.10 and Variance Inflation Factor (VIF) greater than 10 in the correlation matrix (Field, 2009). Tolerance in this case defined as a statistical tool which used to indicate the variability of the specified independent variables from other independent variables in the model (</w:t>
      </w:r>
      <w:proofErr w:type="spellStart"/>
      <w:r w:rsidRPr="003D01AB">
        <w:rPr>
          <w:rFonts w:ascii="Times New Roman" w:hAnsi="Times New Roman" w:cs="Times New Roman"/>
          <w:sz w:val="24"/>
          <w:szCs w:val="24"/>
        </w:rPr>
        <w:t>Pallant</w:t>
      </w:r>
      <w:proofErr w:type="spellEnd"/>
      <w:r w:rsidRPr="003D01AB">
        <w:rPr>
          <w:rFonts w:ascii="Times New Roman" w:hAnsi="Times New Roman" w:cs="Times New Roman"/>
          <w:sz w:val="24"/>
          <w:szCs w:val="24"/>
        </w:rPr>
        <w:t xml:space="preserve">, 2007). Based on Table 4.9, the tolerance levels for all variables were greater than 0.10 and the correlation between dependent and independent variables; the correlation matrix of all variables among the predictors was also less than 0.80. Therefore, correlation value, tolerance level and VIF value indicates that there were no Multi-co linearity problems in this study. </w:t>
      </w:r>
    </w:p>
    <w:p w:rsidR="00A067A6" w:rsidRPr="00602D37" w:rsidRDefault="00A067A6" w:rsidP="00602D37">
      <w:pPr>
        <w:rPr>
          <w:rFonts w:ascii="Times New Roman" w:hAnsi="Times New Roman" w:cs="Times New Roman"/>
          <w:sz w:val="24"/>
          <w:szCs w:val="24"/>
        </w:rPr>
      </w:pPr>
      <w:r w:rsidRPr="00602D37">
        <w:rPr>
          <w:rFonts w:ascii="Times New Roman" w:hAnsi="Times New Roman" w:cs="Times New Roman"/>
          <w:sz w:val="24"/>
          <w:szCs w:val="24"/>
        </w:rPr>
        <w:t xml:space="preserve">Table </w:t>
      </w:r>
      <w:r w:rsidR="00F35BC5" w:rsidRPr="00602D37">
        <w:rPr>
          <w:rFonts w:ascii="Times New Roman" w:hAnsi="Times New Roman" w:cs="Times New Roman"/>
          <w:sz w:val="24"/>
          <w:szCs w:val="24"/>
        </w:rPr>
        <w:t>4.11:</w:t>
      </w:r>
      <w:r w:rsidR="00F34B00" w:rsidRPr="00602D37">
        <w:rPr>
          <w:rFonts w:ascii="Times New Roman" w:hAnsi="Times New Roman" w:cs="Times New Roman"/>
          <w:sz w:val="24"/>
          <w:szCs w:val="24"/>
        </w:rPr>
        <w:t xml:space="preserve"> </w:t>
      </w:r>
      <w:r w:rsidRPr="00602D37">
        <w:rPr>
          <w:rFonts w:ascii="Times New Roman" w:hAnsi="Times New Roman" w:cs="Times New Roman"/>
          <w:sz w:val="24"/>
          <w:szCs w:val="24"/>
        </w:rPr>
        <w:t>Co linearity Statistics</w:t>
      </w: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30" w:type="dxa"/>
          <w:right w:w="30" w:type="dxa"/>
        </w:tblCellMar>
        <w:tblLook w:val="0000" w:firstRow="0" w:lastRow="0" w:firstColumn="0" w:lastColumn="0" w:noHBand="0" w:noVBand="0"/>
      </w:tblPr>
      <w:tblGrid>
        <w:gridCol w:w="1700"/>
        <w:gridCol w:w="661"/>
        <w:gridCol w:w="2063"/>
        <w:gridCol w:w="2628"/>
        <w:gridCol w:w="2368"/>
      </w:tblGrid>
      <w:tr w:rsidR="00A067A6" w:rsidRPr="006C0BF2" w:rsidTr="00A067A6">
        <w:trPr>
          <w:cantSplit/>
          <w:tblHeader/>
        </w:trPr>
        <w:tc>
          <w:tcPr>
            <w:tcW w:w="2348" w:type="pct"/>
            <w:gridSpan w:val="3"/>
            <w:vMerge w:val="restart"/>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A067A6" w:rsidRPr="006C0BF2" w:rsidRDefault="00A067A6" w:rsidP="006C0BF2">
            <w:pPr>
              <w:autoSpaceDE w:val="0"/>
              <w:autoSpaceDN w:val="0"/>
              <w:adjustRightInd w:val="0"/>
              <w:spacing w:after="0" w:line="480" w:lineRule="auto"/>
              <w:jc w:val="both"/>
              <w:rPr>
                <w:rFonts w:ascii="Times New Roman" w:hAnsi="Times New Roman" w:cs="Times New Roman"/>
                <w:color w:val="000000"/>
                <w:sz w:val="24"/>
                <w:szCs w:val="24"/>
              </w:rPr>
            </w:pPr>
            <w:r w:rsidRPr="006C0BF2">
              <w:rPr>
                <w:rFonts w:ascii="Times New Roman" w:hAnsi="Times New Roman" w:cs="Times New Roman"/>
                <w:color w:val="000000"/>
                <w:sz w:val="24"/>
                <w:szCs w:val="24"/>
              </w:rPr>
              <w:t>Variables</w:t>
            </w:r>
          </w:p>
        </w:tc>
        <w:tc>
          <w:tcPr>
            <w:tcW w:w="2652" w:type="pct"/>
            <w:gridSpan w:val="2"/>
            <w:tcBorders>
              <w:top w:val="single" w:sz="16" w:space="0" w:color="000000"/>
              <w:right w:val="single" w:sz="16" w:space="0" w:color="000000"/>
            </w:tcBorders>
            <w:shd w:val="clear" w:color="auto" w:fill="FFFFFF"/>
            <w:tcMar>
              <w:top w:w="30" w:type="dxa"/>
              <w:left w:w="30" w:type="dxa"/>
              <w:bottom w:w="30" w:type="dxa"/>
              <w:right w:w="30" w:type="dxa"/>
            </w:tcMar>
            <w:vAlign w:val="bottom"/>
          </w:tcPr>
          <w:p w:rsidR="00A067A6" w:rsidRPr="006C0BF2" w:rsidRDefault="00A25C22" w:rsidP="006C0BF2">
            <w:pPr>
              <w:autoSpaceDE w:val="0"/>
              <w:autoSpaceDN w:val="0"/>
              <w:adjustRightInd w:val="0"/>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Co</w:t>
            </w:r>
            <w:r w:rsidRPr="006C0BF2">
              <w:rPr>
                <w:rFonts w:ascii="Times New Roman" w:hAnsi="Times New Roman" w:cs="Times New Roman"/>
                <w:color w:val="000000"/>
                <w:sz w:val="24"/>
                <w:szCs w:val="24"/>
              </w:rPr>
              <w:t xml:space="preserve"> linearity</w:t>
            </w:r>
            <w:r w:rsidR="00A067A6" w:rsidRPr="006C0BF2">
              <w:rPr>
                <w:rFonts w:ascii="Times New Roman" w:hAnsi="Times New Roman" w:cs="Times New Roman"/>
                <w:color w:val="000000"/>
                <w:sz w:val="24"/>
                <w:szCs w:val="24"/>
              </w:rPr>
              <w:t xml:space="preserve"> Statistics</w:t>
            </w:r>
          </w:p>
        </w:tc>
      </w:tr>
      <w:tr w:rsidR="00A067A6" w:rsidRPr="006C0BF2" w:rsidTr="00A067A6">
        <w:trPr>
          <w:cantSplit/>
          <w:tblHeader/>
        </w:trPr>
        <w:tc>
          <w:tcPr>
            <w:tcW w:w="2348" w:type="pct"/>
            <w:gridSpan w:val="3"/>
            <w:vMerge/>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A067A6" w:rsidRPr="006C0BF2" w:rsidRDefault="00A067A6" w:rsidP="006C0BF2">
            <w:pPr>
              <w:autoSpaceDE w:val="0"/>
              <w:autoSpaceDN w:val="0"/>
              <w:adjustRightInd w:val="0"/>
              <w:spacing w:after="0" w:line="480" w:lineRule="auto"/>
              <w:jc w:val="both"/>
              <w:rPr>
                <w:rFonts w:ascii="Times New Roman" w:hAnsi="Times New Roman" w:cs="Times New Roman"/>
                <w:color w:val="000000"/>
                <w:sz w:val="24"/>
                <w:szCs w:val="24"/>
              </w:rPr>
            </w:pPr>
          </w:p>
        </w:tc>
        <w:tc>
          <w:tcPr>
            <w:tcW w:w="1395" w:type="pct"/>
            <w:tcBorders>
              <w:bottom w:val="single" w:sz="16" w:space="0" w:color="000000"/>
            </w:tcBorders>
            <w:shd w:val="clear" w:color="auto" w:fill="FFFFFF"/>
            <w:tcMar>
              <w:top w:w="30" w:type="dxa"/>
              <w:left w:w="30" w:type="dxa"/>
              <w:bottom w:w="30" w:type="dxa"/>
              <w:right w:w="30" w:type="dxa"/>
            </w:tcMar>
            <w:vAlign w:val="bottom"/>
          </w:tcPr>
          <w:p w:rsidR="00A067A6" w:rsidRPr="006C0BF2" w:rsidRDefault="00A067A6" w:rsidP="006C0BF2">
            <w:pPr>
              <w:autoSpaceDE w:val="0"/>
              <w:autoSpaceDN w:val="0"/>
              <w:adjustRightInd w:val="0"/>
              <w:spacing w:after="0" w:line="480" w:lineRule="auto"/>
              <w:jc w:val="both"/>
              <w:rPr>
                <w:rFonts w:ascii="Times New Roman" w:hAnsi="Times New Roman" w:cs="Times New Roman"/>
                <w:color w:val="000000"/>
                <w:sz w:val="24"/>
                <w:szCs w:val="24"/>
              </w:rPr>
            </w:pPr>
            <w:r w:rsidRPr="006C0BF2">
              <w:rPr>
                <w:rFonts w:ascii="Times New Roman" w:hAnsi="Times New Roman" w:cs="Times New Roman"/>
                <w:color w:val="000000"/>
                <w:sz w:val="24"/>
                <w:szCs w:val="24"/>
              </w:rPr>
              <w:t>Tolerance 1/VIF</w:t>
            </w:r>
          </w:p>
        </w:tc>
        <w:tc>
          <w:tcPr>
            <w:tcW w:w="1257" w:type="pct"/>
            <w:tcBorders>
              <w:bottom w:val="single" w:sz="16" w:space="0" w:color="000000"/>
              <w:right w:val="single" w:sz="16" w:space="0" w:color="000000"/>
            </w:tcBorders>
            <w:shd w:val="clear" w:color="auto" w:fill="FFFFFF"/>
            <w:tcMar>
              <w:top w:w="30" w:type="dxa"/>
              <w:left w:w="30" w:type="dxa"/>
              <w:bottom w:w="30" w:type="dxa"/>
              <w:right w:w="30" w:type="dxa"/>
            </w:tcMar>
            <w:vAlign w:val="bottom"/>
          </w:tcPr>
          <w:p w:rsidR="00A067A6" w:rsidRPr="006C0BF2" w:rsidRDefault="00A067A6" w:rsidP="006C0BF2">
            <w:pPr>
              <w:autoSpaceDE w:val="0"/>
              <w:autoSpaceDN w:val="0"/>
              <w:adjustRightInd w:val="0"/>
              <w:spacing w:after="0" w:line="480" w:lineRule="auto"/>
              <w:jc w:val="both"/>
              <w:rPr>
                <w:rFonts w:ascii="Times New Roman" w:hAnsi="Times New Roman" w:cs="Times New Roman"/>
                <w:color w:val="000000"/>
                <w:sz w:val="24"/>
                <w:szCs w:val="24"/>
              </w:rPr>
            </w:pPr>
            <w:r w:rsidRPr="006C0BF2">
              <w:rPr>
                <w:rFonts w:ascii="Times New Roman" w:hAnsi="Times New Roman" w:cs="Times New Roman"/>
                <w:color w:val="000000"/>
                <w:sz w:val="24"/>
                <w:szCs w:val="24"/>
              </w:rPr>
              <w:t>VIF</w:t>
            </w:r>
          </w:p>
        </w:tc>
      </w:tr>
      <w:tr w:rsidR="00A067A6" w:rsidRPr="006C0BF2" w:rsidTr="00A067A6">
        <w:trPr>
          <w:cantSplit/>
          <w:tblHeader/>
        </w:trPr>
        <w:tc>
          <w:tcPr>
            <w:tcW w:w="902" w:type="pct"/>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067A6" w:rsidRPr="006C0BF2" w:rsidRDefault="00A067A6" w:rsidP="006C0BF2">
            <w:pPr>
              <w:autoSpaceDE w:val="0"/>
              <w:autoSpaceDN w:val="0"/>
              <w:adjustRightInd w:val="0"/>
              <w:spacing w:after="0" w:line="480" w:lineRule="auto"/>
              <w:jc w:val="both"/>
              <w:rPr>
                <w:rFonts w:ascii="Times New Roman" w:hAnsi="Times New Roman" w:cs="Times New Roman"/>
                <w:color w:val="000000"/>
                <w:sz w:val="24"/>
                <w:szCs w:val="24"/>
              </w:rPr>
            </w:pPr>
            <w:r w:rsidRPr="006C0BF2">
              <w:rPr>
                <w:rFonts w:ascii="Times New Roman" w:hAnsi="Times New Roman" w:cs="Times New Roman"/>
                <w:color w:val="000000"/>
                <w:sz w:val="24"/>
                <w:szCs w:val="24"/>
              </w:rPr>
              <w:t>1</w:t>
            </w:r>
          </w:p>
        </w:tc>
        <w:tc>
          <w:tcPr>
            <w:tcW w:w="1446" w:type="pct"/>
            <w:gridSpan w:val="2"/>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A067A6" w:rsidRPr="006C0BF2" w:rsidRDefault="00A067A6" w:rsidP="006C0BF2">
            <w:pPr>
              <w:autoSpaceDE w:val="0"/>
              <w:autoSpaceDN w:val="0"/>
              <w:adjustRightInd w:val="0"/>
              <w:spacing w:after="0" w:line="480" w:lineRule="auto"/>
              <w:jc w:val="both"/>
              <w:rPr>
                <w:rFonts w:ascii="Times New Roman" w:hAnsi="Times New Roman" w:cs="Times New Roman"/>
                <w:color w:val="000000"/>
                <w:sz w:val="24"/>
                <w:szCs w:val="24"/>
              </w:rPr>
            </w:pPr>
            <w:r w:rsidRPr="006C0BF2">
              <w:rPr>
                <w:rFonts w:ascii="Times New Roman" w:hAnsi="Times New Roman" w:cs="Times New Roman"/>
                <w:color w:val="000000"/>
                <w:sz w:val="24"/>
                <w:szCs w:val="24"/>
              </w:rPr>
              <w:t>(Constant)</w:t>
            </w:r>
          </w:p>
        </w:tc>
        <w:tc>
          <w:tcPr>
            <w:tcW w:w="1395" w:type="pct"/>
            <w:tcBorders>
              <w:top w:val="single" w:sz="16" w:space="0" w:color="000000"/>
              <w:bottom w:val="nil"/>
            </w:tcBorders>
            <w:shd w:val="clear" w:color="auto" w:fill="FFFFFF"/>
            <w:tcMar>
              <w:top w:w="30" w:type="dxa"/>
              <w:left w:w="30" w:type="dxa"/>
              <w:bottom w:w="30" w:type="dxa"/>
              <w:right w:w="30" w:type="dxa"/>
            </w:tcMar>
          </w:tcPr>
          <w:p w:rsidR="00A067A6" w:rsidRPr="006C0BF2" w:rsidRDefault="00A067A6" w:rsidP="006C0BF2">
            <w:pPr>
              <w:autoSpaceDE w:val="0"/>
              <w:autoSpaceDN w:val="0"/>
              <w:adjustRightInd w:val="0"/>
              <w:spacing w:after="0" w:line="480" w:lineRule="auto"/>
              <w:jc w:val="both"/>
              <w:rPr>
                <w:rFonts w:ascii="Times New Roman" w:hAnsi="Times New Roman" w:cs="Times New Roman"/>
                <w:sz w:val="24"/>
                <w:szCs w:val="24"/>
              </w:rPr>
            </w:pPr>
          </w:p>
        </w:tc>
        <w:tc>
          <w:tcPr>
            <w:tcW w:w="1257" w:type="pct"/>
            <w:tcBorders>
              <w:top w:val="single" w:sz="16" w:space="0" w:color="000000"/>
              <w:bottom w:val="nil"/>
              <w:right w:val="single" w:sz="16" w:space="0" w:color="000000"/>
            </w:tcBorders>
            <w:shd w:val="clear" w:color="auto" w:fill="FFFFFF"/>
            <w:tcMar>
              <w:top w:w="30" w:type="dxa"/>
              <w:left w:w="30" w:type="dxa"/>
              <w:bottom w:w="30" w:type="dxa"/>
              <w:right w:w="30" w:type="dxa"/>
            </w:tcMar>
          </w:tcPr>
          <w:p w:rsidR="00A067A6" w:rsidRPr="006C0BF2" w:rsidRDefault="00A067A6" w:rsidP="006C0BF2">
            <w:pPr>
              <w:autoSpaceDE w:val="0"/>
              <w:autoSpaceDN w:val="0"/>
              <w:adjustRightInd w:val="0"/>
              <w:spacing w:after="0" w:line="480" w:lineRule="auto"/>
              <w:jc w:val="both"/>
              <w:rPr>
                <w:rFonts w:ascii="Times New Roman" w:hAnsi="Times New Roman" w:cs="Times New Roman"/>
                <w:sz w:val="24"/>
                <w:szCs w:val="24"/>
              </w:rPr>
            </w:pPr>
          </w:p>
        </w:tc>
      </w:tr>
      <w:tr w:rsidR="00A067A6" w:rsidRPr="006C0BF2" w:rsidTr="00A067A6">
        <w:trPr>
          <w:cantSplit/>
          <w:tblHeader/>
        </w:trPr>
        <w:tc>
          <w:tcPr>
            <w:tcW w:w="902"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067A6" w:rsidRPr="006C0BF2" w:rsidRDefault="00A067A6" w:rsidP="006C0BF2">
            <w:pPr>
              <w:autoSpaceDE w:val="0"/>
              <w:autoSpaceDN w:val="0"/>
              <w:adjustRightInd w:val="0"/>
              <w:spacing w:after="0" w:line="480" w:lineRule="auto"/>
              <w:jc w:val="both"/>
              <w:rPr>
                <w:rFonts w:ascii="Times New Roman" w:hAnsi="Times New Roman" w:cs="Times New Roman"/>
                <w:sz w:val="24"/>
                <w:szCs w:val="24"/>
              </w:rPr>
            </w:pPr>
          </w:p>
        </w:tc>
        <w:tc>
          <w:tcPr>
            <w:tcW w:w="1446" w:type="pct"/>
            <w:gridSpan w:val="2"/>
            <w:tcBorders>
              <w:top w:val="nil"/>
              <w:left w:val="nil"/>
              <w:bottom w:val="nil"/>
              <w:right w:val="single" w:sz="16" w:space="0" w:color="000000"/>
            </w:tcBorders>
            <w:shd w:val="clear" w:color="auto" w:fill="FFFFFF"/>
            <w:tcMar>
              <w:top w:w="30" w:type="dxa"/>
              <w:left w:w="30" w:type="dxa"/>
              <w:bottom w:w="30" w:type="dxa"/>
              <w:right w:w="30" w:type="dxa"/>
            </w:tcMar>
          </w:tcPr>
          <w:p w:rsidR="00A067A6" w:rsidRPr="006C0BF2" w:rsidRDefault="00A067A6" w:rsidP="006C0BF2">
            <w:pPr>
              <w:autoSpaceDE w:val="0"/>
              <w:autoSpaceDN w:val="0"/>
              <w:adjustRightInd w:val="0"/>
              <w:spacing w:after="0" w:line="480" w:lineRule="auto"/>
              <w:jc w:val="both"/>
              <w:rPr>
                <w:rFonts w:ascii="Times New Roman" w:hAnsi="Times New Roman" w:cs="Times New Roman"/>
                <w:color w:val="000000"/>
                <w:sz w:val="24"/>
                <w:szCs w:val="24"/>
              </w:rPr>
            </w:pPr>
            <w:r w:rsidRPr="006C0BF2">
              <w:rPr>
                <w:rFonts w:ascii="Times New Roman" w:hAnsi="Times New Roman" w:cs="Times New Roman"/>
                <w:color w:val="000000"/>
                <w:sz w:val="24"/>
                <w:szCs w:val="24"/>
              </w:rPr>
              <w:t>INDA</w:t>
            </w:r>
          </w:p>
        </w:tc>
        <w:tc>
          <w:tcPr>
            <w:tcW w:w="1395" w:type="pct"/>
            <w:tcBorders>
              <w:top w:val="nil"/>
              <w:bottom w:val="nil"/>
            </w:tcBorders>
            <w:shd w:val="clear" w:color="auto" w:fill="FFFFFF"/>
            <w:tcMar>
              <w:top w:w="30" w:type="dxa"/>
              <w:left w:w="30" w:type="dxa"/>
              <w:bottom w:w="30" w:type="dxa"/>
              <w:right w:w="30" w:type="dxa"/>
            </w:tcMar>
            <w:vAlign w:val="center"/>
          </w:tcPr>
          <w:p w:rsidR="00A067A6" w:rsidRPr="006C0BF2" w:rsidRDefault="00A067A6" w:rsidP="006C0BF2">
            <w:pPr>
              <w:autoSpaceDE w:val="0"/>
              <w:autoSpaceDN w:val="0"/>
              <w:adjustRightInd w:val="0"/>
              <w:spacing w:after="0" w:line="480" w:lineRule="auto"/>
              <w:jc w:val="both"/>
              <w:rPr>
                <w:rFonts w:ascii="Times New Roman" w:hAnsi="Times New Roman" w:cs="Times New Roman"/>
                <w:color w:val="000000"/>
                <w:sz w:val="24"/>
                <w:szCs w:val="24"/>
              </w:rPr>
            </w:pPr>
            <w:r w:rsidRPr="006C0BF2">
              <w:rPr>
                <w:rFonts w:ascii="Times New Roman" w:hAnsi="Times New Roman" w:cs="Times New Roman"/>
                <w:color w:val="000000"/>
                <w:sz w:val="24"/>
                <w:szCs w:val="24"/>
              </w:rPr>
              <w:t>.744</w:t>
            </w:r>
          </w:p>
        </w:tc>
        <w:tc>
          <w:tcPr>
            <w:tcW w:w="1257" w:type="pct"/>
            <w:tcBorders>
              <w:top w:val="nil"/>
              <w:bottom w:val="nil"/>
              <w:right w:val="single" w:sz="16" w:space="0" w:color="000000"/>
            </w:tcBorders>
            <w:shd w:val="clear" w:color="auto" w:fill="FFFFFF"/>
            <w:tcMar>
              <w:top w:w="30" w:type="dxa"/>
              <w:left w:w="30" w:type="dxa"/>
              <w:bottom w:w="30" w:type="dxa"/>
              <w:right w:w="30" w:type="dxa"/>
            </w:tcMar>
            <w:vAlign w:val="center"/>
          </w:tcPr>
          <w:p w:rsidR="00A067A6" w:rsidRPr="006C0BF2" w:rsidRDefault="00A067A6" w:rsidP="006C0BF2">
            <w:pPr>
              <w:autoSpaceDE w:val="0"/>
              <w:autoSpaceDN w:val="0"/>
              <w:adjustRightInd w:val="0"/>
              <w:spacing w:after="0" w:line="480" w:lineRule="auto"/>
              <w:jc w:val="both"/>
              <w:rPr>
                <w:rFonts w:ascii="Times New Roman" w:hAnsi="Times New Roman" w:cs="Times New Roman"/>
                <w:color w:val="000000"/>
                <w:sz w:val="24"/>
                <w:szCs w:val="24"/>
              </w:rPr>
            </w:pPr>
            <w:r w:rsidRPr="006C0BF2">
              <w:rPr>
                <w:rFonts w:ascii="Times New Roman" w:hAnsi="Times New Roman" w:cs="Times New Roman"/>
                <w:color w:val="000000"/>
                <w:sz w:val="24"/>
                <w:szCs w:val="24"/>
              </w:rPr>
              <w:t>1.345</w:t>
            </w:r>
          </w:p>
        </w:tc>
      </w:tr>
      <w:tr w:rsidR="00A067A6" w:rsidRPr="006C0BF2" w:rsidTr="00A067A6">
        <w:trPr>
          <w:cantSplit/>
          <w:tblHeader/>
        </w:trPr>
        <w:tc>
          <w:tcPr>
            <w:tcW w:w="902"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067A6" w:rsidRPr="006C0BF2" w:rsidRDefault="00A067A6" w:rsidP="006C0BF2">
            <w:pPr>
              <w:autoSpaceDE w:val="0"/>
              <w:autoSpaceDN w:val="0"/>
              <w:adjustRightInd w:val="0"/>
              <w:spacing w:after="0" w:line="480" w:lineRule="auto"/>
              <w:jc w:val="both"/>
              <w:rPr>
                <w:rFonts w:ascii="Times New Roman" w:hAnsi="Times New Roman" w:cs="Times New Roman"/>
                <w:color w:val="000000"/>
                <w:sz w:val="24"/>
                <w:szCs w:val="24"/>
              </w:rPr>
            </w:pPr>
          </w:p>
        </w:tc>
        <w:tc>
          <w:tcPr>
            <w:tcW w:w="1446" w:type="pct"/>
            <w:gridSpan w:val="2"/>
            <w:tcBorders>
              <w:top w:val="nil"/>
              <w:left w:val="nil"/>
              <w:bottom w:val="nil"/>
              <w:right w:val="single" w:sz="16" w:space="0" w:color="000000"/>
            </w:tcBorders>
            <w:shd w:val="clear" w:color="auto" w:fill="FFFFFF"/>
            <w:tcMar>
              <w:top w:w="30" w:type="dxa"/>
              <w:left w:w="30" w:type="dxa"/>
              <w:bottom w:w="30" w:type="dxa"/>
              <w:right w:w="30" w:type="dxa"/>
            </w:tcMar>
          </w:tcPr>
          <w:p w:rsidR="00A067A6" w:rsidRPr="006C0BF2" w:rsidRDefault="00A067A6" w:rsidP="006C0BF2">
            <w:pPr>
              <w:autoSpaceDE w:val="0"/>
              <w:autoSpaceDN w:val="0"/>
              <w:adjustRightInd w:val="0"/>
              <w:spacing w:after="0" w:line="480" w:lineRule="auto"/>
              <w:jc w:val="both"/>
              <w:rPr>
                <w:rFonts w:ascii="Times New Roman" w:hAnsi="Times New Roman" w:cs="Times New Roman"/>
                <w:color w:val="000000"/>
                <w:sz w:val="24"/>
                <w:szCs w:val="24"/>
              </w:rPr>
            </w:pPr>
            <w:r w:rsidRPr="006C0BF2">
              <w:rPr>
                <w:rFonts w:ascii="Times New Roman" w:hAnsi="Times New Roman" w:cs="Times New Roman"/>
                <w:color w:val="000000"/>
                <w:sz w:val="24"/>
                <w:szCs w:val="24"/>
              </w:rPr>
              <w:t>IAC</w:t>
            </w:r>
          </w:p>
        </w:tc>
        <w:tc>
          <w:tcPr>
            <w:tcW w:w="1395" w:type="pct"/>
            <w:tcBorders>
              <w:top w:val="nil"/>
              <w:bottom w:val="nil"/>
            </w:tcBorders>
            <w:shd w:val="clear" w:color="auto" w:fill="FFFFFF"/>
            <w:tcMar>
              <w:top w:w="30" w:type="dxa"/>
              <w:left w:w="30" w:type="dxa"/>
              <w:bottom w:w="30" w:type="dxa"/>
              <w:right w:w="30" w:type="dxa"/>
            </w:tcMar>
            <w:vAlign w:val="center"/>
          </w:tcPr>
          <w:p w:rsidR="00A067A6" w:rsidRPr="006C0BF2" w:rsidRDefault="00A067A6" w:rsidP="006C0BF2">
            <w:pPr>
              <w:autoSpaceDE w:val="0"/>
              <w:autoSpaceDN w:val="0"/>
              <w:adjustRightInd w:val="0"/>
              <w:spacing w:after="0" w:line="480" w:lineRule="auto"/>
              <w:jc w:val="both"/>
              <w:rPr>
                <w:rFonts w:ascii="Times New Roman" w:hAnsi="Times New Roman" w:cs="Times New Roman"/>
                <w:color w:val="000000"/>
                <w:sz w:val="24"/>
                <w:szCs w:val="24"/>
              </w:rPr>
            </w:pPr>
            <w:r w:rsidRPr="006C0BF2">
              <w:rPr>
                <w:rFonts w:ascii="Times New Roman" w:hAnsi="Times New Roman" w:cs="Times New Roman"/>
                <w:color w:val="000000"/>
                <w:sz w:val="24"/>
                <w:szCs w:val="24"/>
              </w:rPr>
              <w:t>.456</w:t>
            </w:r>
          </w:p>
        </w:tc>
        <w:tc>
          <w:tcPr>
            <w:tcW w:w="1257" w:type="pct"/>
            <w:tcBorders>
              <w:top w:val="nil"/>
              <w:bottom w:val="nil"/>
              <w:right w:val="single" w:sz="16" w:space="0" w:color="000000"/>
            </w:tcBorders>
            <w:shd w:val="clear" w:color="auto" w:fill="FFFFFF"/>
            <w:tcMar>
              <w:top w:w="30" w:type="dxa"/>
              <w:left w:w="30" w:type="dxa"/>
              <w:bottom w:w="30" w:type="dxa"/>
              <w:right w:w="30" w:type="dxa"/>
            </w:tcMar>
            <w:vAlign w:val="center"/>
          </w:tcPr>
          <w:p w:rsidR="00A067A6" w:rsidRPr="006C0BF2" w:rsidRDefault="00A067A6" w:rsidP="006C0BF2">
            <w:pPr>
              <w:autoSpaceDE w:val="0"/>
              <w:autoSpaceDN w:val="0"/>
              <w:adjustRightInd w:val="0"/>
              <w:spacing w:after="0" w:line="480" w:lineRule="auto"/>
              <w:jc w:val="both"/>
              <w:rPr>
                <w:rFonts w:ascii="Times New Roman" w:hAnsi="Times New Roman" w:cs="Times New Roman"/>
                <w:color w:val="000000"/>
                <w:sz w:val="24"/>
                <w:szCs w:val="24"/>
              </w:rPr>
            </w:pPr>
            <w:r w:rsidRPr="006C0BF2">
              <w:rPr>
                <w:rFonts w:ascii="Times New Roman" w:hAnsi="Times New Roman" w:cs="Times New Roman"/>
                <w:color w:val="000000"/>
                <w:sz w:val="24"/>
                <w:szCs w:val="24"/>
              </w:rPr>
              <w:t>2.191</w:t>
            </w:r>
          </w:p>
        </w:tc>
      </w:tr>
      <w:tr w:rsidR="00A067A6" w:rsidRPr="006C0BF2" w:rsidTr="00A067A6">
        <w:trPr>
          <w:cantSplit/>
          <w:tblHeader/>
        </w:trPr>
        <w:tc>
          <w:tcPr>
            <w:tcW w:w="902"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067A6" w:rsidRPr="006C0BF2" w:rsidRDefault="00A067A6" w:rsidP="006C0BF2">
            <w:pPr>
              <w:autoSpaceDE w:val="0"/>
              <w:autoSpaceDN w:val="0"/>
              <w:adjustRightInd w:val="0"/>
              <w:spacing w:after="0" w:line="480" w:lineRule="auto"/>
              <w:jc w:val="both"/>
              <w:rPr>
                <w:rFonts w:ascii="Times New Roman" w:hAnsi="Times New Roman" w:cs="Times New Roman"/>
                <w:color w:val="000000"/>
                <w:sz w:val="24"/>
                <w:szCs w:val="24"/>
              </w:rPr>
            </w:pPr>
          </w:p>
        </w:tc>
        <w:tc>
          <w:tcPr>
            <w:tcW w:w="1446" w:type="pct"/>
            <w:gridSpan w:val="2"/>
            <w:tcBorders>
              <w:top w:val="nil"/>
              <w:left w:val="nil"/>
              <w:bottom w:val="nil"/>
              <w:right w:val="single" w:sz="16" w:space="0" w:color="000000"/>
            </w:tcBorders>
            <w:shd w:val="clear" w:color="auto" w:fill="FFFFFF"/>
            <w:tcMar>
              <w:top w:w="30" w:type="dxa"/>
              <w:left w:w="30" w:type="dxa"/>
              <w:bottom w:w="30" w:type="dxa"/>
              <w:right w:w="30" w:type="dxa"/>
            </w:tcMar>
          </w:tcPr>
          <w:p w:rsidR="00A067A6" w:rsidRPr="006C0BF2" w:rsidRDefault="00A067A6" w:rsidP="006C0BF2">
            <w:pPr>
              <w:autoSpaceDE w:val="0"/>
              <w:autoSpaceDN w:val="0"/>
              <w:adjustRightInd w:val="0"/>
              <w:spacing w:after="0" w:line="480" w:lineRule="auto"/>
              <w:jc w:val="both"/>
              <w:rPr>
                <w:rFonts w:ascii="Times New Roman" w:hAnsi="Times New Roman" w:cs="Times New Roman"/>
                <w:color w:val="000000"/>
                <w:sz w:val="24"/>
                <w:szCs w:val="24"/>
              </w:rPr>
            </w:pPr>
            <w:r w:rsidRPr="006C0BF2">
              <w:rPr>
                <w:rFonts w:ascii="Times New Roman" w:hAnsi="Times New Roman" w:cs="Times New Roman"/>
                <w:color w:val="000000"/>
                <w:sz w:val="24"/>
                <w:szCs w:val="24"/>
              </w:rPr>
              <w:t>MGTS</w:t>
            </w:r>
          </w:p>
        </w:tc>
        <w:tc>
          <w:tcPr>
            <w:tcW w:w="1395" w:type="pct"/>
            <w:tcBorders>
              <w:top w:val="nil"/>
              <w:bottom w:val="nil"/>
            </w:tcBorders>
            <w:shd w:val="clear" w:color="auto" w:fill="FFFFFF"/>
            <w:tcMar>
              <w:top w:w="30" w:type="dxa"/>
              <w:left w:w="30" w:type="dxa"/>
              <w:bottom w:w="30" w:type="dxa"/>
              <w:right w:w="30" w:type="dxa"/>
            </w:tcMar>
            <w:vAlign w:val="center"/>
          </w:tcPr>
          <w:p w:rsidR="00A067A6" w:rsidRPr="006C0BF2" w:rsidRDefault="00A067A6" w:rsidP="006C0BF2">
            <w:pPr>
              <w:autoSpaceDE w:val="0"/>
              <w:autoSpaceDN w:val="0"/>
              <w:adjustRightInd w:val="0"/>
              <w:spacing w:after="0" w:line="480" w:lineRule="auto"/>
              <w:jc w:val="both"/>
              <w:rPr>
                <w:rFonts w:ascii="Times New Roman" w:hAnsi="Times New Roman" w:cs="Times New Roman"/>
                <w:color w:val="000000"/>
                <w:sz w:val="24"/>
                <w:szCs w:val="24"/>
              </w:rPr>
            </w:pPr>
            <w:r w:rsidRPr="006C0BF2">
              <w:rPr>
                <w:rFonts w:ascii="Times New Roman" w:hAnsi="Times New Roman" w:cs="Times New Roman"/>
                <w:color w:val="000000"/>
                <w:sz w:val="24"/>
                <w:szCs w:val="24"/>
              </w:rPr>
              <w:t>.519</w:t>
            </w:r>
          </w:p>
        </w:tc>
        <w:tc>
          <w:tcPr>
            <w:tcW w:w="1257" w:type="pct"/>
            <w:tcBorders>
              <w:top w:val="nil"/>
              <w:bottom w:val="nil"/>
              <w:right w:val="single" w:sz="16" w:space="0" w:color="000000"/>
            </w:tcBorders>
            <w:shd w:val="clear" w:color="auto" w:fill="FFFFFF"/>
            <w:tcMar>
              <w:top w:w="30" w:type="dxa"/>
              <w:left w:w="30" w:type="dxa"/>
              <w:bottom w:w="30" w:type="dxa"/>
              <w:right w:w="30" w:type="dxa"/>
            </w:tcMar>
            <w:vAlign w:val="center"/>
          </w:tcPr>
          <w:p w:rsidR="00A067A6" w:rsidRPr="006C0BF2" w:rsidRDefault="00A067A6" w:rsidP="006C0BF2">
            <w:pPr>
              <w:autoSpaceDE w:val="0"/>
              <w:autoSpaceDN w:val="0"/>
              <w:adjustRightInd w:val="0"/>
              <w:spacing w:after="0" w:line="480" w:lineRule="auto"/>
              <w:jc w:val="both"/>
              <w:rPr>
                <w:rFonts w:ascii="Times New Roman" w:hAnsi="Times New Roman" w:cs="Times New Roman"/>
                <w:color w:val="000000"/>
                <w:sz w:val="24"/>
                <w:szCs w:val="24"/>
              </w:rPr>
            </w:pPr>
            <w:r w:rsidRPr="006C0BF2">
              <w:rPr>
                <w:rFonts w:ascii="Times New Roman" w:hAnsi="Times New Roman" w:cs="Times New Roman"/>
                <w:color w:val="000000"/>
                <w:sz w:val="24"/>
                <w:szCs w:val="24"/>
              </w:rPr>
              <w:t>1.926</w:t>
            </w:r>
          </w:p>
        </w:tc>
      </w:tr>
      <w:tr w:rsidR="00A067A6" w:rsidRPr="006C0BF2" w:rsidTr="00A067A6">
        <w:trPr>
          <w:cantSplit/>
          <w:tblHeader/>
        </w:trPr>
        <w:tc>
          <w:tcPr>
            <w:tcW w:w="902"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067A6" w:rsidRPr="006C0BF2" w:rsidRDefault="00A067A6" w:rsidP="006C0BF2">
            <w:pPr>
              <w:autoSpaceDE w:val="0"/>
              <w:autoSpaceDN w:val="0"/>
              <w:adjustRightInd w:val="0"/>
              <w:spacing w:after="0" w:line="480" w:lineRule="auto"/>
              <w:jc w:val="both"/>
              <w:rPr>
                <w:rFonts w:ascii="Times New Roman" w:hAnsi="Times New Roman" w:cs="Times New Roman"/>
                <w:color w:val="000000"/>
                <w:sz w:val="24"/>
                <w:szCs w:val="24"/>
              </w:rPr>
            </w:pPr>
          </w:p>
        </w:tc>
        <w:tc>
          <w:tcPr>
            <w:tcW w:w="1446" w:type="pct"/>
            <w:gridSpan w:val="2"/>
            <w:tcBorders>
              <w:top w:val="nil"/>
              <w:left w:val="nil"/>
              <w:bottom w:val="nil"/>
              <w:right w:val="single" w:sz="16" w:space="0" w:color="000000"/>
            </w:tcBorders>
            <w:shd w:val="clear" w:color="auto" w:fill="FFFFFF"/>
            <w:tcMar>
              <w:top w:w="30" w:type="dxa"/>
              <w:left w:w="30" w:type="dxa"/>
              <w:bottom w:w="30" w:type="dxa"/>
              <w:right w:w="30" w:type="dxa"/>
            </w:tcMar>
          </w:tcPr>
          <w:p w:rsidR="00A067A6" w:rsidRPr="006C0BF2" w:rsidRDefault="00A067A6" w:rsidP="006C0BF2">
            <w:pPr>
              <w:autoSpaceDE w:val="0"/>
              <w:autoSpaceDN w:val="0"/>
              <w:adjustRightInd w:val="0"/>
              <w:spacing w:after="0" w:line="480" w:lineRule="auto"/>
              <w:jc w:val="both"/>
              <w:rPr>
                <w:rFonts w:ascii="Times New Roman" w:hAnsi="Times New Roman" w:cs="Times New Roman"/>
                <w:color w:val="000000"/>
                <w:sz w:val="24"/>
                <w:szCs w:val="24"/>
              </w:rPr>
            </w:pPr>
            <w:r w:rsidRPr="006C0BF2">
              <w:rPr>
                <w:rFonts w:ascii="Times New Roman" w:hAnsi="Times New Roman" w:cs="Times New Roman"/>
                <w:color w:val="000000"/>
                <w:sz w:val="24"/>
                <w:szCs w:val="24"/>
              </w:rPr>
              <w:t>AIT</w:t>
            </w:r>
          </w:p>
        </w:tc>
        <w:tc>
          <w:tcPr>
            <w:tcW w:w="1395" w:type="pct"/>
            <w:tcBorders>
              <w:top w:val="nil"/>
              <w:bottom w:val="nil"/>
            </w:tcBorders>
            <w:shd w:val="clear" w:color="auto" w:fill="FFFFFF"/>
            <w:tcMar>
              <w:top w:w="30" w:type="dxa"/>
              <w:left w:w="30" w:type="dxa"/>
              <w:bottom w:w="30" w:type="dxa"/>
              <w:right w:w="30" w:type="dxa"/>
            </w:tcMar>
            <w:vAlign w:val="center"/>
          </w:tcPr>
          <w:p w:rsidR="00A067A6" w:rsidRPr="006C0BF2" w:rsidRDefault="00A067A6" w:rsidP="006C0BF2">
            <w:pPr>
              <w:autoSpaceDE w:val="0"/>
              <w:autoSpaceDN w:val="0"/>
              <w:adjustRightInd w:val="0"/>
              <w:spacing w:after="0" w:line="480" w:lineRule="auto"/>
              <w:jc w:val="both"/>
              <w:rPr>
                <w:rFonts w:ascii="Times New Roman" w:hAnsi="Times New Roman" w:cs="Times New Roman"/>
                <w:color w:val="000000"/>
                <w:sz w:val="24"/>
                <w:szCs w:val="24"/>
              </w:rPr>
            </w:pPr>
            <w:r w:rsidRPr="006C0BF2">
              <w:rPr>
                <w:rFonts w:ascii="Times New Roman" w:hAnsi="Times New Roman" w:cs="Times New Roman"/>
                <w:color w:val="000000"/>
                <w:sz w:val="24"/>
                <w:szCs w:val="24"/>
              </w:rPr>
              <w:t>.625</w:t>
            </w:r>
          </w:p>
        </w:tc>
        <w:tc>
          <w:tcPr>
            <w:tcW w:w="1257" w:type="pct"/>
            <w:tcBorders>
              <w:top w:val="nil"/>
              <w:bottom w:val="nil"/>
              <w:right w:val="single" w:sz="16" w:space="0" w:color="000000"/>
            </w:tcBorders>
            <w:shd w:val="clear" w:color="auto" w:fill="FFFFFF"/>
            <w:tcMar>
              <w:top w:w="30" w:type="dxa"/>
              <w:left w:w="30" w:type="dxa"/>
              <w:bottom w:w="30" w:type="dxa"/>
              <w:right w:w="30" w:type="dxa"/>
            </w:tcMar>
            <w:vAlign w:val="center"/>
          </w:tcPr>
          <w:p w:rsidR="00A067A6" w:rsidRPr="006C0BF2" w:rsidRDefault="00A067A6" w:rsidP="006C0BF2">
            <w:pPr>
              <w:autoSpaceDE w:val="0"/>
              <w:autoSpaceDN w:val="0"/>
              <w:adjustRightInd w:val="0"/>
              <w:spacing w:after="0" w:line="480" w:lineRule="auto"/>
              <w:jc w:val="both"/>
              <w:rPr>
                <w:rFonts w:ascii="Times New Roman" w:hAnsi="Times New Roman" w:cs="Times New Roman"/>
                <w:color w:val="000000"/>
                <w:sz w:val="24"/>
                <w:szCs w:val="24"/>
              </w:rPr>
            </w:pPr>
            <w:r w:rsidRPr="006C0BF2">
              <w:rPr>
                <w:rFonts w:ascii="Times New Roman" w:hAnsi="Times New Roman" w:cs="Times New Roman"/>
                <w:color w:val="000000"/>
                <w:sz w:val="24"/>
                <w:szCs w:val="24"/>
              </w:rPr>
              <w:t>1.600</w:t>
            </w:r>
          </w:p>
        </w:tc>
      </w:tr>
      <w:tr w:rsidR="00A067A6" w:rsidRPr="006C0BF2" w:rsidTr="00A067A6">
        <w:trPr>
          <w:cantSplit/>
          <w:tblHeader/>
        </w:trPr>
        <w:tc>
          <w:tcPr>
            <w:tcW w:w="902"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067A6" w:rsidRPr="006C0BF2" w:rsidRDefault="00A067A6" w:rsidP="006C0BF2">
            <w:pPr>
              <w:autoSpaceDE w:val="0"/>
              <w:autoSpaceDN w:val="0"/>
              <w:adjustRightInd w:val="0"/>
              <w:spacing w:after="0" w:line="480" w:lineRule="auto"/>
              <w:jc w:val="both"/>
              <w:rPr>
                <w:rFonts w:ascii="Times New Roman" w:hAnsi="Times New Roman" w:cs="Times New Roman"/>
                <w:color w:val="000000"/>
                <w:sz w:val="24"/>
                <w:szCs w:val="24"/>
              </w:rPr>
            </w:pPr>
          </w:p>
        </w:tc>
        <w:tc>
          <w:tcPr>
            <w:tcW w:w="1446" w:type="pct"/>
            <w:gridSpan w:val="2"/>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A067A6" w:rsidRPr="006C0BF2" w:rsidRDefault="00A067A6" w:rsidP="006C0BF2">
            <w:pPr>
              <w:autoSpaceDE w:val="0"/>
              <w:autoSpaceDN w:val="0"/>
              <w:adjustRightInd w:val="0"/>
              <w:spacing w:after="0" w:line="480" w:lineRule="auto"/>
              <w:jc w:val="both"/>
              <w:rPr>
                <w:rFonts w:ascii="Times New Roman" w:hAnsi="Times New Roman" w:cs="Times New Roman"/>
                <w:color w:val="000000"/>
                <w:sz w:val="24"/>
                <w:szCs w:val="24"/>
              </w:rPr>
            </w:pPr>
            <w:r w:rsidRPr="006C0BF2">
              <w:rPr>
                <w:rFonts w:ascii="Times New Roman" w:hAnsi="Times New Roman" w:cs="Times New Roman"/>
                <w:color w:val="000000"/>
                <w:sz w:val="24"/>
                <w:szCs w:val="24"/>
              </w:rPr>
              <w:t>RBIEA</w:t>
            </w:r>
          </w:p>
        </w:tc>
        <w:tc>
          <w:tcPr>
            <w:tcW w:w="1395" w:type="pct"/>
            <w:tcBorders>
              <w:top w:val="nil"/>
              <w:bottom w:val="single" w:sz="16" w:space="0" w:color="000000"/>
            </w:tcBorders>
            <w:shd w:val="clear" w:color="auto" w:fill="FFFFFF"/>
            <w:tcMar>
              <w:top w:w="30" w:type="dxa"/>
              <w:left w:w="30" w:type="dxa"/>
              <w:bottom w:w="30" w:type="dxa"/>
              <w:right w:w="30" w:type="dxa"/>
            </w:tcMar>
            <w:vAlign w:val="center"/>
          </w:tcPr>
          <w:p w:rsidR="00A067A6" w:rsidRPr="006C0BF2" w:rsidRDefault="00A067A6" w:rsidP="006C0BF2">
            <w:pPr>
              <w:autoSpaceDE w:val="0"/>
              <w:autoSpaceDN w:val="0"/>
              <w:adjustRightInd w:val="0"/>
              <w:spacing w:after="0" w:line="480" w:lineRule="auto"/>
              <w:jc w:val="both"/>
              <w:rPr>
                <w:rFonts w:ascii="Times New Roman" w:hAnsi="Times New Roman" w:cs="Times New Roman"/>
                <w:color w:val="000000"/>
                <w:sz w:val="24"/>
                <w:szCs w:val="24"/>
              </w:rPr>
            </w:pPr>
            <w:r w:rsidRPr="006C0BF2">
              <w:rPr>
                <w:rFonts w:ascii="Times New Roman" w:hAnsi="Times New Roman" w:cs="Times New Roman"/>
                <w:color w:val="000000"/>
                <w:sz w:val="24"/>
                <w:szCs w:val="24"/>
              </w:rPr>
              <w:t>.843</w:t>
            </w:r>
          </w:p>
        </w:tc>
        <w:tc>
          <w:tcPr>
            <w:tcW w:w="1257" w:type="pct"/>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A067A6" w:rsidRPr="006C0BF2" w:rsidRDefault="00A067A6" w:rsidP="006C0BF2">
            <w:pPr>
              <w:autoSpaceDE w:val="0"/>
              <w:autoSpaceDN w:val="0"/>
              <w:adjustRightInd w:val="0"/>
              <w:spacing w:after="0" w:line="480" w:lineRule="auto"/>
              <w:jc w:val="both"/>
              <w:rPr>
                <w:rFonts w:ascii="Times New Roman" w:hAnsi="Times New Roman" w:cs="Times New Roman"/>
                <w:color w:val="000000"/>
                <w:sz w:val="24"/>
                <w:szCs w:val="24"/>
              </w:rPr>
            </w:pPr>
            <w:r w:rsidRPr="006C0BF2">
              <w:rPr>
                <w:rFonts w:ascii="Times New Roman" w:hAnsi="Times New Roman" w:cs="Times New Roman"/>
                <w:color w:val="000000"/>
                <w:sz w:val="24"/>
                <w:szCs w:val="24"/>
              </w:rPr>
              <w:t>1.187</w:t>
            </w:r>
          </w:p>
        </w:tc>
      </w:tr>
      <w:tr w:rsidR="00A067A6" w:rsidRPr="006C0BF2" w:rsidTr="00A067A6">
        <w:trPr>
          <w:gridAfter w:val="3"/>
          <w:wAfter w:w="3747" w:type="pct"/>
          <w:cantSplit/>
        </w:trPr>
        <w:tc>
          <w:tcPr>
            <w:tcW w:w="1253" w:type="pct"/>
            <w:gridSpan w:val="2"/>
            <w:tcBorders>
              <w:top w:val="nil"/>
              <w:left w:val="nil"/>
              <w:bottom w:val="nil"/>
              <w:right w:val="nil"/>
            </w:tcBorders>
            <w:shd w:val="clear" w:color="auto" w:fill="FFFFFF"/>
            <w:tcMar>
              <w:top w:w="30" w:type="dxa"/>
              <w:left w:w="30" w:type="dxa"/>
              <w:bottom w:w="30" w:type="dxa"/>
              <w:right w:w="30" w:type="dxa"/>
            </w:tcMar>
          </w:tcPr>
          <w:p w:rsidR="00A067A6" w:rsidRPr="006C0BF2" w:rsidRDefault="00A067A6" w:rsidP="006C0BF2">
            <w:pPr>
              <w:autoSpaceDE w:val="0"/>
              <w:autoSpaceDN w:val="0"/>
              <w:adjustRightInd w:val="0"/>
              <w:spacing w:after="0" w:line="480" w:lineRule="auto"/>
              <w:jc w:val="both"/>
              <w:rPr>
                <w:rFonts w:ascii="Times New Roman" w:hAnsi="Times New Roman" w:cs="Times New Roman"/>
                <w:sz w:val="24"/>
                <w:szCs w:val="24"/>
              </w:rPr>
            </w:pPr>
          </w:p>
        </w:tc>
      </w:tr>
    </w:tbl>
    <w:p w:rsidR="001C5BB8" w:rsidRDefault="001C5BB8" w:rsidP="005108DE">
      <w:pPr>
        <w:spacing w:line="480" w:lineRule="auto"/>
        <w:jc w:val="both"/>
        <w:rPr>
          <w:rFonts w:ascii="Times New Roman" w:hAnsi="Times New Roman" w:cs="Times New Roman"/>
          <w:sz w:val="24"/>
          <w:szCs w:val="24"/>
        </w:rPr>
      </w:pPr>
      <w:r w:rsidRPr="001C5BB8">
        <w:rPr>
          <w:rFonts w:ascii="Times New Roman" w:hAnsi="Times New Roman" w:cs="Times New Roman"/>
          <w:sz w:val="24"/>
          <w:szCs w:val="24"/>
        </w:rPr>
        <w:lastRenderedPageBreak/>
        <w:t xml:space="preserve">The aim of this test was to analyze whether the independent variables are correlated each other. This test was done by analyzing the value of tolerance and variance inflation factor (VIF). However, table 4.9 above shows that there is no </w:t>
      </w:r>
      <w:proofErr w:type="spellStart"/>
      <w:r w:rsidRPr="001C5BB8">
        <w:rPr>
          <w:rFonts w:ascii="Times New Roman" w:hAnsi="Times New Roman" w:cs="Times New Roman"/>
          <w:sz w:val="24"/>
          <w:szCs w:val="24"/>
        </w:rPr>
        <w:t>Multicollinearity</w:t>
      </w:r>
      <w:proofErr w:type="spellEnd"/>
      <w:r w:rsidRPr="001C5BB8">
        <w:rPr>
          <w:rFonts w:ascii="Times New Roman" w:hAnsi="Times New Roman" w:cs="Times New Roman"/>
          <w:sz w:val="24"/>
          <w:szCs w:val="24"/>
        </w:rPr>
        <w:t xml:space="preserve"> between variables </w:t>
      </w:r>
      <w:r w:rsidRPr="00582C5E">
        <w:rPr>
          <w:rFonts w:ascii="Times New Roman" w:hAnsi="Times New Roman" w:cs="Times New Roman"/>
          <w:sz w:val="24"/>
          <w:szCs w:val="24"/>
        </w:rPr>
        <w:t>because the value of VIF is less than 10 and tolerance value is greater than 0.10 as</w:t>
      </w:r>
      <w:r w:rsidR="00582C5E" w:rsidRPr="00582C5E">
        <w:rPr>
          <w:rFonts w:ascii="Times New Roman" w:hAnsi="Times New Roman" w:cs="Times New Roman"/>
          <w:sz w:val="24"/>
          <w:szCs w:val="24"/>
        </w:rPr>
        <w:t xml:space="preserve"> well as the value of R is 0.663</w:t>
      </w:r>
      <w:r w:rsidRPr="00582C5E">
        <w:rPr>
          <w:rFonts w:ascii="Times New Roman" w:hAnsi="Times New Roman" w:cs="Times New Roman"/>
          <w:sz w:val="24"/>
          <w:szCs w:val="24"/>
        </w:rPr>
        <w:t xml:space="preserve"> which are less than 0.80 based on these they conclude that there is no problem of </w:t>
      </w:r>
      <w:proofErr w:type="spellStart"/>
      <w:r w:rsidRPr="00582C5E">
        <w:rPr>
          <w:rFonts w:ascii="Times New Roman" w:hAnsi="Times New Roman" w:cs="Times New Roman"/>
          <w:sz w:val="24"/>
          <w:szCs w:val="24"/>
        </w:rPr>
        <w:t>multicollinearity</w:t>
      </w:r>
      <w:proofErr w:type="spellEnd"/>
      <w:r w:rsidRPr="00582C5E">
        <w:rPr>
          <w:rFonts w:ascii="Times New Roman" w:hAnsi="Times New Roman" w:cs="Times New Roman"/>
          <w:sz w:val="24"/>
          <w:szCs w:val="24"/>
        </w:rPr>
        <w:t xml:space="preserve"> in those study.</w:t>
      </w:r>
      <w:r w:rsidRPr="001C5BB8">
        <w:rPr>
          <w:rFonts w:ascii="Times New Roman" w:hAnsi="Times New Roman" w:cs="Times New Roman"/>
          <w:sz w:val="24"/>
          <w:szCs w:val="24"/>
        </w:rPr>
        <w:t xml:space="preserve"> </w:t>
      </w:r>
    </w:p>
    <w:p w:rsidR="00A067A6" w:rsidRPr="00582C5E" w:rsidRDefault="00A067A6" w:rsidP="00582C5E">
      <w:pPr>
        <w:pStyle w:val="Heading3"/>
        <w:spacing w:line="480" w:lineRule="auto"/>
        <w:rPr>
          <w:rFonts w:ascii="Times New Roman" w:hAnsi="Times New Roman" w:cs="Times New Roman"/>
          <w:sz w:val="24"/>
          <w:szCs w:val="24"/>
        </w:rPr>
      </w:pPr>
      <w:bookmarkStart w:id="70" w:name="_Toc152863194"/>
      <w:r w:rsidRPr="00582C5E">
        <w:rPr>
          <w:rFonts w:ascii="Times New Roman" w:hAnsi="Times New Roman" w:cs="Times New Roman"/>
          <w:sz w:val="24"/>
          <w:szCs w:val="24"/>
        </w:rPr>
        <w:t>4.4.3 Assessment of Autocorrelation</w:t>
      </w:r>
      <w:bookmarkEnd w:id="70"/>
    </w:p>
    <w:p w:rsidR="00264D3B" w:rsidRDefault="00264D3B" w:rsidP="00264D3B">
      <w:pPr>
        <w:spacing w:line="480" w:lineRule="auto"/>
        <w:jc w:val="both"/>
        <w:rPr>
          <w:rFonts w:ascii="Times New Roman" w:hAnsi="Times New Roman" w:cs="Times New Roman"/>
          <w:sz w:val="24"/>
          <w:szCs w:val="24"/>
        </w:rPr>
      </w:pPr>
      <w:r w:rsidRPr="00264D3B">
        <w:rPr>
          <w:rFonts w:ascii="Times New Roman" w:hAnsi="Times New Roman" w:cs="Times New Roman"/>
          <w:sz w:val="24"/>
          <w:szCs w:val="24"/>
        </w:rPr>
        <w:t>If there were patterns in the residuals from a model then they can be considered as auto correlated (Brooks, 2008). The Durbin-Watson (DW) is a test for first order autocorrelation (Field, 2009). It assumes that the relationship between an error and the previous of an error. In this type of test the null hypothesis can’t be rejected when DW result is near 2 (Hair, et al., 1998). Because, it shows there is little or no evidence of autocorrelation. This assumption can be tested with the Durbin-Watson test which test for serial correlation between errors and the value closer to 2 are acceptable (Field, 2009). In this survey data SPSS output Durbin-Wat</w:t>
      </w:r>
      <w:r w:rsidR="0083461C">
        <w:rPr>
          <w:rFonts w:ascii="Times New Roman" w:hAnsi="Times New Roman" w:cs="Times New Roman"/>
          <w:sz w:val="24"/>
          <w:szCs w:val="24"/>
        </w:rPr>
        <w:t>son statistics value is 1.871</w:t>
      </w:r>
      <w:r w:rsidRPr="00264D3B">
        <w:rPr>
          <w:rFonts w:ascii="Times New Roman" w:hAnsi="Times New Roman" w:cs="Times New Roman"/>
          <w:sz w:val="24"/>
          <w:szCs w:val="24"/>
        </w:rPr>
        <w:t xml:space="preserve"> close to 2 suggests that there is no severe autocorrelation among error terms.</w:t>
      </w: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30" w:type="dxa"/>
          <w:right w:w="30" w:type="dxa"/>
        </w:tblCellMar>
        <w:tblLook w:val="0000" w:firstRow="0" w:lastRow="0" w:firstColumn="0" w:lastColumn="0" w:noHBand="0" w:noVBand="0"/>
      </w:tblPr>
      <w:tblGrid>
        <w:gridCol w:w="956"/>
        <w:gridCol w:w="1326"/>
        <w:gridCol w:w="1413"/>
        <w:gridCol w:w="1910"/>
        <w:gridCol w:w="1908"/>
        <w:gridCol w:w="1907"/>
      </w:tblGrid>
      <w:tr w:rsidR="00A067A6" w:rsidRPr="002C2C5E" w:rsidTr="002C2C5E">
        <w:trPr>
          <w:cantSplit/>
          <w:tblHeader/>
        </w:trPr>
        <w:tc>
          <w:tcPr>
            <w:tcW w:w="5000" w:type="pct"/>
            <w:gridSpan w:val="6"/>
            <w:tcBorders>
              <w:top w:val="nil"/>
              <w:left w:val="nil"/>
              <w:bottom w:val="nil"/>
              <w:right w:val="nil"/>
            </w:tcBorders>
            <w:shd w:val="clear" w:color="auto" w:fill="FFFFFF"/>
            <w:tcMar>
              <w:top w:w="30" w:type="dxa"/>
              <w:left w:w="30" w:type="dxa"/>
              <w:bottom w:w="30" w:type="dxa"/>
              <w:right w:w="30" w:type="dxa"/>
            </w:tcMar>
            <w:vAlign w:val="center"/>
          </w:tcPr>
          <w:p w:rsidR="00A067A6" w:rsidRPr="00602D37" w:rsidRDefault="001C7E4A" w:rsidP="00602D37">
            <w:pPr>
              <w:rPr>
                <w:rFonts w:ascii="Times New Roman" w:hAnsi="Times New Roman" w:cs="Times New Roman"/>
                <w:b/>
                <w:sz w:val="24"/>
                <w:szCs w:val="24"/>
              </w:rPr>
            </w:pPr>
            <w:r w:rsidRPr="00602D37">
              <w:rPr>
                <w:rFonts w:ascii="Times New Roman" w:hAnsi="Times New Roman" w:cs="Times New Roman"/>
                <w:b/>
                <w:sz w:val="24"/>
                <w:szCs w:val="24"/>
              </w:rPr>
              <w:t>Table 4.12</w:t>
            </w:r>
            <w:r w:rsidR="00F34B00" w:rsidRPr="00602D37">
              <w:rPr>
                <w:rFonts w:ascii="Times New Roman" w:hAnsi="Times New Roman" w:cs="Times New Roman"/>
                <w:b/>
                <w:sz w:val="24"/>
                <w:szCs w:val="24"/>
              </w:rPr>
              <w:t xml:space="preserve">: </w:t>
            </w:r>
            <w:r w:rsidR="00A808EC" w:rsidRPr="00602D37">
              <w:rPr>
                <w:rFonts w:ascii="Times New Roman" w:hAnsi="Times New Roman" w:cs="Times New Roman"/>
                <w:b/>
                <w:sz w:val="24"/>
                <w:szCs w:val="24"/>
              </w:rPr>
              <w:t xml:space="preserve"> Durbin-Watson test of </w:t>
            </w:r>
            <w:r w:rsidR="00A067A6" w:rsidRPr="00602D37">
              <w:rPr>
                <w:rFonts w:ascii="Times New Roman" w:hAnsi="Times New Roman" w:cs="Times New Roman"/>
                <w:b/>
                <w:sz w:val="24"/>
                <w:szCs w:val="24"/>
              </w:rPr>
              <w:t>Model Summary</w:t>
            </w:r>
          </w:p>
        </w:tc>
      </w:tr>
      <w:tr w:rsidR="00A067A6" w:rsidRPr="002C2C5E" w:rsidTr="00F34B00">
        <w:trPr>
          <w:cantSplit/>
          <w:tblHeader/>
        </w:trPr>
        <w:tc>
          <w:tcPr>
            <w:tcW w:w="507" w:type="pct"/>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A067A6" w:rsidRPr="002C2C5E" w:rsidRDefault="00A067A6" w:rsidP="00A067A6">
            <w:pPr>
              <w:autoSpaceDE w:val="0"/>
              <w:autoSpaceDN w:val="0"/>
              <w:adjustRightInd w:val="0"/>
              <w:spacing w:after="0" w:line="320" w:lineRule="atLeast"/>
              <w:rPr>
                <w:rFonts w:ascii="Times New Roman" w:hAnsi="Times New Roman" w:cs="Times New Roman"/>
                <w:color w:val="000000"/>
                <w:sz w:val="24"/>
                <w:szCs w:val="24"/>
              </w:rPr>
            </w:pPr>
            <w:r w:rsidRPr="002C2C5E">
              <w:rPr>
                <w:rFonts w:ascii="Times New Roman" w:hAnsi="Times New Roman" w:cs="Times New Roman"/>
                <w:color w:val="000000"/>
                <w:sz w:val="24"/>
                <w:szCs w:val="24"/>
              </w:rPr>
              <w:t>Model</w:t>
            </w:r>
          </w:p>
        </w:tc>
        <w:tc>
          <w:tcPr>
            <w:tcW w:w="704" w:type="pct"/>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A067A6" w:rsidRPr="002C2C5E" w:rsidRDefault="00A067A6" w:rsidP="00A067A6">
            <w:pPr>
              <w:autoSpaceDE w:val="0"/>
              <w:autoSpaceDN w:val="0"/>
              <w:adjustRightInd w:val="0"/>
              <w:spacing w:after="0" w:line="320" w:lineRule="atLeast"/>
              <w:jc w:val="center"/>
              <w:rPr>
                <w:rFonts w:ascii="Times New Roman" w:hAnsi="Times New Roman" w:cs="Times New Roman"/>
                <w:color w:val="000000"/>
                <w:sz w:val="24"/>
                <w:szCs w:val="24"/>
              </w:rPr>
            </w:pPr>
            <w:r w:rsidRPr="002C2C5E">
              <w:rPr>
                <w:rFonts w:ascii="Times New Roman" w:hAnsi="Times New Roman" w:cs="Times New Roman"/>
                <w:color w:val="000000"/>
                <w:sz w:val="24"/>
                <w:szCs w:val="24"/>
              </w:rPr>
              <w:t>R</w:t>
            </w:r>
          </w:p>
        </w:tc>
        <w:tc>
          <w:tcPr>
            <w:tcW w:w="750" w:type="pc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A067A6" w:rsidRPr="002C2C5E" w:rsidRDefault="00A067A6" w:rsidP="00A067A6">
            <w:pPr>
              <w:autoSpaceDE w:val="0"/>
              <w:autoSpaceDN w:val="0"/>
              <w:adjustRightInd w:val="0"/>
              <w:spacing w:after="0" w:line="320" w:lineRule="atLeast"/>
              <w:jc w:val="center"/>
              <w:rPr>
                <w:rFonts w:ascii="Times New Roman" w:hAnsi="Times New Roman" w:cs="Times New Roman"/>
                <w:color w:val="000000"/>
                <w:sz w:val="24"/>
                <w:szCs w:val="24"/>
              </w:rPr>
            </w:pPr>
            <w:r w:rsidRPr="002C2C5E">
              <w:rPr>
                <w:rFonts w:ascii="Times New Roman" w:hAnsi="Times New Roman" w:cs="Times New Roman"/>
                <w:color w:val="000000"/>
                <w:sz w:val="24"/>
                <w:szCs w:val="24"/>
              </w:rPr>
              <w:t>R Square</w:t>
            </w:r>
          </w:p>
        </w:tc>
        <w:tc>
          <w:tcPr>
            <w:tcW w:w="1014" w:type="pc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A067A6" w:rsidRPr="002C2C5E" w:rsidRDefault="00A067A6" w:rsidP="00A067A6">
            <w:pPr>
              <w:autoSpaceDE w:val="0"/>
              <w:autoSpaceDN w:val="0"/>
              <w:adjustRightInd w:val="0"/>
              <w:spacing w:after="0" w:line="320" w:lineRule="atLeast"/>
              <w:jc w:val="center"/>
              <w:rPr>
                <w:rFonts w:ascii="Times New Roman" w:hAnsi="Times New Roman" w:cs="Times New Roman"/>
                <w:color w:val="000000"/>
                <w:sz w:val="24"/>
                <w:szCs w:val="24"/>
              </w:rPr>
            </w:pPr>
            <w:r w:rsidRPr="002C2C5E">
              <w:rPr>
                <w:rFonts w:ascii="Times New Roman" w:hAnsi="Times New Roman" w:cs="Times New Roman"/>
                <w:color w:val="000000"/>
                <w:sz w:val="24"/>
                <w:szCs w:val="24"/>
              </w:rPr>
              <w:t>Adjusted R Square</w:t>
            </w:r>
          </w:p>
        </w:tc>
        <w:tc>
          <w:tcPr>
            <w:tcW w:w="1013" w:type="pc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A067A6" w:rsidRPr="002C2C5E" w:rsidRDefault="00A067A6" w:rsidP="00A067A6">
            <w:pPr>
              <w:autoSpaceDE w:val="0"/>
              <w:autoSpaceDN w:val="0"/>
              <w:adjustRightInd w:val="0"/>
              <w:spacing w:after="0" w:line="320" w:lineRule="atLeast"/>
              <w:jc w:val="center"/>
              <w:rPr>
                <w:rFonts w:ascii="Times New Roman" w:hAnsi="Times New Roman" w:cs="Times New Roman"/>
                <w:color w:val="000000"/>
                <w:sz w:val="24"/>
                <w:szCs w:val="24"/>
              </w:rPr>
            </w:pPr>
            <w:r w:rsidRPr="002C2C5E">
              <w:rPr>
                <w:rFonts w:ascii="Times New Roman" w:hAnsi="Times New Roman" w:cs="Times New Roman"/>
                <w:color w:val="000000"/>
                <w:sz w:val="24"/>
                <w:szCs w:val="24"/>
              </w:rPr>
              <w:t>Std. Error of the Estimate</w:t>
            </w:r>
          </w:p>
        </w:tc>
        <w:tc>
          <w:tcPr>
            <w:tcW w:w="1012" w:type="pct"/>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A067A6" w:rsidRPr="002C2C5E" w:rsidRDefault="00A067A6" w:rsidP="00A067A6">
            <w:pPr>
              <w:autoSpaceDE w:val="0"/>
              <w:autoSpaceDN w:val="0"/>
              <w:adjustRightInd w:val="0"/>
              <w:spacing w:after="0" w:line="320" w:lineRule="atLeast"/>
              <w:jc w:val="center"/>
              <w:rPr>
                <w:rFonts w:ascii="Times New Roman" w:hAnsi="Times New Roman" w:cs="Times New Roman"/>
                <w:color w:val="000000"/>
                <w:sz w:val="24"/>
                <w:szCs w:val="24"/>
              </w:rPr>
            </w:pPr>
            <w:r w:rsidRPr="002C2C5E">
              <w:rPr>
                <w:rFonts w:ascii="Times New Roman" w:hAnsi="Times New Roman" w:cs="Times New Roman"/>
                <w:color w:val="000000"/>
                <w:sz w:val="24"/>
                <w:szCs w:val="24"/>
              </w:rPr>
              <w:t>Durbin-Watson</w:t>
            </w:r>
          </w:p>
        </w:tc>
      </w:tr>
      <w:tr w:rsidR="00A067A6" w:rsidRPr="002C2C5E" w:rsidTr="00F34B00">
        <w:trPr>
          <w:cantSplit/>
          <w:tblHeader/>
        </w:trPr>
        <w:tc>
          <w:tcPr>
            <w:tcW w:w="507" w:type="pct"/>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A067A6" w:rsidRPr="002C2C5E" w:rsidRDefault="00A067A6" w:rsidP="00A067A6">
            <w:pPr>
              <w:autoSpaceDE w:val="0"/>
              <w:autoSpaceDN w:val="0"/>
              <w:adjustRightInd w:val="0"/>
              <w:spacing w:after="0" w:line="320" w:lineRule="atLeast"/>
              <w:rPr>
                <w:rFonts w:ascii="Times New Roman" w:hAnsi="Times New Roman" w:cs="Times New Roman"/>
                <w:color w:val="000000"/>
                <w:sz w:val="24"/>
                <w:szCs w:val="24"/>
              </w:rPr>
            </w:pPr>
            <w:r w:rsidRPr="002C2C5E">
              <w:rPr>
                <w:rFonts w:ascii="Times New Roman" w:hAnsi="Times New Roman" w:cs="Times New Roman"/>
                <w:color w:val="000000"/>
                <w:sz w:val="24"/>
                <w:szCs w:val="24"/>
              </w:rPr>
              <w:t>1</w:t>
            </w:r>
          </w:p>
        </w:tc>
        <w:tc>
          <w:tcPr>
            <w:tcW w:w="704" w:type="pct"/>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center"/>
          </w:tcPr>
          <w:p w:rsidR="00A067A6" w:rsidRPr="002C2C5E"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2C2C5E">
              <w:rPr>
                <w:rFonts w:ascii="Times New Roman" w:hAnsi="Times New Roman" w:cs="Times New Roman"/>
                <w:color w:val="000000"/>
                <w:sz w:val="24"/>
                <w:szCs w:val="24"/>
              </w:rPr>
              <w:t>.663</w:t>
            </w:r>
            <w:r w:rsidRPr="002C2C5E">
              <w:rPr>
                <w:rFonts w:ascii="Times New Roman" w:hAnsi="Times New Roman" w:cs="Times New Roman"/>
                <w:color w:val="000000"/>
                <w:sz w:val="24"/>
                <w:szCs w:val="24"/>
                <w:vertAlign w:val="superscript"/>
              </w:rPr>
              <w:t>a</w:t>
            </w:r>
          </w:p>
        </w:tc>
        <w:tc>
          <w:tcPr>
            <w:tcW w:w="750" w:type="pct"/>
            <w:tcBorders>
              <w:top w:val="single" w:sz="16" w:space="0" w:color="000000"/>
              <w:bottom w:val="single" w:sz="16" w:space="0" w:color="000000"/>
            </w:tcBorders>
            <w:shd w:val="clear" w:color="auto" w:fill="FFFFFF"/>
            <w:tcMar>
              <w:top w:w="30" w:type="dxa"/>
              <w:left w:w="30" w:type="dxa"/>
              <w:bottom w:w="30" w:type="dxa"/>
              <w:right w:w="30" w:type="dxa"/>
            </w:tcMar>
            <w:vAlign w:val="center"/>
          </w:tcPr>
          <w:p w:rsidR="00A067A6" w:rsidRPr="002C2C5E"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2C2C5E">
              <w:rPr>
                <w:rFonts w:ascii="Times New Roman" w:hAnsi="Times New Roman" w:cs="Times New Roman"/>
                <w:color w:val="000000"/>
                <w:sz w:val="24"/>
                <w:szCs w:val="24"/>
              </w:rPr>
              <w:t>.439</w:t>
            </w:r>
          </w:p>
        </w:tc>
        <w:tc>
          <w:tcPr>
            <w:tcW w:w="1014" w:type="pct"/>
            <w:tcBorders>
              <w:top w:val="single" w:sz="16" w:space="0" w:color="000000"/>
              <w:bottom w:val="single" w:sz="16" w:space="0" w:color="000000"/>
            </w:tcBorders>
            <w:shd w:val="clear" w:color="auto" w:fill="FFFFFF"/>
            <w:tcMar>
              <w:top w:w="30" w:type="dxa"/>
              <w:left w:w="30" w:type="dxa"/>
              <w:bottom w:w="30" w:type="dxa"/>
              <w:right w:w="30" w:type="dxa"/>
            </w:tcMar>
            <w:vAlign w:val="center"/>
          </w:tcPr>
          <w:p w:rsidR="00A067A6" w:rsidRPr="002C2C5E"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2C2C5E">
              <w:rPr>
                <w:rFonts w:ascii="Times New Roman" w:hAnsi="Times New Roman" w:cs="Times New Roman"/>
                <w:color w:val="000000"/>
                <w:sz w:val="24"/>
                <w:szCs w:val="24"/>
              </w:rPr>
              <w:t>.406</w:t>
            </w:r>
          </w:p>
        </w:tc>
        <w:tc>
          <w:tcPr>
            <w:tcW w:w="1013" w:type="pct"/>
            <w:tcBorders>
              <w:top w:val="single" w:sz="16" w:space="0" w:color="000000"/>
              <w:bottom w:val="single" w:sz="16" w:space="0" w:color="000000"/>
            </w:tcBorders>
            <w:shd w:val="clear" w:color="auto" w:fill="FFFFFF"/>
            <w:tcMar>
              <w:top w:w="30" w:type="dxa"/>
              <w:left w:w="30" w:type="dxa"/>
              <w:bottom w:w="30" w:type="dxa"/>
              <w:right w:w="30" w:type="dxa"/>
            </w:tcMar>
            <w:vAlign w:val="center"/>
          </w:tcPr>
          <w:p w:rsidR="00A067A6" w:rsidRPr="002C2C5E"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2C2C5E">
              <w:rPr>
                <w:rFonts w:ascii="Times New Roman" w:hAnsi="Times New Roman" w:cs="Times New Roman"/>
                <w:color w:val="000000"/>
                <w:sz w:val="24"/>
                <w:szCs w:val="24"/>
              </w:rPr>
              <w:t>.38304</w:t>
            </w:r>
          </w:p>
        </w:tc>
        <w:tc>
          <w:tcPr>
            <w:tcW w:w="1012" w:type="pct"/>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A067A6" w:rsidRPr="002C2C5E" w:rsidRDefault="00A067A6" w:rsidP="00A067A6">
            <w:pPr>
              <w:autoSpaceDE w:val="0"/>
              <w:autoSpaceDN w:val="0"/>
              <w:adjustRightInd w:val="0"/>
              <w:spacing w:after="0" w:line="320" w:lineRule="atLeast"/>
              <w:jc w:val="right"/>
              <w:rPr>
                <w:rFonts w:ascii="Times New Roman" w:hAnsi="Times New Roman" w:cs="Times New Roman"/>
                <w:color w:val="000000"/>
                <w:sz w:val="24"/>
                <w:szCs w:val="24"/>
              </w:rPr>
            </w:pPr>
            <w:r w:rsidRPr="002C2C5E">
              <w:rPr>
                <w:rFonts w:ascii="Times New Roman" w:hAnsi="Times New Roman" w:cs="Times New Roman"/>
                <w:color w:val="000000"/>
                <w:sz w:val="24"/>
                <w:szCs w:val="24"/>
              </w:rPr>
              <w:t>1.871</w:t>
            </w:r>
          </w:p>
        </w:tc>
      </w:tr>
      <w:tr w:rsidR="00A067A6" w:rsidRPr="002C2C5E" w:rsidTr="00F34B00">
        <w:trPr>
          <w:cantSplit/>
        </w:trPr>
        <w:tc>
          <w:tcPr>
            <w:tcW w:w="3988" w:type="pct"/>
            <w:gridSpan w:val="5"/>
            <w:tcBorders>
              <w:top w:val="nil"/>
              <w:left w:val="nil"/>
              <w:bottom w:val="nil"/>
              <w:right w:val="nil"/>
            </w:tcBorders>
            <w:shd w:val="clear" w:color="auto" w:fill="FFFFFF"/>
            <w:tcMar>
              <w:top w:w="30" w:type="dxa"/>
              <w:left w:w="30" w:type="dxa"/>
              <w:bottom w:w="30" w:type="dxa"/>
              <w:right w:w="30" w:type="dxa"/>
            </w:tcMar>
          </w:tcPr>
          <w:p w:rsidR="00A067A6" w:rsidRPr="002C2C5E" w:rsidRDefault="00A067A6" w:rsidP="00A067A6">
            <w:pPr>
              <w:autoSpaceDE w:val="0"/>
              <w:autoSpaceDN w:val="0"/>
              <w:adjustRightInd w:val="0"/>
              <w:spacing w:after="0" w:line="320" w:lineRule="atLeast"/>
              <w:rPr>
                <w:rFonts w:ascii="Times New Roman" w:hAnsi="Times New Roman" w:cs="Times New Roman"/>
                <w:color w:val="000000"/>
                <w:sz w:val="24"/>
                <w:szCs w:val="24"/>
              </w:rPr>
            </w:pPr>
            <w:r w:rsidRPr="002C2C5E">
              <w:rPr>
                <w:rFonts w:ascii="Times New Roman" w:hAnsi="Times New Roman" w:cs="Times New Roman"/>
                <w:color w:val="000000"/>
                <w:sz w:val="24"/>
                <w:szCs w:val="24"/>
              </w:rPr>
              <w:t>a. Predictors: (Constant), RBIEA, INDA, AIT, MGTS, IAC</w:t>
            </w:r>
            <w:r w:rsidR="00A25C22">
              <w:rPr>
                <w:rFonts w:ascii="Times New Roman" w:hAnsi="Times New Roman" w:cs="Times New Roman"/>
                <w:color w:val="000000"/>
                <w:sz w:val="24"/>
                <w:szCs w:val="24"/>
              </w:rPr>
              <w:t xml:space="preserve"> </w:t>
            </w:r>
          </w:p>
        </w:tc>
        <w:tc>
          <w:tcPr>
            <w:tcW w:w="1012" w:type="pct"/>
            <w:tcBorders>
              <w:top w:val="nil"/>
              <w:left w:val="nil"/>
              <w:bottom w:val="nil"/>
              <w:right w:val="nil"/>
            </w:tcBorders>
            <w:shd w:val="clear" w:color="auto" w:fill="FFFFFF"/>
            <w:tcMar>
              <w:top w:w="30" w:type="dxa"/>
              <w:left w:w="30" w:type="dxa"/>
              <w:bottom w:w="30" w:type="dxa"/>
              <w:right w:w="30" w:type="dxa"/>
            </w:tcMar>
          </w:tcPr>
          <w:p w:rsidR="00A067A6" w:rsidRPr="002C2C5E" w:rsidRDefault="00A067A6" w:rsidP="00A067A6">
            <w:pPr>
              <w:autoSpaceDE w:val="0"/>
              <w:autoSpaceDN w:val="0"/>
              <w:adjustRightInd w:val="0"/>
              <w:spacing w:after="0" w:line="240" w:lineRule="auto"/>
              <w:rPr>
                <w:rFonts w:ascii="Times New Roman" w:hAnsi="Times New Roman" w:cs="Times New Roman"/>
                <w:sz w:val="24"/>
                <w:szCs w:val="24"/>
              </w:rPr>
            </w:pPr>
          </w:p>
        </w:tc>
      </w:tr>
      <w:tr w:rsidR="00A067A6" w:rsidRPr="002C2C5E" w:rsidTr="00F34B00">
        <w:trPr>
          <w:cantSplit/>
        </w:trPr>
        <w:tc>
          <w:tcPr>
            <w:tcW w:w="2975" w:type="pct"/>
            <w:gridSpan w:val="4"/>
            <w:tcBorders>
              <w:top w:val="nil"/>
              <w:left w:val="nil"/>
              <w:bottom w:val="nil"/>
              <w:right w:val="nil"/>
            </w:tcBorders>
            <w:shd w:val="clear" w:color="auto" w:fill="FFFFFF"/>
            <w:tcMar>
              <w:top w:w="30" w:type="dxa"/>
              <w:left w:w="30" w:type="dxa"/>
              <w:bottom w:w="30" w:type="dxa"/>
              <w:right w:w="30" w:type="dxa"/>
            </w:tcMar>
          </w:tcPr>
          <w:p w:rsidR="00A067A6" w:rsidRDefault="00A067A6" w:rsidP="00A067A6">
            <w:pPr>
              <w:autoSpaceDE w:val="0"/>
              <w:autoSpaceDN w:val="0"/>
              <w:adjustRightInd w:val="0"/>
              <w:spacing w:after="0" w:line="320" w:lineRule="atLeast"/>
              <w:rPr>
                <w:rFonts w:ascii="Times New Roman" w:hAnsi="Times New Roman" w:cs="Times New Roman"/>
                <w:color w:val="000000"/>
                <w:sz w:val="24"/>
                <w:szCs w:val="24"/>
              </w:rPr>
            </w:pPr>
            <w:r w:rsidRPr="002C2C5E">
              <w:rPr>
                <w:rFonts w:ascii="Times New Roman" w:hAnsi="Times New Roman" w:cs="Times New Roman"/>
                <w:color w:val="000000"/>
                <w:sz w:val="24"/>
                <w:szCs w:val="24"/>
              </w:rPr>
              <w:t>b. Dependent Variable: IAE</w:t>
            </w:r>
          </w:p>
          <w:p w:rsidR="00A808EC" w:rsidRDefault="00D4331C" w:rsidP="00A808EC">
            <w:pPr>
              <w:autoSpaceDE w:val="0"/>
              <w:autoSpaceDN w:val="0"/>
              <w:adjustRightInd w:val="0"/>
              <w:spacing w:after="0" w:line="320" w:lineRule="atLeast"/>
              <w:jc w:val="center"/>
              <w:rPr>
                <w:rFonts w:ascii="Times New Roman" w:hAnsi="Times New Roman" w:cs="Times New Roman"/>
                <w:sz w:val="24"/>
                <w:szCs w:val="24"/>
              </w:rPr>
            </w:pPr>
            <w:r>
              <w:rPr>
                <w:rFonts w:ascii="Times New Roman" w:hAnsi="Times New Roman" w:cs="Times New Roman"/>
                <w:sz w:val="24"/>
                <w:szCs w:val="24"/>
              </w:rPr>
              <w:t>Source: Survey data (2023</w:t>
            </w:r>
            <w:r w:rsidR="00A808EC" w:rsidRPr="00A808EC">
              <w:rPr>
                <w:rFonts w:ascii="Times New Roman" w:hAnsi="Times New Roman" w:cs="Times New Roman"/>
                <w:sz w:val="24"/>
                <w:szCs w:val="24"/>
              </w:rPr>
              <w:t>) SPSS outpu</w:t>
            </w:r>
            <w:r w:rsidR="00A808EC">
              <w:rPr>
                <w:rFonts w:ascii="Times New Roman" w:hAnsi="Times New Roman" w:cs="Times New Roman"/>
                <w:sz w:val="24"/>
                <w:szCs w:val="24"/>
              </w:rPr>
              <w:t>t</w:t>
            </w:r>
            <w:r w:rsidR="00A25C22">
              <w:rPr>
                <w:rFonts w:ascii="Times New Roman" w:hAnsi="Times New Roman" w:cs="Times New Roman"/>
                <w:sz w:val="24"/>
                <w:szCs w:val="24"/>
              </w:rPr>
              <w:t xml:space="preserve"> </w:t>
            </w:r>
          </w:p>
          <w:p w:rsidR="00A808EC" w:rsidRPr="00A808EC" w:rsidRDefault="00A808EC" w:rsidP="00A808EC">
            <w:pPr>
              <w:autoSpaceDE w:val="0"/>
              <w:autoSpaceDN w:val="0"/>
              <w:adjustRightInd w:val="0"/>
              <w:spacing w:after="0" w:line="320" w:lineRule="atLeast"/>
              <w:jc w:val="center"/>
              <w:rPr>
                <w:rFonts w:ascii="Times New Roman" w:hAnsi="Times New Roman" w:cs="Times New Roman"/>
                <w:color w:val="000000"/>
                <w:sz w:val="24"/>
                <w:szCs w:val="24"/>
              </w:rPr>
            </w:pPr>
          </w:p>
        </w:tc>
        <w:tc>
          <w:tcPr>
            <w:tcW w:w="1013" w:type="pct"/>
            <w:tcBorders>
              <w:top w:val="nil"/>
              <w:left w:val="nil"/>
              <w:bottom w:val="nil"/>
              <w:right w:val="nil"/>
            </w:tcBorders>
            <w:shd w:val="clear" w:color="auto" w:fill="FFFFFF"/>
            <w:tcMar>
              <w:top w:w="30" w:type="dxa"/>
              <w:left w:w="30" w:type="dxa"/>
              <w:bottom w:w="30" w:type="dxa"/>
              <w:right w:w="30" w:type="dxa"/>
            </w:tcMar>
          </w:tcPr>
          <w:p w:rsidR="00A067A6" w:rsidRPr="002C2C5E" w:rsidRDefault="00A067A6" w:rsidP="00A067A6">
            <w:pPr>
              <w:autoSpaceDE w:val="0"/>
              <w:autoSpaceDN w:val="0"/>
              <w:adjustRightInd w:val="0"/>
              <w:spacing w:after="0" w:line="240" w:lineRule="auto"/>
              <w:rPr>
                <w:rFonts w:ascii="Times New Roman" w:hAnsi="Times New Roman" w:cs="Times New Roman"/>
                <w:sz w:val="24"/>
                <w:szCs w:val="24"/>
              </w:rPr>
            </w:pPr>
          </w:p>
        </w:tc>
        <w:tc>
          <w:tcPr>
            <w:tcW w:w="1012" w:type="pct"/>
            <w:tcBorders>
              <w:top w:val="nil"/>
              <w:left w:val="nil"/>
              <w:bottom w:val="nil"/>
              <w:right w:val="nil"/>
            </w:tcBorders>
            <w:shd w:val="clear" w:color="auto" w:fill="FFFFFF"/>
            <w:tcMar>
              <w:top w:w="30" w:type="dxa"/>
              <w:left w:w="30" w:type="dxa"/>
              <w:bottom w:w="30" w:type="dxa"/>
              <w:right w:w="30" w:type="dxa"/>
            </w:tcMar>
          </w:tcPr>
          <w:p w:rsidR="00A067A6" w:rsidRPr="002C2C5E" w:rsidRDefault="00A067A6" w:rsidP="00A067A6">
            <w:pPr>
              <w:autoSpaceDE w:val="0"/>
              <w:autoSpaceDN w:val="0"/>
              <w:adjustRightInd w:val="0"/>
              <w:spacing w:after="0" w:line="240" w:lineRule="auto"/>
              <w:rPr>
                <w:rFonts w:ascii="Times New Roman" w:hAnsi="Times New Roman" w:cs="Times New Roman"/>
                <w:sz w:val="24"/>
                <w:szCs w:val="24"/>
              </w:rPr>
            </w:pPr>
          </w:p>
        </w:tc>
      </w:tr>
    </w:tbl>
    <w:p w:rsidR="00582C5E" w:rsidRDefault="00582C5E" w:rsidP="00A067A6">
      <w:pPr>
        <w:spacing w:line="480" w:lineRule="auto"/>
        <w:rPr>
          <w:rFonts w:ascii="Times New Roman" w:hAnsi="Times New Roman" w:cs="Times New Roman"/>
          <w:sz w:val="24"/>
          <w:szCs w:val="24"/>
        </w:rPr>
      </w:pPr>
    </w:p>
    <w:p w:rsidR="00A808EC" w:rsidRPr="00582C5E" w:rsidRDefault="00A067A6" w:rsidP="00582C5E">
      <w:pPr>
        <w:pStyle w:val="Heading2"/>
        <w:spacing w:line="480" w:lineRule="auto"/>
        <w:rPr>
          <w:rFonts w:ascii="Times New Roman" w:hAnsi="Times New Roman" w:cs="Times New Roman"/>
          <w:sz w:val="24"/>
        </w:rPr>
      </w:pPr>
      <w:bookmarkStart w:id="71" w:name="_Toc152863195"/>
      <w:r w:rsidRPr="00582C5E">
        <w:rPr>
          <w:rFonts w:ascii="Times New Roman" w:hAnsi="Times New Roman" w:cs="Times New Roman"/>
          <w:sz w:val="24"/>
        </w:rPr>
        <w:lastRenderedPageBreak/>
        <w:t>4.5. Regression Results and Hypothesis Testing</w:t>
      </w:r>
      <w:bookmarkEnd w:id="71"/>
    </w:p>
    <w:p w:rsidR="00F34B00" w:rsidRPr="00F34B00" w:rsidRDefault="00F34B00" w:rsidP="000C2804">
      <w:pPr>
        <w:spacing w:line="480" w:lineRule="auto"/>
        <w:jc w:val="both"/>
        <w:rPr>
          <w:rFonts w:ascii="Times New Roman" w:hAnsi="Times New Roman" w:cs="Times New Roman"/>
          <w:sz w:val="24"/>
          <w:szCs w:val="24"/>
        </w:rPr>
      </w:pPr>
      <w:r w:rsidRPr="00F34B00">
        <w:rPr>
          <w:rFonts w:ascii="Times New Roman" w:hAnsi="Times New Roman" w:cs="Times New Roman"/>
          <w:sz w:val="24"/>
          <w:szCs w:val="24"/>
        </w:rPr>
        <w:t xml:space="preserve">The regression result that was obtained by regressing the internal audit effectiveness in adding value for the corporate organization, improving organizational performance and identifying noncompliance activities and the internal </w:t>
      </w:r>
      <w:r w:rsidR="0010407D" w:rsidRPr="00F34B00">
        <w:rPr>
          <w:rFonts w:ascii="Times New Roman" w:hAnsi="Times New Roman" w:cs="Times New Roman"/>
          <w:sz w:val="24"/>
          <w:szCs w:val="24"/>
        </w:rPr>
        <w:t>auditor’s</w:t>
      </w:r>
      <w:r w:rsidRPr="00F34B00">
        <w:rPr>
          <w:rFonts w:ascii="Times New Roman" w:hAnsi="Times New Roman" w:cs="Times New Roman"/>
          <w:sz w:val="24"/>
          <w:szCs w:val="24"/>
        </w:rPr>
        <w:t xml:space="preserve"> ability in adding value for their organization on </w:t>
      </w:r>
      <w:r w:rsidR="0083461C">
        <w:rPr>
          <w:rFonts w:ascii="Times New Roman" w:hAnsi="Times New Roman" w:cs="Times New Roman"/>
          <w:sz w:val="24"/>
          <w:szCs w:val="24"/>
        </w:rPr>
        <w:t>Independence</w:t>
      </w:r>
      <w:r w:rsidR="0083461C" w:rsidRPr="00920AD4">
        <w:rPr>
          <w:rFonts w:ascii="Times New Roman" w:hAnsi="Times New Roman" w:cs="Times New Roman"/>
          <w:b/>
          <w:sz w:val="28"/>
          <w:szCs w:val="24"/>
        </w:rPr>
        <w:t xml:space="preserve"> </w:t>
      </w:r>
      <w:r w:rsidR="0083461C" w:rsidRPr="0031250A">
        <w:rPr>
          <w:rFonts w:ascii="Times New Roman" w:hAnsi="Times New Roman" w:cs="Times New Roman"/>
          <w:sz w:val="28"/>
          <w:szCs w:val="24"/>
        </w:rPr>
        <w:t xml:space="preserve">of </w:t>
      </w:r>
      <w:r w:rsidR="0083461C" w:rsidRPr="0031250A">
        <w:rPr>
          <w:rFonts w:ascii="Times New Roman" w:hAnsi="Times New Roman" w:cs="Times New Roman"/>
          <w:sz w:val="24"/>
          <w:szCs w:val="24"/>
        </w:rPr>
        <w:t xml:space="preserve">Internal Audit, Internal Auditors Competency, management support, </w:t>
      </w:r>
      <w:r w:rsidR="0083461C">
        <w:rPr>
          <w:rFonts w:ascii="Times New Roman" w:hAnsi="Times New Roman" w:cs="Times New Roman"/>
          <w:sz w:val="24"/>
          <w:szCs w:val="24"/>
        </w:rPr>
        <w:t xml:space="preserve">Availability of </w:t>
      </w:r>
      <w:r w:rsidR="0083461C" w:rsidRPr="0031250A">
        <w:rPr>
          <w:rFonts w:ascii="Times New Roman" w:hAnsi="Times New Roman" w:cs="Times New Roman"/>
          <w:sz w:val="24"/>
          <w:szCs w:val="24"/>
        </w:rPr>
        <w:t xml:space="preserve">information technology, Relationship between internal and external </w:t>
      </w:r>
      <w:r w:rsidR="0010407D" w:rsidRPr="0031250A">
        <w:rPr>
          <w:rFonts w:ascii="Times New Roman" w:hAnsi="Times New Roman" w:cs="Times New Roman"/>
          <w:sz w:val="24"/>
          <w:szCs w:val="24"/>
        </w:rPr>
        <w:t>auditors</w:t>
      </w:r>
      <w:r w:rsidR="0010407D" w:rsidRPr="006745A4">
        <w:rPr>
          <w:rFonts w:ascii="Times New Roman" w:hAnsi="Times New Roman" w:cs="Times New Roman"/>
          <w:sz w:val="24"/>
          <w:szCs w:val="24"/>
        </w:rPr>
        <w:t>.</w:t>
      </w:r>
      <w:r w:rsidRPr="00F34B00">
        <w:rPr>
          <w:rFonts w:ascii="Times New Roman" w:hAnsi="Times New Roman" w:cs="Times New Roman"/>
          <w:sz w:val="24"/>
          <w:szCs w:val="24"/>
        </w:rPr>
        <w:t xml:space="preserve"> Finally, the hypothesis tests were undertaken based on the regression output results</w:t>
      </w:r>
    </w:p>
    <w:p w:rsidR="00A067A6" w:rsidRPr="00582C5E" w:rsidRDefault="00A067A6" w:rsidP="00582C5E">
      <w:pPr>
        <w:pStyle w:val="Heading3"/>
        <w:spacing w:line="480" w:lineRule="auto"/>
        <w:rPr>
          <w:rFonts w:ascii="Times New Roman" w:hAnsi="Times New Roman" w:cs="Times New Roman"/>
          <w:b w:val="0"/>
          <w:sz w:val="24"/>
        </w:rPr>
      </w:pPr>
      <w:bookmarkStart w:id="72" w:name="_Toc152863196"/>
      <w:r w:rsidRPr="00582C5E">
        <w:rPr>
          <w:rFonts w:ascii="Times New Roman" w:hAnsi="Times New Roman" w:cs="Times New Roman"/>
          <w:b w:val="0"/>
          <w:sz w:val="24"/>
        </w:rPr>
        <w:t xml:space="preserve">4.5.1. Regression Analysis </w:t>
      </w:r>
      <w:r w:rsidR="00D4331C" w:rsidRPr="00582C5E">
        <w:rPr>
          <w:rFonts w:ascii="Times New Roman" w:hAnsi="Times New Roman" w:cs="Times New Roman"/>
          <w:b w:val="0"/>
          <w:sz w:val="24"/>
        </w:rPr>
        <w:t>Results</w:t>
      </w:r>
      <w:bookmarkEnd w:id="72"/>
      <w:r w:rsidR="00D4331C" w:rsidRPr="00582C5E">
        <w:rPr>
          <w:rFonts w:ascii="Times New Roman" w:hAnsi="Times New Roman" w:cs="Times New Roman"/>
          <w:b w:val="0"/>
          <w:sz w:val="24"/>
        </w:rPr>
        <w:t xml:space="preserve"> </w:t>
      </w:r>
    </w:p>
    <w:p w:rsidR="00F34B00" w:rsidRPr="0082177E" w:rsidRDefault="00F34B00" w:rsidP="00F34B00">
      <w:pPr>
        <w:spacing w:line="480" w:lineRule="auto"/>
        <w:jc w:val="both"/>
        <w:rPr>
          <w:rFonts w:ascii="Times New Roman" w:hAnsi="Times New Roman" w:cs="Times New Roman"/>
          <w:sz w:val="24"/>
          <w:szCs w:val="24"/>
        </w:rPr>
      </w:pPr>
      <w:r w:rsidRPr="00F34B00">
        <w:rPr>
          <w:rFonts w:ascii="Times New Roman" w:hAnsi="Times New Roman" w:cs="Times New Roman"/>
          <w:sz w:val="24"/>
          <w:szCs w:val="24"/>
        </w:rPr>
        <w:t xml:space="preserve">The regression analysis was used to examine a dependent variable of internal audit effectiveness explanation by </w:t>
      </w:r>
      <w:r w:rsidR="00D4331C">
        <w:rPr>
          <w:rFonts w:ascii="Times New Roman" w:hAnsi="Times New Roman" w:cs="Times New Roman"/>
          <w:sz w:val="24"/>
          <w:szCs w:val="24"/>
        </w:rPr>
        <w:t>Independence</w:t>
      </w:r>
      <w:r w:rsidR="00D4331C" w:rsidRPr="00920AD4">
        <w:rPr>
          <w:rFonts w:ascii="Times New Roman" w:hAnsi="Times New Roman" w:cs="Times New Roman"/>
          <w:b/>
          <w:sz w:val="28"/>
          <w:szCs w:val="24"/>
        </w:rPr>
        <w:t xml:space="preserve"> </w:t>
      </w:r>
      <w:r w:rsidR="00D4331C" w:rsidRPr="0031250A">
        <w:rPr>
          <w:rFonts w:ascii="Times New Roman" w:hAnsi="Times New Roman" w:cs="Times New Roman"/>
          <w:sz w:val="28"/>
          <w:szCs w:val="24"/>
        </w:rPr>
        <w:t xml:space="preserve">of </w:t>
      </w:r>
      <w:r w:rsidR="00D4331C" w:rsidRPr="0031250A">
        <w:rPr>
          <w:rFonts w:ascii="Times New Roman" w:hAnsi="Times New Roman" w:cs="Times New Roman"/>
          <w:sz w:val="24"/>
          <w:szCs w:val="24"/>
        </w:rPr>
        <w:t xml:space="preserve">Internal Audit, Internal Auditors Competency, management support, </w:t>
      </w:r>
      <w:r w:rsidR="00D4331C">
        <w:rPr>
          <w:rFonts w:ascii="Times New Roman" w:hAnsi="Times New Roman" w:cs="Times New Roman"/>
          <w:sz w:val="24"/>
          <w:szCs w:val="24"/>
        </w:rPr>
        <w:t xml:space="preserve">Availability of </w:t>
      </w:r>
      <w:r w:rsidR="00D4331C" w:rsidRPr="0031250A">
        <w:rPr>
          <w:rFonts w:ascii="Times New Roman" w:hAnsi="Times New Roman" w:cs="Times New Roman"/>
          <w:sz w:val="24"/>
          <w:szCs w:val="24"/>
        </w:rPr>
        <w:t>information technology, Relationship between internal and external auditors</w:t>
      </w:r>
      <w:r w:rsidRPr="00F34B00">
        <w:rPr>
          <w:rFonts w:ascii="Times New Roman" w:hAnsi="Times New Roman" w:cs="Times New Roman"/>
          <w:sz w:val="24"/>
          <w:szCs w:val="24"/>
        </w:rPr>
        <w:t xml:space="preserve">. The result shows indicators of internal audit effectiveness by using the variables identified in the model. When doing regression </w:t>
      </w:r>
      <w:r w:rsidR="0010407D" w:rsidRPr="00F34B00">
        <w:rPr>
          <w:rFonts w:ascii="Times New Roman" w:hAnsi="Times New Roman" w:cs="Times New Roman"/>
          <w:sz w:val="24"/>
          <w:szCs w:val="24"/>
        </w:rPr>
        <w:t>analysis,</w:t>
      </w:r>
      <w:r w:rsidRPr="00F34B00">
        <w:rPr>
          <w:rFonts w:ascii="Times New Roman" w:hAnsi="Times New Roman" w:cs="Times New Roman"/>
          <w:sz w:val="24"/>
          <w:szCs w:val="24"/>
        </w:rPr>
        <w:t xml:space="preserve"> the researcher determines whether or not there is a relationship between the attributes and internal audit effectiveness by examining the ANOVA result</w:t>
      </w:r>
    </w:p>
    <w:p w:rsidR="00D4331C" w:rsidRPr="00981A86" w:rsidRDefault="001C7E4A" w:rsidP="00981A86">
      <w:pPr>
        <w:pStyle w:val="Heading2"/>
        <w:rPr>
          <w:rFonts w:ascii="Times New Roman" w:hAnsi="Times New Roman" w:cs="Times New Roman"/>
          <w:sz w:val="24"/>
        </w:rPr>
      </w:pPr>
      <w:bookmarkStart w:id="73" w:name="_Toc152863197"/>
      <w:r>
        <w:rPr>
          <w:rFonts w:ascii="Times New Roman" w:hAnsi="Times New Roman" w:cs="Times New Roman"/>
          <w:sz w:val="24"/>
        </w:rPr>
        <w:t>Table 4.13</w:t>
      </w:r>
      <w:r w:rsidR="0082177E" w:rsidRPr="00981A86">
        <w:rPr>
          <w:rFonts w:ascii="Times New Roman" w:hAnsi="Times New Roman" w:cs="Times New Roman"/>
          <w:sz w:val="24"/>
        </w:rPr>
        <w:t xml:space="preserve"> ANOVA results</w:t>
      </w:r>
      <w:bookmarkEnd w:id="73"/>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30" w:type="dxa"/>
          <w:right w:w="30" w:type="dxa"/>
        </w:tblCellMar>
        <w:tblLook w:val="0000" w:firstRow="0" w:lastRow="0" w:firstColumn="0" w:lastColumn="0" w:noHBand="0" w:noVBand="0"/>
      </w:tblPr>
      <w:tblGrid>
        <w:gridCol w:w="869"/>
        <w:gridCol w:w="1519"/>
        <w:gridCol w:w="1741"/>
        <w:gridCol w:w="1206"/>
        <w:gridCol w:w="1669"/>
        <w:gridCol w:w="1208"/>
        <w:gridCol w:w="1208"/>
      </w:tblGrid>
      <w:tr w:rsidR="00D4331C" w:rsidRPr="00D4331C" w:rsidTr="00D4331C">
        <w:trPr>
          <w:cantSplit/>
          <w:tblHeader/>
        </w:trPr>
        <w:tc>
          <w:tcPr>
            <w:tcW w:w="5000" w:type="pct"/>
            <w:gridSpan w:val="7"/>
            <w:tcBorders>
              <w:top w:val="nil"/>
              <w:left w:val="nil"/>
              <w:bottom w:val="nil"/>
              <w:right w:val="nil"/>
            </w:tcBorders>
            <w:shd w:val="clear" w:color="auto" w:fill="FFFFFF"/>
            <w:tcMar>
              <w:top w:w="30" w:type="dxa"/>
              <w:left w:w="30" w:type="dxa"/>
              <w:bottom w:w="30" w:type="dxa"/>
              <w:right w:w="30" w:type="dxa"/>
            </w:tcMar>
            <w:vAlign w:val="center"/>
          </w:tcPr>
          <w:p w:rsidR="00D4331C" w:rsidRPr="00D4331C" w:rsidRDefault="00D4331C" w:rsidP="00D4331C">
            <w:pPr>
              <w:autoSpaceDE w:val="0"/>
              <w:autoSpaceDN w:val="0"/>
              <w:adjustRightInd w:val="0"/>
              <w:spacing w:after="0" w:line="320" w:lineRule="atLeast"/>
              <w:jc w:val="center"/>
              <w:rPr>
                <w:rFonts w:ascii="Times New Roman" w:hAnsi="Times New Roman" w:cs="Times New Roman"/>
                <w:color w:val="000000"/>
                <w:sz w:val="24"/>
                <w:szCs w:val="24"/>
              </w:rPr>
            </w:pPr>
            <w:proofErr w:type="spellStart"/>
            <w:r w:rsidRPr="00D4331C">
              <w:rPr>
                <w:rFonts w:ascii="Times New Roman" w:hAnsi="Times New Roman" w:cs="Times New Roman"/>
                <w:b/>
                <w:bCs/>
                <w:color w:val="000000"/>
                <w:sz w:val="24"/>
                <w:szCs w:val="24"/>
              </w:rPr>
              <w:t>ANOVA</w:t>
            </w:r>
            <w:r w:rsidRPr="00D4331C">
              <w:rPr>
                <w:rFonts w:ascii="Times New Roman" w:hAnsi="Times New Roman" w:cs="Times New Roman"/>
                <w:b/>
                <w:bCs/>
                <w:color w:val="000000"/>
                <w:sz w:val="24"/>
                <w:szCs w:val="24"/>
                <w:vertAlign w:val="superscript"/>
              </w:rPr>
              <w:t>b</w:t>
            </w:r>
            <w:proofErr w:type="spellEnd"/>
          </w:p>
        </w:tc>
      </w:tr>
      <w:tr w:rsidR="00D4331C" w:rsidRPr="00D4331C" w:rsidTr="00D4331C">
        <w:trPr>
          <w:cantSplit/>
          <w:tblHeader/>
        </w:trPr>
        <w:tc>
          <w:tcPr>
            <w:tcW w:w="1268" w:type="pct"/>
            <w:gridSpan w:val="2"/>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D4331C" w:rsidRPr="00D4331C" w:rsidRDefault="00D4331C" w:rsidP="00D4331C">
            <w:pPr>
              <w:autoSpaceDE w:val="0"/>
              <w:autoSpaceDN w:val="0"/>
              <w:adjustRightInd w:val="0"/>
              <w:spacing w:after="0" w:line="320" w:lineRule="atLeast"/>
              <w:rPr>
                <w:rFonts w:ascii="Times New Roman" w:hAnsi="Times New Roman" w:cs="Times New Roman"/>
                <w:color w:val="000000"/>
                <w:sz w:val="24"/>
                <w:szCs w:val="24"/>
              </w:rPr>
            </w:pPr>
            <w:r w:rsidRPr="00D4331C">
              <w:rPr>
                <w:rFonts w:ascii="Times New Roman" w:hAnsi="Times New Roman" w:cs="Times New Roman"/>
                <w:color w:val="000000"/>
                <w:sz w:val="24"/>
                <w:szCs w:val="24"/>
              </w:rPr>
              <w:t>Model</w:t>
            </w:r>
          </w:p>
        </w:tc>
        <w:tc>
          <w:tcPr>
            <w:tcW w:w="924" w:type="pct"/>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D4331C" w:rsidRPr="00D4331C" w:rsidRDefault="00D4331C" w:rsidP="00D4331C">
            <w:pPr>
              <w:autoSpaceDE w:val="0"/>
              <w:autoSpaceDN w:val="0"/>
              <w:adjustRightInd w:val="0"/>
              <w:spacing w:after="0" w:line="320" w:lineRule="atLeast"/>
              <w:jc w:val="center"/>
              <w:rPr>
                <w:rFonts w:ascii="Times New Roman" w:hAnsi="Times New Roman" w:cs="Times New Roman"/>
                <w:color w:val="000000"/>
                <w:sz w:val="24"/>
                <w:szCs w:val="24"/>
              </w:rPr>
            </w:pPr>
            <w:r w:rsidRPr="00D4331C">
              <w:rPr>
                <w:rFonts w:ascii="Times New Roman" w:hAnsi="Times New Roman" w:cs="Times New Roman"/>
                <w:color w:val="000000"/>
                <w:sz w:val="24"/>
                <w:szCs w:val="24"/>
              </w:rPr>
              <w:t>Sum of Squares</w:t>
            </w:r>
          </w:p>
        </w:tc>
        <w:tc>
          <w:tcPr>
            <w:tcW w:w="640" w:type="pc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D4331C" w:rsidRPr="00D4331C" w:rsidRDefault="00D4331C" w:rsidP="00D4331C">
            <w:pPr>
              <w:autoSpaceDE w:val="0"/>
              <w:autoSpaceDN w:val="0"/>
              <w:adjustRightInd w:val="0"/>
              <w:spacing w:after="0" w:line="320" w:lineRule="atLeast"/>
              <w:jc w:val="center"/>
              <w:rPr>
                <w:rFonts w:ascii="Times New Roman" w:hAnsi="Times New Roman" w:cs="Times New Roman"/>
                <w:color w:val="000000"/>
                <w:sz w:val="24"/>
                <w:szCs w:val="24"/>
              </w:rPr>
            </w:pPr>
            <w:proofErr w:type="spellStart"/>
            <w:r w:rsidRPr="00D4331C">
              <w:rPr>
                <w:rFonts w:ascii="Times New Roman" w:hAnsi="Times New Roman" w:cs="Times New Roman"/>
                <w:color w:val="000000"/>
                <w:sz w:val="24"/>
                <w:szCs w:val="24"/>
              </w:rPr>
              <w:t>df</w:t>
            </w:r>
            <w:proofErr w:type="spellEnd"/>
          </w:p>
        </w:tc>
        <w:tc>
          <w:tcPr>
            <w:tcW w:w="886" w:type="pc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D4331C" w:rsidRPr="00D4331C" w:rsidRDefault="00D4331C" w:rsidP="00D4331C">
            <w:pPr>
              <w:autoSpaceDE w:val="0"/>
              <w:autoSpaceDN w:val="0"/>
              <w:adjustRightInd w:val="0"/>
              <w:spacing w:after="0" w:line="320" w:lineRule="atLeast"/>
              <w:jc w:val="center"/>
              <w:rPr>
                <w:rFonts w:ascii="Times New Roman" w:hAnsi="Times New Roman" w:cs="Times New Roman"/>
                <w:color w:val="000000"/>
                <w:sz w:val="24"/>
                <w:szCs w:val="24"/>
              </w:rPr>
            </w:pPr>
            <w:r w:rsidRPr="00D4331C">
              <w:rPr>
                <w:rFonts w:ascii="Times New Roman" w:hAnsi="Times New Roman" w:cs="Times New Roman"/>
                <w:color w:val="000000"/>
                <w:sz w:val="24"/>
                <w:szCs w:val="24"/>
              </w:rPr>
              <w:t>Mean Square</w:t>
            </w:r>
          </w:p>
        </w:tc>
        <w:tc>
          <w:tcPr>
            <w:tcW w:w="641" w:type="pc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D4331C" w:rsidRPr="00D4331C" w:rsidRDefault="00D4331C" w:rsidP="00D4331C">
            <w:pPr>
              <w:autoSpaceDE w:val="0"/>
              <w:autoSpaceDN w:val="0"/>
              <w:adjustRightInd w:val="0"/>
              <w:spacing w:after="0" w:line="320" w:lineRule="atLeast"/>
              <w:jc w:val="center"/>
              <w:rPr>
                <w:rFonts w:ascii="Times New Roman" w:hAnsi="Times New Roman" w:cs="Times New Roman"/>
                <w:color w:val="000000"/>
                <w:sz w:val="24"/>
                <w:szCs w:val="24"/>
              </w:rPr>
            </w:pPr>
            <w:r w:rsidRPr="00D4331C">
              <w:rPr>
                <w:rFonts w:ascii="Times New Roman" w:hAnsi="Times New Roman" w:cs="Times New Roman"/>
                <w:color w:val="000000"/>
                <w:sz w:val="24"/>
                <w:szCs w:val="24"/>
              </w:rPr>
              <w:t>F</w:t>
            </w:r>
          </w:p>
        </w:tc>
        <w:tc>
          <w:tcPr>
            <w:tcW w:w="641" w:type="pct"/>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D4331C" w:rsidRPr="00D4331C" w:rsidRDefault="00D4331C" w:rsidP="00D4331C">
            <w:pPr>
              <w:autoSpaceDE w:val="0"/>
              <w:autoSpaceDN w:val="0"/>
              <w:adjustRightInd w:val="0"/>
              <w:spacing w:after="0" w:line="320" w:lineRule="atLeast"/>
              <w:jc w:val="center"/>
              <w:rPr>
                <w:rFonts w:ascii="Times New Roman" w:hAnsi="Times New Roman" w:cs="Times New Roman"/>
                <w:color w:val="000000"/>
                <w:sz w:val="24"/>
                <w:szCs w:val="24"/>
              </w:rPr>
            </w:pPr>
            <w:r w:rsidRPr="00D4331C">
              <w:rPr>
                <w:rFonts w:ascii="Times New Roman" w:hAnsi="Times New Roman" w:cs="Times New Roman"/>
                <w:color w:val="000000"/>
                <w:sz w:val="24"/>
                <w:szCs w:val="24"/>
              </w:rPr>
              <w:t>Sig.</w:t>
            </w:r>
          </w:p>
        </w:tc>
      </w:tr>
      <w:tr w:rsidR="00D4331C" w:rsidRPr="00D4331C" w:rsidTr="00D4331C">
        <w:trPr>
          <w:cantSplit/>
          <w:tblHeader/>
        </w:trPr>
        <w:tc>
          <w:tcPr>
            <w:tcW w:w="462" w:type="pct"/>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D4331C" w:rsidRPr="00D4331C" w:rsidRDefault="00D4331C" w:rsidP="00D4331C">
            <w:pPr>
              <w:autoSpaceDE w:val="0"/>
              <w:autoSpaceDN w:val="0"/>
              <w:adjustRightInd w:val="0"/>
              <w:spacing w:after="0" w:line="320" w:lineRule="atLeast"/>
              <w:rPr>
                <w:rFonts w:ascii="Times New Roman" w:hAnsi="Times New Roman" w:cs="Times New Roman"/>
                <w:color w:val="000000"/>
                <w:sz w:val="24"/>
                <w:szCs w:val="24"/>
              </w:rPr>
            </w:pPr>
            <w:r w:rsidRPr="00D4331C">
              <w:rPr>
                <w:rFonts w:ascii="Times New Roman" w:hAnsi="Times New Roman" w:cs="Times New Roman"/>
                <w:color w:val="000000"/>
                <w:sz w:val="24"/>
                <w:szCs w:val="24"/>
              </w:rPr>
              <w:t>1</w:t>
            </w:r>
          </w:p>
        </w:tc>
        <w:tc>
          <w:tcPr>
            <w:tcW w:w="806" w:type="pct"/>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D4331C" w:rsidRPr="00D4331C" w:rsidRDefault="00D4331C" w:rsidP="00D4331C">
            <w:pPr>
              <w:autoSpaceDE w:val="0"/>
              <w:autoSpaceDN w:val="0"/>
              <w:adjustRightInd w:val="0"/>
              <w:spacing w:after="0" w:line="320" w:lineRule="atLeast"/>
              <w:rPr>
                <w:rFonts w:ascii="Times New Roman" w:hAnsi="Times New Roman" w:cs="Times New Roman"/>
                <w:color w:val="000000"/>
                <w:sz w:val="24"/>
                <w:szCs w:val="24"/>
              </w:rPr>
            </w:pPr>
            <w:r w:rsidRPr="00D4331C">
              <w:rPr>
                <w:rFonts w:ascii="Times New Roman" w:hAnsi="Times New Roman" w:cs="Times New Roman"/>
                <w:color w:val="000000"/>
                <w:sz w:val="24"/>
                <w:szCs w:val="24"/>
              </w:rPr>
              <w:t>Regression</w:t>
            </w:r>
          </w:p>
        </w:tc>
        <w:tc>
          <w:tcPr>
            <w:tcW w:w="924" w:type="pct"/>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D4331C" w:rsidRPr="00D4331C" w:rsidRDefault="00D4331C" w:rsidP="00D4331C">
            <w:pPr>
              <w:autoSpaceDE w:val="0"/>
              <w:autoSpaceDN w:val="0"/>
              <w:adjustRightInd w:val="0"/>
              <w:spacing w:after="0" w:line="320" w:lineRule="atLeast"/>
              <w:jc w:val="right"/>
              <w:rPr>
                <w:rFonts w:ascii="Times New Roman" w:hAnsi="Times New Roman" w:cs="Times New Roman"/>
                <w:color w:val="000000"/>
                <w:sz w:val="24"/>
                <w:szCs w:val="24"/>
              </w:rPr>
            </w:pPr>
            <w:r w:rsidRPr="00D4331C">
              <w:rPr>
                <w:rFonts w:ascii="Times New Roman" w:hAnsi="Times New Roman" w:cs="Times New Roman"/>
                <w:color w:val="000000"/>
                <w:sz w:val="24"/>
                <w:szCs w:val="24"/>
              </w:rPr>
              <w:t>9.771</w:t>
            </w:r>
          </w:p>
        </w:tc>
        <w:tc>
          <w:tcPr>
            <w:tcW w:w="640" w:type="pct"/>
            <w:tcBorders>
              <w:top w:val="single" w:sz="16" w:space="0" w:color="000000"/>
              <w:bottom w:val="nil"/>
            </w:tcBorders>
            <w:shd w:val="clear" w:color="auto" w:fill="FFFFFF"/>
            <w:tcMar>
              <w:top w:w="30" w:type="dxa"/>
              <w:left w:w="30" w:type="dxa"/>
              <w:bottom w:w="30" w:type="dxa"/>
              <w:right w:w="30" w:type="dxa"/>
            </w:tcMar>
            <w:vAlign w:val="center"/>
          </w:tcPr>
          <w:p w:rsidR="00D4331C" w:rsidRPr="00D4331C" w:rsidRDefault="00D4331C" w:rsidP="00D4331C">
            <w:pPr>
              <w:autoSpaceDE w:val="0"/>
              <w:autoSpaceDN w:val="0"/>
              <w:adjustRightInd w:val="0"/>
              <w:spacing w:after="0" w:line="320" w:lineRule="atLeast"/>
              <w:jc w:val="right"/>
              <w:rPr>
                <w:rFonts w:ascii="Times New Roman" w:hAnsi="Times New Roman" w:cs="Times New Roman"/>
                <w:color w:val="000000"/>
                <w:sz w:val="24"/>
                <w:szCs w:val="24"/>
              </w:rPr>
            </w:pPr>
            <w:r w:rsidRPr="00D4331C">
              <w:rPr>
                <w:rFonts w:ascii="Times New Roman" w:hAnsi="Times New Roman" w:cs="Times New Roman"/>
                <w:color w:val="000000"/>
                <w:sz w:val="24"/>
                <w:szCs w:val="24"/>
              </w:rPr>
              <w:t>5</w:t>
            </w:r>
          </w:p>
        </w:tc>
        <w:tc>
          <w:tcPr>
            <w:tcW w:w="886" w:type="pct"/>
            <w:tcBorders>
              <w:top w:val="single" w:sz="16" w:space="0" w:color="000000"/>
              <w:bottom w:val="nil"/>
            </w:tcBorders>
            <w:shd w:val="clear" w:color="auto" w:fill="FFFFFF"/>
            <w:tcMar>
              <w:top w:w="30" w:type="dxa"/>
              <w:left w:w="30" w:type="dxa"/>
              <w:bottom w:w="30" w:type="dxa"/>
              <w:right w:w="30" w:type="dxa"/>
            </w:tcMar>
            <w:vAlign w:val="center"/>
          </w:tcPr>
          <w:p w:rsidR="00D4331C" w:rsidRPr="00D4331C" w:rsidRDefault="00D4331C" w:rsidP="00D4331C">
            <w:pPr>
              <w:autoSpaceDE w:val="0"/>
              <w:autoSpaceDN w:val="0"/>
              <w:adjustRightInd w:val="0"/>
              <w:spacing w:after="0" w:line="320" w:lineRule="atLeast"/>
              <w:jc w:val="right"/>
              <w:rPr>
                <w:rFonts w:ascii="Times New Roman" w:hAnsi="Times New Roman" w:cs="Times New Roman"/>
                <w:color w:val="000000"/>
                <w:sz w:val="24"/>
                <w:szCs w:val="24"/>
              </w:rPr>
            </w:pPr>
            <w:r w:rsidRPr="00D4331C">
              <w:rPr>
                <w:rFonts w:ascii="Times New Roman" w:hAnsi="Times New Roman" w:cs="Times New Roman"/>
                <w:color w:val="000000"/>
                <w:sz w:val="24"/>
                <w:szCs w:val="24"/>
              </w:rPr>
              <w:t>1.954</w:t>
            </w:r>
          </w:p>
        </w:tc>
        <w:tc>
          <w:tcPr>
            <w:tcW w:w="641" w:type="pct"/>
            <w:tcBorders>
              <w:top w:val="single" w:sz="16" w:space="0" w:color="000000"/>
              <w:bottom w:val="nil"/>
            </w:tcBorders>
            <w:shd w:val="clear" w:color="auto" w:fill="FFFFFF"/>
            <w:tcMar>
              <w:top w:w="30" w:type="dxa"/>
              <w:left w:w="30" w:type="dxa"/>
              <w:bottom w:w="30" w:type="dxa"/>
              <w:right w:w="30" w:type="dxa"/>
            </w:tcMar>
            <w:vAlign w:val="center"/>
          </w:tcPr>
          <w:p w:rsidR="00D4331C" w:rsidRPr="00D4331C" w:rsidRDefault="00D4331C" w:rsidP="00D4331C">
            <w:pPr>
              <w:autoSpaceDE w:val="0"/>
              <w:autoSpaceDN w:val="0"/>
              <w:adjustRightInd w:val="0"/>
              <w:spacing w:after="0" w:line="320" w:lineRule="atLeast"/>
              <w:jc w:val="right"/>
              <w:rPr>
                <w:rFonts w:ascii="Times New Roman" w:hAnsi="Times New Roman" w:cs="Times New Roman"/>
                <w:color w:val="000000"/>
                <w:sz w:val="24"/>
                <w:szCs w:val="24"/>
              </w:rPr>
            </w:pPr>
            <w:r w:rsidRPr="00D4331C">
              <w:rPr>
                <w:rFonts w:ascii="Times New Roman" w:hAnsi="Times New Roman" w:cs="Times New Roman"/>
                <w:color w:val="000000"/>
                <w:sz w:val="24"/>
                <w:szCs w:val="24"/>
              </w:rPr>
              <w:t>13.319</w:t>
            </w:r>
          </w:p>
        </w:tc>
        <w:tc>
          <w:tcPr>
            <w:tcW w:w="641" w:type="pct"/>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D4331C" w:rsidRPr="00D4331C" w:rsidRDefault="00D4331C" w:rsidP="00D4331C">
            <w:pPr>
              <w:autoSpaceDE w:val="0"/>
              <w:autoSpaceDN w:val="0"/>
              <w:adjustRightInd w:val="0"/>
              <w:spacing w:after="0" w:line="320" w:lineRule="atLeast"/>
              <w:jc w:val="right"/>
              <w:rPr>
                <w:rFonts w:ascii="Times New Roman" w:hAnsi="Times New Roman" w:cs="Times New Roman"/>
                <w:color w:val="000000"/>
                <w:sz w:val="24"/>
                <w:szCs w:val="24"/>
              </w:rPr>
            </w:pPr>
            <w:r w:rsidRPr="00D4331C">
              <w:rPr>
                <w:rFonts w:ascii="Times New Roman" w:hAnsi="Times New Roman" w:cs="Times New Roman"/>
                <w:color w:val="000000"/>
                <w:sz w:val="24"/>
                <w:szCs w:val="24"/>
              </w:rPr>
              <w:t>.000</w:t>
            </w:r>
            <w:r w:rsidRPr="00D4331C">
              <w:rPr>
                <w:rFonts w:ascii="Times New Roman" w:hAnsi="Times New Roman" w:cs="Times New Roman"/>
                <w:color w:val="000000"/>
                <w:sz w:val="24"/>
                <w:szCs w:val="24"/>
                <w:vertAlign w:val="superscript"/>
              </w:rPr>
              <w:t>a</w:t>
            </w:r>
          </w:p>
        </w:tc>
      </w:tr>
      <w:tr w:rsidR="00D4331C" w:rsidRPr="00D4331C" w:rsidTr="00D4331C">
        <w:trPr>
          <w:cantSplit/>
          <w:tblHeader/>
        </w:trPr>
        <w:tc>
          <w:tcPr>
            <w:tcW w:w="462"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D4331C" w:rsidRPr="00D4331C" w:rsidRDefault="00D4331C" w:rsidP="00D4331C">
            <w:pPr>
              <w:autoSpaceDE w:val="0"/>
              <w:autoSpaceDN w:val="0"/>
              <w:adjustRightInd w:val="0"/>
              <w:spacing w:after="0" w:line="240" w:lineRule="auto"/>
              <w:rPr>
                <w:rFonts w:ascii="Times New Roman" w:hAnsi="Times New Roman" w:cs="Times New Roman"/>
                <w:color w:val="000000"/>
                <w:sz w:val="24"/>
                <w:szCs w:val="24"/>
              </w:rPr>
            </w:pPr>
          </w:p>
        </w:tc>
        <w:tc>
          <w:tcPr>
            <w:tcW w:w="806" w:type="pct"/>
            <w:tcBorders>
              <w:top w:val="nil"/>
              <w:left w:val="nil"/>
              <w:bottom w:val="nil"/>
              <w:right w:val="single" w:sz="16" w:space="0" w:color="000000"/>
            </w:tcBorders>
            <w:shd w:val="clear" w:color="auto" w:fill="FFFFFF"/>
            <w:tcMar>
              <w:top w:w="30" w:type="dxa"/>
              <w:left w:w="30" w:type="dxa"/>
              <w:bottom w:w="30" w:type="dxa"/>
              <w:right w:w="30" w:type="dxa"/>
            </w:tcMar>
          </w:tcPr>
          <w:p w:rsidR="00D4331C" w:rsidRPr="00D4331C" w:rsidRDefault="00D4331C" w:rsidP="00D4331C">
            <w:pPr>
              <w:autoSpaceDE w:val="0"/>
              <w:autoSpaceDN w:val="0"/>
              <w:adjustRightInd w:val="0"/>
              <w:spacing w:after="0" w:line="320" w:lineRule="atLeast"/>
              <w:rPr>
                <w:rFonts w:ascii="Times New Roman" w:hAnsi="Times New Roman" w:cs="Times New Roman"/>
                <w:color w:val="000000"/>
                <w:sz w:val="24"/>
                <w:szCs w:val="24"/>
              </w:rPr>
            </w:pPr>
            <w:r w:rsidRPr="00D4331C">
              <w:rPr>
                <w:rFonts w:ascii="Times New Roman" w:hAnsi="Times New Roman" w:cs="Times New Roman"/>
                <w:color w:val="000000"/>
                <w:sz w:val="24"/>
                <w:szCs w:val="24"/>
              </w:rPr>
              <w:t>Residual</w:t>
            </w:r>
          </w:p>
        </w:tc>
        <w:tc>
          <w:tcPr>
            <w:tcW w:w="924" w:type="pct"/>
            <w:tcBorders>
              <w:top w:val="nil"/>
              <w:left w:val="single" w:sz="16" w:space="0" w:color="000000"/>
              <w:bottom w:val="nil"/>
            </w:tcBorders>
            <w:shd w:val="clear" w:color="auto" w:fill="FFFFFF"/>
            <w:tcMar>
              <w:top w:w="30" w:type="dxa"/>
              <w:left w:w="30" w:type="dxa"/>
              <w:bottom w:w="30" w:type="dxa"/>
              <w:right w:w="30" w:type="dxa"/>
            </w:tcMar>
            <w:vAlign w:val="center"/>
          </w:tcPr>
          <w:p w:rsidR="00D4331C" w:rsidRPr="00D4331C" w:rsidRDefault="00D4331C" w:rsidP="00D4331C">
            <w:pPr>
              <w:autoSpaceDE w:val="0"/>
              <w:autoSpaceDN w:val="0"/>
              <w:adjustRightInd w:val="0"/>
              <w:spacing w:after="0" w:line="320" w:lineRule="atLeast"/>
              <w:jc w:val="right"/>
              <w:rPr>
                <w:rFonts w:ascii="Times New Roman" w:hAnsi="Times New Roman" w:cs="Times New Roman"/>
                <w:color w:val="000000"/>
                <w:sz w:val="24"/>
                <w:szCs w:val="24"/>
              </w:rPr>
            </w:pPr>
            <w:r w:rsidRPr="00D4331C">
              <w:rPr>
                <w:rFonts w:ascii="Times New Roman" w:hAnsi="Times New Roman" w:cs="Times New Roman"/>
                <w:color w:val="000000"/>
                <w:sz w:val="24"/>
                <w:szCs w:val="24"/>
              </w:rPr>
              <w:t>12.471</w:t>
            </w:r>
          </w:p>
        </w:tc>
        <w:tc>
          <w:tcPr>
            <w:tcW w:w="640" w:type="pct"/>
            <w:tcBorders>
              <w:top w:val="nil"/>
              <w:bottom w:val="nil"/>
            </w:tcBorders>
            <w:shd w:val="clear" w:color="auto" w:fill="FFFFFF"/>
            <w:tcMar>
              <w:top w:w="30" w:type="dxa"/>
              <w:left w:w="30" w:type="dxa"/>
              <w:bottom w:w="30" w:type="dxa"/>
              <w:right w:w="30" w:type="dxa"/>
            </w:tcMar>
            <w:vAlign w:val="center"/>
          </w:tcPr>
          <w:p w:rsidR="00D4331C" w:rsidRPr="00D4331C" w:rsidRDefault="00D4331C" w:rsidP="00D4331C">
            <w:pPr>
              <w:autoSpaceDE w:val="0"/>
              <w:autoSpaceDN w:val="0"/>
              <w:adjustRightInd w:val="0"/>
              <w:spacing w:after="0" w:line="320" w:lineRule="atLeast"/>
              <w:jc w:val="right"/>
              <w:rPr>
                <w:rFonts w:ascii="Times New Roman" w:hAnsi="Times New Roman" w:cs="Times New Roman"/>
                <w:color w:val="000000"/>
                <w:sz w:val="24"/>
                <w:szCs w:val="24"/>
              </w:rPr>
            </w:pPr>
            <w:r w:rsidRPr="00D4331C">
              <w:rPr>
                <w:rFonts w:ascii="Times New Roman" w:hAnsi="Times New Roman" w:cs="Times New Roman"/>
                <w:color w:val="000000"/>
                <w:sz w:val="24"/>
                <w:szCs w:val="24"/>
              </w:rPr>
              <w:t>85</w:t>
            </w:r>
          </w:p>
        </w:tc>
        <w:tc>
          <w:tcPr>
            <w:tcW w:w="886" w:type="pct"/>
            <w:tcBorders>
              <w:top w:val="nil"/>
              <w:bottom w:val="nil"/>
            </w:tcBorders>
            <w:shd w:val="clear" w:color="auto" w:fill="FFFFFF"/>
            <w:tcMar>
              <w:top w:w="30" w:type="dxa"/>
              <w:left w:w="30" w:type="dxa"/>
              <w:bottom w:w="30" w:type="dxa"/>
              <w:right w:w="30" w:type="dxa"/>
            </w:tcMar>
            <w:vAlign w:val="center"/>
          </w:tcPr>
          <w:p w:rsidR="00D4331C" w:rsidRPr="00D4331C" w:rsidRDefault="00D4331C" w:rsidP="00D4331C">
            <w:pPr>
              <w:autoSpaceDE w:val="0"/>
              <w:autoSpaceDN w:val="0"/>
              <w:adjustRightInd w:val="0"/>
              <w:spacing w:after="0" w:line="320" w:lineRule="atLeast"/>
              <w:jc w:val="right"/>
              <w:rPr>
                <w:rFonts w:ascii="Times New Roman" w:hAnsi="Times New Roman" w:cs="Times New Roman"/>
                <w:color w:val="000000"/>
                <w:sz w:val="24"/>
                <w:szCs w:val="24"/>
              </w:rPr>
            </w:pPr>
            <w:r w:rsidRPr="00D4331C">
              <w:rPr>
                <w:rFonts w:ascii="Times New Roman" w:hAnsi="Times New Roman" w:cs="Times New Roman"/>
                <w:color w:val="000000"/>
                <w:sz w:val="24"/>
                <w:szCs w:val="24"/>
              </w:rPr>
              <w:t>.147</w:t>
            </w:r>
          </w:p>
        </w:tc>
        <w:tc>
          <w:tcPr>
            <w:tcW w:w="641" w:type="pct"/>
            <w:tcBorders>
              <w:top w:val="nil"/>
              <w:bottom w:val="nil"/>
            </w:tcBorders>
            <w:shd w:val="clear" w:color="auto" w:fill="FFFFFF"/>
            <w:tcMar>
              <w:top w:w="30" w:type="dxa"/>
              <w:left w:w="30" w:type="dxa"/>
              <w:bottom w:w="30" w:type="dxa"/>
              <w:right w:w="30" w:type="dxa"/>
            </w:tcMar>
          </w:tcPr>
          <w:p w:rsidR="00D4331C" w:rsidRPr="00D4331C" w:rsidRDefault="00D4331C" w:rsidP="00D4331C">
            <w:pPr>
              <w:autoSpaceDE w:val="0"/>
              <w:autoSpaceDN w:val="0"/>
              <w:adjustRightInd w:val="0"/>
              <w:spacing w:after="0" w:line="240" w:lineRule="auto"/>
              <w:rPr>
                <w:rFonts w:ascii="Times New Roman" w:hAnsi="Times New Roman" w:cs="Times New Roman"/>
                <w:sz w:val="24"/>
                <w:szCs w:val="24"/>
              </w:rPr>
            </w:pPr>
          </w:p>
        </w:tc>
        <w:tc>
          <w:tcPr>
            <w:tcW w:w="641" w:type="pct"/>
            <w:tcBorders>
              <w:top w:val="nil"/>
              <w:bottom w:val="nil"/>
              <w:right w:val="single" w:sz="16" w:space="0" w:color="000000"/>
            </w:tcBorders>
            <w:shd w:val="clear" w:color="auto" w:fill="FFFFFF"/>
            <w:tcMar>
              <w:top w:w="30" w:type="dxa"/>
              <w:left w:w="30" w:type="dxa"/>
              <w:bottom w:w="30" w:type="dxa"/>
              <w:right w:w="30" w:type="dxa"/>
            </w:tcMar>
          </w:tcPr>
          <w:p w:rsidR="00D4331C" w:rsidRPr="00D4331C" w:rsidRDefault="00D4331C" w:rsidP="00D4331C">
            <w:pPr>
              <w:autoSpaceDE w:val="0"/>
              <w:autoSpaceDN w:val="0"/>
              <w:adjustRightInd w:val="0"/>
              <w:spacing w:after="0" w:line="240" w:lineRule="auto"/>
              <w:rPr>
                <w:rFonts w:ascii="Times New Roman" w:hAnsi="Times New Roman" w:cs="Times New Roman"/>
                <w:sz w:val="24"/>
                <w:szCs w:val="24"/>
              </w:rPr>
            </w:pPr>
          </w:p>
        </w:tc>
      </w:tr>
      <w:tr w:rsidR="00D4331C" w:rsidRPr="00D4331C" w:rsidTr="00D4331C">
        <w:trPr>
          <w:cantSplit/>
          <w:tblHeader/>
        </w:trPr>
        <w:tc>
          <w:tcPr>
            <w:tcW w:w="462"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D4331C" w:rsidRPr="00D4331C" w:rsidRDefault="00D4331C" w:rsidP="00D4331C">
            <w:pPr>
              <w:autoSpaceDE w:val="0"/>
              <w:autoSpaceDN w:val="0"/>
              <w:adjustRightInd w:val="0"/>
              <w:spacing w:after="0" w:line="240" w:lineRule="auto"/>
              <w:rPr>
                <w:rFonts w:ascii="Times New Roman" w:hAnsi="Times New Roman" w:cs="Times New Roman"/>
                <w:sz w:val="24"/>
                <w:szCs w:val="24"/>
              </w:rPr>
            </w:pPr>
          </w:p>
        </w:tc>
        <w:tc>
          <w:tcPr>
            <w:tcW w:w="806" w:type="pct"/>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D4331C" w:rsidRPr="00D4331C" w:rsidRDefault="00D4331C" w:rsidP="00D4331C">
            <w:pPr>
              <w:autoSpaceDE w:val="0"/>
              <w:autoSpaceDN w:val="0"/>
              <w:adjustRightInd w:val="0"/>
              <w:spacing w:after="0" w:line="320" w:lineRule="atLeast"/>
              <w:rPr>
                <w:rFonts w:ascii="Times New Roman" w:hAnsi="Times New Roman" w:cs="Times New Roman"/>
                <w:color w:val="000000"/>
                <w:sz w:val="24"/>
                <w:szCs w:val="24"/>
              </w:rPr>
            </w:pPr>
            <w:r w:rsidRPr="00D4331C">
              <w:rPr>
                <w:rFonts w:ascii="Times New Roman" w:hAnsi="Times New Roman" w:cs="Times New Roman"/>
                <w:color w:val="000000"/>
                <w:sz w:val="24"/>
                <w:szCs w:val="24"/>
              </w:rPr>
              <w:t>Total</w:t>
            </w:r>
          </w:p>
        </w:tc>
        <w:tc>
          <w:tcPr>
            <w:tcW w:w="924" w:type="pct"/>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D4331C" w:rsidRPr="00D4331C" w:rsidRDefault="00D4331C" w:rsidP="00D4331C">
            <w:pPr>
              <w:autoSpaceDE w:val="0"/>
              <w:autoSpaceDN w:val="0"/>
              <w:adjustRightInd w:val="0"/>
              <w:spacing w:after="0" w:line="320" w:lineRule="atLeast"/>
              <w:jc w:val="right"/>
              <w:rPr>
                <w:rFonts w:ascii="Times New Roman" w:hAnsi="Times New Roman" w:cs="Times New Roman"/>
                <w:color w:val="000000"/>
                <w:sz w:val="24"/>
                <w:szCs w:val="24"/>
              </w:rPr>
            </w:pPr>
            <w:r w:rsidRPr="00D4331C">
              <w:rPr>
                <w:rFonts w:ascii="Times New Roman" w:hAnsi="Times New Roman" w:cs="Times New Roman"/>
                <w:color w:val="000000"/>
                <w:sz w:val="24"/>
                <w:szCs w:val="24"/>
              </w:rPr>
              <w:t>22.242</w:t>
            </w:r>
          </w:p>
        </w:tc>
        <w:tc>
          <w:tcPr>
            <w:tcW w:w="640" w:type="pct"/>
            <w:tcBorders>
              <w:top w:val="nil"/>
              <w:bottom w:val="single" w:sz="16" w:space="0" w:color="000000"/>
            </w:tcBorders>
            <w:shd w:val="clear" w:color="auto" w:fill="FFFFFF"/>
            <w:tcMar>
              <w:top w:w="30" w:type="dxa"/>
              <w:left w:w="30" w:type="dxa"/>
              <w:bottom w:w="30" w:type="dxa"/>
              <w:right w:w="30" w:type="dxa"/>
            </w:tcMar>
            <w:vAlign w:val="center"/>
          </w:tcPr>
          <w:p w:rsidR="00D4331C" w:rsidRPr="00D4331C" w:rsidRDefault="00D4331C" w:rsidP="00D4331C">
            <w:pPr>
              <w:autoSpaceDE w:val="0"/>
              <w:autoSpaceDN w:val="0"/>
              <w:adjustRightInd w:val="0"/>
              <w:spacing w:after="0" w:line="320" w:lineRule="atLeast"/>
              <w:jc w:val="right"/>
              <w:rPr>
                <w:rFonts w:ascii="Times New Roman" w:hAnsi="Times New Roman" w:cs="Times New Roman"/>
                <w:color w:val="000000"/>
                <w:sz w:val="24"/>
                <w:szCs w:val="24"/>
              </w:rPr>
            </w:pPr>
            <w:r w:rsidRPr="00D4331C">
              <w:rPr>
                <w:rFonts w:ascii="Times New Roman" w:hAnsi="Times New Roman" w:cs="Times New Roman"/>
                <w:color w:val="000000"/>
                <w:sz w:val="24"/>
                <w:szCs w:val="24"/>
              </w:rPr>
              <w:t>90</w:t>
            </w:r>
          </w:p>
        </w:tc>
        <w:tc>
          <w:tcPr>
            <w:tcW w:w="886" w:type="pct"/>
            <w:tcBorders>
              <w:top w:val="nil"/>
              <w:bottom w:val="single" w:sz="16" w:space="0" w:color="000000"/>
            </w:tcBorders>
            <w:shd w:val="clear" w:color="auto" w:fill="FFFFFF"/>
            <w:tcMar>
              <w:top w:w="30" w:type="dxa"/>
              <w:left w:w="30" w:type="dxa"/>
              <w:bottom w:w="30" w:type="dxa"/>
              <w:right w:w="30" w:type="dxa"/>
            </w:tcMar>
          </w:tcPr>
          <w:p w:rsidR="00D4331C" w:rsidRPr="00D4331C" w:rsidRDefault="00D4331C" w:rsidP="00D4331C">
            <w:pPr>
              <w:autoSpaceDE w:val="0"/>
              <w:autoSpaceDN w:val="0"/>
              <w:adjustRightInd w:val="0"/>
              <w:spacing w:after="0" w:line="240" w:lineRule="auto"/>
              <w:rPr>
                <w:rFonts w:ascii="Times New Roman" w:hAnsi="Times New Roman" w:cs="Times New Roman"/>
                <w:sz w:val="24"/>
                <w:szCs w:val="24"/>
              </w:rPr>
            </w:pPr>
          </w:p>
        </w:tc>
        <w:tc>
          <w:tcPr>
            <w:tcW w:w="641" w:type="pct"/>
            <w:tcBorders>
              <w:top w:val="nil"/>
              <w:bottom w:val="single" w:sz="16" w:space="0" w:color="000000"/>
            </w:tcBorders>
            <w:shd w:val="clear" w:color="auto" w:fill="FFFFFF"/>
            <w:tcMar>
              <w:top w:w="30" w:type="dxa"/>
              <w:left w:w="30" w:type="dxa"/>
              <w:bottom w:w="30" w:type="dxa"/>
              <w:right w:w="30" w:type="dxa"/>
            </w:tcMar>
          </w:tcPr>
          <w:p w:rsidR="00D4331C" w:rsidRPr="00D4331C" w:rsidRDefault="00D4331C" w:rsidP="00D4331C">
            <w:pPr>
              <w:autoSpaceDE w:val="0"/>
              <w:autoSpaceDN w:val="0"/>
              <w:adjustRightInd w:val="0"/>
              <w:spacing w:after="0" w:line="240" w:lineRule="auto"/>
              <w:rPr>
                <w:rFonts w:ascii="Times New Roman" w:hAnsi="Times New Roman" w:cs="Times New Roman"/>
                <w:sz w:val="24"/>
                <w:szCs w:val="24"/>
              </w:rPr>
            </w:pPr>
          </w:p>
        </w:tc>
        <w:tc>
          <w:tcPr>
            <w:tcW w:w="641" w:type="pct"/>
            <w:tcBorders>
              <w:top w:val="nil"/>
              <w:bottom w:val="single" w:sz="16" w:space="0" w:color="000000"/>
              <w:right w:val="single" w:sz="16" w:space="0" w:color="000000"/>
            </w:tcBorders>
            <w:shd w:val="clear" w:color="auto" w:fill="FFFFFF"/>
            <w:tcMar>
              <w:top w:w="30" w:type="dxa"/>
              <w:left w:w="30" w:type="dxa"/>
              <w:bottom w:w="30" w:type="dxa"/>
              <w:right w:w="30" w:type="dxa"/>
            </w:tcMar>
          </w:tcPr>
          <w:p w:rsidR="00D4331C" w:rsidRPr="00D4331C" w:rsidRDefault="00D4331C" w:rsidP="00D4331C">
            <w:pPr>
              <w:autoSpaceDE w:val="0"/>
              <w:autoSpaceDN w:val="0"/>
              <w:adjustRightInd w:val="0"/>
              <w:spacing w:after="0" w:line="240" w:lineRule="auto"/>
              <w:rPr>
                <w:rFonts w:ascii="Times New Roman" w:hAnsi="Times New Roman" w:cs="Times New Roman"/>
                <w:sz w:val="24"/>
                <w:szCs w:val="24"/>
              </w:rPr>
            </w:pPr>
          </w:p>
        </w:tc>
      </w:tr>
      <w:tr w:rsidR="00D4331C" w:rsidRPr="00D4331C" w:rsidTr="00D4331C">
        <w:trPr>
          <w:cantSplit/>
        </w:trPr>
        <w:tc>
          <w:tcPr>
            <w:tcW w:w="3718" w:type="pct"/>
            <w:gridSpan w:val="5"/>
            <w:tcBorders>
              <w:top w:val="nil"/>
              <w:left w:val="nil"/>
              <w:bottom w:val="nil"/>
              <w:right w:val="nil"/>
            </w:tcBorders>
            <w:shd w:val="clear" w:color="auto" w:fill="FFFFFF"/>
            <w:tcMar>
              <w:top w:w="30" w:type="dxa"/>
              <w:left w:w="30" w:type="dxa"/>
              <w:bottom w:w="30" w:type="dxa"/>
              <w:right w:w="30" w:type="dxa"/>
            </w:tcMar>
          </w:tcPr>
          <w:p w:rsidR="00D4331C" w:rsidRPr="00D4331C" w:rsidRDefault="00D4331C" w:rsidP="00D4331C">
            <w:pPr>
              <w:autoSpaceDE w:val="0"/>
              <w:autoSpaceDN w:val="0"/>
              <w:adjustRightInd w:val="0"/>
              <w:spacing w:after="0" w:line="320" w:lineRule="atLeast"/>
              <w:rPr>
                <w:rFonts w:ascii="Times New Roman" w:hAnsi="Times New Roman" w:cs="Times New Roman"/>
                <w:color w:val="000000"/>
                <w:sz w:val="24"/>
                <w:szCs w:val="24"/>
              </w:rPr>
            </w:pPr>
            <w:r w:rsidRPr="00D4331C">
              <w:rPr>
                <w:rFonts w:ascii="Times New Roman" w:hAnsi="Times New Roman" w:cs="Times New Roman"/>
                <w:color w:val="000000"/>
                <w:sz w:val="24"/>
                <w:szCs w:val="24"/>
              </w:rPr>
              <w:t>a. Predictors: (Constant), RBIEA, INDA, AIT, MGTS, IAC</w:t>
            </w:r>
          </w:p>
        </w:tc>
        <w:tc>
          <w:tcPr>
            <w:tcW w:w="641" w:type="pct"/>
            <w:tcBorders>
              <w:top w:val="nil"/>
              <w:left w:val="nil"/>
              <w:bottom w:val="nil"/>
              <w:right w:val="nil"/>
            </w:tcBorders>
            <w:shd w:val="clear" w:color="auto" w:fill="FFFFFF"/>
            <w:tcMar>
              <w:top w:w="30" w:type="dxa"/>
              <w:left w:w="30" w:type="dxa"/>
              <w:bottom w:w="30" w:type="dxa"/>
              <w:right w:w="30" w:type="dxa"/>
            </w:tcMar>
          </w:tcPr>
          <w:p w:rsidR="00D4331C" w:rsidRPr="00D4331C" w:rsidRDefault="00D4331C" w:rsidP="00D4331C">
            <w:pPr>
              <w:autoSpaceDE w:val="0"/>
              <w:autoSpaceDN w:val="0"/>
              <w:adjustRightInd w:val="0"/>
              <w:spacing w:after="0" w:line="240" w:lineRule="auto"/>
              <w:rPr>
                <w:rFonts w:ascii="Times New Roman" w:hAnsi="Times New Roman" w:cs="Times New Roman"/>
                <w:sz w:val="24"/>
                <w:szCs w:val="24"/>
              </w:rPr>
            </w:pPr>
          </w:p>
        </w:tc>
        <w:tc>
          <w:tcPr>
            <w:tcW w:w="641" w:type="pct"/>
            <w:tcBorders>
              <w:top w:val="nil"/>
              <w:left w:val="nil"/>
              <w:bottom w:val="nil"/>
              <w:right w:val="nil"/>
            </w:tcBorders>
            <w:shd w:val="clear" w:color="auto" w:fill="FFFFFF"/>
            <w:tcMar>
              <w:top w:w="30" w:type="dxa"/>
              <w:left w:w="30" w:type="dxa"/>
              <w:bottom w:w="30" w:type="dxa"/>
              <w:right w:w="30" w:type="dxa"/>
            </w:tcMar>
          </w:tcPr>
          <w:p w:rsidR="00D4331C" w:rsidRPr="00D4331C" w:rsidRDefault="00D4331C" w:rsidP="00D4331C">
            <w:pPr>
              <w:autoSpaceDE w:val="0"/>
              <w:autoSpaceDN w:val="0"/>
              <w:adjustRightInd w:val="0"/>
              <w:spacing w:after="0" w:line="240" w:lineRule="auto"/>
              <w:rPr>
                <w:rFonts w:ascii="Times New Roman" w:hAnsi="Times New Roman" w:cs="Times New Roman"/>
                <w:sz w:val="24"/>
                <w:szCs w:val="24"/>
              </w:rPr>
            </w:pPr>
          </w:p>
        </w:tc>
      </w:tr>
      <w:tr w:rsidR="00D4331C" w:rsidRPr="00D4331C" w:rsidTr="00D4331C">
        <w:trPr>
          <w:cantSplit/>
        </w:trPr>
        <w:tc>
          <w:tcPr>
            <w:tcW w:w="2192" w:type="pct"/>
            <w:gridSpan w:val="3"/>
            <w:tcBorders>
              <w:top w:val="nil"/>
              <w:left w:val="nil"/>
              <w:bottom w:val="nil"/>
              <w:right w:val="nil"/>
            </w:tcBorders>
            <w:shd w:val="clear" w:color="auto" w:fill="FFFFFF"/>
            <w:tcMar>
              <w:top w:w="30" w:type="dxa"/>
              <w:left w:w="30" w:type="dxa"/>
              <w:bottom w:w="30" w:type="dxa"/>
              <w:right w:w="30" w:type="dxa"/>
            </w:tcMar>
          </w:tcPr>
          <w:p w:rsidR="00D4331C" w:rsidRPr="00D4331C" w:rsidRDefault="00D4331C" w:rsidP="00D4331C">
            <w:pPr>
              <w:autoSpaceDE w:val="0"/>
              <w:autoSpaceDN w:val="0"/>
              <w:adjustRightInd w:val="0"/>
              <w:spacing w:after="0" w:line="320" w:lineRule="atLeast"/>
              <w:rPr>
                <w:rFonts w:ascii="Times New Roman" w:hAnsi="Times New Roman" w:cs="Times New Roman"/>
                <w:color w:val="000000"/>
                <w:sz w:val="24"/>
                <w:szCs w:val="24"/>
              </w:rPr>
            </w:pPr>
            <w:r w:rsidRPr="00D4331C">
              <w:rPr>
                <w:rFonts w:ascii="Times New Roman" w:hAnsi="Times New Roman" w:cs="Times New Roman"/>
                <w:color w:val="000000"/>
                <w:sz w:val="24"/>
                <w:szCs w:val="24"/>
              </w:rPr>
              <w:t>b. Dependent Variable: IAE</w:t>
            </w:r>
          </w:p>
        </w:tc>
        <w:tc>
          <w:tcPr>
            <w:tcW w:w="640" w:type="pct"/>
            <w:tcBorders>
              <w:top w:val="nil"/>
              <w:left w:val="nil"/>
              <w:bottom w:val="nil"/>
              <w:right w:val="nil"/>
            </w:tcBorders>
            <w:shd w:val="clear" w:color="auto" w:fill="FFFFFF"/>
            <w:tcMar>
              <w:top w:w="30" w:type="dxa"/>
              <w:left w:w="30" w:type="dxa"/>
              <w:bottom w:w="30" w:type="dxa"/>
              <w:right w:w="30" w:type="dxa"/>
            </w:tcMar>
          </w:tcPr>
          <w:p w:rsidR="00D4331C" w:rsidRPr="00D4331C" w:rsidRDefault="00D4331C" w:rsidP="00D4331C">
            <w:pPr>
              <w:autoSpaceDE w:val="0"/>
              <w:autoSpaceDN w:val="0"/>
              <w:adjustRightInd w:val="0"/>
              <w:spacing w:after="0" w:line="240" w:lineRule="auto"/>
              <w:rPr>
                <w:rFonts w:ascii="Times New Roman" w:hAnsi="Times New Roman" w:cs="Times New Roman"/>
                <w:sz w:val="24"/>
                <w:szCs w:val="24"/>
              </w:rPr>
            </w:pPr>
          </w:p>
        </w:tc>
        <w:tc>
          <w:tcPr>
            <w:tcW w:w="886" w:type="pct"/>
            <w:tcBorders>
              <w:top w:val="nil"/>
              <w:left w:val="nil"/>
              <w:bottom w:val="nil"/>
              <w:right w:val="nil"/>
            </w:tcBorders>
            <w:shd w:val="clear" w:color="auto" w:fill="FFFFFF"/>
            <w:tcMar>
              <w:top w:w="30" w:type="dxa"/>
              <w:left w:w="30" w:type="dxa"/>
              <w:bottom w:w="30" w:type="dxa"/>
              <w:right w:w="30" w:type="dxa"/>
            </w:tcMar>
          </w:tcPr>
          <w:p w:rsidR="00D4331C" w:rsidRPr="00D4331C" w:rsidRDefault="00D4331C" w:rsidP="00D4331C">
            <w:pPr>
              <w:autoSpaceDE w:val="0"/>
              <w:autoSpaceDN w:val="0"/>
              <w:adjustRightInd w:val="0"/>
              <w:spacing w:after="0" w:line="240" w:lineRule="auto"/>
              <w:rPr>
                <w:rFonts w:ascii="Times New Roman" w:hAnsi="Times New Roman" w:cs="Times New Roman"/>
                <w:sz w:val="24"/>
                <w:szCs w:val="24"/>
              </w:rPr>
            </w:pPr>
          </w:p>
        </w:tc>
        <w:tc>
          <w:tcPr>
            <w:tcW w:w="641" w:type="pct"/>
            <w:tcBorders>
              <w:top w:val="nil"/>
              <w:left w:val="nil"/>
              <w:bottom w:val="nil"/>
              <w:right w:val="nil"/>
            </w:tcBorders>
            <w:shd w:val="clear" w:color="auto" w:fill="FFFFFF"/>
            <w:tcMar>
              <w:top w:w="30" w:type="dxa"/>
              <w:left w:w="30" w:type="dxa"/>
              <w:bottom w:w="30" w:type="dxa"/>
              <w:right w:w="30" w:type="dxa"/>
            </w:tcMar>
          </w:tcPr>
          <w:p w:rsidR="00D4331C" w:rsidRPr="00D4331C" w:rsidRDefault="00D4331C" w:rsidP="00D4331C">
            <w:pPr>
              <w:autoSpaceDE w:val="0"/>
              <w:autoSpaceDN w:val="0"/>
              <w:adjustRightInd w:val="0"/>
              <w:spacing w:after="0" w:line="240" w:lineRule="auto"/>
              <w:rPr>
                <w:rFonts w:ascii="Times New Roman" w:hAnsi="Times New Roman" w:cs="Times New Roman"/>
                <w:sz w:val="24"/>
                <w:szCs w:val="24"/>
              </w:rPr>
            </w:pPr>
          </w:p>
        </w:tc>
        <w:tc>
          <w:tcPr>
            <w:tcW w:w="641" w:type="pct"/>
            <w:tcBorders>
              <w:top w:val="nil"/>
              <w:left w:val="nil"/>
              <w:bottom w:val="nil"/>
              <w:right w:val="nil"/>
            </w:tcBorders>
            <w:shd w:val="clear" w:color="auto" w:fill="FFFFFF"/>
            <w:tcMar>
              <w:top w:w="30" w:type="dxa"/>
              <w:left w:w="30" w:type="dxa"/>
              <w:bottom w:w="30" w:type="dxa"/>
              <w:right w:w="30" w:type="dxa"/>
            </w:tcMar>
          </w:tcPr>
          <w:p w:rsidR="00D4331C" w:rsidRPr="00D4331C" w:rsidRDefault="00D4331C" w:rsidP="00D4331C">
            <w:pPr>
              <w:autoSpaceDE w:val="0"/>
              <w:autoSpaceDN w:val="0"/>
              <w:adjustRightInd w:val="0"/>
              <w:spacing w:after="0" w:line="240" w:lineRule="auto"/>
              <w:rPr>
                <w:rFonts w:ascii="Times New Roman" w:hAnsi="Times New Roman" w:cs="Times New Roman"/>
                <w:sz w:val="24"/>
                <w:szCs w:val="24"/>
              </w:rPr>
            </w:pPr>
          </w:p>
        </w:tc>
      </w:tr>
    </w:tbl>
    <w:p w:rsidR="00D4331C" w:rsidRDefault="00D4331C" w:rsidP="00D67BE7">
      <w:pPr>
        <w:autoSpaceDE w:val="0"/>
        <w:autoSpaceDN w:val="0"/>
        <w:adjustRightInd w:val="0"/>
        <w:spacing w:after="0" w:line="320" w:lineRule="atLeast"/>
        <w:jc w:val="center"/>
        <w:rPr>
          <w:rFonts w:ascii="Times New Roman" w:hAnsi="Times New Roman" w:cs="Times New Roman"/>
          <w:sz w:val="24"/>
          <w:szCs w:val="24"/>
        </w:rPr>
      </w:pPr>
      <w:r>
        <w:rPr>
          <w:rFonts w:ascii="Times New Roman" w:hAnsi="Times New Roman" w:cs="Times New Roman"/>
          <w:sz w:val="24"/>
          <w:szCs w:val="24"/>
        </w:rPr>
        <w:t>Source: Survey data (2023</w:t>
      </w:r>
      <w:r w:rsidRPr="00A808EC">
        <w:rPr>
          <w:rFonts w:ascii="Times New Roman" w:hAnsi="Times New Roman" w:cs="Times New Roman"/>
          <w:sz w:val="24"/>
          <w:szCs w:val="24"/>
        </w:rPr>
        <w:t>) SPSS outpu</w:t>
      </w:r>
      <w:r>
        <w:rPr>
          <w:rFonts w:ascii="Times New Roman" w:hAnsi="Times New Roman" w:cs="Times New Roman"/>
          <w:sz w:val="24"/>
          <w:szCs w:val="24"/>
        </w:rPr>
        <w:t>t</w:t>
      </w:r>
    </w:p>
    <w:p w:rsidR="00D67BE7" w:rsidRPr="00F34B00" w:rsidRDefault="00D67BE7" w:rsidP="00D4331C">
      <w:pPr>
        <w:autoSpaceDE w:val="0"/>
        <w:autoSpaceDN w:val="0"/>
        <w:adjustRightInd w:val="0"/>
        <w:spacing w:after="0" w:line="320" w:lineRule="atLeast"/>
        <w:jc w:val="center"/>
        <w:rPr>
          <w:rFonts w:ascii="Times New Roman" w:hAnsi="Times New Roman" w:cs="Times New Roman"/>
          <w:sz w:val="24"/>
          <w:szCs w:val="24"/>
        </w:rPr>
      </w:pPr>
    </w:p>
    <w:p w:rsidR="00D4331C" w:rsidRDefault="00D4331C" w:rsidP="00453847">
      <w:pPr>
        <w:spacing w:line="480" w:lineRule="auto"/>
        <w:jc w:val="both"/>
        <w:rPr>
          <w:rFonts w:ascii="Times New Roman" w:hAnsi="Times New Roman" w:cs="Times New Roman"/>
          <w:sz w:val="24"/>
          <w:szCs w:val="24"/>
        </w:rPr>
      </w:pPr>
      <w:r w:rsidRPr="00D4331C">
        <w:rPr>
          <w:rFonts w:ascii="Times New Roman" w:hAnsi="Times New Roman" w:cs="Times New Roman"/>
          <w:sz w:val="24"/>
          <w:szCs w:val="24"/>
        </w:rPr>
        <w:lastRenderedPageBreak/>
        <w:t>If the F statistic is significant, assume the independent variables taken together have a relationship with the dependent variable. In this study the probability of the F statistic for t</w:t>
      </w:r>
      <w:r w:rsidR="00D67BE7">
        <w:rPr>
          <w:rFonts w:ascii="Times New Roman" w:hAnsi="Times New Roman" w:cs="Times New Roman"/>
          <w:sz w:val="24"/>
          <w:szCs w:val="24"/>
        </w:rPr>
        <w:t>he regression analysis is 0.000</w:t>
      </w:r>
      <w:r w:rsidR="00D67BE7" w:rsidRPr="00D67BE7">
        <w:rPr>
          <w:rFonts w:ascii="Times New Roman" w:hAnsi="Times New Roman" w:cs="Times New Roman"/>
          <w:sz w:val="24"/>
          <w:szCs w:val="24"/>
          <w:vertAlign w:val="superscript"/>
        </w:rPr>
        <w:t>a</w:t>
      </w:r>
      <w:r w:rsidR="00D67BE7" w:rsidRPr="00D4331C">
        <w:rPr>
          <w:rFonts w:ascii="Times New Roman" w:hAnsi="Times New Roman" w:cs="Times New Roman"/>
          <w:sz w:val="24"/>
          <w:szCs w:val="24"/>
        </w:rPr>
        <w:t>,</w:t>
      </w:r>
      <w:r w:rsidRPr="00D4331C">
        <w:rPr>
          <w:rFonts w:ascii="Times New Roman" w:hAnsi="Times New Roman" w:cs="Times New Roman"/>
          <w:sz w:val="24"/>
          <w:szCs w:val="24"/>
        </w:rPr>
        <w:t xml:space="preserve"> less than the level of significance of 0.05. Hence, the dependent variable has relationship with the independent variable identifie</w:t>
      </w:r>
      <w:r w:rsidR="00D34D02">
        <w:rPr>
          <w:rFonts w:ascii="Times New Roman" w:hAnsi="Times New Roman" w:cs="Times New Roman"/>
          <w:sz w:val="24"/>
          <w:szCs w:val="24"/>
        </w:rPr>
        <w:t xml:space="preserve">d in this study. </w:t>
      </w:r>
      <w:r w:rsidR="0010407D">
        <w:rPr>
          <w:rFonts w:ascii="Times New Roman" w:hAnsi="Times New Roman" w:cs="Times New Roman"/>
          <w:sz w:val="24"/>
          <w:szCs w:val="24"/>
        </w:rPr>
        <w:t>Generally,</w:t>
      </w:r>
      <w:r w:rsidR="00D34D02">
        <w:rPr>
          <w:rFonts w:ascii="Times New Roman" w:hAnsi="Times New Roman" w:cs="Times New Roman"/>
          <w:sz w:val="24"/>
          <w:szCs w:val="24"/>
        </w:rPr>
        <w:t xml:space="preserve"> the </w:t>
      </w:r>
      <w:r w:rsidRPr="00D4331C">
        <w:rPr>
          <w:rFonts w:ascii="Times New Roman" w:hAnsi="Times New Roman" w:cs="Times New Roman"/>
          <w:sz w:val="24"/>
          <w:szCs w:val="24"/>
        </w:rPr>
        <w:t>ratio in the ANOVA table (see above) tests whether the overall regression model is a good fit for the data. The table shows that the independent variables statistically significantly predict</w:t>
      </w:r>
      <w:r w:rsidR="00D67BE7">
        <w:rPr>
          <w:rFonts w:ascii="Times New Roman" w:hAnsi="Times New Roman" w:cs="Times New Roman"/>
          <w:sz w:val="24"/>
          <w:szCs w:val="24"/>
        </w:rPr>
        <w:t xml:space="preserve"> the dependent variable F= 13.319, P-value (0.000</w:t>
      </w:r>
      <w:r w:rsidRPr="00D4331C">
        <w:rPr>
          <w:rFonts w:ascii="Times New Roman" w:hAnsi="Times New Roman" w:cs="Times New Roman"/>
          <w:sz w:val="24"/>
          <w:szCs w:val="24"/>
        </w:rPr>
        <w:t>) &lt; 0.05, it is possible to say the model is a good fit for the variable identified in this study</w:t>
      </w:r>
      <w:r w:rsidR="00453847">
        <w:rPr>
          <w:rFonts w:ascii="Times New Roman" w:hAnsi="Times New Roman" w:cs="Times New Roman"/>
          <w:sz w:val="24"/>
          <w:szCs w:val="24"/>
        </w:rPr>
        <w:t>.</w:t>
      </w:r>
    </w:p>
    <w:p w:rsidR="00453847" w:rsidRPr="00214506" w:rsidRDefault="001C7E4A" w:rsidP="00214506">
      <w:pPr>
        <w:pStyle w:val="Heading2"/>
        <w:rPr>
          <w:rFonts w:ascii="Times New Roman" w:hAnsi="Times New Roman" w:cs="Times New Roman"/>
          <w:sz w:val="24"/>
          <w:szCs w:val="24"/>
        </w:rPr>
      </w:pPr>
      <w:bookmarkStart w:id="74" w:name="_Toc152863198"/>
      <w:r>
        <w:rPr>
          <w:rFonts w:ascii="Times New Roman" w:hAnsi="Times New Roman" w:cs="Times New Roman"/>
          <w:sz w:val="24"/>
          <w:szCs w:val="24"/>
        </w:rPr>
        <w:t>Table 4.14</w:t>
      </w:r>
      <w:r w:rsidR="00453847" w:rsidRPr="00214506">
        <w:rPr>
          <w:rFonts w:ascii="Times New Roman" w:hAnsi="Times New Roman" w:cs="Times New Roman"/>
          <w:sz w:val="24"/>
          <w:szCs w:val="24"/>
        </w:rPr>
        <w:t>:  Model Summary</w:t>
      </w:r>
      <w:bookmarkEnd w:id="74"/>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30" w:type="dxa"/>
          <w:right w:w="30" w:type="dxa"/>
        </w:tblCellMar>
        <w:tblLook w:val="0000" w:firstRow="0" w:lastRow="0" w:firstColumn="0" w:lastColumn="0" w:noHBand="0" w:noVBand="0"/>
      </w:tblPr>
      <w:tblGrid>
        <w:gridCol w:w="956"/>
        <w:gridCol w:w="1326"/>
        <w:gridCol w:w="1413"/>
        <w:gridCol w:w="1910"/>
        <w:gridCol w:w="1908"/>
        <w:gridCol w:w="1907"/>
      </w:tblGrid>
      <w:tr w:rsidR="00453847" w:rsidRPr="00453847" w:rsidTr="00453847">
        <w:trPr>
          <w:cantSplit/>
          <w:tblHeader/>
        </w:trPr>
        <w:tc>
          <w:tcPr>
            <w:tcW w:w="5000" w:type="pct"/>
            <w:gridSpan w:val="6"/>
            <w:tcBorders>
              <w:top w:val="nil"/>
              <w:left w:val="nil"/>
              <w:bottom w:val="nil"/>
              <w:right w:val="nil"/>
            </w:tcBorders>
            <w:shd w:val="clear" w:color="auto" w:fill="FFFFFF"/>
            <w:tcMar>
              <w:top w:w="30" w:type="dxa"/>
              <w:left w:w="30" w:type="dxa"/>
              <w:bottom w:w="30" w:type="dxa"/>
              <w:right w:w="30" w:type="dxa"/>
            </w:tcMar>
            <w:vAlign w:val="center"/>
          </w:tcPr>
          <w:p w:rsidR="00453847" w:rsidRPr="00453847" w:rsidRDefault="00453847" w:rsidP="00453847">
            <w:pPr>
              <w:autoSpaceDE w:val="0"/>
              <w:autoSpaceDN w:val="0"/>
              <w:adjustRightInd w:val="0"/>
              <w:spacing w:after="0" w:line="320" w:lineRule="atLeast"/>
              <w:jc w:val="center"/>
              <w:rPr>
                <w:rFonts w:ascii="Times New Roman" w:hAnsi="Times New Roman" w:cs="Times New Roman"/>
                <w:color w:val="000000"/>
                <w:sz w:val="24"/>
                <w:szCs w:val="24"/>
              </w:rPr>
            </w:pPr>
          </w:p>
        </w:tc>
      </w:tr>
      <w:tr w:rsidR="00453847" w:rsidRPr="00453847" w:rsidTr="00453847">
        <w:trPr>
          <w:cantSplit/>
          <w:tblHeader/>
        </w:trPr>
        <w:tc>
          <w:tcPr>
            <w:tcW w:w="507" w:type="pct"/>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453847" w:rsidRPr="00453847" w:rsidRDefault="00453847" w:rsidP="00453847">
            <w:pPr>
              <w:autoSpaceDE w:val="0"/>
              <w:autoSpaceDN w:val="0"/>
              <w:adjustRightInd w:val="0"/>
              <w:spacing w:after="0" w:line="320" w:lineRule="atLeast"/>
              <w:rPr>
                <w:rFonts w:ascii="Times New Roman" w:hAnsi="Times New Roman" w:cs="Times New Roman"/>
                <w:color w:val="000000"/>
                <w:sz w:val="24"/>
                <w:szCs w:val="24"/>
              </w:rPr>
            </w:pPr>
            <w:r w:rsidRPr="00453847">
              <w:rPr>
                <w:rFonts w:ascii="Times New Roman" w:hAnsi="Times New Roman" w:cs="Times New Roman"/>
                <w:color w:val="000000"/>
                <w:sz w:val="24"/>
                <w:szCs w:val="24"/>
              </w:rPr>
              <w:t>Model</w:t>
            </w:r>
          </w:p>
        </w:tc>
        <w:tc>
          <w:tcPr>
            <w:tcW w:w="704" w:type="pct"/>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453847" w:rsidRPr="00453847" w:rsidRDefault="00453847" w:rsidP="00453847">
            <w:pPr>
              <w:autoSpaceDE w:val="0"/>
              <w:autoSpaceDN w:val="0"/>
              <w:adjustRightInd w:val="0"/>
              <w:spacing w:after="0" w:line="320" w:lineRule="atLeast"/>
              <w:jc w:val="center"/>
              <w:rPr>
                <w:rFonts w:ascii="Times New Roman" w:hAnsi="Times New Roman" w:cs="Times New Roman"/>
                <w:color w:val="000000"/>
                <w:sz w:val="24"/>
                <w:szCs w:val="24"/>
              </w:rPr>
            </w:pPr>
            <w:r w:rsidRPr="00453847">
              <w:rPr>
                <w:rFonts w:ascii="Times New Roman" w:hAnsi="Times New Roman" w:cs="Times New Roman"/>
                <w:color w:val="000000"/>
                <w:sz w:val="24"/>
                <w:szCs w:val="24"/>
              </w:rPr>
              <w:t>R</w:t>
            </w:r>
          </w:p>
        </w:tc>
        <w:tc>
          <w:tcPr>
            <w:tcW w:w="750" w:type="pc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453847" w:rsidRPr="00453847" w:rsidRDefault="00453847" w:rsidP="00453847">
            <w:pPr>
              <w:autoSpaceDE w:val="0"/>
              <w:autoSpaceDN w:val="0"/>
              <w:adjustRightInd w:val="0"/>
              <w:spacing w:after="0" w:line="320" w:lineRule="atLeast"/>
              <w:jc w:val="center"/>
              <w:rPr>
                <w:rFonts w:ascii="Times New Roman" w:hAnsi="Times New Roman" w:cs="Times New Roman"/>
                <w:color w:val="000000"/>
                <w:sz w:val="24"/>
                <w:szCs w:val="24"/>
              </w:rPr>
            </w:pPr>
            <w:r w:rsidRPr="00453847">
              <w:rPr>
                <w:rFonts w:ascii="Times New Roman" w:hAnsi="Times New Roman" w:cs="Times New Roman"/>
                <w:color w:val="000000"/>
                <w:sz w:val="24"/>
                <w:szCs w:val="24"/>
              </w:rPr>
              <w:t>R Square</w:t>
            </w:r>
          </w:p>
        </w:tc>
        <w:tc>
          <w:tcPr>
            <w:tcW w:w="1013" w:type="pc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453847" w:rsidRPr="00453847" w:rsidRDefault="00453847" w:rsidP="00453847">
            <w:pPr>
              <w:autoSpaceDE w:val="0"/>
              <w:autoSpaceDN w:val="0"/>
              <w:adjustRightInd w:val="0"/>
              <w:spacing w:after="0" w:line="320" w:lineRule="atLeast"/>
              <w:jc w:val="center"/>
              <w:rPr>
                <w:rFonts w:ascii="Times New Roman" w:hAnsi="Times New Roman" w:cs="Times New Roman"/>
                <w:color w:val="000000"/>
                <w:sz w:val="24"/>
                <w:szCs w:val="24"/>
              </w:rPr>
            </w:pPr>
            <w:r w:rsidRPr="00453847">
              <w:rPr>
                <w:rFonts w:ascii="Times New Roman" w:hAnsi="Times New Roman" w:cs="Times New Roman"/>
                <w:color w:val="000000"/>
                <w:sz w:val="24"/>
                <w:szCs w:val="24"/>
              </w:rPr>
              <w:t>Adjusted R Square</w:t>
            </w:r>
          </w:p>
        </w:tc>
        <w:tc>
          <w:tcPr>
            <w:tcW w:w="1013" w:type="pc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453847" w:rsidRPr="00453847" w:rsidRDefault="00453847" w:rsidP="00453847">
            <w:pPr>
              <w:autoSpaceDE w:val="0"/>
              <w:autoSpaceDN w:val="0"/>
              <w:adjustRightInd w:val="0"/>
              <w:spacing w:after="0" w:line="320" w:lineRule="atLeast"/>
              <w:jc w:val="center"/>
              <w:rPr>
                <w:rFonts w:ascii="Times New Roman" w:hAnsi="Times New Roman" w:cs="Times New Roman"/>
                <w:color w:val="000000"/>
                <w:sz w:val="24"/>
                <w:szCs w:val="24"/>
              </w:rPr>
            </w:pPr>
            <w:r w:rsidRPr="00453847">
              <w:rPr>
                <w:rFonts w:ascii="Times New Roman" w:hAnsi="Times New Roman" w:cs="Times New Roman"/>
                <w:color w:val="000000"/>
                <w:sz w:val="24"/>
                <w:szCs w:val="24"/>
              </w:rPr>
              <w:t>Std. Error of the Estimate</w:t>
            </w:r>
          </w:p>
        </w:tc>
        <w:tc>
          <w:tcPr>
            <w:tcW w:w="1013" w:type="pct"/>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453847" w:rsidRPr="00453847" w:rsidRDefault="00453847" w:rsidP="00453847">
            <w:pPr>
              <w:autoSpaceDE w:val="0"/>
              <w:autoSpaceDN w:val="0"/>
              <w:adjustRightInd w:val="0"/>
              <w:spacing w:after="0" w:line="320" w:lineRule="atLeast"/>
              <w:jc w:val="center"/>
              <w:rPr>
                <w:rFonts w:ascii="Times New Roman" w:hAnsi="Times New Roman" w:cs="Times New Roman"/>
                <w:color w:val="000000"/>
                <w:sz w:val="24"/>
                <w:szCs w:val="24"/>
              </w:rPr>
            </w:pPr>
            <w:r w:rsidRPr="00453847">
              <w:rPr>
                <w:rFonts w:ascii="Times New Roman" w:hAnsi="Times New Roman" w:cs="Times New Roman"/>
                <w:color w:val="000000"/>
                <w:sz w:val="24"/>
                <w:szCs w:val="24"/>
              </w:rPr>
              <w:t>Durbin-Watson</w:t>
            </w:r>
          </w:p>
        </w:tc>
      </w:tr>
      <w:tr w:rsidR="00453847" w:rsidRPr="00453847" w:rsidTr="00453847">
        <w:trPr>
          <w:cantSplit/>
          <w:tblHeader/>
        </w:trPr>
        <w:tc>
          <w:tcPr>
            <w:tcW w:w="507" w:type="pct"/>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453847" w:rsidRPr="00453847" w:rsidRDefault="00453847" w:rsidP="00453847">
            <w:pPr>
              <w:autoSpaceDE w:val="0"/>
              <w:autoSpaceDN w:val="0"/>
              <w:adjustRightInd w:val="0"/>
              <w:spacing w:after="0" w:line="320" w:lineRule="atLeast"/>
              <w:rPr>
                <w:rFonts w:ascii="Times New Roman" w:hAnsi="Times New Roman" w:cs="Times New Roman"/>
                <w:color w:val="000000"/>
                <w:sz w:val="24"/>
                <w:szCs w:val="24"/>
              </w:rPr>
            </w:pPr>
            <w:r w:rsidRPr="00453847">
              <w:rPr>
                <w:rFonts w:ascii="Times New Roman" w:hAnsi="Times New Roman" w:cs="Times New Roman"/>
                <w:color w:val="000000"/>
                <w:sz w:val="24"/>
                <w:szCs w:val="24"/>
              </w:rPr>
              <w:t>1</w:t>
            </w:r>
          </w:p>
        </w:tc>
        <w:tc>
          <w:tcPr>
            <w:tcW w:w="704" w:type="pct"/>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center"/>
          </w:tcPr>
          <w:p w:rsidR="00453847" w:rsidRPr="00453847" w:rsidRDefault="00453847" w:rsidP="00453847">
            <w:pPr>
              <w:autoSpaceDE w:val="0"/>
              <w:autoSpaceDN w:val="0"/>
              <w:adjustRightInd w:val="0"/>
              <w:spacing w:after="0" w:line="320" w:lineRule="atLeast"/>
              <w:jc w:val="right"/>
              <w:rPr>
                <w:rFonts w:ascii="Times New Roman" w:hAnsi="Times New Roman" w:cs="Times New Roman"/>
                <w:color w:val="000000"/>
                <w:sz w:val="24"/>
                <w:szCs w:val="24"/>
              </w:rPr>
            </w:pPr>
            <w:r w:rsidRPr="00453847">
              <w:rPr>
                <w:rFonts w:ascii="Times New Roman" w:hAnsi="Times New Roman" w:cs="Times New Roman"/>
                <w:color w:val="000000"/>
                <w:sz w:val="24"/>
                <w:szCs w:val="24"/>
              </w:rPr>
              <w:t>.663</w:t>
            </w:r>
            <w:r w:rsidRPr="00453847">
              <w:rPr>
                <w:rFonts w:ascii="Times New Roman" w:hAnsi="Times New Roman" w:cs="Times New Roman"/>
                <w:color w:val="000000"/>
                <w:sz w:val="24"/>
                <w:szCs w:val="24"/>
                <w:vertAlign w:val="superscript"/>
              </w:rPr>
              <w:t>a</w:t>
            </w:r>
          </w:p>
        </w:tc>
        <w:tc>
          <w:tcPr>
            <w:tcW w:w="750" w:type="pct"/>
            <w:tcBorders>
              <w:top w:val="single" w:sz="16" w:space="0" w:color="000000"/>
              <w:bottom w:val="single" w:sz="16" w:space="0" w:color="000000"/>
            </w:tcBorders>
            <w:shd w:val="clear" w:color="auto" w:fill="FFFFFF"/>
            <w:tcMar>
              <w:top w:w="30" w:type="dxa"/>
              <w:left w:w="30" w:type="dxa"/>
              <w:bottom w:w="30" w:type="dxa"/>
              <w:right w:w="30" w:type="dxa"/>
            </w:tcMar>
            <w:vAlign w:val="center"/>
          </w:tcPr>
          <w:p w:rsidR="00453847" w:rsidRPr="00453847" w:rsidRDefault="00453847" w:rsidP="00453847">
            <w:pPr>
              <w:autoSpaceDE w:val="0"/>
              <w:autoSpaceDN w:val="0"/>
              <w:adjustRightInd w:val="0"/>
              <w:spacing w:after="0" w:line="320" w:lineRule="atLeast"/>
              <w:jc w:val="right"/>
              <w:rPr>
                <w:rFonts w:ascii="Times New Roman" w:hAnsi="Times New Roman" w:cs="Times New Roman"/>
                <w:color w:val="000000"/>
                <w:sz w:val="24"/>
                <w:szCs w:val="24"/>
              </w:rPr>
            </w:pPr>
            <w:r w:rsidRPr="00453847">
              <w:rPr>
                <w:rFonts w:ascii="Times New Roman" w:hAnsi="Times New Roman" w:cs="Times New Roman"/>
                <w:color w:val="000000"/>
                <w:sz w:val="24"/>
                <w:szCs w:val="24"/>
              </w:rPr>
              <w:t>.439</w:t>
            </w:r>
          </w:p>
        </w:tc>
        <w:tc>
          <w:tcPr>
            <w:tcW w:w="1013" w:type="pct"/>
            <w:tcBorders>
              <w:top w:val="single" w:sz="16" w:space="0" w:color="000000"/>
              <w:bottom w:val="single" w:sz="16" w:space="0" w:color="000000"/>
            </w:tcBorders>
            <w:shd w:val="clear" w:color="auto" w:fill="FFFFFF"/>
            <w:tcMar>
              <w:top w:w="30" w:type="dxa"/>
              <w:left w:w="30" w:type="dxa"/>
              <w:bottom w:w="30" w:type="dxa"/>
              <w:right w:w="30" w:type="dxa"/>
            </w:tcMar>
            <w:vAlign w:val="center"/>
          </w:tcPr>
          <w:p w:rsidR="00453847" w:rsidRPr="00453847" w:rsidRDefault="00453847" w:rsidP="00453847">
            <w:pPr>
              <w:autoSpaceDE w:val="0"/>
              <w:autoSpaceDN w:val="0"/>
              <w:adjustRightInd w:val="0"/>
              <w:spacing w:after="0" w:line="320" w:lineRule="atLeast"/>
              <w:jc w:val="right"/>
              <w:rPr>
                <w:rFonts w:ascii="Times New Roman" w:hAnsi="Times New Roman" w:cs="Times New Roman"/>
                <w:color w:val="000000"/>
                <w:sz w:val="24"/>
                <w:szCs w:val="24"/>
              </w:rPr>
            </w:pPr>
            <w:r w:rsidRPr="00453847">
              <w:rPr>
                <w:rFonts w:ascii="Times New Roman" w:hAnsi="Times New Roman" w:cs="Times New Roman"/>
                <w:color w:val="000000"/>
                <w:sz w:val="24"/>
                <w:szCs w:val="24"/>
              </w:rPr>
              <w:t>.406</w:t>
            </w:r>
          </w:p>
        </w:tc>
        <w:tc>
          <w:tcPr>
            <w:tcW w:w="1013" w:type="pct"/>
            <w:tcBorders>
              <w:top w:val="single" w:sz="16" w:space="0" w:color="000000"/>
              <w:bottom w:val="single" w:sz="16" w:space="0" w:color="000000"/>
            </w:tcBorders>
            <w:shd w:val="clear" w:color="auto" w:fill="FFFFFF"/>
            <w:tcMar>
              <w:top w:w="30" w:type="dxa"/>
              <w:left w:w="30" w:type="dxa"/>
              <w:bottom w:w="30" w:type="dxa"/>
              <w:right w:w="30" w:type="dxa"/>
            </w:tcMar>
            <w:vAlign w:val="center"/>
          </w:tcPr>
          <w:p w:rsidR="00453847" w:rsidRPr="00453847" w:rsidRDefault="00453847" w:rsidP="00453847">
            <w:pPr>
              <w:autoSpaceDE w:val="0"/>
              <w:autoSpaceDN w:val="0"/>
              <w:adjustRightInd w:val="0"/>
              <w:spacing w:after="0" w:line="320" w:lineRule="atLeast"/>
              <w:jc w:val="right"/>
              <w:rPr>
                <w:rFonts w:ascii="Times New Roman" w:hAnsi="Times New Roman" w:cs="Times New Roman"/>
                <w:color w:val="000000"/>
                <w:sz w:val="24"/>
                <w:szCs w:val="24"/>
              </w:rPr>
            </w:pPr>
            <w:r w:rsidRPr="00453847">
              <w:rPr>
                <w:rFonts w:ascii="Times New Roman" w:hAnsi="Times New Roman" w:cs="Times New Roman"/>
                <w:color w:val="000000"/>
                <w:sz w:val="24"/>
                <w:szCs w:val="24"/>
              </w:rPr>
              <w:t>.38304</w:t>
            </w:r>
          </w:p>
        </w:tc>
        <w:tc>
          <w:tcPr>
            <w:tcW w:w="1013" w:type="pct"/>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453847" w:rsidRPr="00453847" w:rsidRDefault="00453847" w:rsidP="00453847">
            <w:pPr>
              <w:autoSpaceDE w:val="0"/>
              <w:autoSpaceDN w:val="0"/>
              <w:adjustRightInd w:val="0"/>
              <w:spacing w:after="0" w:line="320" w:lineRule="atLeast"/>
              <w:jc w:val="right"/>
              <w:rPr>
                <w:rFonts w:ascii="Times New Roman" w:hAnsi="Times New Roman" w:cs="Times New Roman"/>
                <w:color w:val="000000"/>
                <w:sz w:val="24"/>
                <w:szCs w:val="24"/>
              </w:rPr>
            </w:pPr>
            <w:r w:rsidRPr="00453847">
              <w:rPr>
                <w:rFonts w:ascii="Times New Roman" w:hAnsi="Times New Roman" w:cs="Times New Roman"/>
                <w:color w:val="000000"/>
                <w:sz w:val="24"/>
                <w:szCs w:val="24"/>
              </w:rPr>
              <w:t>1.871</w:t>
            </w:r>
          </w:p>
        </w:tc>
      </w:tr>
      <w:tr w:rsidR="00453847" w:rsidRPr="00453847" w:rsidTr="00453847">
        <w:trPr>
          <w:cantSplit/>
        </w:trPr>
        <w:tc>
          <w:tcPr>
            <w:tcW w:w="3987" w:type="pct"/>
            <w:gridSpan w:val="5"/>
            <w:tcBorders>
              <w:top w:val="nil"/>
              <w:left w:val="nil"/>
              <w:bottom w:val="nil"/>
              <w:right w:val="nil"/>
            </w:tcBorders>
            <w:shd w:val="clear" w:color="auto" w:fill="FFFFFF"/>
            <w:tcMar>
              <w:top w:w="30" w:type="dxa"/>
              <w:left w:w="30" w:type="dxa"/>
              <w:bottom w:w="30" w:type="dxa"/>
              <w:right w:w="30" w:type="dxa"/>
            </w:tcMar>
          </w:tcPr>
          <w:p w:rsidR="00453847" w:rsidRPr="00453847" w:rsidRDefault="00453847" w:rsidP="00453847">
            <w:pPr>
              <w:autoSpaceDE w:val="0"/>
              <w:autoSpaceDN w:val="0"/>
              <w:adjustRightInd w:val="0"/>
              <w:spacing w:after="0" w:line="320" w:lineRule="atLeast"/>
              <w:rPr>
                <w:rFonts w:ascii="Times New Roman" w:hAnsi="Times New Roman" w:cs="Times New Roman"/>
                <w:color w:val="000000"/>
                <w:sz w:val="24"/>
                <w:szCs w:val="24"/>
              </w:rPr>
            </w:pPr>
            <w:r w:rsidRPr="00453847">
              <w:rPr>
                <w:rFonts w:ascii="Times New Roman" w:hAnsi="Times New Roman" w:cs="Times New Roman"/>
                <w:color w:val="000000"/>
                <w:sz w:val="24"/>
                <w:szCs w:val="24"/>
              </w:rPr>
              <w:t>a. Predictors: (Constant), RBIEA, INDA, AIT, MGTS, IAC</w:t>
            </w:r>
          </w:p>
        </w:tc>
        <w:tc>
          <w:tcPr>
            <w:tcW w:w="1013" w:type="pct"/>
            <w:tcBorders>
              <w:top w:val="nil"/>
              <w:left w:val="nil"/>
              <w:bottom w:val="nil"/>
              <w:right w:val="nil"/>
            </w:tcBorders>
            <w:shd w:val="clear" w:color="auto" w:fill="FFFFFF"/>
            <w:tcMar>
              <w:top w:w="30" w:type="dxa"/>
              <w:left w:w="30" w:type="dxa"/>
              <w:bottom w:w="30" w:type="dxa"/>
              <w:right w:w="30" w:type="dxa"/>
            </w:tcMar>
          </w:tcPr>
          <w:p w:rsidR="00453847" w:rsidRPr="00453847" w:rsidRDefault="00453847" w:rsidP="00453847">
            <w:pPr>
              <w:autoSpaceDE w:val="0"/>
              <w:autoSpaceDN w:val="0"/>
              <w:adjustRightInd w:val="0"/>
              <w:spacing w:after="0" w:line="240" w:lineRule="auto"/>
              <w:rPr>
                <w:rFonts w:ascii="Times New Roman" w:hAnsi="Times New Roman" w:cs="Times New Roman"/>
                <w:sz w:val="24"/>
                <w:szCs w:val="24"/>
              </w:rPr>
            </w:pPr>
          </w:p>
        </w:tc>
      </w:tr>
      <w:tr w:rsidR="00453847" w:rsidRPr="00453847" w:rsidTr="00453847">
        <w:trPr>
          <w:cantSplit/>
        </w:trPr>
        <w:tc>
          <w:tcPr>
            <w:tcW w:w="2975" w:type="pct"/>
            <w:gridSpan w:val="4"/>
            <w:tcBorders>
              <w:top w:val="nil"/>
              <w:left w:val="nil"/>
              <w:bottom w:val="nil"/>
              <w:right w:val="nil"/>
            </w:tcBorders>
            <w:shd w:val="clear" w:color="auto" w:fill="FFFFFF"/>
            <w:tcMar>
              <w:top w:w="30" w:type="dxa"/>
              <w:left w:w="30" w:type="dxa"/>
              <w:bottom w:w="30" w:type="dxa"/>
              <w:right w:w="30" w:type="dxa"/>
            </w:tcMar>
          </w:tcPr>
          <w:p w:rsidR="00453847" w:rsidRDefault="00453847" w:rsidP="00453847">
            <w:pPr>
              <w:autoSpaceDE w:val="0"/>
              <w:autoSpaceDN w:val="0"/>
              <w:adjustRightInd w:val="0"/>
              <w:spacing w:after="0" w:line="320" w:lineRule="atLeast"/>
              <w:rPr>
                <w:rFonts w:ascii="Times New Roman" w:hAnsi="Times New Roman" w:cs="Times New Roman"/>
                <w:color w:val="000000"/>
                <w:sz w:val="24"/>
                <w:szCs w:val="24"/>
              </w:rPr>
            </w:pPr>
            <w:r w:rsidRPr="00453847">
              <w:rPr>
                <w:rFonts w:ascii="Times New Roman" w:hAnsi="Times New Roman" w:cs="Times New Roman"/>
                <w:color w:val="000000"/>
                <w:sz w:val="24"/>
                <w:szCs w:val="24"/>
              </w:rPr>
              <w:t>b. Dependent Variable: IAE</w:t>
            </w:r>
          </w:p>
          <w:p w:rsidR="00453847" w:rsidRPr="00453847" w:rsidRDefault="00453847" w:rsidP="00453847">
            <w:pPr>
              <w:autoSpaceDE w:val="0"/>
              <w:autoSpaceDN w:val="0"/>
              <w:adjustRightInd w:val="0"/>
              <w:spacing w:after="0" w:line="320" w:lineRule="atLeast"/>
              <w:rPr>
                <w:rFonts w:ascii="Times New Roman" w:hAnsi="Times New Roman" w:cs="Times New Roman"/>
                <w:color w:val="000000"/>
                <w:sz w:val="24"/>
                <w:szCs w:val="24"/>
              </w:rPr>
            </w:pPr>
          </w:p>
        </w:tc>
        <w:tc>
          <w:tcPr>
            <w:tcW w:w="1013" w:type="pct"/>
            <w:tcBorders>
              <w:top w:val="nil"/>
              <w:left w:val="nil"/>
              <w:bottom w:val="nil"/>
              <w:right w:val="nil"/>
            </w:tcBorders>
            <w:shd w:val="clear" w:color="auto" w:fill="FFFFFF"/>
            <w:tcMar>
              <w:top w:w="30" w:type="dxa"/>
              <w:left w:w="30" w:type="dxa"/>
              <w:bottom w:w="30" w:type="dxa"/>
              <w:right w:w="30" w:type="dxa"/>
            </w:tcMar>
          </w:tcPr>
          <w:p w:rsidR="00453847" w:rsidRPr="00453847" w:rsidRDefault="00453847" w:rsidP="00453847">
            <w:pPr>
              <w:autoSpaceDE w:val="0"/>
              <w:autoSpaceDN w:val="0"/>
              <w:adjustRightInd w:val="0"/>
              <w:spacing w:after="0" w:line="240" w:lineRule="auto"/>
              <w:rPr>
                <w:rFonts w:ascii="Times New Roman" w:hAnsi="Times New Roman" w:cs="Times New Roman"/>
                <w:sz w:val="24"/>
                <w:szCs w:val="24"/>
              </w:rPr>
            </w:pPr>
          </w:p>
        </w:tc>
        <w:tc>
          <w:tcPr>
            <w:tcW w:w="1013" w:type="pct"/>
            <w:tcBorders>
              <w:top w:val="nil"/>
              <w:left w:val="nil"/>
              <w:bottom w:val="nil"/>
              <w:right w:val="nil"/>
            </w:tcBorders>
            <w:shd w:val="clear" w:color="auto" w:fill="FFFFFF"/>
            <w:tcMar>
              <w:top w:w="30" w:type="dxa"/>
              <w:left w:w="30" w:type="dxa"/>
              <w:bottom w:w="30" w:type="dxa"/>
              <w:right w:w="30" w:type="dxa"/>
            </w:tcMar>
          </w:tcPr>
          <w:p w:rsidR="00453847" w:rsidRPr="00453847" w:rsidRDefault="00453847" w:rsidP="00453847">
            <w:pPr>
              <w:autoSpaceDE w:val="0"/>
              <w:autoSpaceDN w:val="0"/>
              <w:adjustRightInd w:val="0"/>
              <w:spacing w:after="0" w:line="240" w:lineRule="auto"/>
              <w:rPr>
                <w:rFonts w:ascii="Times New Roman" w:hAnsi="Times New Roman" w:cs="Times New Roman"/>
                <w:sz w:val="24"/>
                <w:szCs w:val="24"/>
              </w:rPr>
            </w:pPr>
          </w:p>
        </w:tc>
      </w:tr>
    </w:tbl>
    <w:p w:rsidR="00453847" w:rsidRDefault="00835745" w:rsidP="00214506">
      <w:pPr>
        <w:autoSpaceDE w:val="0"/>
        <w:autoSpaceDN w:val="0"/>
        <w:adjustRightInd w:val="0"/>
        <w:spacing w:after="0" w:line="400" w:lineRule="atLeast"/>
        <w:rPr>
          <w:rFonts w:ascii="Times New Roman" w:hAnsi="Times New Roman" w:cs="Times New Roman"/>
          <w:sz w:val="24"/>
          <w:szCs w:val="24"/>
        </w:rPr>
      </w:pPr>
      <w:r>
        <w:rPr>
          <w:rFonts w:ascii="Times New Roman" w:hAnsi="Times New Roman" w:cs="Times New Roman"/>
          <w:sz w:val="24"/>
          <w:szCs w:val="24"/>
        </w:rPr>
        <w:t>Source: Survey data (2023</w:t>
      </w:r>
      <w:r w:rsidR="00453847" w:rsidRPr="00453847">
        <w:rPr>
          <w:rFonts w:ascii="Times New Roman" w:hAnsi="Times New Roman" w:cs="Times New Roman"/>
          <w:sz w:val="24"/>
          <w:szCs w:val="24"/>
        </w:rPr>
        <w:t>) SPSS output</w:t>
      </w:r>
    </w:p>
    <w:p w:rsidR="004030C9" w:rsidRPr="00453847" w:rsidRDefault="004030C9" w:rsidP="004030C9">
      <w:pPr>
        <w:autoSpaceDE w:val="0"/>
        <w:autoSpaceDN w:val="0"/>
        <w:adjustRightInd w:val="0"/>
        <w:spacing w:after="0" w:line="400" w:lineRule="atLeast"/>
        <w:jc w:val="center"/>
        <w:rPr>
          <w:rFonts w:ascii="Times New Roman" w:hAnsi="Times New Roman" w:cs="Times New Roman"/>
          <w:sz w:val="24"/>
          <w:szCs w:val="24"/>
        </w:rPr>
      </w:pPr>
    </w:p>
    <w:p w:rsidR="00453847" w:rsidRDefault="004030C9" w:rsidP="00453847">
      <w:pPr>
        <w:spacing w:line="480" w:lineRule="auto"/>
        <w:jc w:val="both"/>
        <w:rPr>
          <w:rFonts w:ascii="Times New Roman" w:hAnsi="Times New Roman" w:cs="Times New Roman"/>
          <w:sz w:val="24"/>
          <w:szCs w:val="24"/>
        </w:rPr>
      </w:pPr>
      <w:r w:rsidRPr="004030C9">
        <w:rPr>
          <w:rFonts w:ascii="Times New Roman" w:hAnsi="Times New Roman" w:cs="Times New Roman"/>
          <w:sz w:val="24"/>
          <w:szCs w:val="24"/>
        </w:rPr>
        <w:t>The model summary of t</w:t>
      </w:r>
      <w:r w:rsidR="00835745">
        <w:rPr>
          <w:rFonts w:ascii="Times New Roman" w:hAnsi="Times New Roman" w:cs="Times New Roman"/>
          <w:sz w:val="24"/>
          <w:szCs w:val="24"/>
        </w:rPr>
        <w:t>he study was shown in table 4.12. T</w:t>
      </w:r>
      <w:r w:rsidRPr="004030C9">
        <w:rPr>
          <w:rFonts w:ascii="Times New Roman" w:hAnsi="Times New Roman" w:cs="Times New Roman"/>
          <w:sz w:val="24"/>
          <w:szCs w:val="24"/>
        </w:rPr>
        <w:t>he R column represents the value of R and the multiple correlation coefficients. R can be considered to be one measure of the quality of the prediction of the dependent variabl</w:t>
      </w:r>
      <w:r w:rsidR="006E7920">
        <w:rPr>
          <w:rFonts w:ascii="Times New Roman" w:hAnsi="Times New Roman" w:cs="Times New Roman"/>
          <w:sz w:val="24"/>
          <w:szCs w:val="24"/>
        </w:rPr>
        <w:t>e (IAE). The value of R is 0.663</w:t>
      </w:r>
      <w:r w:rsidRPr="004030C9">
        <w:rPr>
          <w:rFonts w:ascii="Times New Roman" w:hAnsi="Times New Roman" w:cs="Times New Roman"/>
          <w:sz w:val="24"/>
          <w:szCs w:val="24"/>
        </w:rPr>
        <w:t xml:space="preserve"> indicates a good level of prediction. R square statistic represents the strength of the relationship between dependent variables (internal audit effectiveness) and other independent variables. In this study the value of R square statistic tells us the proportion of variance in the independent variable that is accounted for by th</w:t>
      </w:r>
      <w:r w:rsidR="001C146E">
        <w:rPr>
          <w:rFonts w:ascii="Times New Roman" w:hAnsi="Times New Roman" w:cs="Times New Roman"/>
          <w:sz w:val="24"/>
          <w:szCs w:val="24"/>
        </w:rPr>
        <w:t>e dependent variable. Table 4.12</w:t>
      </w:r>
      <w:r w:rsidRPr="004030C9">
        <w:rPr>
          <w:rFonts w:ascii="Times New Roman" w:hAnsi="Times New Roman" w:cs="Times New Roman"/>
          <w:sz w:val="24"/>
          <w:szCs w:val="24"/>
        </w:rPr>
        <w:t xml:space="preserve"> shows tha</w:t>
      </w:r>
      <w:r w:rsidR="001C146E">
        <w:rPr>
          <w:rFonts w:ascii="Times New Roman" w:hAnsi="Times New Roman" w:cs="Times New Roman"/>
          <w:sz w:val="24"/>
          <w:szCs w:val="24"/>
        </w:rPr>
        <w:t>t the value of R Square is 0.439</w:t>
      </w:r>
      <w:r w:rsidRPr="004030C9">
        <w:rPr>
          <w:rFonts w:ascii="Times New Roman" w:hAnsi="Times New Roman" w:cs="Times New Roman"/>
          <w:sz w:val="24"/>
          <w:szCs w:val="24"/>
        </w:rPr>
        <w:t>. It means that the ability of independent variables to explai</w:t>
      </w:r>
      <w:r w:rsidR="001C146E">
        <w:rPr>
          <w:rFonts w:ascii="Times New Roman" w:hAnsi="Times New Roman" w:cs="Times New Roman"/>
          <w:sz w:val="24"/>
          <w:szCs w:val="24"/>
        </w:rPr>
        <w:t xml:space="preserve">n the dependent variable is 43.9 </w:t>
      </w:r>
      <w:r w:rsidR="0010407D">
        <w:rPr>
          <w:rFonts w:ascii="Times New Roman" w:hAnsi="Times New Roman" w:cs="Times New Roman"/>
          <w:sz w:val="24"/>
          <w:szCs w:val="24"/>
        </w:rPr>
        <w:t xml:space="preserve">%. </w:t>
      </w:r>
      <w:proofErr w:type="gramStart"/>
      <w:r w:rsidR="0010407D">
        <w:rPr>
          <w:rFonts w:ascii="Times New Roman" w:hAnsi="Times New Roman" w:cs="Times New Roman"/>
          <w:sz w:val="24"/>
          <w:szCs w:val="24"/>
        </w:rPr>
        <w:t>While</w:t>
      </w:r>
      <w:r w:rsidR="001C146E">
        <w:rPr>
          <w:rFonts w:ascii="Times New Roman" w:hAnsi="Times New Roman" w:cs="Times New Roman"/>
          <w:sz w:val="24"/>
          <w:szCs w:val="24"/>
        </w:rPr>
        <w:t>, 56.1</w:t>
      </w:r>
      <w:r w:rsidRPr="004030C9">
        <w:rPr>
          <w:rFonts w:ascii="Times New Roman" w:hAnsi="Times New Roman" w:cs="Times New Roman"/>
          <w:sz w:val="24"/>
          <w:szCs w:val="24"/>
        </w:rPr>
        <w:t xml:space="preserve">% is </w:t>
      </w:r>
      <w:r w:rsidRPr="004030C9">
        <w:rPr>
          <w:rFonts w:ascii="Times New Roman" w:hAnsi="Times New Roman" w:cs="Times New Roman"/>
          <w:sz w:val="24"/>
          <w:szCs w:val="24"/>
        </w:rPr>
        <w:lastRenderedPageBreak/>
        <w:t>affected and explained by another factor beyond this research model.</w:t>
      </w:r>
      <w:proofErr w:type="gramEnd"/>
      <w:r w:rsidRPr="004030C9">
        <w:rPr>
          <w:rFonts w:ascii="Times New Roman" w:hAnsi="Times New Roman" w:cs="Times New Roman"/>
          <w:sz w:val="24"/>
          <w:szCs w:val="24"/>
        </w:rPr>
        <w:t xml:space="preserve"> In other words, the overall contribution of </w:t>
      </w:r>
      <w:r w:rsidR="001C146E">
        <w:rPr>
          <w:rFonts w:ascii="Times New Roman" w:hAnsi="Times New Roman" w:cs="Times New Roman"/>
          <w:sz w:val="24"/>
          <w:szCs w:val="24"/>
        </w:rPr>
        <w:t>Independence</w:t>
      </w:r>
      <w:r w:rsidR="001C146E" w:rsidRPr="00920AD4">
        <w:rPr>
          <w:rFonts w:ascii="Times New Roman" w:hAnsi="Times New Roman" w:cs="Times New Roman"/>
          <w:b/>
          <w:sz w:val="28"/>
          <w:szCs w:val="24"/>
        </w:rPr>
        <w:t xml:space="preserve"> </w:t>
      </w:r>
      <w:r w:rsidR="001C146E" w:rsidRPr="0031250A">
        <w:rPr>
          <w:rFonts w:ascii="Times New Roman" w:hAnsi="Times New Roman" w:cs="Times New Roman"/>
          <w:sz w:val="28"/>
          <w:szCs w:val="24"/>
        </w:rPr>
        <w:t xml:space="preserve">of </w:t>
      </w:r>
      <w:r w:rsidR="001C146E" w:rsidRPr="0031250A">
        <w:rPr>
          <w:rFonts w:ascii="Times New Roman" w:hAnsi="Times New Roman" w:cs="Times New Roman"/>
          <w:sz w:val="24"/>
          <w:szCs w:val="24"/>
        </w:rPr>
        <w:t xml:space="preserve">Internal Audit, Internal Auditors Competency, management support, </w:t>
      </w:r>
      <w:r w:rsidR="001C146E">
        <w:rPr>
          <w:rFonts w:ascii="Times New Roman" w:hAnsi="Times New Roman" w:cs="Times New Roman"/>
          <w:sz w:val="24"/>
          <w:szCs w:val="24"/>
        </w:rPr>
        <w:t xml:space="preserve">Availability of </w:t>
      </w:r>
      <w:r w:rsidR="001C146E" w:rsidRPr="0031250A">
        <w:rPr>
          <w:rFonts w:ascii="Times New Roman" w:hAnsi="Times New Roman" w:cs="Times New Roman"/>
          <w:sz w:val="24"/>
          <w:szCs w:val="24"/>
        </w:rPr>
        <w:t>information technology, Relationship between internal and external auditors</w:t>
      </w:r>
      <w:r w:rsidR="001C146E">
        <w:rPr>
          <w:rFonts w:ascii="Times New Roman" w:hAnsi="Times New Roman" w:cs="Times New Roman"/>
          <w:sz w:val="24"/>
          <w:szCs w:val="24"/>
        </w:rPr>
        <w:t xml:space="preserve"> accounted for 43.9 </w:t>
      </w:r>
      <w:r w:rsidRPr="004030C9">
        <w:rPr>
          <w:rFonts w:ascii="Times New Roman" w:hAnsi="Times New Roman" w:cs="Times New Roman"/>
          <w:sz w:val="24"/>
          <w:szCs w:val="24"/>
        </w:rPr>
        <w:t>% for the internal audit effectiveness of the bank</w:t>
      </w:r>
      <w:r w:rsidR="00E25108">
        <w:rPr>
          <w:rFonts w:ascii="Times New Roman" w:hAnsi="Times New Roman" w:cs="Times New Roman"/>
          <w:sz w:val="24"/>
          <w:szCs w:val="24"/>
        </w:rPr>
        <w:t>.</w:t>
      </w:r>
    </w:p>
    <w:p w:rsidR="00453847" w:rsidRPr="00B12155" w:rsidRDefault="001C7E4A" w:rsidP="00B12155">
      <w:pPr>
        <w:rPr>
          <w:rFonts w:ascii="Times New Roman" w:hAnsi="Times New Roman" w:cs="Times New Roman"/>
          <w:b/>
          <w:sz w:val="24"/>
          <w:szCs w:val="24"/>
        </w:rPr>
      </w:pPr>
      <w:r w:rsidRPr="00B12155">
        <w:rPr>
          <w:rFonts w:ascii="Times New Roman" w:hAnsi="Times New Roman" w:cs="Times New Roman"/>
          <w:b/>
          <w:sz w:val="24"/>
          <w:szCs w:val="24"/>
        </w:rPr>
        <w:t xml:space="preserve">Table </w:t>
      </w:r>
      <w:r w:rsidR="00B12155" w:rsidRPr="00B12155">
        <w:rPr>
          <w:rFonts w:ascii="Times New Roman" w:hAnsi="Times New Roman" w:cs="Times New Roman"/>
          <w:b/>
          <w:sz w:val="24"/>
          <w:szCs w:val="24"/>
        </w:rPr>
        <w:t>4.15 Regression</w:t>
      </w:r>
      <w:r w:rsidR="0037537F" w:rsidRPr="00B12155">
        <w:rPr>
          <w:rFonts w:ascii="Times New Roman" w:hAnsi="Times New Roman" w:cs="Times New Roman"/>
          <w:b/>
          <w:sz w:val="24"/>
          <w:szCs w:val="24"/>
        </w:rPr>
        <w:t xml:space="preserve"> Results of Coefficients</w:t>
      </w:r>
    </w:p>
    <w:p w:rsidR="00BB6E30" w:rsidRPr="00B12155" w:rsidRDefault="00BB6E30" w:rsidP="00BB6E30">
      <w:pPr>
        <w:autoSpaceDE w:val="0"/>
        <w:autoSpaceDN w:val="0"/>
        <w:adjustRightInd w:val="0"/>
        <w:spacing w:after="0" w:line="240" w:lineRule="auto"/>
        <w:rPr>
          <w:rFonts w:ascii="Times New Roman" w:hAnsi="Times New Roman" w:cs="Times New Roman"/>
          <w:b/>
          <w:sz w:val="24"/>
          <w:szCs w:val="24"/>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30" w:type="dxa"/>
          <w:right w:w="30" w:type="dxa"/>
        </w:tblCellMar>
        <w:tblLook w:val="0000" w:firstRow="0" w:lastRow="0" w:firstColumn="0" w:lastColumn="0" w:noHBand="0" w:noVBand="0"/>
      </w:tblPr>
      <w:tblGrid>
        <w:gridCol w:w="529"/>
        <w:gridCol w:w="1338"/>
        <w:gridCol w:w="1048"/>
        <w:gridCol w:w="1049"/>
        <w:gridCol w:w="1662"/>
        <w:gridCol w:w="780"/>
        <w:gridCol w:w="782"/>
        <w:gridCol w:w="1117"/>
        <w:gridCol w:w="1115"/>
      </w:tblGrid>
      <w:tr w:rsidR="00BB6E30" w:rsidRPr="00852D18" w:rsidTr="00FA4407">
        <w:trPr>
          <w:cantSplit/>
          <w:tblHeader/>
        </w:trPr>
        <w:tc>
          <w:tcPr>
            <w:tcW w:w="991" w:type="pct"/>
            <w:gridSpan w:val="2"/>
            <w:vMerge w:val="restart"/>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BB6E30" w:rsidRPr="00BB6E30" w:rsidRDefault="00BB6E30" w:rsidP="00852D18">
            <w:pPr>
              <w:autoSpaceDE w:val="0"/>
              <w:autoSpaceDN w:val="0"/>
              <w:adjustRightInd w:val="0"/>
              <w:spacing w:after="0" w:line="480" w:lineRule="auto"/>
              <w:rPr>
                <w:rFonts w:ascii="Times New Roman" w:hAnsi="Times New Roman" w:cs="Times New Roman"/>
                <w:color w:val="000000"/>
                <w:sz w:val="24"/>
                <w:szCs w:val="24"/>
              </w:rPr>
            </w:pPr>
            <w:r w:rsidRPr="00BB6E30">
              <w:rPr>
                <w:rFonts w:ascii="Times New Roman" w:hAnsi="Times New Roman" w:cs="Times New Roman"/>
                <w:color w:val="000000"/>
                <w:sz w:val="24"/>
                <w:szCs w:val="24"/>
              </w:rPr>
              <w:t>Model</w:t>
            </w:r>
          </w:p>
        </w:tc>
        <w:tc>
          <w:tcPr>
            <w:tcW w:w="1113" w:type="pct"/>
            <w:gridSpan w:val="2"/>
            <w:tcBorders>
              <w:top w:val="single" w:sz="16" w:space="0" w:color="000000"/>
              <w:left w:val="single" w:sz="16" w:space="0" w:color="000000"/>
            </w:tcBorders>
            <w:shd w:val="clear" w:color="auto" w:fill="FFFFFF"/>
            <w:tcMar>
              <w:top w:w="30" w:type="dxa"/>
              <w:left w:w="30" w:type="dxa"/>
              <w:bottom w:w="30" w:type="dxa"/>
              <w:right w:w="30" w:type="dxa"/>
            </w:tcMar>
            <w:vAlign w:val="bottom"/>
          </w:tcPr>
          <w:p w:rsidR="00BB6E30" w:rsidRPr="00BB6E30" w:rsidRDefault="00BB6E30" w:rsidP="00852D18">
            <w:pPr>
              <w:autoSpaceDE w:val="0"/>
              <w:autoSpaceDN w:val="0"/>
              <w:adjustRightInd w:val="0"/>
              <w:spacing w:after="0" w:line="480" w:lineRule="auto"/>
              <w:jc w:val="center"/>
              <w:rPr>
                <w:rFonts w:ascii="Times New Roman" w:hAnsi="Times New Roman" w:cs="Times New Roman"/>
                <w:color w:val="000000"/>
                <w:sz w:val="24"/>
                <w:szCs w:val="24"/>
              </w:rPr>
            </w:pPr>
            <w:r w:rsidRPr="00BB6E30">
              <w:rPr>
                <w:rFonts w:ascii="Times New Roman" w:hAnsi="Times New Roman" w:cs="Times New Roman"/>
                <w:color w:val="000000"/>
                <w:sz w:val="24"/>
                <w:szCs w:val="24"/>
              </w:rPr>
              <w:t>Unstandardized Coefficients</w:t>
            </w:r>
          </w:p>
        </w:tc>
        <w:tc>
          <w:tcPr>
            <w:tcW w:w="882" w:type="pct"/>
            <w:tcBorders>
              <w:top w:val="single" w:sz="16" w:space="0" w:color="000000"/>
            </w:tcBorders>
            <w:shd w:val="clear" w:color="auto" w:fill="FFFFFF"/>
            <w:tcMar>
              <w:top w:w="30" w:type="dxa"/>
              <w:left w:w="30" w:type="dxa"/>
              <w:bottom w:w="30" w:type="dxa"/>
              <w:right w:w="30" w:type="dxa"/>
            </w:tcMar>
            <w:vAlign w:val="bottom"/>
          </w:tcPr>
          <w:p w:rsidR="00BB6E30" w:rsidRPr="00BB6E30" w:rsidRDefault="00BB6E30" w:rsidP="00852D18">
            <w:pPr>
              <w:autoSpaceDE w:val="0"/>
              <w:autoSpaceDN w:val="0"/>
              <w:adjustRightInd w:val="0"/>
              <w:spacing w:after="0" w:line="480" w:lineRule="auto"/>
              <w:jc w:val="center"/>
              <w:rPr>
                <w:rFonts w:ascii="Times New Roman" w:hAnsi="Times New Roman" w:cs="Times New Roman"/>
                <w:color w:val="000000"/>
                <w:sz w:val="24"/>
                <w:szCs w:val="24"/>
              </w:rPr>
            </w:pPr>
            <w:r w:rsidRPr="00BB6E30">
              <w:rPr>
                <w:rFonts w:ascii="Times New Roman" w:hAnsi="Times New Roman" w:cs="Times New Roman"/>
                <w:color w:val="000000"/>
                <w:sz w:val="24"/>
                <w:szCs w:val="24"/>
              </w:rPr>
              <w:t>Standardized Coefficients</w:t>
            </w:r>
          </w:p>
        </w:tc>
        <w:tc>
          <w:tcPr>
            <w:tcW w:w="414" w:type="pct"/>
            <w:vMerge w:val="restar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BB6E30" w:rsidRPr="00BB6E30" w:rsidRDefault="00BB6E30" w:rsidP="00852D18">
            <w:pPr>
              <w:autoSpaceDE w:val="0"/>
              <w:autoSpaceDN w:val="0"/>
              <w:adjustRightInd w:val="0"/>
              <w:spacing w:after="0" w:line="480" w:lineRule="auto"/>
              <w:jc w:val="center"/>
              <w:rPr>
                <w:rFonts w:ascii="Times New Roman" w:hAnsi="Times New Roman" w:cs="Times New Roman"/>
                <w:color w:val="000000"/>
                <w:sz w:val="24"/>
                <w:szCs w:val="24"/>
              </w:rPr>
            </w:pPr>
            <w:r w:rsidRPr="00BB6E30">
              <w:rPr>
                <w:rFonts w:ascii="Times New Roman" w:hAnsi="Times New Roman" w:cs="Times New Roman"/>
                <w:color w:val="000000"/>
                <w:sz w:val="24"/>
                <w:szCs w:val="24"/>
              </w:rPr>
              <w:t>t</w:t>
            </w:r>
          </w:p>
        </w:tc>
        <w:tc>
          <w:tcPr>
            <w:tcW w:w="415" w:type="pct"/>
            <w:vMerge w:val="restar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BB6E30" w:rsidRPr="00BB6E30" w:rsidRDefault="00BB6E30" w:rsidP="00852D18">
            <w:pPr>
              <w:autoSpaceDE w:val="0"/>
              <w:autoSpaceDN w:val="0"/>
              <w:adjustRightInd w:val="0"/>
              <w:spacing w:after="0" w:line="480" w:lineRule="auto"/>
              <w:jc w:val="center"/>
              <w:rPr>
                <w:rFonts w:ascii="Times New Roman" w:hAnsi="Times New Roman" w:cs="Times New Roman"/>
                <w:color w:val="000000"/>
                <w:sz w:val="24"/>
                <w:szCs w:val="24"/>
              </w:rPr>
            </w:pPr>
            <w:r w:rsidRPr="00BB6E30">
              <w:rPr>
                <w:rFonts w:ascii="Times New Roman" w:hAnsi="Times New Roman" w:cs="Times New Roman"/>
                <w:color w:val="000000"/>
                <w:sz w:val="24"/>
                <w:szCs w:val="24"/>
              </w:rPr>
              <w:t>Sig.</w:t>
            </w:r>
          </w:p>
        </w:tc>
        <w:tc>
          <w:tcPr>
            <w:tcW w:w="1185" w:type="pct"/>
            <w:gridSpan w:val="2"/>
            <w:tcBorders>
              <w:top w:val="single" w:sz="16" w:space="0" w:color="000000"/>
            </w:tcBorders>
            <w:shd w:val="clear" w:color="auto" w:fill="FFFFFF"/>
            <w:tcMar>
              <w:top w:w="30" w:type="dxa"/>
              <w:left w:w="30" w:type="dxa"/>
              <w:bottom w:w="30" w:type="dxa"/>
              <w:right w:w="30" w:type="dxa"/>
            </w:tcMar>
            <w:vAlign w:val="bottom"/>
          </w:tcPr>
          <w:p w:rsidR="00BB6E30" w:rsidRPr="00BB6E30" w:rsidRDefault="00BB6E30" w:rsidP="00852D18">
            <w:pPr>
              <w:autoSpaceDE w:val="0"/>
              <w:autoSpaceDN w:val="0"/>
              <w:adjustRightInd w:val="0"/>
              <w:spacing w:after="0" w:line="480" w:lineRule="auto"/>
              <w:jc w:val="center"/>
              <w:rPr>
                <w:rFonts w:ascii="Times New Roman" w:hAnsi="Times New Roman" w:cs="Times New Roman"/>
                <w:color w:val="000000"/>
                <w:sz w:val="24"/>
                <w:szCs w:val="24"/>
              </w:rPr>
            </w:pPr>
            <w:r w:rsidRPr="00BB6E30">
              <w:rPr>
                <w:rFonts w:ascii="Times New Roman" w:hAnsi="Times New Roman" w:cs="Times New Roman"/>
                <w:color w:val="000000"/>
                <w:sz w:val="24"/>
                <w:szCs w:val="24"/>
              </w:rPr>
              <w:t>95% Confidence Interval for B</w:t>
            </w:r>
          </w:p>
        </w:tc>
      </w:tr>
      <w:tr w:rsidR="00BB6E30" w:rsidRPr="00852D18" w:rsidTr="00FA4407">
        <w:trPr>
          <w:cantSplit/>
          <w:tblHeader/>
        </w:trPr>
        <w:tc>
          <w:tcPr>
            <w:tcW w:w="991" w:type="pct"/>
            <w:gridSpan w:val="2"/>
            <w:vMerge/>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BB6E30" w:rsidRPr="00BB6E30" w:rsidRDefault="00BB6E30" w:rsidP="00852D18">
            <w:pPr>
              <w:autoSpaceDE w:val="0"/>
              <w:autoSpaceDN w:val="0"/>
              <w:adjustRightInd w:val="0"/>
              <w:spacing w:after="0" w:line="480" w:lineRule="auto"/>
              <w:rPr>
                <w:rFonts w:ascii="Times New Roman" w:hAnsi="Times New Roman" w:cs="Times New Roman"/>
                <w:color w:val="000000"/>
                <w:sz w:val="24"/>
                <w:szCs w:val="24"/>
              </w:rPr>
            </w:pPr>
          </w:p>
        </w:tc>
        <w:tc>
          <w:tcPr>
            <w:tcW w:w="556" w:type="pct"/>
            <w:tcBorders>
              <w:left w:val="single" w:sz="16" w:space="0" w:color="000000"/>
              <w:bottom w:val="single" w:sz="16" w:space="0" w:color="000000"/>
            </w:tcBorders>
            <w:shd w:val="clear" w:color="auto" w:fill="FFFFFF"/>
            <w:tcMar>
              <w:top w:w="30" w:type="dxa"/>
              <w:left w:w="30" w:type="dxa"/>
              <w:bottom w:w="30" w:type="dxa"/>
              <w:right w:w="30" w:type="dxa"/>
            </w:tcMar>
            <w:vAlign w:val="bottom"/>
          </w:tcPr>
          <w:p w:rsidR="00BB6E30" w:rsidRPr="00BB6E30" w:rsidRDefault="00BB6E30" w:rsidP="00852D18">
            <w:pPr>
              <w:autoSpaceDE w:val="0"/>
              <w:autoSpaceDN w:val="0"/>
              <w:adjustRightInd w:val="0"/>
              <w:spacing w:after="0" w:line="480" w:lineRule="auto"/>
              <w:jc w:val="center"/>
              <w:rPr>
                <w:rFonts w:ascii="Times New Roman" w:hAnsi="Times New Roman" w:cs="Times New Roman"/>
                <w:color w:val="000000"/>
                <w:sz w:val="24"/>
                <w:szCs w:val="24"/>
              </w:rPr>
            </w:pPr>
            <w:r w:rsidRPr="00BB6E30">
              <w:rPr>
                <w:rFonts w:ascii="Times New Roman" w:hAnsi="Times New Roman" w:cs="Times New Roman"/>
                <w:color w:val="000000"/>
                <w:sz w:val="24"/>
                <w:szCs w:val="24"/>
              </w:rPr>
              <w:t>B</w:t>
            </w:r>
          </w:p>
        </w:tc>
        <w:tc>
          <w:tcPr>
            <w:tcW w:w="557" w:type="pct"/>
            <w:tcBorders>
              <w:bottom w:val="single" w:sz="16" w:space="0" w:color="000000"/>
            </w:tcBorders>
            <w:shd w:val="clear" w:color="auto" w:fill="FFFFFF"/>
            <w:tcMar>
              <w:top w:w="30" w:type="dxa"/>
              <w:left w:w="30" w:type="dxa"/>
              <w:bottom w:w="30" w:type="dxa"/>
              <w:right w:w="30" w:type="dxa"/>
            </w:tcMar>
            <w:vAlign w:val="bottom"/>
          </w:tcPr>
          <w:p w:rsidR="00BB6E30" w:rsidRPr="00BB6E30" w:rsidRDefault="00BB6E30" w:rsidP="00852D18">
            <w:pPr>
              <w:autoSpaceDE w:val="0"/>
              <w:autoSpaceDN w:val="0"/>
              <w:adjustRightInd w:val="0"/>
              <w:spacing w:after="0" w:line="480" w:lineRule="auto"/>
              <w:jc w:val="center"/>
              <w:rPr>
                <w:rFonts w:ascii="Times New Roman" w:hAnsi="Times New Roman" w:cs="Times New Roman"/>
                <w:color w:val="000000"/>
                <w:sz w:val="24"/>
                <w:szCs w:val="24"/>
              </w:rPr>
            </w:pPr>
            <w:r w:rsidRPr="00BB6E30">
              <w:rPr>
                <w:rFonts w:ascii="Times New Roman" w:hAnsi="Times New Roman" w:cs="Times New Roman"/>
                <w:color w:val="000000"/>
                <w:sz w:val="24"/>
                <w:szCs w:val="24"/>
              </w:rPr>
              <w:t>Std. Error</w:t>
            </w:r>
          </w:p>
        </w:tc>
        <w:tc>
          <w:tcPr>
            <w:tcW w:w="882" w:type="pct"/>
            <w:tcBorders>
              <w:bottom w:val="single" w:sz="16" w:space="0" w:color="000000"/>
            </w:tcBorders>
            <w:shd w:val="clear" w:color="auto" w:fill="FFFFFF"/>
            <w:tcMar>
              <w:top w:w="30" w:type="dxa"/>
              <w:left w:w="30" w:type="dxa"/>
              <w:bottom w:w="30" w:type="dxa"/>
              <w:right w:w="30" w:type="dxa"/>
            </w:tcMar>
            <w:vAlign w:val="bottom"/>
          </w:tcPr>
          <w:p w:rsidR="00BB6E30" w:rsidRPr="00BB6E30" w:rsidRDefault="00BB6E30" w:rsidP="00852D18">
            <w:pPr>
              <w:autoSpaceDE w:val="0"/>
              <w:autoSpaceDN w:val="0"/>
              <w:adjustRightInd w:val="0"/>
              <w:spacing w:after="0" w:line="480" w:lineRule="auto"/>
              <w:jc w:val="center"/>
              <w:rPr>
                <w:rFonts w:ascii="Times New Roman" w:hAnsi="Times New Roman" w:cs="Times New Roman"/>
                <w:color w:val="000000"/>
                <w:sz w:val="24"/>
                <w:szCs w:val="24"/>
              </w:rPr>
            </w:pPr>
            <w:r w:rsidRPr="00BB6E30">
              <w:rPr>
                <w:rFonts w:ascii="Times New Roman" w:hAnsi="Times New Roman" w:cs="Times New Roman"/>
                <w:color w:val="000000"/>
                <w:sz w:val="24"/>
                <w:szCs w:val="24"/>
              </w:rPr>
              <w:t>Beta</w:t>
            </w:r>
          </w:p>
        </w:tc>
        <w:tc>
          <w:tcPr>
            <w:tcW w:w="414" w:type="pct"/>
            <w:vMerge/>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BB6E30" w:rsidRPr="00BB6E30" w:rsidRDefault="00BB6E30" w:rsidP="00852D18">
            <w:pPr>
              <w:autoSpaceDE w:val="0"/>
              <w:autoSpaceDN w:val="0"/>
              <w:adjustRightInd w:val="0"/>
              <w:spacing w:after="0" w:line="480" w:lineRule="auto"/>
              <w:rPr>
                <w:rFonts w:ascii="Times New Roman" w:hAnsi="Times New Roman" w:cs="Times New Roman"/>
                <w:color w:val="000000"/>
                <w:sz w:val="24"/>
                <w:szCs w:val="24"/>
              </w:rPr>
            </w:pPr>
          </w:p>
        </w:tc>
        <w:tc>
          <w:tcPr>
            <w:tcW w:w="415" w:type="pct"/>
            <w:vMerge/>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BB6E30" w:rsidRPr="00BB6E30" w:rsidRDefault="00BB6E30" w:rsidP="00852D18">
            <w:pPr>
              <w:autoSpaceDE w:val="0"/>
              <w:autoSpaceDN w:val="0"/>
              <w:adjustRightInd w:val="0"/>
              <w:spacing w:after="0" w:line="480" w:lineRule="auto"/>
              <w:rPr>
                <w:rFonts w:ascii="Times New Roman" w:hAnsi="Times New Roman" w:cs="Times New Roman"/>
                <w:color w:val="000000"/>
                <w:sz w:val="24"/>
                <w:szCs w:val="24"/>
              </w:rPr>
            </w:pPr>
          </w:p>
        </w:tc>
        <w:tc>
          <w:tcPr>
            <w:tcW w:w="593" w:type="pct"/>
            <w:tcBorders>
              <w:bottom w:val="single" w:sz="16" w:space="0" w:color="000000"/>
            </w:tcBorders>
            <w:shd w:val="clear" w:color="auto" w:fill="FFFFFF"/>
            <w:tcMar>
              <w:top w:w="30" w:type="dxa"/>
              <w:left w:w="30" w:type="dxa"/>
              <w:bottom w:w="30" w:type="dxa"/>
              <w:right w:w="30" w:type="dxa"/>
            </w:tcMar>
            <w:vAlign w:val="bottom"/>
          </w:tcPr>
          <w:p w:rsidR="00BB6E30" w:rsidRPr="00BB6E30" w:rsidRDefault="00BB6E30" w:rsidP="00852D18">
            <w:pPr>
              <w:autoSpaceDE w:val="0"/>
              <w:autoSpaceDN w:val="0"/>
              <w:adjustRightInd w:val="0"/>
              <w:spacing w:after="0" w:line="480" w:lineRule="auto"/>
              <w:jc w:val="center"/>
              <w:rPr>
                <w:rFonts w:ascii="Times New Roman" w:hAnsi="Times New Roman" w:cs="Times New Roman"/>
                <w:color w:val="000000"/>
                <w:sz w:val="24"/>
                <w:szCs w:val="24"/>
              </w:rPr>
            </w:pPr>
            <w:r w:rsidRPr="00BB6E30">
              <w:rPr>
                <w:rFonts w:ascii="Times New Roman" w:hAnsi="Times New Roman" w:cs="Times New Roman"/>
                <w:color w:val="000000"/>
                <w:sz w:val="24"/>
                <w:szCs w:val="24"/>
              </w:rPr>
              <w:t>Lower Bound</w:t>
            </w:r>
          </w:p>
        </w:tc>
        <w:tc>
          <w:tcPr>
            <w:tcW w:w="592" w:type="pct"/>
            <w:tcBorders>
              <w:bottom w:val="single" w:sz="16" w:space="0" w:color="000000"/>
            </w:tcBorders>
            <w:shd w:val="clear" w:color="auto" w:fill="FFFFFF"/>
            <w:tcMar>
              <w:top w:w="30" w:type="dxa"/>
              <w:left w:w="30" w:type="dxa"/>
              <w:bottom w:w="30" w:type="dxa"/>
              <w:right w:w="30" w:type="dxa"/>
            </w:tcMar>
            <w:vAlign w:val="bottom"/>
          </w:tcPr>
          <w:p w:rsidR="00BB6E30" w:rsidRPr="00BB6E30" w:rsidRDefault="00BB6E30" w:rsidP="00852D18">
            <w:pPr>
              <w:autoSpaceDE w:val="0"/>
              <w:autoSpaceDN w:val="0"/>
              <w:adjustRightInd w:val="0"/>
              <w:spacing w:after="0" w:line="480" w:lineRule="auto"/>
              <w:jc w:val="center"/>
              <w:rPr>
                <w:rFonts w:ascii="Times New Roman" w:hAnsi="Times New Roman" w:cs="Times New Roman"/>
                <w:color w:val="000000"/>
                <w:sz w:val="24"/>
                <w:szCs w:val="24"/>
              </w:rPr>
            </w:pPr>
            <w:r w:rsidRPr="00BB6E30">
              <w:rPr>
                <w:rFonts w:ascii="Times New Roman" w:hAnsi="Times New Roman" w:cs="Times New Roman"/>
                <w:color w:val="000000"/>
                <w:sz w:val="24"/>
                <w:szCs w:val="24"/>
              </w:rPr>
              <w:t>Upper Bound</w:t>
            </w:r>
          </w:p>
        </w:tc>
      </w:tr>
      <w:tr w:rsidR="00BB6E30" w:rsidRPr="00852D18" w:rsidTr="00FA4407">
        <w:trPr>
          <w:cantSplit/>
          <w:tblHeader/>
        </w:trPr>
        <w:tc>
          <w:tcPr>
            <w:tcW w:w="281" w:type="pct"/>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B6E30" w:rsidRPr="00BB6E30" w:rsidRDefault="00BB6E30" w:rsidP="00852D18">
            <w:pPr>
              <w:autoSpaceDE w:val="0"/>
              <w:autoSpaceDN w:val="0"/>
              <w:adjustRightInd w:val="0"/>
              <w:spacing w:after="0" w:line="480" w:lineRule="auto"/>
              <w:rPr>
                <w:rFonts w:ascii="Times New Roman" w:hAnsi="Times New Roman" w:cs="Times New Roman"/>
                <w:color w:val="000000"/>
                <w:sz w:val="24"/>
                <w:szCs w:val="24"/>
              </w:rPr>
            </w:pPr>
            <w:r w:rsidRPr="00BB6E30">
              <w:rPr>
                <w:rFonts w:ascii="Times New Roman" w:hAnsi="Times New Roman" w:cs="Times New Roman"/>
                <w:color w:val="000000"/>
                <w:sz w:val="24"/>
                <w:szCs w:val="24"/>
              </w:rPr>
              <w:t>1</w:t>
            </w:r>
          </w:p>
        </w:tc>
        <w:tc>
          <w:tcPr>
            <w:tcW w:w="709" w:type="pct"/>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BB6E30" w:rsidRPr="00BB6E30" w:rsidRDefault="00BB6E30" w:rsidP="00852D18">
            <w:pPr>
              <w:autoSpaceDE w:val="0"/>
              <w:autoSpaceDN w:val="0"/>
              <w:adjustRightInd w:val="0"/>
              <w:spacing w:after="0" w:line="480" w:lineRule="auto"/>
              <w:rPr>
                <w:rFonts w:ascii="Times New Roman" w:hAnsi="Times New Roman" w:cs="Times New Roman"/>
                <w:color w:val="000000"/>
                <w:sz w:val="24"/>
                <w:szCs w:val="24"/>
              </w:rPr>
            </w:pPr>
            <w:r w:rsidRPr="00BB6E30">
              <w:rPr>
                <w:rFonts w:ascii="Times New Roman" w:hAnsi="Times New Roman" w:cs="Times New Roman"/>
                <w:color w:val="000000"/>
                <w:sz w:val="24"/>
                <w:szCs w:val="24"/>
              </w:rPr>
              <w:t>(Constant)</w:t>
            </w:r>
          </w:p>
        </w:tc>
        <w:tc>
          <w:tcPr>
            <w:tcW w:w="556" w:type="pct"/>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BB6E30" w:rsidRPr="00BB6E30" w:rsidRDefault="00BB6E30" w:rsidP="00852D18">
            <w:pPr>
              <w:autoSpaceDE w:val="0"/>
              <w:autoSpaceDN w:val="0"/>
              <w:adjustRightInd w:val="0"/>
              <w:spacing w:after="0" w:line="480" w:lineRule="auto"/>
              <w:jc w:val="right"/>
              <w:rPr>
                <w:rFonts w:ascii="Times New Roman" w:hAnsi="Times New Roman" w:cs="Times New Roman"/>
                <w:color w:val="000000"/>
                <w:sz w:val="24"/>
                <w:szCs w:val="24"/>
              </w:rPr>
            </w:pPr>
            <w:r w:rsidRPr="00BB6E30">
              <w:rPr>
                <w:rFonts w:ascii="Times New Roman" w:hAnsi="Times New Roman" w:cs="Times New Roman"/>
                <w:color w:val="000000"/>
                <w:sz w:val="24"/>
                <w:szCs w:val="24"/>
              </w:rPr>
              <w:t>1.091</w:t>
            </w:r>
          </w:p>
        </w:tc>
        <w:tc>
          <w:tcPr>
            <w:tcW w:w="557" w:type="pct"/>
            <w:tcBorders>
              <w:top w:val="single" w:sz="16" w:space="0" w:color="000000"/>
              <w:bottom w:val="nil"/>
            </w:tcBorders>
            <w:shd w:val="clear" w:color="auto" w:fill="FFFFFF"/>
            <w:tcMar>
              <w:top w:w="30" w:type="dxa"/>
              <w:left w:w="30" w:type="dxa"/>
              <w:bottom w:w="30" w:type="dxa"/>
              <w:right w:w="30" w:type="dxa"/>
            </w:tcMar>
            <w:vAlign w:val="center"/>
          </w:tcPr>
          <w:p w:rsidR="00BB6E30" w:rsidRPr="00BB6E30" w:rsidRDefault="00BB6E30" w:rsidP="00852D18">
            <w:pPr>
              <w:autoSpaceDE w:val="0"/>
              <w:autoSpaceDN w:val="0"/>
              <w:adjustRightInd w:val="0"/>
              <w:spacing w:after="0" w:line="480" w:lineRule="auto"/>
              <w:jc w:val="right"/>
              <w:rPr>
                <w:rFonts w:ascii="Times New Roman" w:hAnsi="Times New Roman" w:cs="Times New Roman"/>
                <w:color w:val="000000"/>
                <w:sz w:val="24"/>
                <w:szCs w:val="24"/>
              </w:rPr>
            </w:pPr>
            <w:r w:rsidRPr="00BB6E30">
              <w:rPr>
                <w:rFonts w:ascii="Times New Roman" w:hAnsi="Times New Roman" w:cs="Times New Roman"/>
                <w:color w:val="000000"/>
                <w:sz w:val="24"/>
                <w:szCs w:val="24"/>
              </w:rPr>
              <w:t>.477</w:t>
            </w:r>
          </w:p>
        </w:tc>
        <w:tc>
          <w:tcPr>
            <w:tcW w:w="882" w:type="pct"/>
            <w:tcBorders>
              <w:top w:val="single" w:sz="16" w:space="0" w:color="000000"/>
              <w:bottom w:val="nil"/>
            </w:tcBorders>
            <w:shd w:val="clear" w:color="auto" w:fill="FFFFFF"/>
            <w:tcMar>
              <w:top w:w="30" w:type="dxa"/>
              <w:left w:w="30" w:type="dxa"/>
              <w:bottom w:w="30" w:type="dxa"/>
              <w:right w:w="30" w:type="dxa"/>
            </w:tcMar>
          </w:tcPr>
          <w:p w:rsidR="00BB6E30" w:rsidRPr="00BB6E30" w:rsidRDefault="00BB6E30" w:rsidP="00852D18">
            <w:pPr>
              <w:autoSpaceDE w:val="0"/>
              <w:autoSpaceDN w:val="0"/>
              <w:adjustRightInd w:val="0"/>
              <w:spacing w:after="0" w:line="480" w:lineRule="auto"/>
              <w:rPr>
                <w:rFonts w:ascii="Times New Roman" w:hAnsi="Times New Roman" w:cs="Times New Roman"/>
                <w:sz w:val="24"/>
                <w:szCs w:val="24"/>
              </w:rPr>
            </w:pPr>
          </w:p>
        </w:tc>
        <w:tc>
          <w:tcPr>
            <w:tcW w:w="414" w:type="pct"/>
            <w:tcBorders>
              <w:top w:val="single" w:sz="16" w:space="0" w:color="000000"/>
              <w:bottom w:val="nil"/>
            </w:tcBorders>
            <w:shd w:val="clear" w:color="auto" w:fill="FFFFFF"/>
            <w:tcMar>
              <w:top w:w="30" w:type="dxa"/>
              <w:left w:w="30" w:type="dxa"/>
              <w:bottom w:w="30" w:type="dxa"/>
              <w:right w:w="30" w:type="dxa"/>
            </w:tcMar>
            <w:vAlign w:val="center"/>
          </w:tcPr>
          <w:p w:rsidR="00BB6E30" w:rsidRPr="00BB6E30" w:rsidRDefault="00BB6E30" w:rsidP="00852D18">
            <w:pPr>
              <w:autoSpaceDE w:val="0"/>
              <w:autoSpaceDN w:val="0"/>
              <w:adjustRightInd w:val="0"/>
              <w:spacing w:after="0" w:line="480" w:lineRule="auto"/>
              <w:jc w:val="right"/>
              <w:rPr>
                <w:rFonts w:ascii="Times New Roman" w:hAnsi="Times New Roman" w:cs="Times New Roman"/>
                <w:color w:val="000000"/>
                <w:sz w:val="24"/>
                <w:szCs w:val="24"/>
              </w:rPr>
            </w:pPr>
            <w:r w:rsidRPr="00BB6E30">
              <w:rPr>
                <w:rFonts w:ascii="Times New Roman" w:hAnsi="Times New Roman" w:cs="Times New Roman"/>
                <w:color w:val="000000"/>
                <w:sz w:val="24"/>
                <w:szCs w:val="24"/>
              </w:rPr>
              <w:t>2.286</w:t>
            </w:r>
          </w:p>
        </w:tc>
        <w:tc>
          <w:tcPr>
            <w:tcW w:w="415" w:type="pct"/>
            <w:tcBorders>
              <w:top w:val="single" w:sz="16" w:space="0" w:color="000000"/>
              <w:bottom w:val="nil"/>
            </w:tcBorders>
            <w:shd w:val="clear" w:color="auto" w:fill="FFFFFF"/>
            <w:tcMar>
              <w:top w:w="30" w:type="dxa"/>
              <w:left w:w="30" w:type="dxa"/>
              <w:bottom w:w="30" w:type="dxa"/>
              <w:right w:w="30" w:type="dxa"/>
            </w:tcMar>
            <w:vAlign w:val="center"/>
          </w:tcPr>
          <w:p w:rsidR="00BB6E30" w:rsidRPr="00BB6E30" w:rsidRDefault="00BB6E30" w:rsidP="00852D18">
            <w:pPr>
              <w:autoSpaceDE w:val="0"/>
              <w:autoSpaceDN w:val="0"/>
              <w:adjustRightInd w:val="0"/>
              <w:spacing w:after="0" w:line="480" w:lineRule="auto"/>
              <w:jc w:val="right"/>
              <w:rPr>
                <w:rFonts w:ascii="Times New Roman" w:hAnsi="Times New Roman" w:cs="Times New Roman"/>
                <w:color w:val="000000"/>
                <w:sz w:val="24"/>
                <w:szCs w:val="24"/>
              </w:rPr>
            </w:pPr>
            <w:r w:rsidRPr="00BB6E30">
              <w:rPr>
                <w:rFonts w:ascii="Times New Roman" w:hAnsi="Times New Roman" w:cs="Times New Roman"/>
                <w:color w:val="000000"/>
                <w:sz w:val="24"/>
                <w:szCs w:val="24"/>
              </w:rPr>
              <w:t>.025</w:t>
            </w:r>
          </w:p>
        </w:tc>
        <w:tc>
          <w:tcPr>
            <w:tcW w:w="593" w:type="pct"/>
            <w:tcBorders>
              <w:top w:val="single" w:sz="16" w:space="0" w:color="000000"/>
              <w:bottom w:val="nil"/>
            </w:tcBorders>
            <w:shd w:val="clear" w:color="auto" w:fill="FFFFFF"/>
            <w:tcMar>
              <w:top w:w="30" w:type="dxa"/>
              <w:left w:w="30" w:type="dxa"/>
              <w:bottom w:w="30" w:type="dxa"/>
              <w:right w:w="30" w:type="dxa"/>
            </w:tcMar>
            <w:vAlign w:val="center"/>
          </w:tcPr>
          <w:p w:rsidR="00BB6E30" w:rsidRPr="00BB6E30" w:rsidRDefault="00BB6E30" w:rsidP="00852D18">
            <w:pPr>
              <w:autoSpaceDE w:val="0"/>
              <w:autoSpaceDN w:val="0"/>
              <w:adjustRightInd w:val="0"/>
              <w:spacing w:after="0" w:line="480" w:lineRule="auto"/>
              <w:jc w:val="right"/>
              <w:rPr>
                <w:rFonts w:ascii="Times New Roman" w:hAnsi="Times New Roman" w:cs="Times New Roman"/>
                <w:color w:val="000000"/>
                <w:sz w:val="24"/>
                <w:szCs w:val="24"/>
              </w:rPr>
            </w:pPr>
            <w:r w:rsidRPr="00BB6E30">
              <w:rPr>
                <w:rFonts w:ascii="Times New Roman" w:hAnsi="Times New Roman" w:cs="Times New Roman"/>
                <w:color w:val="000000"/>
                <w:sz w:val="24"/>
                <w:szCs w:val="24"/>
              </w:rPr>
              <w:t>.142</w:t>
            </w:r>
          </w:p>
        </w:tc>
        <w:tc>
          <w:tcPr>
            <w:tcW w:w="592" w:type="pct"/>
            <w:tcBorders>
              <w:top w:val="single" w:sz="16" w:space="0" w:color="000000"/>
              <w:bottom w:val="nil"/>
            </w:tcBorders>
            <w:shd w:val="clear" w:color="auto" w:fill="FFFFFF"/>
            <w:tcMar>
              <w:top w:w="30" w:type="dxa"/>
              <w:left w:w="30" w:type="dxa"/>
              <w:bottom w:w="30" w:type="dxa"/>
              <w:right w:w="30" w:type="dxa"/>
            </w:tcMar>
            <w:vAlign w:val="center"/>
          </w:tcPr>
          <w:p w:rsidR="00BB6E30" w:rsidRPr="00BB6E30" w:rsidRDefault="00BB6E30" w:rsidP="00852D18">
            <w:pPr>
              <w:autoSpaceDE w:val="0"/>
              <w:autoSpaceDN w:val="0"/>
              <w:adjustRightInd w:val="0"/>
              <w:spacing w:after="0" w:line="480" w:lineRule="auto"/>
              <w:jc w:val="right"/>
              <w:rPr>
                <w:rFonts w:ascii="Times New Roman" w:hAnsi="Times New Roman" w:cs="Times New Roman"/>
                <w:color w:val="000000"/>
                <w:sz w:val="24"/>
                <w:szCs w:val="24"/>
              </w:rPr>
            </w:pPr>
            <w:r w:rsidRPr="00BB6E30">
              <w:rPr>
                <w:rFonts w:ascii="Times New Roman" w:hAnsi="Times New Roman" w:cs="Times New Roman"/>
                <w:color w:val="000000"/>
                <w:sz w:val="24"/>
                <w:szCs w:val="24"/>
              </w:rPr>
              <w:t>2.039</w:t>
            </w:r>
          </w:p>
        </w:tc>
      </w:tr>
      <w:tr w:rsidR="00BB6E30" w:rsidRPr="00852D18" w:rsidTr="00FA4407">
        <w:trPr>
          <w:cantSplit/>
          <w:tblHeader/>
        </w:trPr>
        <w:tc>
          <w:tcPr>
            <w:tcW w:w="281"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B6E30" w:rsidRPr="00BB6E30" w:rsidRDefault="00BB6E30" w:rsidP="00852D18">
            <w:pPr>
              <w:autoSpaceDE w:val="0"/>
              <w:autoSpaceDN w:val="0"/>
              <w:adjustRightInd w:val="0"/>
              <w:spacing w:after="0" w:line="480" w:lineRule="auto"/>
              <w:rPr>
                <w:rFonts w:ascii="Times New Roman" w:hAnsi="Times New Roman" w:cs="Times New Roman"/>
                <w:sz w:val="24"/>
                <w:szCs w:val="24"/>
              </w:rPr>
            </w:pPr>
          </w:p>
        </w:tc>
        <w:tc>
          <w:tcPr>
            <w:tcW w:w="709" w:type="pct"/>
            <w:tcBorders>
              <w:top w:val="nil"/>
              <w:left w:val="nil"/>
              <w:bottom w:val="nil"/>
              <w:right w:val="single" w:sz="16" w:space="0" w:color="000000"/>
            </w:tcBorders>
            <w:shd w:val="clear" w:color="auto" w:fill="FFFFFF"/>
            <w:tcMar>
              <w:top w:w="30" w:type="dxa"/>
              <w:left w:w="30" w:type="dxa"/>
              <w:bottom w:w="30" w:type="dxa"/>
              <w:right w:w="30" w:type="dxa"/>
            </w:tcMar>
          </w:tcPr>
          <w:p w:rsidR="00BB6E30" w:rsidRPr="00BB6E30" w:rsidRDefault="00BB6E30" w:rsidP="00852D18">
            <w:pPr>
              <w:autoSpaceDE w:val="0"/>
              <w:autoSpaceDN w:val="0"/>
              <w:adjustRightInd w:val="0"/>
              <w:spacing w:after="0" w:line="480" w:lineRule="auto"/>
              <w:rPr>
                <w:rFonts w:ascii="Times New Roman" w:hAnsi="Times New Roman" w:cs="Times New Roman"/>
                <w:color w:val="000000"/>
                <w:sz w:val="24"/>
                <w:szCs w:val="24"/>
              </w:rPr>
            </w:pPr>
            <w:r w:rsidRPr="00BB6E30">
              <w:rPr>
                <w:rFonts w:ascii="Times New Roman" w:hAnsi="Times New Roman" w:cs="Times New Roman"/>
                <w:color w:val="000000"/>
                <w:sz w:val="24"/>
                <w:szCs w:val="24"/>
              </w:rPr>
              <w:t>INDA</w:t>
            </w:r>
          </w:p>
        </w:tc>
        <w:tc>
          <w:tcPr>
            <w:tcW w:w="556" w:type="pct"/>
            <w:tcBorders>
              <w:top w:val="nil"/>
              <w:left w:val="single" w:sz="16" w:space="0" w:color="000000"/>
              <w:bottom w:val="nil"/>
            </w:tcBorders>
            <w:shd w:val="clear" w:color="auto" w:fill="FFFFFF"/>
            <w:tcMar>
              <w:top w:w="30" w:type="dxa"/>
              <w:left w:w="30" w:type="dxa"/>
              <w:bottom w:w="30" w:type="dxa"/>
              <w:right w:w="30" w:type="dxa"/>
            </w:tcMar>
            <w:vAlign w:val="center"/>
          </w:tcPr>
          <w:p w:rsidR="00BB6E30" w:rsidRPr="00BB6E30" w:rsidRDefault="00BB6E30" w:rsidP="00852D18">
            <w:pPr>
              <w:autoSpaceDE w:val="0"/>
              <w:autoSpaceDN w:val="0"/>
              <w:adjustRightInd w:val="0"/>
              <w:spacing w:after="0" w:line="480" w:lineRule="auto"/>
              <w:jc w:val="right"/>
              <w:rPr>
                <w:rFonts w:ascii="Times New Roman" w:hAnsi="Times New Roman" w:cs="Times New Roman"/>
                <w:color w:val="000000"/>
                <w:sz w:val="24"/>
                <w:szCs w:val="24"/>
              </w:rPr>
            </w:pPr>
            <w:r w:rsidRPr="00BB6E30">
              <w:rPr>
                <w:rFonts w:ascii="Times New Roman" w:hAnsi="Times New Roman" w:cs="Times New Roman"/>
                <w:color w:val="000000"/>
                <w:sz w:val="24"/>
                <w:szCs w:val="24"/>
              </w:rPr>
              <w:t>.118</w:t>
            </w:r>
          </w:p>
        </w:tc>
        <w:tc>
          <w:tcPr>
            <w:tcW w:w="557" w:type="pct"/>
            <w:tcBorders>
              <w:top w:val="nil"/>
              <w:bottom w:val="nil"/>
            </w:tcBorders>
            <w:shd w:val="clear" w:color="auto" w:fill="FFFFFF"/>
            <w:tcMar>
              <w:top w:w="30" w:type="dxa"/>
              <w:left w:w="30" w:type="dxa"/>
              <w:bottom w:w="30" w:type="dxa"/>
              <w:right w:w="30" w:type="dxa"/>
            </w:tcMar>
            <w:vAlign w:val="center"/>
          </w:tcPr>
          <w:p w:rsidR="00BB6E30" w:rsidRPr="00BB6E30" w:rsidRDefault="00BB6E30" w:rsidP="00852D18">
            <w:pPr>
              <w:autoSpaceDE w:val="0"/>
              <w:autoSpaceDN w:val="0"/>
              <w:adjustRightInd w:val="0"/>
              <w:spacing w:after="0" w:line="480" w:lineRule="auto"/>
              <w:jc w:val="right"/>
              <w:rPr>
                <w:rFonts w:ascii="Times New Roman" w:hAnsi="Times New Roman" w:cs="Times New Roman"/>
                <w:color w:val="000000"/>
                <w:sz w:val="24"/>
                <w:szCs w:val="24"/>
              </w:rPr>
            </w:pPr>
            <w:r w:rsidRPr="00BB6E30">
              <w:rPr>
                <w:rFonts w:ascii="Times New Roman" w:hAnsi="Times New Roman" w:cs="Times New Roman"/>
                <w:color w:val="000000"/>
                <w:sz w:val="24"/>
                <w:szCs w:val="24"/>
              </w:rPr>
              <w:t>.104</w:t>
            </w:r>
          </w:p>
        </w:tc>
        <w:tc>
          <w:tcPr>
            <w:tcW w:w="882" w:type="pct"/>
            <w:tcBorders>
              <w:top w:val="nil"/>
              <w:bottom w:val="nil"/>
            </w:tcBorders>
            <w:shd w:val="clear" w:color="auto" w:fill="FFFFFF"/>
            <w:tcMar>
              <w:top w:w="30" w:type="dxa"/>
              <w:left w:w="30" w:type="dxa"/>
              <w:bottom w:w="30" w:type="dxa"/>
              <w:right w:w="30" w:type="dxa"/>
            </w:tcMar>
            <w:vAlign w:val="center"/>
          </w:tcPr>
          <w:p w:rsidR="00BB6E30" w:rsidRPr="00BB6E30" w:rsidRDefault="00BB6E30" w:rsidP="00852D18">
            <w:pPr>
              <w:autoSpaceDE w:val="0"/>
              <w:autoSpaceDN w:val="0"/>
              <w:adjustRightInd w:val="0"/>
              <w:spacing w:after="0" w:line="480" w:lineRule="auto"/>
              <w:jc w:val="right"/>
              <w:rPr>
                <w:rFonts w:ascii="Times New Roman" w:hAnsi="Times New Roman" w:cs="Times New Roman"/>
                <w:color w:val="000000"/>
                <w:sz w:val="24"/>
                <w:szCs w:val="24"/>
              </w:rPr>
            </w:pPr>
            <w:r w:rsidRPr="00BB6E30">
              <w:rPr>
                <w:rFonts w:ascii="Times New Roman" w:hAnsi="Times New Roman" w:cs="Times New Roman"/>
                <w:color w:val="000000"/>
                <w:sz w:val="24"/>
                <w:szCs w:val="24"/>
              </w:rPr>
              <w:t>.107</w:t>
            </w:r>
          </w:p>
        </w:tc>
        <w:tc>
          <w:tcPr>
            <w:tcW w:w="414" w:type="pct"/>
            <w:tcBorders>
              <w:top w:val="nil"/>
              <w:bottom w:val="nil"/>
            </w:tcBorders>
            <w:shd w:val="clear" w:color="auto" w:fill="FFFFFF"/>
            <w:tcMar>
              <w:top w:w="30" w:type="dxa"/>
              <w:left w:w="30" w:type="dxa"/>
              <w:bottom w:w="30" w:type="dxa"/>
              <w:right w:w="30" w:type="dxa"/>
            </w:tcMar>
            <w:vAlign w:val="center"/>
          </w:tcPr>
          <w:p w:rsidR="00BB6E30" w:rsidRPr="00BB6E30" w:rsidRDefault="00BB6E30" w:rsidP="00852D18">
            <w:pPr>
              <w:autoSpaceDE w:val="0"/>
              <w:autoSpaceDN w:val="0"/>
              <w:adjustRightInd w:val="0"/>
              <w:spacing w:after="0" w:line="480" w:lineRule="auto"/>
              <w:jc w:val="right"/>
              <w:rPr>
                <w:rFonts w:ascii="Times New Roman" w:hAnsi="Times New Roman" w:cs="Times New Roman"/>
                <w:color w:val="000000"/>
                <w:sz w:val="24"/>
                <w:szCs w:val="24"/>
              </w:rPr>
            </w:pPr>
            <w:r w:rsidRPr="00BB6E30">
              <w:rPr>
                <w:rFonts w:ascii="Times New Roman" w:hAnsi="Times New Roman" w:cs="Times New Roman"/>
                <w:color w:val="000000"/>
                <w:sz w:val="24"/>
                <w:szCs w:val="24"/>
              </w:rPr>
              <w:t>1.132</w:t>
            </w:r>
          </w:p>
        </w:tc>
        <w:tc>
          <w:tcPr>
            <w:tcW w:w="415" w:type="pct"/>
            <w:tcBorders>
              <w:top w:val="nil"/>
              <w:bottom w:val="nil"/>
            </w:tcBorders>
            <w:shd w:val="clear" w:color="auto" w:fill="FFFFFF"/>
            <w:tcMar>
              <w:top w:w="30" w:type="dxa"/>
              <w:left w:w="30" w:type="dxa"/>
              <w:bottom w:w="30" w:type="dxa"/>
              <w:right w:w="30" w:type="dxa"/>
            </w:tcMar>
            <w:vAlign w:val="center"/>
          </w:tcPr>
          <w:p w:rsidR="00BB6E30" w:rsidRPr="00BB6E30" w:rsidRDefault="00BB6E30" w:rsidP="00852D18">
            <w:pPr>
              <w:autoSpaceDE w:val="0"/>
              <w:autoSpaceDN w:val="0"/>
              <w:adjustRightInd w:val="0"/>
              <w:spacing w:after="0" w:line="480" w:lineRule="auto"/>
              <w:jc w:val="right"/>
              <w:rPr>
                <w:rFonts w:ascii="Times New Roman" w:hAnsi="Times New Roman" w:cs="Times New Roman"/>
                <w:color w:val="000000"/>
                <w:sz w:val="24"/>
                <w:szCs w:val="24"/>
              </w:rPr>
            </w:pPr>
            <w:r w:rsidRPr="00BB6E30">
              <w:rPr>
                <w:rFonts w:ascii="Times New Roman" w:hAnsi="Times New Roman" w:cs="Times New Roman"/>
                <w:color w:val="000000"/>
                <w:sz w:val="24"/>
                <w:szCs w:val="24"/>
              </w:rPr>
              <w:t>.261</w:t>
            </w:r>
          </w:p>
        </w:tc>
        <w:tc>
          <w:tcPr>
            <w:tcW w:w="593" w:type="pct"/>
            <w:tcBorders>
              <w:top w:val="nil"/>
              <w:bottom w:val="nil"/>
            </w:tcBorders>
            <w:shd w:val="clear" w:color="auto" w:fill="FFFFFF"/>
            <w:tcMar>
              <w:top w:w="30" w:type="dxa"/>
              <w:left w:w="30" w:type="dxa"/>
              <w:bottom w:w="30" w:type="dxa"/>
              <w:right w:w="30" w:type="dxa"/>
            </w:tcMar>
            <w:vAlign w:val="center"/>
          </w:tcPr>
          <w:p w:rsidR="00BB6E30" w:rsidRPr="00BB6E30" w:rsidRDefault="00BB6E30" w:rsidP="00852D18">
            <w:pPr>
              <w:autoSpaceDE w:val="0"/>
              <w:autoSpaceDN w:val="0"/>
              <w:adjustRightInd w:val="0"/>
              <w:spacing w:after="0" w:line="480" w:lineRule="auto"/>
              <w:jc w:val="right"/>
              <w:rPr>
                <w:rFonts w:ascii="Times New Roman" w:hAnsi="Times New Roman" w:cs="Times New Roman"/>
                <w:color w:val="000000"/>
                <w:sz w:val="24"/>
                <w:szCs w:val="24"/>
              </w:rPr>
            </w:pPr>
            <w:r w:rsidRPr="00BB6E30">
              <w:rPr>
                <w:rFonts w:ascii="Times New Roman" w:hAnsi="Times New Roman" w:cs="Times New Roman"/>
                <w:color w:val="000000"/>
                <w:sz w:val="24"/>
                <w:szCs w:val="24"/>
              </w:rPr>
              <w:t>-.089</w:t>
            </w:r>
          </w:p>
        </w:tc>
        <w:tc>
          <w:tcPr>
            <w:tcW w:w="592" w:type="pct"/>
            <w:tcBorders>
              <w:top w:val="nil"/>
              <w:bottom w:val="nil"/>
            </w:tcBorders>
            <w:shd w:val="clear" w:color="auto" w:fill="FFFFFF"/>
            <w:tcMar>
              <w:top w:w="30" w:type="dxa"/>
              <w:left w:w="30" w:type="dxa"/>
              <w:bottom w:w="30" w:type="dxa"/>
              <w:right w:w="30" w:type="dxa"/>
            </w:tcMar>
            <w:vAlign w:val="center"/>
          </w:tcPr>
          <w:p w:rsidR="00BB6E30" w:rsidRPr="00BB6E30" w:rsidRDefault="00BB6E30" w:rsidP="00852D18">
            <w:pPr>
              <w:autoSpaceDE w:val="0"/>
              <w:autoSpaceDN w:val="0"/>
              <w:adjustRightInd w:val="0"/>
              <w:spacing w:after="0" w:line="480" w:lineRule="auto"/>
              <w:jc w:val="right"/>
              <w:rPr>
                <w:rFonts w:ascii="Times New Roman" w:hAnsi="Times New Roman" w:cs="Times New Roman"/>
                <w:color w:val="000000"/>
                <w:sz w:val="24"/>
                <w:szCs w:val="24"/>
              </w:rPr>
            </w:pPr>
            <w:r w:rsidRPr="00BB6E30">
              <w:rPr>
                <w:rFonts w:ascii="Times New Roman" w:hAnsi="Times New Roman" w:cs="Times New Roman"/>
                <w:color w:val="000000"/>
                <w:sz w:val="24"/>
                <w:szCs w:val="24"/>
              </w:rPr>
              <w:t>.325</w:t>
            </w:r>
          </w:p>
        </w:tc>
      </w:tr>
      <w:tr w:rsidR="00BB6E30" w:rsidRPr="00852D18" w:rsidTr="00FA4407">
        <w:trPr>
          <w:cantSplit/>
          <w:tblHeader/>
        </w:trPr>
        <w:tc>
          <w:tcPr>
            <w:tcW w:w="281"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B6E30" w:rsidRPr="00BB6E30" w:rsidRDefault="00BB6E30" w:rsidP="00852D18">
            <w:pPr>
              <w:autoSpaceDE w:val="0"/>
              <w:autoSpaceDN w:val="0"/>
              <w:adjustRightInd w:val="0"/>
              <w:spacing w:after="0" w:line="480" w:lineRule="auto"/>
              <w:rPr>
                <w:rFonts w:ascii="Times New Roman" w:hAnsi="Times New Roman" w:cs="Times New Roman"/>
                <w:color w:val="000000"/>
                <w:sz w:val="24"/>
                <w:szCs w:val="24"/>
              </w:rPr>
            </w:pPr>
          </w:p>
        </w:tc>
        <w:tc>
          <w:tcPr>
            <w:tcW w:w="709" w:type="pct"/>
            <w:tcBorders>
              <w:top w:val="nil"/>
              <w:left w:val="nil"/>
              <w:bottom w:val="nil"/>
              <w:right w:val="single" w:sz="16" w:space="0" w:color="000000"/>
            </w:tcBorders>
            <w:shd w:val="clear" w:color="auto" w:fill="FFFFFF"/>
            <w:tcMar>
              <w:top w:w="30" w:type="dxa"/>
              <w:left w:w="30" w:type="dxa"/>
              <w:bottom w:w="30" w:type="dxa"/>
              <w:right w:w="30" w:type="dxa"/>
            </w:tcMar>
          </w:tcPr>
          <w:p w:rsidR="00BB6E30" w:rsidRPr="00BB6E30" w:rsidRDefault="00BB6E30" w:rsidP="00852D18">
            <w:pPr>
              <w:autoSpaceDE w:val="0"/>
              <w:autoSpaceDN w:val="0"/>
              <w:adjustRightInd w:val="0"/>
              <w:spacing w:after="0" w:line="480" w:lineRule="auto"/>
              <w:rPr>
                <w:rFonts w:ascii="Times New Roman" w:hAnsi="Times New Roman" w:cs="Times New Roman"/>
                <w:color w:val="000000"/>
                <w:sz w:val="24"/>
                <w:szCs w:val="24"/>
              </w:rPr>
            </w:pPr>
            <w:r w:rsidRPr="00BB6E30">
              <w:rPr>
                <w:rFonts w:ascii="Times New Roman" w:hAnsi="Times New Roman" w:cs="Times New Roman"/>
                <w:color w:val="000000"/>
                <w:sz w:val="24"/>
                <w:szCs w:val="24"/>
              </w:rPr>
              <w:t>IAC</w:t>
            </w:r>
          </w:p>
        </w:tc>
        <w:tc>
          <w:tcPr>
            <w:tcW w:w="556" w:type="pct"/>
            <w:tcBorders>
              <w:top w:val="nil"/>
              <w:left w:val="single" w:sz="16" w:space="0" w:color="000000"/>
              <w:bottom w:val="nil"/>
            </w:tcBorders>
            <w:shd w:val="clear" w:color="auto" w:fill="FFFFFF"/>
            <w:tcMar>
              <w:top w:w="30" w:type="dxa"/>
              <w:left w:w="30" w:type="dxa"/>
              <w:bottom w:w="30" w:type="dxa"/>
              <w:right w:w="30" w:type="dxa"/>
            </w:tcMar>
            <w:vAlign w:val="center"/>
          </w:tcPr>
          <w:p w:rsidR="00BB6E30" w:rsidRPr="00BB6E30" w:rsidRDefault="00BB6E30" w:rsidP="00852D18">
            <w:pPr>
              <w:autoSpaceDE w:val="0"/>
              <w:autoSpaceDN w:val="0"/>
              <w:adjustRightInd w:val="0"/>
              <w:spacing w:after="0" w:line="480" w:lineRule="auto"/>
              <w:jc w:val="right"/>
              <w:rPr>
                <w:rFonts w:ascii="Times New Roman" w:hAnsi="Times New Roman" w:cs="Times New Roman"/>
                <w:color w:val="000000"/>
                <w:sz w:val="24"/>
                <w:szCs w:val="24"/>
              </w:rPr>
            </w:pPr>
            <w:r w:rsidRPr="00BB6E30">
              <w:rPr>
                <w:rFonts w:ascii="Times New Roman" w:hAnsi="Times New Roman" w:cs="Times New Roman"/>
                <w:color w:val="000000"/>
                <w:sz w:val="24"/>
                <w:szCs w:val="24"/>
              </w:rPr>
              <w:t>.151</w:t>
            </w:r>
          </w:p>
        </w:tc>
        <w:tc>
          <w:tcPr>
            <w:tcW w:w="557" w:type="pct"/>
            <w:tcBorders>
              <w:top w:val="nil"/>
              <w:bottom w:val="nil"/>
            </w:tcBorders>
            <w:shd w:val="clear" w:color="auto" w:fill="FFFFFF"/>
            <w:tcMar>
              <w:top w:w="30" w:type="dxa"/>
              <w:left w:w="30" w:type="dxa"/>
              <w:bottom w:w="30" w:type="dxa"/>
              <w:right w:w="30" w:type="dxa"/>
            </w:tcMar>
            <w:vAlign w:val="center"/>
          </w:tcPr>
          <w:p w:rsidR="00BB6E30" w:rsidRPr="00BB6E30" w:rsidRDefault="00BB6E30" w:rsidP="00852D18">
            <w:pPr>
              <w:autoSpaceDE w:val="0"/>
              <w:autoSpaceDN w:val="0"/>
              <w:adjustRightInd w:val="0"/>
              <w:spacing w:after="0" w:line="480" w:lineRule="auto"/>
              <w:jc w:val="right"/>
              <w:rPr>
                <w:rFonts w:ascii="Times New Roman" w:hAnsi="Times New Roman" w:cs="Times New Roman"/>
                <w:color w:val="000000"/>
                <w:sz w:val="24"/>
                <w:szCs w:val="24"/>
              </w:rPr>
            </w:pPr>
            <w:r w:rsidRPr="00BB6E30">
              <w:rPr>
                <w:rFonts w:ascii="Times New Roman" w:hAnsi="Times New Roman" w:cs="Times New Roman"/>
                <w:color w:val="000000"/>
                <w:sz w:val="24"/>
                <w:szCs w:val="24"/>
              </w:rPr>
              <w:t>.119</w:t>
            </w:r>
          </w:p>
        </w:tc>
        <w:tc>
          <w:tcPr>
            <w:tcW w:w="882" w:type="pct"/>
            <w:tcBorders>
              <w:top w:val="nil"/>
              <w:bottom w:val="nil"/>
            </w:tcBorders>
            <w:shd w:val="clear" w:color="auto" w:fill="FFFFFF"/>
            <w:tcMar>
              <w:top w:w="30" w:type="dxa"/>
              <w:left w:w="30" w:type="dxa"/>
              <w:bottom w:w="30" w:type="dxa"/>
              <w:right w:w="30" w:type="dxa"/>
            </w:tcMar>
            <w:vAlign w:val="center"/>
          </w:tcPr>
          <w:p w:rsidR="00BB6E30" w:rsidRPr="00BB6E30" w:rsidRDefault="00BB6E30" w:rsidP="00852D18">
            <w:pPr>
              <w:autoSpaceDE w:val="0"/>
              <w:autoSpaceDN w:val="0"/>
              <w:adjustRightInd w:val="0"/>
              <w:spacing w:after="0" w:line="480" w:lineRule="auto"/>
              <w:jc w:val="right"/>
              <w:rPr>
                <w:rFonts w:ascii="Times New Roman" w:hAnsi="Times New Roman" w:cs="Times New Roman"/>
                <w:color w:val="000000"/>
                <w:sz w:val="24"/>
                <w:szCs w:val="24"/>
              </w:rPr>
            </w:pPr>
            <w:r w:rsidRPr="00BB6E30">
              <w:rPr>
                <w:rFonts w:ascii="Times New Roman" w:hAnsi="Times New Roman" w:cs="Times New Roman"/>
                <w:color w:val="000000"/>
                <w:sz w:val="24"/>
                <w:szCs w:val="24"/>
              </w:rPr>
              <w:t>.153</w:t>
            </w:r>
          </w:p>
        </w:tc>
        <w:tc>
          <w:tcPr>
            <w:tcW w:w="414" w:type="pct"/>
            <w:tcBorders>
              <w:top w:val="nil"/>
              <w:bottom w:val="nil"/>
            </w:tcBorders>
            <w:shd w:val="clear" w:color="auto" w:fill="FFFFFF"/>
            <w:tcMar>
              <w:top w:w="30" w:type="dxa"/>
              <w:left w:w="30" w:type="dxa"/>
              <w:bottom w:w="30" w:type="dxa"/>
              <w:right w:w="30" w:type="dxa"/>
            </w:tcMar>
            <w:vAlign w:val="center"/>
          </w:tcPr>
          <w:p w:rsidR="00BB6E30" w:rsidRPr="00BB6E30" w:rsidRDefault="00BB6E30" w:rsidP="00852D18">
            <w:pPr>
              <w:autoSpaceDE w:val="0"/>
              <w:autoSpaceDN w:val="0"/>
              <w:adjustRightInd w:val="0"/>
              <w:spacing w:after="0" w:line="480" w:lineRule="auto"/>
              <w:jc w:val="right"/>
              <w:rPr>
                <w:rFonts w:ascii="Times New Roman" w:hAnsi="Times New Roman" w:cs="Times New Roman"/>
                <w:color w:val="000000"/>
                <w:sz w:val="24"/>
                <w:szCs w:val="24"/>
              </w:rPr>
            </w:pPr>
            <w:r w:rsidRPr="00BB6E30">
              <w:rPr>
                <w:rFonts w:ascii="Times New Roman" w:hAnsi="Times New Roman" w:cs="Times New Roman"/>
                <w:color w:val="000000"/>
                <w:sz w:val="24"/>
                <w:szCs w:val="24"/>
              </w:rPr>
              <w:t>1.275</w:t>
            </w:r>
          </w:p>
        </w:tc>
        <w:tc>
          <w:tcPr>
            <w:tcW w:w="415" w:type="pct"/>
            <w:tcBorders>
              <w:top w:val="nil"/>
              <w:bottom w:val="nil"/>
            </w:tcBorders>
            <w:shd w:val="clear" w:color="auto" w:fill="FFFFFF"/>
            <w:tcMar>
              <w:top w:w="30" w:type="dxa"/>
              <w:left w:w="30" w:type="dxa"/>
              <w:bottom w:w="30" w:type="dxa"/>
              <w:right w:w="30" w:type="dxa"/>
            </w:tcMar>
            <w:vAlign w:val="center"/>
          </w:tcPr>
          <w:p w:rsidR="00BB6E30" w:rsidRPr="00BB6E30" w:rsidRDefault="00BB6E30" w:rsidP="00852D18">
            <w:pPr>
              <w:autoSpaceDE w:val="0"/>
              <w:autoSpaceDN w:val="0"/>
              <w:adjustRightInd w:val="0"/>
              <w:spacing w:after="0" w:line="480" w:lineRule="auto"/>
              <w:jc w:val="right"/>
              <w:rPr>
                <w:rFonts w:ascii="Times New Roman" w:hAnsi="Times New Roman" w:cs="Times New Roman"/>
                <w:color w:val="000000"/>
                <w:sz w:val="24"/>
                <w:szCs w:val="24"/>
              </w:rPr>
            </w:pPr>
            <w:r w:rsidRPr="00BB6E30">
              <w:rPr>
                <w:rFonts w:ascii="Times New Roman" w:hAnsi="Times New Roman" w:cs="Times New Roman"/>
                <w:color w:val="000000"/>
                <w:sz w:val="24"/>
                <w:szCs w:val="24"/>
              </w:rPr>
              <w:t>.206</w:t>
            </w:r>
          </w:p>
        </w:tc>
        <w:tc>
          <w:tcPr>
            <w:tcW w:w="593" w:type="pct"/>
            <w:tcBorders>
              <w:top w:val="nil"/>
              <w:bottom w:val="nil"/>
            </w:tcBorders>
            <w:shd w:val="clear" w:color="auto" w:fill="FFFFFF"/>
            <w:tcMar>
              <w:top w:w="30" w:type="dxa"/>
              <w:left w:w="30" w:type="dxa"/>
              <w:bottom w:w="30" w:type="dxa"/>
              <w:right w:w="30" w:type="dxa"/>
            </w:tcMar>
            <w:vAlign w:val="center"/>
          </w:tcPr>
          <w:p w:rsidR="00BB6E30" w:rsidRPr="00BB6E30" w:rsidRDefault="00BB6E30" w:rsidP="00852D18">
            <w:pPr>
              <w:autoSpaceDE w:val="0"/>
              <w:autoSpaceDN w:val="0"/>
              <w:adjustRightInd w:val="0"/>
              <w:spacing w:after="0" w:line="480" w:lineRule="auto"/>
              <w:jc w:val="right"/>
              <w:rPr>
                <w:rFonts w:ascii="Times New Roman" w:hAnsi="Times New Roman" w:cs="Times New Roman"/>
                <w:color w:val="000000"/>
                <w:sz w:val="24"/>
                <w:szCs w:val="24"/>
              </w:rPr>
            </w:pPr>
            <w:r w:rsidRPr="00BB6E30">
              <w:rPr>
                <w:rFonts w:ascii="Times New Roman" w:hAnsi="Times New Roman" w:cs="Times New Roman"/>
                <w:color w:val="000000"/>
                <w:sz w:val="24"/>
                <w:szCs w:val="24"/>
              </w:rPr>
              <w:t>-.085</w:t>
            </w:r>
          </w:p>
        </w:tc>
        <w:tc>
          <w:tcPr>
            <w:tcW w:w="592" w:type="pct"/>
            <w:tcBorders>
              <w:top w:val="nil"/>
              <w:bottom w:val="nil"/>
            </w:tcBorders>
            <w:shd w:val="clear" w:color="auto" w:fill="FFFFFF"/>
            <w:tcMar>
              <w:top w:w="30" w:type="dxa"/>
              <w:left w:w="30" w:type="dxa"/>
              <w:bottom w:w="30" w:type="dxa"/>
              <w:right w:w="30" w:type="dxa"/>
            </w:tcMar>
            <w:vAlign w:val="center"/>
          </w:tcPr>
          <w:p w:rsidR="00BB6E30" w:rsidRPr="00BB6E30" w:rsidRDefault="00BB6E30" w:rsidP="00852D18">
            <w:pPr>
              <w:autoSpaceDE w:val="0"/>
              <w:autoSpaceDN w:val="0"/>
              <w:adjustRightInd w:val="0"/>
              <w:spacing w:after="0" w:line="480" w:lineRule="auto"/>
              <w:jc w:val="right"/>
              <w:rPr>
                <w:rFonts w:ascii="Times New Roman" w:hAnsi="Times New Roman" w:cs="Times New Roman"/>
                <w:color w:val="000000"/>
                <w:sz w:val="24"/>
                <w:szCs w:val="24"/>
              </w:rPr>
            </w:pPr>
            <w:r w:rsidRPr="00BB6E30">
              <w:rPr>
                <w:rFonts w:ascii="Times New Roman" w:hAnsi="Times New Roman" w:cs="Times New Roman"/>
                <w:color w:val="000000"/>
                <w:sz w:val="24"/>
                <w:szCs w:val="24"/>
              </w:rPr>
              <w:t>.387</w:t>
            </w:r>
          </w:p>
        </w:tc>
      </w:tr>
      <w:tr w:rsidR="00BB6E30" w:rsidRPr="00852D18" w:rsidTr="00FA4407">
        <w:trPr>
          <w:cantSplit/>
          <w:tblHeader/>
        </w:trPr>
        <w:tc>
          <w:tcPr>
            <w:tcW w:w="281"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B6E30" w:rsidRPr="00BB6E30" w:rsidRDefault="00BB6E30" w:rsidP="00852D18">
            <w:pPr>
              <w:autoSpaceDE w:val="0"/>
              <w:autoSpaceDN w:val="0"/>
              <w:adjustRightInd w:val="0"/>
              <w:spacing w:after="0" w:line="480" w:lineRule="auto"/>
              <w:rPr>
                <w:rFonts w:ascii="Times New Roman" w:hAnsi="Times New Roman" w:cs="Times New Roman"/>
                <w:color w:val="000000"/>
                <w:sz w:val="24"/>
                <w:szCs w:val="24"/>
              </w:rPr>
            </w:pPr>
          </w:p>
        </w:tc>
        <w:tc>
          <w:tcPr>
            <w:tcW w:w="709" w:type="pct"/>
            <w:tcBorders>
              <w:top w:val="nil"/>
              <w:left w:val="nil"/>
              <w:bottom w:val="nil"/>
              <w:right w:val="single" w:sz="16" w:space="0" w:color="000000"/>
            </w:tcBorders>
            <w:shd w:val="clear" w:color="auto" w:fill="FFFFFF"/>
            <w:tcMar>
              <w:top w:w="30" w:type="dxa"/>
              <w:left w:w="30" w:type="dxa"/>
              <w:bottom w:w="30" w:type="dxa"/>
              <w:right w:w="30" w:type="dxa"/>
            </w:tcMar>
          </w:tcPr>
          <w:p w:rsidR="00BB6E30" w:rsidRPr="00BB6E30" w:rsidRDefault="00BB6E30" w:rsidP="00852D18">
            <w:pPr>
              <w:autoSpaceDE w:val="0"/>
              <w:autoSpaceDN w:val="0"/>
              <w:adjustRightInd w:val="0"/>
              <w:spacing w:after="0" w:line="480" w:lineRule="auto"/>
              <w:rPr>
                <w:rFonts w:ascii="Times New Roman" w:hAnsi="Times New Roman" w:cs="Times New Roman"/>
                <w:color w:val="000000"/>
                <w:sz w:val="24"/>
                <w:szCs w:val="24"/>
              </w:rPr>
            </w:pPr>
            <w:r w:rsidRPr="00BB6E30">
              <w:rPr>
                <w:rFonts w:ascii="Times New Roman" w:hAnsi="Times New Roman" w:cs="Times New Roman"/>
                <w:color w:val="000000"/>
                <w:sz w:val="24"/>
                <w:szCs w:val="24"/>
              </w:rPr>
              <w:t>MGTS</w:t>
            </w:r>
          </w:p>
        </w:tc>
        <w:tc>
          <w:tcPr>
            <w:tcW w:w="556" w:type="pct"/>
            <w:tcBorders>
              <w:top w:val="nil"/>
              <w:left w:val="single" w:sz="16" w:space="0" w:color="000000"/>
              <w:bottom w:val="nil"/>
            </w:tcBorders>
            <w:shd w:val="clear" w:color="auto" w:fill="FFFFFF"/>
            <w:tcMar>
              <w:top w:w="30" w:type="dxa"/>
              <w:left w:w="30" w:type="dxa"/>
              <w:bottom w:w="30" w:type="dxa"/>
              <w:right w:w="30" w:type="dxa"/>
            </w:tcMar>
            <w:vAlign w:val="center"/>
          </w:tcPr>
          <w:p w:rsidR="00BB6E30" w:rsidRPr="00BB6E30" w:rsidRDefault="00BB6E30" w:rsidP="00852D18">
            <w:pPr>
              <w:autoSpaceDE w:val="0"/>
              <w:autoSpaceDN w:val="0"/>
              <w:adjustRightInd w:val="0"/>
              <w:spacing w:after="0" w:line="480" w:lineRule="auto"/>
              <w:jc w:val="right"/>
              <w:rPr>
                <w:rFonts w:ascii="Times New Roman" w:hAnsi="Times New Roman" w:cs="Times New Roman"/>
                <w:color w:val="000000"/>
                <w:sz w:val="24"/>
                <w:szCs w:val="24"/>
              </w:rPr>
            </w:pPr>
            <w:r w:rsidRPr="00BB6E30">
              <w:rPr>
                <w:rFonts w:ascii="Times New Roman" w:hAnsi="Times New Roman" w:cs="Times New Roman"/>
                <w:color w:val="000000"/>
                <w:sz w:val="24"/>
                <w:szCs w:val="24"/>
              </w:rPr>
              <w:t>-.047</w:t>
            </w:r>
          </w:p>
        </w:tc>
        <w:tc>
          <w:tcPr>
            <w:tcW w:w="557" w:type="pct"/>
            <w:tcBorders>
              <w:top w:val="nil"/>
              <w:bottom w:val="nil"/>
            </w:tcBorders>
            <w:shd w:val="clear" w:color="auto" w:fill="FFFFFF"/>
            <w:tcMar>
              <w:top w:w="30" w:type="dxa"/>
              <w:left w:w="30" w:type="dxa"/>
              <w:bottom w:w="30" w:type="dxa"/>
              <w:right w:w="30" w:type="dxa"/>
            </w:tcMar>
            <w:vAlign w:val="center"/>
          </w:tcPr>
          <w:p w:rsidR="00BB6E30" w:rsidRPr="00BB6E30" w:rsidRDefault="00BB6E30" w:rsidP="00852D18">
            <w:pPr>
              <w:autoSpaceDE w:val="0"/>
              <w:autoSpaceDN w:val="0"/>
              <w:adjustRightInd w:val="0"/>
              <w:spacing w:after="0" w:line="480" w:lineRule="auto"/>
              <w:jc w:val="right"/>
              <w:rPr>
                <w:rFonts w:ascii="Times New Roman" w:hAnsi="Times New Roman" w:cs="Times New Roman"/>
                <w:color w:val="000000"/>
                <w:sz w:val="24"/>
                <w:szCs w:val="24"/>
              </w:rPr>
            </w:pPr>
            <w:r w:rsidRPr="00BB6E30">
              <w:rPr>
                <w:rFonts w:ascii="Times New Roman" w:hAnsi="Times New Roman" w:cs="Times New Roman"/>
                <w:color w:val="000000"/>
                <w:sz w:val="24"/>
                <w:szCs w:val="24"/>
              </w:rPr>
              <w:t>.092</w:t>
            </w:r>
          </w:p>
        </w:tc>
        <w:tc>
          <w:tcPr>
            <w:tcW w:w="882" w:type="pct"/>
            <w:tcBorders>
              <w:top w:val="nil"/>
              <w:bottom w:val="nil"/>
            </w:tcBorders>
            <w:shd w:val="clear" w:color="auto" w:fill="FFFFFF"/>
            <w:tcMar>
              <w:top w:w="30" w:type="dxa"/>
              <w:left w:w="30" w:type="dxa"/>
              <w:bottom w:w="30" w:type="dxa"/>
              <w:right w:w="30" w:type="dxa"/>
            </w:tcMar>
            <w:vAlign w:val="center"/>
          </w:tcPr>
          <w:p w:rsidR="00BB6E30" w:rsidRPr="00BB6E30" w:rsidRDefault="00BB6E30" w:rsidP="00852D18">
            <w:pPr>
              <w:autoSpaceDE w:val="0"/>
              <w:autoSpaceDN w:val="0"/>
              <w:adjustRightInd w:val="0"/>
              <w:spacing w:after="0" w:line="480" w:lineRule="auto"/>
              <w:jc w:val="right"/>
              <w:rPr>
                <w:rFonts w:ascii="Times New Roman" w:hAnsi="Times New Roman" w:cs="Times New Roman"/>
                <w:color w:val="000000"/>
                <w:sz w:val="24"/>
                <w:szCs w:val="24"/>
              </w:rPr>
            </w:pPr>
            <w:r w:rsidRPr="00BB6E30">
              <w:rPr>
                <w:rFonts w:ascii="Times New Roman" w:hAnsi="Times New Roman" w:cs="Times New Roman"/>
                <w:color w:val="000000"/>
                <w:sz w:val="24"/>
                <w:szCs w:val="24"/>
              </w:rPr>
              <w:t>-.058</w:t>
            </w:r>
          </w:p>
        </w:tc>
        <w:tc>
          <w:tcPr>
            <w:tcW w:w="414" w:type="pct"/>
            <w:tcBorders>
              <w:top w:val="nil"/>
              <w:bottom w:val="nil"/>
            </w:tcBorders>
            <w:shd w:val="clear" w:color="auto" w:fill="FFFFFF"/>
            <w:tcMar>
              <w:top w:w="30" w:type="dxa"/>
              <w:left w:w="30" w:type="dxa"/>
              <w:bottom w:w="30" w:type="dxa"/>
              <w:right w:w="30" w:type="dxa"/>
            </w:tcMar>
            <w:vAlign w:val="center"/>
          </w:tcPr>
          <w:p w:rsidR="00BB6E30" w:rsidRPr="00BB6E30" w:rsidRDefault="00BB6E30" w:rsidP="00852D18">
            <w:pPr>
              <w:autoSpaceDE w:val="0"/>
              <w:autoSpaceDN w:val="0"/>
              <w:adjustRightInd w:val="0"/>
              <w:spacing w:after="0" w:line="480" w:lineRule="auto"/>
              <w:jc w:val="right"/>
              <w:rPr>
                <w:rFonts w:ascii="Times New Roman" w:hAnsi="Times New Roman" w:cs="Times New Roman"/>
                <w:color w:val="000000"/>
                <w:sz w:val="24"/>
                <w:szCs w:val="24"/>
              </w:rPr>
            </w:pPr>
            <w:r w:rsidRPr="00BB6E30">
              <w:rPr>
                <w:rFonts w:ascii="Times New Roman" w:hAnsi="Times New Roman" w:cs="Times New Roman"/>
                <w:color w:val="000000"/>
                <w:sz w:val="24"/>
                <w:szCs w:val="24"/>
              </w:rPr>
              <w:t>-.514</w:t>
            </w:r>
          </w:p>
        </w:tc>
        <w:tc>
          <w:tcPr>
            <w:tcW w:w="415" w:type="pct"/>
            <w:tcBorders>
              <w:top w:val="nil"/>
              <w:bottom w:val="nil"/>
            </w:tcBorders>
            <w:shd w:val="clear" w:color="auto" w:fill="FFFFFF"/>
            <w:tcMar>
              <w:top w:w="30" w:type="dxa"/>
              <w:left w:w="30" w:type="dxa"/>
              <w:bottom w:w="30" w:type="dxa"/>
              <w:right w:w="30" w:type="dxa"/>
            </w:tcMar>
            <w:vAlign w:val="center"/>
          </w:tcPr>
          <w:p w:rsidR="00BB6E30" w:rsidRPr="00BB6E30" w:rsidRDefault="00BB6E30" w:rsidP="00852D18">
            <w:pPr>
              <w:autoSpaceDE w:val="0"/>
              <w:autoSpaceDN w:val="0"/>
              <w:adjustRightInd w:val="0"/>
              <w:spacing w:after="0" w:line="480" w:lineRule="auto"/>
              <w:jc w:val="right"/>
              <w:rPr>
                <w:rFonts w:ascii="Times New Roman" w:hAnsi="Times New Roman" w:cs="Times New Roman"/>
                <w:color w:val="000000"/>
                <w:sz w:val="24"/>
                <w:szCs w:val="24"/>
              </w:rPr>
            </w:pPr>
            <w:r w:rsidRPr="00BB6E30">
              <w:rPr>
                <w:rFonts w:ascii="Times New Roman" w:hAnsi="Times New Roman" w:cs="Times New Roman"/>
                <w:color w:val="000000"/>
                <w:sz w:val="24"/>
                <w:szCs w:val="24"/>
              </w:rPr>
              <w:t>.608</w:t>
            </w:r>
          </w:p>
        </w:tc>
        <w:tc>
          <w:tcPr>
            <w:tcW w:w="593" w:type="pct"/>
            <w:tcBorders>
              <w:top w:val="nil"/>
              <w:bottom w:val="nil"/>
            </w:tcBorders>
            <w:shd w:val="clear" w:color="auto" w:fill="FFFFFF"/>
            <w:tcMar>
              <w:top w:w="30" w:type="dxa"/>
              <w:left w:w="30" w:type="dxa"/>
              <w:bottom w:w="30" w:type="dxa"/>
              <w:right w:w="30" w:type="dxa"/>
            </w:tcMar>
            <w:vAlign w:val="center"/>
          </w:tcPr>
          <w:p w:rsidR="00BB6E30" w:rsidRPr="00BB6E30" w:rsidRDefault="00BB6E30" w:rsidP="00852D18">
            <w:pPr>
              <w:autoSpaceDE w:val="0"/>
              <w:autoSpaceDN w:val="0"/>
              <w:adjustRightInd w:val="0"/>
              <w:spacing w:after="0" w:line="480" w:lineRule="auto"/>
              <w:jc w:val="right"/>
              <w:rPr>
                <w:rFonts w:ascii="Times New Roman" w:hAnsi="Times New Roman" w:cs="Times New Roman"/>
                <w:color w:val="000000"/>
                <w:sz w:val="24"/>
                <w:szCs w:val="24"/>
              </w:rPr>
            </w:pPr>
            <w:r w:rsidRPr="00BB6E30">
              <w:rPr>
                <w:rFonts w:ascii="Times New Roman" w:hAnsi="Times New Roman" w:cs="Times New Roman"/>
                <w:color w:val="000000"/>
                <w:sz w:val="24"/>
                <w:szCs w:val="24"/>
              </w:rPr>
              <w:t>-.229</w:t>
            </w:r>
          </w:p>
        </w:tc>
        <w:tc>
          <w:tcPr>
            <w:tcW w:w="592" w:type="pct"/>
            <w:tcBorders>
              <w:top w:val="nil"/>
              <w:bottom w:val="nil"/>
            </w:tcBorders>
            <w:shd w:val="clear" w:color="auto" w:fill="FFFFFF"/>
            <w:tcMar>
              <w:top w:w="30" w:type="dxa"/>
              <w:left w:w="30" w:type="dxa"/>
              <w:bottom w:w="30" w:type="dxa"/>
              <w:right w:w="30" w:type="dxa"/>
            </w:tcMar>
            <w:vAlign w:val="center"/>
          </w:tcPr>
          <w:p w:rsidR="00BB6E30" w:rsidRPr="00BB6E30" w:rsidRDefault="00BB6E30" w:rsidP="00852D18">
            <w:pPr>
              <w:autoSpaceDE w:val="0"/>
              <w:autoSpaceDN w:val="0"/>
              <w:adjustRightInd w:val="0"/>
              <w:spacing w:after="0" w:line="480" w:lineRule="auto"/>
              <w:jc w:val="right"/>
              <w:rPr>
                <w:rFonts w:ascii="Times New Roman" w:hAnsi="Times New Roman" w:cs="Times New Roman"/>
                <w:color w:val="000000"/>
                <w:sz w:val="24"/>
                <w:szCs w:val="24"/>
              </w:rPr>
            </w:pPr>
            <w:r w:rsidRPr="00BB6E30">
              <w:rPr>
                <w:rFonts w:ascii="Times New Roman" w:hAnsi="Times New Roman" w:cs="Times New Roman"/>
                <w:color w:val="000000"/>
                <w:sz w:val="24"/>
                <w:szCs w:val="24"/>
              </w:rPr>
              <w:t>.135</w:t>
            </w:r>
          </w:p>
        </w:tc>
      </w:tr>
      <w:tr w:rsidR="00BB6E30" w:rsidRPr="00852D18" w:rsidTr="00FA4407">
        <w:trPr>
          <w:cantSplit/>
          <w:tblHeader/>
        </w:trPr>
        <w:tc>
          <w:tcPr>
            <w:tcW w:w="281"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B6E30" w:rsidRPr="00BB6E30" w:rsidRDefault="00BB6E30" w:rsidP="00852D18">
            <w:pPr>
              <w:autoSpaceDE w:val="0"/>
              <w:autoSpaceDN w:val="0"/>
              <w:adjustRightInd w:val="0"/>
              <w:spacing w:after="0" w:line="480" w:lineRule="auto"/>
              <w:rPr>
                <w:rFonts w:ascii="Times New Roman" w:hAnsi="Times New Roman" w:cs="Times New Roman"/>
                <w:color w:val="000000"/>
                <w:sz w:val="24"/>
                <w:szCs w:val="24"/>
              </w:rPr>
            </w:pPr>
          </w:p>
        </w:tc>
        <w:tc>
          <w:tcPr>
            <w:tcW w:w="709" w:type="pct"/>
            <w:tcBorders>
              <w:top w:val="nil"/>
              <w:left w:val="nil"/>
              <w:bottom w:val="nil"/>
              <w:right w:val="single" w:sz="16" w:space="0" w:color="000000"/>
            </w:tcBorders>
            <w:shd w:val="clear" w:color="auto" w:fill="FFFFFF"/>
            <w:tcMar>
              <w:top w:w="30" w:type="dxa"/>
              <w:left w:w="30" w:type="dxa"/>
              <w:bottom w:w="30" w:type="dxa"/>
              <w:right w:w="30" w:type="dxa"/>
            </w:tcMar>
          </w:tcPr>
          <w:p w:rsidR="00BB6E30" w:rsidRPr="00BB6E30" w:rsidRDefault="00BB6E30" w:rsidP="00852D18">
            <w:pPr>
              <w:autoSpaceDE w:val="0"/>
              <w:autoSpaceDN w:val="0"/>
              <w:adjustRightInd w:val="0"/>
              <w:spacing w:after="0" w:line="480" w:lineRule="auto"/>
              <w:rPr>
                <w:rFonts w:ascii="Times New Roman" w:hAnsi="Times New Roman" w:cs="Times New Roman"/>
                <w:color w:val="000000"/>
                <w:sz w:val="24"/>
                <w:szCs w:val="24"/>
              </w:rPr>
            </w:pPr>
            <w:r w:rsidRPr="00BB6E30">
              <w:rPr>
                <w:rFonts w:ascii="Times New Roman" w:hAnsi="Times New Roman" w:cs="Times New Roman"/>
                <w:color w:val="000000"/>
                <w:sz w:val="24"/>
                <w:szCs w:val="24"/>
              </w:rPr>
              <w:t>AIT</w:t>
            </w:r>
          </w:p>
        </w:tc>
        <w:tc>
          <w:tcPr>
            <w:tcW w:w="556" w:type="pct"/>
            <w:tcBorders>
              <w:top w:val="nil"/>
              <w:left w:val="single" w:sz="16" w:space="0" w:color="000000"/>
              <w:bottom w:val="nil"/>
            </w:tcBorders>
            <w:shd w:val="clear" w:color="auto" w:fill="FFFFFF"/>
            <w:tcMar>
              <w:top w:w="30" w:type="dxa"/>
              <w:left w:w="30" w:type="dxa"/>
              <w:bottom w:w="30" w:type="dxa"/>
              <w:right w:w="30" w:type="dxa"/>
            </w:tcMar>
            <w:vAlign w:val="center"/>
          </w:tcPr>
          <w:p w:rsidR="00BB6E30" w:rsidRPr="00BB6E30" w:rsidRDefault="00BB6E30" w:rsidP="00852D18">
            <w:pPr>
              <w:autoSpaceDE w:val="0"/>
              <w:autoSpaceDN w:val="0"/>
              <w:adjustRightInd w:val="0"/>
              <w:spacing w:after="0" w:line="480" w:lineRule="auto"/>
              <w:jc w:val="right"/>
              <w:rPr>
                <w:rFonts w:ascii="Times New Roman" w:hAnsi="Times New Roman" w:cs="Times New Roman"/>
                <w:color w:val="000000"/>
                <w:sz w:val="24"/>
                <w:szCs w:val="24"/>
              </w:rPr>
            </w:pPr>
            <w:r w:rsidRPr="00BB6E30">
              <w:rPr>
                <w:rFonts w:ascii="Times New Roman" w:hAnsi="Times New Roman" w:cs="Times New Roman"/>
                <w:color w:val="000000"/>
                <w:sz w:val="24"/>
                <w:szCs w:val="24"/>
              </w:rPr>
              <w:t>.366</w:t>
            </w:r>
          </w:p>
        </w:tc>
        <w:tc>
          <w:tcPr>
            <w:tcW w:w="557" w:type="pct"/>
            <w:tcBorders>
              <w:top w:val="nil"/>
              <w:bottom w:val="nil"/>
            </w:tcBorders>
            <w:shd w:val="clear" w:color="auto" w:fill="FFFFFF"/>
            <w:tcMar>
              <w:top w:w="30" w:type="dxa"/>
              <w:left w:w="30" w:type="dxa"/>
              <w:bottom w:w="30" w:type="dxa"/>
              <w:right w:w="30" w:type="dxa"/>
            </w:tcMar>
            <w:vAlign w:val="center"/>
          </w:tcPr>
          <w:p w:rsidR="00BB6E30" w:rsidRPr="00BB6E30" w:rsidRDefault="00BB6E30" w:rsidP="00852D18">
            <w:pPr>
              <w:autoSpaceDE w:val="0"/>
              <w:autoSpaceDN w:val="0"/>
              <w:adjustRightInd w:val="0"/>
              <w:spacing w:after="0" w:line="480" w:lineRule="auto"/>
              <w:jc w:val="right"/>
              <w:rPr>
                <w:rFonts w:ascii="Times New Roman" w:hAnsi="Times New Roman" w:cs="Times New Roman"/>
                <w:color w:val="000000"/>
                <w:sz w:val="24"/>
                <w:szCs w:val="24"/>
              </w:rPr>
            </w:pPr>
            <w:r w:rsidRPr="00BB6E30">
              <w:rPr>
                <w:rFonts w:ascii="Times New Roman" w:hAnsi="Times New Roman" w:cs="Times New Roman"/>
                <w:color w:val="000000"/>
                <w:sz w:val="24"/>
                <w:szCs w:val="24"/>
              </w:rPr>
              <w:t>.096</w:t>
            </w:r>
          </w:p>
        </w:tc>
        <w:tc>
          <w:tcPr>
            <w:tcW w:w="882" w:type="pct"/>
            <w:tcBorders>
              <w:top w:val="nil"/>
              <w:bottom w:val="nil"/>
            </w:tcBorders>
            <w:shd w:val="clear" w:color="auto" w:fill="FFFFFF"/>
            <w:tcMar>
              <w:top w:w="30" w:type="dxa"/>
              <w:left w:w="30" w:type="dxa"/>
              <w:bottom w:w="30" w:type="dxa"/>
              <w:right w:w="30" w:type="dxa"/>
            </w:tcMar>
            <w:vAlign w:val="center"/>
          </w:tcPr>
          <w:p w:rsidR="00BB6E30" w:rsidRPr="00BB6E30" w:rsidRDefault="00BB6E30" w:rsidP="00852D18">
            <w:pPr>
              <w:autoSpaceDE w:val="0"/>
              <w:autoSpaceDN w:val="0"/>
              <w:adjustRightInd w:val="0"/>
              <w:spacing w:after="0" w:line="480" w:lineRule="auto"/>
              <w:jc w:val="right"/>
              <w:rPr>
                <w:rFonts w:ascii="Times New Roman" w:hAnsi="Times New Roman" w:cs="Times New Roman"/>
                <w:color w:val="000000"/>
                <w:sz w:val="24"/>
                <w:szCs w:val="24"/>
              </w:rPr>
            </w:pPr>
            <w:r w:rsidRPr="00BB6E30">
              <w:rPr>
                <w:rFonts w:ascii="Times New Roman" w:hAnsi="Times New Roman" w:cs="Times New Roman"/>
                <w:color w:val="000000"/>
                <w:sz w:val="24"/>
                <w:szCs w:val="24"/>
              </w:rPr>
              <w:t>.390</w:t>
            </w:r>
          </w:p>
        </w:tc>
        <w:tc>
          <w:tcPr>
            <w:tcW w:w="414" w:type="pct"/>
            <w:tcBorders>
              <w:top w:val="nil"/>
              <w:bottom w:val="nil"/>
            </w:tcBorders>
            <w:shd w:val="clear" w:color="auto" w:fill="FFFFFF"/>
            <w:tcMar>
              <w:top w:w="30" w:type="dxa"/>
              <w:left w:w="30" w:type="dxa"/>
              <w:bottom w:w="30" w:type="dxa"/>
              <w:right w:w="30" w:type="dxa"/>
            </w:tcMar>
            <w:vAlign w:val="center"/>
          </w:tcPr>
          <w:p w:rsidR="00BB6E30" w:rsidRPr="00BB6E30" w:rsidRDefault="00BB6E30" w:rsidP="00852D18">
            <w:pPr>
              <w:autoSpaceDE w:val="0"/>
              <w:autoSpaceDN w:val="0"/>
              <w:adjustRightInd w:val="0"/>
              <w:spacing w:after="0" w:line="480" w:lineRule="auto"/>
              <w:jc w:val="right"/>
              <w:rPr>
                <w:rFonts w:ascii="Times New Roman" w:hAnsi="Times New Roman" w:cs="Times New Roman"/>
                <w:color w:val="000000"/>
                <w:sz w:val="24"/>
                <w:szCs w:val="24"/>
              </w:rPr>
            </w:pPr>
            <w:r w:rsidRPr="00BB6E30">
              <w:rPr>
                <w:rFonts w:ascii="Times New Roman" w:hAnsi="Times New Roman" w:cs="Times New Roman"/>
                <w:color w:val="000000"/>
                <w:sz w:val="24"/>
                <w:szCs w:val="24"/>
              </w:rPr>
              <w:t>3.798</w:t>
            </w:r>
          </w:p>
        </w:tc>
        <w:tc>
          <w:tcPr>
            <w:tcW w:w="415" w:type="pct"/>
            <w:tcBorders>
              <w:top w:val="nil"/>
              <w:bottom w:val="nil"/>
            </w:tcBorders>
            <w:shd w:val="clear" w:color="auto" w:fill="FFFFFF"/>
            <w:tcMar>
              <w:top w:w="30" w:type="dxa"/>
              <w:left w:w="30" w:type="dxa"/>
              <w:bottom w:w="30" w:type="dxa"/>
              <w:right w:w="30" w:type="dxa"/>
            </w:tcMar>
            <w:vAlign w:val="center"/>
          </w:tcPr>
          <w:p w:rsidR="00BB6E30" w:rsidRPr="00BB6E30" w:rsidRDefault="00BB6E30" w:rsidP="00852D18">
            <w:pPr>
              <w:autoSpaceDE w:val="0"/>
              <w:autoSpaceDN w:val="0"/>
              <w:adjustRightInd w:val="0"/>
              <w:spacing w:after="0" w:line="480" w:lineRule="auto"/>
              <w:jc w:val="right"/>
              <w:rPr>
                <w:rFonts w:ascii="Times New Roman" w:hAnsi="Times New Roman" w:cs="Times New Roman"/>
                <w:color w:val="000000"/>
                <w:sz w:val="24"/>
                <w:szCs w:val="24"/>
              </w:rPr>
            </w:pPr>
            <w:r w:rsidRPr="00BB6E30">
              <w:rPr>
                <w:rFonts w:ascii="Times New Roman" w:hAnsi="Times New Roman" w:cs="Times New Roman"/>
                <w:color w:val="000000"/>
                <w:sz w:val="24"/>
                <w:szCs w:val="24"/>
              </w:rPr>
              <w:t>.000</w:t>
            </w:r>
          </w:p>
        </w:tc>
        <w:tc>
          <w:tcPr>
            <w:tcW w:w="593" w:type="pct"/>
            <w:tcBorders>
              <w:top w:val="nil"/>
              <w:bottom w:val="nil"/>
            </w:tcBorders>
            <w:shd w:val="clear" w:color="auto" w:fill="FFFFFF"/>
            <w:tcMar>
              <w:top w:w="30" w:type="dxa"/>
              <w:left w:w="30" w:type="dxa"/>
              <w:bottom w:w="30" w:type="dxa"/>
              <w:right w:w="30" w:type="dxa"/>
            </w:tcMar>
            <w:vAlign w:val="center"/>
          </w:tcPr>
          <w:p w:rsidR="00BB6E30" w:rsidRPr="00BB6E30" w:rsidRDefault="00BB6E30" w:rsidP="00852D18">
            <w:pPr>
              <w:autoSpaceDE w:val="0"/>
              <w:autoSpaceDN w:val="0"/>
              <w:adjustRightInd w:val="0"/>
              <w:spacing w:after="0" w:line="480" w:lineRule="auto"/>
              <w:jc w:val="right"/>
              <w:rPr>
                <w:rFonts w:ascii="Times New Roman" w:hAnsi="Times New Roman" w:cs="Times New Roman"/>
                <w:color w:val="000000"/>
                <w:sz w:val="24"/>
                <w:szCs w:val="24"/>
              </w:rPr>
            </w:pPr>
            <w:r w:rsidRPr="00BB6E30">
              <w:rPr>
                <w:rFonts w:ascii="Times New Roman" w:hAnsi="Times New Roman" w:cs="Times New Roman"/>
                <w:color w:val="000000"/>
                <w:sz w:val="24"/>
                <w:szCs w:val="24"/>
              </w:rPr>
              <w:t>.175</w:t>
            </w:r>
          </w:p>
        </w:tc>
        <w:tc>
          <w:tcPr>
            <w:tcW w:w="592" w:type="pct"/>
            <w:tcBorders>
              <w:top w:val="nil"/>
              <w:bottom w:val="nil"/>
            </w:tcBorders>
            <w:shd w:val="clear" w:color="auto" w:fill="FFFFFF"/>
            <w:tcMar>
              <w:top w:w="30" w:type="dxa"/>
              <w:left w:w="30" w:type="dxa"/>
              <w:bottom w:w="30" w:type="dxa"/>
              <w:right w:w="30" w:type="dxa"/>
            </w:tcMar>
            <w:vAlign w:val="center"/>
          </w:tcPr>
          <w:p w:rsidR="00BB6E30" w:rsidRPr="00BB6E30" w:rsidRDefault="00BB6E30" w:rsidP="00852D18">
            <w:pPr>
              <w:autoSpaceDE w:val="0"/>
              <w:autoSpaceDN w:val="0"/>
              <w:adjustRightInd w:val="0"/>
              <w:spacing w:after="0" w:line="480" w:lineRule="auto"/>
              <w:jc w:val="right"/>
              <w:rPr>
                <w:rFonts w:ascii="Times New Roman" w:hAnsi="Times New Roman" w:cs="Times New Roman"/>
                <w:color w:val="000000"/>
                <w:sz w:val="24"/>
                <w:szCs w:val="24"/>
              </w:rPr>
            </w:pPr>
            <w:r w:rsidRPr="00BB6E30">
              <w:rPr>
                <w:rFonts w:ascii="Times New Roman" w:hAnsi="Times New Roman" w:cs="Times New Roman"/>
                <w:color w:val="000000"/>
                <w:sz w:val="24"/>
                <w:szCs w:val="24"/>
              </w:rPr>
              <w:t>.558</w:t>
            </w:r>
          </w:p>
        </w:tc>
      </w:tr>
      <w:tr w:rsidR="00BB6E30" w:rsidRPr="00852D18" w:rsidTr="00FA4407">
        <w:trPr>
          <w:cantSplit/>
          <w:tblHeader/>
        </w:trPr>
        <w:tc>
          <w:tcPr>
            <w:tcW w:w="281"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B6E30" w:rsidRPr="00BB6E30" w:rsidRDefault="00BB6E30" w:rsidP="00852D18">
            <w:pPr>
              <w:autoSpaceDE w:val="0"/>
              <w:autoSpaceDN w:val="0"/>
              <w:adjustRightInd w:val="0"/>
              <w:spacing w:after="0" w:line="480" w:lineRule="auto"/>
              <w:rPr>
                <w:rFonts w:ascii="Times New Roman" w:hAnsi="Times New Roman" w:cs="Times New Roman"/>
                <w:color w:val="000000"/>
                <w:sz w:val="24"/>
                <w:szCs w:val="24"/>
              </w:rPr>
            </w:pPr>
          </w:p>
        </w:tc>
        <w:tc>
          <w:tcPr>
            <w:tcW w:w="709" w:type="pct"/>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BB6E30" w:rsidRPr="00BB6E30" w:rsidRDefault="00BB6E30" w:rsidP="00852D18">
            <w:pPr>
              <w:autoSpaceDE w:val="0"/>
              <w:autoSpaceDN w:val="0"/>
              <w:adjustRightInd w:val="0"/>
              <w:spacing w:after="0" w:line="480" w:lineRule="auto"/>
              <w:rPr>
                <w:rFonts w:ascii="Times New Roman" w:hAnsi="Times New Roman" w:cs="Times New Roman"/>
                <w:color w:val="000000"/>
                <w:sz w:val="24"/>
                <w:szCs w:val="24"/>
              </w:rPr>
            </w:pPr>
            <w:r w:rsidRPr="00BB6E30">
              <w:rPr>
                <w:rFonts w:ascii="Times New Roman" w:hAnsi="Times New Roman" w:cs="Times New Roman"/>
                <w:color w:val="000000"/>
                <w:sz w:val="24"/>
                <w:szCs w:val="24"/>
              </w:rPr>
              <w:t>RBIEA</w:t>
            </w:r>
          </w:p>
        </w:tc>
        <w:tc>
          <w:tcPr>
            <w:tcW w:w="556" w:type="pct"/>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BB6E30" w:rsidRPr="00BB6E30" w:rsidRDefault="00BB6E30" w:rsidP="00852D18">
            <w:pPr>
              <w:autoSpaceDE w:val="0"/>
              <w:autoSpaceDN w:val="0"/>
              <w:adjustRightInd w:val="0"/>
              <w:spacing w:after="0" w:line="480" w:lineRule="auto"/>
              <w:jc w:val="right"/>
              <w:rPr>
                <w:rFonts w:ascii="Times New Roman" w:hAnsi="Times New Roman" w:cs="Times New Roman"/>
                <w:color w:val="000000"/>
                <w:sz w:val="24"/>
                <w:szCs w:val="24"/>
              </w:rPr>
            </w:pPr>
            <w:r w:rsidRPr="00BB6E30">
              <w:rPr>
                <w:rFonts w:ascii="Times New Roman" w:hAnsi="Times New Roman" w:cs="Times New Roman"/>
                <w:color w:val="000000"/>
                <w:sz w:val="24"/>
                <w:szCs w:val="24"/>
              </w:rPr>
              <w:t>.238</w:t>
            </w:r>
          </w:p>
        </w:tc>
        <w:tc>
          <w:tcPr>
            <w:tcW w:w="557" w:type="pct"/>
            <w:tcBorders>
              <w:top w:val="nil"/>
              <w:bottom w:val="single" w:sz="16" w:space="0" w:color="000000"/>
            </w:tcBorders>
            <w:shd w:val="clear" w:color="auto" w:fill="FFFFFF"/>
            <w:tcMar>
              <w:top w:w="30" w:type="dxa"/>
              <w:left w:w="30" w:type="dxa"/>
              <w:bottom w:w="30" w:type="dxa"/>
              <w:right w:w="30" w:type="dxa"/>
            </w:tcMar>
            <w:vAlign w:val="center"/>
          </w:tcPr>
          <w:p w:rsidR="00BB6E30" w:rsidRPr="00BB6E30" w:rsidRDefault="00BB6E30" w:rsidP="00852D18">
            <w:pPr>
              <w:autoSpaceDE w:val="0"/>
              <w:autoSpaceDN w:val="0"/>
              <w:adjustRightInd w:val="0"/>
              <w:spacing w:after="0" w:line="480" w:lineRule="auto"/>
              <w:jc w:val="right"/>
              <w:rPr>
                <w:rFonts w:ascii="Times New Roman" w:hAnsi="Times New Roman" w:cs="Times New Roman"/>
                <w:color w:val="000000"/>
                <w:sz w:val="24"/>
                <w:szCs w:val="24"/>
              </w:rPr>
            </w:pPr>
            <w:r w:rsidRPr="00BB6E30">
              <w:rPr>
                <w:rFonts w:ascii="Times New Roman" w:hAnsi="Times New Roman" w:cs="Times New Roman"/>
                <w:color w:val="000000"/>
                <w:sz w:val="24"/>
                <w:szCs w:val="24"/>
              </w:rPr>
              <w:t>.075</w:t>
            </w:r>
          </w:p>
        </w:tc>
        <w:tc>
          <w:tcPr>
            <w:tcW w:w="882" w:type="pct"/>
            <w:tcBorders>
              <w:top w:val="nil"/>
              <w:bottom w:val="single" w:sz="16" w:space="0" w:color="000000"/>
            </w:tcBorders>
            <w:shd w:val="clear" w:color="auto" w:fill="FFFFFF"/>
            <w:tcMar>
              <w:top w:w="30" w:type="dxa"/>
              <w:left w:w="30" w:type="dxa"/>
              <w:bottom w:w="30" w:type="dxa"/>
              <w:right w:w="30" w:type="dxa"/>
            </w:tcMar>
            <w:vAlign w:val="center"/>
          </w:tcPr>
          <w:p w:rsidR="00BB6E30" w:rsidRPr="00BB6E30" w:rsidRDefault="00BB6E30" w:rsidP="00852D18">
            <w:pPr>
              <w:autoSpaceDE w:val="0"/>
              <w:autoSpaceDN w:val="0"/>
              <w:adjustRightInd w:val="0"/>
              <w:spacing w:after="0" w:line="480" w:lineRule="auto"/>
              <w:jc w:val="right"/>
              <w:rPr>
                <w:rFonts w:ascii="Times New Roman" w:hAnsi="Times New Roman" w:cs="Times New Roman"/>
                <w:color w:val="000000"/>
                <w:sz w:val="24"/>
                <w:szCs w:val="24"/>
              </w:rPr>
            </w:pPr>
            <w:r w:rsidRPr="00BB6E30">
              <w:rPr>
                <w:rFonts w:ascii="Times New Roman" w:hAnsi="Times New Roman" w:cs="Times New Roman"/>
                <w:color w:val="000000"/>
                <w:sz w:val="24"/>
                <w:szCs w:val="24"/>
              </w:rPr>
              <w:t>.280</w:t>
            </w:r>
          </w:p>
        </w:tc>
        <w:tc>
          <w:tcPr>
            <w:tcW w:w="414" w:type="pct"/>
            <w:tcBorders>
              <w:top w:val="nil"/>
              <w:bottom w:val="single" w:sz="16" w:space="0" w:color="000000"/>
            </w:tcBorders>
            <w:shd w:val="clear" w:color="auto" w:fill="FFFFFF"/>
            <w:tcMar>
              <w:top w:w="30" w:type="dxa"/>
              <w:left w:w="30" w:type="dxa"/>
              <w:bottom w:w="30" w:type="dxa"/>
              <w:right w:w="30" w:type="dxa"/>
            </w:tcMar>
            <w:vAlign w:val="center"/>
          </w:tcPr>
          <w:p w:rsidR="00BB6E30" w:rsidRPr="00BB6E30" w:rsidRDefault="00BB6E30" w:rsidP="00852D18">
            <w:pPr>
              <w:autoSpaceDE w:val="0"/>
              <w:autoSpaceDN w:val="0"/>
              <w:adjustRightInd w:val="0"/>
              <w:spacing w:after="0" w:line="480" w:lineRule="auto"/>
              <w:jc w:val="right"/>
              <w:rPr>
                <w:rFonts w:ascii="Times New Roman" w:hAnsi="Times New Roman" w:cs="Times New Roman"/>
                <w:color w:val="000000"/>
                <w:sz w:val="24"/>
                <w:szCs w:val="24"/>
              </w:rPr>
            </w:pPr>
            <w:r w:rsidRPr="00BB6E30">
              <w:rPr>
                <w:rFonts w:ascii="Times New Roman" w:hAnsi="Times New Roman" w:cs="Times New Roman"/>
                <w:color w:val="000000"/>
                <w:sz w:val="24"/>
                <w:szCs w:val="24"/>
              </w:rPr>
              <w:t>3.165</w:t>
            </w:r>
          </w:p>
        </w:tc>
        <w:tc>
          <w:tcPr>
            <w:tcW w:w="415" w:type="pct"/>
            <w:tcBorders>
              <w:top w:val="nil"/>
              <w:bottom w:val="single" w:sz="16" w:space="0" w:color="000000"/>
            </w:tcBorders>
            <w:shd w:val="clear" w:color="auto" w:fill="FFFFFF"/>
            <w:tcMar>
              <w:top w:w="30" w:type="dxa"/>
              <w:left w:w="30" w:type="dxa"/>
              <w:bottom w:w="30" w:type="dxa"/>
              <w:right w:w="30" w:type="dxa"/>
            </w:tcMar>
            <w:vAlign w:val="center"/>
          </w:tcPr>
          <w:p w:rsidR="00BB6E30" w:rsidRPr="00BB6E30" w:rsidRDefault="00BB6E30" w:rsidP="00852D18">
            <w:pPr>
              <w:autoSpaceDE w:val="0"/>
              <w:autoSpaceDN w:val="0"/>
              <w:adjustRightInd w:val="0"/>
              <w:spacing w:after="0" w:line="480" w:lineRule="auto"/>
              <w:jc w:val="right"/>
              <w:rPr>
                <w:rFonts w:ascii="Times New Roman" w:hAnsi="Times New Roman" w:cs="Times New Roman"/>
                <w:color w:val="000000"/>
                <w:sz w:val="24"/>
                <w:szCs w:val="24"/>
              </w:rPr>
            </w:pPr>
            <w:r w:rsidRPr="00BB6E30">
              <w:rPr>
                <w:rFonts w:ascii="Times New Roman" w:hAnsi="Times New Roman" w:cs="Times New Roman"/>
                <w:color w:val="000000"/>
                <w:sz w:val="24"/>
                <w:szCs w:val="24"/>
              </w:rPr>
              <w:t>.002</w:t>
            </w:r>
          </w:p>
        </w:tc>
        <w:tc>
          <w:tcPr>
            <w:tcW w:w="593" w:type="pct"/>
            <w:tcBorders>
              <w:top w:val="nil"/>
              <w:bottom w:val="single" w:sz="16" w:space="0" w:color="000000"/>
            </w:tcBorders>
            <w:shd w:val="clear" w:color="auto" w:fill="FFFFFF"/>
            <w:tcMar>
              <w:top w:w="30" w:type="dxa"/>
              <w:left w:w="30" w:type="dxa"/>
              <w:bottom w:w="30" w:type="dxa"/>
              <w:right w:w="30" w:type="dxa"/>
            </w:tcMar>
            <w:vAlign w:val="center"/>
          </w:tcPr>
          <w:p w:rsidR="00BB6E30" w:rsidRPr="00BB6E30" w:rsidRDefault="00BB6E30" w:rsidP="00852D18">
            <w:pPr>
              <w:autoSpaceDE w:val="0"/>
              <w:autoSpaceDN w:val="0"/>
              <w:adjustRightInd w:val="0"/>
              <w:spacing w:after="0" w:line="480" w:lineRule="auto"/>
              <w:jc w:val="right"/>
              <w:rPr>
                <w:rFonts w:ascii="Times New Roman" w:hAnsi="Times New Roman" w:cs="Times New Roman"/>
                <w:color w:val="000000"/>
                <w:sz w:val="24"/>
                <w:szCs w:val="24"/>
              </w:rPr>
            </w:pPr>
            <w:r w:rsidRPr="00BB6E30">
              <w:rPr>
                <w:rFonts w:ascii="Times New Roman" w:hAnsi="Times New Roman" w:cs="Times New Roman"/>
                <w:color w:val="000000"/>
                <w:sz w:val="24"/>
                <w:szCs w:val="24"/>
              </w:rPr>
              <w:t>.088</w:t>
            </w:r>
          </w:p>
        </w:tc>
        <w:tc>
          <w:tcPr>
            <w:tcW w:w="592" w:type="pct"/>
            <w:tcBorders>
              <w:top w:val="nil"/>
              <w:bottom w:val="single" w:sz="16" w:space="0" w:color="000000"/>
            </w:tcBorders>
            <w:shd w:val="clear" w:color="auto" w:fill="FFFFFF"/>
            <w:tcMar>
              <w:top w:w="30" w:type="dxa"/>
              <w:left w:w="30" w:type="dxa"/>
              <w:bottom w:w="30" w:type="dxa"/>
              <w:right w:w="30" w:type="dxa"/>
            </w:tcMar>
            <w:vAlign w:val="center"/>
          </w:tcPr>
          <w:p w:rsidR="00BB6E30" w:rsidRPr="00BB6E30" w:rsidRDefault="00BB6E30" w:rsidP="00852D18">
            <w:pPr>
              <w:autoSpaceDE w:val="0"/>
              <w:autoSpaceDN w:val="0"/>
              <w:adjustRightInd w:val="0"/>
              <w:spacing w:after="0" w:line="480" w:lineRule="auto"/>
              <w:jc w:val="right"/>
              <w:rPr>
                <w:rFonts w:ascii="Times New Roman" w:hAnsi="Times New Roman" w:cs="Times New Roman"/>
                <w:color w:val="000000"/>
                <w:sz w:val="24"/>
                <w:szCs w:val="24"/>
              </w:rPr>
            </w:pPr>
            <w:r w:rsidRPr="00BB6E30">
              <w:rPr>
                <w:rFonts w:ascii="Times New Roman" w:hAnsi="Times New Roman" w:cs="Times New Roman"/>
                <w:color w:val="000000"/>
                <w:sz w:val="24"/>
                <w:szCs w:val="24"/>
              </w:rPr>
              <w:t>.387</w:t>
            </w:r>
          </w:p>
        </w:tc>
      </w:tr>
      <w:tr w:rsidR="00BB6E30" w:rsidRPr="00852D18" w:rsidTr="00FA4407">
        <w:trPr>
          <w:cantSplit/>
        </w:trPr>
        <w:tc>
          <w:tcPr>
            <w:tcW w:w="1547" w:type="pct"/>
            <w:gridSpan w:val="3"/>
            <w:tcBorders>
              <w:top w:val="nil"/>
              <w:left w:val="nil"/>
              <w:bottom w:val="nil"/>
              <w:right w:val="nil"/>
            </w:tcBorders>
            <w:shd w:val="clear" w:color="auto" w:fill="FFFFFF"/>
            <w:tcMar>
              <w:top w:w="30" w:type="dxa"/>
              <w:left w:w="30" w:type="dxa"/>
              <w:bottom w:w="30" w:type="dxa"/>
              <w:right w:w="30" w:type="dxa"/>
            </w:tcMar>
          </w:tcPr>
          <w:p w:rsidR="00BB6E30" w:rsidRPr="00BB6E30" w:rsidRDefault="00BB6E30" w:rsidP="00852D18">
            <w:pPr>
              <w:autoSpaceDE w:val="0"/>
              <w:autoSpaceDN w:val="0"/>
              <w:adjustRightInd w:val="0"/>
              <w:spacing w:after="0" w:line="480" w:lineRule="auto"/>
              <w:rPr>
                <w:rFonts w:ascii="Times New Roman" w:hAnsi="Times New Roman" w:cs="Times New Roman"/>
                <w:color w:val="000000"/>
                <w:sz w:val="24"/>
                <w:szCs w:val="24"/>
              </w:rPr>
            </w:pPr>
            <w:r w:rsidRPr="00BB6E30">
              <w:rPr>
                <w:rFonts w:ascii="Times New Roman" w:hAnsi="Times New Roman" w:cs="Times New Roman"/>
                <w:color w:val="000000"/>
                <w:sz w:val="24"/>
                <w:szCs w:val="24"/>
              </w:rPr>
              <w:t>a. Dependent Variable: IAE</w:t>
            </w:r>
          </w:p>
        </w:tc>
        <w:tc>
          <w:tcPr>
            <w:tcW w:w="557" w:type="pct"/>
            <w:tcBorders>
              <w:top w:val="nil"/>
              <w:left w:val="nil"/>
              <w:bottom w:val="nil"/>
              <w:right w:val="nil"/>
            </w:tcBorders>
            <w:shd w:val="clear" w:color="auto" w:fill="FFFFFF"/>
            <w:tcMar>
              <w:top w:w="30" w:type="dxa"/>
              <w:left w:w="30" w:type="dxa"/>
              <w:bottom w:w="30" w:type="dxa"/>
              <w:right w:w="30" w:type="dxa"/>
            </w:tcMar>
          </w:tcPr>
          <w:p w:rsidR="00BB6E30" w:rsidRPr="00BB6E30" w:rsidRDefault="00BB6E30" w:rsidP="00852D18">
            <w:pPr>
              <w:autoSpaceDE w:val="0"/>
              <w:autoSpaceDN w:val="0"/>
              <w:adjustRightInd w:val="0"/>
              <w:spacing w:after="0" w:line="480" w:lineRule="auto"/>
              <w:rPr>
                <w:rFonts w:ascii="Times New Roman" w:hAnsi="Times New Roman" w:cs="Times New Roman"/>
                <w:sz w:val="24"/>
                <w:szCs w:val="24"/>
              </w:rPr>
            </w:pPr>
          </w:p>
        </w:tc>
        <w:tc>
          <w:tcPr>
            <w:tcW w:w="882" w:type="pct"/>
            <w:tcBorders>
              <w:top w:val="nil"/>
              <w:left w:val="nil"/>
              <w:bottom w:val="nil"/>
              <w:right w:val="nil"/>
            </w:tcBorders>
            <w:shd w:val="clear" w:color="auto" w:fill="FFFFFF"/>
            <w:tcMar>
              <w:top w:w="30" w:type="dxa"/>
              <w:left w:w="30" w:type="dxa"/>
              <w:bottom w:w="30" w:type="dxa"/>
              <w:right w:w="30" w:type="dxa"/>
            </w:tcMar>
          </w:tcPr>
          <w:p w:rsidR="00BB6E30" w:rsidRPr="00BB6E30" w:rsidRDefault="00BB6E30" w:rsidP="00852D18">
            <w:pPr>
              <w:autoSpaceDE w:val="0"/>
              <w:autoSpaceDN w:val="0"/>
              <w:adjustRightInd w:val="0"/>
              <w:spacing w:after="0" w:line="480" w:lineRule="auto"/>
              <w:rPr>
                <w:rFonts w:ascii="Times New Roman" w:hAnsi="Times New Roman" w:cs="Times New Roman"/>
                <w:sz w:val="24"/>
                <w:szCs w:val="24"/>
              </w:rPr>
            </w:pPr>
          </w:p>
        </w:tc>
        <w:tc>
          <w:tcPr>
            <w:tcW w:w="414" w:type="pct"/>
            <w:tcBorders>
              <w:top w:val="nil"/>
              <w:left w:val="nil"/>
              <w:bottom w:val="nil"/>
              <w:right w:val="nil"/>
            </w:tcBorders>
            <w:shd w:val="clear" w:color="auto" w:fill="FFFFFF"/>
            <w:tcMar>
              <w:top w:w="30" w:type="dxa"/>
              <w:left w:w="30" w:type="dxa"/>
              <w:bottom w:w="30" w:type="dxa"/>
              <w:right w:w="30" w:type="dxa"/>
            </w:tcMar>
          </w:tcPr>
          <w:p w:rsidR="00BB6E30" w:rsidRPr="00BB6E30" w:rsidRDefault="00BB6E30" w:rsidP="00852D18">
            <w:pPr>
              <w:autoSpaceDE w:val="0"/>
              <w:autoSpaceDN w:val="0"/>
              <w:adjustRightInd w:val="0"/>
              <w:spacing w:after="0" w:line="480" w:lineRule="auto"/>
              <w:rPr>
                <w:rFonts w:ascii="Times New Roman" w:hAnsi="Times New Roman" w:cs="Times New Roman"/>
                <w:sz w:val="24"/>
                <w:szCs w:val="24"/>
              </w:rPr>
            </w:pPr>
          </w:p>
        </w:tc>
        <w:tc>
          <w:tcPr>
            <w:tcW w:w="415" w:type="pct"/>
            <w:tcBorders>
              <w:top w:val="nil"/>
              <w:left w:val="nil"/>
              <w:bottom w:val="nil"/>
              <w:right w:val="nil"/>
            </w:tcBorders>
            <w:shd w:val="clear" w:color="auto" w:fill="FFFFFF"/>
            <w:tcMar>
              <w:top w:w="30" w:type="dxa"/>
              <w:left w:w="30" w:type="dxa"/>
              <w:bottom w:w="30" w:type="dxa"/>
              <w:right w:w="30" w:type="dxa"/>
            </w:tcMar>
          </w:tcPr>
          <w:p w:rsidR="00BB6E30" w:rsidRPr="00BB6E30" w:rsidRDefault="00BB6E30" w:rsidP="00852D18">
            <w:pPr>
              <w:autoSpaceDE w:val="0"/>
              <w:autoSpaceDN w:val="0"/>
              <w:adjustRightInd w:val="0"/>
              <w:spacing w:after="0" w:line="480" w:lineRule="auto"/>
              <w:rPr>
                <w:rFonts w:ascii="Times New Roman" w:hAnsi="Times New Roman" w:cs="Times New Roman"/>
                <w:sz w:val="24"/>
                <w:szCs w:val="24"/>
              </w:rPr>
            </w:pPr>
          </w:p>
        </w:tc>
        <w:tc>
          <w:tcPr>
            <w:tcW w:w="593" w:type="pct"/>
            <w:tcBorders>
              <w:top w:val="nil"/>
              <w:left w:val="nil"/>
              <w:bottom w:val="nil"/>
              <w:right w:val="nil"/>
            </w:tcBorders>
            <w:shd w:val="clear" w:color="auto" w:fill="FFFFFF"/>
            <w:tcMar>
              <w:top w:w="30" w:type="dxa"/>
              <w:left w:w="30" w:type="dxa"/>
              <w:bottom w:w="30" w:type="dxa"/>
              <w:right w:w="30" w:type="dxa"/>
            </w:tcMar>
          </w:tcPr>
          <w:p w:rsidR="00BB6E30" w:rsidRPr="00BB6E30" w:rsidRDefault="00BB6E30" w:rsidP="00852D18">
            <w:pPr>
              <w:autoSpaceDE w:val="0"/>
              <w:autoSpaceDN w:val="0"/>
              <w:adjustRightInd w:val="0"/>
              <w:spacing w:after="0" w:line="480" w:lineRule="auto"/>
              <w:rPr>
                <w:rFonts w:ascii="Times New Roman" w:hAnsi="Times New Roman" w:cs="Times New Roman"/>
                <w:sz w:val="24"/>
                <w:szCs w:val="24"/>
              </w:rPr>
            </w:pPr>
          </w:p>
        </w:tc>
        <w:tc>
          <w:tcPr>
            <w:tcW w:w="592" w:type="pct"/>
            <w:tcBorders>
              <w:top w:val="nil"/>
              <w:left w:val="nil"/>
              <w:bottom w:val="nil"/>
              <w:right w:val="nil"/>
            </w:tcBorders>
            <w:shd w:val="clear" w:color="auto" w:fill="FFFFFF"/>
            <w:tcMar>
              <w:top w:w="30" w:type="dxa"/>
              <w:left w:w="30" w:type="dxa"/>
              <w:bottom w:w="30" w:type="dxa"/>
              <w:right w:w="30" w:type="dxa"/>
            </w:tcMar>
          </w:tcPr>
          <w:p w:rsidR="00BB6E30" w:rsidRPr="00BB6E30" w:rsidRDefault="00BB6E30" w:rsidP="00852D18">
            <w:pPr>
              <w:autoSpaceDE w:val="0"/>
              <w:autoSpaceDN w:val="0"/>
              <w:adjustRightInd w:val="0"/>
              <w:spacing w:after="0" w:line="480" w:lineRule="auto"/>
              <w:rPr>
                <w:rFonts w:ascii="Times New Roman" w:hAnsi="Times New Roman" w:cs="Times New Roman"/>
                <w:sz w:val="24"/>
                <w:szCs w:val="24"/>
              </w:rPr>
            </w:pPr>
          </w:p>
        </w:tc>
      </w:tr>
    </w:tbl>
    <w:p w:rsidR="00BB6E30" w:rsidRPr="00BB6E30" w:rsidRDefault="00BB6E30" w:rsidP="00BB6E30">
      <w:pPr>
        <w:autoSpaceDE w:val="0"/>
        <w:autoSpaceDN w:val="0"/>
        <w:adjustRightInd w:val="0"/>
        <w:spacing w:after="0" w:line="400" w:lineRule="atLeast"/>
        <w:rPr>
          <w:rFonts w:ascii="Times New Roman" w:hAnsi="Times New Roman" w:cs="Times New Roman"/>
          <w:sz w:val="24"/>
          <w:szCs w:val="24"/>
        </w:rPr>
      </w:pPr>
    </w:p>
    <w:p w:rsidR="003A5F7B" w:rsidRPr="00FA4407" w:rsidRDefault="00FA4407" w:rsidP="003A5F7B">
      <w:pPr>
        <w:spacing w:line="480" w:lineRule="auto"/>
        <w:jc w:val="center"/>
        <w:rPr>
          <w:rFonts w:ascii="Times New Roman" w:hAnsi="Times New Roman" w:cs="Times New Roman"/>
          <w:sz w:val="24"/>
          <w:szCs w:val="24"/>
        </w:rPr>
      </w:pPr>
      <w:r>
        <w:rPr>
          <w:rFonts w:ascii="Times New Roman" w:hAnsi="Times New Roman" w:cs="Times New Roman"/>
          <w:sz w:val="24"/>
          <w:szCs w:val="24"/>
        </w:rPr>
        <w:t>Source: Survey data (2023</w:t>
      </w:r>
      <w:r w:rsidRPr="00FA4407">
        <w:rPr>
          <w:rFonts w:ascii="Times New Roman" w:hAnsi="Times New Roman" w:cs="Times New Roman"/>
          <w:sz w:val="24"/>
          <w:szCs w:val="24"/>
        </w:rPr>
        <w:t>) SPSS output</w:t>
      </w:r>
    </w:p>
    <w:p w:rsidR="002A3493" w:rsidRPr="00214506" w:rsidRDefault="003A5F7B" w:rsidP="00453847">
      <w:pPr>
        <w:spacing w:line="480" w:lineRule="auto"/>
        <w:jc w:val="both"/>
        <w:rPr>
          <w:rFonts w:ascii="Times New Roman" w:hAnsi="Times New Roman" w:cs="Times New Roman"/>
          <w:b/>
          <w:sz w:val="24"/>
          <w:szCs w:val="24"/>
        </w:rPr>
      </w:pPr>
      <w:r w:rsidRPr="003A5F7B">
        <w:rPr>
          <w:rFonts w:ascii="Times New Roman" w:hAnsi="Times New Roman" w:cs="Times New Roman"/>
          <w:sz w:val="24"/>
          <w:szCs w:val="24"/>
        </w:rPr>
        <w:t xml:space="preserve">Estimated model coefficients, </w:t>
      </w:r>
      <w:proofErr w:type="gramStart"/>
      <w:r w:rsidRPr="003A5F7B">
        <w:rPr>
          <w:rFonts w:ascii="Times New Roman" w:hAnsi="Times New Roman" w:cs="Times New Roman"/>
          <w:sz w:val="24"/>
          <w:szCs w:val="24"/>
        </w:rPr>
        <w:t>Unstandardized</w:t>
      </w:r>
      <w:proofErr w:type="gramEnd"/>
      <w:r w:rsidRPr="003A5F7B">
        <w:rPr>
          <w:rFonts w:ascii="Times New Roman" w:hAnsi="Times New Roman" w:cs="Times New Roman"/>
          <w:sz w:val="24"/>
          <w:szCs w:val="24"/>
        </w:rPr>
        <w:t xml:space="preserve"> coefficients indicate how much the dependent variable varies with a change in an independent variable when all other independent variables are held constant. </w:t>
      </w:r>
      <w:r w:rsidR="0010407D" w:rsidRPr="003A5F7B">
        <w:rPr>
          <w:rFonts w:ascii="Times New Roman" w:hAnsi="Times New Roman" w:cs="Times New Roman"/>
          <w:sz w:val="24"/>
          <w:szCs w:val="24"/>
        </w:rPr>
        <w:t>Generally,</w:t>
      </w:r>
      <w:r w:rsidRPr="003A5F7B">
        <w:rPr>
          <w:rFonts w:ascii="Times New Roman" w:hAnsi="Times New Roman" w:cs="Times New Roman"/>
          <w:sz w:val="24"/>
          <w:szCs w:val="24"/>
        </w:rPr>
        <w:t xml:space="preserve"> the beta (β) sign includes both a sign of positive (+) and negative (-) </w:t>
      </w:r>
      <w:r w:rsidRPr="003A5F7B">
        <w:rPr>
          <w:rFonts w:ascii="Times New Roman" w:hAnsi="Times New Roman" w:cs="Times New Roman"/>
          <w:sz w:val="24"/>
          <w:szCs w:val="24"/>
        </w:rPr>
        <w:lastRenderedPageBreak/>
        <w:t>coefficients. It shows the effect of independent variables over the dependent variable (F</w:t>
      </w:r>
      <w:r w:rsidR="00852D18">
        <w:rPr>
          <w:rFonts w:ascii="Times New Roman" w:hAnsi="Times New Roman" w:cs="Times New Roman"/>
          <w:sz w:val="24"/>
          <w:szCs w:val="24"/>
        </w:rPr>
        <w:t>ield, 2009). Based on Table 4.13</w:t>
      </w:r>
      <w:r w:rsidRPr="003A5F7B">
        <w:rPr>
          <w:rFonts w:ascii="Times New Roman" w:hAnsi="Times New Roman" w:cs="Times New Roman"/>
          <w:sz w:val="24"/>
          <w:szCs w:val="24"/>
        </w:rPr>
        <w:t xml:space="preserve"> except beta sign of </w:t>
      </w:r>
      <w:r w:rsidR="00C5735E">
        <w:rPr>
          <w:rFonts w:ascii="Times New Roman" w:hAnsi="Times New Roman" w:cs="Times New Roman"/>
          <w:sz w:val="24"/>
          <w:szCs w:val="24"/>
        </w:rPr>
        <w:t xml:space="preserve">management </w:t>
      </w:r>
      <w:r w:rsidR="003D2910">
        <w:rPr>
          <w:rFonts w:ascii="Times New Roman" w:hAnsi="Times New Roman" w:cs="Times New Roman"/>
          <w:sz w:val="24"/>
          <w:szCs w:val="24"/>
        </w:rPr>
        <w:t xml:space="preserve">support </w:t>
      </w:r>
      <w:r w:rsidR="003D2910" w:rsidRPr="003A5F7B">
        <w:rPr>
          <w:rFonts w:ascii="Times New Roman" w:hAnsi="Times New Roman" w:cs="Times New Roman"/>
          <w:sz w:val="24"/>
          <w:szCs w:val="24"/>
        </w:rPr>
        <w:t>all</w:t>
      </w:r>
      <w:r w:rsidRPr="003A5F7B">
        <w:rPr>
          <w:rFonts w:ascii="Times New Roman" w:hAnsi="Times New Roman" w:cs="Times New Roman"/>
          <w:sz w:val="24"/>
          <w:szCs w:val="24"/>
        </w:rPr>
        <w:t xml:space="preserve"> other independent variables have positive (+) beta value. Thus, independent variables were </w:t>
      </w:r>
      <w:r w:rsidR="00EE065A" w:rsidRPr="003A5F7B">
        <w:rPr>
          <w:rFonts w:ascii="Times New Roman" w:hAnsi="Times New Roman" w:cs="Times New Roman"/>
          <w:sz w:val="24"/>
          <w:szCs w:val="24"/>
        </w:rPr>
        <w:t>(</w:t>
      </w:r>
      <w:r w:rsidR="00EE065A">
        <w:rPr>
          <w:rFonts w:ascii="Times New Roman" w:hAnsi="Times New Roman" w:cs="Times New Roman"/>
          <w:sz w:val="24"/>
          <w:szCs w:val="24"/>
        </w:rPr>
        <w:t>Independence</w:t>
      </w:r>
      <w:r w:rsidR="00E143DC" w:rsidRPr="00920AD4">
        <w:rPr>
          <w:rFonts w:ascii="Times New Roman" w:hAnsi="Times New Roman" w:cs="Times New Roman"/>
          <w:b/>
          <w:sz w:val="28"/>
          <w:szCs w:val="24"/>
        </w:rPr>
        <w:t xml:space="preserve"> </w:t>
      </w:r>
      <w:r w:rsidR="00E143DC" w:rsidRPr="0031250A">
        <w:rPr>
          <w:rFonts w:ascii="Times New Roman" w:hAnsi="Times New Roman" w:cs="Times New Roman"/>
          <w:sz w:val="28"/>
          <w:szCs w:val="24"/>
        </w:rPr>
        <w:t xml:space="preserve">of </w:t>
      </w:r>
      <w:r w:rsidR="00E143DC" w:rsidRPr="0031250A">
        <w:rPr>
          <w:rFonts w:ascii="Times New Roman" w:hAnsi="Times New Roman" w:cs="Times New Roman"/>
          <w:sz w:val="24"/>
          <w:szCs w:val="24"/>
        </w:rPr>
        <w:t>Internal Audit, Internal Auditors</w:t>
      </w:r>
      <w:r w:rsidR="00E143DC">
        <w:rPr>
          <w:rFonts w:ascii="Times New Roman" w:hAnsi="Times New Roman" w:cs="Times New Roman"/>
          <w:sz w:val="24"/>
          <w:szCs w:val="24"/>
        </w:rPr>
        <w:t xml:space="preserve"> Competency, Availability of information technology </w:t>
      </w:r>
      <w:r w:rsidR="00EE065A">
        <w:rPr>
          <w:rFonts w:ascii="Times New Roman" w:hAnsi="Times New Roman" w:cs="Times New Roman"/>
          <w:sz w:val="24"/>
          <w:szCs w:val="24"/>
        </w:rPr>
        <w:t xml:space="preserve">and </w:t>
      </w:r>
      <w:r w:rsidR="00EE065A" w:rsidRPr="0031250A">
        <w:rPr>
          <w:rFonts w:ascii="Times New Roman" w:hAnsi="Times New Roman" w:cs="Times New Roman"/>
          <w:sz w:val="24"/>
          <w:szCs w:val="24"/>
        </w:rPr>
        <w:t>Relationship</w:t>
      </w:r>
      <w:r w:rsidR="00E143DC" w:rsidRPr="0031250A">
        <w:rPr>
          <w:rFonts w:ascii="Times New Roman" w:hAnsi="Times New Roman" w:cs="Times New Roman"/>
          <w:sz w:val="24"/>
          <w:szCs w:val="24"/>
        </w:rPr>
        <w:t xml:space="preserve"> between internal and external auditors</w:t>
      </w:r>
      <w:r w:rsidRPr="003A5F7B">
        <w:rPr>
          <w:rFonts w:ascii="Times New Roman" w:hAnsi="Times New Roman" w:cs="Times New Roman"/>
          <w:sz w:val="24"/>
          <w:szCs w:val="24"/>
        </w:rPr>
        <w:t xml:space="preserve">) had a positive effect on predicting the dependent variable of effectiveness of internal audit but </w:t>
      </w:r>
      <w:r w:rsidR="00E143DC">
        <w:rPr>
          <w:rFonts w:ascii="Times New Roman" w:hAnsi="Times New Roman" w:cs="Times New Roman"/>
          <w:sz w:val="24"/>
          <w:szCs w:val="24"/>
        </w:rPr>
        <w:t xml:space="preserve">management </w:t>
      </w:r>
      <w:r w:rsidR="00EE065A">
        <w:rPr>
          <w:rFonts w:ascii="Times New Roman" w:hAnsi="Times New Roman" w:cs="Times New Roman"/>
          <w:sz w:val="24"/>
          <w:szCs w:val="24"/>
        </w:rPr>
        <w:t xml:space="preserve">support </w:t>
      </w:r>
      <w:r w:rsidR="00EE065A" w:rsidRPr="003A5F7B">
        <w:rPr>
          <w:rFonts w:ascii="Times New Roman" w:hAnsi="Times New Roman" w:cs="Times New Roman"/>
          <w:sz w:val="24"/>
          <w:szCs w:val="24"/>
        </w:rPr>
        <w:t>beta</w:t>
      </w:r>
      <w:r w:rsidRPr="003A5F7B">
        <w:rPr>
          <w:rFonts w:ascii="Times New Roman" w:hAnsi="Times New Roman" w:cs="Times New Roman"/>
          <w:sz w:val="24"/>
          <w:szCs w:val="24"/>
        </w:rPr>
        <w:t xml:space="preserve"> value which shows there was a negative relationship between </w:t>
      </w:r>
      <w:r w:rsidR="00E143DC">
        <w:rPr>
          <w:rFonts w:ascii="Times New Roman" w:hAnsi="Times New Roman" w:cs="Times New Roman"/>
          <w:sz w:val="24"/>
          <w:szCs w:val="24"/>
        </w:rPr>
        <w:t xml:space="preserve">management </w:t>
      </w:r>
      <w:r w:rsidR="003D2910">
        <w:rPr>
          <w:rFonts w:ascii="Times New Roman" w:hAnsi="Times New Roman" w:cs="Times New Roman"/>
          <w:sz w:val="24"/>
          <w:szCs w:val="24"/>
        </w:rPr>
        <w:t xml:space="preserve">support </w:t>
      </w:r>
      <w:r w:rsidR="003D2910" w:rsidRPr="003A5F7B">
        <w:rPr>
          <w:rFonts w:ascii="Times New Roman" w:hAnsi="Times New Roman" w:cs="Times New Roman"/>
          <w:sz w:val="24"/>
          <w:szCs w:val="24"/>
        </w:rPr>
        <w:t>and</w:t>
      </w:r>
      <w:r w:rsidRPr="003A5F7B">
        <w:rPr>
          <w:rFonts w:ascii="Times New Roman" w:hAnsi="Times New Roman" w:cs="Times New Roman"/>
          <w:sz w:val="24"/>
          <w:szCs w:val="24"/>
        </w:rPr>
        <w:t xml:space="preserve"> internal audit effectiveness. Therefore, the researcher </w:t>
      </w:r>
      <w:r w:rsidR="0010407D" w:rsidRPr="003A5F7B">
        <w:rPr>
          <w:rFonts w:ascii="Times New Roman" w:hAnsi="Times New Roman" w:cs="Times New Roman"/>
          <w:sz w:val="24"/>
          <w:szCs w:val="24"/>
        </w:rPr>
        <w:t>generalizes</w:t>
      </w:r>
      <w:r w:rsidRPr="003A5F7B">
        <w:rPr>
          <w:rFonts w:ascii="Times New Roman" w:hAnsi="Times New Roman" w:cs="Times New Roman"/>
          <w:sz w:val="24"/>
          <w:szCs w:val="24"/>
        </w:rPr>
        <w:t xml:space="preserve"> that any increase in independent variables lead to increase in the dependent variable. The independent variable with the level of significance (sig.) value less than 5% can make a significant contribution to the predicted value of the dependent variable. Whereas, a variable beyond this level of significance cannot make a significant contribution to the predicted value of the dependent variable (Brooks, 2008; Hair, </w:t>
      </w:r>
      <w:proofErr w:type="gramStart"/>
      <w:r w:rsidR="00E143DC">
        <w:rPr>
          <w:rFonts w:ascii="Times New Roman" w:hAnsi="Times New Roman" w:cs="Times New Roman"/>
          <w:sz w:val="24"/>
          <w:szCs w:val="24"/>
        </w:rPr>
        <w:t>et</w:t>
      </w:r>
      <w:proofErr w:type="gramEnd"/>
      <w:r w:rsidR="00E143DC">
        <w:rPr>
          <w:rFonts w:ascii="Times New Roman" w:hAnsi="Times New Roman" w:cs="Times New Roman"/>
          <w:sz w:val="24"/>
          <w:szCs w:val="24"/>
        </w:rPr>
        <w:t xml:space="preserve"> al.1998). Based on Table 4.13</w:t>
      </w:r>
      <w:r w:rsidRPr="003A5F7B">
        <w:rPr>
          <w:rFonts w:ascii="Times New Roman" w:hAnsi="Times New Roman" w:cs="Times New Roman"/>
          <w:sz w:val="24"/>
          <w:szCs w:val="24"/>
        </w:rPr>
        <w:t>, the statistical significance of the independent variable over the dependent variable a</w:t>
      </w:r>
      <w:r w:rsidR="003D2910">
        <w:rPr>
          <w:rFonts w:ascii="Times New Roman" w:hAnsi="Times New Roman" w:cs="Times New Roman"/>
          <w:sz w:val="24"/>
          <w:szCs w:val="24"/>
        </w:rPr>
        <w:t xml:space="preserve">t 5% level of </w:t>
      </w:r>
      <w:r w:rsidR="00BF4AB0">
        <w:rPr>
          <w:rFonts w:ascii="Times New Roman" w:hAnsi="Times New Roman" w:cs="Times New Roman"/>
          <w:sz w:val="24"/>
          <w:szCs w:val="24"/>
        </w:rPr>
        <w:t xml:space="preserve">significance; among five independent </w:t>
      </w:r>
      <w:r w:rsidR="00861572">
        <w:rPr>
          <w:rFonts w:ascii="Times New Roman" w:hAnsi="Times New Roman" w:cs="Times New Roman"/>
          <w:sz w:val="24"/>
          <w:szCs w:val="24"/>
        </w:rPr>
        <w:t xml:space="preserve">variables three </w:t>
      </w:r>
      <w:r w:rsidR="00861572" w:rsidRPr="003A5F7B">
        <w:rPr>
          <w:rFonts w:ascii="Times New Roman" w:hAnsi="Times New Roman" w:cs="Times New Roman"/>
          <w:sz w:val="24"/>
          <w:szCs w:val="24"/>
        </w:rPr>
        <w:t>independent</w:t>
      </w:r>
      <w:r w:rsidRPr="003A5F7B">
        <w:rPr>
          <w:rFonts w:ascii="Times New Roman" w:hAnsi="Times New Roman" w:cs="Times New Roman"/>
          <w:sz w:val="24"/>
          <w:szCs w:val="24"/>
        </w:rPr>
        <w:t xml:space="preserve"> variables </w:t>
      </w:r>
      <w:r w:rsidR="00012E8F" w:rsidRPr="003A5F7B">
        <w:rPr>
          <w:rFonts w:ascii="Times New Roman" w:hAnsi="Times New Roman" w:cs="Times New Roman"/>
          <w:sz w:val="24"/>
          <w:szCs w:val="24"/>
        </w:rPr>
        <w:t>(</w:t>
      </w:r>
      <w:r w:rsidR="00012E8F">
        <w:rPr>
          <w:rFonts w:ascii="Times New Roman" w:hAnsi="Times New Roman" w:cs="Times New Roman"/>
          <w:sz w:val="24"/>
          <w:szCs w:val="24"/>
        </w:rPr>
        <w:t>Independence</w:t>
      </w:r>
      <w:r w:rsidR="003D2910" w:rsidRPr="00920AD4">
        <w:rPr>
          <w:rFonts w:ascii="Times New Roman" w:hAnsi="Times New Roman" w:cs="Times New Roman"/>
          <w:b/>
          <w:sz w:val="28"/>
          <w:szCs w:val="24"/>
        </w:rPr>
        <w:t xml:space="preserve"> </w:t>
      </w:r>
      <w:r w:rsidR="003D2910" w:rsidRPr="0031250A">
        <w:rPr>
          <w:rFonts w:ascii="Times New Roman" w:hAnsi="Times New Roman" w:cs="Times New Roman"/>
          <w:sz w:val="28"/>
          <w:szCs w:val="24"/>
        </w:rPr>
        <w:t xml:space="preserve">of </w:t>
      </w:r>
      <w:r w:rsidR="003D2910" w:rsidRPr="0031250A">
        <w:rPr>
          <w:rFonts w:ascii="Times New Roman" w:hAnsi="Times New Roman" w:cs="Times New Roman"/>
          <w:sz w:val="24"/>
          <w:szCs w:val="24"/>
        </w:rPr>
        <w:t>Internal Audit, Internal Auditors</w:t>
      </w:r>
      <w:r w:rsidR="003D2910">
        <w:rPr>
          <w:rFonts w:ascii="Times New Roman" w:hAnsi="Times New Roman" w:cs="Times New Roman"/>
          <w:sz w:val="24"/>
          <w:szCs w:val="24"/>
        </w:rPr>
        <w:t xml:space="preserve"> Co</w:t>
      </w:r>
      <w:r w:rsidR="00BF4AB0">
        <w:rPr>
          <w:rFonts w:ascii="Times New Roman" w:hAnsi="Times New Roman" w:cs="Times New Roman"/>
          <w:sz w:val="24"/>
          <w:szCs w:val="24"/>
        </w:rPr>
        <w:t xml:space="preserve">mpetency and </w:t>
      </w:r>
      <w:r w:rsidR="003D2910">
        <w:rPr>
          <w:rFonts w:ascii="Times New Roman" w:hAnsi="Times New Roman" w:cs="Times New Roman"/>
          <w:sz w:val="24"/>
          <w:szCs w:val="24"/>
        </w:rPr>
        <w:t>management support</w:t>
      </w:r>
      <w:r w:rsidR="003D2910" w:rsidRPr="003A5F7B">
        <w:rPr>
          <w:rFonts w:ascii="Times New Roman" w:hAnsi="Times New Roman" w:cs="Times New Roman"/>
          <w:sz w:val="24"/>
          <w:szCs w:val="24"/>
        </w:rPr>
        <w:t>)</w:t>
      </w:r>
      <w:r w:rsidRPr="003A5F7B">
        <w:rPr>
          <w:rFonts w:ascii="Times New Roman" w:hAnsi="Times New Roman" w:cs="Times New Roman"/>
          <w:sz w:val="24"/>
          <w:szCs w:val="24"/>
        </w:rPr>
        <w:t xml:space="preserve"> were not significantly contributed for the dependent variable (IAE) because the p value was greater </w:t>
      </w:r>
      <w:proofErr w:type="gramStart"/>
      <w:r w:rsidRPr="003A5F7B">
        <w:rPr>
          <w:rFonts w:ascii="Times New Roman" w:hAnsi="Times New Roman" w:cs="Times New Roman"/>
          <w:sz w:val="24"/>
          <w:szCs w:val="24"/>
        </w:rPr>
        <w:t>than 0.05 level of significance</w:t>
      </w:r>
      <w:proofErr w:type="gramEnd"/>
      <w:r w:rsidRPr="003A5F7B">
        <w:rPr>
          <w:rFonts w:ascii="Times New Roman" w:hAnsi="Times New Roman" w:cs="Times New Roman"/>
          <w:sz w:val="24"/>
          <w:szCs w:val="24"/>
        </w:rPr>
        <w:t xml:space="preserve">. But the independent variable </w:t>
      </w:r>
      <w:r w:rsidR="00012E8F" w:rsidRPr="003A5F7B">
        <w:rPr>
          <w:rFonts w:ascii="Times New Roman" w:hAnsi="Times New Roman" w:cs="Times New Roman"/>
          <w:sz w:val="24"/>
          <w:szCs w:val="24"/>
        </w:rPr>
        <w:t>(</w:t>
      </w:r>
      <w:r w:rsidR="00012E8F">
        <w:rPr>
          <w:rFonts w:ascii="Times New Roman" w:hAnsi="Times New Roman" w:cs="Times New Roman"/>
          <w:sz w:val="24"/>
          <w:szCs w:val="24"/>
        </w:rPr>
        <w:t>Availability</w:t>
      </w:r>
      <w:r w:rsidR="00BF4AB0">
        <w:rPr>
          <w:rFonts w:ascii="Times New Roman" w:hAnsi="Times New Roman" w:cs="Times New Roman"/>
          <w:sz w:val="24"/>
          <w:szCs w:val="24"/>
        </w:rPr>
        <w:t xml:space="preserve"> of information technology and </w:t>
      </w:r>
      <w:r w:rsidR="00BF4AB0" w:rsidRPr="0031250A">
        <w:rPr>
          <w:rFonts w:ascii="Times New Roman" w:hAnsi="Times New Roman" w:cs="Times New Roman"/>
          <w:sz w:val="24"/>
          <w:szCs w:val="24"/>
        </w:rPr>
        <w:t>Relationship between internal and external auditors</w:t>
      </w:r>
      <w:r w:rsidRPr="003A5F7B">
        <w:rPr>
          <w:rFonts w:ascii="Times New Roman" w:hAnsi="Times New Roman" w:cs="Times New Roman"/>
          <w:sz w:val="24"/>
          <w:szCs w:val="24"/>
        </w:rPr>
        <w:t>) was significantly contributed for the dependent variable (IAE) because p values of those variables were less than level of significance of 0.0</w:t>
      </w:r>
      <w:r w:rsidR="00BF4AB0">
        <w:rPr>
          <w:rFonts w:ascii="Times New Roman" w:hAnsi="Times New Roman" w:cs="Times New Roman"/>
          <w:sz w:val="24"/>
          <w:szCs w:val="24"/>
        </w:rPr>
        <w:t>5</w:t>
      </w:r>
      <w:r w:rsidR="00861572" w:rsidRPr="00861572">
        <w:rPr>
          <w:rFonts w:ascii="Times New Roman" w:hAnsi="Times New Roman" w:cs="Times New Roman"/>
          <w:sz w:val="24"/>
          <w:szCs w:val="24"/>
        </w:rPr>
        <w:t xml:space="preserve">. According to coefficient results </w:t>
      </w:r>
      <w:r w:rsidR="00012E8F">
        <w:rPr>
          <w:rFonts w:ascii="Times New Roman" w:hAnsi="Times New Roman" w:cs="Times New Roman"/>
          <w:sz w:val="24"/>
          <w:szCs w:val="24"/>
        </w:rPr>
        <w:t xml:space="preserve">of this study the </w:t>
      </w:r>
      <w:r w:rsidR="00861572">
        <w:rPr>
          <w:rFonts w:ascii="Times New Roman" w:hAnsi="Times New Roman" w:cs="Times New Roman"/>
          <w:sz w:val="24"/>
          <w:szCs w:val="24"/>
        </w:rPr>
        <w:t xml:space="preserve">Availability of information technology and </w:t>
      </w:r>
      <w:r w:rsidR="00861572" w:rsidRPr="0031250A">
        <w:rPr>
          <w:rFonts w:ascii="Times New Roman" w:hAnsi="Times New Roman" w:cs="Times New Roman"/>
          <w:sz w:val="24"/>
          <w:szCs w:val="24"/>
        </w:rPr>
        <w:t>Relationship between internal and external auditors</w:t>
      </w:r>
      <w:r w:rsidR="00861572" w:rsidRPr="00861572">
        <w:rPr>
          <w:rFonts w:ascii="Times New Roman" w:hAnsi="Times New Roman" w:cs="Times New Roman"/>
          <w:sz w:val="24"/>
          <w:szCs w:val="24"/>
        </w:rPr>
        <w:t xml:space="preserve"> had the highest affecting on internal audit effectiveness with comparing to </w:t>
      </w:r>
      <w:r w:rsidR="00012E8F">
        <w:rPr>
          <w:rFonts w:ascii="Times New Roman" w:hAnsi="Times New Roman" w:cs="Times New Roman"/>
          <w:sz w:val="24"/>
          <w:szCs w:val="24"/>
        </w:rPr>
        <w:t>Independence</w:t>
      </w:r>
      <w:r w:rsidR="00012E8F" w:rsidRPr="00920AD4">
        <w:rPr>
          <w:rFonts w:ascii="Times New Roman" w:hAnsi="Times New Roman" w:cs="Times New Roman"/>
          <w:b/>
          <w:sz w:val="28"/>
          <w:szCs w:val="24"/>
        </w:rPr>
        <w:t xml:space="preserve"> </w:t>
      </w:r>
      <w:r w:rsidR="00012E8F" w:rsidRPr="0031250A">
        <w:rPr>
          <w:rFonts w:ascii="Times New Roman" w:hAnsi="Times New Roman" w:cs="Times New Roman"/>
          <w:sz w:val="28"/>
          <w:szCs w:val="24"/>
        </w:rPr>
        <w:t xml:space="preserve">of </w:t>
      </w:r>
      <w:r w:rsidR="00012E8F" w:rsidRPr="0031250A">
        <w:rPr>
          <w:rFonts w:ascii="Times New Roman" w:hAnsi="Times New Roman" w:cs="Times New Roman"/>
          <w:sz w:val="24"/>
          <w:szCs w:val="24"/>
        </w:rPr>
        <w:t>Internal Audit, Internal Auditors</w:t>
      </w:r>
      <w:r w:rsidR="00012E8F">
        <w:rPr>
          <w:rFonts w:ascii="Times New Roman" w:hAnsi="Times New Roman" w:cs="Times New Roman"/>
          <w:sz w:val="24"/>
          <w:szCs w:val="24"/>
        </w:rPr>
        <w:t xml:space="preserve"> Competency and management support.</w:t>
      </w:r>
    </w:p>
    <w:p w:rsidR="00A067A6" w:rsidRPr="00214506" w:rsidRDefault="00A067A6" w:rsidP="00214506">
      <w:pPr>
        <w:pStyle w:val="Heading3"/>
        <w:spacing w:line="480" w:lineRule="auto"/>
        <w:rPr>
          <w:rFonts w:ascii="Times New Roman" w:hAnsi="Times New Roman" w:cs="Times New Roman"/>
          <w:sz w:val="24"/>
          <w:szCs w:val="24"/>
        </w:rPr>
      </w:pPr>
      <w:bookmarkStart w:id="75" w:name="_Toc152863199"/>
      <w:r w:rsidRPr="00214506">
        <w:rPr>
          <w:rFonts w:ascii="Times New Roman" w:hAnsi="Times New Roman" w:cs="Times New Roman"/>
          <w:sz w:val="24"/>
          <w:szCs w:val="24"/>
        </w:rPr>
        <w:lastRenderedPageBreak/>
        <w:t>4.5.2. Hypothesis Test</w:t>
      </w:r>
      <w:bookmarkEnd w:id="75"/>
    </w:p>
    <w:p w:rsidR="00191A88" w:rsidRDefault="00B57154" w:rsidP="00B57154">
      <w:pPr>
        <w:spacing w:line="480" w:lineRule="auto"/>
        <w:jc w:val="both"/>
        <w:rPr>
          <w:rFonts w:ascii="Times New Roman" w:hAnsi="Times New Roman" w:cs="Times New Roman"/>
          <w:sz w:val="24"/>
          <w:szCs w:val="24"/>
        </w:rPr>
      </w:pPr>
      <w:r w:rsidRPr="00B57154">
        <w:rPr>
          <w:rFonts w:ascii="Times New Roman" w:hAnsi="Times New Roman" w:cs="Times New Roman"/>
          <w:sz w:val="24"/>
          <w:szCs w:val="24"/>
        </w:rPr>
        <w:t xml:space="preserve">The regression analysis results which </w:t>
      </w:r>
      <w:r>
        <w:rPr>
          <w:rFonts w:ascii="Times New Roman" w:hAnsi="Times New Roman" w:cs="Times New Roman"/>
          <w:sz w:val="24"/>
          <w:szCs w:val="24"/>
        </w:rPr>
        <w:t>were presented in the table 4.13</w:t>
      </w:r>
      <w:r w:rsidRPr="00B57154">
        <w:rPr>
          <w:rFonts w:ascii="Times New Roman" w:hAnsi="Times New Roman" w:cs="Times New Roman"/>
          <w:sz w:val="24"/>
          <w:szCs w:val="24"/>
        </w:rPr>
        <w:t xml:space="preserve"> help the researcher to make an accurate test of research hypotheses proposed at the beginning of this study. The hypotheses sought to test for a significant positive association of </w:t>
      </w:r>
      <w:r w:rsidR="006F7A27">
        <w:rPr>
          <w:rFonts w:ascii="Times New Roman" w:hAnsi="Times New Roman" w:cs="Times New Roman"/>
          <w:sz w:val="24"/>
          <w:szCs w:val="24"/>
        </w:rPr>
        <w:t>Independence</w:t>
      </w:r>
      <w:r w:rsidR="006F7A27" w:rsidRPr="00920AD4">
        <w:rPr>
          <w:rFonts w:ascii="Times New Roman" w:hAnsi="Times New Roman" w:cs="Times New Roman"/>
          <w:b/>
          <w:sz w:val="28"/>
          <w:szCs w:val="24"/>
        </w:rPr>
        <w:t xml:space="preserve"> </w:t>
      </w:r>
      <w:r w:rsidR="006F7A27" w:rsidRPr="0031250A">
        <w:rPr>
          <w:rFonts w:ascii="Times New Roman" w:hAnsi="Times New Roman" w:cs="Times New Roman"/>
          <w:sz w:val="28"/>
          <w:szCs w:val="24"/>
        </w:rPr>
        <w:t xml:space="preserve">of </w:t>
      </w:r>
      <w:r w:rsidR="006F7A27" w:rsidRPr="0031250A">
        <w:rPr>
          <w:rFonts w:ascii="Times New Roman" w:hAnsi="Times New Roman" w:cs="Times New Roman"/>
          <w:sz w:val="24"/>
          <w:szCs w:val="24"/>
        </w:rPr>
        <w:t>Internal Audit, Internal Auditors</w:t>
      </w:r>
      <w:r w:rsidR="006F7A27">
        <w:rPr>
          <w:rFonts w:ascii="Times New Roman" w:hAnsi="Times New Roman" w:cs="Times New Roman"/>
          <w:sz w:val="24"/>
          <w:szCs w:val="24"/>
        </w:rPr>
        <w:t xml:space="preserve"> Competency, </w:t>
      </w:r>
      <w:r w:rsidR="00394730">
        <w:rPr>
          <w:rFonts w:ascii="Times New Roman" w:hAnsi="Times New Roman" w:cs="Times New Roman"/>
          <w:sz w:val="24"/>
          <w:szCs w:val="24"/>
        </w:rPr>
        <w:t>and management</w:t>
      </w:r>
      <w:r w:rsidR="006F7A27">
        <w:rPr>
          <w:rFonts w:ascii="Times New Roman" w:hAnsi="Times New Roman" w:cs="Times New Roman"/>
          <w:sz w:val="24"/>
          <w:szCs w:val="24"/>
        </w:rPr>
        <w:t xml:space="preserve"> support, availability of information technology and </w:t>
      </w:r>
      <w:r w:rsidR="006F7A27" w:rsidRPr="0031250A">
        <w:rPr>
          <w:rFonts w:ascii="Times New Roman" w:hAnsi="Times New Roman" w:cs="Times New Roman"/>
          <w:sz w:val="24"/>
          <w:szCs w:val="24"/>
        </w:rPr>
        <w:t>Relationship between internal and external auditor</w:t>
      </w:r>
      <w:r w:rsidR="006F7A27">
        <w:rPr>
          <w:rFonts w:ascii="Times New Roman" w:hAnsi="Times New Roman" w:cs="Times New Roman"/>
          <w:sz w:val="24"/>
          <w:szCs w:val="24"/>
        </w:rPr>
        <w:t>s</w:t>
      </w:r>
      <w:r w:rsidRPr="00B57154">
        <w:rPr>
          <w:rFonts w:ascii="Times New Roman" w:hAnsi="Times New Roman" w:cs="Times New Roman"/>
          <w:sz w:val="24"/>
          <w:szCs w:val="24"/>
        </w:rPr>
        <w:t xml:space="preserve"> with internal audit effectiveness. The following hypotheses test were conducted based on the regression results of the internal audit effectiveness obtained from the regression SPSS output. </w:t>
      </w:r>
    </w:p>
    <w:p w:rsidR="00001A3D" w:rsidRDefault="0085284E" w:rsidP="0085284E">
      <w:pPr>
        <w:spacing w:line="480" w:lineRule="auto"/>
        <w:jc w:val="both"/>
        <w:rPr>
          <w:rFonts w:ascii="Times New Roman" w:hAnsi="Times New Roman" w:cs="Times New Roman"/>
          <w:b/>
          <w:sz w:val="24"/>
        </w:rPr>
      </w:pPr>
      <w:r w:rsidRPr="00437AC3">
        <w:rPr>
          <w:rFonts w:ascii="Times New Roman" w:hAnsi="Times New Roman" w:cs="Times New Roman"/>
          <w:b/>
          <w:sz w:val="24"/>
          <w:szCs w:val="24"/>
        </w:rPr>
        <w:t xml:space="preserve">H1: Competency of internal auditors has positive and significant effect on the effectiveness of internal audit (IA) in </w:t>
      </w:r>
      <w:r w:rsidRPr="00437AC3">
        <w:rPr>
          <w:rFonts w:ascii="Times New Roman" w:hAnsi="Times New Roman" w:cs="Times New Roman"/>
          <w:b/>
          <w:sz w:val="24"/>
        </w:rPr>
        <w:t xml:space="preserve">private Banks of </w:t>
      </w:r>
      <w:proofErr w:type="spellStart"/>
      <w:r w:rsidRPr="00437AC3">
        <w:rPr>
          <w:rFonts w:ascii="Times New Roman" w:hAnsi="Times New Roman" w:cs="Times New Roman"/>
          <w:b/>
          <w:sz w:val="24"/>
        </w:rPr>
        <w:t>Akaki</w:t>
      </w:r>
      <w:proofErr w:type="spellEnd"/>
      <w:r w:rsidRPr="00437AC3">
        <w:rPr>
          <w:rFonts w:ascii="Times New Roman" w:hAnsi="Times New Roman" w:cs="Times New Roman"/>
          <w:b/>
          <w:sz w:val="24"/>
        </w:rPr>
        <w:t xml:space="preserve"> </w:t>
      </w:r>
      <w:proofErr w:type="spellStart"/>
      <w:r w:rsidRPr="00437AC3">
        <w:rPr>
          <w:rFonts w:ascii="Times New Roman" w:hAnsi="Times New Roman" w:cs="Times New Roman"/>
          <w:b/>
          <w:sz w:val="24"/>
        </w:rPr>
        <w:t>kality</w:t>
      </w:r>
      <w:proofErr w:type="spellEnd"/>
      <w:r w:rsidRPr="00437AC3">
        <w:rPr>
          <w:rFonts w:ascii="Times New Roman" w:hAnsi="Times New Roman" w:cs="Times New Roman"/>
          <w:b/>
          <w:sz w:val="24"/>
        </w:rPr>
        <w:t xml:space="preserve"> Branch officers</w:t>
      </w:r>
    </w:p>
    <w:p w:rsidR="00306A37" w:rsidRPr="00B668BE" w:rsidRDefault="00306A37" w:rsidP="0085284E">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first </w:t>
      </w:r>
      <w:r w:rsidRPr="00B57154">
        <w:rPr>
          <w:rFonts w:ascii="Times New Roman" w:hAnsi="Times New Roman" w:cs="Times New Roman"/>
          <w:sz w:val="24"/>
          <w:szCs w:val="24"/>
        </w:rPr>
        <w:t>hypothesis of this research proposed that the effectiveness of the internal audit was directly related with the</w:t>
      </w:r>
      <w:r w:rsidR="00CA09AE">
        <w:rPr>
          <w:rFonts w:ascii="Times New Roman" w:hAnsi="Times New Roman" w:cs="Times New Roman"/>
          <w:sz w:val="24"/>
          <w:szCs w:val="24"/>
        </w:rPr>
        <w:t xml:space="preserve"> </w:t>
      </w:r>
      <w:r w:rsidRPr="00306A37">
        <w:rPr>
          <w:rFonts w:ascii="Times New Roman" w:hAnsi="Times New Roman" w:cs="Times New Roman"/>
          <w:sz w:val="24"/>
          <w:szCs w:val="24"/>
        </w:rPr>
        <w:t>Competency of internal auditors</w:t>
      </w:r>
      <w:r w:rsidRPr="00B57154">
        <w:rPr>
          <w:rFonts w:ascii="Times New Roman" w:hAnsi="Times New Roman" w:cs="Times New Roman"/>
          <w:sz w:val="24"/>
          <w:szCs w:val="24"/>
        </w:rPr>
        <w:t xml:space="preserve">. The positive beta </w:t>
      </w:r>
      <w:r w:rsidR="0010407D" w:rsidRPr="00B57154">
        <w:rPr>
          <w:rFonts w:ascii="Times New Roman" w:hAnsi="Times New Roman" w:cs="Times New Roman"/>
          <w:sz w:val="24"/>
          <w:szCs w:val="24"/>
        </w:rPr>
        <w:t>signs</w:t>
      </w:r>
      <w:r w:rsidRPr="00B57154">
        <w:rPr>
          <w:rFonts w:ascii="Times New Roman" w:hAnsi="Times New Roman" w:cs="Times New Roman"/>
          <w:sz w:val="24"/>
          <w:szCs w:val="24"/>
        </w:rPr>
        <w:t xml:space="preserve"> and a statistically insignificant result of independence related with the internal audit effectiveness (β = </w:t>
      </w:r>
      <w:r>
        <w:rPr>
          <w:rFonts w:ascii="Times New Roman" w:hAnsi="Times New Roman" w:cs="Times New Roman"/>
          <w:sz w:val="24"/>
          <w:szCs w:val="24"/>
        </w:rPr>
        <w:t>0</w:t>
      </w:r>
      <w:r w:rsidRPr="00BB6E30">
        <w:rPr>
          <w:rFonts w:ascii="Times New Roman" w:hAnsi="Times New Roman" w:cs="Times New Roman"/>
          <w:color w:val="000000"/>
          <w:sz w:val="24"/>
          <w:szCs w:val="24"/>
        </w:rPr>
        <w:t>.118</w:t>
      </w:r>
      <w:r w:rsidRPr="00B57154">
        <w:rPr>
          <w:rFonts w:ascii="Times New Roman" w:hAnsi="Times New Roman" w:cs="Times New Roman"/>
          <w:sz w:val="24"/>
          <w:szCs w:val="24"/>
        </w:rPr>
        <w:t xml:space="preserve">, t = </w:t>
      </w:r>
      <w:r w:rsidR="00330343" w:rsidRPr="00BB6E30">
        <w:rPr>
          <w:rFonts w:ascii="Times New Roman" w:hAnsi="Times New Roman" w:cs="Times New Roman"/>
          <w:color w:val="000000"/>
          <w:sz w:val="24"/>
          <w:szCs w:val="24"/>
        </w:rPr>
        <w:t>1.275</w:t>
      </w:r>
      <w:r w:rsidRPr="00B57154">
        <w:rPr>
          <w:rFonts w:ascii="Times New Roman" w:hAnsi="Times New Roman" w:cs="Times New Roman"/>
          <w:sz w:val="24"/>
          <w:szCs w:val="24"/>
        </w:rPr>
        <w:t xml:space="preserve">, p value </w:t>
      </w:r>
      <w:r>
        <w:rPr>
          <w:rFonts w:ascii="Times New Roman" w:hAnsi="Times New Roman" w:cs="Times New Roman"/>
          <w:sz w:val="24"/>
          <w:szCs w:val="24"/>
        </w:rPr>
        <w:t>0</w:t>
      </w:r>
      <w:r w:rsidRPr="00BB6E30">
        <w:rPr>
          <w:rFonts w:ascii="Times New Roman" w:hAnsi="Times New Roman" w:cs="Times New Roman"/>
          <w:color w:val="000000"/>
          <w:sz w:val="24"/>
          <w:szCs w:val="24"/>
        </w:rPr>
        <w:t>.261</w:t>
      </w:r>
      <w:r w:rsidRPr="00B57154">
        <w:rPr>
          <w:rFonts w:ascii="Times New Roman" w:hAnsi="Times New Roman" w:cs="Times New Roman"/>
          <w:sz w:val="24"/>
          <w:szCs w:val="24"/>
        </w:rPr>
        <w:t>), so P&gt;0.</w:t>
      </w:r>
      <w:r w:rsidR="0010407D" w:rsidRPr="00B57154">
        <w:rPr>
          <w:rFonts w:ascii="Times New Roman" w:hAnsi="Times New Roman" w:cs="Times New Roman"/>
          <w:sz w:val="24"/>
          <w:szCs w:val="24"/>
        </w:rPr>
        <w:t>05. The</w:t>
      </w:r>
      <w:r w:rsidRPr="00B57154">
        <w:rPr>
          <w:rFonts w:ascii="Times New Roman" w:hAnsi="Times New Roman" w:cs="Times New Roman"/>
          <w:sz w:val="24"/>
          <w:szCs w:val="24"/>
        </w:rPr>
        <w:t xml:space="preserve"> regression result highly indicates that there was positive relation between internal audit effectiveness and </w:t>
      </w:r>
      <w:r w:rsidRPr="00B668BE">
        <w:rPr>
          <w:rFonts w:ascii="Times New Roman" w:hAnsi="Times New Roman" w:cs="Times New Roman"/>
          <w:sz w:val="24"/>
          <w:szCs w:val="24"/>
        </w:rPr>
        <w:t>Competency of internal auditors</w:t>
      </w:r>
      <w:r w:rsidRPr="00437AC3">
        <w:rPr>
          <w:rFonts w:ascii="Times New Roman" w:hAnsi="Times New Roman" w:cs="Times New Roman"/>
          <w:b/>
          <w:sz w:val="24"/>
          <w:szCs w:val="24"/>
        </w:rPr>
        <w:t xml:space="preserve"> </w:t>
      </w:r>
      <w:r w:rsidRPr="00B57154">
        <w:rPr>
          <w:rFonts w:ascii="Times New Roman" w:hAnsi="Times New Roman" w:cs="Times New Roman"/>
          <w:sz w:val="24"/>
          <w:szCs w:val="24"/>
        </w:rPr>
        <w:t xml:space="preserve">because it has positive beta value. So based on regression result </w:t>
      </w:r>
      <w:r w:rsidR="00CA09AE" w:rsidRPr="00B668BE">
        <w:rPr>
          <w:rFonts w:ascii="Times New Roman" w:hAnsi="Times New Roman" w:cs="Times New Roman"/>
          <w:sz w:val="24"/>
          <w:szCs w:val="24"/>
        </w:rPr>
        <w:t>Competency of internal</w:t>
      </w:r>
      <w:r w:rsidR="00CA09AE" w:rsidRPr="00437AC3">
        <w:rPr>
          <w:rFonts w:ascii="Times New Roman" w:hAnsi="Times New Roman" w:cs="Times New Roman"/>
          <w:b/>
          <w:sz w:val="24"/>
          <w:szCs w:val="24"/>
        </w:rPr>
        <w:t xml:space="preserve"> </w:t>
      </w:r>
      <w:r w:rsidR="00CA09AE" w:rsidRPr="00B668BE">
        <w:rPr>
          <w:rFonts w:ascii="Times New Roman" w:hAnsi="Times New Roman" w:cs="Times New Roman"/>
          <w:sz w:val="24"/>
          <w:szCs w:val="24"/>
        </w:rPr>
        <w:t>auditors</w:t>
      </w:r>
      <w:r w:rsidR="00CA09AE" w:rsidRPr="00437AC3">
        <w:rPr>
          <w:rFonts w:ascii="Times New Roman" w:hAnsi="Times New Roman" w:cs="Times New Roman"/>
          <w:b/>
          <w:sz w:val="24"/>
          <w:szCs w:val="24"/>
        </w:rPr>
        <w:t xml:space="preserve"> </w:t>
      </w:r>
      <w:r w:rsidRPr="00B57154">
        <w:rPr>
          <w:rFonts w:ascii="Times New Roman" w:hAnsi="Times New Roman" w:cs="Times New Roman"/>
          <w:sz w:val="24"/>
          <w:szCs w:val="24"/>
        </w:rPr>
        <w:t xml:space="preserve">has positive impact but not significant effect on the banks internal audit effectiveness but insignificance of </w:t>
      </w:r>
      <w:r w:rsidR="00CA09AE" w:rsidRPr="00B668BE">
        <w:rPr>
          <w:rFonts w:ascii="Times New Roman" w:hAnsi="Times New Roman" w:cs="Times New Roman"/>
          <w:sz w:val="24"/>
          <w:szCs w:val="24"/>
        </w:rPr>
        <w:t>Competency of internal auditors</w:t>
      </w:r>
      <w:r w:rsidR="00CA09AE" w:rsidRPr="00437AC3">
        <w:rPr>
          <w:rFonts w:ascii="Times New Roman" w:hAnsi="Times New Roman" w:cs="Times New Roman"/>
          <w:b/>
          <w:sz w:val="24"/>
          <w:szCs w:val="24"/>
        </w:rPr>
        <w:t xml:space="preserve"> </w:t>
      </w:r>
      <w:r w:rsidRPr="00B57154">
        <w:rPr>
          <w:rFonts w:ascii="Times New Roman" w:hAnsi="Times New Roman" w:cs="Times New Roman"/>
          <w:sz w:val="24"/>
          <w:szCs w:val="24"/>
        </w:rPr>
        <w:t xml:space="preserve">in determining the internal audit effectiveness didn’t mean that it doesn’t completely contribute to the effectiveness of an internal audit. </w:t>
      </w:r>
      <w:r w:rsidRPr="00B668BE">
        <w:rPr>
          <w:rFonts w:ascii="Times New Roman" w:hAnsi="Times New Roman" w:cs="Times New Roman"/>
          <w:sz w:val="24"/>
          <w:szCs w:val="24"/>
        </w:rPr>
        <w:t>This result was inconsistent with</w:t>
      </w:r>
      <w:r w:rsidRPr="00B668BE">
        <w:rPr>
          <w:rFonts w:ascii="Times New Roman" w:hAnsi="Times New Roman" w:cs="Times New Roman"/>
          <w:b/>
          <w:sz w:val="24"/>
          <w:szCs w:val="24"/>
        </w:rPr>
        <w:t xml:space="preserve"> </w:t>
      </w:r>
      <w:r w:rsidR="00CA09AE" w:rsidRPr="00CA09AE">
        <w:rPr>
          <w:rFonts w:ascii="Times New Roman" w:hAnsi="Times New Roman" w:cs="Times New Roman"/>
          <w:sz w:val="24"/>
          <w:szCs w:val="24"/>
        </w:rPr>
        <w:t xml:space="preserve">Previous studies suggest that competence of internal auditors was a critical determinant of IA Effectiveness. </w:t>
      </w:r>
      <w:r w:rsidR="00CF436B">
        <w:rPr>
          <w:rFonts w:ascii="Times New Roman" w:hAnsi="Times New Roman" w:cs="Times New Roman"/>
          <w:sz w:val="24"/>
          <w:szCs w:val="24"/>
        </w:rPr>
        <w:t>S</w:t>
      </w:r>
      <w:r w:rsidR="00CA09AE" w:rsidRPr="00CA09AE">
        <w:rPr>
          <w:rFonts w:ascii="Times New Roman" w:hAnsi="Times New Roman" w:cs="Times New Roman"/>
          <w:sz w:val="24"/>
          <w:szCs w:val="24"/>
        </w:rPr>
        <w:t>ome previous researchers (</w:t>
      </w:r>
      <w:proofErr w:type="spellStart"/>
      <w:r w:rsidR="00CA09AE" w:rsidRPr="00CA09AE">
        <w:rPr>
          <w:rFonts w:ascii="Times New Roman" w:hAnsi="Times New Roman" w:cs="Times New Roman"/>
          <w:sz w:val="24"/>
          <w:szCs w:val="24"/>
        </w:rPr>
        <w:t>Mihert</w:t>
      </w:r>
      <w:proofErr w:type="spellEnd"/>
      <w:r w:rsidR="00CA09AE" w:rsidRPr="00CA09AE">
        <w:rPr>
          <w:rFonts w:ascii="Times New Roman" w:hAnsi="Times New Roman" w:cs="Times New Roman"/>
          <w:sz w:val="24"/>
          <w:szCs w:val="24"/>
        </w:rPr>
        <w:t xml:space="preserve"> and </w:t>
      </w:r>
      <w:proofErr w:type="spellStart"/>
      <w:r w:rsidR="00CA09AE" w:rsidRPr="00CA09AE">
        <w:rPr>
          <w:rFonts w:ascii="Times New Roman" w:hAnsi="Times New Roman" w:cs="Times New Roman"/>
          <w:sz w:val="24"/>
          <w:szCs w:val="24"/>
        </w:rPr>
        <w:t>Yismaw</w:t>
      </w:r>
      <w:proofErr w:type="spellEnd"/>
      <w:r w:rsidR="00CA09AE" w:rsidRPr="00CA09AE">
        <w:rPr>
          <w:rFonts w:ascii="Times New Roman" w:hAnsi="Times New Roman" w:cs="Times New Roman"/>
          <w:sz w:val="24"/>
          <w:szCs w:val="24"/>
        </w:rPr>
        <w:t xml:space="preserve">, 2007; Solomon, 2019; </w:t>
      </w:r>
      <w:proofErr w:type="spellStart"/>
      <w:r w:rsidR="00CA09AE" w:rsidRPr="00CA09AE">
        <w:rPr>
          <w:rFonts w:ascii="Times New Roman" w:hAnsi="Times New Roman" w:cs="Times New Roman"/>
          <w:sz w:val="24"/>
          <w:szCs w:val="24"/>
        </w:rPr>
        <w:t>Mustika</w:t>
      </w:r>
      <w:proofErr w:type="spellEnd"/>
      <w:r w:rsidR="00CA09AE" w:rsidRPr="00CA09AE">
        <w:rPr>
          <w:rFonts w:ascii="Times New Roman" w:hAnsi="Times New Roman" w:cs="Times New Roman"/>
          <w:sz w:val="24"/>
          <w:szCs w:val="24"/>
        </w:rPr>
        <w:t xml:space="preserve">, </w:t>
      </w:r>
      <w:r w:rsidR="0010407D" w:rsidRPr="00CA09AE">
        <w:rPr>
          <w:rFonts w:ascii="Times New Roman" w:hAnsi="Times New Roman" w:cs="Times New Roman"/>
          <w:sz w:val="24"/>
          <w:szCs w:val="24"/>
        </w:rPr>
        <w:t xml:space="preserve">2015; </w:t>
      </w:r>
      <w:proofErr w:type="spellStart"/>
      <w:r w:rsidR="0010407D" w:rsidRPr="00CA09AE">
        <w:rPr>
          <w:rFonts w:ascii="Times New Roman" w:hAnsi="Times New Roman" w:cs="Times New Roman"/>
          <w:sz w:val="24"/>
          <w:szCs w:val="24"/>
        </w:rPr>
        <w:t>Hailemariam</w:t>
      </w:r>
      <w:proofErr w:type="spellEnd"/>
      <w:r w:rsidR="00CA09AE" w:rsidRPr="00CA09AE">
        <w:rPr>
          <w:rFonts w:ascii="Times New Roman" w:hAnsi="Times New Roman" w:cs="Times New Roman"/>
          <w:sz w:val="24"/>
          <w:szCs w:val="24"/>
        </w:rPr>
        <w:t xml:space="preserve">, 2014; </w:t>
      </w:r>
      <w:proofErr w:type="spellStart"/>
      <w:r w:rsidR="00CA09AE" w:rsidRPr="00CA09AE">
        <w:rPr>
          <w:rFonts w:ascii="Times New Roman" w:hAnsi="Times New Roman" w:cs="Times New Roman"/>
          <w:sz w:val="24"/>
          <w:szCs w:val="24"/>
        </w:rPr>
        <w:t>Berehe</w:t>
      </w:r>
      <w:proofErr w:type="spellEnd"/>
      <w:r w:rsidR="00CA09AE" w:rsidRPr="00CA09AE">
        <w:rPr>
          <w:rFonts w:ascii="Times New Roman" w:hAnsi="Times New Roman" w:cs="Times New Roman"/>
          <w:sz w:val="24"/>
          <w:szCs w:val="24"/>
        </w:rPr>
        <w:t xml:space="preserve">, </w:t>
      </w:r>
      <w:r w:rsidR="0010407D" w:rsidRPr="00CA09AE">
        <w:rPr>
          <w:rFonts w:ascii="Times New Roman" w:hAnsi="Times New Roman" w:cs="Times New Roman"/>
          <w:sz w:val="24"/>
          <w:szCs w:val="24"/>
        </w:rPr>
        <w:t xml:space="preserve">2016; </w:t>
      </w:r>
      <w:proofErr w:type="spellStart"/>
      <w:r w:rsidR="0010407D" w:rsidRPr="00CA09AE">
        <w:rPr>
          <w:rFonts w:ascii="Times New Roman" w:hAnsi="Times New Roman" w:cs="Times New Roman"/>
          <w:sz w:val="24"/>
          <w:szCs w:val="24"/>
        </w:rPr>
        <w:t>Lan</w:t>
      </w:r>
      <w:proofErr w:type="spellEnd"/>
      <w:r w:rsidR="00CA09AE" w:rsidRPr="00CA09AE">
        <w:rPr>
          <w:rFonts w:ascii="Times New Roman" w:hAnsi="Times New Roman" w:cs="Times New Roman"/>
          <w:sz w:val="24"/>
          <w:szCs w:val="24"/>
        </w:rPr>
        <w:t xml:space="preserve"> </w:t>
      </w:r>
      <w:proofErr w:type="spellStart"/>
      <w:r w:rsidR="00CA09AE" w:rsidRPr="00CA09AE">
        <w:rPr>
          <w:rFonts w:ascii="Times New Roman" w:hAnsi="Times New Roman" w:cs="Times New Roman"/>
          <w:sz w:val="24"/>
          <w:szCs w:val="24"/>
        </w:rPr>
        <w:t>Huong</w:t>
      </w:r>
      <w:proofErr w:type="spellEnd"/>
      <w:r w:rsidR="00CA09AE" w:rsidRPr="00CA09AE">
        <w:rPr>
          <w:rFonts w:ascii="Times New Roman" w:hAnsi="Times New Roman" w:cs="Times New Roman"/>
          <w:sz w:val="24"/>
          <w:szCs w:val="24"/>
        </w:rPr>
        <w:t xml:space="preserve">, 2018; George et al., 2015) they found that competency of internal auditors have positive relationship with internal </w:t>
      </w:r>
      <w:r w:rsidR="00CA09AE" w:rsidRPr="00CA09AE">
        <w:rPr>
          <w:rFonts w:ascii="Times New Roman" w:hAnsi="Times New Roman" w:cs="Times New Roman"/>
          <w:sz w:val="24"/>
          <w:szCs w:val="24"/>
        </w:rPr>
        <w:lastRenderedPageBreak/>
        <w:t xml:space="preserve">audit effectiveness. </w:t>
      </w:r>
      <w:r w:rsidRPr="00B668BE">
        <w:rPr>
          <w:rFonts w:ascii="Times New Roman" w:hAnsi="Times New Roman" w:cs="Times New Roman"/>
          <w:sz w:val="24"/>
          <w:szCs w:val="24"/>
        </w:rPr>
        <w:t xml:space="preserve">Based on the above results, the hypotheses were not confirmed which indicated that there is statistically positive but insignificant relationship between </w:t>
      </w:r>
      <w:r w:rsidR="00CF436B" w:rsidRPr="00B668BE">
        <w:rPr>
          <w:rFonts w:ascii="Times New Roman" w:hAnsi="Times New Roman" w:cs="Times New Roman"/>
          <w:sz w:val="24"/>
          <w:szCs w:val="24"/>
        </w:rPr>
        <w:t>Competency of internal auditors</w:t>
      </w:r>
      <w:r w:rsidRPr="00B668BE">
        <w:rPr>
          <w:rFonts w:ascii="Times New Roman" w:hAnsi="Times New Roman" w:cs="Times New Roman"/>
          <w:sz w:val="24"/>
          <w:szCs w:val="24"/>
        </w:rPr>
        <w:t xml:space="preserve"> and internal audit effectiveness. </w:t>
      </w:r>
      <w:r w:rsidR="00CF436B" w:rsidRPr="00B668BE">
        <w:rPr>
          <w:rFonts w:ascii="Times New Roman" w:hAnsi="Times New Roman" w:cs="Times New Roman"/>
          <w:sz w:val="24"/>
          <w:szCs w:val="24"/>
        </w:rPr>
        <w:t>So the first</w:t>
      </w:r>
      <w:r w:rsidRPr="00B668BE">
        <w:rPr>
          <w:rFonts w:ascii="Times New Roman" w:hAnsi="Times New Roman" w:cs="Times New Roman"/>
          <w:sz w:val="24"/>
          <w:szCs w:val="24"/>
        </w:rPr>
        <w:t xml:space="preserve"> hypothesis was not confirmed</w:t>
      </w:r>
    </w:p>
    <w:p w:rsidR="00687676" w:rsidRPr="00437AC3" w:rsidRDefault="00687676" w:rsidP="00687676">
      <w:pPr>
        <w:spacing w:line="480" w:lineRule="auto"/>
        <w:jc w:val="both"/>
        <w:rPr>
          <w:rFonts w:ascii="Times New Roman" w:hAnsi="Times New Roman" w:cs="Times New Roman"/>
          <w:b/>
          <w:sz w:val="24"/>
        </w:rPr>
      </w:pPr>
      <w:r w:rsidRPr="00437AC3">
        <w:rPr>
          <w:rFonts w:ascii="Times New Roman" w:hAnsi="Times New Roman" w:cs="Times New Roman"/>
          <w:b/>
          <w:sz w:val="24"/>
          <w:szCs w:val="24"/>
        </w:rPr>
        <w:t xml:space="preserve">H2: Independence of IA has positive and significant effect on the effectiveness of IA in </w:t>
      </w:r>
      <w:r w:rsidRPr="00437AC3">
        <w:rPr>
          <w:rFonts w:ascii="Times New Roman" w:hAnsi="Times New Roman" w:cs="Times New Roman"/>
          <w:b/>
          <w:sz w:val="24"/>
        </w:rPr>
        <w:t xml:space="preserve">private Banks of </w:t>
      </w:r>
      <w:r w:rsidR="00C66427">
        <w:rPr>
          <w:rFonts w:ascii="Times New Roman" w:hAnsi="Times New Roman" w:cs="Times New Roman"/>
          <w:b/>
          <w:sz w:val="24"/>
        </w:rPr>
        <w:t xml:space="preserve">Addis Ababa </w:t>
      </w:r>
      <w:proofErr w:type="spellStart"/>
      <w:r w:rsidRPr="00437AC3">
        <w:rPr>
          <w:rFonts w:ascii="Times New Roman" w:hAnsi="Times New Roman" w:cs="Times New Roman"/>
          <w:b/>
          <w:sz w:val="24"/>
        </w:rPr>
        <w:t>Akaki</w:t>
      </w:r>
      <w:proofErr w:type="spellEnd"/>
      <w:r w:rsidRPr="00437AC3">
        <w:rPr>
          <w:rFonts w:ascii="Times New Roman" w:hAnsi="Times New Roman" w:cs="Times New Roman"/>
          <w:b/>
          <w:sz w:val="24"/>
        </w:rPr>
        <w:t xml:space="preserve"> </w:t>
      </w:r>
      <w:proofErr w:type="spellStart"/>
      <w:r w:rsidR="00C66427" w:rsidRPr="00437AC3">
        <w:rPr>
          <w:rFonts w:ascii="Times New Roman" w:hAnsi="Times New Roman" w:cs="Times New Roman"/>
          <w:b/>
          <w:sz w:val="24"/>
        </w:rPr>
        <w:t>kality</w:t>
      </w:r>
      <w:proofErr w:type="spellEnd"/>
      <w:r w:rsidR="00C66427" w:rsidRPr="00437AC3">
        <w:rPr>
          <w:rFonts w:ascii="Times New Roman" w:hAnsi="Times New Roman" w:cs="Times New Roman"/>
          <w:b/>
          <w:sz w:val="24"/>
        </w:rPr>
        <w:t xml:space="preserve"> </w:t>
      </w:r>
      <w:r w:rsidR="00C66427">
        <w:rPr>
          <w:rFonts w:ascii="Times New Roman" w:hAnsi="Times New Roman" w:cs="Times New Roman"/>
          <w:b/>
          <w:sz w:val="24"/>
        </w:rPr>
        <w:t xml:space="preserve">Sub </w:t>
      </w:r>
      <w:r w:rsidR="0010407D">
        <w:rPr>
          <w:rFonts w:ascii="Times New Roman" w:hAnsi="Times New Roman" w:cs="Times New Roman"/>
          <w:b/>
          <w:sz w:val="24"/>
        </w:rPr>
        <w:t>City</w:t>
      </w:r>
      <w:r w:rsidR="00C66427">
        <w:rPr>
          <w:rFonts w:ascii="Times New Roman" w:hAnsi="Times New Roman" w:cs="Times New Roman"/>
          <w:b/>
          <w:sz w:val="24"/>
        </w:rPr>
        <w:t xml:space="preserve"> </w:t>
      </w:r>
      <w:r w:rsidRPr="00437AC3">
        <w:rPr>
          <w:rFonts w:ascii="Times New Roman" w:hAnsi="Times New Roman" w:cs="Times New Roman"/>
          <w:b/>
          <w:sz w:val="24"/>
        </w:rPr>
        <w:t>Branch officers.</w:t>
      </w:r>
    </w:p>
    <w:p w:rsidR="00A25C22" w:rsidRPr="00B57154" w:rsidRDefault="00B57154" w:rsidP="00B57154">
      <w:pPr>
        <w:spacing w:line="480" w:lineRule="auto"/>
        <w:jc w:val="both"/>
        <w:rPr>
          <w:rFonts w:ascii="Times New Roman" w:hAnsi="Times New Roman" w:cs="Times New Roman"/>
          <w:sz w:val="24"/>
          <w:szCs w:val="24"/>
        </w:rPr>
      </w:pPr>
      <w:r w:rsidRPr="00B57154">
        <w:rPr>
          <w:rFonts w:ascii="Times New Roman" w:hAnsi="Times New Roman" w:cs="Times New Roman"/>
          <w:sz w:val="24"/>
          <w:szCs w:val="24"/>
        </w:rPr>
        <w:t xml:space="preserve">The second hypothesis of this research proposed that the effectiveness of the internal audit was directly related with the independence of audit teams. The positive beta sign and a statistically insignificant result of independence related with the internal audit effectiveness (β = </w:t>
      </w:r>
      <w:r w:rsidR="00330343" w:rsidRPr="00BB6E30">
        <w:rPr>
          <w:rFonts w:ascii="Times New Roman" w:hAnsi="Times New Roman" w:cs="Times New Roman"/>
          <w:color w:val="000000"/>
          <w:sz w:val="24"/>
          <w:szCs w:val="24"/>
        </w:rPr>
        <w:t>.151</w:t>
      </w:r>
      <w:r w:rsidRPr="00B57154">
        <w:rPr>
          <w:rFonts w:ascii="Times New Roman" w:hAnsi="Times New Roman" w:cs="Times New Roman"/>
          <w:sz w:val="24"/>
          <w:szCs w:val="24"/>
        </w:rPr>
        <w:t xml:space="preserve">, t = 1.012, p value </w:t>
      </w:r>
      <w:r w:rsidR="00330343">
        <w:rPr>
          <w:rFonts w:ascii="Times New Roman" w:hAnsi="Times New Roman" w:cs="Times New Roman"/>
          <w:sz w:val="24"/>
          <w:szCs w:val="24"/>
        </w:rPr>
        <w:t>0</w:t>
      </w:r>
      <w:r w:rsidR="00330343" w:rsidRPr="00BB6E30">
        <w:rPr>
          <w:rFonts w:ascii="Times New Roman" w:hAnsi="Times New Roman" w:cs="Times New Roman"/>
          <w:color w:val="000000"/>
          <w:sz w:val="24"/>
          <w:szCs w:val="24"/>
        </w:rPr>
        <w:t>.206</w:t>
      </w:r>
      <w:r w:rsidRPr="00B57154">
        <w:rPr>
          <w:rFonts w:ascii="Times New Roman" w:hAnsi="Times New Roman" w:cs="Times New Roman"/>
          <w:sz w:val="24"/>
          <w:szCs w:val="24"/>
        </w:rPr>
        <w:t>), so P&gt;0.</w:t>
      </w:r>
      <w:r w:rsidR="007435B5" w:rsidRPr="00B57154">
        <w:rPr>
          <w:rFonts w:ascii="Times New Roman" w:hAnsi="Times New Roman" w:cs="Times New Roman"/>
          <w:sz w:val="24"/>
          <w:szCs w:val="24"/>
        </w:rPr>
        <w:t>05. The</w:t>
      </w:r>
      <w:r w:rsidRPr="00B57154">
        <w:rPr>
          <w:rFonts w:ascii="Times New Roman" w:hAnsi="Times New Roman" w:cs="Times New Roman"/>
          <w:sz w:val="24"/>
          <w:szCs w:val="24"/>
        </w:rPr>
        <w:t xml:space="preserve"> regression result highly indicates that there was positive relation between internal audit effectiveness and independency of audit teams because it has positive beta value. So based on regression result independency of audit teams has positive impact but not significant effect on the banks </w:t>
      </w:r>
      <w:r w:rsidR="00330343">
        <w:rPr>
          <w:rFonts w:ascii="Times New Roman" w:hAnsi="Times New Roman" w:cs="Times New Roman"/>
          <w:sz w:val="24"/>
          <w:szCs w:val="24"/>
        </w:rPr>
        <w:t xml:space="preserve">internal audit effectiveness. However; </w:t>
      </w:r>
      <w:r w:rsidR="00330343" w:rsidRPr="00B57154">
        <w:rPr>
          <w:rFonts w:ascii="Times New Roman" w:hAnsi="Times New Roman" w:cs="Times New Roman"/>
          <w:sz w:val="24"/>
          <w:szCs w:val="24"/>
        </w:rPr>
        <w:t>insignificance</w:t>
      </w:r>
      <w:r w:rsidRPr="00B57154">
        <w:rPr>
          <w:rFonts w:ascii="Times New Roman" w:hAnsi="Times New Roman" w:cs="Times New Roman"/>
          <w:sz w:val="24"/>
          <w:szCs w:val="24"/>
        </w:rPr>
        <w:t xml:space="preserve"> of independency of audit teams in determining the internal audit effectiveness didn’t mean that it doesn’t completely contribute to the effective</w:t>
      </w:r>
      <w:r w:rsidR="00330343">
        <w:rPr>
          <w:rFonts w:ascii="Times New Roman" w:hAnsi="Times New Roman" w:cs="Times New Roman"/>
          <w:sz w:val="24"/>
          <w:szCs w:val="24"/>
        </w:rPr>
        <w:t xml:space="preserve">ness of an internal audit. The above </w:t>
      </w:r>
      <w:r w:rsidRPr="00B57154">
        <w:rPr>
          <w:rFonts w:ascii="Times New Roman" w:hAnsi="Times New Roman" w:cs="Times New Roman"/>
          <w:sz w:val="24"/>
          <w:szCs w:val="24"/>
        </w:rPr>
        <w:t xml:space="preserve">result was inconsistent with </w:t>
      </w:r>
      <w:proofErr w:type="spellStart"/>
      <w:r w:rsidRPr="00B57154">
        <w:rPr>
          <w:rFonts w:ascii="Times New Roman" w:hAnsi="Times New Roman" w:cs="Times New Roman"/>
          <w:sz w:val="24"/>
          <w:szCs w:val="24"/>
        </w:rPr>
        <w:t>Alizadeh</w:t>
      </w:r>
      <w:proofErr w:type="spellEnd"/>
      <w:r w:rsidRPr="00B57154">
        <w:rPr>
          <w:rFonts w:ascii="Times New Roman" w:hAnsi="Times New Roman" w:cs="Times New Roman"/>
          <w:sz w:val="24"/>
          <w:szCs w:val="24"/>
        </w:rPr>
        <w:t xml:space="preserve"> (2011) has shown that the organizational independence of the</w:t>
      </w:r>
      <w:r w:rsidR="002F0521">
        <w:rPr>
          <w:rFonts w:ascii="Times New Roman" w:hAnsi="Times New Roman" w:cs="Times New Roman"/>
          <w:sz w:val="24"/>
          <w:szCs w:val="24"/>
        </w:rPr>
        <w:t xml:space="preserve"> </w:t>
      </w:r>
      <w:r w:rsidR="002F0521" w:rsidRPr="002F0521">
        <w:rPr>
          <w:rFonts w:ascii="Times New Roman" w:hAnsi="Times New Roman" w:cs="Times New Roman"/>
          <w:sz w:val="24"/>
          <w:szCs w:val="24"/>
        </w:rPr>
        <w:t>Internal audit function</w:t>
      </w:r>
      <w:r w:rsidRPr="00B57154">
        <w:rPr>
          <w:rFonts w:ascii="Times New Roman" w:hAnsi="Times New Roman" w:cs="Times New Roman"/>
          <w:sz w:val="24"/>
          <w:szCs w:val="24"/>
        </w:rPr>
        <w:t xml:space="preserve"> </w:t>
      </w:r>
      <w:r w:rsidR="002F0521">
        <w:rPr>
          <w:rFonts w:ascii="Times New Roman" w:hAnsi="Times New Roman" w:cs="Times New Roman"/>
          <w:sz w:val="24"/>
          <w:szCs w:val="24"/>
        </w:rPr>
        <w:t>(</w:t>
      </w:r>
      <w:r w:rsidRPr="00B57154">
        <w:rPr>
          <w:rFonts w:ascii="Times New Roman" w:hAnsi="Times New Roman" w:cs="Times New Roman"/>
          <w:sz w:val="24"/>
          <w:szCs w:val="24"/>
        </w:rPr>
        <w:t>IAF</w:t>
      </w:r>
      <w:r w:rsidR="002F0521">
        <w:rPr>
          <w:rFonts w:ascii="Times New Roman" w:hAnsi="Times New Roman" w:cs="Times New Roman"/>
          <w:sz w:val="24"/>
          <w:szCs w:val="24"/>
        </w:rPr>
        <w:t>)</w:t>
      </w:r>
      <w:r w:rsidRPr="00B57154">
        <w:rPr>
          <w:rFonts w:ascii="Times New Roman" w:hAnsi="Times New Roman" w:cs="Times New Roman"/>
          <w:sz w:val="24"/>
          <w:szCs w:val="24"/>
        </w:rPr>
        <w:t xml:space="preserve"> is among the five important factors of the effectiveness of IA in Iranian companies. Furthermore, Cohen and </w:t>
      </w:r>
      <w:proofErr w:type="spellStart"/>
      <w:r w:rsidRPr="00B57154">
        <w:rPr>
          <w:rFonts w:ascii="Times New Roman" w:hAnsi="Times New Roman" w:cs="Times New Roman"/>
          <w:sz w:val="24"/>
          <w:szCs w:val="24"/>
        </w:rPr>
        <w:t>Sayag</w:t>
      </w:r>
      <w:proofErr w:type="spellEnd"/>
      <w:r w:rsidRPr="00B57154">
        <w:rPr>
          <w:rFonts w:ascii="Times New Roman" w:hAnsi="Times New Roman" w:cs="Times New Roman"/>
          <w:sz w:val="24"/>
          <w:szCs w:val="24"/>
        </w:rPr>
        <w:t xml:space="preserve"> (2010) found that more organizational independence to the internal auditors plays the vital role in assurance of internal audit effectiveness in the Israeli context. And </w:t>
      </w:r>
      <w:proofErr w:type="spellStart"/>
      <w:r w:rsidRPr="00B57154">
        <w:rPr>
          <w:rFonts w:ascii="Times New Roman" w:hAnsi="Times New Roman" w:cs="Times New Roman"/>
          <w:sz w:val="24"/>
          <w:szCs w:val="24"/>
        </w:rPr>
        <w:t>Hella</w:t>
      </w:r>
      <w:proofErr w:type="spellEnd"/>
      <w:r w:rsidRPr="00B57154">
        <w:rPr>
          <w:rFonts w:ascii="Times New Roman" w:hAnsi="Times New Roman" w:cs="Times New Roman"/>
          <w:sz w:val="24"/>
          <w:szCs w:val="24"/>
        </w:rPr>
        <w:t xml:space="preserve"> and Mohamed (2016), who found that independence and objectivity is an important determinant of the effectiveness of the internal audit. </w:t>
      </w:r>
      <w:proofErr w:type="spellStart"/>
      <w:r w:rsidRPr="00B57154">
        <w:rPr>
          <w:rFonts w:ascii="Times New Roman" w:hAnsi="Times New Roman" w:cs="Times New Roman"/>
          <w:sz w:val="24"/>
          <w:szCs w:val="24"/>
        </w:rPr>
        <w:t>Zulkifli</w:t>
      </w:r>
      <w:proofErr w:type="spellEnd"/>
      <w:r w:rsidRPr="00B57154">
        <w:rPr>
          <w:rFonts w:ascii="Times New Roman" w:hAnsi="Times New Roman" w:cs="Times New Roman"/>
          <w:sz w:val="24"/>
          <w:szCs w:val="24"/>
        </w:rPr>
        <w:t xml:space="preserve"> et al (2014) result of the study there were significant positive relationships between independence and objectivity, and the effectiveness of an internal audit in the Malaysian public sector. Based on the above results, the hypotheses were not confirmed which indicated </w:t>
      </w:r>
      <w:r w:rsidRPr="00B57154">
        <w:rPr>
          <w:rFonts w:ascii="Times New Roman" w:hAnsi="Times New Roman" w:cs="Times New Roman"/>
          <w:sz w:val="24"/>
          <w:szCs w:val="24"/>
        </w:rPr>
        <w:lastRenderedPageBreak/>
        <w:t>that there is statistically positive but insignificant relationship between independence and internal audit effectiveness. So the second hypothesis was not confirmed</w:t>
      </w:r>
    </w:p>
    <w:p w:rsidR="00687676" w:rsidRDefault="00687676" w:rsidP="00687676">
      <w:pPr>
        <w:spacing w:line="480" w:lineRule="auto"/>
        <w:jc w:val="both"/>
        <w:rPr>
          <w:rFonts w:ascii="Times New Roman" w:hAnsi="Times New Roman" w:cs="Times New Roman"/>
          <w:b/>
          <w:sz w:val="24"/>
        </w:rPr>
      </w:pPr>
      <w:r w:rsidRPr="00185EDE">
        <w:rPr>
          <w:rFonts w:ascii="Times New Roman" w:hAnsi="Times New Roman" w:cs="Times New Roman"/>
          <w:b/>
          <w:sz w:val="24"/>
          <w:szCs w:val="24"/>
        </w:rPr>
        <w:t xml:space="preserve">H3: </w:t>
      </w:r>
      <w:r w:rsidRPr="00185EDE">
        <w:rPr>
          <w:rFonts w:ascii="Times New Roman" w:hAnsi="Times New Roman" w:cs="Times New Roman"/>
          <w:b/>
          <w:sz w:val="24"/>
        </w:rPr>
        <w:t xml:space="preserve">Management support </w:t>
      </w:r>
      <w:r w:rsidRPr="00185EDE">
        <w:rPr>
          <w:rFonts w:ascii="Times New Roman" w:hAnsi="Times New Roman" w:cs="Times New Roman"/>
          <w:b/>
          <w:sz w:val="24"/>
          <w:szCs w:val="24"/>
        </w:rPr>
        <w:t xml:space="preserve">has positive and significant effect on the effectiveness of IA in in </w:t>
      </w:r>
      <w:proofErr w:type="spellStart"/>
      <w:r w:rsidR="00394730">
        <w:rPr>
          <w:rFonts w:ascii="Times New Roman" w:hAnsi="Times New Roman" w:cs="Times New Roman"/>
          <w:b/>
          <w:sz w:val="24"/>
        </w:rPr>
        <w:t>priva</w:t>
      </w:r>
      <w:proofErr w:type="spellEnd"/>
      <w:r w:rsidR="00394730">
        <w:rPr>
          <w:rFonts w:ascii="Times New Roman" w:hAnsi="Times New Roman" w:cs="Times New Roman"/>
          <w:b/>
          <w:sz w:val="24"/>
        </w:rPr>
        <w:t xml:space="preserve"> </w:t>
      </w:r>
      <w:r w:rsidRPr="00185EDE">
        <w:rPr>
          <w:rFonts w:ascii="Times New Roman" w:hAnsi="Times New Roman" w:cs="Times New Roman"/>
          <w:b/>
          <w:sz w:val="24"/>
        </w:rPr>
        <w:t xml:space="preserve">e Banks of </w:t>
      </w:r>
      <w:r w:rsidR="00C66427">
        <w:rPr>
          <w:rFonts w:ascii="Times New Roman" w:hAnsi="Times New Roman" w:cs="Times New Roman"/>
          <w:b/>
          <w:sz w:val="24"/>
        </w:rPr>
        <w:t xml:space="preserve">Addis Ababa </w:t>
      </w:r>
      <w:proofErr w:type="spellStart"/>
      <w:r w:rsidR="00C66427" w:rsidRPr="00437AC3">
        <w:rPr>
          <w:rFonts w:ascii="Times New Roman" w:hAnsi="Times New Roman" w:cs="Times New Roman"/>
          <w:b/>
          <w:sz w:val="24"/>
        </w:rPr>
        <w:t>Akaki</w:t>
      </w:r>
      <w:proofErr w:type="spellEnd"/>
      <w:r w:rsidR="00C66427" w:rsidRPr="00437AC3">
        <w:rPr>
          <w:rFonts w:ascii="Times New Roman" w:hAnsi="Times New Roman" w:cs="Times New Roman"/>
          <w:b/>
          <w:sz w:val="24"/>
        </w:rPr>
        <w:t xml:space="preserve"> </w:t>
      </w:r>
      <w:proofErr w:type="spellStart"/>
      <w:r w:rsidR="00C66427" w:rsidRPr="00437AC3">
        <w:rPr>
          <w:rFonts w:ascii="Times New Roman" w:hAnsi="Times New Roman" w:cs="Times New Roman"/>
          <w:b/>
          <w:sz w:val="24"/>
        </w:rPr>
        <w:t>kality</w:t>
      </w:r>
      <w:proofErr w:type="spellEnd"/>
      <w:r w:rsidR="00C66427" w:rsidRPr="00437AC3">
        <w:rPr>
          <w:rFonts w:ascii="Times New Roman" w:hAnsi="Times New Roman" w:cs="Times New Roman"/>
          <w:b/>
          <w:sz w:val="24"/>
        </w:rPr>
        <w:t xml:space="preserve"> </w:t>
      </w:r>
      <w:r w:rsidR="00C66427">
        <w:rPr>
          <w:rFonts w:ascii="Times New Roman" w:hAnsi="Times New Roman" w:cs="Times New Roman"/>
          <w:b/>
          <w:sz w:val="24"/>
        </w:rPr>
        <w:t xml:space="preserve">Sub </w:t>
      </w:r>
      <w:r w:rsidR="0010407D">
        <w:rPr>
          <w:rFonts w:ascii="Times New Roman" w:hAnsi="Times New Roman" w:cs="Times New Roman"/>
          <w:b/>
          <w:sz w:val="24"/>
        </w:rPr>
        <w:t>City</w:t>
      </w:r>
      <w:r w:rsidR="00C66427">
        <w:rPr>
          <w:rFonts w:ascii="Times New Roman" w:hAnsi="Times New Roman" w:cs="Times New Roman"/>
          <w:b/>
          <w:sz w:val="24"/>
        </w:rPr>
        <w:t xml:space="preserve"> </w:t>
      </w:r>
      <w:r w:rsidR="00C66427" w:rsidRPr="00437AC3">
        <w:rPr>
          <w:rFonts w:ascii="Times New Roman" w:hAnsi="Times New Roman" w:cs="Times New Roman"/>
          <w:b/>
          <w:sz w:val="24"/>
        </w:rPr>
        <w:t xml:space="preserve">Branch </w:t>
      </w:r>
      <w:r w:rsidR="0010407D" w:rsidRPr="00437AC3">
        <w:rPr>
          <w:rFonts w:ascii="Times New Roman" w:hAnsi="Times New Roman" w:cs="Times New Roman"/>
          <w:b/>
          <w:sz w:val="24"/>
        </w:rPr>
        <w:t>officers.</w:t>
      </w:r>
    </w:p>
    <w:p w:rsidR="009D1FF0" w:rsidRPr="00236B29" w:rsidRDefault="00E56B8F" w:rsidP="00687676">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third </w:t>
      </w:r>
      <w:r w:rsidRPr="009D1FF0">
        <w:rPr>
          <w:rFonts w:ascii="Times New Roman" w:hAnsi="Times New Roman" w:cs="Times New Roman"/>
          <w:sz w:val="24"/>
          <w:szCs w:val="24"/>
        </w:rPr>
        <w:t>hypothesis</w:t>
      </w:r>
      <w:r w:rsidR="009D1FF0" w:rsidRPr="009D1FF0">
        <w:rPr>
          <w:rFonts w:ascii="Times New Roman" w:hAnsi="Times New Roman" w:cs="Times New Roman"/>
          <w:sz w:val="24"/>
          <w:szCs w:val="24"/>
        </w:rPr>
        <w:t xml:space="preserve"> of this research revealed that there was direct relationship between management support and internal audit effectiveness. This hypothesis was</w:t>
      </w:r>
      <w:r>
        <w:rPr>
          <w:rFonts w:ascii="Times New Roman" w:hAnsi="Times New Roman" w:cs="Times New Roman"/>
          <w:sz w:val="24"/>
          <w:szCs w:val="24"/>
        </w:rPr>
        <w:t xml:space="preserve"> </w:t>
      </w:r>
      <w:r w:rsidR="0010407D">
        <w:rPr>
          <w:rFonts w:ascii="Times New Roman" w:hAnsi="Times New Roman" w:cs="Times New Roman"/>
          <w:sz w:val="24"/>
          <w:szCs w:val="24"/>
        </w:rPr>
        <w:t xml:space="preserve">not </w:t>
      </w:r>
      <w:r w:rsidR="0010407D" w:rsidRPr="009D1FF0">
        <w:rPr>
          <w:rFonts w:ascii="Times New Roman" w:hAnsi="Times New Roman" w:cs="Times New Roman"/>
          <w:sz w:val="24"/>
          <w:szCs w:val="24"/>
        </w:rPr>
        <w:t>supported</w:t>
      </w:r>
      <w:r w:rsidR="009D1FF0" w:rsidRPr="009D1FF0">
        <w:rPr>
          <w:rFonts w:ascii="Times New Roman" w:hAnsi="Times New Roman" w:cs="Times New Roman"/>
          <w:sz w:val="24"/>
          <w:szCs w:val="24"/>
        </w:rPr>
        <w:t xml:space="preserve"> by the regression result as of the regression results shows there was </w:t>
      </w:r>
      <w:r>
        <w:rPr>
          <w:rFonts w:ascii="Times New Roman" w:hAnsi="Times New Roman" w:cs="Times New Roman"/>
          <w:sz w:val="24"/>
          <w:szCs w:val="24"/>
        </w:rPr>
        <w:t xml:space="preserve">no </w:t>
      </w:r>
      <w:r w:rsidR="009D1FF0" w:rsidRPr="009D1FF0">
        <w:rPr>
          <w:rFonts w:ascii="Times New Roman" w:hAnsi="Times New Roman" w:cs="Times New Roman"/>
          <w:sz w:val="24"/>
          <w:szCs w:val="24"/>
        </w:rPr>
        <w:t>significantly related with the effectiveness of the internal audit at 0.05 level of significance.</w:t>
      </w:r>
      <w:r w:rsidR="00394730">
        <w:rPr>
          <w:rFonts w:ascii="Times New Roman" w:hAnsi="Times New Roman" w:cs="Times New Roman"/>
          <w:sz w:val="24"/>
          <w:szCs w:val="24"/>
        </w:rPr>
        <w:t xml:space="preserve"> </w:t>
      </w:r>
      <w:r w:rsidR="009D1FF0" w:rsidRPr="009D1FF0">
        <w:rPr>
          <w:rFonts w:ascii="Times New Roman" w:hAnsi="Times New Roman" w:cs="Times New Roman"/>
          <w:sz w:val="24"/>
          <w:szCs w:val="24"/>
        </w:rPr>
        <w:t xml:space="preserve"> </w:t>
      </w:r>
      <w:r w:rsidR="00C64EE2">
        <w:rPr>
          <w:rFonts w:ascii="Times New Roman" w:hAnsi="Times New Roman" w:cs="Times New Roman"/>
          <w:sz w:val="24"/>
          <w:szCs w:val="24"/>
        </w:rPr>
        <w:t xml:space="preserve">The negative </w:t>
      </w:r>
      <w:r w:rsidR="00C64EE2" w:rsidRPr="00B57154">
        <w:rPr>
          <w:rFonts w:ascii="Times New Roman" w:hAnsi="Times New Roman" w:cs="Times New Roman"/>
          <w:sz w:val="24"/>
          <w:szCs w:val="24"/>
        </w:rPr>
        <w:t xml:space="preserve">beta sign and a statistically insignificant result of independence related with the internal audit </w:t>
      </w:r>
      <w:r w:rsidR="00C64EE2" w:rsidRPr="00C64EE2">
        <w:rPr>
          <w:rFonts w:ascii="Times New Roman" w:hAnsi="Times New Roman" w:cs="Times New Roman"/>
          <w:sz w:val="24"/>
          <w:szCs w:val="24"/>
        </w:rPr>
        <w:t>effectiveness (β =-.</w:t>
      </w:r>
      <w:r w:rsidR="00C64EE2" w:rsidRPr="00C64EE2">
        <w:rPr>
          <w:rFonts w:ascii="Times New Roman" w:hAnsi="Times New Roman" w:cs="Times New Roman"/>
          <w:color w:val="000000"/>
          <w:sz w:val="24"/>
          <w:szCs w:val="24"/>
        </w:rPr>
        <w:t xml:space="preserve">-0.047, t= -.514, </w:t>
      </w:r>
      <w:r w:rsidR="00C64EE2" w:rsidRPr="00C64EE2">
        <w:rPr>
          <w:rFonts w:ascii="Times New Roman" w:hAnsi="Times New Roman" w:cs="Times New Roman"/>
          <w:sz w:val="24"/>
          <w:szCs w:val="24"/>
        </w:rPr>
        <w:t>P =-0.</w:t>
      </w:r>
      <w:r w:rsidR="00C64EE2" w:rsidRPr="00C64EE2">
        <w:rPr>
          <w:rFonts w:ascii="Times New Roman" w:hAnsi="Times New Roman" w:cs="Times New Roman"/>
          <w:color w:val="000000"/>
          <w:sz w:val="24"/>
          <w:szCs w:val="24"/>
        </w:rPr>
        <w:t>608</w:t>
      </w:r>
      <w:r w:rsidR="00C64EE2" w:rsidRPr="00C64EE2">
        <w:rPr>
          <w:rFonts w:ascii="Times New Roman" w:hAnsi="Times New Roman" w:cs="Times New Roman"/>
          <w:sz w:val="24"/>
          <w:szCs w:val="24"/>
        </w:rPr>
        <w:t>).</w:t>
      </w:r>
      <w:r w:rsidR="00C64EE2" w:rsidRPr="00C64EE2">
        <w:t xml:space="preserve"> </w:t>
      </w:r>
      <w:proofErr w:type="gramStart"/>
      <w:r w:rsidR="007A6A74" w:rsidRPr="00C64EE2">
        <w:rPr>
          <w:rFonts w:ascii="Times New Roman" w:hAnsi="Times New Roman" w:cs="Times New Roman"/>
          <w:sz w:val="24"/>
          <w:szCs w:val="24"/>
        </w:rPr>
        <w:t>So</w:t>
      </w:r>
      <w:r w:rsidR="00C64EE2" w:rsidRPr="00C64EE2">
        <w:rPr>
          <w:rFonts w:ascii="Times New Roman" w:hAnsi="Times New Roman" w:cs="Times New Roman"/>
          <w:sz w:val="24"/>
          <w:szCs w:val="24"/>
        </w:rPr>
        <w:t xml:space="preserve"> P&gt;0.05.</w:t>
      </w:r>
      <w:proofErr w:type="gramEnd"/>
      <w:r w:rsidR="007A6A74">
        <w:rPr>
          <w:rFonts w:ascii="Times New Roman" w:hAnsi="Times New Roman" w:cs="Times New Roman"/>
          <w:sz w:val="24"/>
          <w:szCs w:val="24"/>
        </w:rPr>
        <w:t xml:space="preserve"> </w:t>
      </w:r>
      <w:r w:rsidR="007A6A74" w:rsidRPr="007A6A74">
        <w:rPr>
          <w:rFonts w:ascii="Times New Roman" w:hAnsi="Times New Roman" w:cs="Times New Roman"/>
          <w:sz w:val="24"/>
          <w:szCs w:val="24"/>
        </w:rPr>
        <w:t>This result was consistent with previous study conducted by researchers</w:t>
      </w:r>
      <w:r w:rsidR="007A6A74">
        <w:rPr>
          <w:rFonts w:ascii="Times New Roman" w:hAnsi="Times New Roman" w:cs="Times New Roman"/>
          <w:sz w:val="24"/>
          <w:szCs w:val="24"/>
        </w:rPr>
        <w:t xml:space="preserve"> (</w:t>
      </w:r>
      <w:proofErr w:type="spellStart"/>
      <w:r w:rsidR="007A6A74">
        <w:rPr>
          <w:rFonts w:ascii="Times New Roman" w:hAnsi="Times New Roman" w:cs="Times New Roman"/>
          <w:sz w:val="24"/>
          <w:szCs w:val="24"/>
        </w:rPr>
        <w:t>Medhanit</w:t>
      </w:r>
      <w:proofErr w:type="spellEnd"/>
      <w:r w:rsidR="007A6A74">
        <w:rPr>
          <w:rFonts w:ascii="Times New Roman" w:hAnsi="Times New Roman" w:cs="Times New Roman"/>
          <w:sz w:val="24"/>
          <w:szCs w:val="24"/>
        </w:rPr>
        <w:t xml:space="preserve"> </w:t>
      </w:r>
      <w:proofErr w:type="spellStart"/>
      <w:r w:rsidR="007A6A74">
        <w:rPr>
          <w:rFonts w:ascii="Times New Roman" w:hAnsi="Times New Roman" w:cs="Times New Roman"/>
          <w:sz w:val="24"/>
          <w:szCs w:val="24"/>
        </w:rPr>
        <w:t>A</w:t>
      </w:r>
      <w:r w:rsidR="007A6A74" w:rsidRPr="00923939">
        <w:rPr>
          <w:rFonts w:ascii="Times New Roman" w:hAnsi="Times New Roman" w:cs="Times New Roman"/>
          <w:sz w:val="24"/>
          <w:szCs w:val="24"/>
        </w:rPr>
        <w:t>mare</w:t>
      </w:r>
      <w:proofErr w:type="spellEnd"/>
      <w:r w:rsidR="007A6A74">
        <w:rPr>
          <w:rFonts w:ascii="Times New Roman" w:hAnsi="Times New Roman" w:cs="Times New Roman"/>
          <w:sz w:val="24"/>
          <w:szCs w:val="24"/>
        </w:rPr>
        <w:t>, 2016</w:t>
      </w:r>
      <w:r w:rsidR="00236B29">
        <w:rPr>
          <w:rFonts w:ascii="Times New Roman" w:hAnsi="Times New Roman" w:cs="Times New Roman"/>
          <w:sz w:val="24"/>
          <w:szCs w:val="24"/>
        </w:rPr>
        <w:t xml:space="preserve"> </w:t>
      </w:r>
      <w:r w:rsidR="00236B29" w:rsidRPr="00236B29">
        <w:rPr>
          <w:rFonts w:ascii="Times New Roman" w:hAnsi="Times New Roman" w:cs="Times New Roman"/>
          <w:sz w:val="24"/>
          <w:szCs w:val="24"/>
        </w:rPr>
        <w:t xml:space="preserve">in </w:t>
      </w:r>
      <w:r w:rsidR="00236B29">
        <w:rPr>
          <w:rFonts w:ascii="Times New Roman" w:hAnsi="Times New Roman" w:cs="Times New Roman"/>
          <w:sz w:val="24"/>
          <w:szCs w:val="24"/>
        </w:rPr>
        <w:t>case of Commercial bank of Ethiopia Addis A</w:t>
      </w:r>
      <w:r w:rsidR="00236B29" w:rsidRPr="00236B29">
        <w:rPr>
          <w:rFonts w:ascii="Times New Roman" w:hAnsi="Times New Roman" w:cs="Times New Roman"/>
          <w:sz w:val="24"/>
          <w:szCs w:val="24"/>
        </w:rPr>
        <w:t>baba branch offices)</w:t>
      </w:r>
      <w:r w:rsidR="007A6A74">
        <w:rPr>
          <w:rFonts w:ascii="Times New Roman" w:hAnsi="Times New Roman" w:cs="Times New Roman"/>
          <w:sz w:val="24"/>
          <w:szCs w:val="24"/>
        </w:rPr>
        <w:t xml:space="preserve"> who discovered that </w:t>
      </w:r>
      <w:r w:rsidRPr="007A6A74">
        <w:rPr>
          <w:rFonts w:ascii="Times New Roman" w:hAnsi="Times New Roman" w:cs="Times New Roman"/>
          <w:sz w:val="24"/>
          <w:szCs w:val="24"/>
        </w:rPr>
        <w:t xml:space="preserve">Management Support has negative influence on internal audit effectiveness and it is not statistically significant on the internal audit </w:t>
      </w:r>
      <w:r w:rsidR="0010407D" w:rsidRPr="007A6A74">
        <w:rPr>
          <w:rFonts w:ascii="Times New Roman" w:hAnsi="Times New Roman" w:cs="Times New Roman"/>
          <w:sz w:val="24"/>
          <w:szCs w:val="24"/>
        </w:rPr>
        <w:t>effectiveness. In</w:t>
      </w:r>
      <w:r w:rsidR="00236B29">
        <w:rPr>
          <w:rFonts w:ascii="Times New Roman" w:hAnsi="Times New Roman" w:cs="Times New Roman"/>
          <w:sz w:val="24"/>
          <w:szCs w:val="24"/>
        </w:rPr>
        <w:t xml:space="preserve"> another way, </w:t>
      </w:r>
      <w:r w:rsidR="007A6A74" w:rsidRPr="007A6A74">
        <w:rPr>
          <w:rFonts w:ascii="Times New Roman" w:hAnsi="Times New Roman" w:cs="Times New Roman"/>
          <w:sz w:val="24"/>
          <w:szCs w:val="24"/>
        </w:rPr>
        <w:t>the regression</w:t>
      </w:r>
      <w:r w:rsidRPr="007A6A74">
        <w:rPr>
          <w:rFonts w:ascii="Times New Roman" w:hAnsi="Times New Roman" w:cs="Times New Roman"/>
          <w:sz w:val="24"/>
          <w:szCs w:val="24"/>
        </w:rPr>
        <w:t xml:space="preserve"> result is against with the findings of Cohen and </w:t>
      </w:r>
      <w:proofErr w:type="spellStart"/>
      <w:r w:rsidRPr="007A6A74">
        <w:rPr>
          <w:rFonts w:ascii="Times New Roman" w:hAnsi="Times New Roman" w:cs="Times New Roman"/>
          <w:sz w:val="24"/>
          <w:szCs w:val="24"/>
        </w:rPr>
        <w:t>Sayag</w:t>
      </w:r>
      <w:proofErr w:type="spellEnd"/>
      <w:r w:rsidRPr="007A6A74">
        <w:rPr>
          <w:rFonts w:ascii="Times New Roman" w:hAnsi="Times New Roman" w:cs="Times New Roman"/>
          <w:sz w:val="24"/>
          <w:szCs w:val="24"/>
        </w:rPr>
        <w:t xml:space="preserve"> (2010) and Miheret and </w:t>
      </w:r>
      <w:proofErr w:type="spellStart"/>
      <w:r w:rsidRPr="007A6A74">
        <w:rPr>
          <w:rFonts w:ascii="Times New Roman" w:hAnsi="Times New Roman" w:cs="Times New Roman"/>
          <w:sz w:val="24"/>
          <w:szCs w:val="24"/>
        </w:rPr>
        <w:t>Yismaw</w:t>
      </w:r>
      <w:proofErr w:type="spellEnd"/>
      <w:r w:rsidRPr="007A6A74">
        <w:rPr>
          <w:rFonts w:ascii="Times New Roman" w:hAnsi="Times New Roman" w:cs="Times New Roman"/>
          <w:sz w:val="24"/>
          <w:szCs w:val="24"/>
        </w:rPr>
        <w:t xml:space="preserve"> (2007). Those studies reason out they the top management support was the critical determinants of internal audit effectiveness in audit finding and the commitment to strength internal audit through hiring proficient internal audit staff, developing career channels for internal audit staff, and providing internal audit work independence. The management support in terms of providing resources, giving trainings, introducing with new technologies, providing enough facilities and encourages the internal audit process with commitments to promote and communicate their added value for the effectiveness of internal audit work in their office contributes for the IAE</w:t>
      </w:r>
      <w:r w:rsidR="00236B29">
        <w:rPr>
          <w:rFonts w:ascii="Times New Roman" w:hAnsi="Times New Roman" w:cs="Times New Roman"/>
          <w:sz w:val="24"/>
          <w:szCs w:val="24"/>
        </w:rPr>
        <w:t>.</w:t>
      </w:r>
      <w:r w:rsidR="00236B29" w:rsidRPr="00236B29">
        <w:rPr>
          <w:rFonts w:ascii="Times New Roman" w:hAnsi="Times New Roman" w:cs="Times New Roman"/>
          <w:sz w:val="24"/>
          <w:szCs w:val="24"/>
        </w:rPr>
        <w:t xml:space="preserve"> </w:t>
      </w:r>
      <w:r w:rsidR="00236B29" w:rsidRPr="009D1FF0">
        <w:rPr>
          <w:rFonts w:ascii="Times New Roman" w:hAnsi="Times New Roman" w:cs="Times New Roman"/>
          <w:sz w:val="24"/>
          <w:szCs w:val="24"/>
        </w:rPr>
        <w:t xml:space="preserve">Based on the above results, hypotheses were </w:t>
      </w:r>
      <w:r w:rsidR="00236B29">
        <w:rPr>
          <w:rFonts w:ascii="Times New Roman" w:hAnsi="Times New Roman" w:cs="Times New Roman"/>
          <w:sz w:val="24"/>
          <w:szCs w:val="24"/>
        </w:rPr>
        <w:t xml:space="preserve">not </w:t>
      </w:r>
      <w:r w:rsidR="00236B29" w:rsidRPr="009D1FF0">
        <w:rPr>
          <w:rFonts w:ascii="Times New Roman" w:hAnsi="Times New Roman" w:cs="Times New Roman"/>
          <w:sz w:val="24"/>
          <w:szCs w:val="24"/>
        </w:rPr>
        <w:t>accepted</w:t>
      </w:r>
    </w:p>
    <w:p w:rsidR="00687676" w:rsidRDefault="00687676" w:rsidP="00687676">
      <w:pPr>
        <w:spacing w:line="480" w:lineRule="auto"/>
        <w:jc w:val="both"/>
        <w:rPr>
          <w:rFonts w:ascii="Times New Roman" w:hAnsi="Times New Roman" w:cs="Times New Roman"/>
          <w:b/>
          <w:sz w:val="24"/>
        </w:rPr>
      </w:pPr>
      <w:r w:rsidRPr="00A075B0">
        <w:rPr>
          <w:rFonts w:ascii="Times New Roman" w:hAnsi="Times New Roman" w:cs="Times New Roman"/>
          <w:b/>
          <w:sz w:val="24"/>
          <w:szCs w:val="24"/>
        </w:rPr>
        <w:lastRenderedPageBreak/>
        <w:t xml:space="preserve">H4: </w:t>
      </w:r>
      <w:r w:rsidRPr="00A075B0">
        <w:rPr>
          <w:rFonts w:ascii="Times New Roman" w:hAnsi="Times New Roman" w:cs="Times New Roman"/>
          <w:b/>
          <w:sz w:val="24"/>
        </w:rPr>
        <w:t xml:space="preserve">The availability of Information technology (IT) </w:t>
      </w:r>
      <w:r w:rsidRPr="00A075B0">
        <w:rPr>
          <w:rFonts w:ascii="Times New Roman" w:hAnsi="Times New Roman" w:cs="Times New Roman"/>
          <w:b/>
          <w:sz w:val="24"/>
          <w:szCs w:val="24"/>
        </w:rPr>
        <w:t xml:space="preserve">has positive and significant effect on </w:t>
      </w:r>
      <w:r w:rsidRPr="00B47028">
        <w:rPr>
          <w:rFonts w:ascii="Times New Roman" w:hAnsi="Times New Roman" w:cs="Times New Roman"/>
          <w:b/>
          <w:sz w:val="24"/>
          <w:szCs w:val="24"/>
        </w:rPr>
        <w:t xml:space="preserve">the Effectiveness of IA in </w:t>
      </w:r>
      <w:r w:rsidRPr="00B47028">
        <w:rPr>
          <w:rFonts w:ascii="Times New Roman" w:hAnsi="Times New Roman" w:cs="Times New Roman"/>
          <w:b/>
          <w:sz w:val="24"/>
        </w:rPr>
        <w:t xml:space="preserve">private Banks of </w:t>
      </w:r>
      <w:r w:rsidR="00C66427">
        <w:rPr>
          <w:rFonts w:ascii="Times New Roman" w:hAnsi="Times New Roman" w:cs="Times New Roman"/>
          <w:b/>
          <w:sz w:val="24"/>
        </w:rPr>
        <w:t xml:space="preserve">Addis Ababa </w:t>
      </w:r>
      <w:proofErr w:type="spellStart"/>
      <w:r w:rsidR="00C66427" w:rsidRPr="00437AC3">
        <w:rPr>
          <w:rFonts w:ascii="Times New Roman" w:hAnsi="Times New Roman" w:cs="Times New Roman"/>
          <w:b/>
          <w:sz w:val="24"/>
        </w:rPr>
        <w:t>Akaki</w:t>
      </w:r>
      <w:proofErr w:type="spellEnd"/>
      <w:r w:rsidR="00C66427" w:rsidRPr="00437AC3">
        <w:rPr>
          <w:rFonts w:ascii="Times New Roman" w:hAnsi="Times New Roman" w:cs="Times New Roman"/>
          <w:b/>
          <w:sz w:val="24"/>
        </w:rPr>
        <w:t xml:space="preserve"> </w:t>
      </w:r>
      <w:proofErr w:type="spellStart"/>
      <w:r w:rsidR="00C66427" w:rsidRPr="00437AC3">
        <w:rPr>
          <w:rFonts w:ascii="Times New Roman" w:hAnsi="Times New Roman" w:cs="Times New Roman"/>
          <w:b/>
          <w:sz w:val="24"/>
        </w:rPr>
        <w:t>kality</w:t>
      </w:r>
      <w:proofErr w:type="spellEnd"/>
      <w:r w:rsidR="00C66427" w:rsidRPr="00437AC3">
        <w:rPr>
          <w:rFonts w:ascii="Times New Roman" w:hAnsi="Times New Roman" w:cs="Times New Roman"/>
          <w:b/>
          <w:sz w:val="24"/>
        </w:rPr>
        <w:t xml:space="preserve"> </w:t>
      </w:r>
      <w:r w:rsidR="00C66427">
        <w:rPr>
          <w:rFonts w:ascii="Times New Roman" w:hAnsi="Times New Roman" w:cs="Times New Roman"/>
          <w:b/>
          <w:sz w:val="24"/>
        </w:rPr>
        <w:t xml:space="preserve">Sub </w:t>
      </w:r>
      <w:r w:rsidR="0010407D">
        <w:rPr>
          <w:rFonts w:ascii="Times New Roman" w:hAnsi="Times New Roman" w:cs="Times New Roman"/>
          <w:b/>
          <w:sz w:val="24"/>
        </w:rPr>
        <w:t>City</w:t>
      </w:r>
      <w:r w:rsidR="00C66427">
        <w:rPr>
          <w:rFonts w:ascii="Times New Roman" w:hAnsi="Times New Roman" w:cs="Times New Roman"/>
          <w:b/>
          <w:sz w:val="24"/>
        </w:rPr>
        <w:t xml:space="preserve"> </w:t>
      </w:r>
      <w:r w:rsidR="00C66427" w:rsidRPr="00437AC3">
        <w:rPr>
          <w:rFonts w:ascii="Times New Roman" w:hAnsi="Times New Roman" w:cs="Times New Roman"/>
          <w:b/>
          <w:sz w:val="24"/>
        </w:rPr>
        <w:t xml:space="preserve">Branch </w:t>
      </w:r>
      <w:r w:rsidR="0010407D" w:rsidRPr="00437AC3">
        <w:rPr>
          <w:rFonts w:ascii="Times New Roman" w:hAnsi="Times New Roman" w:cs="Times New Roman"/>
          <w:b/>
          <w:sz w:val="24"/>
        </w:rPr>
        <w:t>officers.</w:t>
      </w:r>
    </w:p>
    <w:p w:rsidR="00F22C71" w:rsidRPr="005B58A3" w:rsidRDefault="00F22C71" w:rsidP="00687676">
      <w:pPr>
        <w:spacing w:line="480" w:lineRule="auto"/>
        <w:jc w:val="both"/>
        <w:rPr>
          <w:rFonts w:ascii="Times New Roman" w:hAnsi="Times New Roman" w:cs="Times New Roman"/>
          <w:sz w:val="24"/>
          <w:szCs w:val="24"/>
        </w:rPr>
      </w:pPr>
      <w:r w:rsidRPr="00F22C71">
        <w:rPr>
          <w:rFonts w:ascii="Times New Roman" w:hAnsi="Times New Roman" w:cs="Times New Roman"/>
          <w:sz w:val="24"/>
          <w:szCs w:val="24"/>
        </w:rPr>
        <w:t xml:space="preserve">The fourth hypothesis of this research revealed that there was direct relationship between </w:t>
      </w:r>
      <w:r w:rsidRPr="00B47028">
        <w:rPr>
          <w:rFonts w:ascii="Times New Roman" w:hAnsi="Times New Roman" w:cs="Times New Roman"/>
          <w:sz w:val="24"/>
          <w:szCs w:val="24"/>
        </w:rPr>
        <w:t xml:space="preserve">Availability of IT technologies </w:t>
      </w:r>
      <w:r w:rsidRPr="00F22C71">
        <w:rPr>
          <w:rFonts w:ascii="Times New Roman" w:hAnsi="Times New Roman" w:cs="Times New Roman"/>
          <w:sz w:val="24"/>
          <w:szCs w:val="24"/>
        </w:rPr>
        <w:t xml:space="preserve">and internal audit effectiveness. This hypothesis was supported by the regression result as of the regression results shows there was significantly related with the effectiveness of the internal audit at 0.05 level of significance. So </w:t>
      </w:r>
      <w:r w:rsidRPr="00B47028">
        <w:rPr>
          <w:rFonts w:ascii="Times New Roman" w:hAnsi="Times New Roman" w:cs="Times New Roman"/>
          <w:sz w:val="24"/>
          <w:szCs w:val="24"/>
        </w:rPr>
        <w:t xml:space="preserve">Availability of IT technologies </w:t>
      </w:r>
      <w:r w:rsidRPr="00F22C71">
        <w:rPr>
          <w:rFonts w:ascii="Times New Roman" w:hAnsi="Times New Roman" w:cs="Times New Roman"/>
          <w:sz w:val="24"/>
          <w:szCs w:val="24"/>
        </w:rPr>
        <w:t>has direct relationship in to internal audit effectiveness and has significant effect to the bank audit effectiveness at 5% level of significance because the value of</w:t>
      </w:r>
      <w:r>
        <w:rPr>
          <w:rFonts w:ascii="Times New Roman" w:hAnsi="Times New Roman" w:cs="Times New Roman"/>
          <w:sz w:val="24"/>
          <w:szCs w:val="24"/>
        </w:rPr>
        <w:t xml:space="preserve"> </w:t>
      </w:r>
      <w:r w:rsidRPr="00C64EE2">
        <w:rPr>
          <w:rFonts w:ascii="Times New Roman" w:hAnsi="Times New Roman" w:cs="Times New Roman"/>
          <w:sz w:val="24"/>
          <w:szCs w:val="24"/>
        </w:rPr>
        <w:t>(β =-</w:t>
      </w:r>
      <w:r>
        <w:rPr>
          <w:rFonts w:ascii="Times New Roman" w:hAnsi="Times New Roman" w:cs="Times New Roman"/>
          <w:sz w:val="24"/>
          <w:szCs w:val="24"/>
        </w:rPr>
        <w:t>0</w:t>
      </w:r>
      <w:r w:rsidRPr="00BB6E30">
        <w:rPr>
          <w:rFonts w:ascii="Times New Roman" w:hAnsi="Times New Roman" w:cs="Times New Roman"/>
          <w:color w:val="000000"/>
          <w:sz w:val="24"/>
          <w:szCs w:val="24"/>
        </w:rPr>
        <w:t>.366</w:t>
      </w:r>
      <w:r w:rsidRPr="00C64EE2">
        <w:rPr>
          <w:rFonts w:ascii="Times New Roman" w:hAnsi="Times New Roman" w:cs="Times New Roman"/>
          <w:color w:val="000000"/>
          <w:sz w:val="24"/>
          <w:szCs w:val="24"/>
        </w:rPr>
        <w:t xml:space="preserve">, t= </w:t>
      </w:r>
      <w:r w:rsidRPr="00BB6E30">
        <w:rPr>
          <w:rFonts w:ascii="Times New Roman" w:hAnsi="Times New Roman" w:cs="Times New Roman"/>
          <w:color w:val="000000"/>
          <w:sz w:val="24"/>
          <w:szCs w:val="24"/>
        </w:rPr>
        <w:t>3.798</w:t>
      </w:r>
      <w:r w:rsidRPr="00C64EE2">
        <w:rPr>
          <w:rFonts w:ascii="Times New Roman" w:hAnsi="Times New Roman" w:cs="Times New Roman"/>
          <w:color w:val="000000"/>
          <w:sz w:val="24"/>
          <w:szCs w:val="24"/>
        </w:rPr>
        <w:t xml:space="preserve">, </w:t>
      </w:r>
      <w:r w:rsidRPr="00C64EE2">
        <w:rPr>
          <w:rFonts w:ascii="Times New Roman" w:hAnsi="Times New Roman" w:cs="Times New Roman"/>
          <w:sz w:val="24"/>
          <w:szCs w:val="24"/>
        </w:rPr>
        <w:t>P =-</w:t>
      </w:r>
      <w:r w:rsidR="005B58A3" w:rsidRPr="00BB6E30">
        <w:rPr>
          <w:rFonts w:ascii="Times New Roman" w:hAnsi="Times New Roman" w:cs="Times New Roman"/>
          <w:color w:val="000000"/>
          <w:sz w:val="24"/>
          <w:szCs w:val="24"/>
        </w:rPr>
        <w:t>.000</w:t>
      </w:r>
      <w:r w:rsidRPr="00C64EE2">
        <w:rPr>
          <w:rFonts w:ascii="Times New Roman" w:hAnsi="Times New Roman" w:cs="Times New Roman"/>
          <w:sz w:val="24"/>
          <w:szCs w:val="24"/>
        </w:rPr>
        <w:t>).</w:t>
      </w:r>
      <w:r w:rsidRPr="00C64EE2">
        <w:t xml:space="preserve"> </w:t>
      </w:r>
      <w:r w:rsidR="005B58A3">
        <w:rPr>
          <w:rFonts w:ascii="Times New Roman" w:hAnsi="Times New Roman" w:cs="Times New Roman"/>
          <w:sz w:val="24"/>
          <w:szCs w:val="24"/>
        </w:rPr>
        <w:t>So p</w:t>
      </w:r>
      <w:r w:rsidR="003D2B72">
        <w:rPr>
          <w:rFonts w:ascii="Times New Roman" w:hAnsi="Times New Roman" w:cs="Times New Roman"/>
          <w:sz w:val="24"/>
          <w:szCs w:val="24"/>
        </w:rPr>
        <w:t xml:space="preserve"> </w:t>
      </w:r>
      <w:r w:rsidR="0010407D">
        <w:rPr>
          <w:rFonts w:ascii="Times New Roman" w:hAnsi="Times New Roman" w:cs="Times New Roman"/>
          <w:sz w:val="24"/>
          <w:szCs w:val="24"/>
        </w:rPr>
        <w:t>value is</w:t>
      </w:r>
      <w:r w:rsidRPr="00F22C71">
        <w:rPr>
          <w:rFonts w:ascii="Times New Roman" w:hAnsi="Times New Roman" w:cs="Times New Roman"/>
          <w:sz w:val="24"/>
          <w:szCs w:val="24"/>
        </w:rPr>
        <w:t xml:space="preserve"> less than that </w:t>
      </w:r>
      <w:proofErr w:type="gramStart"/>
      <w:r w:rsidRPr="00F22C71">
        <w:rPr>
          <w:rFonts w:ascii="Times New Roman" w:hAnsi="Times New Roman" w:cs="Times New Roman"/>
          <w:sz w:val="24"/>
          <w:szCs w:val="24"/>
        </w:rPr>
        <w:t>of 0.05 level of significance</w:t>
      </w:r>
      <w:proofErr w:type="gramEnd"/>
      <w:r w:rsidR="00AA4C06">
        <w:rPr>
          <w:rFonts w:ascii="Times New Roman" w:hAnsi="Times New Roman" w:cs="Times New Roman"/>
          <w:sz w:val="24"/>
          <w:szCs w:val="24"/>
        </w:rPr>
        <w:t>. S</w:t>
      </w:r>
      <w:r w:rsidRPr="00F22C71">
        <w:rPr>
          <w:rFonts w:ascii="Times New Roman" w:hAnsi="Times New Roman" w:cs="Times New Roman"/>
          <w:sz w:val="24"/>
          <w:szCs w:val="24"/>
        </w:rPr>
        <w:t xml:space="preserve">o </w:t>
      </w:r>
      <w:r w:rsidR="00AA4C06" w:rsidRPr="00B47028">
        <w:rPr>
          <w:rFonts w:ascii="Times New Roman" w:hAnsi="Times New Roman" w:cs="Times New Roman"/>
          <w:sz w:val="24"/>
          <w:szCs w:val="24"/>
        </w:rPr>
        <w:t xml:space="preserve">Availability of IT technologies </w:t>
      </w:r>
      <w:r w:rsidR="00AA4C06" w:rsidRPr="00F22C71">
        <w:rPr>
          <w:rFonts w:ascii="Times New Roman" w:hAnsi="Times New Roman" w:cs="Times New Roman"/>
          <w:sz w:val="24"/>
          <w:szCs w:val="24"/>
        </w:rPr>
        <w:t>have</w:t>
      </w:r>
      <w:r w:rsidRPr="00F22C71">
        <w:rPr>
          <w:rFonts w:ascii="Times New Roman" w:hAnsi="Times New Roman" w:cs="Times New Roman"/>
          <w:sz w:val="24"/>
          <w:szCs w:val="24"/>
        </w:rPr>
        <w:t xml:space="preserve"> positive and statically significant effect in to internal audit effectiveness. This result was consistent with previous study conducted by researchers </w:t>
      </w:r>
      <w:r w:rsidR="005B58A3" w:rsidRPr="005B58A3">
        <w:rPr>
          <w:rFonts w:ascii="Times New Roman" w:hAnsi="Times New Roman" w:cs="Times New Roman"/>
          <w:sz w:val="24"/>
          <w:szCs w:val="24"/>
        </w:rPr>
        <w:t>(</w:t>
      </w:r>
      <w:proofErr w:type="spellStart"/>
      <w:r w:rsidR="005B58A3" w:rsidRPr="005B58A3">
        <w:rPr>
          <w:rFonts w:ascii="Times New Roman" w:hAnsi="Times New Roman" w:cs="Times New Roman"/>
          <w:sz w:val="24"/>
          <w:szCs w:val="24"/>
        </w:rPr>
        <w:t>Sisay</w:t>
      </w:r>
      <w:proofErr w:type="spellEnd"/>
      <w:r w:rsidR="005B58A3" w:rsidRPr="005B58A3">
        <w:rPr>
          <w:rFonts w:ascii="Times New Roman" w:hAnsi="Times New Roman" w:cs="Times New Roman"/>
          <w:sz w:val="24"/>
          <w:szCs w:val="24"/>
        </w:rPr>
        <w:t xml:space="preserve"> </w:t>
      </w:r>
      <w:proofErr w:type="spellStart"/>
      <w:r w:rsidR="005B58A3" w:rsidRPr="005B58A3">
        <w:rPr>
          <w:rFonts w:ascii="Times New Roman" w:hAnsi="Times New Roman" w:cs="Times New Roman"/>
          <w:sz w:val="24"/>
          <w:szCs w:val="24"/>
        </w:rPr>
        <w:t>Ge</w:t>
      </w:r>
      <w:r w:rsidR="00294678">
        <w:rPr>
          <w:rFonts w:ascii="Times New Roman" w:hAnsi="Times New Roman" w:cs="Times New Roman"/>
          <w:sz w:val="24"/>
          <w:szCs w:val="24"/>
        </w:rPr>
        <w:t>bre</w:t>
      </w:r>
      <w:proofErr w:type="spellEnd"/>
      <w:r w:rsidR="005B58A3" w:rsidRPr="005B58A3">
        <w:rPr>
          <w:rFonts w:ascii="Times New Roman" w:hAnsi="Times New Roman" w:cs="Times New Roman"/>
          <w:sz w:val="24"/>
          <w:szCs w:val="24"/>
        </w:rPr>
        <w:t>,</w:t>
      </w:r>
      <w:r w:rsidR="00294678">
        <w:rPr>
          <w:rFonts w:ascii="Times New Roman" w:hAnsi="Times New Roman" w:cs="Times New Roman"/>
          <w:sz w:val="24"/>
          <w:szCs w:val="24"/>
        </w:rPr>
        <w:t xml:space="preserve"> </w:t>
      </w:r>
      <w:r w:rsidR="005B58A3" w:rsidRPr="005B58A3">
        <w:rPr>
          <w:rFonts w:ascii="Times New Roman" w:hAnsi="Times New Roman" w:cs="Times New Roman"/>
          <w:sz w:val="24"/>
          <w:szCs w:val="24"/>
        </w:rPr>
        <w:t>2018</w:t>
      </w:r>
      <w:r w:rsidR="00294678">
        <w:rPr>
          <w:rFonts w:ascii="Times New Roman" w:hAnsi="Times New Roman" w:cs="Times New Roman"/>
          <w:sz w:val="24"/>
          <w:szCs w:val="24"/>
        </w:rPr>
        <w:t xml:space="preserve">). </w:t>
      </w:r>
      <w:r w:rsidR="005B58A3" w:rsidRPr="005B58A3">
        <w:rPr>
          <w:rFonts w:ascii="Times New Roman" w:hAnsi="Times New Roman" w:cs="Times New Roman"/>
          <w:sz w:val="24"/>
          <w:szCs w:val="24"/>
        </w:rPr>
        <w:t xml:space="preserve"> </w:t>
      </w:r>
      <w:r w:rsidRPr="00F22C71">
        <w:rPr>
          <w:rFonts w:ascii="Times New Roman" w:hAnsi="Times New Roman" w:cs="Times New Roman"/>
          <w:sz w:val="24"/>
          <w:szCs w:val="24"/>
        </w:rPr>
        <w:t>Based on the above results, hypotheses were accepted which indicated that there was statistically significant and positive relationship between</w:t>
      </w:r>
      <w:r w:rsidR="00294678" w:rsidRPr="00294678">
        <w:rPr>
          <w:rFonts w:ascii="Times New Roman" w:hAnsi="Times New Roman" w:cs="Times New Roman"/>
          <w:sz w:val="24"/>
          <w:szCs w:val="24"/>
        </w:rPr>
        <w:t xml:space="preserve"> </w:t>
      </w:r>
      <w:r w:rsidR="00294678" w:rsidRPr="00B47028">
        <w:rPr>
          <w:rFonts w:ascii="Times New Roman" w:hAnsi="Times New Roman" w:cs="Times New Roman"/>
          <w:sz w:val="24"/>
          <w:szCs w:val="24"/>
        </w:rPr>
        <w:t>Availability of IT technologies</w:t>
      </w:r>
      <w:r w:rsidRPr="00F22C71">
        <w:rPr>
          <w:rFonts w:ascii="Times New Roman" w:hAnsi="Times New Roman" w:cs="Times New Roman"/>
          <w:sz w:val="24"/>
          <w:szCs w:val="24"/>
        </w:rPr>
        <w:t xml:space="preserve"> and internal audit effectiveness. So the fourth hypothesis was confirmed.</w:t>
      </w:r>
    </w:p>
    <w:p w:rsidR="009D1FF0" w:rsidRPr="00185EDE" w:rsidRDefault="009D1FF0" w:rsidP="009D1FF0">
      <w:pPr>
        <w:spacing w:line="480" w:lineRule="auto"/>
        <w:jc w:val="both"/>
        <w:rPr>
          <w:rFonts w:ascii="Times New Roman" w:hAnsi="Times New Roman" w:cs="Times New Roman"/>
          <w:b/>
          <w:sz w:val="24"/>
        </w:rPr>
      </w:pPr>
      <w:r w:rsidRPr="00185EDE">
        <w:rPr>
          <w:rFonts w:ascii="Times New Roman" w:hAnsi="Times New Roman" w:cs="Times New Roman"/>
          <w:b/>
          <w:sz w:val="24"/>
          <w:szCs w:val="24"/>
        </w:rPr>
        <w:t>H5: The Relationship between Internal and External Auditors has positive and significant effect on the effectiveness of IA in private</w:t>
      </w:r>
      <w:r w:rsidRPr="00185EDE">
        <w:rPr>
          <w:rFonts w:ascii="Times New Roman" w:hAnsi="Times New Roman" w:cs="Times New Roman"/>
          <w:b/>
          <w:sz w:val="24"/>
        </w:rPr>
        <w:t xml:space="preserve"> Banks of </w:t>
      </w:r>
      <w:r w:rsidR="00C66427">
        <w:rPr>
          <w:rFonts w:ascii="Times New Roman" w:hAnsi="Times New Roman" w:cs="Times New Roman"/>
          <w:b/>
          <w:sz w:val="24"/>
        </w:rPr>
        <w:t xml:space="preserve">Addis Ababa </w:t>
      </w:r>
      <w:proofErr w:type="spellStart"/>
      <w:r w:rsidR="00C66427" w:rsidRPr="00437AC3">
        <w:rPr>
          <w:rFonts w:ascii="Times New Roman" w:hAnsi="Times New Roman" w:cs="Times New Roman"/>
          <w:b/>
          <w:sz w:val="24"/>
        </w:rPr>
        <w:t>Akaki</w:t>
      </w:r>
      <w:proofErr w:type="spellEnd"/>
      <w:r w:rsidR="00C66427" w:rsidRPr="00437AC3">
        <w:rPr>
          <w:rFonts w:ascii="Times New Roman" w:hAnsi="Times New Roman" w:cs="Times New Roman"/>
          <w:b/>
          <w:sz w:val="24"/>
        </w:rPr>
        <w:t xml:space="preserve"> </w:t>
      </w:r>
      <w:proofErr w:type="spellStart"/>
      <w:r w:rsidR="00C66427" w:rsidRPr="00437AC3">
        <w:rPr>
          <w:rFonts w:ascii="Times New Roman" w:hAnsi="Times New Roman" w:cs="Times New Roman"/>
          <w:b/>
          <w:sz w:val="24"/>
        </w:rPr>
        <w:t>kality</w:t>
      </w:r>
      <w:proofErr w:type="spellEnd"/>
      <w:r w:rsidR="00C66427" w:rsidRPr="00437AC3">
        <w:rPr>
          <w:rFonts w:ascii="Times New Roman" w:hAnsi="Times New Roman" w:cs="Times New Roman"/>
          <w:b/>
          <w:sz w:val="24"/>
        </w:rPr>
        <w:t xml:space="preserve"> </w:t>
      </w:r>
      <w:r w:rsidR="00C66427">
        <w:rPr>
          <w:rFonts w:ascii="Times New Roman" w:hAnsi="Times New Roman" w:cs="Times New Roman"/>
          <w:b/>
          <w:sz w:val="24"/>
        </w:rPr>
        <w:t xml:space="preserve">Sub </w:t>
      </w:r>
      <w:r w:rsidR="0010407D">
        <w:rPr>
          <w:rFonts w:ascii="Times New Roman" w:hAnsi="Times New Roman" w:cs="Times New Roman"/>
          <w:b/>
          <w:sz w:val="24"/>
        </w:rPr>
        <w:t>City</w:t>
      </w:r>
      <w:r w:rsidR="00C66427">
        <w:rPr>
          <w:rFonts w:ascii="Times New Roman" w:hAnsi="Times New Roman" w:cs="Times New Roman"/>
          <w:b/>
          <w:sz w:val="24"/>
        </w:rPr>
        <w:t xml:space="preserve"> </w:t>
      </w:r>
      <w:r w:rsidR="00C66427" w:rsidRPr="00437AC3">
        <w:rPr>
          <w:rFonts w:ascii="Times New Roman" w:hAnsi="Times New Roman" w:cs="Times New Roman"/>
          <w:b/>
          <w:sz w:val="24"/>
        </w:rPr>
        <w:t>Branch officers.</w:t>
      </w:r>
    </w:p>
    <w:p w:rsidR="004E3646" w:rsidRDefault="00B2367D" w:rsidP="00780E72">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fifth </w:t>
      </w:r>
      <w:r w:rsidRPr="00780E72">
        <w:rPr>
          <w:rFonts w:ascii="Times New Roman" w:hAnsi="Times New Roman" w:cs="Times New Roman"/>
          <w:sz w:val="24"/>
          <w:szCs w:val="24"/>
        </w:rPr>
        <w:t>hypothesis</w:t>
      </w:r>
      <w:r w:rsidR="00B47028" w:rsidRPr="00780E72">
        <w:rPr>
          <w:rFonts w:ascii="Times New Roman" w:hAnsi="Times New Roman" w:cs="Times New Roman"/>
          <w:sz w:val="24"/>
          <w:szCs w:val="24"/>
        </w:rPr>
        <w:t xml:space="preserve"> of this research revealed that there was direct relationship between an internal and external auditor relationship and the effectiveness of the interna</w:t>
      </w:r>
      <w:r>
        <w:rPr>
          <w:rFonts w:ascii="Times New Roman" w:hAnsi="Times New Roman" w:cs="Times New Roman"/>
          <w:sz w:val="24"/>
          <w:szCs w:val="24"/>
        </w:rPr>
        <w:t xml:space="preserve">l audit. This hypothesis </w:t>
      </w:r>
      <w:r w:rsidR="00AA4C06">
        <w:rPr>
          <w:rFonts w:ascii="Times New Roman" w:hAnsi="Times New Roman" w:cs="Times New Roman"/>
          <w:sz w:val="24"/>
          <w:szCs w:val="24"/>
        </w:rPr>
        <w:t xml:space="preserve">was </w:t>
      </w:r>
      <w:r w:rsidR="00AA4C06" w:rsidRPr="00780E72">
        <w:rPr>
          <w:rFonts w:ascii="Times New Roman" w:hAnsi="Times New Roman" w:cs="Times New Roman"/>
          <w:sz w:val="24"/>
          <w:szCs w:val="24"/>
        </w:rPr>
        <w:t>supported</w:t>
      </w:r>
      <w:r w:rsidR="00B47028" w:rsidRPr="00780E72">
        <w:rPr>
          <w:rFonts w:ascii="Times New Roman" w:hAnsi="Times New Roman" w:cs="Times New Roman"/>
          <w:sz w:val="24"/>
          <w:szCs w:val="24"/>
        </w:rPr>
        <w:t xml:space="preserve"> by the regression result as per the regression results</w:t>
      </w:r>
      <w:r>
        <w:rPr>
          <w:rFonts w:ascii="Times New Roman" w:hAnsi="Times New Roman" w:cs="Times New Roman"/>
          <w:sz w:val="24"/>
          <w:szCs w:val="24"/>
        </w:rPr>
        <w:t xml:space="preserve"> value of </w:t>
      </w:r>
      <w:r w:rsidR="00AA4C06" w:rsidRPr="00780E72">
        <w:rPr>
          <w:rFonts w:ascii="Times New Roman" w:hAnsi="Times New Roman" w:cs="Times New Roman"/>
          <w:sz w:val="24"/>
          <w:szCs w:val="24"/>
        </w:rPr>
        <w:t>(</w:t>
      </w:r>
      <w:r w:rsidR="00AA4C06" w:rsidRPr="00C64EE2">
        <w:rPr>
          <w:rFonts w:ascii="Times New Roman" w:hAnsi="Times New Roman" w:cs="Times New Roman"/>
          <w:sz w:val="24"/>
          <w:szCs w:val="24"/>
        </w:rPr>
        <w:t>β =-</w:t>
      </w:r>
      <w:r w:rsidR="00AA4C06">
        <w:rPr>
          <w:rFonts w:ascii="Times New Roman" w:hAnsi="Times New Roman" w:cs="Times New Roman"/>
          <w:sz w:val="24"/>
          <w:szCs w:val="24"/>
        </w:rPr>
        <w:t>0.</w:t>
      </w:r>
      <w:r w:rsidR="00AA4C06" w:rsidRPr="00BB6E30">
        <w:rPr>
          <w:rFonts w:ascii="Times New Roman" w:hAnsi="Times New Roman" w:cs="Times New Roman"/>
          <w:color w:val="000000"/>
          <w:sz w:val="24"/>
          <w:szCs w:val="24"/>
        </w:rPr>
        <w:t>238</w:t>
      </w:r>
      <w:r w:rsidR="00AA4C06">
        <w:rPr>
          <w:rFonts w:ascii="Times New Roman" w:hAnsi="Times New Roman" w:cs="Times New Roman"/>
          <w:color w:val="000000"/>
          <w:sz w:val="24"/>
          <w:szCs w:val="24"/>
        </w:rPr>
        <w:t xml:space="preserve">, </w:t>
      </w:r>
      <w:r w:rsidR="00AA4C06" w:rsidRPr="00C64EE2">
        <w:rPr>
          <w:rFonts w:ascii="Times New Roman" w:hAnsi="Times New Roman" w:cs="Times New Roman"/>
          <w:color w:val="000000"/>
          <w:sz w:val="24"/>
          <w:szCs w:val="24"/>
        </w:rPr>
        <w:t xml:space="preserve">t= </w:t>
      </w:r>
      <w:r w:rsidR="00AA4C06" w:rsidRPr="00BB6E30">
        <w:rPr>
          <w:rFonts w:ascii="Times New Roman" w:hAnsi="Times New Roman" w:cs="Times New Roman"/>
          <w:color w:val="000000"/>
          <w:sz w:val="24"/>
          <w:szCs w:val="24"/>
        </w:rPr>
        <w:t>3.165</w:t>
      </w:r>
      <w:r w:rsidR="00AA4C06" w:rsidRPr="00C64EE2">
        <w:rPr>
          <w:rFonts w:ascii="Times New Roman" w:hAnsi="Times New Roman" w:cs="Times New Roman"/>
          <w:color w:val="000000"/>
          <w:sz w:val="24"/>
          <w:szCs w:val="24"/>
        </w:rPr>
        <w:t xml:space="preserve">, </w:t>
      </w:r>
      <w:r w:rsidR="00AA4C06" w:rsidRPr="00C64EE2">
        <w:rPr>
          <w:rFonts w:ascii="Times New Roman" w:hAnsi="Times New Roman" w:cs="Times New Roman"/>
          <w:sz w:val="24"/>
          <w:szCs w:val="24"/>
        </w:rPr>
        <w:t>P =-</w:t>
      </w:r>
      <w:r w:rsidR="00AA4C06" w:rsidRPr="00BB6E30">
        <w:rPr>
          <w:rFonts w:ascii="Times New Roman" w:hAnsi="Times New Roman" w:cs="Times New Roman"/>
          <w:color w:val="000000"/>
          <w:sz w:val="24"/>
          <w:szCs w:val="24"/>
        </w:rPr>
        <w:t>.00</w:t>
      </w:r>
      <w:r w:rsidR="00AA4C06">
        <w:rPr>
          <w:rFonts w:ascii="Times New Roman" w:hAnsi="Times New Roman" w:cs="Times New Roman"/>
          <w:color w:val="000000"/>
          <w:sz w:val="24"/>
          <w:szCs w:val="24"/>
        </w:rPr>
        <w:t>2</w:t>
      </w:r>
      <w:r w:rsidR="00AA4C06" w:rsidRPr="00C64EE2">
        <w:rPr>
          <w:rFonts w:ascii="Times New Roman" w:hAnsi="Times New Roman" w:cs="Times New Roman"/>
          <w:sz w:val="24"/>
          <w:szCs w:val="24"/>
        </w:rPr>
        <w:t>).</w:t>
      </w:r>
      <w:r w:rsidR="00AA4C06">
        <w:rPr>
          <w:rFonts w:ascii="Times New Roman" w:hAnsi="Times New Roman" w:cs="Times New Roman"/>
          <w:sz w:val="24"/>
          <w:szCs w:val="24"/>
        </w:rPr>
        <w:t xml:space="preserve"> </w:t>
      </w:r>
      <w:r>
        <w:rPr>
          <w:rFonts w:ascii="Times New Roman" w:hAnsi="Times New Roman" w:cs="Times New Roman"/>
          <w:sz w:val="24"/>
          <w:szCs w:val="24"/>
        </w:rPr>
        <w:t>S</w:t>
      </w:r>
      <w:r w:rsidR="00AA4C06">
        <w:rPr>
          <w:rFonts w:ascii="Times New Roman" w:hAnsi="Times New Roman" w:cs="Times New Roman"/>
          <w:sz w:val="24"/>
          <w:szCs w:val="24"/>
        </w:rPr>
        <w:t xml:space="preserve">o </w:t>
      </w:r>
      <w:r>
        <w:rPr>
          <w:rFonts w:ascii="Times New Roman" w:hAnsi="Times New Roman" w:cs="Times New Roman"/>
          <w:sz w:val="24"/>
          <w:szCs w:val="24"/>
        </w:rPr>
        <w:t xml:space="preserve">the p value is less than 0.05. </w:t>
      </w:r>
      <w:r w:rsidR="00AA4C06">
        <w:rPr>
          <w:rFonts w:ascii="Times New Roman" w:hAnsi="Times New Roman" w:cs="Times New Roman"/>
          <w:sz w:val="24"/>
          <w:szCs w:val="24"/>
        </w:rPr>
        <w:t xml:space="preserve">According to the regression result </w:t>
      </w:r>
      <w:r w:rsidR="00B47028" w:rsidRPr="00780E72">
        <w:rPr>
          <w:rFonts w:ascii="Times New Roman" w:hAnsi="Times New Roman" w:cs="Times New Roman"/>
          <w:sz w:val="24"/>
          <w:szCs w:val="24"/>
        </w:rPr>
        <w:lastRenderedPageBreak/>
        <w:t>relationship between internal and ext</w:t>
      </w:r>
      <w:r w:rsidR="00AA4C06">
        <w:rPr>
          <w:rFonts w:ascii="Times New Roman" w:hAnsi="Times New Roman" w:cs="Times New Roman"/>
          <w:sz w:val="24"/>
          <w:szCs w:val="24"/>
        </w:rPr>
        <w:t xml:space="preserve">ernal auditors has direct and </w:t>
      </w:r>
      <w:r w:rsidR="00B47028" w:rsidRPr="00780E72">
        <w:rPr>
          <w:rFonts w:ascii="Times New Roman" w:hAnsi="Times New Roman" w:cs="Times New Roman"/>
          <w:sz w:val="24"/>
          <w:szCs w:val="24"/>
        </w:rPr>
        <w:t>significant effect on the eff</w:t>
      </w:r>
      <w:r w:rsidR="001B36E4">
        <w:rPr>
          <w:rFonts w:ascii="Times New Roman" w:hAnsi="Times New Roman" w:cs="Times New Roman"/>
          <w:sz w:val="24"/>
          <w:szCs w:val="24"/>
        </w:rPr>
        <w:t xml:space="preserve">ectiveness of an internal audit </w:t>
      </w:r>
      <w:r w:rsidR="001B36E4" w:rsidRPr="00780E72">
        <w:rPr>
          <w:rFonts w:ascii="Times New Roman" w:hAnsi="Times New Roman" w:cs="Times New Roman"/>
          <w:sz w:val="24"/>
          <w:szCs w:val="24"/>
        </w:rPr>
        <w:t>didn’t</w:t>
      </w:r>
      <w:r w:rsidR="00B47028" w:rsidRPr="00780E72">
        <w:rPr>
          <w:rFonts w:ascii="Times New Roman" w:hAnsi="Times New Roman" w:cs="Times New Roman"/>
          <w:sz w:val="24"/>
          <w:szCs w:val="24"/>
        </w:rPr>
        <w:t xml:space="preserve"> mean that it doesn’t completely contribute to the effectiveness of the in</w:t>
      </w:r>
      <w:r w:rsidR="00AA4C06">
        <w:rPr>
          <w:rFonts w:ascii="Times New Roman" w:hAnsi="Times New Roman" w:cs="Times New Roman"/>
          <w:sz w:val="24"/>
          <w:szCs w:val="24"/>
        </w:rPr>
        <w:t xml:space="preserve">ternal audit. This result was very </w:t>
      </w:r>
      <w:r w:rsidR="00B47028" w:rsidRPr="00780E72">
        <w:rPr>
          <w:rFonts w:ascii="Times New Roman" w:hAnsi="Times New Roman" w:cs="Times New Roman"/>
          <w:sz w:val="24"/>
          <w:szCs w:val="24"/>
        </w:rPr>
        <w:t>consistent with previous study conducted by researchers (</w:t>
      </w:r>
      <w:proofErr w:type="spellStart"/>
      <w:r w:rsidR="00B47028" w:rsidRPr="00780E72">
        <w:rPr>
          <w:rFonts w:ascii="Times New Roman" w:hAnsi="Times New Roman" w:cs="Times New Roman"/>
          <w:sz w:val="24"/>
          <w:szCs w:val="24"/>
        </w:rPr>
        <w:t>Mustika</w:t>
      </w:r>
      <w:proofErr w:type="spellEnd"/>
      <w:r w:rsidR="00B47028" w:rsidRPr="00780E72">
        <w:rPr>
          <w:rFonts w:ascii="Times New Roman" w:hAnsi="Times New Roman" w:cs="Times New Roman"/>
          <w:sz w:val="24"/>
          <w:szCs w:val="24"/>
        </w:rPr>
        <w:t>, 2015 in</w:t>
      </w:r>
      <w:r w:rsidR="00780E72" w:rsidRPr="00780E72">
        <w:rPr>
          <w:rFonts w:ascii="Times New Roman" w:hAnsi="Times New Roman" w:cs="Times New Roman"/>
          <w:sz w:val="24"/>
          <w:szCs w:val="24"/>
        </w:rPr>
        <w:t xml:space="preserve"> Indonesia), conclude that relationship between internal and external auditors have a strong positive and significant impact on internal audit effectiveness. </w:t>
      </w:r>
      <w:r w:rsidR="004E3646" w:rsidRPr="004E3646">
        <w:rPr>
          <w:rFonts w:ascii="Times New Roman" w:hAnsi="Times New Roman" w:cs="Times New Roman"/>
          <w:sz w:val="24"/>
          <w:szCs w:val="24"/>
        </w:rPr>
        <w:t xml:space="preserve">Based on the above results, hypotheses were accepted which indicated that there was statistically significant and positive relationship between </w:t>
      </w:r>
      <w:r w:rsidR="004E3646">
        <w:rPr>
          <w:rFonts w:ascii="Times New Roman" w:hAnsi="Times New Roman" w:cs="Times New Roman"/>
          <w:sz w:val="24"/>
          <w:szCs w:val="24"/>
        </w:rPr>
        <w:t xml:space="preserve">the </w:t>
      </w:r>
      <w:r w:rsidR="004E3646" w:rsidRPr="004E3646">
        <w:rPr>
          <w:rFonts w:ascii="Times New Roman" w:hAnsi="Times New Roman" w:cs="Times New Roman"/>
          <w:sz w:val="24"/>
          <w:szCs w:val="24"/>
        </w:rPr>
        <w:t>Relationship between Internal and External Auditors and internal au</w:t>
      </w:r>
      <w:r w:rsidR="004E3646">
        <w:rPr>
          <w:rFonts w:ascii="Times New Roman" w:hAnsi="Times New Roman" w:cs="Times New Roman"/>
          <w:sz w:val="24"/>
          <w:szCs w:val="24"/>
        </w:rPr>
        <w:t xml:space="preserve">dit effectiveness. So the fifth </w:t>
      </w:r>
      <w:r w:rsidR="004E3646" w:rsidRPr="004E3646">
        <w:rPr>
          <w:rFonts w:ascii="Times New Roman" w:hAnsi="Times New Roman" w:cs="Times New Roman"/>
          <w:sz w:val="24"/>
          <w:szCs w:val="24"/>
        </w:rPr>
        <w:t xml:space="preserve">hypothesis was confirmed. </w:t>
      </w:r>
    </w:p>
    <w:p w:rsidR="00C66427" w:rsidRDefault="00C66427" w:rsidP="00C66427">
      <w:pPr>
        <w:spacing w:line="480" w:lineRule="auto"/>
        <w:jc w:val="both"/>
        <w:rPr>
          <w:rFonts w:ascii="Times New Roman" w:hAnsi="Times New Roman" w:cs="Times New Roman"/>
          <w:sz w:val="24"/>
          <w:szCs w:val="24"/>
        </w:rPr>
      </w:pPr>
    </w:p>
    <w:p w:rsidR="00C66427" w:rsidRDefault="00C66427" w:rsidP="00C66427">
      <w:pPr>
        <w:spacing w:line="480" w:lineRule="auto"/>
        <w:jc w:val="both"/>
        <w:rPr>
          <w:rFonts w:ascii="Times New Roman" w:hAnsi="Times New Roman" w:cs="Times New Roman"/>
          <w:sz w:val="24"/>
          <w:szCs w:val="24"/>
        </w:rPr>
      </w:pPr>
    </w:p>
    <w:p w:rsidR="00C66427" w:rsidRDefault="00C66427" w:rsidP="00C66427">
      <w:pPr>
        <w:spacing w:line="480" w:lineRule="auto"/>
        <w:jc w:val="both"/>
        <w:rPr>
          <w:rFonts w:ascii="Times New Roman" w:hAnsi="Times New Roman" w:cs="Times New Roman"/>
          <w:sz w:val="24"/>
          <w:szCs w:val="24"/>
        </w:rPr>
      </w:pPr>
    </w:p>
    <w:p w:rsidR="00C66427" w:rsidRDefault="00C66427" w:rsidP="00C66427">
      <w:pPr>
        <w:spacing w:line="480" w:lineRule="auto"/>
        <w:jc w:val="both"/>
        <w:rPr>
          <w:rFonts w:ascii="Times New Roman" w:hAnsi="Times New Roman" w:cs="Times New Roman"/>
          <w:sz w:val="24"/>
          <w:szCs w:val="24"/>
        </w:rPr>
      </w:pPr>
    </w:p>
    <w:p w:rsidR="00C66427" w:rsidRDefault="00C66427" w:rsidP="00C66427">
      <w:pPr>
        <w:spacing w:line="480" w:lineRule="auto"/>
        <w:jc w:val="both"/>
        <w:rPr>
          <w:rFonts w:ascii="Times New Roman" w:hAnsi="Times New Roman" w:cs="Times New Roman"/>
          <w:sz w:val="24"/>
          <w:szCs w:val="24"/>
        </w:rPr>
      </w:pPr>
    </w:p>
    <w:p w:rsidR="00C66427" w:rsidRDefault="00C66427" w:rsidP="00C66427">
      <w:pPr>
        <w:spacing w:line="480" w:lineRule="auto"/>
        <w:jc w:val="both"/>
        <w:rPr>
          <w:rFonts w:ascii="Times New Roman" w:hAnsi="Times New Roman" w:cs="Times New Roman"/>
          <w:sz w:val="24"/>
          <w:szCs w:val="24"/>
        </w:rPr>
      </w:pPr>
    </w:p>
    <w:p w:rsidR="00C66427" w:rsidRDefault="00C66427" w:rsidP="00C66427">
      <w:pPr>
        <w:spacing w:line="480" w:lineRule="auto"/>
        <w:jc w:val="both"/>
        <w:rPr>
          <w:rFonts w:ascii="Times New Roman" w:hAnsi="Times New Roman" w:cs="Times New Roman"/>
          <w:sz w:val="24"/>
          <w:szCs w:val="24"/>
        </w:rPr>
      </w:pPr>
    </w:p>
    <w:p w:rsidR="00C66427" w:rsidRDefault="00C66427" w:rsidP="00C66427">
      <w:pPr>
        <w:spacing w:line="480" w:lineRule="auto"/>
        <w:jc w:val="both"/>
        <w:rPr>
          <w:rFonts w:ascii="Times New Roman" w:hAnsi="Times New Roman" w:cs="Times New Roman"/>
          <w:sz w:val="24"/>
          <w:szCs w:val="24"/>
        </w:rPr>
      </w:pPr>
    </w:p>
    <w:p w:rsidR="00C66427" w:rsidRDefault="00C66427" w:rsidP="00C66427">
      <w:pPr>
        <w:spacing w:line="480" w:lineRule="auto"/>
        <w:jc w:val="both"/>
        <w:rPr>
          <w:rFonts w:ascii="Times New Roman" w:hAnsi="Times New Roman" w:cs="Times New Roman"/>
          <w:sz w:val="24"/>
          <w:szCs w:val="24"/>
        </w:rPr>
      </w:pPr>
    </w:p>
    <w:p w:rsidR="00C66427" w:rsidRDefault="00C66427" w:rsidP="00C66427">
      <w:pPr>
        <w:spacing w:line="480" w:lineRule="auto"/>
        <w:jc w:val="both"/>
        <w:rPr>
          <w:rFonts w:ascii="Times New Roman" w:hAnsi="Times New Roman" w:cs="Times New Roman"/>
          <w:sz w:val="24"/>
          <w:szCs w:val="24"/>
        </w:rPr>
      </w:pPr>
    </w:p>
    <w:p w:rsidR="00C66427" w:rsidRPr="00C66427" w:rsidRDefault="00C66427" w:rsidP="00C66427">
      <w:pPr>
        <w:spacing w:line="480" w:lineRule="auto"/>
        <w:jc w:val="both"/>
        <w:rPr>
          <w:rFonts w:ascii="Times New Roman" w:hAnsi="Times New Roman" w:cs="Times New Roman"/>
          <w:sz w:val="24"/>
          <w:szCs w:val="24"/>
        </w:rPr>
      </w:pPr>
    </w:p>
    <w:p w:rsidR="007711A0" w:rsidRPr="005B548C" w:rsidRDefault="005B548C" w:rsidP="00602D37">
      <w:pPr>
        <w:pStyle w:val="Heading1"/>
        <w:spacing w:line="480" w:lineRule="auto"/>
        <w:jc w:val="center"/>
        <w:rPr>
          <w:rFonts w:ascii="Times New Roman" w:hAnsi="Times New Roman" w:cs="Times New Roman"/>
          <w:sz w:val="24"/>
          <w:szCs w:val="24"/>
        </w:rPr>
      </w:pPr>
      <w:bookmarkStart w:id="76" w:name="_Toc152863200"/>
      <w:r w:rsidRPr="005B548C">
        <w:rPr>
          <w:rFonts w:ascii="Times New Roman" w:hAnsi="Times New Roman" w:cs="Times New Roman"/>
          <w:sz w:val="24"/>
          <w:szCs w:val="24"/>
        </w:rPr>
        <w:lastRenderedPageBreak/>
        <w:t>CHAPTER FIVE: MAJOR FINDINGS, CONCLUSIONS AND RECOMMENDATIONS</w:t>
      </w:r>
      <w:bookmarkEnd w:id="76"/>
    </w:p>
    <w:p w:rsidR="008B6C19" w:rsidRPr="005B548C" w:rsidRDefault="008B6C19" w:rsidP="005B548C">
      <w:pPr>
        <w:pStyle w:val="Heading2"/>
        <w:numPr>
          <w:ilvl w:val="1"/>
          <w:numId w:val="23"/>
        </w:numPr>
        <w:spacing w:line="480" w:lineRule="auto"/>
        <w:rPr>
          <w:rFonts w:ascii="Times New Roman" w:hAnsi="Times New Roman" w:cs="Times New Roman"/>
          <w:sz w:val="24"/>
          <w:szCs w:val="24"/>
        </w:rPr>
      </w:pPr>
      <w:bookmarkStart w:id="77" w:name="_Toc152863201"/>
      <w:r w:rsidRPr="005B548C">
        <w:rPr>
          <w:rFonts w:ascii="Times New Roman" w:hAnsi="Times New Roman" w:cs="Times New Roman"/>
          <w:sz w:val="24"/>
          <w:szCs w:val="24"/>
        </w:rPr>
        <w:t>Introduction</w:t>
      </w:r>
      <w:bookmarkEnd w:id="77"/>
    </w:p>
    <w:p w:rsidR="005B548C" w:rsidRDefault="008B6C19" w:rsidP="005B548C">
      <w:pPr>
        <w:spacing w:line="480" w:lineRule="auto"/>
        <w:jc w:val="both"/>
        <w:rPr>
          <w:rFonts w:ascii="Times New Roman" w:hAnsi="Times New Roman" w:cs="Times New Roman"/>
          <w:b/>
          <w:sz w:val="24"/>
          <w:szCs w:val="24"/>
        </w:rPr>
      </w:pPr>
      <w:r w:rsidRPr="008B6C19">
        <w:rPr>
          <w:rFonts w:ascii="Times New Roman" w:hAnsi="Times New Roman" w:cs="Times New Roman"/>
          <w:sz w:val="24"/>
          <w:szCs w:val="24"/>
        </w:rPr>
        <w:t xml:space="preserve"> The chapter provides the summary of the findings, discussion, conclusions and recommendations of the study based on the research questions of the study. The purpose of this study was to </w:t>
      </w:r>
      <w:r>
        <w:rPr>
          <w:rFonts w:ascii="Times New Roman" w:hAnsi="Times New Roman" w:cs="Times New Roman"/>
          <w:sz w:val="24"/>
          <w:szCs w:val="24"/>
        </w:rPr>
        <w:t xml:space="preserve">examine </w:t>
      </w:r>
      <w:r w:rsidRPr="008B6C19">
        <w:rPr>
          <w:rFonts w:ascii="Times New Roman" w:hAnsi="Times New Roman" w:cs="Times New Roman"/>
          <w:sz w:val="24"/>
          <w:szCs w:val="24"/>
        </w:rPr>
        <w:t>the factors</w:t>
      </w:r>
      <w:r>
        <w:rPr>
          <w:rFonts w:ascii="Times New Roman" w:hAnsi="Times New Roman" w:cs="Times New Roman"/>
          <w:sz w:val="24"/>
          <w:szCs w:val="24"/>
        </w:rPr>
        <w:t xml:space="preserve"> affecting</w:t>
      </w:r>
      <w:r w:rsidRPr="008B6C19">
        <w:rPr>
          <w:rFonts w:ascii="Times New Roman" w:hAnsi="Times New Roman" w:cs="Times New Roman"/>
          <w:sz w:val="24"/>
          <w:szCs w:val="24"/>
        </w:rPr>
        <w:t xml:space="preserve"> the</w:t>
      </w:r>
      <w:r>
        <w:rPr>
          <w:rFonts w:ascii="Times New Roman" w:hAnsi="Times New Roman" w:cs="Times New Roman"/>
          <w:sz w:val="24"/>
          <w:szCs w:val="24"/>
        </w:rPr>
        <w:t xml:space="preserve"> internal audit </w:t>
      </w:r>
      <w:r w:rsidRPr="008B6C19">
        <w:rPr>
          <w:rFonts w:ascii="Times New Roman" w:hAnsi="Times New Roman" w:cs="Times New Roman"/>
          <w:sz w:val="24"/>
          <w:szCs w:val="24"/>
        </w:rPr>
        <w:t xml:space="preserve">effectiveness in </w:t>
      </w:r>
      <w:r>
        <w:rPr>
          <w:rFonts w:ascii="Times New Roman" w:hAnsi="Times New Roman" w:cs="Times New Roman"/>
          <w:sz w:val="24"/>
          <w:szCs w:val="24"/>
        </w:rPr>
        <w:t xml:space="preserve">selective Ethiopian private commercial bank of Addis Ababa </w:t>
      </w:r>
      <w:proofErr w:type="spellStart"/>
      <w:r>
        <w:rPr>
          <w:rFonts w:ascii="Times New Roman" w:hAnsi="Times New Roman" w:cs="Times New Roman"/>
          <w:sz w:val="24"/>
          <w:szCs w:val="24"/>
        </w:rPr>
        <w:t>Akaki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Kality</w:t>
      </w:r>
      <w:proofErr w:type="spellEnd"/>
      <w:r>
        <w:rPr>
          <w:rFonts w:ascii="Times New Roman" w:hAnsi="Times New Roman" w:cs="Times New Roman"/>
          <w:sz w:val="24"/>
          <w:szCs w:val="24"/>
        </w:rPr>
        <w:t xml:space="preserve"> sub</w:t>
      </w:r>
      <w:r w:rsidR="005B548C">
        <w:rPr>
          <w:rFonts w:ascii="Times New Roman" w:hAnsi="Times New Roman" w:cs="Times New Roman"/>
          <w:sz w:val="24"/>
          <w:szCs w:val="24"/>
        </w:rPr>
        <w:t xml:space="preserve"> </w:t>
      </w:r>
      <w:r>
        <w:rPr>
          <w:rFonts w:ascii="Times New Roman" w:hAnsi="Times New Roman" w:cs="Times New Roman"/>
          <w:sz w:val="24"/>
          <w:szCs w:val="24"/>
        </w:rPr>
        <w:t>city branch officers.</w:t>
      </w:r>
    </w:p>
    <w:p w:rsidR="007711A0" w:rsidRPr="005B548C" w:rsidRDefault="005B548C" w:rsidP="005B548C">
      <w:pPr>
        <w:pStyle w:val="Heading2"/>
        <w:spacing w:line="480" w:lineRule="auto"/>
        <w:rPr>
          <w:rFonts w:ascii="Times New Roman" w:hAnsi="Times New Roman" w:cs="Times New Roman"/>
          <w:sz w:val="24"/>
          <w:szCs w:val="24"/>
        </w:rPr>
      </w:pPr>
      <w:bookmarkStart w:id="78" w:name="_Toc152863202"/>
      <w:r w:rsidRPr="005B548C">
        <w:rPr>
          <w:rFonts w:ascii="Times New Roman" w:hAnsi="Times New Roman" w:cs="Times New Roman"/>
          <w:sz w:val="24"/>
          <w:szCs w:val="24"/>
        </w:rPr>
        <w:t xml:space="preserve">5.2 </w:t>
      </w:r>
      <w:r w:rsidR="007711A0" w:rsidRPr="005B548C">
        <w:rPr>
          <w:rFonts w:ascii="Times New Roman" w:hAnsi="Times New Roman" w:cs="Times New Roman"/>
          <w:sz w:val="24"/>
          <w:szCs w:val="24"/>
        </w:rPr>
        <w:t>Summary of Research Findings</w:t>
      </w:r>
      <w:bookmarkEnd w:id="78"/>
    </w:p>
    <w:p w:rsidR="00E25108" w:rsidRDefault="007711A0" w:rsidP="007711A0">
      <w:pPr>
        <w:spacing w:line="480" w:lineRule="auto"/>
        <w:jc w:val="both"/>
        <w:rPr>
          <w:rFonts w:ascii="Times New Roman" w:hAnsi="Times New Roman" w:cs="Times New Roman"/>
          <w:sz w:val="24"/>
          <w:szCs w:val="24"/>
        </w:rPr>
      </w:pPr>
      <w:r w:rsidRPr="007711A0">
        <w:rPr>
          <w:rFonts w:ascii="Times New Roman" w:hAnsi="Times New Roman" w:cs="Times New Roman"/>
          <w:sz w:val="24"/>
          <w:szCs w:val="24"/>
        </w:rPr>
        <w:t xml:space="preserve">The objective of the study was to examine factors affecting internal audit effectiveness by using statistical analysis of descriptive </w:t>
      </w:r>
      <w:r w:rsidR="000B69C5">
        <w:rPr>
          <w:rFonts w:ascii="Times New Roman" w:hAnsi="Times New Roman" w:cs="Times New Roman"/>
          <w:sz w:val="24"/>
          <w:szCs w:val="24"/>
        </w:rPr>
        <w:t xml:space="preserve">and inferential </w:t>
      </w:r>
      <w:r w:rsidRPr="007711A0">
        <w:rPr>
          <w:rFonts w:ascii="Times New Roman" w:hAnsi="Times New Roman" w:cs="Times New Roman"/>
          <w:sz w:val="24"/>
          <w:szCs w:val="24"/>
        </w:rPr>
        <w:t>statistics. The results from Pearson Correlation analysis showed that the five independent variables (competency</w:t>
      </w:r>
      <w:r w:rsidR="00E25108">
        <w:rPr>
          <w:rFonts w:ascii="Times New Roman" w:hAnsi="Times New Roman" w:cs="Times New Roman"/>
          <w:sz w:val="24"/>
          <w:szCs w:val="24"/>
        </w:rPr>
        <w:t xml:space="preserve"> of internal auditor</w:t>
      </w:r>
      <w:r w:rsidRPr="007711A0">
        <w:rPr>
          <w:rFonts w:ascii="Times New Roman" w:hAnsi="Times New Roman" w:cs="Times New Roman"/>
          <w:sz w:val="24"/>
          <w:szCs w:val="24"/>
        </w:rPr>
        <w:t>, independence of audit teams, management support, quality of audit work and relationship between internal and external auditors) were positively and significantly correlated with the dependent variable (internal audit effectiveness)</w:t>
      </w:r>
      <w:r w:rsidR="00E25108">
        <w:rPr>
          <w:rFonts w:ascii="Times New Roman" w:hAnsi="Times New Roman" w:cs="Times New Roman"/>
          <w:sz w:val="24"/>
          <w:szCs w:val="24"/>
        </w:rPr>
        <w:t>.</w:t>
      </w:r>
    </w:p>
    <w:p w:rsidR="00EC17DC" w:rsidRDefault="007711A0" w:rsidP="007711A0">
      <w:pPr>
        <w:spacing w:line="480" w:lineRule="auto"/>
        <w:jc w:val="both"/>
        <w:rPr>
          <w:rFonts w:ascii="Times New Roman" w:hAnsi="Times New Roman" w:cs="Times New Roman"/>
          <w:sz w:val="24"/>
          <w:szCs w:val="24"/>
        </w:rPr>
      </w:pPr>
      <w:r w:rsidRPr="007711A0">
        <w:rPr>
          <w:rFonts w:ascii="Times New Roman" w:hAnsi="Times New Roman" w:cs="Times New Roman"/>
          <w:sz w:val="24"/>
          <w:szCs w:val="24"/>
        </w:rPr>
        <w:t xml:space="preserve"> </w:t>
      </w:r>
      <w:r w:rsidR="00E25108">
        <w:rPr>
          <w:rFonts w:ascii="Times New Roman" w:hAnsi="Times New Roman" w:cs="Times New Roman"/>
          <w:sz w:val="24"/>
          <w:szCs w:val="24"/>
        </w:rPr>
        <w:t xml:space="preserve">In </w:t>
      </w:r>
      <w:r w:rsidR="00E25108" w:rsidRPr="007711A0">
        <w:rPr>
          <w:rFonts w:ascii="Times New Roman" w:hAnsi="Times New Roman" w:cs="Times New Roman"/>
          <w:sz w:val="24"/>
          <w:szCs w:val="24"/>
        </w:rPr>
        <w:t>Multiple</w:t>
      </w:r>
      <w:r w:rsidRPr="007711A0">
        <w:rPr>
          <w:rFonts w:ascii="Times New Roman" w:hAnsi="Times New Roman" w:cs="Times New Roman"/>
          <w:sz w:val="24"/>
          <w:szCs w:val="24"/>
        </w:rPr>
        <w:t xml:space="preserve"> Regression analysis which</w:t>
      </w:r>
      <w:r w:rsidR="00E25108">
        <w:rPr>
          <w:rFonts w:ascii="Times New Roman" w:hAnsi="Times New Roman" w:cs="Times New Roman"/>
          <w:sz w:val="24"/>
          <w:szCs w:val="24"/>
        </w:rPr>
        <w:t xml:space="preserve"> has been conducted by SPSS</w:t>
      </w:r>
      <w:r w:rsidR="001B36E4">
        <w:rPr>
          <w:rFonts w:ascii="Times New Roman" w:hAnsi="Times New Roman" w:cs="Times New Roman"/>
          <w:sz w:val="24"/>
          <w:szCs w:val="24"/>
        </w:rPr>
        <w:t>, the</w:t>
      </w:r>
      <w:r w:rsidR="00E25108">
        <w:rPr>
          <w:rFonts w:ascii="Times New Roman" w:hAnsi="Times New Roman" w:cs="Times New Roman"/>
          <w:sz w:val="24"/>
          <w:szCs w:val="24"/>
        </w:rPr>
        <w:t xml:space="preserve"> value of R Square is 0.439</w:t>
      </w:r>
      <w:r w:rsidR="00E25108" w:rsidRPr="004030C9">
        <w:rPr>
          <w:rFonts w:ascii="Times New Roman" w:hAnsi="Times New Roman" w:cs="Times New Roman"/>
          <w:sz w:val="24"/>
          <w:szCs w:val="24"/>
        </w:rPr>
        <w:t>. It means that the ability of independent variables</w:t>
      </w:r>
      <w:r w:rsidR="00E25108">
        <w:rPr>
          <w:rFonts w:ascii="Times New Roman" w:hAnsi="Times New Roman" w:cs="Times New Roman"/>
          <w:sz w:val="24"/>
          <w:szCs w:val="24"/>
        </w:rPr>
        <w:t xml:space="preserve"> </w:t>
      </w:r>
      <w:r w:rsidR="00E25108" w:rsidRPr="004030C9">
        <w:rPr>
          <w:rFonts w:ascii="Times New Roman" w:hAnsi="Times New Roman" w:cs="Times New Roman"/>
          <w:sz w:val="24"/>
          <w:szCs w:val="24"/>
        </w:rPr>
        <w:t>to explai</w:t>
      </w:r>
      <w:r w:rsidR="00E25108">
        <w:rPr>
          <w:rFonts w:ascii="Times New Roman" w:hAnsi="Times New Roman" w:cs="Times New Roman"/>
          <w:sz w:val="24"/>
          <w:szCs w:val="24"/>
        </w:rPr>
        <w:t>n t</w:t>
      </w:r>
      <w:r w:rsidR="001B36E4">
        <w:rPr>
          <w:rFonts w:ascii="Times New Roman" w:hAnsi="Times New Roman" w:cs="Times New Roman"/>
          <w:sz w:val="24"/>
          <w:szCs w:val="24"/>
        </w:rPr>
        <w:t xml:space="preserve">he dependent variable is 43.9 % </w:t>
      </w:r>
      <w:r w:rsidR="00E25108">
        <w:rPr>
          <w:rFonts w:ascii="Times New Roman" w:hAnsi="Times New Roman" w:cs="Times New Roman"/>
          <w:sz w:val="24"/>
          <w:szCs w:val="24"/>
        </w:rPr>
        <w:t>While, 56.1</w:t>
      </w:r>
      <w:r w:rsidR="00E25108" w:rsidRPr="004030C9">
        <w:rPr>
          <w:rFonts w:ascii="Times New Roman" w:hAnsi="Times New Roman" w:cs="Times New Roman"/>
          <w:sz w:val="24"/>
          <w:szCs w:val="24"/>
        </w:rPr>
        <w:t>% is affected and explained by another factor beyond this research model.</w:t>
      </w:r>
    </w:p>
    <w:p w:rsidR="005B548C" w:rsidRDefault="001B36E4" w:rsidP="005B548C">
      <w:pPr>
        <w:spacing w:line="480" w:lineRule="auto"/>
        <w:jc w:val="both"/>
        <w:rPr>
          <w:rFonts w:ascii="Times New Roman" w:hAnsi="Times New Roman" w:cs="Times New Roman"/>
          <w:sz w:val="24"/>
          <w:szCs w:val="24"/>
        </w:rPr>
      </w:pPr>
      <w:r w:rsidRPr="001B36E4">
        <w:rPr>
          <w:rFonts w:ascii="Times New Roman" w:hAnsi="Times New Roman" w:cs="Times New Roman"/>
          <w:sz w:val="24"/>
          <w:szCs w:val="24"/>
        </w:rPr>
        <w:t xml:space="preserve">According to SPSS output of the coefficient table it summarizes that only </w:t>
      </w:r>
      <w:r>
        <w:rPr>
          <w:rFonts w:ascii="Times New Roman" w:hAnsi="Times New Roman" w:cs="Times New Roman"/>
          <w:sz w:val="24"/>
          <w:szCs w:val="24"/>
        </w:rPr>
        <w:t xml:space="preserve">the availability of the information technology and the relationship between internal and external auditors </w:t>
      </w:r>
      <w:r w:rsidRPr="001B36E4">
        <w:rPr>
          <w:rFonts w:ascii="Times New Roman" w:hAnsi="Times New Roman" w:cs="Times New Roman"/>
          <w:sz w:val="24"/>
          <w:szCs w:val="24"/>
        </w:rPr>
        <w:t>were significantly affecting the dependent variable of IAE as significance va</w:t>
      </w:r>
      <w:r>
        <w:rPr>
          <w:rFonts w:ascii="Times New Roman" w:hAnsi="Times New Roman" w:cs="Times New Roman"/>
          <w:sz w:val="24"/>
          <w:szCs w:val="24"/>
        </w:rPr>
        <w:t>lues of those variables is 0.000 and0.002</w:t>
      </w:r>
      <w:r w:rsidRPr="001B36E4">
        <w:rPr>
          <w:rFonts w:ascii="Times New Roman" w:hAnsi="Times New Roman" w:cs="Times New Roman"/>
          <w:sz w:val="24"/>
          <w:szCs w:val="24"/>
        </w:rPr>
        <w:t xml:space="preserve"> respectively which are less than 0.05. Based on the standardized coefficients of beta</w:t>
      </w:r>
      <w:r w:rsidR="00362661">
        <w:rPr>
          <w:rFonts w:ascii="Times New Roman" w:hAnsi="Times New Roman" w:cs="Times New Roman"/>
          <w:sz w:val="24"/>
          <w:szCs w:val="24"/>
        </w:rPr>
        <w:t xml:space="preserve"> value it is found the availability of information technology (β = 0.366</w:t>
      </w:r>
      <w:r w:rsidR="000C0FD9">
        <w:rPr>
          <w:rFonts w:ascii="Times New Roman" w:hAnsi="Times New Roman" w:cs="Times New Roman"/>
          <w:sz w:val="24"/>
          <w:szCs w:val="24"/>
        </w:rPr>
        <w:t>) and</w:t>
      </w:r>
      <w:r w:rsidR="00362661" w:rsidRPr="00362661">
        <w:rPr>
          <w:rFonts w:ascii="Times New Roman" w:hAnsi="Times New Roman" w:cs="Times New Roman"/>
          <w:sz w:val="24"/>
          <w:szCs w:val="24"/>
        </w:rPr>
        <w:t xml:space="preserve"> </w:t>
      </w:r>
      <w:r w:rsidR="00362661">
        <w:rPr>
          <w:rFonts w:ascii="Times New Roman" w:hAnsi="Times New Roman" w:cs="Times New Roman"/>
          <w:sz w:val="24"/>
          <w:szCs w:val="24"/>
        </w:rPr>
        <w:t xml:space="preserve">Relationship between internal and external </w:t>
      </w:r>
      <w:r w:rsidR="000C0FD9">
        <w:rPr>
          <w:rFonts w:ascii="Times New Roman" w:hAnsi="Times New Roman" w:cs="Times New Roman"/>
          <w:sz w:val="24"/>
          <w:szCs w:val="24"/>
        </w:rPr>
        <w:t>auditors (</w:t>
      </w:r>
      <w:r w:rsidR="00362661">
        <w:rPr>
          <w:rFonts w:ascii="Times New Roman" w:hAnsi="Times New Roman" w:cs="Times New Roman"/>
          <w:sz w:val="24"/>
          <w:szCs w:val="24"/>
        </w:rPr>
        <w:t>β = 0.238</w:t>
      </w:r>
      <w:r w:rsidR="002F7BAB">
        <w:rPr>
          <w:rFonts w:ascii="Times New Roman" w:hAnsi="Times New Roman" w:cs="Times New Roman"/>
          <w:sz w:val="24"/>
          <w:szCs w:val="24"/>
        </w:rPr>
        <w:t>) are</w:t>
      </w:r>
      <w:r w:rsidR="00362661">
        <w:rPr>
          <w:rFonts w:ascii="Times New Roman" w:hAnsi="Times New Roman" w:cs="Times New Roman"/>
          <w:sz w:val="24"/>
          <w:szCs w:val="24"/>
        </w:rPr>
        <w:t xml:space="preserve"> the most effective factors respectively.</w:t>
      </w:r>
      <w:r w:rsidR="00362661" w:rsidRPr="001B36E4">
        <w:rPr>
          <w:rFonts w:ascii="Times New Roman" w:hAnsi="Times New Roman" w:cs="Times New Roman"/>
          <w:sz w:val="24"/>
          <w:szCs w:val="24"/>
        </w:rPr>
        <w:t xml:space="preserve"> </w:t>
      </w:r>
      <w:r w:rsidR="00362661">
        <w:rPr>
          <w:rFonts w:ascii="Times New Roman" w:hAnsi="Times New Roman" w:cs="Times New Roman"/>
          <w:sz w:val="24"/>
          <w:szCs w:val="24"/>
        </w:rPr>
        <w:t xml:space="preserve">(β </w:t>
      </w:r>
      <w:r w:rsidR="00362661">
        <w:rPr>
          <w:rFonts w:ascii="Times New Roman" w:hAnsi="Times New Roman" w:cs="Times New Roman"/>
          <w:sz w:val="24"/>
          <w:szCs w:val="24"/>
        </w:rPr>
        <w:lastRenderedPageBreak/>
        <w:t>= 0.366,</w:t>
      </w:r>
      <w:r w:rsidRPr="001B36E4">
        <w:rPr>
          <w:rFonts w:ascii="Times New Roman" w:hAnsi="Times New Roman" w:cs="Times New Roman"/>
          <w:sz w:val="24"/>
          <w:szCs w:val="24"/>
        </w:rPr>
        <w:t>) is the most effective factor wherea</w:t>
      </w:r>
      <w:r w:rsidR="00362661">
        <w:rPr>
          <w:rFonts w:ascii="Times New Roman" w:hAnsi="Times New Roman" w:cs="Times New Roman"/>
          <w:sz w:val="24"/>
          <w:szCs w:val="24"/>
        </w:rPr>
        <w:t xml:space="preserve">s management </w:t>
      </w:r>
      <w:r w:rsidR="000C0FD9">
        <w:rPr>
          <w:rFonts w:ascii="Times New Roman" w:hAnsi="Times New Roman" w:cs="Times New Roman"/>
          <w:sz w:val="24"/>
          <w:szCs w:val="24"/>
        </w:rPr>
        <w:t>support (</w:t>
      </w:r>
      <w:r w:rsidR="00362661">
        <w:rPr>
          <w:rFonts w:ascii="Times New Roman" w:hAnsi="Times New Roman" w:cs="Times New Roman"/>
          <w:sz w:val="24"/>
          <w:szCs w:val="24"/>
        </w:rPr>
        <w:t>β = -0.047</w:t>
      </w:r>
      <w:r w:rsidRPr="001B36E4">
        <w:rPr>
          <w:rFonts w:ascii="Times New Roman" w:hAnsi="Times New Roman" w:cs="Times New Roman"/>
          <w:sz w:val="24"/>
          <w:szCs w:val="24"/>
        </w:rPr>
        <w:t>) is found to be the least effective factor in affecting internal audit effectiveness of the private banks.</w:t>
      </w:r>
    </w:p>
    <w:p w:rsidR="000C0FD9" w:rsidRPr="005B548C" w:rsidRDefault="005B548C" w:rsidP="005B548C">
      <w:pPr>
        <w:pStyle w:val="Heading2"/>
        <w:spacing w:line="480" w:lineRule="auto"/>
        <w:rPr>
          <w:rFonts w:ascii="Times New Roman" w:hAnsi="Times New Roman" w:cs="Times New Roman"/>
          <w:sz w:val="24"/>
          <w:szCs w:val="24"/>
        </w:rPr>
      </w:pPr>
      <w:bookmarkStart w:id="79" w:name="_Toc152863203"/>
      <w:r w:rsidRPr="005B548C">
        <w:rPr>
          <w:rFonts w:ascii="Times New Roman" w:hAnsi="Times New Roman" w:cs="Times New Roman"/>
          <w:sz w:val="24"/>
          <w:szCs w:val="24"/>
        </w:rPr>
        <w:t xml:space="preserve">5.3 </w:t>
      </w:r>
      <w:r w:rsidR="000C0FD9" w:rsidRPr="005B548C">
        <w:rPr>
          <w:rFonts w:ascii="Times New Roman" w:hAnsi="Times New Roman" w:cs="Times New Roman"/>
          <w:sz w:val="24"/>
          <w:szCs w:val="24"/>
        </w:rPr>
        <w:t>Conclusion of the Study</w:t>
      </w:r>
      <w:bookmarkEnd w:id="79"/>
      <w:r w:rsidR="000C0FD9" w:rsidRPr="005B548C">
        <w:rPr>
          <w:rFonts w:ascii="Times New Roman" w:hAnsi="Times New Roman" w:cs="Times New Roman"/>
          <w:sz w:val="24"/>
          <w:szCs w:val="24"/>
        </w:rPr>
        <w:t xml:space="preserve"> </w:t>
      </w:r>
    </w:p>
    <w:p w:rsidR="002F7BAB" w:rsidRDefault="000C0FD9" w:rsidP="002F7BAB">
      <w:pPr>
        <w:spacing w:line="480" w:lineRule="auto"/>
        <w:jc w:val="both"/>
        <w:rPr>
          <w:rFonts w:ascii="Times New Roman" w:hAnsi="Times New Roman" w:cs="Times New Roman"/>
          <w:sz w:val="24"/>
          <w:szCs w:val="24"/>
        </w:rPr>
      </w:pPr>
      <w:r w:rsidRPr="000C0FD9">
        <w:rPr>
          <w:rFonts w:ascii="Times New Roman" w:hAnsi="Times New Roman" w:cs="Times New Roman"/>
          <w:sz w:val="24"/>
          <w:szCs w:val="24"/>
        </w:rPr>
        <w:t xml:space="preserve">This study examines factors that affect internal audit effectiveness in Ethiopian private commercial banks a case of </w:t>
      </w:r>
      <w:r>
        <w:rPr>
          <w:rFonts w:ascii="Times New Roman" w:hAnsi="Times New Roman" w:cs="Times New Roman"/>
          <w:sz w:val="24"/>
          <w:szCs w:val="24"/>
        </w:rPr>
        <w:t xml:space="preserve">selective private banks in Addis Ababa </w:t>
      </w:r>
      <w:proofErr w:type="spellStart"/>
      <w:r>
        <w:rPr>
          <w:rFonts w:ascii="Times New Roman" w:hAnsi="Times New Roman" w:cs="Times New Roman"/>
          <w:sz w:val="24"/>
          <w:szCs w:val="24"/>
        </w:rPr>
        <w:t>Akaki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Kality</w:t>
      </w:r>
      <w:proofErr w:type="spellEnd"/>
      <w:r>
        <w:rPr>
          <w:rFonts w:ascii="Times New Roman" w:hAnsi="Times New Roman" w:cs="Times New Roman"/>
          <w:sz w:val="24"/>
          <w:szCs w:val="24"/>
        </w:rPr>
        <w:t xml:space="preserve"> branch officers. The data used to test </w:t>
      </w:r>
      <w:r w:rsidR="002F7BAB">
        <w:rPr>
          <w:rFonts w:ascii="Times New Roman" w:hAnsi="Times New Roman" w:cs="Times New Roman"/>
          <w:sz w:val="24"/>
          <w:szCs w:val="24"/>
        </w:rPr>
        <w:t xml:space="preserve">the </w:t>
      </w:r>
      <w:r w:rsidR="002F7BAB" w:rsidRPr="000C0FD9">
        <w:rPr>
          <w:rFonts w:ascii="Times New Roman" w:hAnsi="Times New Roman" w:cs="Times New Roman"/>
          <w:sz w:val="24"/>
          <w:szCs w:val="24"/>
        </w:rPr>
        <w:t>hypotheses</w:t>
      </w:r>
      <w:r w:rsidR="002F7BAB">
        <w:rPr>
          <w:rFonts w:ascii="Times New Roman" w:hAnsi="Times New Roman" w:cs="Times New Roman"/>
          <w:sz w:val="24"/>
          <w:szCs w:val="24"/>
        </w:rPr>
        <w:t xml:space="preserve"> was</w:t>
      </w:r>
      <w:r w:rsidRPr="000C0FD9">
        <w:rPr>
          <w:rFonts w:ascii="Times New Roman" w:hAnsi="Times New Roman" w:cs="Times New Roman"/>
          <w:sz w:val="24"/>
          <w:szCs w:val="24"/>
        </w:rPr>
        <w:t xml:space="preserve"> collected through questionnaire. From the findings of the study the researcher </w:t>
      </w:r>
      <w:r w:rsidR="0010407D" w:rsidRPr="000C0FD9">
        <w:rPr>
          <w:rFonts w:ascii="Times New Roman" w:hAnsi="Times New Roman" w:cs="Times New Roman"/>
          <w:sz w:val="24"/>
          <w:szCs w:val="24"/>
        </w:rPr>
        <w:t>concludes</w:t>
      </w:r>
      <w:r w:rsidRPr="000C0FD9">
        <w:rPr>
          <w:rFonts w:ascii="Times New Roman" w:hAnsi="Times New Roman" w:cs="Times New Roman"/>
          <w:sz w:val="24"/>
          <w:szCs w:val="24"/>
        </w:rPr>
        <w:t xml:space="preserve"> that </w:t>
      </w:r>
      <w:r>
        <w:rPr>
          <w:rFonts w:ascii="Times New Roman" w:hAnsi="Times New Roman" w:cs="Times New Roman"/>
          <w:sz w:val="24"/>
          <w:szCs w:val="24"/>
        </w:rPr>
        <w:t xml:space="preserve">the availability of information </w:t>
      </w:r>
      <w:r w:rsidR="002F7BAB">
        <w:rPr>
          <w:rFonts w:ascii="Times New Roman" w:hAnsi="Times New Roman" w:cs="Times New Roman"/>
          <w:sz w:val="24"/>
          <w:szCs w:val="24"/>
        </w:rPr>
        <w:t>technology and</w:t>
      </w:r>
      <w:r w:rsidRPr="000C0FD9">
        <w:rPr>
          <w:rFonts w:ascii="Times New Roman" w:hAnsi="Times New Roman" w:cs="Times New Roman"/>
          <w:sz w:val="24"/>
          <w:szCs w:val="24"/>
        </w:rPr>
        <w:t xml:space="preserve"> </w:t>
      </w:r>
      <w:r>
        <w:rPr>
          <w:rFonts w:ascii="Times New Roman" w:hAnsi="Times New Roman" w:cs="Times New Roman"/>
          <w:sz w:val="24"/>
          <w:szCs w:val="24"/>
        </w:rPr>
        <w:t xml:space="preserve">the relationship between internal and external auditors </w:t>
      </w:r>
      <w:r w:rsidR="002F7BAB">
        <w:rPr>
          <w:rFonts w:ascii="Times New Roman" w:hAnsi="Times New Roman" w:cs="Times New Roman"/>
          <w:sz w:val="24"/>
          <w:szCs w:val="24"/>
        </w:rPr>
        <w:t xml:space="preserve">were </w:t>
      </w:r>
      <w:r w:rsidR="002F7BAB" w:rsidRPr="000C0FD9">
        <w:rPr>
          <w:rFonts w:ascii="Times New Roman" w:hAnsi="Times New Roman" w:cs="Times New Roman"/>
          <w:sz w:val="24"/>
          <w:szCs w:val="24"/>
        </w:rPr>
        <w:t>very</w:t>
      </w:r>
      <w:r w:rsidR="00326715">
        <w:rPr>
          <w:rFonts w:ascii="Times New Roman" w:hAnsi="Times New Roman" w:cs="Times New Roman"/>
          <w:sz w:val="24"/>
          <w:szCs w:val="24"/>
        </w:rPr>
        <w:t xml:space="preserve"> important and have</w:t>
      </w:r>
      <w:r w:rsidRPr="000C0FD9">
        <w:rPr>
          <w:rFonts w:ascii="Times New Roman" w:hAnsi="Times New Roman" w:cs="Times New Roman"/>
          <w:sz w:val="24"/>
          <w:szCs w:val="24"/>
        </w:rPr>
        <w:t xml:space="preserve"> statically significant effect on the effectiveness of internal audit</w:t>
      </w:r>
      <w:r w:rsidR="002F7BAB">
        <w:rPr>
          <w:rFonts w:ascii="Times New Roman" w:hAnsi="Times New Roman" w:cs="Times New Roman"/>
          <w:sz w:val="24"/>
          <w:szCs w:val="24"/>
        </w:rPr>
        <w:t xml:space="preserve"> </w:t>
      </w:r>
      <w:r w:rsidR="00326715">
        <w:rPr>
          <w:rFonts w:ascii="Times New Roman" w:hAnsi="Times New Roman" w:cs="Times New Roman"/>
          <w:sz w:val="24"/>
          <w:szCs w:val="24"/>
        </w:rPr>
        <w:t>effectiveness</w:t>
      </w:r>
      <w:r w:rsidRPr="000C0FD9">
        <w:rPr>
          <w:rFonts w:ascii="Times New Roman" w:hAnsi="Times New Roman" w:cs="Times New Roman"/>
          <w:sz w:val="24"/>
          <w:szCs w:val="24"/>
        </w:rPr>
        <w:t xml:space="preserve"> in Ethiopian private commercial banks </w:t>
      </w:r>
      <w:r w:rsidR="002F7BAB">
        <w:rPr>
          <w:rFonts w:ascii="Times New Roman" w:hAnsi="Times New Roman" w:cs="Times New Roman"/>
          <w:sz w:val="24"/>
          <w:szCs w:val="24"/>
        </w:rPr>
        <w:t>in comparison with independence of internal audit teams, competency of internal auditors and management support.</w:t>
      </w:r>
      <w:r>
        <w:rPr>
          <w:rFonts w:ascii="Times New Roman" w:hAnsi="Times New Roman" w:cs="Times New Roman"/>
          <w:sz w:val="24"/>
          <w:szCs w:val="24"/>
        </w:rPr>
        <w:t xml:space="preserve"> The roles of</w:t>
      </w:r>
      <w:r w:rsidR="002F7BAB">
        <w:rPr>
          <w:rFonts w:ascii="Times New Roman" w:hAnsi="Times New Roman" w:cs="Times New Roman"/>
          <w:sz w:val="24"/>
          <w:szCs w:val="24"/>
        </w:rPr>
        <w:t xml:space="preserve"> </w:t>
      </w:r>
      <w:r w:rsidRPr="000C0FD9">
        <w:rPr>
          <w:rFonts w:ascii="Times New Roman" w:hAnsi="Times New Roman" w:cs="Times New Roman"/>
          <w:sz w:val="24"/>
          <w:szCs w:val="24"/>
        </w:rPr>
        <w:t>internal auditor’s activity in orde</w:t>
      </w:r>
      <w:r w:rsidR="00326715">
        <w:rPr>
          <w:rFonts w:ascii="Times New Roman" w:hAnsi="Times New Roman" w:cs="Times New Roman"/>
          <w:sz w:val="24"/>
          <w:szCs w:val="24"/>
        </w:rPr>
        <w:t xml:space="preserve">r to improve an internal audit </w:t>
      </w:r>
      <w:r w:rsidRPr="000C0FD9">
        <w:rPr>
          <w:rFonts w:ascii="Times New Roman" w:hAnsi="Times New Roman" w:cs="Times New Roman"/>
          <w:sz w:val="24"/>
          <w:szCs w:val="24"/>
        </w:rPr>
        <w:t>as well as enhancing organizational performance and value added to b</w:t>
      </w:r>
      <w:r w:rsidR="00326715">
        <w:rPr>
          <w:rFonts w:ascii="Times New Roman" w:hAnsi="Times New Roman" w:cs="Times New Roman"/>
          <w:sz w:val="24"/>
          <w:szCs w:val="24"/>
        </w:rPr>
        <w:t xml:space="preserve">anking industry would increase </w:t>
      </w:r>
      <w:r w:rsidRPr="000C0FD9">
        <w:rPr>
          <w:rFonts w:ascii="Times New Roman" w:hAnsi="Times New Roman" w:cs="Times New Roman"/>
          <w:sz w:val="24"/>
          <w:szCs w:val="24"/>
        </w:rPr>
        <w:t>when the</w:t>
      </w:r>
      <w:r w:rsidR="00326715">
        <w:rPr>
          <w:rFonts w:ascii="Times New Roman" w:hAnsi="Times New Roman" w:cs="Times New Roman"/>
          <w:sz w:val="24"/>
          <w:szCs w:val="24"/>
        </w:rPr>
        <w:t xml:space="preserve"> internal auditors have more skills and access to the </w:t>
      </w:r>
      <w:r w:rsidR="00326715" w:rsidRPr="000C0FD9">
        <w:rPr>
          <w:rFonts w:ascii="Times New Roman" w:hAnsi="Times New Roman" w:cs="Times New Roman"/>
          <w:sz w:val="24"/>
          <w:szCs w:val="24"/>
        </w:rPr>
        <w:t>information</w:t>
      </w:r>
      <w:r w:rsidR="00326715">
        <w:rPr>
          <w:rFonts w:ascii="Times New Roman" w:hAnsi="Times New Roman" w:cs="Times New Roman"/>
          <w:sz w:val="24"/>
          <w:szCs w:val="24"/>
        </w:rPr>
        <w:t xml:space="preserve"> technology and relationship between internal and external auditors </w:t>
      </w:r>
      <w:r w:rsidRPr="000C0FD9">
        <w:rPr>
          <w:rFonts w:ascii="Times New Roman" w:hAnsi="Times New Roman" w:cs="Times New Roman"/>
          <w:sz w:val="24"/>
          <w:szCs w:val="24"/>
        </w:rPr>
        <w:t xml:space="preserve">is more improved and guaranteed. </w:t>
      </w:r>
    </w:p>
    <w:p w:rsidR="00A067A6" w:rsidRPr="00371E98" w:rsidRDefault="000C0FD9" w:rsidP="00371E98">
      <w:pPr>
        <w:spacing w:line="480" w:lineRule="auto"/>
        <w:jc w:val="both"/>
        <w:rPr>
          <w:rFonts w:ascii="Times New Roman" w:hAnsi="Times New Roman" w:cs="Times New Roman"/>
          <w:sz w:val="24"/>
          <w:szCs w:val="24"/>
        </w:rPr>
      </w:pPr>
      <w:r w:rsidRPr="000C0FD9">
        <w:rPr>
          <w:rFonts w:ascii="Times New Roman" w:hAnsi="Times New Roman" w:cs="Times New Roman"/>
          <w:sz w:val="24"/>
          <w:szCs w:val="24"/>
        </w:rPr>
        <w:t xml:space="preserve">The researcher </w:t>
      </w:r>
      <w:r w:rsidR="0010407D" w:rsidRPr="000C0FD9">
        <w:rPr>
          <w:rFonts w:ascii="Times New Roman" w:hAnsi="Times New Roman" w:cs="Times New Roman"/>
          <w:sz w:val="24"/>
          <w:szCs w:val="24"/>
        </w:rPr>
        <w:t>concludes</w:t>
      </w:r>
      <w:r w:rsidRPr="000C0FD9">
        <w:rPr>
          <w:rFonts w:ascii="Times New Roman" w:hAnsi="Times New Roman" w:cs="Times New Roman"/>
          <w:sz w:val="24"/>
          <w:szCs w:val="24"/>
        </w:rPr>
        <w:t xml:space="preserve"> that even if independency of </w:t>
      </w:r>
      <w:r w:rsidR="002B5F48">
        <w:rPr>
          <w:rFonts w:ascii="Times New Roman" w:hAnsi="Times New Roman" w:cs="Times New Roman"/>
          <w:sz w:val="24"/>
          <w:szCs w:val="24"/>
        </w:rPr>
        <w:t xml:space="preserve">internal audit teams and competency of internal auditors </w:t>
      </w:r>
      <w:r w:rsidRPr="000C0FD9">
        <w:rPr>
          <w:rFonts w:ascii="Times New Roman" w:hAnsi="Times New Roman" w:cs="Times New Roman"/>
          <w:sz w:val="24"/>
          <w:szCs w:val="24"/>
        </w:rPr>
        <w:t>have positive effect on IAE of banks, but it was statically insignificant effect on internal audit effectiveness b</w:t>
      </w:r>
      <w:r w:rsidR="0031321E">
        <w:rPr>
          <w:rFonts w:ascii="Times New Roman" w:hAnsi="Times New Roman" w:cs="Times New Roman"/>
          <w:sz w:val="24"/>
          <w:szCs w:val="24"/>
        </w:rPr>
        <w:t xml:space="preserve">ecause the p value of these </w:t>
      </w:r>
      <w:r w:rsidR="0010407D">
        <w:rPr>
          <w:rFonts w:ascii="Times New Roman" w:hAnsi="Times New Roman" w:cs="Times New Roman"/>
          <w:sz w:val="24"/>
          <w:szCs w:val="24"/>
        </w:rPr>
        <w:t xml:space="preserve">two </w:t>
      </w:r>
      <w:r w:rsidR="0010407D" w:rsidRPr="000C0FD9">
        <w:rPr>
          <w:rFonts w:ascii="Times New Roman" w:hAnsi="Times New Roman" w:cs="Times New Roman"/>
          <w:sz w:val="24"/>
          <w:szCs w:val="24"/>
        </w:rPr>
        <w:t>independent</w:t>
      </w:r>
      <w:r w:rsidRPr="000C0FD9">
        <w:rPr>
          <w:rFonts w:ascii="Times New Roman" w:hAnsi="Times New Roman" w:cs="Times New Roman"/>
          <w:sz w:val="24"/>
          <w:szCs w:val="24"/>
        </w:rPr>
        <w:t xml:space="preserve"> variables is greater than the level of </w:t>
      </w:r>
      <w:r w:rsidR="0010407D" w:rsidRPr="000C0FD9">
        <w:rPr>
          <w:rFonts w:ascii="Times New Roman" w:hAnsi="Times New Roman" w:cs="Times New Roman"/>
          <w:sz w:val="24"/>
          <w:szCs w:val="24"/>
        </w:rPr>
        <w:t>significance.</w:t>
      </w:r>
      <w:r w:rsidRPr="000C0FD9">
        <w:rPr>
          <w:rFonts w:ascii="Times New Roman" w:hAnsi="Times New Roman" w:cs="Times New Roman"/>
          <w:sz w:val="24"/>
          <w:szCs w:val="24"/>
        </w:rPr>
        <w:t xml:space="preserve"> But statically insignificance of the relationship between those variable in determining the internal audit effectiveness didn’t mean that it doesn’t completely contribute to the effectiveness of the internal audit rather it is important for audit effectiveness. However, there were indirect associations</w:t>
      </w:r>
      <w:r w:rsidR="0031321E">
        <w:rPr>
          <w:rFonts w:ascii="Times New Roman" w:hAnsi="Times New Roman" w:cs="Times New Roman"/>
          <w:sz w:val="24"/>
          <w:szCs w:val="24"/>
        </w:rPr>
        <w:t xml:space="preserve"> </w:t>
      </w:r>
      <w:r w:rsidR="00371E98">
        <w:rPr>
          <w:rFonts w:ascii="Times New Roman" w:hAnsi="Times New Roman" w:cs="Times New Roman"/>
          <w:sz w:val="24"/>
          <w:szCs w:val="24"/>
        </w:rPr>
        <w:t xml:space="preserve">between </w:t>
      </w:r>
      <w:r w:rsidR="00371E98" w:rsidRPr="000C0FD9">
        <w:rPr>
          <w:rFonts w:ascii="Times New Roman" w:hAnsi="Times New Roman" w:cs="Times New Roman"/>
          <w:sz w:val="24"/>
          <w:szCs w:val="24"/>
        </w:rPr>
        <w:t>management</w:t>
      </w:r>
      <w:r w:rsidR="0031321E">
        <w:rPr>
          <w:rFonts w:ascii="Times New Roman" w:hAnsi="Times New Roman" w:cs="Times New Roman"/>
          <w:sz w:val="24"/>
          <w:szCs w:val="24"/>
        </w:rPr>
        <w:t xml:space="preserve"> support</w:t>
      </w:r>
      <w:r w:rsidRPr="000C0FD9">
        <w:rPr>
          <w:rFonts w:ascii="Times New Roman" w:hAnsi="Times New Roman" w:cs="Times New Roman"/>
          <w:sz w:val="24"/>
          <w:szCs w:val="24"/>
        </w:rPr>
        <w:t xml:space="preserve"> and effectiveness of IA in Ethiopia private commercial banks. Based on regression analysis the researcher conclude that very strong </w:t>
      </w:r>
      <w:r w:rsidRPr="000C0FD9">
        <w:rPr>
          <w:rFonts w:ascii="Times New Roman" w:hAnsi="Times New Roman" w:cs="Times New Roman"/>
          <w:sz w:val="24"/>
          <w:szCs w:val="24"/>
        </w:rPr>
        <w:lastRenderedPageBreak/>
        <w:t>contributions for internal audit effectiveness was arising from</w:t>
      </w:r>
      <w:r w:rsidR="00491C81">
        <w:rPr>
          <w:rFonts w:ascii="Times New Roman" w:hAnsi="Times New Roman" w:cs="Times New Roman"/>
          <w:sz w:val="24"/>
          <w:szCs w:val="24"/>
        </w:rPr>
        <w:t xml:space="preserve"> availability </w:t>
      </w:r>
      <w:r w:rsidR="0010407D">
        <w:rPr>
          <w:rFonts w:ascii="Times New Roman" w:hAnsi="Times New Roman" w:cs="Times New Roman"/>
          <w:sz w:val="24"/>
          <w:szCs w:val="24"/>
        </w:rPr>
        <w:t xml:space="preserve">of </w:t>
      </w:r>
      <w:r w:rsidR="0010407D" w:rsidRPr="000C0FD9">
        <w:rPr>
          <w:rFonts w:ascii="Times New Roman" w:hAnsi="Times New Roman" w:cs="Times New Roman"/>
          <w:sz w:val="24"/>
          <w:szCs w:val="24"/>
        </w:rPr>
        <w:t>information</w:t>
      </w:r>
      <w:r w:rsidR="0031321E">
        <w:rPr>
          <w:rFonts w:ascii="Times New Roman" w:hAnsi="Times New Roman" w:cs="Times New Roman"/>
          <w:sz w:val="24"/>
          <w:szCs w:val="24"/>
        </w:rPr>
        <w:t xml:space="preserve"> technology and relationship between internal </w:t>
      </w:r>
      <w:r w:rsidR="0010407D">
        <w:rPr>
          <w:rFonts w:ascii="Times New Roman" w:hAnsi="Times New Roman" w:cs="Times New Roman"/>
          <w:sz w:val="24"/>
          <w:szCs w:val="24"/>
        </w:rPr>
        <w:t>and external</w:t>
      </w:r>
      <w:r w:rsidR="0031321E">
        <w:rPr>
          <w:rFonts w:ascii="Times New Roman" w:hAnsi="Times New Roman" w:cs="Times New Roman"/>
          <w:sz w:val="24"/>
          <w:szCs w:val="24"/>
        </w:rPr>
        <w:t xml:space="preserve"> auditors </w:t>
      </w:r>
      <w:r w:rsidRPr="000C0FD9">
        <w:rPr>
          <w:rFonts w:ascii="Times New Roman" w:hAnsi="Times New Roman" w:cs="Times New Roman"/>
          <w:sz w:val="24"/>
          <w:szCs w:val="24"/>
        </w:rPr>
        <w:t>combined with</w:t>
      </w:r>
      <w:r w:rsidR="00491C81">
        <w:rPr>
          <w:rFonts w:ascii="Times New Roman" w:hAnsi="Times New Roman" w:cs="Times New Roman"/>
          <w:sz w:val="24"/>
          <w:szCs w:val="24"/>
        </w:rPr>
        <w:t xml:space="preserve"> competency of internal auditors </w:t>
      </w:r>
      <w:r w:rsidR="0010407D">
        <w:rPr>
          <w:rFonts w:ascii="Times New Roman" w:hAnsi="Times New Roman" w:cs="Times New Roman"/>
          <w:sz w:val="24"/>
          <w:szCs w:val="24"/>
        </w:rPr>
        <w:t xml:space="preserve">and </w:t>
      </w:r>
      <w:r w:rsidR="0010407D" w:rsidRPr="000C0FD9">
        <w:rPr>
          <w:rFonts w:ascii="Times New Roman" w:hAnsi="Times New Roman" w:cs="Times New Roman"/>
          <w:sz w:val="24"/>
          <w:szCs w:val="24"/>
        </w:rPr>
        <w:t>independence</w:t>
      </w:r>
      <w:r w:rsidR="00491C81">
        <w:rPr>
          <w:rFonts w:ascii="Times New Roman" w:hAnsi="Times New Roman" w:cs="Times New Roman"/>
          <w:sz w:val="24"/>
          <w:szCs w:val="24"/>
        </w:rPr>
        <w:t xml:space="preserve"> of the internal audit </w:t>
      </w:r>
      <w:r w:rsidR="0010407D">
        <w:rPr>
          <w:rFonts w:ascii="Times New Roman" w:hAnsi="Times New Roman" w:cs="Times New Roman"/>
          <w:sz w:val="24"/>
          <w:szCs w:val="24"/>
        </w:rPr>
        <w:t>teams.</w:t>
      </w:r>
      <w:r w:rsidRPr="000C0FD9">
        <w:rPr>
          <w:rFonts w:ascii="Times New Roman" w:hAnsi="Times New Roman" w:cs="Times New Roman"/>
          <w:sz w:val="24"/>
          <w:szCs w:val="24"/>
        </w:rPr>
        <w:t xml:space="preserve"> Therefore, the overall effect of this variable was very important for the internal audit effectiveness of the</w:t>
      </w:r>
      <w:r w:rsidR="00491C81">
        <w:rPr>
          <w:rFonts w:ascii="Times New Roman" w:hAnsi="Times New Roman" w:cs="Times New Roman"/>
          <w:sz w:val="24"/>
          <w:szCs w:val="24"/>
        </w:rPr>
        <w:t xml:space="preserve"> </w:t>
      </w:r>
      <w:r w:rsidR="00C93D2A">
        <w:rPr>
          <w:rFonts w:ascii="Times New Roman" w:hAnsi="Times New Roman" w:cs="Times New Roman"/>
          <w:sz w:val="24"/>
          <w:szCs w:val="24"/>
        </w:rPr>
        <w:t xml:space="preserve">private </w:t>
      </w:r>
      <w:r w:rsidR="00C93D2A" w:rsidRPr="000C0FD9">
        <w:rPr>
          <w:rFonts w:ascii="Times New Roman" w:hAnsi="Times New Roman" w:cs="Times New Roman"/>
          <w:sz w:val="24"/>
          <w:szCs w:val="24"/>
        </w:rPr>
        <w:t>banking</w:t>
      </w:r>
      <w:r w:rsidRPr="000C0FD9">
        <w:rPr>
          <w:rFonts w:ascii="Times New Roman" w:hAnsi="Times New Roman" w:cs="Times New Roman"/>
          <w:sz w:val="24"/>
          <w:szCs w:val="24"/>
        </w:rPr>
        <w:t xml:space="preserve"> sector</w:t>
      </w:r>
      <w:r w:rsidR="00C93D2A">
        <w:rPr>
          <w:rFonts w:ascii="Times New Roman" w:hAnsi="Times New Roman" w:cs="Times New Roman"/>
          <w:sz w:val="24"/>
          <w:szCs w:val="24"/>
        </w:rPr>
        <w:t>s</w:t>
      </w:r>
      <w:r w:rsidR="00491C81">
        <w:rPr>
          <w:rFonts w:ascii="Times New Roman" w:hAnsi="Times New Roman" w:cs="Times New Roman"/>
          <w:sz w:val="24"/>
          <w:szCs w:val="24"/>
        </w:rPr>
        <w:t>.</w:t>
      </w:r>
    </w:p>
    <w:p w:rsidR="00371E98" w:rsidRPr="005B548C" w:rsidRDefault="0063257C" w:rsidP="005B548C">
      <w:pPr>
        <w:pStyle w:val="Heading2"/>
        <w:spacing w:line="480" w:lineRule="auto"/>
        <w:rPr>
          <w:rFonts w:ascii="Times New Roman" w:hAnsi="Times New Roman" w:cs="Times New Roman"/>
          <w:sz w:val="24"/>
          <w:szCs w:val="24"/>
        </w:rPr>
      </w:pPr>
      <w:bookmarkStart w:id="80" w:name="_Toc152863204"/>
      <w:r w:rsidRPr="005B548C">
        <w:rPr>
          <w:rFonts w:ascii="Times New Roman" w:hAnsi="Times New Roman" w:cs="Times New Roman"/>
          <w:sz w:val="24"/>
          <w:szCs w:val="24"/>
        </w:rPr>
        <w:t>5.4.</w:t>
      </w:r>
      <w:r w:rsidR="00371E98" w:rsidRPr="005B548C">
        <w:rPr>
          <w:rFonts w:ascii="Times New Roman" w:hAnsi="Times New Roman" w:cs="Times New Roman"/>
          <w:sz w:val="24"/>
          <w:szCs w:val="24"/>
        </w:rPr>
        <w:t xml:space="preserve"> Recommendation</w:t>
      </w:r>
      <w:bookmarkEnd w:id="80"/>
      <w:r w:rsidR="00371E98" w:rsidRPr="005B548C">
        <w:rPr>
          <w:rFonts w:ascii="Times New Roman" w:hAnsi="Times New Roman" w:cs="Times New Roman"/>
          <w:sz w:val="24"/>
          <w:szCs w:val="24"/>
        </w:rPr>
        <w:t xml:space="preserve"> </w:t>
      </w:r>
    </w:p>
    <w:p w:rsidR="00856FE9" w:rsidRDefault="00371E98" w:rsidP="00856FE9">
      <w:pPr>
        <w:spacing w:line="480" w:lineRule="auto"/>
        <w:jc w:val="both"/>
        <w:rPr>
          <w:rFonts w:ascii="Times New Roman" w:hAnsi="Times New Roman" w:cs="Times New Roman"/>
          <w:sz w:val="24"/>
          <w:szCs w:val="24"/>
        </w:rPr>
      </w:pPr>
      <w:r w:rsidRPr="00371E98">
        <w:rPr>
          <w:rFonts w:ascii="Times New Roman" w:hAnsi="Times New Roman" w:cs="Times New Roman"/>
          <w:sz w:val="24"/>
          <w:szCs w:val="24"/>
        </w:rPr>
        <w:t xml:space="preserve">As per the findings from the analysis of the collected data, the following recommendations were </w:t>
      </w:r>
      <w:r w:rsidRPr="001852B1">
        <w:rPr>
          <w:rFonts w:ascii="Times New Roman" w:hAnsi="Times New Roman" w:cs="Times New Roman"/>
          <w:sz w:val="24"/>
          <w:szCs w:val="24"/>
        </w:rPr>
        <w:t>forwarded in order to achieve internal audit effectiveness.</w:t>
      </w:r>
      <w:r w:rsidRPr="00371E98">
        <w:rPr>
          <w:rFonts w:ascii="Times New Roman" w:hAnsi="Times New Roman" w:cs="Times New Roman"/>
          <w:sz w:val="24"/>
          <w:szCs w:val="24"/>
        </w:rPr>
        <w:t xml:space="preserve">  </w:t>
      </w:r>
    </w:p>
    <w:p w:rsidR="00856FE9" w:rsidRPr="00856FE9" w:rsidRDefault="00665BAE" w:rsidP="00856FE9">
      <w:pPr>
        <w:pStyle w:val="ListParagraph"/>
        <w:numPr>
          <w:ilvl w:val="0"/>
          <w:numId w:val="24"/>
        </w:numPr>
        <w:spacing w:line="480" w:lineRule="auto"/>
        <w:jc w:val="both"/>
        <w:rPr>
          <w:rFonts w:ascii="Times New Roman" w:hAnsi="Times New Roman" w:cs="Times New Roman"/>
          <w:sz w:val="24"/>
          <w:szCs w:val="24"/>
        </w:rPr>
      </w:pPr>
      <w:r w:rsidRPr="00856FE9">
        <w:rPr>
          <w:rFonts w:ascii="Times New Roman" w:hAnsi="Times New Roman" w:cs="Times New Roman"/>
          <w:sz w:val="24"/>
          <w:szCs w:val="24"/>
        </w:rPr>
        <w:t xml:space="preserve">Availability of the information technology </w:t>
      </w:r>
      <w:r w:rsidR="00371E98" w:rsidRPr="00856FE9">
        <w:rPr>
          <w:rFonts w:ascii="Times New Roman" w:hAnsi="Times New Roman" w:cs="Times New Roman"/>
          <w:sz w:val="24"/>
          <w:szCs w:val="24"/>
        </w:rPr>
        <w:t xml:space="preserve">has a positive and significant effect on internal audit effectiveness. Based on these the researcher recommended </w:t>
      </w:r>
      <w:r w:rsidR="00635938" w:rsidRPr="00856FE9">
        <w:rPr>
          <w:rFonts w:ascii="Times New Roman" w:hAnsi="Times New Roman" w:cs="Times New Roman"/>
          <w:sz w:val="24"/>
          <w:szCs w:val="24"/>
        </w:rPr>
        <w:t xml:space="preserve">that </w:t>
      </w:r>
      <w:r w:rsidR="00371E98" w:rsidRPr="00856FE9">
        <w:rPr>
          <w:rFonts w:ascii="Times New Roman" w:hAnsi="Times New Roman" w:cs="Times New Roman"/>
          <w:sz w:val="24"/>
          <w:szCs w:val="24"/>
        </w:rPr>
        <w:t xml:space="preserve">the bank should be </w:t>
      </w:r>
      <w:r w:rsidRPr="00856FE9">
        <w:rPr>
          <w:rFonts w:ascii="Times New Roman" w:hAnsi="Times New Roman" w:cs="Times New Roman"/>
          <w:sz w:val="24"/>
          <w:szCs w:val="24"/>
        </w:rPr>
        <w:t>creat</w:t>
      </w:r>
      <w:r w:rsidR="00AC4CCE" w:rsidRPr="00856FE9">
        <w:rPr>
          <w:rFonts w:ascii="Times New Roman" w:hAnsi="Times New Roman" w:cs="Times New Roman"/>
          <w:sz w:val="24"/>
          <w:szCs w:val="24"/>
        </w:rPr>
        <w:t>e</w:t>
      </w:r>
      <w:r w:rsidRPr="00856FE9">
        <w:rPr>
          <w:rFonts w:ascii="Times New Roman" w:hAnsi="Times New Roman" w:cs="Times New Roman"/>
          <w:sz w:val="24"/>
          <w:szCs w:val="24"/>
        </w:rPr>
        <w:t xml:space="preserve"> opportunities to internal auditors </w:t>
      </w:r>
      <w:r w:rsidR="00AC4CCE" w:rsidRPr="00856FE9">
        <w:rPr>
          <w:rFonts w:ascii="Times New Roman" w:hAnsi="Times New Roman" w:cs="Times New Roman"/>
          <w:sz w:val="24"/>
          <w:szCs w:val="24"/>
        </w:rPr>
        <w:t xml:space="preserve">to </w:t>
      </w:r>
      <w:r w:rsidR="00A610B5" w:rsidRPr="00856FE9">
        <w:rPr>
          <w:rFonts w:ascii="Times New Roman" w:hAnsi="Times New Roman" w:cs="Times New Roman"/>
          <w:sz w:val="24"/>
          <w:szCs w:val="24"/>
        </w:rPr>
        <w:t>have more</w:t>
      </w:r>
      <w:r w:rsidR="00AC4CCE" w:rsidRPr="00856FE9">
        <w:rPr>
          <w:rFonts w:ascii="Times New Roman" w:hAnsi="Times New Roman" w:cs="Times New Roman"/>
          <w:sz w:val="24"/>
          <w:szCs w:val="24"/>
        </w:rPr>
        <w:t xml:space="preserve"> skills and access to the information technology </w:t>
      </w:r>
      <w:r w:rsidR="00A610B5" w:rsidRPr="00856FE9">
        <w:rPr>
          <w:rFonts w:ascii="Times New Roman" w:hAnsi="Times New Roman" w:cs="Times New Roman"/>
          <w:sz w:val="24"/>
          <w:szCs w:val="24"/>
        </w:rPr>
        <w:t>by</w:t>
      </w:r>
      <w:r w:rsidR="00A610B5" w:rsidRPr="00856FE9">
        <w:rPr>
          <w:rFonts w:ascii="Times New Roman" w:hAnsi="Times New Roman" w:cs="Times New Roman"/>
          <w:b/>
          <w:sz w:val="24"/>
          <w:szCs w:val="24"/>
        </w:rPr>
        <w:t xml:space="preserve"> </w:t>
      </w:r>
      <w:r w:rsidR="00A610B5" w:rsidRPr="00856FE9">
        <w:rPr>
          <w:rFonts w:ascii="Times New Roman" w:hAnsi="Times New Roman" w:cs="Times New Roman"/>
          <w:sz w:val="24"/>
          <w:szCs w:val="24"/>
        </w:rPr>
        <w:t>providing</w:t>
      </w:r>
      <w:r w:rsidR="00371E98" w:rsidRPr="00856FE9">
        <w:rPr>
          <w:rFonts w:ascii="Times New Roman" w:hAnsi="Times New Roman" w:cs="Times New Roman"/>
          <w:sz w:val="24"/>
          <w:szCs w:val="24"/>
        </w:rPr>
        <w:t xml:space="preserve"> effective training and professional certification program to internal auditors in a timely and planned manner for the purpose of improving internal audit effectiveness </w:t>
      </w:r>
      <w:r w:rsidR="00AC4CCE" w:rsidRPr="00856FE9">
        <w:rPr>
          <w:rFonts w:ascii="Times New Roman" w:hAnsi="Times New Roman" w:cs="Times New Roman"/>
          <w:sz w:val="24"/>
          <w:szCs w:val="24"/>
        </w:rPr>
        <w:t>supporting in technology</w:t>
      </w:r>
      <w:r w:rsidR="00371E98" w:rsidRPr="00856FE9">
        <w:rPr>
          <w:rFonts w:ascii="Times New Roman" w:hAnsi="Times New Roman" w:cs="Times New Roman"/>
          <w:b/>
          <w:sz w:val="24"/>
          <w:szCs w:val="24"/>
        </w:rPr>
        <w:t>.</w:t>
      </w:r>
      <w:r w:rsidR="00635938" w:rsidRPr="00635938">
        <w:t xml:space="preserve"> </w:t>
      </w:r>
    </w:p>
    <w:p w:rsidR="00635938" w:rsidRPr="00856FE9" w:rsidRDefault="001852B1" w:rsidP="00856FE9">
      <w:pPr>
        <w:pStyle w:val="ListParagraph"/>
        <w:numPr>
          <w:ilvl w:val="0"/>
          <w:numId w:val="24"/>
        </w:numPr>
        <w:spacing w:line="480" w:lineRule="auto"/>
        <w:jc w:val="both"/>
        <w:rPr>
          <w:rFonts w:ascii="Times New Roman" w:hAnsi="Times New Roman" w:cs="Times New Roman"/>
          <w:sz w:val="24"/>
          <w:szCs w:val="24"/>
        </w:rPr>
      </w:pPr>
      <w:r w:rsidRPr="00856FE9">
        <w:rPr>
          <w:rFonts w:ascii="Times New Roman" w:hAnsi="Times New Roman" w:cs="Times New Roman"/>
          <w:sz w:val="24"/>
          <w:szCs w:val="24"/>
        </w:rPr>
        <w:t>T</w:t>
      </w:r>
      <w:r w:rsidR="00371E98" w:rsidRPr="00856FE9">
        <w:rPr>
          <w:rFonts w:ascii="Times New Roman" w:hAnsi="Times New Roman" w:cs="Times New Roman"/>
          <w:sz w:val="24"/>
          <w:szCs w:val="24"/>
        </w:rPr>
        <w:t xml:space="preserve">he finding of </w:t>
      </w:r>
      <w:r w:rsidRPr="00856FE9">
        <w:rPr>
          <w:rFonts w:ascii="Times New Roman" w:hAnsi="Times New Roman" w:cs="Times New Roman"/>
          <w:sz w:val="24"/>
          <w:szCs w:val="24"/>
        </w:rPr>
        <w:t>this study</w:t>
      </w:r>
      <w:r w:rsidR="00371E98" w:rsidRPr="00856FE9">
        <w:rPr>
          <w:rFonts w:ascii="Times New Roman" w:hAnsi="Times New Roman" w:cs="Times New Roman"/>
          <w:sz w:val="24"/>
          <w:szCs w:val="24"/>
        </w:rPr>
        <w:t xml:space="preserve"> shows </w:t>
      </w:r>
      <w:r w:rsidRPr="00856FE9">
        <w:rPr>
          <w:rFonts w:ascii="Times New Roman" w:hAnsi="Times New Roman" w:cs="Times New Roman"/>
          <w:sz w:val="24"/>
          <w:szCs w:val="24"/>
        </w:rPr>
        <w:t xml:space="preserve">that the </w:t>
      </w:r>
      <w:r w:rsidR="00635938" w:rsidRPr="00856FE9">
        <w:rPr>
          <w:rFonts w:ascii="Times New Roman" w:hAnsi="Times New Roman" w:cs="Times New Roman"/>
          <w:sz w:val="24"/>
          <w:szCs w:val="24"/>
        </w:rPr>
        <w:t xml:space="preserve">relationship between internal and external </w:t>
      </w:r>
      <w:r w:rsidRPr="00856FE9">
        <w:rPr>
          <w:rFonts w:ascii="Times New Roman" w:hAnsi="Times New Roman" w:cs="Times New Roman"/>
          <w:sz w:val="24"/>
          <w:szCs w:val="24"/>
        </w:rPr>
        <w:t>auditors has</w:t>
      </w:r>
      <w:r w:rsidR="00371E98" w:rsidRPr="00856FE9">
        <w:rPr>
          <w:rFonts w:ascii="Times New Roman" w:hAnsi="Times New Roman" w:cs="Times New Roman"/>
          <w:sz w:val="24"/>
          <w:szCs w:val="24"/>
        </w:rPr>
        <w:t xml:space="preserve"> also positive and statically significant effect on internal audit effectiveness. </w:t>
      </w:r>
      <w:r w:rsidRPr="00856FE9">
        <w:rPr>
          <w:rFonts w:ascii="Times New Roman" w:hAnsi="Times New Roman" w:cs="Times New Roman"/>
          <w:sz w:val="24"/>
          <w:szCs w:val="24"/>
        </w:rPr>
        <w:t xml:space="preserve">Based on this </w:t>
      </w:r>
      <w:r w:rsidR="00371E98" w:rsidRPr="00856FE9">
        <w:rPr>
          <w:rFonts w:ascii="Times New Roman" w:hAnsi="Times New Roman" w:cs="Times New Roman"/>
          <w:sz w:val="24"/>
          <w:szCs w:val="24"/>
        </w:rPr>
        <w:t xml:space="preserve">The researcher recommended that in order to improve internal audit effectiveness of the bank, </w:t>
      </w:r>
      <w:r w:rsidR="00635938" w:rsidRPr="00856FE9">
        <w:rPr>
          <w:rFonts w:ascii="Times New Roman" w:hAnsi="Times New Roman" w:cs="Times New Roman"/>
          <w:sz w:val="24"/>
          <w:szCs w:val="24"/>
        </w:rPr>
        <w:t xml:space="preserve">the banking </w:t>
      </w:r>
      <w:r w:rsidRPr="00856FE9">
        <w:rPr>
          <w:rFonts w:ascii="Times New Roman" w:hAnsi="Times New Roman" w:cs="Times New Roman"/>
          <w:sz w:val="24"/>
          <w:szCs w:val="24"/>
        </w:rPr>
        <w:t>sector</w:t>
      </w:r>
      <w:r w:rsidR="00635938" w:rsidRPr="00856FE9">
        <w:rPr>
          <w:rFonts w:ascii="Times New Roman" w:hAnsi="Times New Roman" w:cs="Times New Roman"/>
          <w:sz w:val="24"/>
          <w:szCs w:val="24"/>
        </w:rPr>
        <w:t xml:space="preserve"> should </w:t>
      </w:r>
      <w:r w:rsidRPr="00856FE9">
        <w:rPr>
          <w:rFonts w:ascii="Times New Roman" w:hAnsi="Times New Roman" w:cs="Times New Roman"/>
          <w:sz w:val="24"/>
          <w:szCs w:val="24"/>
        </w:rPr>
        <w:t>create the</w:t>
      </w:r>
      <w:r w:rsidR="00635938" w:rsidRPr="00856FE9">
        <w:rPr>
          <w:rFonts w:ascii="Times New Roman" w:hAnsi="Times New Roman" w:cs="Times New Roman"/>
          <w:sz w:val="24"/>
          <w:szCs w:val="24"/>
        </w:rPr>
        <w:t xml:space="preserve"> nice relationship and coordination between those two a</w:t>
      </w:r>
      <w:r w:rsidR="0010407D">
        <w:rPr>
          <w:rFonts w:ascii="Times New Roman" w:hAnsi="Times New Roman" w:cs="Times New Roman"/>
          <w:sz w:val="24"/>
          <w:szCs w:val="24"/>
        </w:rPr>
        <w:t>uditors which brought beneficiates</w:t>
      </w:r>
      <w:r w:rsidR="00635938" w:rsidRPr="00856FE9">
        <w:rPr>
          <w:rFonts w:ascii="Times New Roman" w:hAnsi="Times New Roman" w:cs="Times New Roman"/>
          <w:sz w:val="24"/>
          <w:szCs w:val="24"/>
        </w:rPr>
        <w:t xml:space="preserve"> for their works. </w:t>
      </w:r>
    </w:p>
    <w:p w:rsidR="00FF52C5" w:rsidRPr="00635938" w:rsidRDefault="00371E98" w:rsidP="00856FE9">
      <w:pPr>
        <w:pStyle w:val="ListParagraph"/>
        <w:numPr>
          <w:ilvl w:val="0"/>
          <w:numId w:val="24"/>
        </w:numPr>
        <w:spacing w:line="480" w:lineRule="auto"/>
        <w:jc w:val="both"/>
        <w:rPr>
          <w:rFonts w:ascii="Times New Roman" w:hAnsi="Times New Roman" w:cs="Times New Roman"/>
          <w:sz w:val="24"/>
          <w:szCs w:val="24"/>
        </w:rPr>
      </w:pPr>
      <w:r w:rsidRPr="001852B1">
        <w:rPr>
          <w:rFonts w:ascii="Times New Roman" w:hAnsi="Times New Roman" w:cs="Times New Roman"/>
          <w:sz w:val="24"/>
          <w:szCs w:val="24"/>
        </w:rPr>
        <w:t xml:space="preserve">The international standard for professional practice of internal auditing requires that the internal audit activity must be independent in mental attitude to all matters relating to the assignment of professional responsibility and required to have adequate knowledge, training, proficiency and experience in the field of auditing. Therefore, the researcher </w:t>
      </w:r>
      <w:r w:rsidRPr="001852B1">
        <w:rPr>
          <w:rFonts w:ascii="Times New Roman" w:hAnsi="Times New Roman" w:cs="Times New Roman"/>
          <w:sz w:val="24"/>
          <w:szCs w:val="24"/>
        </w:rPr>
        <w:lastRenderedPageBreak/>
        <w:t xml:space="preserve">recommended that private commercial banks in Ethiopia should give more attention to competency of internal auditors, independency of audit teams, in order to improve an internal audit, as well as enhancing organizational performance and value added to the banking industry.  </w:t>
      </w:r>
    </w:p>
    <w:p w:rsidR="00A067A6" w:rsidRPr="000A1638" w:rsidRDefault="00371E98" w:rsidP="00856FE9">
      <w:pPr>
        <w:pStyle w:val="ListParagraph"/>
        <w:numPr>
          <w:ilvl w:val="0"/>
          <w:numId w:val="24"/>
        </w:numPr>
        <w:spacing w:line="480" w:lineRule="auto"/>
        <w:jc w:val="both"/>
        <w:rPr>
          <w:rFonts w:ascii="Times New Roman" w:hAnsi="Times New Roman" w:cs="Times New Roman"/>
          <w:sz w:val="24"/>
          <w:szCs w:val="24"/>
        </w:rPr>
      </w:pPr>
      <w:r w:rsidRPr="00FF52C5">
        <w:rPr>
          <w:rFonts w:ascii="Times New Roman" w:hAnsi="Times New Roman" w:cs="Times New Roman"/>
          <w:sz w:val="24"/>
          <w:szCs w:val="24"/>
        </w:rPr>
        <w:t xml:space="preserve">The researcher also recommended that auditors should be free from </w:t>
      </w:r>
      <w:r w:rsidR="00FF52C5" w:rsidRPr="00FF52C5">
        <w:rPr>
          <w:rFonts w:ascii="Times New Roman" w:hAnsi="Times New Roman" w:cs="Times New Roman"/>
          <w:sz w:val="24"/>
          <w:szCs w:val="24"/>
        </w:rPr>
        <w:t>management interference</w:t>
      </w:r>
      <w:r w:rsidRPr="00FF52C5">
        <w:rPr>
          <w:rFonts w:ascii="Times New Roman" w:hAnsi="Times New Roman" w:cs="Times New Roman"/>
          <w:sz w:val="24"/>
          <w:szCs w:val="24"/>
        </w:rPr>
        <w:t>, bias both academically and materially as well as maintain professionalism code of ethics through continuous training, education and improve a harmonious relationship with all staff members regardless of their positions in order to make an internal audit effective</w:t>
      </w:r>
      <w:r w:rsidR="002B0783">
        <w:rPr>
          <w:rFonts w:ascii="Times New Roman" w:hAnsi="Times New Roman" w:cs="Times New Roman"/>
          <w:sz w:val="24"/>
          <w:szCs w:val="24"/>
        </w:rPr>
        <w:t>.</w:t>
      </w:r>
    </w:p>
    <w:p w:rsidR="000A1638" w:rsidRPr="000A1638" w:rsidRDefault="002566E9" w:rsidP="000A1638">
      <w:pPr>
        <w:spacing w:line="480" w:lineRule="auto"/>
        <w:jc w:val="both"/>
        <w:rPr>
          <w:rFonts w:ascii="Times New Roman" w:hAnsi="Times New Roman" w:cs="Times New Roman"/>
          <w:b/>
          <w:sz w:val="24"/>
          <w:szCs w:val="24"/>
        </w:rPr>
      </w:pPr>
      <w:r w:rsidRPr="000A1638">
        <w:rPr>
          <w:rFonts w:ascii="Times New Roman" w:hAnsi="Times New Roman" w:cs="Times New Roman"/>
          <w:b/>
          <w:sz w:val="24"/>
          <w:szCs w:val="24"/>
        </w:rPr>
        <w:t>Limitation of the study</w:t>
      </w:r>
    </w:p>
    <w:p w:rsidR="00D666B4" w:rsidRDefault="002566E9" w:rsidP="000A1638">
      <w:pPr>
        <w:spacing w:line="480" w:lineRule="auto"/>
        <w:jc w:val="both"/>
        <w:rPr>
          <w:rFonts w:ascii="Times New Roman" w:hAnsi="Times New Roman" w:cs="Times New Roman"/>
          <w:sz w:val="24"/>
          <w:szCs w:val="24"/>
        </w:rPr>
      </w:pPr>
      <w:r w:rsidRPr="000A1638">
        <w:rPr>
          <w:rFonts w:ascii="Times New Roman" w:hAnsi="Times New Roman" w:cs="Times New Roman"/>
          <w:sz w:val="24"/>
          <w:szCs w:val="24"/>
        </w:rPr>
        <w:t xml:space="preserve"> The study has a methodological limitation which is questionnaire based and the measurement of variables both the dependent and independents variable was established according to the perceptions of the internal auditors. The study was only limited to cover the selected factors and sample private banks in case of </w:t>
      </w:r>
      <w:proofErr w:type="spellStart"/>
      <w:r w:rsidR="00D666B4">
        <w:rPr>
          <w:rFonts w:ascii="Times New Roman" w:hAnsi="Times New Roman" w:cs="Times New Roman"/>
          <w:sz w:val="24"/>
          <w:szCs w:val="24"/>
        </w:rPr>
        <w:t>Akaki</w:t>
      </w:r>
      <w:proofErr w:type="spellEnd"/>
      <w:r w:rsidR="00D666B4">
        <w:rPr>
          <w:rFonts w:ascii="Times New Roman" w:hAnsi="Times New Roman" w:cs="Times New Roman"/>
          <w:sz w:val="24"/>
          <w:szCs w:val="24"/>
        </w:rPr>
        <w:t xml:space="preserve"> </w:t>
      </w:r>
      <w:proofErr w:type="spellStart"/>
      <w:r w:rsidR="00D666B4">
        <w:rPr>
          <w:rFonts w:ascii="Times New Roman" w:hAnsi="Times New Roman" w:cs="Times New Roman"/>
          <w:sz w:val="24"/>
          <w:szCs w:val="24"/>
        </w:rPr>
        <w:t>Kality</w:t>
      </w:r>
      <w:proofErr w:type="spellEnd"/>
      <w:r w:rsidR="00D666B4">
        <w:rPr>
          <w:rFonts w:ascii="Times New Roman" w:hAnsi="Times New Roman" w:cs="Times New Roman"/>
          <w:sz w:val="24"/>
          <w:szCs w:val="24"/>
        </w:rPr>
        <w:t xml:space="preserve"> sub</w:t>
      </w:r>
      <w:r w:rsidR="00A54FD1">
        <w:rPr>
          <w:rFonts w:ascii="Times New Roman" w:hAnsi="Times New Roman" w:cs="Times New Roman"/>
          <w:sz w:val="24"/>
          <w:szCs w:val="24"/>
        </w:rPr>
        <w:t xml:space="preserve"> city </w:t>
      </w:r>
      <w:r w:rsidR="00A54FD1" w:rsidRPr="000A1638">
        <w:rPr>
          <w:rFonts w:ascii="Times New Roman" w:hAnsi="Times New Roman" w:cs="Times New Roman"/>
          <w:sz w:val="24"/>
          <w:szCs w:val="24"/>
        </w:rPr>
        <w:t>due</w:t>
      </w:r>
      <w:r w:rsidRPr="000A1638">
        <w:rPr>
          <w:rFonts w:ascii="Times New Roman" w:hAnsi="Times New Roman" w:cs="Times New Roman"/>
          <w:sz w:val="24"/>
          <w:szCs w:val="24"/>
        </w:rPr>
        <w:t xml:space="preserve"> to time and cost constraints. Moreover, the study was </w:t>
      </w:r>
      <w:r w:rsidR="0010407D" w:rsidRPr="000A1638">
        <w:rPr>
          <w:rFonts w:ascii="Times New Roman" w:hAnsi="Times New Roman" w:cs="Times New Roman"/>
          <w:sz w:val="24"/>
          <w:szCs w:val="24"/>
        </w:rPr>
        <w:t>depending</w:t>
      </w:r>
      <w:r w:rsidRPr="000A1638">
        <w:rPr>
          <w:rFonts w:ascii="Times New Roman" w:hAnsi="Times New Roman" w:cs="Times New Roman"/>
          <w:sz w:val="24"/>
          <w:szCs w:val="24"/>
        </w:rPr>
        <w:t xml:space="preserve"> on the level of the respondent’s knowledge regarding the standards set for the audit profession and the code of ethics were considered as a limiting factor that could influence the outcomes of the study</w:t>
      </w:r>
      <w:r w:rsidR="00D666B4">
        <w:rPr>
          <w:rFonts w:ascii="Times New Roman" w:hAnsi="Times New Roman" w:cs="Times New Roman"/>
          <w:sz w:val="24"/>
          <w:szCs w:val="24"/>
        </w:rPr>
        <w:t>.</w:t>
      </w:r>
    </w:p>
    <w:p w:rsidR="00D666B4" w:rsidRPr="00D666B4" w:rsidRDefault="00D666B4" w:rsidP="000A1638">
      <w:pPr>
        <w:spacing w:line="480" w:lineRule="auto"/>
        <w:jc w:val="both"/>
        <w:rPr>
          <w:rFonts w:ascii="Times New Roman" w:hAnsi="Times New Roman" w:cs="Times New Roman"/>
          <w:b/>
          <w:sz w:val="24"/>
          <w:szCs w:val="24"/>
        </w:rPr>
      </w:pPr>
      <w:r w:rsidRPr="00D666B4">
        <w:rPr>
          <w:rFonts w:ascii="Times New Roman" w:hAnsi="Times New Roman" w:cs="Times New Roman"/>
          <w:b/>
          <w:sz w:val="24"/>
          <w:szCs w:val="24"/>
        </w:rPr>
        <w:t>Directions for further studies</w:t>
      </w:r>
    </w:p>
    <w:p w:rsidR="00D666B4" w:rsidRPr="00D666B4" w:rsidRDefault="00D666B4" w:rsidP="000A1638">
      <w:pPr>
        <w:spacing w:line="480" w:lineRule="auto"/>
        <w:jc w:val="both"/>
        <w:rPr>
          <w:rFonts w:ascii="Times New Roman" w:hAnsi="Times New Roman" w:cs="Times New Roman"/>
          <w:sz w:val="24"/>
          <w:szCs w:val="24"/>
        </w:rPr>
      </w:pPr>
      <w:r w:rsidRPr="00D666B4">
        <w:rPr>
          <w:rFonts w:ascii="Times New Roman" w:hAnsi="Times New Roman" w:cs="Times New Roman"/>
          <w:sz w:val="24"/>
          <w:szCs w:val="24"/>
        </w:rPr>
        <w:t xml:space="preserve"> The researcher encourages further research to extend the results of this study and improve the results by minimizing the limitation of the study. Therefore, the researcher suggests the following future research areas: it is important to examine the effect of other determinants on IA effectiveness in future researches, such as </w:t>
      </w:r>
      <w:proofErr w:type="spellStart"/>
      <w:r w:rsidRPr="00D666B4">
        <w:rPr>
          <w:rFonts w:ascii="Times New Roman" w:hAnsi="Times New Roman" w:cs="Times New Roman"/>
          <w:sz w:val="24"/>
          <w:szCs w:val="24"/>
        </w:rPr>
        <w:t>auditee</w:t>
      </w:r>
      <w:proofErr w:type="spellEnd"/>
      <w:r w:rsidRPr="00D666B4">
        <w:rPr>
          <w:rFonts w:ascii="Times New Roman" w:hAnsi="Times New Roman" w:cs="Times New Roman"/>
          <w:sz w:val="24"/>
          <w:szCs w:val="24"/>
        </w:rPr>
        <w:t xml:space="preserve"> attribute, senior management's response, </w:t>
      </w:r>
      <w:r w:rsidRPr="00D666B4">
        <w:rPr>
          <w:rFonts w:ascii="Times New Roman" w:hAnsi="Times New Roman" w:cs="Times New Roman"/>
          <w:sz w:val="24"/>
          <w:szCs w:val="24"/>
        </w:rPr>
        <w:lastRenderedPageBreak/>
        <w:t>internal audit methodology/</w:t>
      </w:r>
      <w:r w:rsidR="00A610B5" w:rsidRPr="00D666B4">
        <w:rPr>
          <w:rFonts w:ascii="Times New Roman" w:hAnsi="Times New Roman" w:cs="Times New Roman"/>
          <w:sz w:val="24"/>
          <w:szCs w:val="24"/>
        </w:rPr>
        <w:t>process:</w:t>
      </w:r>
      <w:r w:rsidRPr="00D666B4">
        <w:rPr>
          <w:rFonts w:ascii="Times New Roman" w:hAnsi="Times New Roman" w:cs="Times New Roman"/>
          <w:sz w:val="24"/>
          <w:szCs w:val="24"/>
        </w:rPr>
        <w:t xml:space="preserve"> outsourcing of internal audits, internal audit </w:t>
      </w:r>
      <w:r w:rsidR="00A610B5" w:rsidRPr="00D666B4">
        <w:rPr>
          <w:rFonts w:ascii="Times New Roman" w:hAnsi="Times New Roman" w:cs="Times New Roman"/>
          <w:sz w:val="24"/>
          <w:szCs w:val="24"/>
        </w:rPr>
        <w:t>scope,</w:t>
      </w:r>
      <w:r w:rsidRPr="00D666B4">
        <w:rPr>
          <w:rFonts w:ascii="Times New Roman" w:hAnsi="Times New Roman" w:cs="Times New Roman"/>
          <w:sz w:val="24"/>
          <w:szCs w:val="24"/>
        </w:rPr>
        <w:t xml:space="preserve"> organization setting and external audit. Furthermore, future similar research could use larger sample size with a wider scope and design a scale for measuring the effectiveness of internal auditing</w:t>
      </w:r>
    </w:p>
    <w:p w:rsidR="007711A0" w:rsidRPr="000A1638" w:rsidRDefault="007711A0" w:rsidP="000A1638">
      <w:pPr>
        <w:spacing w:line="480" w:lineRule="auto"/>
        <w:jc w:val="both"/>
        <w:rPr>
          <w:rFonts w:ascii="Times New Roman" w:hAnsi="Times New Roman" w:cs="Times New Roman"/>
          <w:sz w:val="24"/>
          <w:szCs w:val="24"/>
        </w:rPr>
      </w:pPr>
    </w:p>
    <w:p w:rsidR="007711A0" w:rsidRDefault="007711A0" w:rsidP="00307904"/>
    <w:p w:rsidR="007711A0" w:rsidRDefault="007711A0" w:rsidP="00307904"/>
    <w:p w:rsidR="00B67075" w:rsidRDefault="00B67075" w:rsidP="00307904"/>
    <w:p w:rsidR="00B67075" w:rsidRDefault="00B67075" w:rsidP="00307904"/>
    <w:p w:rsidR="00B67075" w:rsidRDefault="00B67075" w:rsidP="00307904"/>
    <w:p w:rsidR="00B67075" w:rsidRDefault="00B67075" w:rsidP="00307904"/>
    <w:p w:rsidR="00B67075" w:rsidRDefault="00B67075" w:rsidP="00307904"/>
    <w:p w:rsidR="00B67075" w:rsidRDefault="00B67075" w:rsidP="00307904"/>
    <w:p w:rsidR="00B67075" w:rsidRDefault="00B67075" w:rsidP="00307904"/>
    <w:p w:rsidR="00B67075" w:rsidRDefault="00B67075" w:rsidP="00307904"/>
    <w:p w:rsidR="00B67075" w:rsidRDefault="00B67075" w:rsidP="00307904"/>
    <w:p w:rsidR="00B67075" w:rsidRDefault="00B67075" w:rsidP="00307904"/>
    <w:p w:rsidR="00B67075" w:rsidRDefault="00B67075" w:rsidP="00307904"/>
    <w:p w:rsidR="00B67075" w:rsidRDefault="00B67075" w:rsidP="00307904"/>
    <w:p w:rsidR="00B67075" w:rsidRDefault="00B67075" w:rsidP="00307904"/>
    <w:p w:rsidR="00A067A6" w:rsidRDefault="00A067A6" w:rsidP="00307904"/>
    <w:p w:rsidR="00307904" w:rsidRDefault="00307904" w:rsidP="00307904"/>
    <w:p w:rsidR="0038619D" w:rsidRPr="00307904" w:rsidRDefault="009F1F64" w:rsidP="00CB7752">
      <w:pPr>
        <w:pStyle w:val="Heading1"/>
        <w:spacing w:line="480" w:lineRule="auto"/>
        <w:ind w:hanging="720"/>
        <w:rPr>
          <w:rFonts w:ascii="Times New Roman" w:hAnsi="Times New Roman" w:cs="Times New Roman"/>
          <w:sz w:val="28"/>
          <w:szCs w:val="28"/>
        </w:rPr>
      </w:pPr>
      <w:bookmarkStart w:id="81" w:name="_Toc152863205"/>
      <w:r w:rsidRPr="00307904">
        <w:rPr>
          <w:rFonts w:ascii="Times New Roman" w:hAnsi="Times New Roman" w:cs="Times New Roman"/>
          <w:sz w:val="28"/>
          <w:szCs w:val="28"/>
        </w:rPr>
        <w:lastRenderedPageBreak/>
        <w:t>REFERANCE</w:t>
      </w:r>
      <w:bookmarkEnd w:id="81"/>
      <w:r w:rsidRPr="00307904">
        <w:rPr>
          <w:rFonts w:ascii="Times New Roman" w:hAnsi="Times New Roman" w:cs="Times New Roman"/>
          <w:sz w:val="28"/>
          <w:szCs w:val="28"/>
        </w:rPr>
        <w:t xml:space="preserve"> </w:t>
      </w:r>
    </w:p>
    <w:p w:rsidR="000651F7" w:rsidRDefault="00B90939" w:rsidP="00CB7752">
      <w:pPr>
        <w:spacing w:line="480" w:lineRule="auto"/>
        <w:ind w:left="720" w:hanging="720"/>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Adhista</w:t>
      </w:r>
      <w:proofErr w:type="spellEnd"/>
      <w:r>
        <w:rPr>
          <w:rFonts w:ascii="Times New Roman" w:hAnsi="Times New Roman" w:cs="Times New Roman"/>
          <w:sz w:val="24"/>
          <w:szCs w:val="24"/>
        </w:rPr>
        <w:t>, C. M.</w:t>
      </w:r>
      <w:r w:rsidR="000651F7" w:rsidRPr="000651F7">
        <w:rPr>
          <w:rFonts w:ascii="Times New Roman" w:hAnsi="Times New Roman" w:cs="Times New Roman"/>
          <w:sz w:val="24"/>
          <w:szCs w:val="24"/>
        </w:rPr>
        <w:t xml:space="preserve"> (2015).</w:t>
      </w:r>
      <w:proofErr w:type="gramEnd"/>
      <w:r w:rsidR="000651F7" w:rsidRPr="000651F7">
        <w:rPr>
          <w:rFonts w:ascii="Times New Roman" w:hAnsi="Times New Roman" w:cs="Times New Roman"/>
          <w:sz w:val="24"/>
          <w:szCs w:val="24"/>
        </w:rPr>
        <w:t xml:space="preserve"> Factors Affecting the Internal Audit Effectiveness, Journal Accountancy and Auditing Volume 12/No. 2 </w:t>
      </w:r>
      <w:proofErr w:type="spellStart"/>
      <w:r w:rsidR="000651F7" w:rsidRPr="000651F7">
        <w:rPr>
          <w:rFonts w:ascii="Times New Roman" w:hAnsi="Times New Roman" w:cs="Times New Roman"/>
          <w:sz w:val="24"/>
          <w:szCs w:val="24"/>
        </w:rPr>
        <w:t>Tahun</w:t>
      </w:r>
      <w:proofErr w:type="spellEnd"/>
      <w:r w:rsidR="000651F7" w:rsidRPr="000651F7">
        <w:rPr>
          <w:rFonts w:ascii="Times New Roman" w:hAnsi="Times New Roman" w:cs="Times New Roman"/>
          <w:sz w:val="24"/>
          <w:szCs w:val="24"/>
        </w:rPr>
        <w:t xml:space="preserve"> pp.110-12</w:t>
      </w:r>
    </w:p>
    <w:p w:rsidR="00687256" w:rsidRPr="00687256" w:rsidRDefault="00687256" w:rsidP="00CB7752">
      <w:pPr>
        <w:spacing w:line="480" w:lineRule="auto"/>
        <w:ind w:left="720" w:hanging="720"/>
        <w:jc w:val="both"/>
        <w:rPr>
          <w:rFonts w:ascii="Times New Roman" w:hAnsi="Times New Roman" w:cs="Times New Roman"/>
          <w:sz w:val="24"/>
          <w:szCs w:val="24"/>
        </w:rPr>
      </w:pPr>
      <w:proofErr w:type="spellStart"/>
      <w:r w:rsidRPr="00687256">
        <w:rPr>
          <w:rFonts w:ascii="Times New Roman" w:hAnsi="Times New Roman" w:cs="Times New Roman"/>
          <w:sz w:val="24"/>
          <w:szCs w:val="24"/>
        </w:rPr>
        <w:t>Ahmi</w:t>
      </w:r>
      <w:proofErr w:type="spellEnd"/>
      <w:r w:rsidRPr="00687256">
        <w:rPr>
          <w:rFonts w:ascii="Times New Roman" w:hAnsi="Times New Roman" w:cs="Times New Roman"/>
          <w:sz w:val="24"/>
          <w:szCs w:val="24"/>
        </w:rPr>
        <w:t xml:space="preserve">, A. &amp; Kent, S. (2013). </w:t>
      </w:r>
      <w:proofErr w:type="gramStart"/>
      <w:r w:rsidRPr="00687256">
        <w:rPr>
          <w:rFonts w:ascii="Times New Roman" w:hAnsi="Times New Roman" w:cs="Times New Roman"/>
          <w:sz w:val="24"/>
          <w:szCs w:val="24"/>
        </w:rPr>
        <w:t xml:space="preserve">The </w:t>
      </w:r>
      <w:proofErr w:type="spellStart"/>
      <w:r w:rsidRPr="00687256">
        <w:rPr>
          <w:rFonts w:ascii="Times New Roman" w:hAnsi="Times New Roman" w:cs="Times New Roman"/>
          <w:sz w:val="24"/>
          <w:szCs w:val="24"/>
        </w:rPr>
        <w:t>utilisation</w:t>
      </w:r>
      <w:proofErr w:type="spellEnd"/>
      <w:r w:rsidRPr="00687256">
        <w:rPr>
          <w:rFonts w:ascii="Times New Roman" w:hAnsi="Times New Roman" w:cs="Times New Roman"/>
          <w:sz w:val="24"/>
          <w:szCs w:val="24"/>
        </w:rPr>
        <w:t xml:space="preserve"> of generalized audit software (GAS) by external auditors.</w:t>
      </w:r>
      <w:proofErr w:type="gramEnd"/>
      <w:r w:rsidRPr="00687256">
        <w:rPr>
          <w:rFonts w:ascii="Times New Roman" w:hAnsi="Times New Roman" w:cs="Times New Roman"/>
          <w:sz w:val="24"/>
          <w:szCs w:val="24"/>
        </w:rPr>
        <w:t xml:space="preserve"> Managerial Auditing Journal, 28(2), 88 – 113</w:t>
      </w:r>
    </w:p>
    <w:p w:rsidR="00E93034" w:rsidRDefault="00B90939" w:rsidP="00CB7752">
      <w:pPr>
        <w:spacing w:line="480" w:lineRule="auto"/>
        <w:ind w:left="720" w:hanging="720"/>
        <w:jc w:val="both"/>
        <w:rPr>
          <w:rFonts w:ascii="Times New Roman" w:hAnsi="Times New Roman" w:cs="Times New Roman"/>
          <w:sz w:val="24"/>
          <w:szCs w:val="24"/>
        </w:rPr>
      </w:pPr>
      <w:proofErr w:type="gramStart"/>
      <w:r>
        <w:rPr>
          <w:rFonts w:ascii="Times New Roman" w:hAnsi="Times New Roman" w:cs="Times New Roman"/>
          <w:sz w:val="24"/>
          <w:szCs w:val="24"/>
        </w:rPr>
        <w:t>Ahmad, N.</w:t>
      </w:r>
      <w:r w:rsidR="00E8488F" w:rsidRPr="000557E2">
        <w:rPr>
          <w:rFonts w:ascii="Times New Roman" w:hAnsi="Times New Roman" w:cs="Times New Roman"/>
          <w:sz w:val="24"/>
          <w:szCs w:val="24"/>
        </w:rPr>
        <w:t xml:space="preserve"> R. Othman and K. </w:t>
      </w:r>
      <w:proofErr w:type="spellStart"/>
      <w:r w:rsidR="00E8488F" w:rsidRPr="000557E2">
        <w:rPr>
          <w:rFonts w:ascii="Times New Roman" w:hAnsi="Times New Roman" w:cs="Times New Roman"/>
          <w:sz w:val="24"/>
          <w:szCs w:val="24"/>
        </w:rPr>
        <w:t>Jusoff</w:t>
      </w:r>
      <w:proofErr w:type="spellEnd"/>
      <w:r w:rsidR="00E8488F" w:rsidRPr="000557E2">
        <w:rPr>
          <w:rFonts w:ascii="Times New Roman" w:hAnsi="Times New Roman" w:cs="Times New Roman"/>
          <w:sz w:val="24"/>
          <w:szCs w:val="24"/>
        </w:rPr>
        <w:t>, 2009.</w:t>
      </w:r>
      <w:proofErr w:type="gramEnd"/>
      <w:r w:rsidR="00E8488F" w:rsidRPr="000557E2">
        <w:rPr>
          <w:rFonts w:ascii="Times New Roman" w:hAnsi="Times New Roman" w:cs="Times New Roman"/>
          <w:sz w:val="24"/>
          <w:szCs w:val="24"/>
        </w:rPr>
        <w:t xml:space="preserve"> </w:t>
      </w:r>
      <w:proofErr w:type="gramStart"/>
      <w:r w:rsidR="00E8488F" w:rsidRPr="000557E2">
        <w:rPr>
          <w:rFonts w:ascii="Times New Roman" w:hAnsi="Times New Roman" w:cs="Times New Roman"/>
          <w:sz w:val="24"/>
          <w:szCs w:val="24"/>
        </w:rPr>
        <w:t>The effectiveness of internal audit in Malaysian public sector.</w:t>
      </w:r>
      <w:proofErr w:type="gramEnd"/>
      <w:r w:rsidR="00E8488F" w:rsidRPr="000557E2">
        <w:rPr>
          <w:rFonts w:ascii="Times New Roman" w:hAnsi="Times New Roman" w:cs="Times New Roman"/>
          <w:sz w:val="24"/>
          <w:szCs w:val="24"/>
        </w:rPr>
        <w:t xml:space="preserve"> Journal of Modern Accounting and Auditing, 5(9):784-790. </w:t>
      </w:r>
    </w:p>
    <w:p w:rsidR="00355967" w:rsidRPr="00355967" w:rsidRDefault="00355967" w:rsidP="00CB7752">
      <w:pPr>
        <w:spacing w:line="480" w:lineRule="auto"/>
        <w:ind w:left="720" w:hanging="720"/>
        <w:jc w:val="both"/>
        <w:rPr>
          <w:rFonts w:ascii="Times New Roman" w:hAnsi="Times New Roman" w:cs="Times New Roman"/>
          <w:sz w:val="24"/>
          <w:szCs w:val="24"/>
        </w:rPr>
      </w:pPr>
      <w:proofErr w:type="gramStart"/>
      <w:r w:rsidRPr="00355967">
        <w:rPr>
          <w:rFonts w:ascii="Times New Roman" w:hAnsi="Times New Roman" w:cs="Times New Roman"/>
          <w:sz w:val="24"/>
          <w:szCs w:val="24"/>
        </w:rPr>
        <w:t xml:space="preserve">Al </w:t>
      </w:r>
      <w:proofErr w:type="spellStart"/>
      <w:r w:rsidRPr="00355967">
        <w:rPr>
          <w:rFonts w:ascii="Times New Roman" w:hAnsi="Times New Roman" w:cs="Times New Roman"/>
          <w:sz w:val="24"/>
          <w:szCs w:val="24"/>
        </w:rPr>
        <w:t>Tawaijry</w:t>
      </w:r>
      <w:proofErr w:type="spellEnd"/>
      <w:r w:rsidRPr="00355967">
        <w:rPr>
          <w:rFonts w:ascii="Times New Roman" w:hAnsi="Times New Roman" w:cs="Times New Roman"/>
          <w:sz w:val="24"/>
          <w:szCs w:val="24"/>
        </w:rPr>
        <w:t xml:space="preserve">, A., </w:t>
      </w:r>
      <w:proofErr w:type="spellStart"/>
      <w:r w:rsidRPr="00355967">
        <w:rPr>
          <w:rFonts w:ascii="Times New Roman" w:hAnsi="Times New Roman" w:cs="Times New Roman"/>
          <w:sz w:val="24"/>
          <w:szCs w:val="24"/>
        </w:rPr>
        <w:t>Bierly</w:t>
      </w:r>
      <w:proofErr w:type="spellEnd"/>
      <w:r w:rsidRPr="00355967">
        <w:rPr>
          <w:rFonts w:ascii="Times New Roman" w:hAnsi="Times New Roman" w:cs="Times New Roman"/>
          <w:sz w:val="24"/>
          <w:szCs w:val="24"/>
        </w:rPr>
        <w:t xml:space="preserve">, J., </w:t>
      </w:r>
      <w:proofErr w:type="spellStart"/>
      <w:r w:rsidRPr="00355967">
        <w:rPr>
          <w:rFonts w:ascii="Times New Roman" w:hAnsi="Times New Roman" w:cs="Times New Roman"/>
          <w:sz w:val="24"/>
          <w:szCs w:val="24"/>
        </w:rPr>
        <w:t>Gwilliam</w:t>
      </w:r>
      <w:proofErr w:type="spellEnd"/>
      <w:r w:rsidRPr="00355967">
        <w:rPr>
          <w:rFonts w:ascii="Times New Roman" w:hAnsi="Times New Roman" w:cs="Times New Roman"/>
          <w:sz w:val="24"/>
          <w:szCs w:val="24"/>
        </w:rPr>
        <w:t>, D. 2004.</w:t>
      </w:r>
      <w:proofErr w:type="gramEnd"/>
      <w:r w:rsidRPr="00355967">
        <w:rPr>
          <w:rFonts w:ascii="Times New Roman" w:hAnsi="Times New Roman" w:cs="Times New Roman"/>
          <w:sz w:val="24"/>
          <w:szCs w:val="24"/>
        </w:rPr>
        <w:t xml:space="preserve"> An Examination of The Relationship </w:t>
      </w:r>
      <w:proofErr w:type="gramStart"/>
      <w:r w:rsidRPr="00355967">
        <w:rPr>
          <w:rFonts w:ascii="Times New Roman" w:hAnsi="Times New Roman" w:cs="Times New Roman"/>
          <w:sz w:val="24"/>
          <w:szCs w:val="24"/>
        </w:rPr>
        <w:t>Between</w:t>
      </w:r>
      <w:proofErr w:type="gramEnd"/>
      <w:r w:rsidRPr="00355967">
        <w:rPr>
          <w:rFonts w:ascii="Times New Roman" w:hAnsi="Times New Roman" w:cs="Times New Roman"/>
          <w:sz w:val="24"/>
          <w:szCs w:val="24"/>
        </w:rPr>
        <w:t xml:space="preserve"> Internal </w:t>
      </w:r>
      <w:proofErr w:type="spellStart"/>
      <w:r w:rsidRPr="00355967">
        <w:rPr>
          <w:rFonts w:ascii="Times New Roman" w:hAnsi="Times New Roman" w:cs="Times New Roman"/>
          <w:sz w:val="24"/>
          <w:szCs w:val="24"/>
        </w:rPr>
        <w:t>dan</w:t>
      </w:r>
      <w:proofErr w:type="spellEnd"/>
      <w:r w:rsidRPr="00355967">
        <w:rPr>
          <w:rFonts w:ascii="Times New Roman" w:hAnsi="Times New Roman" w:cs="Times New Roman"/>
          <w:sz w:val="24"/>
          <w:szCs w:val="24"/>
        </w:rPr>
        <w:t xml:space="preserve"> External Audit in The Saudi Arabian Corporate Sector. </w:t>
      </w:r>
      <w:proofErr w:type="gramStart"/>
      <w:r w:rsidRPr="00355967">
        <w:rPr>
          <w:rFonts w:ascii="Times New Roman" w:hAnsi="Times New Roman" w:cs="Times New Roman"/>
          <w:sz w:val="24"/>
          <w:szCs w:val="24"/>
        </w:rPr>
        <w:t>Journal of Managerial Auditing.</w:t>
      </w:r>
      <w:proofErr w:type="gramEnd"/>
      <w:r w:rsidRPr="00355967">
        <w:rPr>
          <w:rFonts w:ascii="Times New Roman" w:hAnsi="Times New Roman" w:cs="Times New Roman"/>
          <w:sz w:val="24"/>
          <w:szCs w:val="24"/>
        </w:rPr>
        <w:t xml:space="preserve"> 19 (7</w:t>
      </w:r>
      <w:r w:rsidR="00A610B5" w:rsidRPr="00355967">
        <w:rPr>
          <w:rFonts w:ascii="Times New Roman" w:hAnsi="Times New Roman" w:cs="Times New Roman"/>
          <w:sz w:val="24"/>
          <w:szCs w:val="24"/>
        </w:rPr>
        <w:t>):</w:t>
      </w:r>
      <w:r w:rsidRPr="00355967">
        <w:rPr>
          <w:rFonts w:ascii="Times New Roman" w:hAnsi="Times New Roman" w:cs="Times New Roman"/>
          <w:sz w:val="24"/>
          <w:szCs w:val="24"/>
        </w:rPr>
        <w:t xml:space="preserve"> 929- 944.</w:t>
      </w:r>
    </w:p>
    <w:p w:rsidR="008D5D3C" w:rsidRPr="008D5D3C" w:rsidRDefault="00B90939" w:rsidP="00CB7752">
      <w:pPr>
        <w:spacing w:line="480" w:lineRule="auto"/>
        <w:ind w:left="720" w:hanging="720"/>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Alzeban</w:t>
      </w:r>
      <w:proofErr w:type="spellEnd"/>
      <w:r>
        <w:rPr>
          <w:rFonts w:ascii="Times New Roman" w:hAnsi="Times New Roman" w:cs="Times New Roman"/>
          <w:sz w:val="24"/>
          <w:szCs w:val="24"/>
        </w:rPr>
        <w:t xml:space="preserve">, A. and </w:t>
      </w:r>
      <w:proofErr w:type="spellStart"/>
      <w:r>
        <w:rPr>
          <w:rFonts w:ascii="Times New Roman" w:hAnsi="Times New Roman" w:cs="Times New Roman"/>
          <w:sz w:val="24"/>
          <w:szCs w:val="24"/>
        </w:rPr>
        <w:t>Gwilliam</w:t>
      </w:r>
      <w:proofErr w:type="spellEnd"/>
      <w:r>
        <w:rPr>
          <w:rFonts w:ascii="Times New Roman" w:hAnsi="Times New Roman" w:cs="Times New Roman"/>
          <w:sz w:val="24"/>
          <w:szCs w:val="24"/>
        </w:rPr>
        <w:t>, D.</w:t>
      </w:r>
      <w:r w:rsidR="008D5D3C" w:rsidRPr="008D5D3C">
        <w:rPr>
          <w:rFonts w:ascii="Times New Roman" w:hAnsi="Times New Roman" w:cs="Times New Roman"/>
          <w:sz w:val="24"/>
          <w:szCs w:val="24"/>
        </w:rPr>
        <w:t xml:space="preserve"> (2014).</w:t>
      </w:r>
      <w:proofErr w:type="gramEnd"/>
      <w:r w:rsidR="008D5D3C" w:rsidRPr="008D5D3C">
        <w:rPr>
          <w:rFonts w:ascii="Times New Roman" w:hAnsi="Times New Roman" w:cs="Times New Roman"/>
          <w:sz w:val="24"/>
          <w:szCs w:val="24"/>
        </w:rPr>
        <w:t xml:space="preserve"> Factors Affecting the Internal Audit Effectiveness: A Survey of the Saudi Public Sector. Journal of International Auditing and Taxation, 23: 74-86.</w:t>
      </w:r>
    </w:p>
    <w:p w:rsidR="00DA3192" w:rsidRDefault="00F01611" w:rsidP="00CB7752">
      <w:pPr>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Arena, M.</w:t>
      </w:r>
      <w:r w:rsidR="00B90939">
        <w:rPr>
          <w:rFonts w:ascii="Times New Roman" w:hAnsi="Times New Roman" w:cs="Times New Roman"/>
          <w:sz w:val="24"/>
          <w:szCs w:val="24"/>
        </w:rPr>
        <w:t xml:space="preserve"> </w:t>
      </w:r>
      <w:proofErr w:type="spellStart"/>
      <w:r w:rsidR="00B90939">
        <w:rPr>
          <w:rFonts w:ascii="Times New Roman" w:hAnsi="Times New Roman" w:cs="Times New Roman"/>
          <w:sz w:val="24"/>
          <w:szCs w:val="24"/>
        </w:rPr>
        <w:t>Azzone</w:t>
      </w:r>
      <w:proofErr w:type="spellEnd"/>
      <w:r w:rsidR="00B90939">
        <w:rPr>
          <w:rFonts w:ascii="Times New Roman" w:hAnsi="Times New Roman" w:cs="Times New Roman"/>
          <w:sz w:val="24"/>
          <w:szCs w:val="24"/>
        </w:rPr>
        <w:t>, G.</w:t>
      </w:r>
      <w:r w:rsidR="00E8488F" w:rsidRPr="000557E2">
        <w:rPr>
          <w:rFonts w:ascii="Times New Roman" w:hAnsi="Times New Roman" w:cs="Times New Roman"/>
          <w:sz w:val="24"/>
          <w:szCs w:val="24"/>
        </w:rPr>
        <w:t xml:space="preserve"> (2009), “Internal Audit effectiveness: relevant drivers of </w:t>
      </w:r>
      <w:proofErr w:type="spellStart"/>
      <w:r w:rsidR="00E8488F" w:rsidRPr="000557E2">
        <w:rPr>
          <w:rFonts w:ascii="Times New Roman" w:hAnsi="Times New Roman" w:cs="Times New Roman"/>
          <w:sz w:val="24"/>
          <w:szCs w:val="24"/>
        </w:rPr>
        <w:t>auditees</w:t>
      </w:r>
      <w:proofErr w:type="spellEnd"/>
      <w:r w:rsidR="00E8488F" w:rsidRPr="000557E2">
        <w:rPr>
          <w:rFonts w:ascii="Times New Roman" w:hAnsi="Times New Roman" w:cs="Times New Roman"/>
          <w:sz w:val="24"/>
          <w:szCs w:val="24"/>
        </w:rPr>
        <w:t xml:space="preserve">’ satisfaction”, International Journal of Auditing, 13, 43-60. </w:t>
      </w:r>
    </w:p>
    <w:p w:rsidR="009D3BE8" w:rsidRPr="009D3BE8" w:rsidRDefault="009D3BE8" w:rsidP="00CB7752">
      <w:pPr>
        <w:spacing w:line="480" w:lineRule="auto"/>
        <w:ind w:left="720" w:hanging="720"/>
        <w:jc w:val="both"/>
        <w:rPr>
          <w:rFonts w:ascii="Times New Roman" w:hAnsi="Times New Roman" w:cs="Times New Roman"/>
          <w:sz w:val="24"/>
          <w:szCs w:val="24"/>
        </w:rPr>
      </w:pPr>
      <w:proofErr w:type="spellStart"/>
      <w:r w:rsidRPr="009D3BE8">
        <w:rPr>
          <w:rFonts w:ascii="Times New Roman" w:hAnsi="Times New Roman" w:cs="Times New Roman"/>
          <w:sz w:val="24"/>
          <w:szCs w:val="24"/>
        </w:rPr>
        <w:t>Asbaugh</w:t>
      </w:r>
      <w:proofErr w:type="spellEnd"/>
      <w:r w:rsidRPr="009D3BE8">
        <w:rPr>
          <w:rFonts w:ascii="Times New Roman" w:hAnsi="Times New Roman" w:cs="Times New Roman"/>
          <w:sz w:val="24"/>
          <w:szCs w:val="24"/>
        </w:rPr>
        <w:t xml:space="preserve">, H. </w:t>
      </w:r>
      <w:r w:rsidR="00F01611">
        <w:rPr>
          <w:rFonts w:ascii="Times New Roman" w:hAnsi="Times New Roman" w:cs="Times New Roman"/>
          <w:sz w:val="24"/>
          <w:szCs w:val="24"/>
        </w:rPr>
        <w:t>(</w:t>
      </w:r>
      <w:r w:rsidRPr="009D3BE8">
        <w:rPr>
          <w:rFonts w:ascii="Times New Roman" w:hAnsi="Times New Roman" w:cs="Times New Roman"/>
          <w:sz w:val="24"/>
          <w:szCs w:val="24"/>
        </w:rPr>
        <w:t>2004</w:t>
      </w:r>
      <w:r w:rsidR="00F01611">
        <w:rPr>
          <w:rFonts w:ascii="Times New Roman" w:hAnsi="Times New Roman" w:cs="Times New Roman"/>
          <w:sz w:val="24"/>
          <w:szCs w:val="24"/>
        </w:rPr>
        <w:t>),</w:t>
      </w:r>
      <w:r w:rsidRPr="009D3BE8">
        <w:rPr>
          <w:rFonts w:ascii="Times New Roman" w:hAnsi="Times New Roman" w:cs="Times New Roman"/>
          <w:sz w:val="24"/>
          <w:szCs w:val="24"/>
        </w:rPr>
        <w:t xml:space="preserve"> Do non-audit services compromise independence? </w:t>
      </w:r>
      <w:proofErr w:type="gramStart"/>
      <w:r w:rsidRPr="009D3BE8">
        <w:rPr>
          <w:rFonts w:ascii="Times New Roman" w:hAnsi="Times New Roman" w:cs="Times New Roman"/>
          <w:sz w:val="24"/>
          <w:szCs w:val="24"/>
        </w:rPr>
        <w:t>Further evidence.</w:t>
      </w:r>
      <w:proofErr w:type="gramEnd"/>
      <w:r w:rsidRPr="009D3BE8">
        <w:rPr>
          <w:rFonts w:ascii="Times New Roman" w:hAnsi="Times New Roman" w:cs="Times New Roman"/>
          <w:sz w:val="24"/>
          <w:szCs w:val="24"/>
        </w:rPr>
        <w:t xml:space="preserve"> The Accounting Review 78 (3), 611-639.</w:t>
      </w:r>
    </w:p>
    <w:p w:rsidR="009C2DDA" w:rsidRPr="009C2DDA" w:rsidRDefault="00F01611" w:rsidP="009C2DDA">
      <w:pPr>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Beattie, V.</w:t>
      </w:r>
      <w:r w:rsidR="009C2DDA" w:rsidRPr="009C2DDA">
        <w:rPr>
          <w:rFonts w:ascii="Times New Roman" w:hAnsi="Times New Roman" w:cs="Times New Roman"/>
          <w:sz w:val="24"/>
          <w:szCs w:val="24"/>
        </w:rPr>
        <w:t xml:space="preserve"> </w:t>
      </w:r>
      <w:proofErr w:type="spellStart"/>
      <w:r w:rsidR="009C2DDA" w:rsidRPr="009C2DDA">
        <w:rPr>
          <w:rFonts w:ascii="Times New Roman" w:hAnsi="Times New Roman" w:cs="Times New Roman"/>
          <w:sz w:val="24"/>
          <w:szCs w:val="24"/>
        </w:rPr>
        <w:t>Fearnley</w:t>
      </w:r>
      <w:proofErr w:type="spellEnd"/>
      <w:r w:rsidR="009C2DDA" w:rsidRPr="009C2DDA">
        <w:rPr>
          <w:rFonts w:ascii="Times New Roman" w:hAnsi="Times New Roman" w:cs="Times New Roman"/>
          <w:sz w:val="24"/>
          <w:szCs w:val="24"/>
        </w:rPr>
        <w:t xml:space="preserve"> S., and Brandt R (1999), “Perceptions of Auditor Independence: UK Evidence”, Journal of International Accounting, Auditing &amp; Taxation, 8, (1), 67-107.</w:t>
      </w:r>
    </w:p>
    <w:p w:rsidR="007516F8" w:rsidRPr="007516F8" w:rsidRDefault="007516F8" w:rsidP="00CB7752">
      <w:pPr>
        <w:spacing w:line="480" w:lineRule="auto"/>
        <w:ind w:left="720" w:hanging="720"/>
        <w:jc w:val="both"/>
        <w:rPr>
          <w:rFonts w:ascii="Times New Roman" w:hAnsi="Times New Roman" w:cs="Times New Roman"/>
          <w:sz w:val="24"/>
          <w:szCs w:val="24"/>
        </w:rPr>
      </w:pPr>
      <w:r w:rsidRPr="007516F8">
        <w:rPr>
          <w:rFonts w:ascii="Times New Roman" w:hAnsi="Times New Roman" w:cs="Times New Roman"/>
          <w:sz w:val="24"/>
          <w:szCs w:val="24"/>
        </w:rPr>
        <w:lastRenderedPageBreak/>
        <w:t>Belay, Z., (2007</w:t>
      </w:r>
      <w:r w:rsidR="00A610B5" w:rsidRPr="007516F8">
        <w:rPr>
          <w:rFonts w:ascii="Times New Roman" w:hAnsi="Times New Roman" w:cs="Times New Roman"/>
          <w:sz w:val="24"/>
          <w:szCs w:val="24"/>
        </w:rPr>
        <w:t xml:space="preserve">). </w:t>
      </w:r>
      <w:proofErr w:type="gramStart"/>
      <w:r w:rsidR="00A610B5" w:rsidRPr="007516F8">
        <w:rPr>
          <w:rFonts w:ascii="Times New Roman" w:hAnsi="Times New Roman" w:cs="Times New Roman"/>
          <w:sz w:val="24"/>
          <w:szCs w:val="24"/>
        </w:rPr>
        <w:t>Effective</w:t>
      </w:r>
      <w:r w:rsidRPr="007516F8">
        <w:rPr>
          <w:rFonts w:ascii="Times New Roman" w:hAnsi="Times New Roman" w:cs="Times New Roman"/>
          <w:sz w:val="24"/>
          <w:szCs w:val="24"/>
        </w:rPr>
        <w:t xml:space="preserve"> Implementation of Internal Audit Function to Promote Good Governance in the Public Sector.</w:t>
      </w:r>
      <w:proofErr w:type="gramEnd"/>
      <w:r w:rsidRPr="007516F8">
        <w:rPr>
          <w:rFonts w:ascii="Times New Roman" w:hAnsi="Times New Roman" w:cs="Times New Roman"/>
          <w:sz w:val="24"/>
          <w:szCs w:val="24"/>
        </w:rPr>
        <w:t xml:space="preserve"> Addis Ababa, Ethiopian Civil Service College Research, Publication and Consultancy Coordination Offic</w:t>
      </w:r>
      <w:r w:rsidR="00A54FD1">
        <w:rPr>
          <w:rFonts w:ascii="Times New Roman" w:hAnsi="Times New Roman" w:cs="Times New Roman"/>
          <w:sz w:val="24"/>
          <w:szCs w:val="24"/>
        </w:rPr>
        <w:t>e</w:t>
      </w:r>
    </w:p>
    <w:p w:rsidR="009C2DDA" w:rsidRDefault="00F01611" w:rsidP="00CB7752">
      <w:pPr>
        <w:spacing w:line="48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Bernardin</w:t>
      </w:r>
      <w:proofErr w:type="spellEnd"/>
      <w:r>
        <w:rPr>
          <w:rFonts w:ascii="Times New Roman" w:hAnsi="Times New Roman" w:cs="Times New Roman"/>
          <w:sz w:val="24"/>
          <w:szCs w:val="24"/>
        </w:rPr>
        <w:t xml:space="preserve">, </w:t>
      </w:r>
      <w:r w:rsidR="00E8488F" w:rsidRPr="000557E2">
        <w:rPr>
          <w:rFonts w:ascii="Times New Roman" w:hAnsi="Times New Roman" w:cs="Times New Roman"/>
          <w:sz w:val="24"/>
          <w:szCs w:val="24"/>
        </w:rPr>
        <w:t>John (2010)</w:t>
      </w:r>
      <w:r>
        <w:rPr>
          <w:rFonts w:ascii="Times New Roman" w:hAnsi="Times New Roman" w:cs="Times New Roman"/>
          <w:sz w:val="24"/>
          <w:szCs w:val="24"/>
        </w:rPr>
        <w:t xml:space="preserve">, </w:t>
      </w:r>
      <w:r w:rsidR="00E8488F" w:rsidRPr="000557E2">
        <w:rPr>
          <w:rFonts w:ascii="Times New Roman" w:hAnsi="Times New Roman" w:cs="Times New Roman"/>
          <w:sz w:val="24"/>
          <w:szCs w:val="24"/>
        </w:rPr>
        <w:t xml:space="preserve">Human Managerial </w:t>
      </w:r>
      <w:r w:rsidRPr="000557E2">
        <w:rPr>
          <w:rFonts w:ascii="Times New Roman" w:hAnsi="Times New Roman" w:cs="Times New Roman"/>
          <w:sz w:val="24"/>
          <w:szCs w:val="24"/>
        </w:rPr>
        <w:t>Resource:</w:t>
      </w:r>
      <w:r w:rsidR="00E8488F" w:rsidRPr="000557E2">
        <w:rPr>
          <w:rFonts w:ascii="Times New Roman" w:hAnsi="Times New Roman" w:cs="Times New Roman"/>
          <w:sz w:val="24"/>
          <w:szCs w:val="24"/>
        </w:rPr>
        <w:t xml:space="preserve"> An Experiential Approach”, Fifth Edition, McGraw-</w:t>
      </w:r>
      <w:r w:rsidR="00A610B5" w:rsidRPr="000557E2">
        <w:rPr>
          <w:rFonts w:ascii="Times New Roman" w:hAnsi="Times New Roman" w:cs="Times New Roman"/>
          <w:sz w:val="24"/>
          <w:szCs w:val="24"/>
        </w:rPr>
        <w:t>Hill:</w:t>
      </w:r>
      <w:r w:rsidR="00E8488F" w:rsidRPr="000557E2">
        <w:rPr>
          <w:rFonts w:ascii="Times New Roman" w:hAnsi="Times New Roman" w:cs="Times New Roman"/>
          <w:sz w:val="24"/>
          <w:szCs w:val="24"/>
        </w:rPr>
        <w:t xml:space="preserve"> Singapore.</w:t>
      </w:r>
    </w:p>
    <w:p w:rsidR="00DA3192" w:rsidRPr="000557E2" w:rsidRDefault="00E8488F" w:rsidP="00CB7752">
      <w:pPr>
        <w:spacing w:line="480" w:lineRule="auto"/>
        <w:ind w:left="720" w:hanging="720"/>
        <w:jc w:val="both"/>
        <w:rPr>
          <w:rFonts w:ascii="Times New Roman" w:hAnsi="Times New Roman" w:cs="Times New Roman"/>
          <w:sz w:val="24"/>
          <w:szCs w:val="24"/>
        </w:rPr>
      </w:pPr>
      <w:r w:rsidRPr="000557E2">
        <w:rPr>
          <w:rFonts w:ascii="Times New Roman" w:hAnsi="Times New Roman" w:cs="Times New Roman"/>
          <w:sz w:val="24"/>
          <w:szCs w:val="24"/>
        </w:rPr>
        <w:t xml:space="preserve"> </w:t>
      </w:r>
      <w:proofErr w:type="gramStart"/>
      <w:r w:rsidR="00DA3192" w:rsidRPr="000557E2">
        <w:rPr>
          <w:rFonts w:ascii="Times New Roman" w:hAnsi="Times New Roman" w:cs="Times New Roman"/>
          <w:sz w:val="24"/>
          <w:szCs w:val="24"/>
        </w:rPr>
        <w:t xml:space="preserve">Burton, F.G., </w:t>
      </w:r>
      <w:proofErr w:type="spellStart"/>
      <w:r w:rsidR="00DA3192" w:rsidRPr="000557E2">
        <w:rPr>
          <w:rFonts w:ascii="Times New Roman" w:hAnsi="Times New Roman" w:cs="Times New Roman"/>
          <w:sz w:val="24"/>
          <w:szCs w:val="24"/>
        </w:rPr>
        <w:t>Emett</w:t>
      </w:r>
      <w:proofErr w:type="spellEnd"/>
      <w:r w:rsidR="00DA3192" w:rsidRPr="000557E2">
        <w:rPr>
          <w:rFonts w:ascii="Times New Roman" w:hAnsi="Times New Roman" w:cs="Times New Roman"/>
          <w:sz w:val="24"/>
          <w:szCs w:val="24"/>
        </w:rPr>
        <w:t>, S.A., Simon, C.A., &amp; Wood, D.A. (2012</w:t>
      </w:r>
      <w:r w:rsidR="00A610B5" w:rsidRPr="000557E2">
        <w:rPr>
          <w:rFonts w:ascii="Times New Roman" w:hAnsi="Times New Roman" w:cs="Times New Roman"/>
          <w:sz w:val="24"/>
          <w:szCs w:val="24"/>
        </w:rPr>
        <w:t>).</w:t>
      </w:r>
      <w:proofErr w:type="gramEnd"/>
      <w:r w:rsidR="00A610B5" w:rsidRPr="000557E2">
        <w:rPr>
          <w:rFonts w:ascii="Times New Roman" w:hAnsi="Times New Roman" w:cs="Times New Roman"/>
          <w:sz w:val="24"/>
          <w:szCs w:val="24"/>
        </w:rPr>
        <w:t xml:space="preserve"> </w:t>
      </w:r>
      <w:proofErr w:type="gramStart"/>
      <w:r w:rsidR="00A610B5" w:rsidRPr="000557E2">
        <w:rPr>
          <w:rFonts w:ascii="Times New Roman" w:hAnsi="Times New Roman" w:cs="Times New Roman"/>
          <w:sz w:val="24"/>
          <w:szCs w:val="24"/>
        </w:rPr>
        <w:t>Corporate</w:t>
      </w:r>
      <w:r w:rsidR="00DA3192" w:rsidRPr="000557E2">
        <w:rPr>
          <w:rFonts w:ascii="Times New Roman" w:hAnsi="Times New Roman" w:cs="Times New Roman"/>
          <w:sz w:val="24"/>
          <w:szCs w:val="24"/>
        </w:rPr>
        <w:t xml:space="preserve"> Managers’ Reliance on Internal Auditor Recommendations.</w:t>
      </w:r>
      <w:proofErr w:type="gramEnd"/>
      <w:r w:rsidR="00DA3192" w:rsidRPr="000557E2">
        <w:rPr>
          <w:rFonts w:ascii="Times New Roman" w:hAnsi="Times New Roman" w:cs="Times New Roman"/>
          <w:sz w:val="24"/>
          <w:szCs w:val="24"/>
        </w:rPr>
        <w:t xml:space="preserve"> </w:t>
      </w:r>
      <w:proofErr w:type="gramStart"/>
      <w:r w:rsidR="00DA3192" w:rsidRPr="000557E2">
        <w:rPr>
          <w:rFonts w:ascii="Times New Roman" w:hAnsi="Times New Roman" w:cs="Times New Roman"/>
          <w:sz w:val="24"/>
          <w:szCs w:val="24"/>
        </w:rPr>
        <w:t>Auditing: A Journal of Practice &amp; Theory, 31(2), 151-166.</w:t>
      </w:r>
      <w:proofErr w:type="gramEnd"/>
      <w:r w:rsidR="00DA3192" w:rsidRPr="000557E2">
        <w:rPr>
          <w:rFonts w:ascii="Times New Roman" w:hAnsi="Times New Roman" w:cs="Times New Roman"/>
          <w:sz w:val="24"/>
          <w:szCs w:val="24"/>
        </w:rPr>
        <w:t xml:space="preserve"> </w:t>
      </w:r>
    </w:p>
    <w:p w:rsidR="00E93034" w:rsidRDefault="00E8488F" w:rsidP="00CB7752">
      <w:pPr>
        <w:spacing w:line="480" w:lineRule="auto"/>
        <w:ind w:left="720" w:hanging="720"/>
        <w:jc w:val="both"/>
        <w:rPr>
          <w:rFonts w:ascii="Times New Roman" w:hAnsi="Times New Roman" w:cs="Times New Roman"/>
          <w:sz w:val="24"/>
          <w:szCs w:val="24"/>
        </w:rPr>
      </w:pPr>
      <w:r w:rsidRPr="000557E2">
        <w:rPr>
          <w:rFonts w:ascii="Times New Roman" w:hAnsi="Times New Roman" w:cs="Times New Roman"/>
          <w:sz w:val="24"/>
          <w:szCs w:val="24"/>
        </w:rPr>
        <w:t xml:space="preserve">Cohen, A., </w:t>
      </w:r>
      <w:proofErr w:type="spellStart"/>
      <w:r w:rsidRPr="000557E2">
        <w:rPr>
          <w:rFonts w:ascii="Times New Roman" w:hAnsi="Times New Roman" w:cs="Times New Roman"/>
          <w:sz w:val="24"/>
          <w:szCs w:val="24"/>
        </w:rPr>
        <w:t>Sayag</w:t>
      </w:r>
      <w:proofErr w:type="spellEnd"/>
      <w:r w:rsidRPr="000557E2">
        <w:rPr>
          <w:rFonts w:ascii="Times New Roman" w:hAnsi="Times New Roman" w:cs="Times New Roman"/>
          <w:sz w:val="24"/>
          <w:szCs w:val="24"/>
        </w:rPr>
        <w:t>, G., (2010), “The effectiveness of Internal Auditing: An Empirical Examination of its Determinants in Israeli Organizations”, Australian Accounting Review, No. 54 Vol. 20 Issue 3, 29</w:t>
      </w:r>
      <w:r w:rsidR="00E93034" w:rsidRPr="000557E2">
        <w:rPr>
          <w:rFonts w:ascii="Times New Roman" w:hAnsi="Times New Roman" w:cs="Times New Roman"/>
          <w:sz w:val="24"/>
          <w:szCs w:val="24"/>
        </w:rPr>
        <w:t xml:space="preserve">6 – 307. </w:t>
      </w:r>
    </w:p>
    <w:p w:rsidR="00C12BDE" w:rsidRPr="00C12BDE" w:rsidRDefault="00C12BDE" w:rsidP="00C12BDE">
      <w:pPr>
        <w:spacing w:line="480" w:lineRule="auto"/>
        <w:ind w:left="720" w:hanging="720"/>
        <w:jc w:val="both"/>
        <w:rPr>
          <w:rFonts w:ascii="Times New Roman" w:hAnsi="Times New Roman" w:cs="Times New Roman"/>
          <w:sz w:val="24"/>
          <w:szCs w:val="24"/>
        </w:rPr>
      </w:pPr>
      <w:r w:rsidRPr="00C12BDE">
        <w:rPr>
          <w:rFonts w:ascii="Times New Roman" w:hAnsi="Times New Roman" w:cs="Times New Roman"/>
          <w:sz w:val="24"/>
          <w:szCs w:val="24"/>
        </w:rPr>
        <w:t xml:space="preserve">Colbert, J. L. 1989. </w:t>
      </w:r>
      <w:proofErr w:type="gramStart"/>
      <w:r w:rsidRPr="00C12BDE">
        <w:rPr>
          <w:rFonts w:ascii="Times New Roman" w:hAnsi="Times New Roman" w:cs="Times New Roman"/>
          <w:sz w:val="24"/>
          <w:szCs w:val="24"/>
        </w:rPr>
        <w:t xml:space="preserve">The Effect of Experience Auditor's </w:t>
      </w:r>
      <w:r w:rsidR="00A54FD1" w:rsidRPr="00C12BDE">
        <w:rPr>
          <w:rFonts w:ascii="Times New Roman" w:hAnsi="Times New Roman" w:cs="Times New Roman"/>
          <w:sz w:val="24"/>
          <w:szCs w:val="24"/>
        </w:rPr>
        <w:t>Judgments</w:t>
      </w:r>
      <w:r w:rsidRPr="00C12BDE">
        <w:rPr>
          <w:rFonts w:ascii="Times New Roman" w:hAnsi="Times New Roman" w:cs="Times New Roman"/>
          <w:sz w:val="24"/>
          <w:szCs w:val="24"/>
        </w:rPr>
        <w:t>.</w:t>
      </w:r>
      <w:proofErr w:type="gramEnd"/>
      <w:r w:rsidRPr="00C12BDE">
        <w:rPr>
          <w:rFonts w:ascii="Times New Roman" w:hAnsi="Times New Roman" w:cs="Times New Roman"/>
          <w:sz w:val="24"/>
          <w:szCs w:val="24"/>
        </w:rPr>
        <w:t xml:space="preserve"> Journal of Accounting Literature.8: 137-149.</w:t>
      </w:r>
    </w:p>
    <w:p w:rsidR="00E93034" w:rsidRDefault="00E8488F" w:rsidP="00CB7752">
      <w:pPr>
        <w:spacing w:line="480" w:lineRule="auto"/>
        <w:ind w:left="720" w:hanging="720"/>
        <w:jc w:val="both"/>
        <w:rPr>
          <w:rFonts w:ascii="Times New Roman" w:hAnsi="Times New Roman" w:cs="Times New Roman"/>
          <w:sz w:val="24"/>
          <w:szCs w:val="24"/>
        </w:rPr>
      </w:pPr>
      <w:r w:rsidRPr="000557E2">
        <w:rPr>
          <w:rFonts w:ascii="Times New Roman" w:hAnsi="Times New Roman" w:cs="Times New Roman"/>
          <w:sz w:val="24"/>
          <w:szCs w:val="24"/>
        </w:rPr>
        <w:t xml:space="preserve">Creswell, W.J. (2009). Research Design: Qualitative, Quantitative and Mixed approaches, 2nd ed., New Delhi, Sage. </w:t>
      </w:r>
    </w:p>
    <w:p w:rsidR="00090B2D" w:rsidRDefault="00090B2D" w:rsidP="00CB7752">
      <w:pPr>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Davies </w:t>
      </w:r>
      <w:r w:rsidR="00A610B5">
        <w:rPr>
          <w:rFonts w:ascii="Times New Roman" w:hAnsi="Times New Roman" w:cs="Times New Roman"/>
          <w:sz w:val="24"/>
          <w:szCs w:val="24"/>
        </w:rPr>
        <w:t>M. (</w:t>
      </w:r>
      <w:r>
        <w:rPr>
          <w:rFonts w:ascii="Times New Roman" w:hAnsi="Times New Roman" w:cs="Times New Roman"/>
          <w:sz w:val="24"/>
          <w:szCs w:val="24"/>
        </w:rPr>
        <w:t>2001</w:t>
      </w:r>
      <w:r w:rsidR="00A610B5">
        <w:rPr>
          <w:rFonts w:ascii="Times New Roman" w:hAnsi="Times New Roman" w:cs="Times New Roman"/>
          <w:sz w:val="24"/>
          <w:szCs w:val="24"/>
        </w:rPr>
        <w:t>), The</w:t>
      </w:r>
      <w:r>
        <w:rPr>
          <w:rFonts w:ascii="Times New Roman" w:hAnsi="Times New Roman" w:cs="Times New Roman"/>
          <w:sz w:val="24"/>
          <w:szCs w:val="24"/>
        </w:rPr>
        <w:t xml:space="preserve"> changing face of internal audit in local government, Journal of finance and management in public </w:t>
      </w:r>
      <w:r w:rsidR="00A610B5">
        <w:rPr>
          <w:rFonts w:ascii="Times New Roman" w:hAnsi="Times New Roman" w:cs="Times New Roman"/>
          <w:sz w:val="24"/>
          <w:szCs w:val="24"/>
        </w:rPr>
        <w:t>service Volume</w:t>
      </w:r>
      <w:r>
        <w:rPr>
          <w:rFonts w:ascii="Times New Roman" w:hAnsi="Times New Roman" w:cs="Times New Roman"/>
          <w:sz w:val="24"/>
          <w:szCs w:val="24"/>
        </w:rPr>
        <w:t xml:space="preserve"> </w:t>
      </w:r>
      <w:r w:rsidR="00A610B5">
        <w:rPr>
          <w:rFonts w:ascii="Times New Roman" w:hAnsi="Times New Roman" w:cs="Times New Roman"/>
          <w:sz w:val="24"/>
          <w:szCs w:val="24"/>
        </w:rPr>
        <w:t>26, page 960</w:t>
      </w:r>
      <w:r>
        <w:rPr>
          <w:rFonts w:ascii="Times New Roman" w:hAnsi="Times New Roman" w:cs="Times New Roman"/>
          <w:sz w:val="24"/>
          <w:szCs w:val="24"/>
        </w:rPr>
        <w:t>-966.</w:t>
      </w:r>
    </w:p>
    <w:p w:rsidR="00B62EDD" w:rsidRDefault="00B62EDD" w:rsidP="00B62EDD">
      <w:pPr>
        <w:spacing w:line="480" w:lineRule="auto"/>
        <w:ind w:left="720" w:hanging="720"/>
        <w:jc w:val="both"/>
        <w:rPr>
          <w:rFonts w:ascii="Times New Roman" w:hAnsi="Times New Roman" w:cs="Times New Roman"/>
          <w:sz w:val="24"/>
          <w:szCs w:val="24"/>
        </w:rPr>
      </w:pPr>
      <w:proofErr w:type="gramStart"/>
      <w:r w:rsidRPr="00B62EDD">
        <w:rPr>
          <w:rFonts w:ascii="Times New Roman" w:hAnsi="Times New Roman" w:cs="Times New Roman"/>
          <w:sz w:val="24"/>
          <w:szCs w:val="24"/>
        </w:rPr>
        <w:t xml:space="preserve">Dies, D., and </w:t>
      </w:r>
      <w:proofErr w:type="spellStart"/>
      <w:r w:rsidRPr="00B62EDD">
        <w:rPr>
          <w:rFonts w:ascii="Times New Roman" w:hAnsi="Times New Roman" w:cs="Times New Roman"/>
          <w:sz w:val="24"/>
          <w:szCs w:val="24"/>
        </w:rPr>
        <w:t>G.Giroux</w:t>
      </w:r>
      <w:proofErr w:type="spellEnd"/>
      <w:r w:rsidRPr="00B62EDD">
        <w:rPr>
          <w:rFonts w:ascii="Times New Roman" w:hAnsi="Times New Roman" w:cs="Times New Roman"/>
          <w:sz w:val="24"/>
          <w:szCs w:val="24"/>
        </w:rPr>
        <w:t>.</w:t>
      </w:r>
      <w:proofErr w:type="gramEnd"/>
      <w:r w:rsidRPr="00B62EDD">
        <w:rPr>
          <w:rFonts w:ascii="Times New Roman" w:hAnsi="Times New Roman" w:cs="Times New Roman"/>
          <w:sz w:val="24"/>
          <w:szCs w:val="24"/>
        </w:rPr>
        <w:t xml:space="preserve"> (1992), “Determinates of audit quality in the public sector”, the </w:t>
      </w:r>
      <w:proofErr w:type="gramStart"/>
      <w:r w:rsidRPr="00B62EDD">
        <w:rPr>
          <w:rFonts w:ascii="Times New Roman" w:hAnsi="Times New Roman" w:cs="Times New Roman"/>
          <w:sz w:val="24"/>
          <w:szCs w:val="24"/>
        </w:rPr>
        <w:t>accounting review</w:t>
      </w:r>
      <w:proofErr w:type="gramEnd"/>
      <w:r w:rsidRPr="00B62EDD">
        <w:rPr>
          <w:rFonts w:ascii="Times New Roman" w:hAnsi="Times New Roman" w:cs="Times New Roman"/>
          <w:sz w:val="24"/>
          <w:szCs w:val="24"/>
        </w:rPr>
        <w:t>, July, 462-479.</w:t>
      </w:r>
    </w:p>
    <w:p w:rsidR="00B62EDD" w:rsidRPr="000557E2" w:rsidRDefault="00B62EDD" w:rsidP="00B62EDD">
      <w:pPr>
        <w:spacing w:line="480" w:lineRule="auto"/>
        <w:ind w:left="720" w:hanging="720"/>
        <w:jc w:val="both"/>
        <w:rPr>
          <w:rFonts w:ascii="Times New Roman" w:hAnsi="Times New Roman" w:cs="Times New Roman"/>
          <w:sz w:val="24"/>
          <w:szCs w:val="24"/>
        </w:rPr>
      </w:pPr>
      <w:proofErr w:type="spellStart"/>
      <w:proofErr w:type="gramStart"/>
      <w:r w:rsidRPr="00B62EDD">
        <w:rPr>
          <w:rFonts w:ascii="Times New Roman" w:hAnsi="Times New Roman" w:cs="Times New Roman"/>
          <w:sz w:val="24"/>
          <w:szCs w:val="24"/>
        </w:rPr>
        <w:lastRenderedPageBreak/>
        <w:t>Dikolli</w:t>
      </w:r>
      <w:proofErr w:type="spellEnd"/>
      <w:r w:rsidRPr="00B62EDD">
        <w:rPr>
          <w:rFonts w:ascii="Times New Roman" w:hAnsi="Times New Roman" w:cs="Times New Roman"/>
          <w:sz w:val="24"/>
          <w:szCs w:val="24"/>
        </w:rPr>
        <w:t xml:space="preserve">, S. S., S. A. McCracken, and J. B. </w:t>
      </w:r>
      <w:proofErr w:type="spellStart"/>
      <w:r w:rsidRPr="00B62EDD">
        <w:rPr>
          <w:rFonts w:ascii="Times New Roman" w:hAnsi="Times New Roman" w:cs="Times New Roman"/>
          <w:sz w:val="24"/>
          <w:szCs w:val="24"/>
        </w:rPr>
        <w:t>Walawski</w:t>
      </w:r>
      <w:proofErr w:type="spellEnd"/>
      <w:r w:rsidRPr="00B62EDD">
        <w:rPr>
          <w:rFonts w:ascii="Times New Roman" w:hAnsi="Times New Roman" w:cs="Times New Roman"/>
          <w:sz w:val="24"/>
          <w:szCs w:val="24"/>
        </w:rPr>
        <w:t>.</w:t>
      </w:r>
      <w:proofErr w:type="gramEnd"/>
      <w:r w:rsidRPr="00B62EDD">
        <w:rPr>
          <w:rFonts w:ascii="Times New Roman" w:hAnsi="Times New Roman" w:cs="Times New Roman"/>
          <w:sz w:val="24"/>
          <w:szCs w:val="24"/>
        </w:rPr>
        <w:t xml:space="preserve"> 2004. Audit-Planning Judgments and Client- Employee Compensation Contracts. </w:t>
      </w:r>
      <w:proofErr w:type="gramStart"/>
      <w:r w:rsidRPr="00B62EDD">
        <w:rPr>
          <w:rFonts w:ascii="Times New Roman" w:hAnsi="Times New Roman" w:cs="Times New Roman"/>
          <w:sz w:val="24"/>
          <w:szCs w:val="24"/>
        </w:rPr>
        <w:t>Behavioral Research in Accounting.</w:t>
      </w:r>
      <w:proofErr w:type="gramEnd"/>
      <w:r w:rsidRPr="00B62EDD">
        <w:rPr>
          <w:rFonts w:ascii="Times New Roman" w:hAnsi="Times New Roman" w:cs="Times New Roman"/>
          <w:sz w:val="24"/>
          <w:szCs w:val="24"/>
        </w:rPr>
        <w:t xml:space="preserve"> Sarasota Vol. 16: 45-62</w:t>
      </w:r>
    </w:p>
    <w:p w:rsidR="00DA3192" w:rsidRDefault="00DA3192" w:rsidP="00CB7752">
      <w:pPr>
        <w:spacing w:line="480" w:lineRule="auto"/>
        <w:ind w:left="720" w:hanging="720"/>
        <w:jc w:val="both"/>
        <w:rPr>
          <w:rFonts w:ascii="Times New Roman" w:hAnsi="Times New Roman" w:cs="Times New Roman"/>
          <w:sz w:val="24"/>
          <w:szCs w:val="24"/>
        </w:rPr>
      </w:pPr>
      <w:proofErr w:type="spellStart"/>
      <w:proofErr w:type="gramStart"/>
      <w:r w:rsidRPr="000557E2">
        <w:rPr>
          <w:rFonts w:ascii="Times New Roman" w:hAnsi="Times New Roman" w:cs="Times New Roman"/>
          <w:sz w:val="24"/>
          <w:szCs w:val="24"/>
        </w:rPr>
        <w:t>Dhamankar</w:t>
      </w:r>
      <w:proofErr w:type="spellEnd"/>
      <w:r w:rsidRPr="000557E2">
        <w:rPr>
          <w:rFonts w:ascii="Times New Roman" w:hAnsi="Times New Roman" w:cs="Times New Roman"/>
          <w:sz w:val="24"/>
          <w:szCs w:val="24"/>
        </w:rPr>
        <w:t>, R, &amp;</w:t>
      </w:r>
      <w:proofErr w:type="spellStart"/>
      <w:r w:rsidRPr="000557E2">
        <w:rPr>
          <w:rFonts w:ascii="Times New Roman" w:hAnsi="Times New Roman" w:cs="Times New Roman"/>
          <w:sz w:val="24"/>
          <w:szCs w:val="24"/>
        </w:rPr>
        <w:t>Khandewale</w:t>
      </w:r>
      <w:proofErr w:type="spellEnd"/>
      <w:r w:rsidRPr="000557E2">
        <w:rPr>
          <w:rFonts w:ascii="Times New Roman" w:hAnsi="Times New Roman" w:cs="Times New Roman"/>
          <w:sz w:val="24"/>
          <w:szCs w:val="24"/>
        </w:rPr>
        <w:t>, A. (2003).</w:t>
      </w:r>
      <w:proofErr w:type="gramEnd"/>
      <w:r w:rsidRPr="000557E2">
        <w:rPr>
          <w:rFonts w:ascii="Times New Roman" w:hAnsi="Times New Roman" w:cs="Times New Roman"/>
          <w:sz w:val="24"/>
          <w:szCs w:val="24"/>
        </w:rPr>
        <w:t xml:space="preserve"> </w:t>
      </w:r>
      <w:proofErr w:type="gramStart"/>
      <w:r w:rsidRPr="000557E2">
        <w:rPr>
          <w:rFonts w:ascii="Times New Roman" w:hAnsi="Times New Roman" w:cs="Times New Roman"/>
          <w:sz w:val="24"/>
          <w:szCs w:val="24"/>
        </w:rPr>
        <w:t>Effectiveness of Internal Audits.</w:t>
      </w:r>
      <w:proofErr w:type="gramEnd"/>
      <w:r w:rsidRPr="000557E2">
        <w:rPr>
          <w:rFonts w:ascii="Times New Roman" w:hAnsi="Times New Roman" w:cs="Times New Roman"/>
          <w:sz w:val="24"/>
          <w:szCs w:val="24"/>
        </w:rPr>
        <w:t xml:space="preserve"> </w:t>
      </w:r>
      <w:proofErr w:type="gramStart"/>
      <w:r w:rsidRPr="000557E2">
        <w:rPr>
          <w:rFonts w:ascii="Times New Roman" w:hAnsi="Times New Roman" w:cs="Times New Roman"/>
          <w:sz w:val="24"/>
          <w:szCs w:val="24"/>
        </w:rPr>
        <w:t>The Chartered Account-ant, 275 – 279.</w:t>
      </w:r>
      <w:proofErr w:type="gramEnd"/>
      <w:r w:rsidRPr="000557E2">
        <w:rPr>
          <w:rFonts w:ascii="Times New Roman" w:hAnsi="Times New Roman" w:cs="Times New Roman"/>
          <w:sz w:val="24"/>
          <w:szCs w:val="24"/>
        </w:rPr>
        <w:t xml:space="preserve"> 56 </w:t>
      </w:r>
    </w:p>
    <w:p w:rsidR="0096217D" w:rsidRPr="0096217D" w:rsidRDefault="0096217D" w:rsidP="00CB7752">
      <w:pPr>
        <w:spacing w:line="480" w:lineRule="auto"/>
        <w:ind w:left="720" w:hanging="720"/>
        <w:jc w:val="both"/>
        <w:rPr>
          <w:rFonts w:ascii="Times New Roman" w:hAnsi="Times New Roman" w:cs="Times New Roman"/>
          <w:sz w:val="24"/>
          <w:szCs w:val="24"/>
        </w:rPr>
      </w:pPr>
      <w:proofErr w:type="spellStart"/>
      <w:proofErr w:type="gramStart"/>
      <w:r w:rsidRPr="0096217D">
        <w:rPr>
          <w:rFonts w:ascii="Times New Roman" w:hAnsi="Times New Roman" w:cs="Times New Roman"/>
          <w:sz w:val="24"/>
          <w:szCs w:val="24"/>
        </w:rPr>
        <w:t>Deribe</w:t>
      </w:r>
      <w:proofErr w:type="spellEnd"/>
      <w:r w:rsidRPr="0096217D">
        <w:rPr>
          <w:rFonts w:ascii="Times New Roman" w:hAnsi="Times New Roman" w:cs="Times New Roman"/>
          <w:sz w:val="24"/>
          <w:szCs w:val="24"/>
        </w:rPr>
        <w:t>, W.J. &amp;</w:t>
      </w:r>
      <w:proofErr w:type="spellStart"/>
      <w:r w:rsidRPr="0096217D">
        <w:rPr>
          <w:rFonts w:ascii="Times New Roman" w:hAnsi="Times New Roman" w:cs="Times New Roman"/>
          <w:sz w:val="24"/>
          <w:szCs w:val="24"/>
        </w:rPr>
        <w:t>Regassa</w:t>
      </w:r>
      <w:proofErr w:type="spellEnd"/>
      <w:r w:rsidRPr="0096217D">
        <w:rPr>
          <w:rFonts w:ascii="Times New Roman" w:hAnsi="Times New Roman" w:cs="Times New Roman"/>
          <w:sz w:val="24"/>
          <w:szCs w:val="24"/>
        </w:rPr>
        <w:t>, A.W. (2007).</w:t>
      </w:r>
      <w:proofErr w:type="gramEnd"/>
      <w:r w:rsidRPr="0096217D">
        <w:rPr>
          <w:rFonts w:ascii="Times New Roman" w:hAnsi="Times New Roman" w:cs="Times New Roman"/>
          <w:sz w:val="24"/>
          <w:szCs w:val="24"/>
        </w:rPr>
        <w:t xml:space="preserve"> Internal audit quality: an Ethiopian commercial banks case study. </w:t>
      </w:r>
      <w:proofErr w:type="gramStart"/>
      <w:r w:rsidRPr="0096217D">
        <w:rPr>
          <w:rFonts w:ascii="Times New Roman" w:hAnsi="Times New Roman" w:cs="Times New Roman"/>
          <w:sz w:val="24"/>
          <w:szCs w:val="24"/>
        </w:rPr>
        <w:t>Finance and accounting Journal, 5 (5), 470-484.</w:t>
      </w:r>
      <w:proofErr w:type="gramEnd"/>
    </w:p>
    <w:p w:rsidR="00E93034" w:rsidRDefault="00E8488F" w:rsidP="00CB7752">
      <w:pPr>
        <w:spacing w:line="480" w:lineRule="auto"/>
        <w:ind w:left="720" w:hanging="720"/>
        <w:jc w:val="both"/>
        <w:rPr>
          <w:rFonts w:ascii="Times New Roman" w:hAnsi="Times New Roman" w:cs="Times New Roman"/>
          <w:sz w:val="24"/>
          <w:szCs w:val="24"/>
        </w:rPr>
      </w:pPr>
      <w:proofErr w:type="spellStart"/>
      <w:r w:rsidRPr="000557E2">
        <w:rPr>
          <w:rFonts w:ascii="Times New Roman" w:hAnsi="Times New Roman" w:cs="Times New Roman"/>
          <w:sz w:val="24"/>
          <w:szCs w:val="24"/>
        </w:rPr>
        <w:t>Dittenhofer</w:t>
      </w:r>
      <w:proofErr w:type="spellEnd"/>
      <w:r w:rsidRPr="000557E2">
        <w:rPr>
          <w:rFonts w:ascii="Times New Roman" w:hAnsi="Times New Roman" w:cs="Times New Roman"/>
          <w:sz w:val="24"/>
          <w:szCs w:val="24"/>
        </w:rPr>
        <w:t>, M. (2001), "Internal audit effectiveness: an expansion of present methods", Managerial Auditing Journal, Vol. 16 No.8, pp.443-50.</w:t>
      </w:r>
    </w:p>
    <w:p w:rsidR="00AF12E1" w:rsidRPr="00AF12E1" w:rsidRDefault="00AF12E1" w:rsidP="00CB7752">
      <w:pPr>
        <w:spacing w:line="480" w:lineRule="auto"/>
        <w:ind w:left="720" w:hanging="720"/>
        <w:jc w:val="both"/>
        <w:rPr>
          <w:rFonts w:ascii="Times New Roman" w:hAnsi="Times New Roman" w:cs="Times New Roman"/>
          <w:sz w:val="24"/>
          <w:szCs w:val="24"/>
        </w:rPr>
      </w:pPr>
      <w:r w:rsidRPr="00AF12E1">
        <w:rPr>
          <w:rFonts w:ascii="Times New Roman" w:hAnsi="Times New Roman" w:cs="Times New Roman"/>
          <w:sz w:val="24"/>
          <w:szCs w:val="24"/>
        </w:rPr>
        <w:t>Dye, R.A. 1991.Informationally motivated auditor replacement. Journal of Accounting and Economics 14: 347-74.</w:t>
      </w:r>
    </w:p>
    <w:p w:rsidR="00E93034" w:rsidRDefault="00E8488F" w:rsidP="00CB7752">
      <w:pPr>
        <w:spacing w:line="480" w:lineRule="auto"/>
        <w:ind w:left="720" w:hanging="720"/>
        <w:jc w:val="both"/>
        <w:rPr>
          <w:rFonts w:ascii="Times New Roman" w:hAnsi="Times New Roman" w:cs="Times New Roman"/>
          <w:sz w:val="24"/>
          <w:szCs w:val="24"/>
        </w:rPr>
      </w:pPr>
      <w:r w:rsidRPr="000557E2">
        <w:rPr>
          <w:rFonts w:ascii="Times New Roman" w:hAnsi="Times New Roman" w:cs="Times New Roman"/>
          <w:sz w:val="24"/>
          <w:szCs w:val="24"/>
        </w:rPr>
        <w:t xml:space="preserve">Eden, D., </w:t>
      </w:r>
      <w:proofErr w:type="spellStart"/>
      <w:r w:rsidRPr="000557E2">
        <w:rPr>
          <w:rFonts w:ascii="Times New Roman" w:hAnsi="Times New Roman" w:cs="Times New Roman"/>
          <w:sz w:val="24"/>
          <w:szCs w:val="24"/>
        </w:rPr>
        <w:t>Moriah</w:t>
      </w:r>
      <w:proofErr w:type="spellEnd"/>
      <w:r w:rsidRPr="000557E2">
        <w:rPr>
          <w:rFonts w:ascii="Times New Roman" w:hAnsi="Times New Roman" w:cs="Times New Roman"/>
          <w:sz w:val="24"/>
          <w:szCs w:val="24"/>
        </w:rPr>
        <w:t xml:space="preserve">, L., (December 1996), “Impact of Internal Audit on Bank Branch Performance: A field experiment”, Organizational Behavior and Human Decision Processes, </w:t>
      </w:r>
      <w:proofErr w:type="spellStart"/>
      <w:r w:rsidRPr="000557E2">
        <w:rPr>
          <w:rFonts w:ascii="Times New Roman" w:hAnsi="Times New Roman" w:cs="Times New Roman"/>
          <w:sz w:val="24"/>
          <w:szCs w:val="24"/>
        </w:rPr>
        <w:t>Vol</w:t>
      </w:r>
      <w:proofErr w:type="spellEnd"/>
      <w:r w:rsidRPr="000557E2">
        <w:rPr>
          <w:rFonts w:ascii="Times New Roman" w:hAnsi="Times New Roman" w:cs="Times New Roman"/>
          <w:sz w:val="24"/>
          <w:szCs w:val="24"/>
        </w:rPr>
        <w:t xml:space="preserve"> 68,262 – 71.</w:t>
      </w:r>
    </w:p>
    <w:p w:rsidR="00AE69B8" w:rsidRPr="000557E2" w:rsidRDefault="00AE69B8" w:rsidP="00CB7752">
      <w:pPr>
        <w:spacing w:line="48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Emebet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Hailemichael</w:t>
      </w:r>
      <w:proofErr w:type="spellEnd"/>
      <w:r>
        <w:rPr>
          <w:rFonts w:ascii="Times New Roman" w:hAnsi="Times New Roman" w:cs="Times New Roman"/>
          <w:sz w:val="24"/>
          <w:szCs w:val="24"/>
        </w:rPr>
        <w:t xml:space="preserve"> (2018), </w:t>
      </w:r>
      <w:proofErr w:type="spellStart"/>
      <w:r>
        <w:rPr>
          <w:rFonts w:ascii="Times New Roman" w:hAnsi="Times New Roman" w:cs="Times New Roman"/>
          <w:sz w:val="24"/>
          <w:szCs w:val="24"/>
        </w:rPr>
        <w:t>Aea</w:t>
      </w:r>
      <w:proofErr w:type="spellEnd"/>
      <w:r>
        <w:rPr>
          <w:rFonts w:ascii="Times New Roman" w:hAnsi="Times New Roman" w:cs="Times New Roman"/>
          <w:sz w:val="24"/>
          <w:szCs w:val="24"/>
        </w:rPr>
        <w:t xml:space="preserve"> Bases Development, The city </w:t>
      </w:r>
      <w:proofErr w:type="spellStart"/>
      <w:r>
        <w:rPr>
          <w:rFonts w:ascii="Times New Roman" w:hAnsi="Times New Roman" w:cs="Times New Roman"/>
          <w:sz w:val="24"/>
          <w:szCs w:val="24"/>
        </w:rPr>
        <w:t>Akaki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Kality</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subcity</w:t>
      </w:r>
      <w:proofErr w:type="spellEnd"/>
      <w:r>
        <w:rPr>
          <w:rFonts w:ascii="Times New Roman" w:hAnsi="Times New Roman" w:cs="Times New Roman"/>
          <w:sz w:val="24"/>
          <w:szCs w:val="24"/>
        </w:rPr>
        <w:t xml:space="preserve"> in Addis Ababa, </w:t>
      </w:r>
      <w:proofErr w:type="spellStart"/>
      <w:r>
        <w:rPr>
          <w:rFonts w:ascii="Times New Roman" w:hAnsi="Times New Roman" w:cs="Times New Roman"/>
          <w:sz w:val="24"/>
          <w:szCs w:val="24"/>
        </w:rPr>
        <w:t>munich</w:t>
      </w:r>
      <w:proofErr w:type="gramStart"/>
      <w:r>
        <w:rPr>
          <w:rFonts w:ascii="Times New Roman" w:hAnsi="Times New Roman" w:cs="Times New Roman"/>
          <w:sz w:val="24"/>
          <w:szCs w:val="24"/>
        </w:rPr>
        <w:t>,GRIN</w:t>
      </w:r>
      <w:proofErr w:type="spellEnd"/>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verlag,Https</w:t>
      </w:r>
      <w:proofErr w:type="spellEnd"/>
      <w:r>
        <w:rPr>
          <w:rFonts w:ascii="Times New Roman" w:hAnsi="Times New Roman" w:cs="Times New Roman"/>
          <w:sz w:val="24"/>
          <w:szCs w:val="24"/>
        </w:rPr>
        <w:t>:// www.grin.com/document /915432</w:t>
      </w:r>
    </w:p>
    <w:p w:rsidR="002D2CFC" w:rsidRPr="000557E2" w:rsidRDefault="00E8488F" w:rsidP="00CB7752">
      <w:pPr>
        <w:spacing w:line="480" w:lineRule="auto"/>
        <w:ind w:left="720" w:hanging="720"/>
        <w:jc w:val="both"/>
        <w:rPr>
          <w:rFonts w:ascii="Times New Roman" w:hAnsi="Times New Roman" w:cs="Times New Roman"/>
          <w:sz w:val="24"/>
          <w:szCs w:val="24"/>
        </w:rPr>
      </w:pPr>
      <w:r w:rsidRPr="000557E2">
        <w:rPr>
          <w:rFonts w:ascii="Times New Roman" w:hAnsi="Times New Roman" w:cs="Times New Roman"/>
          <w:sz w:val="24"/>
          <w:szCs w:val="24"/>
        </w:rPr>
        <w:t xml:space="preserve"> </w:t>
      </w:r>
      <w:proofErr w:type="spellStart"/>
      <w:r w:rsidRPr="000557E2">
        <w:rPr>
          <w:rFonts w:ascii="Times New Roman" w:hAnsi="Times New Roman" w:cs="Times New Roman"/>
          <w:sz w:val="24"/>
          <w:szCs w:val="24"/>
        </w:rPr>
        <w:t>Endaya</w:t>
      </w:r>
      <w:proofErr w:type="spellEnd"/>
      <w:r w:rsidRPr="000557E2">
        <w:rPr>
          <w:rFonts w:ascii="Times New Roman" w:hAnsi="Times New Roman" w:cs="Times New Roman"/>
          <w:sz w:val="24"/>
          <w:szCs w:val="24"/>
        </w:rPr>
        <w:t xml:space="preserve"> AK, </w:t>
      </w:r>
      <w:proofErr w:type="spellStart"/>
      <w:r w:rsidRPr="000557E2">
        <w:rPr>
          <w:rFonts w:ascii="Times New Roman" w:hAnsi="Times New Roman" w:cs="Times New Roman"/>
          <w:sz w:val="24"/>
          <w:szCs w:val="24"/>
        </w:rPr>
        <w:t>Hanefah</w:t>
      </w:r>
      <w:proofErr w:type="spellEnd"/>
      <w:r w:rsidRPr="000557E2">
        <w:rPr>
          <w:rFonts w:ascii="Times New Roman" w:hAnsi="Times New Roman" w:cs="Times New Roman"/>
          <w:sz w:val="24"/>
          <w:szCs w:val="24"/>
        </w:rPr>
        <w:t xml:space="preserve"> MM (2013). Internal audit effectiveness: an approach proposition to develop the theoretical framework, Res. J. </w:t>
      </w:r>
      <w:proofErr w:type="spellStart"/>
      <w:r w:rsidRPr="000557E2">
        <w:rPr>
          <w:rFonts w:ascii="Times New Roman" w:hAnsi="Times New Roman" w:cs="Times New Roman"/>
          <w:sz w:val="24"/>
          <w:szCs w:val="24"/>
        </w:rPr>
        <w:t>Financ</w:t>
      </w:r>
      <w:proofErr w:type="spellEnd"/>
      <w:r w:rsidRPr="000557E2">
        <w:rPr>
          <w:rFonts w:ascii="Times New Roman" w:hAnsi="Times New Roman" w:cs="Times New Roman"/>
          <w:sz w:val="24"/>
          <w:szCs w:val="24"/>
        </w:rPr>
        <w:t xml:space="preserve">. </w:t>
      </w:r>
      <w:proofErr w:type="gramStart"/>
      <w:r w:rsidRPr="000557E2">
        <w:rPr>
          <w:rFonts w:ascii="Times New Roman" w:hAnsi="Times New Roman" w:cs="Times New Roman"/>
          <w:sz w:val="24"/>
          <w:szCs w:val="24"/>
        </w:rPr>
        <w:t>Account.</w:t>
      </w:r>
      <w:proofErr w:type="gramEnd"/>
      <w:r w:rsidRPr="000557E2">
        <w:rPr>
          <w:rFonts w:ascii="Times New Roman" w:hAnsi="Times New Roman" w:cs="Times New Roman"/>
          <w:sz w:val="24"/>
          <w:szCs w:val="24"/>
        </w:rPr>
        <w:t xml:space="preserve"> 4(10):92-103 </w:t>
      </w:r>
    </w:p>
    <w:p w:rsidR="002D2CFC" w:rsidRPr="000557E2" w:rsidRDefault="00E8488F" w:rsidP="00CB7752">
      <w:pPr>
        <w:spacing w:line="480" w:lineRule="auto"/>
        <w:ind w:left="720" w:hanging="720"/>
        <w:jc w:val="both"/>
        <w:rPr>
          <w:rFonts w:ascii="Times New Roman" w:hAnsi="Times New Roman" w:cs="Times New Roman"/>
          <w:sz w:val="24"/>
          <w:szCs w:val="24"/>
        </w:rPr>
      </w:pPr>
      <w:r w:rsidRPr="000557E2">
        <w:rPr>
          <w:rFonts w:ascii="Times New Roman" w:hAnsi="Times New Roman" w:cs="Times New Roman"/>
          <w:sz w:val="24"/>
          <w:szCs w:val="24"/>
        </w:rPr>
        <w:t xml:space="preserve">Field, Andy. (2009). discovering statistics using SPSS: Sage publications. </w:t>
      </w:r>
      <w:proofErr w:type="spellStart"/>
      <w:r w:rsidRPr="000557E2">
        <w:rPr>
          <w:rFonts w:ascii="Times New Roman" w:hAnsi="Times New Roman" w:cs="Times New Roman"/>
          <w:sz w:val="24"/>
          <w:szCs w:val="24"/>
        </w:rPr>
        <w:t>Froh</w:t>
      </w:r>
      <w:proofErr w:type="spellEnd"/>
      <w:r w:rsidRPr="000557E2">
        <w:rPr>
          <w:rFonts w:ascii="Times New Roman" w:hAnsi="Times New Roman" w:cs="Times New Roman"/>
          <w:sz w:val="24"/>
          <w:szCs w:val="24"/>
        </w:rPr>
        <w:t xml:space="preserve">, J. J. (2007). </w:t>
      </w:r>
    </w:p>
    <w:p w:rsidR="002D2CFC" w:rsidRPr="000557E2" w:rsidRDefault="00E8488F" w:rsidP="00CB7752">
      <w:pPr>
        <w:spacing w:line="480" w:lineRule="auto"/>
        <w:ind w:left="720" w:hanging="720"/>
        <w:jc w:val="both"/>
        <w:rPr>
          <w:rFonts w:ascii="Times New Roman" w:hAnsi="Times New Roman" w:cs="Times New Roman"/>
          <w:sz w:val="24"/>
          <w:szCs w:val="24"/>
        </w:rPr>
      </w:pPr>
      <w:r w:rsidRPr="005E54AC">
        <w:rPr>
          <w:rFonts w:ascii="Times New Roman" w:hAnsi="Times New Roman" w:cs="Times New Roman"/>
          <w:sz w:val="24"/>
          <w:szCs w:val="24"/>
          <w:lang w:val="de-DE"/>
        </w:rPr>
        <w:lastRenderedPageBreak/>
        <w:t xml:space="preserve">George, Drogalas, Theofanis, Karagiorgos, &amp;Konstantinos, Arampatzis. </w:t>
      </w:r>
      <w:r w:rsidRPr="000557E2">
        <w:rPr>
          <w:rFonts w:ascii="Times New Roman" w:hAnsi="Times New Roman" w:cs="Times New Roman"/>
          <w:sz w:val="24"/>
          <w:szCs w:val="24"/>
        </w:rPr>
        <w:t xml:space="preserve">(2015). Factors associated with Internal Audit Effectiveness: Evidence from Greece. Journal of Accounting and Taxation, 7(7), 113-122. </w:t>
      </w:r>
    </w:p>
    <w:p w:rsidR="002D2CFC" w:rsidRPr="000557E2" w:rsidRDefault="00E8488F" w:rsidP="00CB7752">
      <w:pPr>
        <w:spacing w:line="480" w:lineRule="auto"/>
        <w:ind w:left="720" w:hanging="720"/>
        <w:jc w:val="both"/>
        <w:rPr>
          <w:rFonts w:ascii="Times New Roman" w:hAnsi="Times New Roman" w:cs="Times New Roman"/>
          <w:sz w:val="24"/>
          <w:szCs w:val="24"/>
        </w:rPr>
      </w:pPr>
      <w:proofErr w:type="gramStart"/>
      <w:r w:rsidRPr="000557E2">
        <w:rPr>
          <w:rFonts w:ascii="Times New Roman" w:hAnsi="Times New Roman" w:cs="Times New Roman"/>
          <w:sz w:val="24"/>
          <w:szCs w:val="24"/>
        </w:rPr>
        <w:t>Gibbs, T.E. and Schroeder, R.B. (1980), “Evaluating internal audit departments under SAS No. 9”, The Women CPA, 8-11 and 22.</w:t>
      </w:r>
      <w:proofErr w:type="gramEnd"/>
      <w:r w:rsidRPr="000557E2">
        <w:rPr>
          <w:rFonts w:ascii="Times New Roman" w:hAnsi="Times New Roman" w:cs="Times New Roman"/>
          <w:sz w:val="24"/>
          <w:szCs w:val="24"/>
        </w:rPr>
        <w:t xml:space="preserve"> </w:t>
      </w:r>
    </w:p>
    <w:p w:rsidR="00215A72" w:rsidRPr="000557E2" w:rsidRDefault="00E8488F" w:rsidP="00CB7752">
      <w:pPr>
        <w:spacing w:line="480" w:lineRule="auto"/>
        <w:ind w:left="720" w:hanging="720"/>
        <w:jc w:val="both"/>
        <w:rPr>
          <w:rFonts w:ascii="Times New Roman" w:hAnsi="Times New Roman" w:cs="Times New Roman"/>
          <w:sz w:val="24"/>
          <w:szCs w:val="24"/>
        </w:rPr>
      </w:pPr>
      <w:r w:rsidRPr="000557E2">
        <w:rPr>
          <w:rFonts w:ascii="Times New Roman" w:hAnsi="Times New Roman" w:cs="Times New Roman"/>
          <w:sz w:val="24"/>
          <w:szCs w:val="24"/>
        </w:rPr>
        <w:t xml:space="preserve">Gill, J. and Johnson, P., (2002), Research Methods for Managers, 3rd, Sage Publishing, London </w:t>
      </w:r>
    </w:p>
    <w:p w:rsidR="00DA3192" w:rsidRPr="000557E2" w:rsidRDefault="00DA3192" w:rsidP="00CB7752">
      <w:pPr>
        <w:spacing w:line="480" w:lineRule="auto"/>
        <w:ind w:left="720" w:hanging="720"/>
        <w:jc w:val="both"/>
        <w:rPr>
          <w:rFonts w:ascii="Times New Roman" w:hAnsi="Times New Roman" w:cs="Times New Roman"/>
          <w:sz w:val="24"/>
          <w:szCs w:val="24"/>
        </w:rPr>
      </w:pPr>
      <w:r w:rsidRPr="000557E2">
        <w:rPr>
          <w:rFonts w:ascii="Times New Roman" w:hAnsi="Times New Roman" w:cs="Times New Roman"/>
          <w:sz w:val="24"/>
          <w:szCs w:val="24"/>
        </w:rPr>
        <w:t xml:space="preserve">Goodwin, J. (2004). </w:t>
      </w:r>
      <w:proofErr w:type="gramStart"/>
      <w:r w:rsidRPr="000557E2">
        <w:rPr>
          <w:rFonts w:ascii="Times New Roman" w:hAnsi="Times New Roman" w:cs="Times New Roman"/>
          <w:sz w:val="24"/>
          <w:szCs w:val="24"/>
        </w:rPr>
        <w:t>A comparison of internal audit in the private and public sectors.</w:t>
      </w:r>
      <w:proofErr w:type="gramEnd"/>
      <w:r w:rsidRPr="000557E2">
        <w:rPr>
          <w:rFonts w:ascii="Times New Roman" w:hAnsi="Times New Roman" w:cs="Times New Roman"/>
          <w:sz w:val="24"/>
          <w:szCs w:val="24"/>
        </w:rPr>
        <w:t xml:space="preserve"> </w:t>
      </w:r>
      <w:proofErr w:type="gramStart"/>
      <w:r w:rsidRPr="000557E2">
        <w:rPr>
          <w:rFonts w:ascii="Times New Roman" w:hAnsi="Times New Roman" w:cs="Times New Roman"/>
          <w:sz w:val="24"/>
          <w:szCs w:val="24"/>
        </w:rPr>
        <w:t xml:space="preserve">Managerial Auditing, </w:t>
      </w:r>
      <w:proofErr w:type="spellStart"/>
      <w:r w:rsidRPr="000557E2">
        <w:rPr>
          <w:rFonts w:ascii="Times New Roman" w:hAnsi="Times New Roman" w:cs="Times New Roman"/>
          <w:sz w:val="24"/>
          <w:szCs w:val="24"/>
        </w:rPr>
        <w:t>Vol</w:t>
      </w:r>
      <w:proofErr w:type="spellEnd"/>
      <w:r w:rsidRPr="000557E2">
        <w:rPr>
          <w:rFonts w:ascii="Times New Roman" w:hAnsi="Times New Roman" w:cs="Times New Roman"/>
          <w:sz w:val="24"/>
          <w:szCs w:val="24"/>
        </w:rPr>
        <w:t xml:space="preserve"> 19, No 5.</w:t>
      </w:r>
      <w:proofErr w:type="gramEnd"/>
    </w:p>
    <w:p w:rsidR="00032D7D" w:rsidRPr="000557E2" w:rsidRDefault="00DA3192" w:rsidP="00CB7752">
      <w:pPr>
        <w:spacing w:line="480" w:lineRule="auto"/>
        <w:ind w:left="720" w:hanging="720"/>
        <w:jc w:val="both"/>
        <w:rPr>
          <w:rFonts w:ascii="Times New Roman" w:hAnsi="Times New Roman" w:cs="Times New Roman"/>
          <w:sz w:val="24"/>
          <w:szCs w:val="24"/>
        </w:rPr>
      </w:pPr>
      <w:r w:rsidRPr="000557E2">
        <w:rPr>
          <w:rFonts w:ascii="Times New Roman" w:hAnsi="Times New Roman" w:cs="Times New Roman"/>
          <w:sz w:val="24"/>
          <w:szCs w:val="24"/>
        </w:rPr>
        <w:t xml:space="preserve">Goodwin, J., Kent, P. (2006), “The use of internal audit by Australian companies”, Managerial Auditing Journal, Vol. 21 No. 1, 2006 pp. 81-101 </w:t>
      </w:r>
    </w:p>
    <w:p w:rsidR="00032D7D" w:rsidRPr="000557E2" w:rsidRDefault="00A83863" w:rsidP="00CB7752">
      <w:pPr>
        <w:spacing w:line="480" w:lineRule="auto"/>
        <w:ind w:left="720" w:hanging="720"/>
        <w:jc w:val="both"/>
        <w:rPr>
          <w:rFonts w:ascii="Times New Roman" w:hAnsi="Times New Roman" w:cs="Times New Roman"/>
          <w:sz w:val="24"/>
          <w:szCs w:val="24"/>
        </w:rPr>
      </w:pPr>
      <w:proofErr w:type="gramStart"/>
      <w:r>
        <w:rPr>
          <w:rFonts w:ascii="Times New Roman" w:hAnsi="Times New Roman" w:cs="Times New Roman"/>
          <w:sz w:val="24"/>
          <w:szCs w:val="24"/>
        </w:rPr>
        <w:t>IIA</w:t>
      </w:r>
      <w:r w:rsidR="00032D7D" w:rsidRPr="000557E2">
        <w:rPr>
          <w:rFonts w:ascii="Times New Roman" w:hAnsi="Times New Roman" w:cs="Times New Roman"/>
          <w:sz w:val="24"/>
          <w:szCs w:val="24"/>
        </w:rPr>
        <w:t xml:space="preserve"> (1999).</w:t>
      </w:r>
      <w:proofErr w:type="gramEnd"/>
      <w:r w:rsidR="00032D7D" w:rsidRPr="000557E2">
        <w:rPr>
          <w:rFonts w:ascii="Times New Roman" w:hAnsi="Times New Roman" w:cs="Times New Roman"/>
          <w:sz w:val="24"/>
          <w:szCs w:val="24"/>
        </w:rPr>
        <w:t xml:space="preserve"> “Definition of Internal Auditing”, </w:t>
      </w:r>
      <w:proofErr w:type="gramStart"/>
      <w:r w:rsidR="00032D7D" w:rsidRPr="000557E2">
        <w:rPr>
          <w:rFonts w:ascii="Times New Roman" w:hAnsi="Times New Roman" w:cs="Times New Roman"/>
          <w:sz w:val="24"/>
          <w:szCs w:val="24"/>
        </w:rPr>
        <w:t>The</w:t>
      </w:r>
      <w:proofErr w:type="gramEnd"/>
      <w:r w:rsidR="00032D7D" w:rsidRPr="000557E2">
        <w:rPr>
          <w:rFonts w:ascii="Times New Roman" w:hAnsi="Times New Roman" w:cs="Times New Roman"/>
          <w:sz w:val="24"/>
          <w:szCs w:val="24"/>
        </w:rPr>
        <w:t xml:space="preserve"> Institute of Internal Auditors, Altamonte Springs, FL. </w:t>
      </w:r>
    </w:p>
    <w:p w:rsidR="00AA19F6" w:rsidRDefault="00032D7D" w:rsidP="00CB7752">
      <w:pPr>
        <w:spacing w:line="480" w:lineRule="auto"/>
        <w:ind w:left="720" w:hanging="720"/>
        <w:jc w:val="both"/>
        <w:rPr>
          <w:rFonts w:ascii="Times New Roman" w:hAnsi="Times New Roman" w:cs="Times New Roman"/>
          <w:sz w:val="24"/>
          <w:szCs w:val="24"/>
        </w:rPr>
      </w:pPr>
      <w:r w:rsidRPr="000557E2">
        <w:rPr>
          <w:rFonts w:ascii="Times New Roman" w:hAnsi="Times New Roman" w:cs="Times New Roman"/>
          <w:sz w:val="24"/>
          <w:szCs w:val="24"/>
        </w:rPr>
        <w:t xml:space="preserve"> </w:t>
      </w:r>
      <w:proofErr w:type="gramStart"/>
      <w:r w:rsidRPr="000557E2">
        <w:rPr>
          <w:rFonts w:ascii="Times New Roman" w:hAnsi="Times New Roman" w:cs="Times New Roman"/>
          <w:sz w:val="24"/>
          <w:szCs w:val="24"/>
        </w:rPr>
        <w:t>IIA.</w:t>
      </w:r>
      <w:proofErr w:type="gramEnd"/>
      <w:r w:rsidRPr="000557E2">
        <w:rPr>
          <w:rFonts w:ascii="Times New Roman" w:hAnsi="Times New Roman" w:cs="Times New Roman"/>
          <w:sz w:val="24"/>
          <w:szCs w:val="24"/>
        </w:rPr>
        <w:t xml:space="preserve"> </w:t>
      </w:r>
      <w:r w:rsidRPr="00AA19F6">
        <w:rPr>
          <w:rFonts w:ascii="Times New Roman" w:hAnsi="Times New Roman" w:cs="Times New Roman"/>
          <w:sz w:val="24"/>
          <w:szCs w:val="24"/>
        </w:rPr>
        <w:t>2010. Common Body of Knowledge (CBOK) – The IIA’s Global Int</w:t>
      </w:r>
      <w:r w:rsidR="00AA19F6">
        <w:rPr>
          <w:rFonts w:ascii="Times New Roman" w:hAnsi="Times New Roman" w:cs="Times New Roman"/>
          <w:sz w:val="24"/>
          <w:szCs w:val="24"/>
        </w:rPr>
        <w:t>ernal Audit Survey.</w:t>
      </w:r>
    </w:p>
    <w:p w:rsidR="00AA19F6" w:rsidRDefault="00AA19F6" w:rsidP="006453DE">
      <w:pPr>
        <w:spacing w:line="480" w:lineRule="auto"/>
        <w:ind w:left="720" w:hanging="720"/>
        <w:jc w:val="both"/>
        <w:rPr>
          <w:rFonts w:ascii="Times New Roman" w:hAnsi="Times New Roman" w:cs="Times New Roman"/>
          <w:sz w:val="24"/>
          <w:szCs w:val="24"/>
        </w:rPr>
      </w:pPr>
      <w:r w:rsidRPr="00AA19F6">
        <w:rPr>
          <w:rFonts w:ascii="Times New Roman" w:hAnsi="Times New Roman" w:cs="Times New Roman"/>
          <w:sz w:val="24"/>
          <w:szCs w:val="24"/>
        </w:rPr>
        <w:t>Las</w:t>
      </w:r>
      <w:r>
        <w:rPr>
          <w:rFonts w:ascii="Times New Roman" w:hAnsi="Times New Roman" w:cs="Times New Roman"/>
          <w:sz w:val="24"/>
          <w:szCs w:val="24"/>
        </w:rPr>
        <w:t>mahadi,A.</w:t>
      </w:r>
      <w:r w:rsidRPr="00AA19F6">
        <w:rPr>
          <w:rFonts w:ascii="Times New Roman" w:hAnsi="Times New Roman" w:cs="Times New Roman"/>
          <w:sz w:val="24"/>
          <w:szCs w:val="24"/>
        </w:rPr>
        <w:t>2002.SistemManajemenSDMBerbasisKompetensi.http//:www.e-psikologi.com</w:t>
      </w:r>
      <w:r w:rsidR="00032D7D" w:rsidRPr="00AA19F6">
        <w:rPr>
          <w:rFonts w:ascii="Times New Roman" w:hAnsi="Times New Roman" w:cs="Times New Roman"/>
          <w:sz w:val="24"/>
          <w:szCs w:val="24"/>
        </w:rPr>
        <w:t xml:space="preserve">Altamonte </w:t>
      </w:r>
      <w:r w:rsidR="0081186B" w:rsidRPr="00AA19F6">
        <w:rPr>
          <w:rFonts w:ascii="Times New Roman" w:hAnsi="Times New Roman" w:cs="Times New Roman"/>
          <w:sz w:val="24"/>
          <w:szCs w:val="24"/>
        </w:rPr>
        <w:t>springs</w:t>
      </w:r>
      <w:r w:rsidR="00032D7D" w:rsidRPr="00AA19F6">
        <w:rPr>
          <w:rFonts w:ascii="Times New Roman" w:hAnsi="Times New Roman" w:cs="Times New Roman"/>
          <w:sz w:val="24"/>
          <w:szCs w:val="24"/>
        </w:rPr>
        <w:t>, FL: The Institute of Internal Auditors Research Foundation</w:t>
      </w:r>
      <w:r w:rsidR="00032D7D" w:rsidRPr="000557E2">
        <w:rPr>
          <w:rFonts w:ascii="Times New Roman" w:hAnsi="Times New Roman" w:cs="Times New Roman"/>
          <w:sz w:val="24"/>
          <w:szCs w:val="24"/>
        </w:rPr>
        <w:t>.</w:t>
      </w:r>
    </w:p>
    <w:p w:rsidR="00032D7D" w:rsidRDefault="000651F7" w:rsidP="00CB7752">
      <w:pPr>
        <w:spacing w:line="480" w:lineRule="auto"/>
        <w:ind w:left="720" w:hanging="720"/>
        <w:jc w:val="both"/>
        <w:rPr>
          <w:rFonts w:ascii="Times New Roman" w:hAnsi="Times New Roman" w:cs="Times New Roman"/>
          <w:sz w:val="24"/>
          <w:szCs w:val="24"/>
        </w:rPr>
      </w:pPr>
      <w:proofErr w:type="gramStart"/>
      <w:r>
        <w:rPr>
          <w:rFonts w:ascii="Times New Roman" w:hAnsi="Times New Roman" w:cs="Times New Roman"/>
          <w:sz w:val="24"/>
          <w:szCs w:val="24"/>
        </w:rPr>
        <w:t>IIA.</w:t>
      </w:r>
      <w:proofErr w:type="gramEnd"/>
      <w:r>
        <w:rPr>
          <w:rFonts w:ascii="Times New Roman" w:hAnsi="Times New Roman" w:cs="Times New Roman"/>
          <w:sz w:val="24"/>
          <w:szCs w:val="24"/>
        </w:rPr>
        <w:t xml:space="preserve"> (2017), international internal audit standard, January 2017, page 25 </w:t>
      </w:r>
    </w:p>
    <w:p w:rsidR="006453DE" w:rsidRPr="006453DE" w:rsidRDefault="006453DE" w:rsidP="00CB7752">
      <w:pPr>
        <w:spacing w:line="480" w:lineRule="auto"/>
        <w:ind w:left="720" w:hanging="720"/>
        <w:jc w:val="both"/>
        <w:rPr>
          <w:rFonts w:ascii="Times New Roman" w:hAnsi="Times New Roman" w:cs="Times New Roman"/>
          <w:sz w:val="24"/>
          <w:szCs w:val="24"/>
        </w:rPr>
      </w:pPr>
      <w:proofErr w:type="spellStart"/>
      <w:proofErr w:type="gramStart"/>
      <w:r w:rsidRPr="006453DE">
        <w:rPr>
          <w:rFonts w:ascii="Times New Roman" w:hAnsi="Times New Roman" w:cs="Times New Roman"/>
          <w:sz w:val="24"/>
          <w:szCs w:val="24"/>
        </w:rPr>
        <w:t>Kristo</w:t>
      </w:r>
      <w:proofErr w:type="spellEnd"/>
      <w:r w:rsidRPr="006453DE">
        <w:rPr>
          <w:rFonts w:ascii="Times New Roman" w:hAnsi="Times New Roman" w:cs="Times New Roman"/>
          <w:sz w:val="24"/>
          <w:szCs w:val="24"/>
        </w:rPr>
        <w:t xml:space="preserve">, </w:t>
      </w:r>
      <w:r w:rsidR="007C52B7" w:rsidRPr="006453DE">
        <w:rPr>
          <w:rFonts w:ascii="Times New Roman" w:hAnsi="Times New Roman" w:cs="Times New Roman"/>
          <w:sz w:val="24"/>
          <w:szCs w:val="24"/>
        </w:rPr>
        <w:t>e. (</w:t>
      </w:r>
      <w:r w:rsidRPr="006453DE">
        <w:rPr>
          <w:rFonts w:ascii="Times New Roman" w:hAnsi="Times New Roman" w:cs="Times New Roman"/>
          <w:sz w:val="24"/>
          <w:szCs w:val="24"/>
        </w:rPr>
        <w:t>2013).</w:t>
      </w:r>
      <w:proofErr w:type="gramEnd"/>
      <w:r w:rsidRPr="006453DE">
        <w:rPr>
          <w:rFonts w:ascii="Times New Roman" w:hAnsi="Times New Roman" w:cs="Times New Roman"/>
          <w:sz w:val="24"/>
          <w:szCs w:val="24"/>
        </w:rPr>
        <w:t xml:space="preserve"> Internal Audit Function; European Scientific Journal, Vol.9, No.13, ISSN</w:t>
      </w:r>
      <w:proofErr w:type="gramStart"/>
      <w:r w:rsidRPr="006453DE">
        <w:rPr>
          <w:rFonts w:ascii="Times New Roman" w:hAnsi="Times New Roman" w:cs="Times New Roman"/>
          <w:sz w:val="24"/>
          <w:szCs w:val="24"/>
        </w:rPr>
        <w:t>:1857</w:t>
      </w:r>
      <w:proofErr w:type="gramEnd"/>
      <w:r w:rsidRPr="006453DE">
        <w:rPr>
          <w:rFonts w:ascii="Times New Roman" w:hAnsi="Times New Roman" w:cs="Times New Roman"/>
          <w:sz w:val="24"/>
          <w:szCs w:val="24"/>
        </w:rPr>
        <w:t>- 7881.</w:t>
      </w:r>
    </w:p>
    <w:p w:rsidR="00374740" w:rsidRDefault="00374740" w:rsidP="00CB7752">
      <w:pPr>
        <w:spacing w:line="480" w:lineRule="auto"/>
        <w:ind w:left="720" w:hanging="720"/>
        <w:jc w:val="both"/>
        <w:rPr>
          <w:rFonts w:ascii="Times New Roman" w:hAnsi="Times New Roman" w:cs="Times New Roman"/>
          <w:sz w:val="24"/>
          <w:szCs w:val="24"/>
        </w:rPr>
      </w:pPr>
      <w:proofErr w:type="spellStart"/>
      <w:r w:rsidRPr="004F50BA">
        <w:rPr>
          <w:rFonts w:ascii="Times New Roman" w:hAnsi="Times New Roman" w:cs="Times New Roman"/>
          <w:sz w:val="24"/>
          <w:szCs w:val="24"/>
        </w:rPr>
        <w:t>L.R.Dicksee</w:t>
      </w:r>
      <w:proofErr w:type="spellEnd"/>
      <w:r w:rsidRPr="004F50BA">
        <w:rPr>
          <w:rFonts w:ascii="Times New Roman" w:hAnsi="Times New Roman" w:cs="Times New Roman"/>
          <w:sz w:val="24"/>
          <w:szCs w:val="24"/>
        </w:rPr>
        <w:t xml:space="preserve">, </w:t>
      </w:r>
      <w:r>
        <w:rPr>
          <w:rFonts w:ascii="Times New Roman" w:hAnsi="Times New Roman" w:cs="Times New Roman"/>
          <w:sz w:val="24"/>
          <w:szCs w:val="24"/>
        </w:rPr>
        <w:t xml:space="preserve">(2003), </w:t>
      </w:r>
      <w:proofErr w:type="gramStart"/>
      <w:r>
        <w:rPr>
          <w:rFonts w:ascii="Times New Roman" w:hAnsi="Times New Roman" w:cs="Times New Roman"/>
          <w:sz w:val="24"/>
          <w:szCs w:val="24"/>
        </w:rPr>
        <w:t>Auditing</w:t>
      </w:r>
      <w:proofErr w:type="gramEnd"/>
      <w:r>
        <w:rPr>
          <w:rFonts w:ascii="Times New Roman" w:hAnsi="Times New Roman" w:cs="Times New Roman"/>
          <w:sz w:val="24"/>
          <w:szCs w:val="24"/>
        </w:rPr>
        <w:t xml:space="preserve"> practical manual, 2003 page 811</w:t>
      </w:r>
    </w:p>
    <w:p w:rsidR="006453DE" w:rsidRPr="006453DE" w:rsidRDefault="006453DE" w:rsidP="00CB7752">
      <w:pPr>
        <w:spacing w:line="480" w:lineRule="auto"/>
        <w:ind w:left="720" w:hanging="720"/>
        <w:jc w:val="both"/>
        <w:rPr>
          <w:rFonts w:ascii="Times New Roman" w:hAnsi="Times New Roman" w:cs="Times New Roman"/>
          <w:sz w:val="24"/>
          <w:szCs w:val="24"/>
        </w:rPr>
      </w:pPr>
      <w:proofErr w:type="gramStart"/>
      <w:r w:rsidRPr="006453DE">
        <w:rPr>
          <w:rFonts w:ascii="Times New Roman" w:hAnsi="Times New Roman" w:cs="Times New Roman"/>
          <w:sz w:val="24"/>
          <w:szCs w:val="24"/>
        </w:rPr>
        <w:lastRenderedPageBreak/>
        <w:t>Malone, C. F. and R. W. Roberts.</w:t>
      </w:r>
      <w:proofErr w:type="gramEnd"/>
      <w:r w:rsidRPr="006453DE">
        <w:rPr>
          <w:rFonts w:ascii="Times New Roman" w:hAnsi="Times New Roman" w:cs="Times New Roman"/>
          <w:sz w:val="24"/>
          <w:szCs w:val="24"/>
        </w:rPr>
        <w:t xml:space="preserve"> 1996. Factors Associated with the Incidence of Reduced Audit Quality Behaviors. Auditing: A Journal of Practice &amp; Theory.14: 39-46.</w:t>
      </w:r>
    </w:p>
    <w:p w:rsidR="00032D7D" w:rsidRDefault="00E8488F" w:rsidP="00CB7752">
      <w:pPr>
        <w:spacing w:line="480" w:lineRule="auto"/>
        <w:ind w:left="720" w:hanging="720"/>
        <w:jc w:val="both"/>
        <w:rPr>
          <w:rFonts w:ascii="Times New Roman" w:hAnsi="Times New Roman" w:cs="Times New Roman"/>
          <w:sz w:val="24"/>
          <w:szCs w:val="24"/>
        </w:rPr>
      </w:pPr>
      <w:proofErr w:type="spellStart"/>
      <w:proofErr w:type="gramStart"/>
      <w:r w:rsidRPr="000557E2">
        <w:rPr>
          <w:rFonts w:ascii="Times New Roman" w:hAnsi="Times New Roman" w:cs="Times New Roman"/>
          <w:sz w:val="24"/>
          <w:szCs w:val="24"/>
        </w:rPr>
        <w:t>Mihret</w:t>
      </w:r>
      <w:proofErr w:type="spellEnd"/>
      <w:r w:rsidRPr="000557E2">
        <w:rPr>
          <w:rFonts w:ascii="Times New Roman" w:hAnsi="Times New Roman" w:cs="Times New Roman"/>
          <w:sz w:val="24"/>
          <w:szCs w:val="24"/>
        </w:rPr>
        <w:t>, D.G., &amp;</w:t>
      </w:r>
      <w:proofErr w:type="spellStart"/>
      <w:r w:rsidRPr="000557E2">
        <w:rPr>
          <w:rFonts w:ascii="Times New Roman" w:hAnsi="Times New Roman" w:cs="Times New Roman"/>
          <w:sz w:val="24"/>
          <w:szCs w:val="24"/>
        </w:rPr>
        <w:t>Yismaw</w:t>
      </w:r>
      <w:proofErr w:type="spellEnd"/>
      <w:r w:rsidRPr="000557E2">
        <w:rPr>
          <w:rFonts w:ascii="Times New Roman" w:hAnsi="Times New Roman" w:cs="Times New Roman"/>
          <w:sz w:val="24"/>
          <w:szCs w:val="24"/>
        </w:rPr>
        <w:t>, A.W. (2007).</w:t>
      </w:r>
      <w:proofErr w:type="gramEnd"/>
      <w:r w:rsidRPr="000557E2">
        <w:rPr>
          <w:rFonts w:ascii="Times New Roman" w:hAnsi="Times New Roman" w:cs="Times New Roman"/>
          <w:sz w:val="24"/>
          <w:szCs w:val="24"/>
        </w:rPr>
        <w:t xml:space="preserve"> Internal Audit Effectiveness: an Ethiopian public sector case study, Managerial Auditing Journal, 22, 470-484.</w:t>
      </w:r>
    </w:p>
    <w:p w:rsidR="00320637" w:rsidRDefault="00320637" w:rsidP="00CB7752">
      <w:pPr>
        <w:spacing w:line="480" w:lineRule="auto"/>
        <w:ind w:left="720" w:hanging="720"/>
        <w:jc w:val="both"/>
        <w:rPr>
          <w:rFonts w:ascii="Times New Roman" w:hAnsi="Times New Roman" w:cs="Times New Roman"/>
          <w:sz w:val="24"/>
          <w:szCs w:val="24"/>
        </w:rPr>
      </w:pPr>
      <w:proofErr w:type="gramStart"/>
      <w:r w:rsidRPr="00320637">
        <w:rPr>
          <w:rFonts w:ascii="Times New Roman" w:hAnsi="Times New Roman" w:cs="Times New Roman"/>
          <w:sz w:val="24"/>
          <w:szCs w:val="24"/>
        </w:rPr>
        <w:t>Minister of Finance and economic Development (</w:t>
      </w:r>
      <w:proofErr w:type="spellStart"/>
      <w:r w:rsidRPr="00320637">
        <w:rPr>
          <w:rFonts w:ascii="Times New Roman" w:hAnsi="Times New Roman" w:cs="Times New Roman"/>
          <w:sz w:val="24"/>
          <w:szCs w:val="24"/>
        </w:rPr>
        <w:t>MoFED</w:t>
      </w:r>
      <w:proofErr w:type="spellEnd"/>
      <w:r w:rsidRPr="00320637">
        <w:rPr>
          <w:rFonts w:ascii="Times New Roman" w:hAnsi="Times New Roman" w:cs="Times New Roman"/>
          <w:sz w:val="24"/>
          <w:szCs w:val="24"/>
        </w:rPr>
        <w:t>, 2004) available at http://www.mofed.gov.et/English/Information/Pages/FinancialInstitutions.aspx (accessed on December 13, 2013).</w:t>
      </w:r>
      <w:proofErr w:type="gramEnd"/>
    </w:p>
    <w:p w:rsidR="00032D7D" w:rsidRPr="00320637" w:rsidRDefault="00320637" w:rsidP="00CB7752">
      <w:pPr>
        <w:spacing w:line="480" w:lineRule="auto"/>
        <w:ind w:left="720" w:hanging="720"/>
        <w:jc w:val="both"/>
        <w:rPr>
          <w:rFonts w:ascii="Times New Roman" w:hAnsi="Times New Roman" w:cs="Times New Roman"/>
          <w:sz w:val="24"/>
          <w:szCs w:val="24"/>
        </w:rPr>
      </w:pPr>
      <w:r w:rsidRPr="00320637">
        <w:rPr>
          <w:rFonts w:ascii="Times New Roman" w:hAnsi="Times New Roman" w:cs="Times New Roman"/>
          <w:sz w:val="24"/>
          <w:szCs w:val="24"/>
        </w:rPr>
        <w:t xml:space="preserve"> </w:t>
      </w:r>
      <w:r w:rsidR="00032D7D" w:rsidRPr="00320637">
        <w:rPr>
          <w:rFonts w:ascii="Times New Roman" w:hAnsi="Times New Roman" w:cs="Times New Roman"/>
          <w:sz w:val="24"/>
          <w:szCs w:val="24"/>
        </w:rPr>
        <w:t xml:space="preserve"> M. </w:t>
      </w:r>
      <w:proofErr w:type="spellStart"/>
      <w:r w:rsidR="00032D7D" w:rsidRPr="00320637">
        <w:rPr>
          <w:rFonts w:ascii="Times New Roman" w:hAnsi="Times New Roman" w:cs="Times New Roman"/>
          <w:sz w:val="24"/>
          <w:szCs w:val="24"/>
        </w:rPr>
        <w:t>Dittenhofer</w:t>
      </w:r>
      <w:proofErr w:type="spellEnd"/>
      <w:r w:rsidR="00032D7D" w:rsidRPr="00320637">
        <w:rPr>
          <w:rFonts w:ascii="Times New Roman" w:hAnsi="Times New Roman" w:cs="Times New Roman"/>
          <w:sz w:val="24"/>
          <w:szCs w:val="24"/>
        </w:rPr>
        <w:t xml:space="preserve">. “Internal auditing effectiveness: An expansion of present methods,” Managerial Auditing </w:t>
      </w:r>
      <w:proofErr w:type="spellStart"/>
      <w:r w:rsidR="00032D7D" w:rsidRPr="00320637">
        <w:rPr>
          <w:rFonts w:ascii="Times New Roman" w:hAnsi="Times New Roman" w:cs="Times New Roman"/>
          <w:sz w:val="24"/>
          <w:szCs w:val="24"/>
        </w:rPr>
        <w:t>Journal</w:t>
      </w:r>
      <w:proofErr w:type="gramStart"/>
      <w:r w:rsidR="00032D7D" w:rsidRPr="00320637">
        <w:rPr>
          <w:rFonts w:ascii="Times New Roman" w:hAnsi="Times New Roman" w:cs="Times New Roman"/>
          <w:sz w:val="24"/>
          <w:szCs w:val="24"/>
        </w:rPr>
        <w:t>,vol</w:t>
      </w:r>
      <w:proofErr w:type="spellEnd"/>
      <w:proofErr w:type="gramEnd"/>
      <w:r w:rsidR="00032D7D" w:rsidRPr="00320637">
        <w:rPr>
          <w:rFonts w:ascii="Times New Roman" w:hAnsi="Times New Roman" w:cs="Times New Roman"/>
          <w:sz w:val="24"/>
          <w:szCs w:val="24"/>
        </w:rPr>
        <w:t xml:space="preserve">. 16/8: 443 – 450, 2001. </w:t>
      </w:r>
    </w:p>
    <w:p w:rsidR="000651F7" w:rsidRDefault="000651F7" w:rsidP="00CB7752">
      <w:pPr>
        <w:spacing w:line="480" w:lineRule="auto"/>
        <w:ind w:left="720" w:hanging="720"/>
        <w:jc w:val="both"/>
        <w:rPr>
          <w:rFonts w:ascii="Times New Roman" w:hAnsi="Times New Roman" w:cs="Times New Roman"/>
          <w:sz w:val="24"/>
          <w:szCs w:val="24"/>
        </w:rPr>
      </w:pPr>
      <w:r w:rsidRPr="000651F7">
        <w:rPr>
          <w:rFonts w:ascii="Times New Roman" w:hAnsi="Times New Roman" w:cs="Times New Roman"/>
          <w:sz w:val="24"/>
          <w:szCs w:val="24"/>
        </w:rPr>
        <w:t>Olga, I., (2017). Factors influencing the effectiveness of internal audit as an important element of enterprise,.management.http://www.rsmpoland.pl/factors-influencing-effectiveness-internal audit</w:t>
      </w:r>
    </w:p>
    <w:p w:rsidR="00AA19F6" w:rsidRPr="00AA19F6" w:rsidRDefault="00AA19F6" w:rsidP="00CB7752">
      <w:pPr>
        <w:spacing w:line="480" w:lineRule="auto"/>
        <w:ind w:left="720" w:hanging="720"/>
        <w:jc w:val="both"/>
        <w:rPr>
          <w:rFonts w:ascii="Times New Roman" w:hAnsi="Times New Roman" w:cs="Times New Roman"/>
          <w:sz w:val="24"/>
          <w:szCs w:val="24"/>
        </w:rPr>
      </w:pPr>
      <w:r w:rsidRPr="00AA19F6">
        <w:rPr>
          <w:rFonts w:ascii="Times New Roman" w:hAnsi="Times New Roman" w:cs="Times New Roman"/>
          <w:sz w:val="24"/>
          <w:szCs w:val="24"/>
        </w:rPr>
        <w:t>Pickett, S. H. K. (2005); the Internal Auditor at Work, New Jersey: John Wiley and Sons.</w:t>
      </w:r>
    </w:p>
    <w:p w:rsidR="00032D7D" w:rsidRPr="004405D0" w:rsidRDefault="00E8488F" w:rsidP="00201C13">
      <w:pPr>
        <w:spacing w:line="480" w:lineRule="auto"/>
        <w:ind w:left="720" w:hanging="720"/>
        <w:jc w:val="both"/>
        <w:rPr>
          <w:rFonts w:ascii="Times New Roman" w:hAnsi="Times New Roman" w:cs="Times New Roman"/>
          <w:sz w:val="24"/>
          <w:szCs w:val="24"/>
        </w:rPr>
      </w:pPr>
      <w:r w:rsidRPr="004405D0">
        <w:rPr>
          <w:rFonts w:ascii="Times New Roman" w:hAnsi="Times New Roman" w:cs="Times New Roman"/>
          <w:sz w:val="24"/>
          <w:szCs w:val="24"/>
        </w:rPr>
        <w:t>Rey</w:t>
      </w:r>
      <w:r w:rsidR="004405D0" w:rsidRPr="004405D0">
        <w:rPr>
          <w:rFonts w:ascii="Times New Roman" w:hAnsi="Times New Roman" w:cs="Times New Roman"/>
          <w:sz w:val="24"/>
          <w:szCs w:val="24"/>
        </w:rPr>
        <w:t xml:space="preserve"> Robbins, S. P., Judge, T. </w:t>
      </w:r>
      <w:r w:rsidR="00A610B5" w:rsidRPr="004405D0">
        <w:rPr>
          <w:rFonts w:ascii="Times New Roman" w:hAnsi="Times New Roman" w:cs="Times New Roman"/>
          <w:sz w:val="24"/>
          <w:szCs w:val="24"/>
        </w:rPr>
        <w:t>A. (</w:t>
      </w:r>
      <w:r w:rsidR="004405D0" w:rsidRPr="004405D0">
        <w:rPr>
          <w:rFonts w:ascii="Times New Roman" w:hAnsi="Times New Roman" w:cs="Times New Roman"/>
          <w:sz w:val="24"/>
          <w:szCs w:val="24"/>
        </w:rPr>
        <w:t xml:space="preserve">2007). </w:t>
      </w:r>
      <w:proofErr w:type="gramStart"/>
      <w:r w:rsidR="004405D0" w:rsidRPr="004405D0">
        <w:rPr>
          <w:rFonts w:ascii="Times New Roman" w:hAnsi="Times New Roman" w:cs="Times New Roman"/>
          <w:sz w:val="24"/>
          <w:szCs w:val="24"/>
        </w:rPr>
        <w:t>Organizational Behavior.</w:t>
      </w:r>
      <w:proofErr w:type="gramEnd"/>
      <w:r w:rsidR="004405D0" w:rsidRPr="004405D0">
        <w:rPr>
          <w:rFonts w:ascii="Times New Roman" w:hAnsi="Times New Roman" w:cs="Times New Roman"/>
          <w:sz w:val="24"/>
          <w:szCs w:val="24"/>
        </w:rPr>
        <w:t xml:space="preserve"> (12th </w:t>
      </w:r>
      <w:proofErr w:type="gramStart"/>
      <w:r w:rsidR="004405D0" w:rsidRPr="004405D0">
        <w:rPr>
          <w:rFonts w:ascii="Times New Roman" w:hAnsi="Times New Roman" w:cs="Times New Roman"/>
          <w:sz w:val="24"/>
          <w:szCs w:val="24"/>
        </w:rPr>
        <w:t>ed</w:t>
      </w:r>
      <w:proofErr w:type="gramEnd"/>
      <w:r w:rsidR="004405D0" w:rsidRPr="004405D0">
        <w:rPr>
          <w:rFonts w:ascii="Times New Roman" w:hAnsi="Times New Roman" w:cs="Times New Roman"/>
          <w:sz w:val="24"/>
          <w:szCs w:val="24"/>
        </w:rPr>
        <w:t>.). India: Pearson: Prentice Hall.PP.392.</w:t>
      </w:r>
      <w:r w:rsidRPr="004405D0">
        <w:rPr>
          <w:rFonts w:ascii="Times New Roman" w:hAnsi="Times New Roman" w:cs="Times New Roman"/>
          <w:sz w:val="24"/>
          <w:szCs w:val="24"/>
        </w:rPr>
        <w:t>nolds, M.A. (2000), Professionalism, Ethical Codes and the Internal Auditor</w:t>
      </w:r>
    </w:p>
    <w:p w:rsidR="00E6466D" w:rsidRDefault="00A610B5" w:rsidP="00491D66">
      <w:pPr>
        <w:spacing w:line="480" w:lineRule="auto"/>
        <w:ind w:left="720" w:hanging="720"/>
        <w:jc w:val="both"/>
        <w:rPr>
          <w:rFonts w:ascii="Times New Roman" w:hAnsi="Times New Roman" w:cs="Times New Roman"/>
          <w:sz w:val="24"/>
          <w:szCs w:val="24"/>
        </w:rPr>
      </w:pPr>
      <w:proofErr w:type="spellStart"/>
      <w:r w:rsidRPr="004F50BA">
        <w:rPr>
          <w:rFonts w:ascii="Times New Roman" w:hAnsi="Times New Roman" w:cs="Times New Roman"/>
          <w:sz w:val="24"/>
          <w:szCs w:val="24"/>
        </w:rPr>
        <w:t>Mautz</w:t>
      </w:r>
      <w:proofErr w:type="spellEnd"/>
      <w:r w:rsidRPr="004F50BA">
        <w:rPr>
          <w:rFonts w:ascii="Times New Roman" w:hAnsi="Times New Roman" w:cs="Times New Roman"/>
          <w:sz w:val="24"/>
          <w:szCs w:val="24"/>
        </w:rPr>
        <w:t>,</w:t>
      </w:r>
      <w:r>
        <w:rPr>
          <w:rFonts w:ascii="Times New Roman" w:hAnsi="Times New Roman" w:cs="Times New Roman"/>
          <w:sz w:val="24"/>
          <w:szCs w:val="24"/>
        </w:rPr>
        <w:t xml:space="preserve"> </w:t>
      </w:r>
      <w:r w:rsidRPr="004F50BA">
        <w:rPr>
          <w:rFonts w:ascii="Times New Roman" w:hAnsi="Times New Roman" w:cs="Times New Roman"/>
          <w:sz w:val="24"/>
          <w:szCs w:val="24"/>
        </w:rPr>
        <w:t>R.K.</w:t>
      </w:r>
      <w:r w:rsidR="00E6466D" w:rsidRPr="004F50BA">
        <w:rPr>
          <w:rFonts w:ascii="Times New Roman" w:hAnsi="Times New Roman" w:cs="Times New Roman"/>
          <w:sz w:val="24"/>
          <w:szCs w:val="24"/>
        </w:rPr>
        <w:t xml:space="preserve"> </w:t>
      </w:r>
      <w:r w:rsidR="00E6466D">
        <w:rPr>
          <w:rFonts w:ascii="Times New Roman" w:hAnsi="Times New Roman" w:cs="Times New Roman"/>
          <w:sz w:val="24"/>
          <w:szCs w:val="24"/>
        </w:rPr>
        <w:t>(</w:t>
      </w:r>
      <w:r w:rsidR="00E6466D" w:rsidRPr="004F50BA">
        <w:rPr>
          <w:rFonts w:ascii="Times New Roman" w:hAnsi="Times New Roman" w:cs="Times New Roman"/>
          <w:sz w:val="24"/>
          <w:szCs w:val="24"/>
        </w:rPr>
        <w:t>2006</w:t>
      </w:r>
      <w:r w:rsidR="00E6466D">
        <w:rPr>
          <w:rFonts w:ascii="Times New Roman" w:hAnsi="Times New Roman" w:cs="Times New Roman"/>
          <w:sz w:val="24"/>
          <w:szCs w:val="24"/>
        </w:rPr>
        <w:t>)</w:t>
      </w:r>
      <w:r w:rsidR="00891866">
        <w:rPr>
          <w:rFonts w:ascii="Times New Roman" w:hAnsi="Times New Roman" w:cs="Times New Roman"/>
          <w:sz w:val="24"/>
          <w:szCs w:val="24"/>
        </w:rPr>
        <w:t>.</w:t>
      </w:r>
      <w:r w:rsidR="008F3BB5">
        <w:rPr>
          <w:rFonts w:ascii="Times New Roman" w:hAnsi="Times New Roman" w:cs="Times New Roman"/>
          <w:sz w:val="24"/>
          <w:szCs w:val="24"/>
        </w:rPr>
        <w:t xml:space="preserve"> </w:t>
      </w:r>
      <w:proofErr w:type="gramStart"/>
      <w:r w:rsidR="008F3BB5">
        <w:rPr>
          <w:rFonts w:ascii="Times New Roman" w:hAnsi="Times New Roman" w:cs="Times New Roman"/>
          <w:sz w:val="24"/>
          <w:szCs w:val="24"/>
        </w:rPr>
        <w:t>the</w:t>
      </w:r>
      <w:proofErr w:type="gramEnd"/>
      <w:r w:rsidR="00E6466D">
        <w:rPr>
          <w:rFonts w:ascii="Times New Roman" w:hAnsi="Times New Roman" w:cs="Times New Roman"/>
          <w:sz w:val="24"/>
          <w:szCs w:val="24"/>
        </w:rPr>
        <w:t xml:space="preserve"> philosophy of Auditing, volume 10, page 248</w:t>
      </w:r>
    </w:p>
    <w:p w:rsidR="00201C13" w:rsidRPr="000557E2" w:rsidRDefault="00201C13" w:rsidP="00201C13">
      <w:pPr>
        <w:spacing w:line="480" w:lineRule="auto"/>
        <w:ind w:left="720" w:hanging="720"/>
        <w:jc w:val="both"/>
        <w:rPr>
          <w:rFonts w:ascii="Times New Roman" w:hAnsi="Times New Roman" w:cs="Times New Roman"/>
          <w:sz w:val="24"/>
          <w:szCs w:val="24"/>
        </w:rPr>
      </w:pPr>
      <w:r w:rsidRPr="005E54AC">
        <w:rPr>
          <w:rFonts w:ascii="Times New Roman" w:hAnsi="Times New Roman" w:cs="Times New Roman"/>
          <w:sz w:val="24"/>
          <w:szCs w:val="24"/>
          <w:lang w:val="de-DE"/>
        </w:rPr>
        <w:t xml:space="preserve">Schyf, D. B. Van Der. </w:t>
      </w:r>
      <w:r w:rsidRPr="00201C13">
        <w:rPr>
          <w:rFonts w:ascii="Times New Roman" w:hAnsi="Times New Roman" w:cs="Times New Roman"/>
          <w:sz w:val="24"/>
          <w:szCs w:val="24"/>
        </w:rPr>
        <w:t xml:space="preserve">(2000). Obstacles in establishing and operating a public sector internal auditing function in a developing country: The South African experience. </w:t>
      </w:r>
      <w:proofErr w:type="spellStart"/>
      <w:proofErr w:type="gramStart"/>
      <w:r w:rsidRPr="00201C13">
        <w:rPr>
          <w:rFonts w:ascii="Times New Roman" w:hAnsi="Times New Roman" w:cs="Times New Roman"/>
          <w:sz w:val="24"/>
          <w:szCs w:val="24"/>
        </w:rPr>
        <w:t>Meditari</w:t>
      </w:r>
      <w:proofErr w:type="spellEnd"/>
      <w:r w:rsidRPr="00201C13">
        <w:rPr>
          <w:rFonts w:ascii="Times New Roman" w:hAnsi="Times New Roman" w:cs="Times New Roman"/>
          <w:sz w:val="24"/>
          <w:szCs w:val="24"/>
        </w:rPr>
        <w:t xml:space="preserve"> Accountancy Research, 8(1), 145- 181.</w:t>
      </w:r>
      <w:proofErr w:type="gramEnd"/>
      <w:r w:rsidRPr="00201C13">
        <w:rPr>
          <w:rFonts w:ascii="Times New Roman" w:hAnsi="Times New Roman" w:cs="Times New Roman"/>
          <w:sz w:val="24"/>
          <w:szCs w:val="24"/>
        </w:rPr>
        <w:t xml:space="preserve"> http://dx.doi.org/10.1108/102225292 00000009</w:t>
      </w:r>
    </w:p>
    <w:p w:rsidR="00032D7D" w:rsidRPr="000557E2" w:rsidRDefault="00032D7D" w:rsidP="00CB7752">
      <w:pPr>
        <w:spacing w:line="480" w:lineRule="auto"/>
        <w:ind w:left="720" w:hanging="720"/>
        <w:jc w:val="both"/>
        <w:rPr>
          <w:rFonts w:ascii="Times New Roman" w:hAnsi="Times New Roman" w:cs="Times New Roman"/>
          <w:sz w:val="24"/>
          <w:szCs w:val="24"/>
        </w:rPr>
      </w:pPr>
      <w:proofErr w:type="spellStart"/>
      <w:r w:rsidRPr="000557E2">
        <w:rPr>
          <w:rFonts w:ascii="Times New Roman" w:hAnsi="Times New Roman" w:cs="Times New Roman"/>
          <w:sz w:val="24"/>
          <w:szCs w:val="24"/>
        </w:rPr>
        <w:lastRenderedPageBreak/>
        <w:t>Sisay</w:t>
      </w:r>
      <w:proofErr w:type="spellEnd"/>
      <w:r w:rsidRPr="000557E2">
        <w:rPr>
          <w:rFonts w:ascii="Times New Roman" w:hAnsi="Times New Roman" w:cs="Times New Roman"/>
          <w:sz w:val="24"/>
          <w:szCs w:val="24"/>
        </w:rPr>
        <w:t xml:space="preserve"> </w:t>
      </w:r>
      <w:proofErr w:type="spellStart"/>
      <w:r w:rsidRPr="000557E2">
        <w:rPr>
          <w:rFonts w:ascii="Times New Roman" w:hAnsi="Times New Roman" w:cs="Times New Roman"/>
          <w:sz w:val="24"/>
          <w:szCs w:val="24"/>
        </w:rPr>
        <w:t>Gabre</w:t>
      </w:r>
      <w:proofErr w:type="spellEnd"/>
      <w:r w:rsidRPr="000557E2">
        <w:rPr>
          <w:rFonts w:ascii="Times New Roman" w:hAnsi="Times New Roman" w:cs="Times New Roman"/>
          <w:sz w:val="24"/>
          <w:szCs w:val="24"/>
        </w:rPr>
        <w:t>,</w:t>
      </w:r>
      <w:r w:rsidR="00891866">
        <w:rPr>
          <w:rFonts w:ascii="Times New Roman" w:hAnsi="Times New Roman" w:cs="Times New Roman"/>
          <w:sz w:val="24"/>
          <w:szCs w:val="24"/>
        </w:rPr>
        <w:t xml:space="preserve"> </w:t>
      </w:r>
      <w:r w:rsidR="00A610B5" w:rsidRPr="000557E2">
        <w:rPr>
          <w:rFonts w:ascii="Times New Roman" w:hAnsi="Times New Roman" w:cs="Times New Roman"/>
          <w:sz w:val="24"/>
          <w:szCs w:val="24"/>
        </w:rPr>
        <w:t>(</w:t>
      </w:r>
      <w:r w:rsidR="00A610B5">
        <w:rPr>
          <w:rFonts w:ascii="Times New Roman" w:hAnsi="Times New Roman" w:cs="Times New Roman"/>
          <w:sz w:val="24"/>
          <w:szCs w:val="24"/>
        </w:rPr>
        <w:t>2018</w:t>
      </w:r>
      <w:r w:rsidR="00891866">
        <w:rPr>
          <w:rFonts w:ascii="Times New Roman" w:hAnsi="Times New Roman" w:cs="Times New Roman"/>
          <w:sz w:val="24"/>
          <w:szCs w:val="24"/>
        </w:rPr>
        <w:t xml:space="preserve">). </w:t>
      </w:r>
      <w:r w:rsidRPr="000557E2">
        <w:rPr>
          <w:rFonts w:ascii="Times New Roman" w:hAnsi="Times New Roman" w:cs="Times New Roman"/>
          <w:sz w:val="24"/>
          <w:szCs w:val="24"/>
        </w:rPr>
        <w:t>Factors influencing effectiveness of internal audit in public sector offices in East Shewa, Ethiopia</w:t>
      </w:r>
    </w:p>
    <w:p w:rsidR="00032D7D" w:rsidRDefault="00E8488F" w:rsidP="00CB7752">
      <w:pPr>
        <w:spacing w:line="480" w:lineRule="auto"/>
        <w:ind w:left="720" w:hanging="720"/>
        <w:jc w:val="both"/>
        <w:rPr>
          <w:rFonts w:ascii="Times New Roman" w:hAnsi="Times New Roman" w:cs="Times New Roman"/>
          <w:sz w:val="24"/>
          <w:szCs w:val="24"/>
        </w:rPr>
      </w:pPr>
      <w:proofErr w:type="spellStart"/>
      <w:proofErr w:type="gramStart"/>
      <w:r w:rsidRPr="000557E2">
        <w:rPr>
          <w:rFonts w:ascii="Times New Roman" w:hAnsi="Times New Roman" w:cs="Times New Roman"/>
          <w:sz w:val="24"/>
          <w:szCs w:val="24"/>
        </w:rPr>
        <w:t>Shoommuangpak</w:t>
      </w:r>
      <w:proofErr w:type="spellEnd"/>
      <w:r w:rsidRPr="000557E2">
        <w:rPr>
          <w:rFonts w:ascii="Times New Roman" w:hAnsi="Times New Roman" w:cs="Times New Roman"/>
          <w:sz w:val="24"/>
          <w:szCs w:val="24"/>
        </w:rPr>
        <w:t>, P, &amp;</w:t>
      </w:r>
      <w:proofErr w:type="spellStart"/>
      <w:r w:rsidRPr="000557E2">
        <w:rPr>
          <w:rFonts w:ascii="Times New Roman" w:hAnsi="Times New Roman" w:cs="Times New Roman"/>
          <w:sz w:val="24"/>
          <w:szCs w:val="24"/>
        </w:rPr>
        <w:t>Ussahawanitchakit</w:t>
      </w:r>
      <w:proofErr w:type="spellEnd"/>
      <w:r w:rsidRPr="000557E2">
        <w:rPr>
          <w:rFonts w:ascii="Times New Roman" w:hAnsi="Times New Roman" w:cs="Times New Roman"/>
          <w:sz w:val="24"/>
          <w:szCs w:val="24"/>
        </w:rPr>
        <w:t>, P. (2009).</w:t>
      </w:r>
      <w:proofErr w:type="gramEnd"/>
      <w:r w:rsidRPr="000557E2">
        <w:rPr>
          <w:rFonts w:ascii="Times New Roman" w:hAnsi="Times New Roman" w:cs="Times New Roman"/>
          <w:sz w:val="24"/>
          <w:szCs w:val="24"/>
        </w:rPr>
        <w:t xml:space="preserve"> Audit Strategy of CPAs in Thailand: How does it affect audit effectiveness and Stakeholder acceptance? International Journal of Business Strategy, 9 (2), 136-157. 59 </w:t>
      </w:r>
    </w:p>
    <w:p w:rsidR="00491D66" w:rsidRPr="00491D66" w:rsidRDefault="00491D66" w:rsidP="00CB7752">
      <w:pPr>
        <w:spacing w:line="480" w:lineRule="auto"/>
        <w:ind w:left="720" w:hanging="720"/>
        <w:jc w:val="both"/>
        <w:rPr>
          <w:rFonts w:ascii="Times New Roman" w:hAnsi="Times New Roman" w:cs="Times New Roman"/>
          <w:sz w:val="24"/>
          <w:szCs w:val="24"/>
        </w:rPr>
      </w:pPr>
      <w:proofErr w:type="gramStart"/>
      <w:r w:rsidRPr="00491D66">
        <w:rPr>
          <w:rFonts w:ascii="Times New Roman" w:hAnsi="Times New Roman" w:cs="Times New Roman"/>
          <w:sz w:val="24"/>
          <w:szCs w:val="24"/>
        </w:rPr>
        <w:t>Tan, H. and R. Libby.</w:t>
      </w:r>
      <w:proofErr w:type="gramEnd"/>
      <w:r w:rsidRPr="00491D66">
        <w:rPr>
          <w:rFonts w:ascii="Times New Roman" w:hAnsi="Times New Roman" w:cs="Times New Roman"/>
          <w:sz w:val="24"/>
          <w:szCs w:val="24"/>
        </w:rPr>
        <w:t xml:space="preserve"> 1997. Tacit Managerial Versus Technical Knowledge as Determinants of Audit Expertise in the Field. </w:t>
      </w:r>
      <w:proofErr w:type="gramStart"/>
      <w:r w:rsidRPr="00491D66">
        <w:rPr>
          <w:rFonts w:ascii="Times New Roman" w:hAnsi="Times New Roman" w:cs="Times New Roman"/>
          <w:sz w:val="24"/>
          <w:szCs w:val="24"/>
        </w:rPr>
        <w:t>Journal of Accounting Research.</w:t>
      </w:r>
      <w:proofErr w:type="gramEnd"/>
      <w:r w:rsidRPr="00491D66">
        <w:rPr>
          <w:rFonts w:ascii="Times New Roman" w:hAnsi="Times New Roman" w:cs="Times New Roman"/>
          <w:sz w:val="24"/>
          <w:szCs w:val="24"/>
        </w:rPr>
        <w:t xml:space="preserve"> Vol. 35: 97-113.</w:t>
      </w:r>
    </w:p>
    <w:p w:rsidR="00032D7D" w:rsidRPr="000557E2" w:rsidRDefault="00E8488F" w:rsidP="00CB7752">
      <w:pPr>
        <w:spacing w:line="480" w:lineRule="auto"/>
        <w:ind w:left="720" w:hanging="720"/>
        <w:jc w:val="both"/>
        <w:rPr>
          <w:rFonts w:ascii="Times New Roman" w:hAnsi="Times New Roman" w:cs="Times New Roman"/>
          <w:sz w:val="24"/>
          <w:szCs w:val="24"/>
        </w:rPr>
      </w:pPr>
      <w:proofErr w:type="spellStart"/>
      <w:r w:rsidRPr="000557E2">
        <w:rPr>
          <w:rFonts w:ascii="Times New Roman" w:hAnsi="Times New Roman" w:cs="Times New Roman"/>
          <w:sz w:val="24"/>
          <w:szCs w:val="24"/>
        </w:rPr>
        <w:t>Ussahawanitchakit</w:t>
      </w:r>
      <w:proofErr w:type="spellEnd"/>
      <w:r w:rsidRPr="000557E2">
        <w:rPr>
          <w:rFonts w:ascii="Times New Roman" w:hAnsi="Times New Roman" w:cs="Times New Roman"/>
          <w:sz w:val="24"/>
          <w:szCs w:val="24"/>
        </w:rPr>
        <w:t xml:space="preserve">, </w:t>
      </w:r>
      <w:proofErr w:type="gramStart"/>
      <w:r w:rsidR="00891866" w:rsidRPr="000557E2">
        <w:rPr>
          <w:rFonts w:ascii="Times New Roman" w:hAnsi="Times New Roman" w:cs="Times New Roman"/>
          <w:sz w:val="24"/>
          <w:szCs w:val="24"/>
        </w:rPr>
        <w:t>A</w:t>
      </w:r>
      <w:r w:rsidR="00891866">
        <w:rPr>
          <w:rFonts w:ascii="Times New Roman" w:hAnsi="Times New Roman" w:cs="Times New Roman"/>
          <w:sz w:val="24"/>
          <w:szCs w:val="24"/>
        </w:rPr>
        <w:t>.</w:t>
      </w:r>
      <w:proofErr w:type="gramEnd"/>
      <w:r w:rsidR="00891866">
        <w:rPr>
          <w:rFonts w:ascii="Times New Roman" w:hAnsi="Times New Roman" w:cs="Times New Roman"/>
          <w:sz w:val="24"/>
          <w:szCs w:val="24"/>
        </w:rPr>
        <w:t xml:space="preserve"> </w:t>
      </w:r>
      <w:r w:rsidRPr="000557E2">
        <w:rPr>
          <w:rFonts w:ascii="Times New Roman" w:hAnsi="Times New Roman" w:cs="Times New Roman"/>
          <w:sz w:val="24"/>
          <w:szCs w:val="24"/>
        </w:rPr>
        <w:t xml:space="preserve">&amp;. (2011). Audit professionalism, audit independence and audit effectiveness. </w:t>
      </w:r>
      <w:proofErr w:type="gramStart"/>
      <w:r w:rsidRPr="000557E2">
        <w:rPr>
          <w:rFonts w:ascii="Times New Roman" w:hAnsi="Times New Roman" w:cs="Times New Roman"/>
          <w:sz w:val="24"/>
          <w:szCs w:val="24"/>
        </w:rPr>
        <w:t>International Journal of Business Research.</w:t>
      </w:r>
      <w:proofErr w:type="gramEnd"/>
      <w:r w:rsidRPr="000557E2">
        <w:rPr>
          <w:rFonts w:ascii="Times New Roman" w:hAnsi="Times New Roman" w:cs="Times New Roman"/>
          <w:sz w:val="24"/>
          <w:szCs w:val="24"/>
        </w:rPr>
        <w:t xml:space="preserve"> </w:t>
      </w:r>
    </w:p>
    <w:p w:rsidR="0038619D" w:rsidRPr="00F75244" w:rsidRDefault="00F75244" w:rsidP="00F75244">
      <w:pPr>
        <w:spacing w:line="480" w:lineRule="auto"/>
        <w:ind w:left="720" w:hanging="720"/>
        <w:jc w:val="both"/>
        <w:rPr>
          <w:rFonts w:ascii="Times New Roman" w:hAnsi="Times New Roman" w:cs="Times New Roman"/>
          <w:sz w:val="24"/>
          <w:szCs w:val="24"/>
        </w:rPr>
      </w:pPr>
      <w:r w:rsidRPr="00F75244">
        <w:rPr>
          <w:rFonts w:ascii="Times New Roman" w:hAnsi="Times New Roman" w:cs="Times New Roman"/>
          <w:sz w:val="24"/>
          <w:szCs w:val="24"/>
        </w:rPr>
        <w:t xml:space="preserve">Van </w:t>
      </w:r>
      <w:proofErr w:type="spellStart"/>
      <w:r w:rsidRPr="00F75244">
        <w:rPr>
          <w:rFonts w:ascii="Times New Roman" w:hAnsi="Times New Roman" w:cs="Times New Roman"/>
          <w:sz w:val="24"/>
          <w:szCs w:val="24"/>
        </w:rPr>
        <w:t>Gansberghe</w:t>
      </w:r>
      <w:proofErr w:type="spellEnd"/>
      <w:r w:rsidRPr="00F75244">
        <w:rPr>
          <w:rFonts w:ascii="Times New Roman" w:hAnsi="Times New Roman" w:cs="Times New Roman"/>
          <w:sz w:val="24"/>
          <w:szCs w:val="24"/>
        </w:rPr>
        <w:t>, C.N. (2005), "Internal auditing in the public sector: a consultative forum in shores up best practices for government audit professionals in developing nations", Internal Auditor, Vol. 62No.4</w:t>
      </w:r>
    </w:p>
    <w:p w:rsidR="0038619D" w:rsidRPr="0070332D" w:rsidRDefault="00891866" w:rsidP="0070332D">
      <w:pPr>
        <w:spacing w:line="480" w:lineRule="auto"/>
        <w:ind w:left="720" w:hanging="720"/>
        <w:jc w:val="both"/>
        <w:rPr>
          <w:rFonts w:ascii="Times New Roman" w:hAnsi="Times New Roman" w:cs="Times New Roman"/>
          <w:sz w:val="24"/>
          <w:szCs w:val="24"/>
        </w:rPr>
      </w:pPr>
      <w:proofErr w:type="gramStart"/>
      <w:r>
        <w:rPr>
          <w:rFonts w:ascii="Times New Roman" w:hAnsi="Times New Roman" w:cs="Times New Roman"/>
          <w:sz w:val="24"/>
          <w:szCs w:val="24"/>
        </w:rPr>
        <w:t>Wines, G. (2012).</w:t>
      </w:r>
      <w:proofErr w:type="gramEnd"/>
      <w:r w:rsidR="0070332D" w:rsidRPr="0070332D">
        <w:rPr>
          <w:rFonts w:ascii="Times New Roman" w:hAnsi="Times New Roman" w:cs="Times New Roman"/>
          <w:sz w:val="24"/>
          <w:szCs w:val="24"/>
        </w:rPr>
        <w:t xml:space="preserve"> “Auditor independence, </w:t>
      </w:r>
      <w:r w:rsidR="007C52B7" w:rsidRPr="0070332D">
        <w:rPr>
          <w:rFonts w:ascii="Times New Roman" w:hAnsi="Times New Roman" w:cs="Times New Roman"/>
          <w:sz w:val="24"/>
          <w:szCs w:val="24"/>
        </w:rPr>
        <w:t>shared</w:t>
      </w:r>
      <w:r w:rsidR="0070332D" w:rsidRPr="0070332D">
        <w:rPr>
          <w:rFonts w:ascii="Times New Roman" w:hAnsi="Times New Roman" w:cs="Times New Roman"/>
          <w:sz w:val="24"/>
          <w:szCs w:val="24"/>
        </w:rPr>
        <w:t xml:space="preserve"> meaning between the demand and supply sides of the audit services market”: Managerial Auditing Journal, 27(1), pp.5-40.</w:t>
      </w:r>
    </w:p>
    <w:p w:rsidR="0038619D" w:rsidRPr="0070332D" w:rsidRDefault="0038619D" w:rsidP="0070332D">
      <w:pPr>
        <w:spacing w:line="480" w:lineRule="auto"/>
        <w:ind w:left="720" w:hanging="720"/>
        <w:jc w:val="both"/>
        <w:rPr>
          <w:rFonts w:ascii="Times New Roman" w:hAnsi="Times New Roman" w:cs="Times New Roman"/>
          <w:sz w:val="24"/>
          <w:szCs w:val="24"/>
        </w:rPr>
      </w:pPr>
    </w:p>
    <w:p w:rsidR="0038619D" w:rsidRPr="000557E2" w:rsidRDefault="0038619D" w:rsidP="00017D61">
      <w:pPr>
        <w:spacing w:line="480" w:lineRule="auto"/>
        <w:jc w:val="both"/>
        <w:rPr>
          <w:rFonts w:ascii="Times New Roman" w:hAnsi="Times New Roman" w:cs="Times New Roman"/>
          <w:sz w:val="24"/>
        </w:rPr>
      </w:pPr>
    </w:p>
    <w:p w:rsidR="0038619D" w:rsidRPr="000557E2" w:rsidRDefault="0038619D" w:rsidP="00017D61">
      <w:pPr>
        <w:spacing w:line="480" w:lineRule="auto"/>
        <w:jc w:val="both"/>
        <w:rPr>
          <w:rFonts w:ascii="Times New Roman" w:hAnsi="Times New Roman" w:cs="Times New Roman"/>
          <w:sz w:val="24"/>
        </w:rPr>
      </w:pPr>
    </w:p>
    <w:p w:rsidR="0038619D" w:rsidRDefault="0038619D" w:rsidP="00351601">
      <w:pPr>
        <w:spacing w:line="480" w:lineRule="auto"/>
        <w:jc w:val="both"/>
        <w:rPr>
          <w:rFonts w:ascii="Times New Roman" w:hAnsi="Times New Roman" w:cs="Times New Roman"/>
          <w:sz w:val="24"/>
        </w:rPr>
      </w:pPr>
    </w:p>
    <w:p w:rsidR="000029CE" w:rsidRDefault="000029CE" w:rsidP="00351601">
      <w:pPr>
        <w:spacing w:line="480" w:lineRule="auto"/>
        <w:jc w:val="both"/>
        <w:rPr>
          <w:rFonts w:ascii="Times New Roman" w:hAnsi="Times New Roman" w:cs="Times New Roman"/>
          <w:sz w:val="24"/>
        </w:rPr>
      </w:pPr>
    </w:p>
    <w:p w:rsidR="005B548C" w:rsidRDefault="005B548C" w:rsidP="000029CE">
      <w:pPr>
        <w:spacing w:line="480" w:lineRule="auto"/>
        <w:jc w:val="both"/>
      </w:pPr>
    </w:p>
    <w:p w:rsidR="005B548C" w:rsidRPr="00BC37E7" w:rsidRDefault="00B0438D" w:rsidP="00BC37E7">
      <w:pPr>
        <w:pStyle w:val="Heading1"/>
        <w:spacing w:line="480" w:lineRule="auto"/>
        <w:rPr>
          <w:rFonts w:ascii="Times New Roman" w:hAnsi="Times New Roman" w:cs="Times New Roman"/>
          <w:b/>
          <w:sz w:val="24"/>
          <w:szCs w:val="24"/>
        </w:rPr>
      </w:pPr>
      <w:bookmarkStart w:id="82" w:name="_Toc152863206"/>
      <w:r w:rsidRPr="00BC37E7">
        <w:rPr>
          <w:rFonts w:ascii="Times New Roman" w:hAnsi="Times New Roman" w:cs="Times New Roman"/>
          <w:sz w:val="24"/>
          <w:szCs w:val="24"/>
        </w:rPr>
        <w:lastRenderedPageBreak/>
        <w:t>APPENDIXES</w:t>
      </w:r>
      <w:bookmarkEnd w:id="82"/>
    </w:p>
    <w:p w:rsidR="005B548C" w:rsidRPr="00F4453F" w:rsidRDefault="00B0438D" w:rsidP="00BC37E7">
      <w:pPr>
        <w:spacing w:line="480" w:lineRule="auto"/>
        <w:jc w:val="both"/>
        <w:rPr>
          <w:rFonts w:ascii="Times New Roman" w:hAnsi="Times New Roman" w:cs="Times New Roman"/>
          <w:b/>
          <w:sz w:val="24"/>
          <w:szCs w:val="24"/>
        </w:rPr>
      </w:pPr>
      <w:r w:rsidRPr="00F4453F">
        <w:rPr>
          <w:rFonts w:ascii="Times New Roman" w:hAnsi="Times New Roman" w:cs="Times New Roman"/>
          <w:b/>
          <w:sz w:val="24"/>
          <w:szCs w:val="24"/>
        </w:rPr>
        <w:t>Appendix A: Questionnaires</w:t>
      </w:r>
    </w:p>
    <w:p w:rsidR="00376C3E" w:rsidRDefault="00376C3E" w:rsidP="00B0438D">
      <w:pPr>
        <w:spacing w:line="480" w:lineRule="auto"/>
        <w:jc w:val="center"/>
        <w:rPr>
          <w:rFonts w:ascii="Times New Roman" w:hAnsi="Times New Roman" w:cs="Times New Roman"/>
          <w:b/>
          <w:sz w:val="24"/>
          <w:szCs w:val="24"/>
        </w:rPr>
      </w:pPr>
      <w:r>
        <w:rPr>
          <w:rFonts w:ascii="Times New Roman" w:hAnsi="Times New Roman" w:cs="Times New Roman"/>
          <w:b/>
          <w:sz w:val="24"/>
          <w:szCs w:val="24"/>
        </w:rPr>
        <w:t>AMBO UNIVERSITY</w:t>
      </w:r>
    </w:p>
    <w:p w:rsidR="00376C3E" w:rsidRDefault="000029CE" w:rsidP="00B0438D">
      <w:pPr>
        <w:spacing w:line="480" w:lineRule="auto"/>
        <w:jc w:val="center"/>
        <w:rPr>
          <w:rFonts w:ascii="Times New Roman" w:hAnsi="Times New Roman" w:cs="Times New Roman"/>
          <w:b/>
          <w:sz w:val="24"/>
          <w:szCs w:val="24"/>
        </w:rPr>
      </w:pPr>
      <w:r w:rsidRPr="000029CE">
        <w:rPr>
          <w:rFonts w:ascii="Times New Roman" w:hAnsi="Times New Roman" w:cs="Times New Roman"/>
          <w:b/>
          <w:sz w:val="24"/>
          <w:szCs w:val="24"/>
        </w:rPr>
        <w:t>COLLEGE OF BUSINESS AND ECONOMICS</w:t>
      </w:r>
    </w:p>
    <w:p w:rsidR="000029CE" w:rsidRDefault="000029CE" w:rsidP="00B0438D">
      <w:pPr>
        <w:spacing w:line="480" w:lineRule="auto"/>
        <w:jc w:val="center"/>
        <w:rPr>
          <w:rFonts w:ascii="Times New Roman" w:hAnsi="Times New Roman" w:cs="Times New Roman"/>
          <w:sz w:val="24"/>
          <w:szCs w:val="24"/>
        </w:rPr>
      </w:pPr>
      <w:r w:rsidRPr="000029CE">
        <w:rPr>
          <w:rFonts w:ascii="Times New Roman" w:hAnsi="Times New Roman" w:cs="Times New Roman"/>
          <w:b/>
          <w:sz w:val="24"/>
          <w:szCs w:val="24"/>
        </w:rPr>
        <w:t>DEPARTMENT OF ACCOUNTING AND FINANCE</w:t>
      </w:r>
    </w:p>
    <w:p w:rsidR="00376C3E" w:rsidRPr="00376C3E" w:rsidRDefault="000029CE" w:rsidP="000029CE">
      <w:pPr>
        <w:spacing w:line="480" w:lineRule="auto"/>
        <w:jc w:val="both"/>
        <w:rPr>
          <w:rFonts w:ascii="Times New Roman" w:hAnsi="Times New Roman" w:cs="Times New Roman"/>
          <w:b/>
          <w:sz w:val="24"/>
          <w:szCs w:val="24"/>
        </w:rPr>
      </w:pPr>
      <w:r w:rsidRPr="00376C3E">
        <w:rPr>
          <w:rFonts w:ascii="Times New Roman" w:hAnsi="Times New Roman" w:cs="Times New Roman"/>
          <w:b/>
          <w:sz w:val="24"/>
          <w:szCs w:val="24"/>
        </w:rPr>
        <w:t xml:space="preserve">Questionnaires </w:t>
      </w:r>
    </w:p>
    <w:p w:rsidR="00376C3E" w:rsidRDefault="000029CE" w:rsidP="000029CE">
      <w:pPr>
        <w:spacing w:line="480" w:lineRule="auto"/>
        <w:jc w:val="both"/>
        <w:rPr>
          <w:rFonts w:ascii="Times New Roman" w:hAnsi="Times New Roman" w:cs="Times New Roman"/>
          <w:sz w:val="24"/>
          <w:szCs w:val="24"/>
        </w:rPr>
      </w:pPr>
      <w:r w:rsidRPr="00376C3E">
        <w:rPr>
          <w:rFonts w:ascii="Times New Roman" w:hAnsi="Times New Roman" w:cs="Times New Roman"/>
          <w:b/>
          <w:sz w:val="24"/>
          <w:szCs w:val="24"/>
        </w:rPr>
        <w:t>Dear Participant:</w:t>
      </w:r>
      <w:r w:rsidRPr="000029CE">
        <w:rPr>
          <w:rFonts w:ascii="Times New Roman" w:hAnsi="Times New Roman" w:cs="Times New Roman"/>
          <w:sz w:val="24"/>
          <w:szCs w:val="24"/>
        </w:rPr>
        <w:t xml:space="preserve"> The objective of this questionnaire is to explore information regarding factors affecting internal audit effectiveness</w:t>
      </w:r>
      <w:r w:rsidR="00376C3E">
        <w:rPr>
          <w:rFonts w:ascii="Times New Roman" w:hAnsi="Times New Roman" w:cs="Times New Roman"/>
          <w:sz w:val="24"/>
          <w:szCs w:val="24"/>
        </w:rPr>
        <w:t>. T</w:t>
      </w:r>
      <w:r w:rsidRPr="000029CE">
        <w:rPr>
          <w:rFonts w:ascii="Times New Roman" w:hAnsi="Times New Roman" w:cs="Times New Roman"/>
          <w:sz w:val="24"/>
          <w:szCs w:val="24"/>
        </w:rPr>
        <w:t>he research is conducting for the partial fulfillment of Master of Acc</w:t>
      </w:r>
      <w:r w:rsidR="00376C3E">
        <w:rPr>
          <w:rFonts w:ascii="Times New Roman" w:hAnsi="Times New Roman" w:cs="Times New Roman"/>
          <w:sz w:val="24"/>
          <w:szCs w:val="24"/>
        </w:rPr>
        <w:t xml:space="preserve">ounting and Finance at Ambo </w:t>
      </w:r>
      <w:r w:rsidR="00376C3E" w:rsidRPr="000029CE">
        <w:rPr>
          <w:rFonts w:ascii="Times New Roman" w:hAnsi="Times New Roman" w:cs="Times New Roman"/>
          <w:sz w:val="24"/>
          <w:szCs w:val="24"/>
        </w:rPr>
        <w:t>University</w:t>
      </w:r>
      <w:r w:rsidRPr="000029CE">
        <w:rPr>
          <w:rFonts w:ascii="Times New Roman" w:hAnsi="Times New Roman" w:cs="Times New Roman"/>
          <w:sz w:val="24"/>
          <w:szCs w:val="24"/>
        </w:rPr>
        <w:t xml:space="preserve">. The questioners will be distributed to all Private Commercial Banks in </w:t>
      </w:r>
      <w:r w:rsidR="00376C3E">
        <w:rPr>
          <w:rFonts w:ascii="Times New Roman" w:hAnsi="Times New Roman" w:cs="Times New Roman"/>
          <w:sz w:val="24"/>
          <w:szCs w:val="24"/>
        </w:rPr>
        <w:t xml:space="preserve">Addis Ababa </w:t>
      </w:r>
      <w:r w:rsidRPr="000029CE">
        <w:rPr>
          <w:rFonts w:ascii="Times New Roman" w:hAnsi="Times New Roman" w:cs="Times New Roman"/>
          <w:sz w:val="24"/>
          <w:szCs w:val="24"/>
        </w:rPr>
        <w:t xml:space="preserve">Internal audit staff at </w:t>
      </w:r>
      <w:proofErr w:type="spellStart"/>
      <w:r w:rsidR="00376C3E">
        <w:rPr>
          <w:rFonts w:ascii="Times New Roman" w:hAnsi="Times New Roman" w:cs="Times New Roman"/>
          <w:sz w:val="24"/>
          <w:szCs w:val="24"/>
        </w:rPr>
        <w:t>Akaki</w:t>
      </w:r>
      <w:proofErr w:type="spellEnd"/>
      <w:r w:rsidR="00376C3E">
        <w:rPr>
          <w:rFonts w:ascii="Times New Roman" w:hAnsi="Times New Roman" w:cs="Times New Roman"/>
          <w:sz w:val="24"/>
          <w:szCs w:val="24"/>
        </w:rPr>
        <w:t xml:space="preserve"> </w:t>
      </w:r>
      <w:proofErr w:type="spellStart"/>
      <w:r w:rsidR="00376C3E">
        <w:rPr>
          <w:rFonts w:ascii="Times New Roman" w:hAnsi="Times New Roman" w:cs="Times New Roman"/>
          <w:sz w:val="24"/>
          <w:szCs w:val="24"/>
        </w:rPr>
        <w:t>Kality</w:t>
      </w:r>
      <w:proofErr w:type="spellEnd"/>
      <w:r w:rsidR="00376C3E">
        <w:rPr>
          <w:rFonts w:ascii="Times New Roman" w:hAnsi="Times New Roman" w:cs="Times New Roman"/>
          <w:sz w:val="24"/>
          <w:szCs w:val="24"/>
        </w:rPr>
        <w:t xml:space="preserve"> </w:t>
      </w:r>
      <w:r w:rsidR="007C52B7">
        <w:rPr>
          <w:rFonts w:ascii="Times New Roman" w:hAnsi="Times New Roman" w:cs="Times New Roman"/>
          <w:sz w:val="24"/>
          <w:szCs w:val="24"/>
        </w:rPr>
        <w:t xml:space="preserve">sub </w:t>
      </w:r>
      <w:r w:rsidR="007C52B7" w:rsidRPr="000029CE">
        <w:rPr>
          <w:rFonts w:ascii="Times New Roman" w:hAnsi="Times New Roman" w:cs="Times New Roman"/>
          <w:sz w:val="24"/>
          <w:szCs w:val="24"/>
        </w:rPr>
        <w:t>city</w:t>
      </w:r>
      <w:r w:rsidRPr="000029CE">
        <w:rPr>
          <w:rFonts w:ascii="Times New Roman" w:hAnsi="Times New Roman" w:cs="Times New Roman"/>
          <w:sz w:val="24"/>
          <w:szCs w:val="24"/>
        </w:rPr>
        <w:t xml:space="preserve"> branch office</w:t>
      </w:r>
      <w:r w:rsidR="00376C3E">
        <w:rPr>
          <w:rFonts w:ascii="Times New Roman" w:hAnsi="Times New Roman" w:cs="Times New Roman"/>
          <w:sz w:val="24"/>
          <w:szCs w:val="24"/>
        </w:rPr>
        <w:t>rs</w:t>
      </w:r>
      <w:r w:rsidRPr="000029CE">
        <w:rPr>
          <w:rFonts w:ascii="Times New Roman" w:hAnsi="Times New Roman" w:cs="Times New Roman"/>
          <w:sz w:val="24"/>
          <w:szCs w:val="24"/>
        </w:rPr>
        <w:t xml:space="preserve">. The result of the study is expected to contribute to identify the factors affecting internal audit effectiveness. </w:t>
      </w:r>
      <w:r w:rsidR="007C52B7" w:rsidRPr="000029CE">
        <w:rPr>
          <w:rFonts w:ascii="Times New Roman" w:hAnsi="Times New Roman" w:cs="Times New Roman"/>
          <w:sz w:val="24"/>
          <w:szCs w:val="24"/>
        </w:rPr>
        <w:t>Therefore,</w:t>
      </w:r>
      <w:r w:rsidRPr="000029CE">
        <w:rPr>
          <w:rFonts w:ascii="Times New Roman" w:hAnsi="Times New Roman" w:cs="Times New Roman"/>
          <w:sz w:val="24"/>
          <w:szCs w:val="24"/>
        </w:rPr>
        <w:t xml:space="preserve"> your honest and genuine participation by responding to the questions is highly appreciated. Your answers are completely confidential. Your name will not be written on this form, will never be used in connection with any of the information you tell me used for academic purpose only, to seek information on factors affecting internal auditing effectiveness in Ethiopian private commercial banks in </w:t>
      </w:r>
      <w:proofErr w:type="spellStart"/>
      <w:r w:rsidR="00376C3E">
        <w:rPr>
          <w:rFonts w:ascii="Times New Roman" w:hAnsi="Times New Roman" w:cs="Times New Roman"/>
          <w:sz w:val="24"/>
          <w:szCs w:val="24"/>
        </w:rPr>
        <w:t>Akaki</w:t>
      </w:r>
      <w:proofErr w:type="spellEnd"/>
      <w:r w:rsidR="00376C3E">
        <w:rPr>
          <w:rFonts w:ascii="Times New Roman" w:hAnsi="Times New Roman" w:cs="Times New Roman"/>
          <w:sz w:val="24"/>
          <w:szCs w:val="24"/>
        </w:rPr>
        <w:t xml:space="preserve"> </w:t>
      </w:r>
      <w:proofErr w:type="spellStart"/>
      <w:r w:rsidR="00376C3E">
        <w:rPr>
          <w:rFonts w:ascii="Times New Roman" w:hAnsi="Times New Roman" w:cs="Times New Roman"/>
          <w:sz w:val="24"/>
          <w:szCs w:val="24"/>
        </w:rPr>
        <w:t>Kality</w:t>
      </w:r>
      <w:proofErr w:type="spellEnd"/>
      <w:r w:rsidR="00376C3E">
        <w:rPr>
          <w:rFonts w:ascii="Times New Roman" w:hAnsi="Times New Roman" w:cs="Times New Roman"/>
          <w:sz w:val="24"/>
          <w:szCs w:val="24"/>
        </w:rPr>
        <w:t xml:space="preserve"> </w:t>
      </w:r>
      <w:r w:rsidR="007C52B7">
        <w:rPr>
          <w:rFonts w:ascii="Times New Roman" w:hAnsi="Times New Roman" w:cs="Times New Roman"/>
          <w:sz w:val="24"/>
          <w:szCs w:val="24"/>
        </w:rPr>
        <w:t xml:space="preserve">sub </w:t>
      </w:r>
      <w:r w:rsidR="007C52B7" w:rsidRPr="000029CE">
        <w:rPr>
          <w:rFonts w:ascii="Times New Roman" w:hAnsi="Times New Roman" w:cs="Times New Roman"/>
          <w:sz w:val="24"/>
          <w:szCs w:val="24"/>
        </w:rPr>
        <w:t>City</w:t>
      </w:r>
      <w:r w:rsidRPr="000029CE">
        <w:rPr>
          <w:rFonts w:ascii="Times New Roman" w:hAnsi="Times New Roman" w:cs="Times New Roman"/>
          <w:sz w:val="24"/>
          <w:szCs w:val="24"/>
        </w:rPr>
        <w:t xml:space="preserve"> branch office</w:t>
      </w:r>
      <w:r w:rsidR="00376C3E">
        <w:rPr>
          <w:rFonts w:ascii="Times New Roman" w:hAnsi="Times New Roman" w:cs="Times New Roman"/>
          <w:sz w:val="24"/>
          <w:szCs w:val="24"/>
        </w:rPr>
        <w:t>rs</w:t>
      </w:r>
      <w:r w:rsidRPr="000029CE">
        <w:rPr>
          <w:rFonts w:ascii="Times New Roman" w:hAnsi="Times New Roman" w:cs="Times New Roman"/>
          <w:sz w:val="24"/>
          <w:szCs w:val="24"/>
        </w:rPr>
        <w:t>. Thank you in advance for your support and participation</w:t>
      </w:r>
    </w:p>
    <w:p w:rsidR="00376C3E" w:rsidRDefault="000029CE" w:rsidP="000029CE">
      <w:pPr>
        <w:spacing w:line="480" w:lineRule="auto"/>
        <w:jc w:val="both"/>
        <w:rPr>
          <w:rFonts w:ascii="Times New Roman" w:hAnsi="Times New Roman" w:cs="Times New Roman"/>
          <w:sz w:val="24"/>
          <w:szCs w:val="24"/>
        </w:rPr>
      </w:pPr>
      <w:r w:rsidRPr="000029CE">
        <w:rPr>
          <w:rFonts w:ascii="Times New Roman" w:hAnsi="Times New Roman" w:cs="Times New Roman"/>
          <w:sz w:val="24"/>
          <w:szCs w:val="24"/>
        </w:rPr>
        <w:t xml:space="preserve"> With best regards</w:t>
      </w:r>
    </w:p>
    <w:p w:rsidR="00376C3E" w:rsidRDefault="00376C3E" w:rsidP="000029CE">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Elias </w:t>
      </w:r>
      <w:proofErr w:type="spellStart"/>
      <w:r>
        <w:rPr>
          <w:rFonts w:ascii="Times New Roman" w:hAnsi="Times New Roman" w:cs="Times New Roman"/>
          <w:sz w:val="24"/>
          <w:szCs w:val="24"/>
        </w:rPr>
        <w:t>Adugna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Firdisa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Pr</w:t>
      </w:r>
      <w:proofErr w:type="spellEnd"/>
      <w:proofErr w:type="gramStart"/>
      <w:r>
        <w:rPr>
          <w:rFonts w:ascii="Times New Roman" w:hAnsi="Times New Roman" w:cs="Times New Roman"/>
          <w:sz w:val="24"/>
          <w:szCs w:val="24"/>
        </w:rPr>
        <w:t>)  Email</w:t>
      </w:r>
      <w:proofErr w:type="gramEnd"/>
      <w:r>
        <w:rPr>
          <w:rFonts w:ascii="Times New Roman" w:hAnsi="Times New Roman" w:cs="Times New Roman"/>
          <w:sz w:val="24"/>
          <w:szCs w:val="24"/>
        </w:rPr>
        <w:t xml:space="preserve">: </w:t>
      </w:r>
      <w:hyperlink r:id="rId12" w:history="1">
        <w:r w:rsidRPr="00015CD4">
          <w:rPr>
            <w:rStyle w:val="Hyperlink"/>
            <w:rFonts w:ascii="Times New Roman" w:hAnsi="Times New Roman" w:cs="Times New Roman"/>
            <w:sz w:val="24"/>
            <w:szCs w:val="24"/>
          </w:rPr>
          <w:t>adudnae@gmail.com</w:t>
        </w:r>
      </w:hyperlink>
    </w:p>
    <w:p w:rsidR="00C22AF0" w:rsidRDefault="00C22AF0" w:rsidP="000029CE">
      <w:pPr>
        <w:spacing w:line="480" w:lineRule="auto"/>
        <w:jc w:val="both"/>
        <w:rPr>
          <w:rFonts w:ascii="Times New Roman" w:hAnsi="Times New Roman" w:cs="Times New Roman"/>
          <w:b/>
          <w:sz w:val="24"/>
          <w:szCs w:val="24"/>
        </w:rPr>
      </w:pPr>
    </w:p>
    <w:p w:rsidR="00376C3E" w:rsidRPr="00376C3E" w:rsidRDefault="000029CE" w:rsidP="000029CE">
      <w:pPr>
        <w:spacing w:line="480" w:lineRule="auto"/>
        <w:jc w:val="both"/>
        <w:rPr>
          <w:rFonts w:ascii="Times New Roman" w:hAnsi="Times New Roman" w:cs="Times New Roman"/>
          <w:b/>
          <w:sz w:val="24"/>
          <w:szCs w:val="24"/>
        </w:rPr>
      </w:pPr>
      <w:r w:rsidRPr="00376C3E">
        <w:rPr>
          <w:rFonts w:ascii="Times New Roman" w:hAnsi="Times New Roman" w:cs="Times New Roman"/>
          <w:b/>
          <w:sz w:val="24"/>
          <w:szCs w:val="24"/>
        </w:rPr>
        <w:lastRenderedPageBreak/>
        <w:t xml:space="preserve">Section I. General Profile </w:t>
      </w:r>
    </w:p>
    <w:p w:rsidR="00376C3E" w:rsidRDefault="000029CE" w:rsidP="000029CE">
      <w:pPr>
        <w:spacing w:line="480" w:lineRule="auto"/>
        <w:jc w:val="both"/>
        <w:rPr>
          <w:rFonts w:ascii="Times New Roman" w:hAnsi="Times New Roman" w:cs="Times New Roman"/>
          <w:sz w:val="24"/>
          <w:szCs w:val="24"/>
        </w:rPr>
      </w:pPr>
      <w:r w:rsidRPr="00376C3E">
        <w:rPr>
          <w:rFonts w:ascii="Times New Roman" w:hAnsi="Times New Roman" w:cs="Times New Roman"/>
          <w:b/>
          <w:sz w:val="24"/>
          <w:szCs w:val="24"/>
        </w:rPr>
        <w:t xml:space="preserve">General Instruction: </w:t>
      </w:r>
      <w:r w:rsidRPr="000029CE">
        <w:rPr>
          <w:rFonts w:ascii="Times New Roman" w:hAnsi="Times New Roman" w:cs="Times New Roman"/>
          <w:sz w:val="24"/>
          <w:szCs w:val="24"/>
        </w:rPr>
        <w:t xml:space="preserve">Please indicate your choice by putting “√” mark in the bracket. </w:t>
      </w:r>
    </w:p>
    <w:p w:rsidR="00376C3E" w:rsidRDefault="000029CE" w:rsidP="000029CE">
      <w:pPr>
        <w:spacing w:line="480" w:lineRule="auto"/>
        <w:jc w:val="both"/>
        <w:rPr>
          <w:rFonts w:ascii="Times New Roman" w:hAnsi="Times New Roman" w:cs="Times New Roman"/>
          <w:sz w:val="24"/>
          <w:szCs w:val="24"/>
        </w:rPr>
      </w:pPr>
      <w:r w:rsidRPr="000029CE">
        <w:rPr>
          <w:rFonts w:ascii="Times New Roman" w:hAnsi="Times New Roman" w:cs="Times New Roman"/>
          <w:sz w:val="24"/>
          <w:szCs w:val="24"/>
        </w:rPr>
        <w:t>1. Sex: Male (___) Female (___)</w:t>
      </w:r>
    </w:p>
    <w:p w:rsidR="00376C3E" w:rsidRDefault="000029CE" w:rsidP="000029CE">
      <w:pPr>
        <w:spacing w:line="480" w:lineRule="auto"/>
        <w:jc w:val="both"/>
        <w:rPr>
          <w:rFonts w:ascii="Times New Roman" w:hAnsi="Times New Roman" w:cs="Times New Roman"/>
          <w:sz w:val="24"/>
          <w:szCs w:val="24"/>
        </w:rPr>
      </w:pPr>
      <w:r w:rsidRPr="000029CE">
        <w:rPr>
          <w:rFonts w:ascii="Times New Roman" w:hAnsi="Times New Roman" w:cs="Times New Roman"/>
          <w:sz w:val="24"/>
          <w:szCs w:val="24"/>
        </w:rPr>
        <w:t xml:space="preserve"> 2. </w:t>
      </w:r>
      <w:r w:rsidR="00376C3E" w:rsidRPr="000029CE">
        <w:rPr>
          <w:rFonts w:ascii="Times New Roman" w:hAnsi="Times New Roman" w:cs="Times New Roman"/>
          <w:sz w:val="24"/>
          <w:szCs w:val="24"/>
        </w:rPr>
        <w:t>Age:</w:t>
      </w:r>
      <w:r w:rsidRPr="000029CE">
        <w:rPr>
          <w:rFonts w:ascii="Times New Roman" w:hAnsi="Times New Roman" w:cs="Times New Roman"/>
          <w:sz w:val="24"/>
          <w:szCs w:val="24"/>
        </w:rPr>
        <w:t xml:space="preserve"> Below 20 (</w:t>
      </w:r>
      <w:r w:rsidR="00376C3E">
        <w:rPr>
          <w:rFonts w:ascii="Times New Roman" w:hAnsi="Times New Roman" w:cs="Times New Roman"/>
          <w:sz w:val="24"/>
          <w:szCs w:val="24"/>
        </w:rPr>
        <w:t xml:space="preserve"> </w:t>
      </w:r>
      <w:r w:rsidRPr="000029CE">
        <w:rPr>
          <w:rFonts w:ascii="Times New Roman" w:hAnsi="Times New Roman" w:cs="Times New Roman"/>
          <w:sz w:val="24"/>
          <w:szCs w:val="24"/>
        </w:rPr>
        <w:t xml:space="preserve"> </w:t>
      </w:r>
      <w:r w:rsidR="00D734CA" w:rsidRPr="000029CE">
        <w:rPr>
          <w:rFonts w:ascii="Times New Roman" w:hAnsi="Times New Roman" w:cs="Times New Roman"/>
          <w:sz w:val="24"/>
          <w:szCs w:val="24"/>
        </w:rPr>
        <w:t>),</w:t>
      </w:r>
      <w:r w:rsidR="00D734CA">
        <w:rPr>
          <w:rFonts w:ascii="Times New Roman" w:hAnsi="Times New Roman" w:cs="Times New Roman"/>
          <w:sz w:val="24"/>
          <w:szCs w:val="24"/>
        </w:rPr>
        <w:t xml:space="preserve"> 21</w:t>
      </w:r>
      <w:r w:rsidRPr="000029CE">
        <w:rPr>
          <w:rFonts w:ascii="Times New Roman" w:hAnsi="Times New Roman" w:cs="Times New Roman"/>
          <w:sz w:val="24"/>
          <w:szCs w:val="24"/>
        </w:rPr>
        <w:t xml:space="preserve"> to </w:t>
      </w:r>
      <w:r w:rsidR="00D734CA" w:rsidRPr="000029CE">
        <w:rPr>
          <w:rFonts w:ascii="Times New Roman" w:hAnsi="Times New Roman" w:cs="Times New Roman"/>
          <w:sz w:val="24"/>
          <w:szCs w:val="24"/>
        </w:rPr>
        <w:t xml:space="preserve">30 </w:t>
      </w:r>
      <w:r w:rsidR="00D734CA">
        <w:rPr>
          <w:rFonts w:ascii="Times New Roman" w:hAnsi="Times New Roman" w:cs="Times New Roman"/>
          <w:sz w:val="24"/>
          <w:szCs w:val="24"/>
        </w:rPr>
        <w:t>(</w:t>
      </w:r>
      <w:r w:rsidRPr="000029CE">
        <w:rPr>
          <w:rFonts w:ascii="Times New Roman" w:hAnsi="Times New Roman" w:cs="Times New Roman"/>
          <w:sz w:val="24"/>
          <w:szCs w:val="24"/>
        </w:rPr>
        <w:t>__)</w:t>
      </w:r>
      <w:r w:rsidR="00D734CA" w:rsidRPr="000029CE">
        <w:rPr>
          <w:rFonts w:ascii="Times New Roman" w:hAnsi="Times New Roman" w:cs="Times New Roman"/>
          <w:sz w:val="24"/>
          <w:szCs w:val="24"/>
        </w:rPr>
        <w:t xml:space="preserve">, </w:t>
      </w:r>
      <w:r w:rsidR="00D734CA">
        <w:rPr>
          <w:rFonts w:ascii="Times New Roman" w:hAnsi="Times New Roman" w:cs="Times New Roman"/>
          <w:sz w:val="24"/>
          <w:szCs w:val="24"/>
        </w:rPr>
        <w:t>31</w:t>
      </w:r>
      <w:r w:rsidRPr="000029CE">
        <w:rPr>
          <w:rFonts w:ascii="Times New Roman" w:hAnsi="Times New Roman" w:cs="Times New Roman"/>
          <w:sz w:val="24"/>
          <w:szCs w:val="24"/>
        </w:rPr>
        <w:t xml:space="preserve"> to </w:t>
      </w:r>
      <w:r w:rsidR="00D734CA" w:rsidRPr="000029CE">
        <w:rPr>
          <w:rFonts w:ascii="Times New Roman" w:hAnsi="Times New Roman" w:cs="Times New Roman"/>
          <w:sz w:val="24"/>
          <w:szCs w:val="24"/>
        </w:rPr>
        <w:t>40</w:t>
      </w:r>
      <w:r w:rsidR="00D734CA">
        <w:rPr>
          <w:rFonts w:ascii="Times New Roman" w:hAnsi="Times New Roman" w:cs="Times New Roman"/>
          <w:sz w:val="24"/>
          <w:szCs w:val="24"/>
        </w:rPr>
        <w:t xml:space="preserve"> </w:t>
      </w:r>
      <w:r w:rsidR="00D734CA" w:rsidRPr="000029CE">
        <w:rPr>
          <w:rFonts w:ascii="Times New Roman" w:hAnsi="Times New Roman" w:cs="Times New Roman"/>
          <w:sz w:val="24"/>
          <w:szCs w:val="24"/>
        </w:rPr>
        <w:t>(</w:t>
      </w:r>
      <w:r w:rsidRPr="000029CE">
        <w:rPr>
          <w:rFonts w:ascii="Times New Roman" w:hAnsi="Times New Roman" w:cs="Times New Roman"/>
          <w:sz w:val="24"/>
          <w:szCs w:val="24"/>
        </w:rPr>
        <w:t>___)</w:t>
      </w:r>
      <w:r w:rsidR="00D734CA" w:rsidRPr="000029CE">
        <w:rPr>
          <w:rFonts w:ascii="Times New Roman" w:hAnsi="Times New Roman" w:cs="Times New Roman"/>
          <w:sz w:val="24"/>
          <w:szCs w:val="24"/>
        </w:rPr>
        <w:t>,</w:t>
      </w:r>
      <w:r w:rsidR="00D734CA">
        <w:rPr>
          <w:rFonts w:ascii="Times New Roman" w:hAnsi="Times New Roman" w:cs="Times New Roman"/>
          <w:sz w:val="24"/>
          <w:szCs w:val="24"/>
        </w:rPr>
        <w:t xml:space="preserve"> above</w:t>
      </w:r>
      <w:r w:rsidRPr="000029CE">
        <w:rPr>
          <w:rFonts w:ascii="Times New Roman" w:hAnsi="Times New Roman" w:cs="Times New Roman"/>
          <w:sz w:val="24"/>
          <w:szCs w:val="24"/>
        </w:rPr>
        <w:t xml:space="preserve"> 40 years (___) </w:t>
      </w:r>
    </w:p>
    <w:p w:rsidR="00376C3E" w:rsidRDefault="000029CE" w:rsidP="000029CE">
      <w:pPr>
        <w:spacing w:line="480" w:lineRule="auto"/>
        <w:jc w:val="both"/>
        <w:rPr>
          <w:rFonts w:ascii="Times New Roman" w:hAnsi="Times New Roman" w:cs="Times New Roman"/>
          <w:sz w:val="24"/>
          <w:szCs w:val="24"/>
        </w:rPr>
      </w:pPr>
      <w:r w:rsidRPr="000029CE">
        <w:rPr>
          <w:rFonts w:ascii="Times New Roman" w:hAnsi="Times New Roman" w:cs="Times New Roman"/>
          <w:sz w:val="24"/>
          <w:szCs w:val="24"/>
        </w:rPr>
        <w:t xml:space="preserve">3. Your field of study: Accounting (___), Management (__), Economics (__), other specify (_____________________) </w:t>
      </w:r>
    </w:p>
    <w:p w:rsidR="00C16548" w:rsidRDefault="000029CE" w:rsidP="000029CE">
      <w:pPr>
        <w:spacing w:line="480" w:lineRule="auto"/>
        <w:jc w:val="both"/>
        <w:rPr>
          <w:rFonts w:ascii="Times New Roman" w:hAnsi="Times New Roman" w:cs="Times New Roman"/>
          <w:sz w:val="24"/>
          <w:szCs w:val="24"/>
        </w:rPr>
      </w:pPr>
      <w:r w:rsidRPr="000029CE">
        <w:rPr>
          <w:rFonts w:ascii="Times New Roman" w:hAnsi="Times New Roman" w:cs="Times New Roman"/>
          <w:sz w:val="24"/>
          <w:szCs w:val="24"/>
        </w:rPr>
        <w:t xml:space="preserve">4. You’re current Level of Education: Diploma (______), Bachelor’s Degree (_____), Master’s Degree (_____), other specifies (_______________________). </w:t>
      </w:r>
    </w:p>
    <w:p w:rsidR="00C16548" w:rsidRDefault="000029CE" w:rsidP="000029CE">
      <w:pPr>
        <w:spacing w:line="480" w:lineRule="auto"/>
        <w:jc w:val="both"/>
        <w:rPr>
          <w:rFonts w:ascii="Times New Roman" w:hAnsi="Times New Roman" w:cs="Times New Roman"/>
          <w:sz w:val="24"/>
          <w:szCs w:val="24"/>
        </w:rPr>
      </w:pPr>
      <w:r w:rsidRPr="000029CE">
        <w:rPr>
          <w:rFonts w:ascii="Times New Roman" w:hAnsi="Times New Roman" w:cs="Times New Roman"/>
          <w:sz w:val="24"/>
          <w:szCs w:val="24"/>
        </w:rPr>
        <w:t>5. Your Service in the banking industry: Less than 5 years (___), 6 to 10 years (___), 11 up to 20(___), above 20 years (___),</w:t>
      </w:r>
    </w:p>
    <w:p w:rsidR="00C16548" w:rsidRDefault="00C16548" w:rsidP="000029CE">
      <w:pPr>
        <w:spacing w:line="480" w:lineRule="auto"/>
        <w:jc w:val="both"/>
        <w:rPr>
          <w:rFonts w:ascii="Times New Roman" w:hAnsi="Times New Roman" w:cs="Times New Roman"/>
          <w:sz w:val="24"/>
          <w:szCs w:val="24"/>
        </w:rPr>
      </w:pPr>
      <w:r w:rsidRPr="00C16548">
        <w:rPr>
          <w:rFonts w:ascii="Times New Roman" w:hAnsi="Times New Roman" w:cs="Times New Roman"/>
          <w:b/>
          <w:sz w:val="24"/>
          <w:szCs w:val="24"/>
        </w:rPr>
        <w:t>Part II: - Internal Audit effectiveness affecting variable related Questions</w:t>
      </w:r>
      <w:r w:rsidRPr="00C16548">
        <w:rPr>
          <w:rFonts w:ascii="Times New Roman" w:hAnsi="Times New Roman" w:cs="Times New Roman"/>
          <w:sz w:val="24"/>
          <w:szCs w:val="24"/>
        </w:rPr>
        <w:t xml:space="preserve"> </w:t>
      </w:r>
    </w:p>
    <w:p w:rsidR="00C16548" w:rsidRDefault="00C16548" w:rsidP="000029CE">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C16548">
        <w:rPr>
          <w:rFonts w:ascii="Times New Roman" w:hAnsi="Times New Roman" w:cs="Times New Roman"/>
          <w:sz w:val="24"/>
          <w:szCs w:val="24"/>
        </w:rPr>
        <w:t xml:space="preserve">The Questionnaire is prepared in </w:t>
      </w:r>
      <w:proofErr w:type="spellStart"/>
      <w:r w:rsidRPr="00C16548">
        <w:rPr>
          <w:rFonts w:ascii="Times New Roman" w:hAnsi="Times New Roman" w:cs="Times New Roman"/>
          <w:sz w:val="24"/>
          <w:szCs w:val="24"/>
        </w:rPr>
        <w:t>Likert</w:t>
      </w:r>
      <w:proofErr w:type="spellEnd"/>
      <w:r w:rsidRPr="00C16548">
        <w:rPr>
          <w:rFonts w:ascii="Times New Roman" w:hAnsi="Times New Roman" w:cs="Times New Roman"/>
          <w:sz w:val="24"/>
          <w:szCs w:val="24"/>
        </w:rPr>
        <w:t xml:space="preserve">-scale form with five (5) point scales. I ask you to tick (√) that indicates your opinion in table below. The values of </w:t>
      </w:r>
      <w:r w:rsidR="00D96F97">
        <w:rPr>
          <w:rFonts w:ascii="Times New Roman" w:hAnsi="Times New Roman" w:cs="Times New Roman"/>
          <w:sz w:val="24"/>
          <w:szCs w:val="24"/>
        </w:rPr>
        <w:t>scales are 5= strongly agree (SA</w:t>
      </w:r>
      <w:r w:rsidRPr="00C16548">
        <w:rPr>
          <w:rFonts w:ascii="Times New Roman" w:hAnsi="Times New Roman" w:cs="Times New Roman"/>
          <w:sz w:val="24"/>
          <w:szCs w:val="24"/>
        </w:rPr>
        <w:t>), 4= Agree (A), 3= Neutral (N), 2= Disagree (D), 1= Strongly Disagree (SD</w:t>
      </w:r>
      <w:r w:rsidR="00305967">
        <w:rPr>
          <w:rFonts w:ascii="Times New Roman" w:hAnsi="Times New Roman" w:cs="Times New Roman"/>
          <w:sz w:val="24"/>
          <w:szCs w:val="24"/>
        </w:rPr>
        <w:t>)</w:t>
      </w:r>
    </w:p>
    <w:tbl>
      <w:tblPr>
        <w:tblStyle w:val="TableGrid"/>
        <w:tblW w:w="0" w:type="auto"/>
        <w:tblLook w:val="04A0" w:firstRow="1" w:lastRow="0" w:firstColumn="1" w:lastColumn="0" w:noHBand="0" w:noVBand="1"/>
      </w:tblPr>
      <w:tblGrid>
        <w:gridCol w:w="738"/>
        <w:gridCol w:w="5490"/>
        <w:gridCol w:w="630"/>
        <w:gridCol w:w="810"/>
        <w:gridCol w:w="630"/>
        <w:gridCol w:w="720"/>
        <w:gridCol w:w="558"/>
      </w:tblGrid>
      <w:tr w:rsidR="00D96F97" w:rsidRPr="00D55970" w:rsidTr="00C16548">
        <w:tc>
          <w:tcPr>
            <w:tcW w:w="738" w:type="dxa"/>
          </w:tcPr>
          <w:p w:rsidR="00C16548" w:rsidRPr="00D55970" w:rsidRDefault="00C16548" w:rsidP="00D55970">
            <w:pPr>
              <w:spacing w:line="480" w:lineRule="auto"/>
              <w:jc w:val="both"/>
              <w:rPr>
                <w:rFonts w:ascii="Times New Roman" w:hAnsi="Times New Roman" w:cs="Times New Roman"/>
                <w:sz w:val="24"/>
                <w:szCs w:val="24"/>
              </w:rPr>
            </w:pPr>
            <w:r w:rsidRPr="00D55970">
              <w:rPr>
                <w:rFonts w:ascii="Times New Roman" w:hAnsi="Times New Roman" w:cs="Times New Roman"/>
                <w:sz w:val="24"/>
                <w:szCs w:val="24"/>
              </w:rPr>
              <w:t xml:space="preserve">No </w:t>
            </w:r>
          </w:p>
        </w:tc>
        <w:tc>
          <w:tcPr>
            <w:tcW w:w="5490" w:type="dxa"/>
          </w:tcPr>
          <w:p w:rsidR="00C16548" w:rsidRPr="00D55970" w:rsidRDefault="00C16548" w:rsidP="00D55970">
            <w:pPr>
              <w:spacing w:line="480" w:lineRule="auto"/>
              <w:jc w:val="both"/>
              <w:rPr>
                <w:rFonts w:ascii="Times New Roman" w:hAnsi="Times New Roman" w:cs="Times New Roman"/>
                <w:sz w:val="24"/>
                <w:szCs w:val="24"/>
              </w:rPr>
            </w:pPr>
          </w:p>
        </w:tc>
        <w:tc>
          <w:tcPr>
            <w:tcW w:w="630" w:type="dxa"/>
          </w:tcPr>
          <w:p w:rsidR="00C16548" w:rsidRPr="00D55970" w:rsidRDefault="00C16548" w:rsidP="00D55970">
            <w:pPr>
              <w:spacing w:line="480" w:lineRule="auto"/>
              <w:rPr>
                <w:rFonts w:ascii="Times New Roman" w:hAnsi="Times New Roman" w:cs="Times New Roman"/>
                <w:sz w:val="24"/>
                <w:szCs w:val="24"/>
              </w:rPr>
            </w:pPr>
            <w:r w:rsidRPr="00D55970">
              <w:rPr>
                <w:rFonts w:ascii="Times New Roman" w:hAnsi="Times New Roman" w:cs="Times New Roman"/>
                <w:sz w:val="24"/>
                <w:szCs w:val="24"/>
              </w:rPr>
              <w:t xml:space="preserve">SA (5) </w:t>
            </w:r>
          </w:p>
        </w:tc>
        <w:tc>
          <w:tcPr>
            <w:tcW w:w="810" w:type="dxa"/>
          </w:tcPr>
          <w:p w:rsidR="00D96F97" w:rsidRPr="00D55970" w:rsidRDefault="00C16548" w:rsidP="00D55970">
            <w:pPr>
              <w:spacing w:line="480" w:lineRule="auto"/>
              <w:rPr>
                <w:rFonts w:ascii="Times New Roman" w:hAnsi="Times New Roman" w:cs="Times New Roman"/>
                <w:sz w:val="24"/>
                <w:szCs w:val="24"/>
              </w:rPr>
            </w:pPr>
            <w:r w:rsidRPr="00D55970">
              <w:rPr>
                <w:rFonts w:ascii="Times New Roman" w:hAnsi="Times New Roman" w:cs="Times New Roman"/>
                <w:sz w:val="24"/>
                <w:szCs w:val="24"/>
              </w:rPr>
              <w:t xml:space="preserve">A </w:t>
            </w:r>
          </w:p>
          <w:p w:rsidR="00C16548" w:rsidRPr="00D55970" w:rsidRDefault="00D96F97" w:rsidP="00D55970">
            <w:pPr>
              <w:spacing w:line="480" w:lineRule="auto"/>
              <w:rPr>
                <w:rFonts w:ascii="Times New Roman" w:hAnsi="Times New Roman" w:cs="Times New Roman"/>
                <w:sz w:val="24"/>
                <w:szCs w:val="24"/>
              </w:rPr>
            </w:pPr>
            <w:r w:rsidRPr="00D55970">
              <w:rPr>
                <w:rFonts w:ascii="Times New Roman" w:hAnsi="Times New Roman" w:cs="Times New Roman"/>
                <w:sz w:val="24"/>
                <w:szCs w:val="24"/>
              </w:rPr>
              <w:t>(4</w:t>
            </w:r>
            <w:r w:rsidR="00C16548" w:rsidRPr="00D55970">
              <w:rPr>
                <w:rFonts w:ascii="Times New Roman" w:hAnsi="Times New Roman" w:cs="Times New Roman"/>
                <w:sz w:val="24"/>
                <w:szCs w:val="24"/>
              </w:rPr>
              <w:t xml:space="preserve">) </w:t>
            </w:r>
          </w:p>
        </w:tc>
        <w:tc>
          <w:tcPr>
            <w:tcW w:w="630" w:type="dxa"/>
          </w:tcPr>
          <w:p w:rsidR="00C16548" w:rsidRPr="00D55970" w:rsidRDefault="00D96F97" w:rsidP="00D55970">
            <w:pPr>
              <w:spacing w:line="480" w:lineRule="auto"/>
              <w:rPr>
                <w:rFonts w:ascii="Times New Roman" w:hAnsi="Times New Roman" w:cs="Times New Roman"/>
                <w:sz w:val="24"/>
                <w:szCs w:val="24"/>
              </w:rPr>
            </w:pPr>
            <w:r w:rsidRPr="00D55970">
              <w:rPr>
                <w:rFonts w:ascii="Times New Roman" w:hAnsi="Times New Roman" w:cs="Times New Roman"/>
                <w:sz w:val="24"/>
                <w:szCs w:val="24"/>
              </w:rPr>
              <w:t>N</w:t>
            </w:r>
          </w:p>
          <w:p w:rsidR="00D96F97" w:rsidRPr="00D55970" w:rsidRDefault="00D96F97" w:rsidP="00D55970">
            <w:pPr>
              <w:spacing w:line="480" w:lineRule="auto"/>
              <w:rPr>
                <w:rFonts w:ascii="Times New Roman" w:hAnsi="Times New Roman" w:cs="Times New Roman"/>
                <w:sz w:val="24"/>
                <w:szCs w:val="24"/>
              </w:rPr>
            </w:pPr>
            <w:r w:rsidRPr="00D55970">
              <w:rPr>
                <w:rFonts w:ascii="Times New Roman" w:hAnsi="Times New Roman" w:cs="Times New Roman"/>
                <w:sz w:val="24"/>
                <w:szCs w:val="24"/>
              </w:rPr>
              <w:t>(3)</w:t>
            </w:r>
          </w:p>
        </w:tc>
        <w:tc>
          <w:tcPr>
            <w:tcW w:w="720" w:type="dxa"/>
          </w:tcPr>
          <w:p w:rsidR="00D96F97" w:rsidRPr="00D55970" w:rsidRDefault="00C16548" w:rsidP="00D55970">
            <w:pPr>
              <w:spacing w:line="480" w:lineRule="auto"/>
              <w:rPr>
                <w:rFonts w:ascii="Times New Roman" w:hAnsi="Times New Roman" w:cs="Times New Roman"/>
                <w:sz w:val="24"/>
                <w:szCs w:val="24"/>
              </w:rPr>
            </w:pPr>
            <w:r w:rsidRPr="00D55970">
              <w:rPr>
                <w:rFonts w:ascii="Times New Roman" w:hAnsi="Times New Roman" w:cs="Times New Roman"/>
                <w:sz w:val="24"/>
                <w:szCs w:val="24"/>
              </w:rPr>
              <w:t xml:space="preserve"> </w:t>
            </w:r>
            <w:r w:rsidR="00D96F97" w:rsidRPr="00D55970">
              <w:rPr>
                <w:rFonts w:ascii="Times New Roman" w:hAnsi="Times New Roman" w:cs="Times New Roman"/>
                <w:sz w:val="24"/>
                <w:szCs w:val="24"/>
              </w:rPr>
              <w:t>D</w:t>
            </w:r>
          </w:p>
          <w:p w:rsidR="00C16548" w:rsidRPr="00D55970" w:rsidRDefault="00C16548" w:rsidP="00D55970">
            <w:pPr>
              <w:spacing w:line="480" w:lineRule="auto"/>
              <w:rPr>
                <w:rFonts w:ascii="Times New Roman" w:hAnsi="Times New Roman" w:cs="Times New Roman"/>
                <w:sz w:val="24"/>
                <w:szCs w:val="24"/>
              </w:rPr>
            </w:pPr>
            <w:r w:rsidRPr="00D55970">
              <w:rPr>
                <w:rFonts w:ascii="Times New Roman" w:hAnsi="Times New Roman" w:cs="Times New Roman"/>
                <w:sz w:val="24"/>
                <w:szCs w:val="24"/>
              </w:rPr>
              <w:t>(</w:t>
            </w:r>
            <w:r w:rsidR="00D96F97" w:rsidRPr="00D55970">
              <w:rPr>
                <w:rFonts w:ascii="Times New Roman" w:hAnsi="Times New Roman" w:cs="Times New Roman"/>
                <w:sz w:val="24"/>
                <w:szCs w:val="24"/>
              </w:rPr>
              <w:t>2)</w:t>
            </w:r>
          </w:p>
        </w:tc>
        <w:tc>
          <w:tcPr>
            <w:tcW w:w="558" w:type="dxa"/>
          </w:tcPr>
          <w:p w:rsidR="00C16548" w:rsidRPr="00D55970" w:rsidRDefault="00D96F97" w:rsidP="00D55970">
            <w:pPr>
              <w:spacing w:line="480" w:lineRule="auto"/>
              <w:rPr>
                <w:rFonts w:ascii="Times New Roman" w:hAnsi="Times New Roman" w:cs="Times New Roman"/>
                <w:sz w:val="24"/>
                <w:szCs w:val="24"/>
              </w:rPr>
            </w:pPr>
            <w:r w:rsidRPr="00D55970">
              <w:rPr>
                <w:rFonts w:ascii="Times New Roman" w:hAnsi="Times New Roman" w:cs="Times New Roman"/>
                <w:sz w:val="24"/>
                <w:szCs w:val="24"/>
              </w:rPr>
              <w:t xml:space="preserve">SD </w:t>
            </w:r>
            <w:r w:rsidR="00C16548" w:rsidRPr="00D55970">
              <w:rPr>
                <w:rFonts w:ascii="Times New Roman" w:hAnsi="Times New Roman" w:cs="Times New Roman"/>
                <w:sz w:val="24"/>
                <w:szCs w:val="24"/>
              </w:rPr>
              <w:t>(1)</w:t>
            </w:r>
          </w:p>
        </w:tc>
      </w:tr>
      <w:tr w:rsidR="00D96F97" w:rsidRPr="00D55970" w:rsidTr="00C16548">
        <w:tc>
          <w:tcPr>
            <w:tcW w:w="738" w:type="dxa"/>
          </w:tcPr>
          <w:p w:rsidR="00C16548" w:rsidRPr="006E6D1B" w:rsidRDefault="006E6D1B" w:rsidP="00D55970">
            <w:pPr>
              <w:spacing w:line="480" w:lineRule="auto"/>
              <w:jc w:val="both"/>
              <w:rPr>
                <w:rFonts w:ascii="Times New Roman" w:hAnsi="Times New Roman" w:cs="Times New Roman"/>
                <w:b/>
                <w:sz w:val="24"/>
                <w:szCs w:val="24"/>
              </w:rPr>
            </w:pPr>
            <w:r w:rsidRPr="006E6D1B">
              <w:rPr>
                <w:rFonts w:ascii="Times New Roman" w:hAnsi="Times New Roman" w:cs="Times New Roman"/>
                <w:b/>
                <w:sz w:val="24"/>
                <w:szCs w:val="24"/>
              </w:rPr>
              <w:t>A</w:t>
            </w:r>
          </w:p>
        </w:tc>
        <w:tc>
          <w:tcPr>
            <w:tcW w:w="5490" w:type="dxa"/>
          </w:tcPr>
          <w:p w:rsidR="00305967" w:rsidRPr="00920AD4" w:rsidRDefault="00305967" w:rsidP="00D55970">
            <w:pPr>
              <w:spacing w:line="480" w:lineRule="auto"/>
              <w:rPr>
                <w:rFonts w:ascii="Times New Roman" w:hAnsi="Times New Roman" w:cs="Times New Roman"/>
                <w:b/>
                <w:sz w:val="28"/>
                <w:szCs w:val="24"/>
              </w:rPr>
            </w:pPr>
            <w:r w:rsidRPr="00920AD4">
              <w:rPr>
                <w:rFonts w:ascii="Times New Roman" w:hAnsi="Times New Roman" w:cs="Times New Roman"/>
                <w:b/>
                <w:sz w:val="28"/>
                <w:szCs w:val="24"/>
              </w:rPr>
              <w:t>Independence of Internal Audit (INDA)</w:t>
            </w:r>
          </w:p>
          <w:p w:rsidR="00C16548" w:rsidRPr="00D55970" w:rsidRDefault="00C16548" w:rsidP="00D55970">
            <w:pPr>
              <w:spacing w:line="480" w:lineRule="auto"/>
              <w:jc w:val="both"/>
              <w:rPr>
                <w:rFonts w:ascii="Times New Roman" w:hAnsi="Times New Roman" w:cs="Times New Roman"/>
                <w:sz w:val="24"/>
                <w:szCs w:val="24"/>
              </w:rPr>
            </w:pP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810" w:type="dxa"/>
          </w:tcPr>
          <w:p w:rsidR="00C16548" w:rsidRPr="00D55970" w:rsidRDefault="00C16548" w:rsidP="00D55970">
            <w:pPr>
              <w:spacing w:line="480" w:lineRule="auto"/>
              <w:jc w:val="both"/>
              <w:rPr>
                <w:rFonts w:ascii="Times New Roman" w:hAnsi="Times New Roman" w:cs="Times New Roman"/>
                <w:sz w:val="24"/>
                <w:szCs w:val="24"/>
              </w:rPr>
            </w:pP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720" w:type="dxa"/>
          </w:tcPr>
          <w:p w:rsidR="00C16548" w:rsidRPr="00D55970" w:rsidRDefault="00C16548" w:rsidP="00D55970">
            <w:pPr>
              <w:spacing w:line="480" w:lineRule="auto"/>
              <w:jc w:val="both"/>
              <w:rPr>
                <w:rFonts w:ascii="Times New Roman" w:hAnsi="Times New Roman" w:cs="Times New Roman"/>
                <w:sz w:val="24"/>
                <w:szCs w:val="24"/>
              </w:rPr>
            </w:pPr>
          </w:p>
        </w:tc>
        <w:tc>
          <w:tcPr>
            <w:tcW w:w="558" w:type="dxa"/>
          </w:tcPr>
          <w:p w:rsidR="00C16548" w:rsidRPr="00D55970" w:rsidRDefault="00C16548" w:rsidP="00D55970">
            <w:pPr>
              <w:spacing w:line="480" w:lineRule="auto"/>
              <w:jc w:val="both"/>
              <w:rPr>
                <w:rFonts w:ascii="Times New Roman" w:hAnsi="Times New Roman" w:cs="Times New Roman"/>
                <w:sz w:val="24"/>
                <w:szCs w:val="24"/>
              </w:rPr>
            </w:pPr>
          </w:p>
        </w:tc>
      </w:tr>
      <w:tr w:rsidR="00D96F97" w:rsidRPr="00D55970" w:rsidTr="00C16548">
        <w:tc>
          <w:tcPr>
            <w:tcW w:w="738" w:type="dxa"/>
          </w:tcPr>
          <w:p w:rsidR="00C16548" w:rsidRPr="00D55970" w:rsidRDefault="00D55970" w:rsidP="00D55970">
            <w:pPr>
              <w:spacing w:line="480" w:lineRule="auto"/>
              <w:jc w:val="both"/>
              <w:rPr>
                <w:rFonts w:ascii="Times New Roman" w:hAnsi="Times New Roman" w:cs="Times New Roman"/>
                <w:sz w:val="24"/>
                <w:szCs w:val="24"/>
              </w:rPr>
            </w:pPr>
            <w:r w:rsidRPr="00D55970">
              <w:rPr>
                <w:rFonts w:ascii="Times New Roman" w:hAnsi="Times New Roman" w:cs="Times New Roman"/>
                <w:sz w:val="24"/>
                <w:szCs w:val="24"/>
              </w:rPr>
              <w:t>1</w:t>
            </w:r>
          </w:p>
        </w:tc>
        <w:tc>
          <w:tcPr>
            <w:tcW w:w="5490" w:type="dxa"/>
          </w:tcPr>
          <w:p w:rsidR="00C16548" w:rsidRPr="00D55970" w:rsidRDefault="00D55970" w:rsidP="00D55970">
            <w:pPr>
              <w:spacing w:line="480" w:lineRule="auto"/>
              <w:jc w:val="both"/>
              <w:rPr>
                <w:rFonts w:ascii="Times New Roman" w:hAnsi="Times New Roman" w:cs="Times New Roman"/>
                <w:sz w:val="24"/>
                <w:szCs w:val="24"/>
              </w:rPr>
            </w:pPr>
            <w:r w:rsidRPr="00D55970">
              <w:rPr>
                <w:rFonts w:ascii="Times New Roman" w:hAnsi="Times New Roman" w:cs="Times New Roman"/>
                <w:sz w:val="24"/>
                <w:szCs w:val="24"/>
              </w:rPr>
              <w:t xml:space="preserve">Internal audit staff is sufficiently independent in </w:t>
            </w:r>
            <w:r w:rsidRPr="00D55970">
              <w:rPr>
                <w:rFonts w:ascii="Times New Roman" w:hAnsi="Times New Roman" w:cs="Times New Roman"/>
                <w:sz w:val="24"/>
                <w:szCs w:val="24"/>
              </w:rPr>
              <w:lastRenderedPageBreak/>
              <w:t>performing their professional obligations and duties</w:t>
            </w: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810" w:type="dxa"/>
          </w:tcPr>
          <w:p w:rsidR="00C16548" w:rsidRPr="00D55970" w:rsidRDefault="00C16548" w:rsidP="00D55970">
            <w:pPr>
              <w:spacing w:line="480" w:lineRule="auto"/>
              <w:jc w:val="both"/>
              <w:rPr>
                <w:rFonts w:ascii="Times New Roman" w:hAnsi="Times New Roman" w:cs="Times New Roman"/>
                <w:sz w:val="24"/>
                <w:szCs w:val="24"/>
              </w:rPr>
            </w:pP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720" w:type="dxa"/>
          </w:tcPr>
          <w:p w:rsidR="00C16548" w:rsidRPr="00D55970" w:rsidRDefault="00C16548" w:rsidP="00D55970">
            <w:pPr>
              <w:spacing w:line="480" w:lineRule="auto"/>
              <w:jc w:val="both"/>
              <w:rPr>
                <w:rFonts w:ascii="Times New Roman" w:hAnsi="Times New Roman" w:cs="Times New Roman"/>
                <w:sz w:val="24"/>
                <w:szCs w:val="24"/>
              </w:rPr>
            </w:pPr>
          </w:p>
        </w:tc>
        <w:tc>
          <w:tcPr>
            <w:tcW w:w="558" w:type="dxa"/>
          </w:tcPr>
          <w:p w:rsidR="00C16548" w:rsidRPr="00D55970" w:rsidRDefault="00C16548" w:rsidP="00D55970">
            <w:pPr>
              <w:spacing w:line="480" w:lineRule="auto"/>
              <w:jc w:val="both"/>
              <w:rPr>
                <w:rFonts w:ascii="Times New Roman" w:hAnsi="Times New Roman" w:cs="Times New Roman"/>
                <w:sz w:val="24"/>
                <w:szCs w:val="24"/>
              </w:rPr>
            </w:pPr>
          </w:p>
        </w:tc>
      </w:tr>
      <w:tr w:rsidR="00D96F97" w:rsidRPr="00D55970" w:rsidTr="00C16548">
        <w:tc>
          <w:tcPr>
            <w:tcW w:w="738" w:type="dxa"/>
          </w:tcPr>
          <w:p w:rsidR="00C16548" w:rsidRPr="00D55970" w:rsidRDefault="00D55970" w:rsidP="00D55970">
            <w:pPr>
              <w:spacing w:line="480" w:lineRule="auto"/>
              <w:jc w:val="both"/>
              <w:rPr>
                <w:rFonts w:ascii="Times New Roman" w:hAnsi="Times New Roman" w:cs="Times New Roman"/>
                <w:sz w:val="24"/>
                <w:szCs w:val="24"/>
              </w:rPr>
            </w:pPr>
            <w:r w:rsidRPr="00D55970">
              <w:rPr>
                <w:rFonts w:ascii="Times New Roman" w:hAnsi="Times New Roman" w:cs="Times New Roman"/>
                <w:sz w:val="24"/>
                <w:szCs w:val="24"/>
              </w:rPr>
              <w:lastRenderedPageBreak/>
              <w:t>2</w:t>
            </w:r>
          </w:p>
        </w:tc>
        <w:tc>
          <w:tcPr>
            <w:tcW w:w="5490" w:type="dxa"/>
          </w:tcPr>
          <w:p w:rsidR="00C16548" w:rsidRPr="00D55970" w:rsidRDefault="00D55970" w:rsidP="00D55970">
            <w:pPr>
              <w:spacing w:line="480" w:lineRule="auto"/>
              <w:jc w:val="both"/>
              <w:rPr>
                <w:rFonts w:ascii="Times New Roman" w:hAnsi="Times New Roman" w:cs="Times New Roman"/>
                <w:sz w:val="24"/>
                <w:szCs w:val="24"/>
              </w:rPr>
            </w:pPr>
            <w:r w:rsidRPr="00D55970">
              <w:rPr>
                <w:rFonts w:ascii="Times New Roman" w:hAnsi="Times New Roman" w:cs="Times New Roman"/>
                <w:sz w:val="24"/>
                <w:szCs w:val="24"/>
              </w:rPr>
              <w:t>Internal audit provides reports to the board of directors (audit committee)</w:t>
            </w: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810" w:type="dxa"/>
          </w:tcPr>
          <w:p w:rsidR="00C16548" w:rsidRPr="00D55970" w:rsidRDefault="00C16548" w:rsidP="00D55970">
            <w:pPr>
              <w:spacing w:line="480" w:lineRule="auto"/>
              <w:jc w:val="both"/>
              <w:rPr>
                <w:rFonts w:ascii="Times New Roman" w:hAnsi="Times New Roman" w:cs="Times New Roman"/>
                <w:sz w:val="24"/>
                <w:szCs w:val="24"/>
              </w:rPr>
            </w:pP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720" w:type="dxa"/>
          </w:tcPr>
          <w:p w:rsidR="00C16548" w:rsidRPr="00D55970" w:rsidRDefault="00C16548" w:rsidP="00D55970">
            <w:pPr>
              <w:spacing w:line="480" w:lineRule="auto"/>
              <w:jc w:val="both"/>
              <w:rPr>
                <w:rFonts w:ascii="Times New Roman" w:hAnsi="Times New Roman" w:cs="Times New Roman"/>
                <w:sz w:val="24"/>
                <w:szCs w:val="24"/>
              </w:rPr>
            </w:pPr>
          </w:p>
        </w:tc>
        <w:tc>
          <w:tcPr>
            <w:tcW w:w="558" w:type="dxa"/>
          </w:tcPr>
          <w:p w:rsidR="00C16548" w:rsidRPr="00D55970" w:rsidRDefault="00C16548" w:rsidP="00D55970">
            <w:pPr>
              <w:spacing w:line="480" w:lineRule="auto"/>
              <w:jc w:val="both"/>
              <w:rPr>
                <w:rFonts w:ascii="Times New Roman" w:hAnsi="Times New Roman" w:cs="Times New Roman"/>
                <w:sz w:val="24"/>
                <w:szCs w:val="24"/>
              </w:rPr>
            </w:pPr>
          </w:p>
        </w:tc>
      </w:tr>
      <w:tr w:rsidR="00D96F97" w:rsidRPr="00D55970" w:rsidTr="00C16548">
        <w:tc>
          <w:tcPr>
            <w:tcW w:w="738" w:type="dxa"/>
          </w:tcPr>
          <w:p w:rsidR="00C16548" w:rsidRPr="00D55970" w:rsidRDefault="00D55970" w:rsidP="00D55970">
            <w:pPr>
              <w:spacing w:line="480" w:lineRule="auto"/>
              <w:jc w:val="both"/>
              <w:rPr>
                <w:rFonts w:ascii="Times New Roman" w:hAnsi="Times New Roman" w:cs="Times New Roman"/>
                <w:sz w:val="24"/>
                <w:szCs w:val="24"/>
              </w:rPr>
            </w:pPr>
            <w:r w:rsidRPr="00D55970">
              <w:rPr>
                <w:rFonts w:ascii="Times New Roman" w:hAnsi="Times New Roman" w:cs="Times New Roman"/>
                <w:sz w:val="24"/>
                <w:szCs w:val="24"/>
              </w:rPr>
              <w:t>3</w:t>
            </w:r>
          </w:p>
        </w:tc>
        <w:tc>
          <w:tcPr>
            <w:tcW w:w="5490" w:type="dxa"/>
          </w:tcPr>
          <w:p w:rsidR="00C16548" w:rsidRPr="00D55970" w:rsidRDefault="00D55970" w:rsidP="00D55970">
            <w:pPr>
              <w:spacing w:line="480" w:lineRule="auto"/>
              <w:jc w:val="both"/>
              <w:rPr>
                <w:rFonts w:ascii="Times New Roman" w:hAnsi="Times New Roman" w:cs="Times New Roman"/>
                <w:sz w:val="24"/>
                <w:szCs w:val="24"/>
              </w:rPr>
            </w:pPr>
            <w:r w:rsidRPr="00D55970">
              <w:rPr>
                <w:rFonts w:ascii="Times New Roman" w:hAnsi="Times New Roman" w:cs="Times New Roman"/>
                <w:sz w:val="24"/>
                <w:szCs w:val="24"/>
              </w:rPr>
              <w:t>Internal audit staff has free access to all information, departments and employees in the organization</w:t>
            </w: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810" w:type="dxa"/>
          </w:tcPr>
          <w:p w:rsidR="00C16548" w:rsidRPr="00D55970" w:rsidRDefault="00C16548" w:rsidP="00D55970">
            <w:pPr>
              <w:spacing w:line="480" w:lineRule="auto"/>
              <w:jc w:val="both"/>
              <w:rPr>
                <w:rFonts w:ascii="Times New Roman" w:hAnsi="Times New Roman" w:cs="Times New Roman"/>
                <w:sz w:val="24"/>
                <w:szCs w:val="24"/>
              </w:rPr>
            </w:pP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720" w:type="dxa"/>
          </w:tcPr>
          <w:p w:rsidR="00C16548" w:rsidRPr="00D55970" w:rsidRDefault="00C16548" w:rsidP="00D55970">
            <w:pPr>
              <w:spacing w:line="480" w:lineRule="auto"/>
              <w:jc w:val="both"/>
              <w:rPr>
                <w:rFonts w:ascii="Times New Roman" w:hAnsi="Times New Roman" w:cs="Times New Roman"/>
                <w:sz w:val="24"/>
                <w:szCs w:val="24"/>
              </w:rPr>
            </w:pPr>
          </w:p>
        </w:tc>
        <w:tc>
          <w:tcPr>
            <w:tcW w:w="558" w:type="dxa"/>
          </w:tcPr>
          <w:p w:rsidR="00C16548" w:rsidRPr="00D55970" w:rsidRDefault="00C16548" w:rsidP="00D55970">
            <w:pPr>
              <w:spacing w:line="480" w:lineRule="auto"/>
              <w:jc w:val="both"/>
              <w:rPr>
                <w:rFonts w:ascii="Times New Roman" w:hAnsi="Times New Roman" w:cs="Times New Roman"/>
                <w:sz w:val="24"/>
                <w:szCs w:val="24"/>
              </w:rPr>
            </w:pPr>
          </w:p>
        </w:tc>
      </w:tr>
      <w:tr w:rsidR="00D96F97" w:rsidRPr="00D55970" w:rsidTr="00C16548">
        <w:tc>
          <w:tcPr>
            <w:tcW w:w="738" w:type="dxa"/>
          </w:tcPr>
          <w:p w:rsidR="00C16548" w:rsidRPr="00D55970" w:rsidRDefault="00D55970" w:rsidP="00D55970">
            <w:pPr>
              <w:spacing w:line="480" w:lineRule="auto"/>
              <w:jc w:val="both"/>
              <w:rPr>
                <w:rFonts w:ascii="Times New Roman" w:hAnsi="Times New Roman" w:cs="Times New Roman"/>
                <w:sz w:val="24"/>
                <w:szCs w:val="24"/>
              </w:rPr>
            </w:pPr>
            <w:r w:rsidRPr="00D55970">
              <w:rPr>
                <w:rFonts w:ascii="Times New Roman" w:hAnsi="Times New Roman" w:cs="Times New Roman"/>
                <w:sz w:val="24"/>
                <w:szCs w:val="24"/>
              </w:rPr>
              <w:t>4</w:t>
            </w:r>
          </w:p>
        </w:tc>
        <w:tc>
          <w:tcPr>
            <w:tcW w:w="5490" w:type="dxa"/>
          </w:tcPr>
          <w:p w:rsidR="00C16548" w:rsidRPr="00D55970" w:rsidRDefault="00D55970" w:rsidP="00D55970">
            <w:pPr>
              <w:spacing w:line="480" w:lineRule="auto"/>
              <w:jc w:val="both"/>
              <w:rPr>
                <w:rFonts w:ascii="Times New Roman" w:hAnsi="Times New Roman" w:cs="Times New Roman"/>
                <w:sz w:val="24"/>
                <w:szCs w:val="24"/>
              </w:rPr>
            </w:pPr>
            <w:r w:rsidRPr="00D55970">
              <w:rPr>
                <w:rFonts w:ascii="Times New Roman" w:hAnsi="Times New Roman" w:cs="Times New Roman"/>
                <w:sz w:val="24"/>
                <w:szCs w:val="24"/>
              </w:rPr>
              <w:t>Internal auditors have unrestricted access to all departments and employees in the organization</w:t>
            </w: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810" w:type="dxa"/>
          </w:tcPr>
          <w:p w:rsidR="00C16548" w:rsidRPr="00D55970" w:rsidRDefault="00C16548" w:rsidP="00D55970">
            <w:pPr>
              <w:spacing w:line="480" w:lineRule="auto"/>
              <w:jc w:val="both"/>
              <w:rPr>
                <w:rFonts w:ascii="Times New Roman" w:hAnsi="Times New Roman" w:cs="Times New Roman"/>
                <w:sz w:val="24"/>
                <w:szCs w:val="24"/>
              </w:rPr>
            </w:pP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720" w:type="dxa"/>
          </w:tcPr>
          <w:p w:rsidR="00C16548" w:rsidRPr="00D55970" w:rsidRDefault="00C16548" w:rsidP="00D55970">
            <w:pPr>
              <w:spacing w:line="480" w:lineRule="auto"/>
              <w:jc w:val="both"/>
              <w:rPr>
                <w:rFonts w:ascii="Times New Roman" w:hAnsi="Times New Roman" w:cs="Times New Roman"/>
                <w:sz w:val="24"/>
                <w:szCs w:val="24"/>
              </w:rPr>
            </w:pPr>
          </w:p>
        </w:tc>
        <w:tc>
          <w:tcPr>
            <w:tcW w:w="558" w:type="dxa"/>
          </w:tcPr>
          <w:p w:rsidR="00C16548" w:rsidRPr="00D55970" w:rsidRDefault="00C16548" w:rsidP="00D55970">
            <w:pPr>
              <w:spacing w:line="480" w:lineRule="auto"/>
              <w:jc w:val="both"/>
              <w:rPr>
                <w:rFonts w:ascii="Times New Roman" w:hAnsi="Times New Roman" w:cs="Times New Roman"/>
                <w:sz w:val="24"/>
                <w:szCs w:val="24"/>
              </w:rPr>
            </w:pPr>
          </w:p>
        </w:tc>
      </w:tr>
      <w:tr w:rsidR="00D96F97" w:rsidRPr="00D55970" w:rsidTr="00C16548">
        <w:tc>
          <w:tcPr>
            <w:tcW w:w="738" w:type="dxa"/>
          </w:tcPr>
          <w:p w:rsidR="00C16548" w:rsidRPr="00D55970" w:rsidRDefault="00D55970" w:rsidP="00D55970">
            <w:pPr>
              <w:spacing w:line="480" w:lineRule="auto"/>
              <w:jc w:val="both"/>
              <w:rPr>
                <w:rFonts w:ascii="Times New Roman" w:hAnsi="Times New Roman" w:cs="Times New Roman"/>
                <w:sz w:val="24"/>
                <w:szCs w:val="24"/>
              </w:rPr>
            </w:pPr>
            <w:r w:rsidRPr="00D55970">
              <w:rPr>
                <w:rFonts w:ascii="Times New Roman" w:hAnsi="Times New Roman" w:cs="Times New Roman"/>
                <w:sz w:val="24"/>
                <w:szCs w:val="24"/>
              </w:rPr>
              <w:t>5</w:t>
            </w:r>
          </w:p>
        </w:tc>
        <w:tc>
          <w:tcPr>
            <w:tcW w:w="5490" w:type="dxa"/>
          </w:tcPr>
          <w:p w:rsidR="00C16548" w:rsidRPr="00D55970" w:rsidRDefault="00D55970" w:rsidP="00D55970">
            <w:pPr>
              <w:spacing w:line="480" w:lineRule="auto"/>
              <w:jc w:val="both"/>
              <w:rPr>
                <w:rFonts w:ascii="Times New Roman" w:hAnsi="Times New Roman" w:cs="Times New Roman"/>
                <w:sz w:val="24"/>
                <w:szCs w:val="24"/>
              </w:rPr>
            </w:pPr>
            <w:r w:rsidRPr="00D55970">
              <w:rPr>
                <w:rFonts w:ascii="Times New Roman" w:hAnsi="Times New Roman" w:cs="Times New Roman"/>
                <w:sz w:val="24"/>
                <w:szCs w:val="24"/>
              </w:rPr>
              <w:t>Internal audit participate in the development of the company processes</w:t>
            </w: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810" w:type="dxa"/>
          </w:tcPr>
          <w:p w:rsidR="00C16548" w:rsidRPr="00D55970" w:rsidRDefault="00C16548" w:rsidP="00D55970">
            <w:pPr>
              <w:spacing w:line="480" w:lineRule="auto"/>
              <w:jc w:val="both"/>
              <w:rPr>
                <w:rFonts w:ascii="Times New Roman" w:hAnsi="Times New Roman" w:cs="Times New Roman"/>
                <w:sz w:val="24"/>
                <w:szCs w:val="24"/>
              </w:rPr>
            </w:pP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720" w:type="dxa"/>
          </w:tcPr>
          <w:p w:rsidR="00C16548" w:rsidRPr="00D55970" w:rsidRDefault="00C16548" w:rsidP="00D55970">
            <w:pPr>
              <w:spacing w:line="480" w:lineRule="auto"/>
              <w:jc w:val="both"/>
              <w:rPr>
                <w:rFonts w:ascii="Times New Roman" w:hAnsi="Times New Roman" w:cs="Times New Roman"/>
                <w:sz w:val="24"/>
                <w:szCs w:val="24"/>
              </w:rPr>
            </w:pPr>
          </w:p>
        </w:tc>
        <w:tc>
          <w:tcPr>
            <w:tcW w:w="558" w:type="dxa"/>
          </w:tcPr>
          <w:p w:rsidR="00C16548" w:rsidRPr="00D55970" w:rsidRDefault="00C16548" w:rsidP="00D55970">
            <w:pPr>
              <w:spacing w:line="480" w:lineRule="auto"/>
              <w:jc w:val="both"/>
              <w:rPr>
                <w:rFonts w:ascii="Times New Roman" w:hAnsi="Times New Roman" w:cs="Times New Roman"/>
                <w:sz w:val="24"/>
                <w:szCs w:val="24"/>
              </w:rPr>
            </w:pPr>
          </w:p>
        </w:tc>
      </w:tr>
      <w:tr w:rsidR="00D96F97" w:rsidRPr="00D55970" w:rsidTr="00C16548">
        <w:tc>
          <w:tcPr>
            <w:tcW w:w="738" w:type="dxa"/>
          </w:tcPr>
          <w:p w:rsidR="00C16548" w:rsidRPr="006E6D1B" w:rsidRDefault="006E6D1B" w:rsidP="00D55970">
            <w:pPr>
              <w:spacing w:line="480" w:lineRule="auto"/>
              <w:jc w:val="both"/>
              <w:rPr>
                <w:rFonts w:ascii="Times New Roman" w:hAnsi="Times New Roman" w:cs="Times New Roman"/>
                <w:b/>
                <w:sz w:val="24"/>
                <w:szCs w:val="24"/>
              </w:rPr>
            </w:pPr>
            <w:r w:rsidRPr="006E6D1B">
              <w:rPr>
                <w:rFonts w:ascii="Times New Roman" w:hAnsi="Times New Roman" w:cs="Times New Roman"/>
                <w:b/>
                <w:sz w:val="24"/>
                <w:szCs w:val="24"/>
              </w:rPr>
              <w:t>B</w:t>
            </w:r>
          </w:p>
        </w:tc>
        <w:tc>
          <w:tcPr>
            <w:tcW w:w="5490" w:type="dxa"/>
          </w:tcPr>
          <w:p w:rsidR="00D55970" w:rsidRPr="00920AD4" w:rsidRDefault="0031607D" w:rsidP="00D55970">
            <w:pPr>
              <w:rPr>
                <w:rFonts w:ascii="Times New Roman" w:hAnsi="Times New Roman" w:cs="Times New Roman"/>
                <w:b/>
                <w:sz w:val="28"/>
                <w:szCs w:val="24"/>
              </w:rPr>
            </w:pPr>
            <w:r w:rsidRPr="00920AD4">
              <w:rPr>
                <w:rFonts w:ascii="Times New Roman" w:hAnsi="Times New Roman" w:cs="Times New Roman"/>
                <w:b/>
                <w:sz w:val="28"/>
                <w:szCs w:val="24"/>
              </w:rPr>
              <w:t>Internal</w:t>
            </w:r>
            <w:r w:rsidR="00D55970" w:rsidRPr="00920AD4">
              <w:rPr>
                <w:rFonts w:ascii="Times New Roman" w:hAnsi="Times New Roman" w:cs="Times New Roman"/>
                <w:b/>
                <w:sz w:val="28"/>
                <w:szCs w:val="24"/>
              </w:rPr>
              <w:t xml:space="preserve"> Auditors Competency (IAC)</w:t>
            </w:r>
          </w:p>
          <w:p w:rsidR="00C16548" w:rsidRPr="00D55970" w:rsidRDefault="00C16548" w:rsidP="00D55970">
            <w:pPr>
              <w:spacing w:line="480" w:lineRule="auto"/>
              <w:jc w:val="both"/>
              <w:rPr>
                <w:rFonts w:ascii="Times New Roman" w:hAnsi="Times New Roman" w:cs="Times New Roman"/>
                <w:sz w:val="24"/>
                <w:szCs w:val="24"/>
              </w:rPr>
            </w:pP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810" w:type="dxa"/>
          </w:tcPr>
          <w:p w:rsidR="00C16548" w:rsidRPr="00D55970" w:rsidRDefault="00C16548" w:rsidP="00D55970">
            <w:pPr>
              <w:spacing w:line="480" w:lineRule="auto"/>
              <w:jc w:val="both"/>
              <w:rPr>
                <w:rFonts w:ascii="Times New Roman" w:hAnsi="Times New Roman" w:cs="Times New Roman"/>
                <w:sz w:val="24"/>
                <w:szCs w:val="24"/>
              </w:rPr>
            </w:pP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720" w:type="dxa"/>
          </w:tcPr>
          <w:p w:rsidR="00C16548" w:rsidRPr="00D55970" w:rsidRDefault="00C16548" w:rsidP="00D55970">
            <w:pPr>
              <w:spacing w:line="480" w:lineRule="auto"/>
              <w:jc w:val="both"/>
              <w:rPr>
                <w:rFonts w:ascii="Times New Roman" w:hAnsi="Times New Roman" w:cs="Times New Roman"/>
                <w:sz w:val="24"/>
                <w:szCs w:val="24"/>
              </w:rPr>
            </w:pPr>
          </w:p>
        </w:tc>
        <w:tc>
          <w:tcPr>
            <w:tcW w:w="558" w:type="dxa"/>
          </w:tcPr>
          <w:p w:rsidR="00C16548" w:rsidRPr="00D55970" w:rsidRDefault="00C16548" w:rsidP="00D55970">
            <w:pPr>
              <w:spacing w:line="480" w:lineRule="auto"/>
              <w:jc w:val="both"/>
              <w:rPr>
                <w:rFonts w:ascii="Times New Roman" w:hAnsi="Times New Roman" w:cs="Times New Roman"/>
                <w:sz w:val="24"/>
                <w:szCs w:val="24"/>
              </w:rPr>
            </w:pPr>
          </w:p>
        </w:tc>
      </w:tr>
      <w:tr w:rsidR="00D96F97" w:rsidRPr="00D55970" w:rsidTr="00C16548">
        <w:tc>
          <w:tcPr>
            <w:tcW w:w="738" w:type="dxa"/>
          </w:tcPr>
          <w:p w:rsidR="00C16548" w:rsidRPr="00D55970" w:rsidRDefault="00D55970" w:rsidP="00D55970">
            <w:pPr>
              <w:spacing w:line="480" w:lineRule="auto"/>
              <w:jc w:val="both"/>
              <w:rPr>
                <w:rFonts w:ascii="Times New Roman" w:hAnsi="Times New Roman" w:cs="Times New Roman"/>
                <w:sz w:val="24"/>
                <w:szCs w:val="24"/>
              </w:rPr>
            </w:pPr>
            <w:r>
              <w:rPr>
                <w:rFonts w:ascii="Times New Roman" w:hAnsi="Times New Roman" w:cs="Times New Roman"/>
                <w:sz w:val="24"/>
                <w:szCs w:val="24"/>
              </w:rPr>
              <w:t>6</w:t>
            </w:r>
          </w:p>
        </w:tc>
        <w:tc>
          <w:tcPr>
            <w:tcW w:w="5490" w:type="dxa"/>
          </w:tcPr>
          <w:p w:rsidR="00C16548" w:rsidRPr="00D55970" w:rsidRDefault="00D55970" w:rsidP="00D55970">
            <w:pPr>
              <w:spacing w:line="480" w:lineRule="auto"/>
              <w:jc w:val="both"/>
              <w:rPr>
                <w:rFonts w:ascii="Times New Roman" w:hAnsi="Times New Roman" w:cs="Times New Roman"/>
                <w:sz w:val="24"/>
                <w:szCs w:val="24"/>
              </w:rPr>
            </w:pPr>
            <w:r w:rsidRPr="00D55970">
              <w:rPr>
                <w:rFonts w:ascii="Times New Roman" w:hAnsi="Times New Roman" w:cs="Times New Roman"/>
                <w:sz w:val="24"/>
                <w:szCs w:val="24"/>
              </w:rPr>
              <w:t>Internal auditors have a deep professional knowledge on the overall activities of the department</w:t>
            </w: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810" w:type="dxa"/>
          </w:tcPr>
          <w:p w:rsidR="00C16548" w:rsidRPr="00D55970" w:rsidRDefault="00C16548" w:rsidP="00D55970">
            <w:pPr>
              <w:spacing w:line="480" w:lineRule="auto"/>
              <w:jc w:val="both"/>
              <w:rPr>
                <w:rFonts w:ascii="Times New Roman" w:hAnsi="Times New Roman" w:cs="Times New Roman"/>
                <w:sz w:val="24"/>
                <w:szCs w:val="24"/>
              </w:rPr>
            </w:pP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720" w:type="dxa"/>
          </w:tcPr>
          <w:p w:rsidR="00C16548" w:rsidRPr="00D55970" w:rsidRDefault="00C16548" w:rsidP="00D55970">
            <w:pPr>
              <w:spacing w:line="480" w:lineRule="auto"/>
              <w:jc w:val="both"/>
              <w:rPr>
                <w:rFonts w:ascii="Times New Roman" w:hAnsi="Times New Roman" w:cs="Times New Roman"/>
                <w:sz w:val="24"/>
                <w:szCs w:val="24"/>
              </w:rPr>
            </w:pPr>
          </w:p>
        </w:tc>
        <w:tc>
          <w:tcPr>
            <w:tcW w:w="558" w:type="dxa"/>
          </w:tcPr>
          <w:p w:rsidR="00C16548" w:rsidRPr="00D55970" w:rsidRDefault="00C16548" w:rsidP="00D55970">
            <w:pPr>
              <w:spacing w:line="480" w:lineRule="auto"/>
              <w:jc w:val="both"/>
              <w:rPr>
                <w:rFonts w:ascii="Times New Roman" w:hAnsi="Times New Roman" w:cs="Times New Roman"/>
                <w:sz w:val="24"/>
                <w:szCs w:val="24"/>
              </w:rPr>
            </w:pPr>
          </w:p>
        </w:tc>
      </w:tr>
      <w:tr w:rsidR="00D96F97" w:rsidRPr="00D55970" w:rsidTr="00C16548">
        <w:tc>
          <w:tcPr>
            <w:tcW w:w="738" w:type="dxa"/>
          </w:tcPr>
          <w:p w:rsidR="00C16548" w:rsidRPr="00D55970" w:rsidRDefault="00D55970" w:rsidP="00D55970">
            <w:pPr>
              <w:spacing w:line="480" w:lineRule="auto"/>
              <w:jc w:val="both"/>
              <w:rPr>
                <w:rFonts w:ascii="Times New Roman" w:hAnsi="Times New Roman" w:cs="Times New Roman"/>
                <w:sz w:val="24"/>
                <w:szCs w:val="24"/>
              </w:rPr>
            </w:pPr>
            <w:r>
              <w:rPr>
                <w:rFonts w:ascii="Times New Roman" w:hAnsi="Times New Roman" w:cs="Times New Roman"/>
                <w:sz w:val="24"/>
                <w:szCs w:val="24"/>
              </w:rPr>
              <w:t>7</w:t>
            </w:r>
          </w:p>
        </w:tc>
        <w:tc>
          <w:tcPr>
            <w:tcW w:w="5490" w:type="dxa"/>
          </w:tcPr>
          <w:p w:rsidR="00C16548" w:rsidRPr="00D55970" w:rsidRDefault="00D55970" w:rsidP="00D55970">
            <w:pPr>
              <w:spacing w:line="480" w:lineRule="auto"/>
              <w:jc w:val="both"/>
              <w:rPr>
                <w:rFonts w:ascii="Times New Roman" w:hAnsi="Times New Roman" w:cs="Times New Roman"/>
                <w:sz w:val="24"/>
                <w:szCs w:val="24"/>
              </w:rPr>
            </w:pPr>
            <w:r w:rsidRPr="00D55970">
              <w:rPr>
                <w:rFonts w:ascii="Times New Roman" w:hAnsi="Times New Roman" w:cs="Times New Roman"/>
                <w:sz w:val="24"/>
                <w:szCs w:val="24"/>
              </w:rPr>
              <w:t>The bank audit department or division has progressed in terms of appropriately qualified or professional staff</w:t>
            </w: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810" w:type="dxa"/>
          </w:tcPr>
          <w:p w:rsidR="00C16548" w:rsidRPr="00D55970" w:rsidRDefault="00C16548" w:rsidP="00D55970">
            <w:pPr>
              <w:spacing w:line="480" w:lineRule="auto"/>
              <w:jc w:val="both"/>
              <w:rPr>
                <w:rFonts w:ascii="Times New Roman" w:hAnsi="Times New Roman" w:cs="Times New Roman"/>
                <w:sz w:val="24"/>
                <w:szCs w:val="24"/>
              </w:rPr>
            </w:pP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720" w:type="dxa"/>
          </w:tcPr>
          <w:p w:rsidR="00C16548" w:rsidRPr="00D55970" w:rsidRDefault="00C16548" w:rsidP="00D55970">
            <w:pPr>
              <w:spacing w:line="480" w:lineRule="auto"/>
              <w:jc w:val="both"/>
              <w:rPr>
                <w:rFonts w:ascii="Times New Roman" w:hAnsi="Times New Roman" w:cs="Times New Roman"/>
                <w:sz w:val="24"/>
                <w:szCs w:val="24"/>
              </w:rPr>
            </w:pPr>
          </w:p>
        </w:tc>
        <w:tc>
          <w:tcPr>
            <w:tcW w:w="558" w:type="dxa"/>
          </w:tcPr>
          <w:p w:rsidR="00C16548" w:rsidRPr="00D55970" w:rsidRDefault="00C16548" w:rsidP="00D55970">
            <w:pPr>
              <w:spacing w:line="480" w:lineRule="auto"/>
              <w:jc w:val="both"/>
              <w:rPr>
                <w:rFonts w:ascii="Times New Roman" w:hAnsi="Times New Roman" w:cs="Times New Roman"/>
                <w:sz w:val="24"/>
                <w:szCs w:val="24"/>
              </w:rPr>
            </w:pPr>
          </w:p>
        </w:tc>
      </w:tr>
      <w:tr w:rsidR="00D96F97" w:rsidRPr="00D55970" w:rsidTr="00C16548">
        <w:tc>
          <w:tcPr>
            <w:tcW w:w="738" w:type="dxa"/>
          </w:tcPr>
          <w:p w:rsidR="00C16548" w:rsidRPr="00D55970" w:rsidRDefault="00D55970" w:rsidP="00D55970">
            <w:pPr>
              <w:spacing w:line="480" w:lineRule="auto"/>
              <w:jc w:val="both"/>
              <w:rPr>
                <w:rFonts w:ascii="Times New Roman" w:hAnsi="Times New Roman" w:cs="Times New Roman"/>
                <w:sz w:val="24"/>
                <w:szCs w:val="24"/>
              </w:rPr>
            </w:pPr>
            <w:r>
              <w:rPr>
                <w:rFonts w:ascii="Times New Roman" w:hAnsi="Times New Roman" w:cs="Times New Roman"/>
                <w:sz w:val="24"/>
                <w:szCs w:val="24"/>
              </w:rPr>
              <w:t>8</w:t>
            </w:r>
          </w:p>
        </w:tc>
        <w:tc>
          <w:tcPr>
            <w:tcW w:w="5490" w:type="dxa"/>
          </w:tcPr>
          <w:p w:rsidR="00C16548" w:rsidRPr="00D55970" w:rsidRDefault="00D55970" w:rsidP="00D55970">
            <w:pPr>
              <w:spacing w:line="480" w:lineRule="auto"/>
              <w:jc w:val="both"/>
              <w:rPr>
                <w:rFonts w:ascii="Times New Roman" w:hAnsi="Times New Roman" w:cs="Times New Roman"/>
                <w:sz w:val="24"/>
                <w:szCs w:val="24"/>
              </w:rPr>
            </w:pPr>
            <w:r w:rsidRPr="00D55970">
              <w:rPr>
                <w:rFonts w:ascii="Times New Roman" w:hAnsi="Times New Roman" w:cs="Times New Roman"/>
                <w:sz w:val="24"/>
                <w:szCs w:val="24"/>
              </w:rPr>
              <w:t>Internal auditors are proactive (controlling a situation rather than just responding)</w:t>
            </w: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810" w:type="dxa"/>
          </w:tcPr>
          <w:p w:rsidR="00C16548" w:rsidRPr="00D55970" w:rsidRDefault="00C16548" w:rsidP="00D55970">
            <w:pPr>
              <w:spacing w:line="480" w:lineRule="auto"/>
              <w:jc w:val="both"/>
              <w:rPr>
                <w:rFonts w:ascii="Times New Roman" w:hAnsi="Times New Roman" w:cs="Times New Roman"/>
                <w:sz w:val="24"/>
                <w:szCs w:val="24"/>
              </w:rPr>
            </w:pP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720" w:type="dxa"/>
          </w:tcPr>
          <w:p w:rsidR="00C16548" w:rsidRPr="00D55970" w:rsidRDefault="00C16548" w:rsidP="00D55970">
            <w:pPr>
              <w:spacing w:line="480" w:lineRule="auto"/>
              <w:jc w:val="both"/>
              <w:rPr>
                <w:rFonts w:ascii="Times New Roman" w:hAnsi="Times New Roman" w:cs="Times New Roman"/>
                <w:sz w:val="24"/>
                <w:szCs w:val="24"/>
              </w:rPr>
            </w:pPr>
          </w:p>
        </w:tc>
        <w:tc>
          <w:tcPr>
            <w:tcW w:w="558" w:type="dxa"/>
          </w:tcPr>
          <w:p w:rsidR="00C16548" w:rsidRPr="00D55970" w:rsidRDefault="00C16548" w:rsidP="00D55970">
            <w:pPr>
              <w:spacing w:line="480" w:lineRule="auto"/>
              <w:jc w:val="both"/>
              <w:rPr>
                <w:rFonts w:ascii="Times New Roman" w:hAnsi="Times New Roman" w:cs="Times New Roman"/>
                <w:sz w:val="24"/>
                <w:szCs w:val="24"/>
              </w:rPr>
            </w:pPr>
          </w:p>
        </w:tc>
      </w:tr>
      <w:tr w:rsidR="00D96F97" w:rsidRPr="00D55970" w:rsidTr="00B206AA">
        <w:trPr>
          <w:trHeight w:val="390"/>
        </w:trPr>
        <w:tc>
          <w:tcPr>
            <w:tcW w:w="738" w:type="dxa"/>
            <w:tcBorders>
              <w:bottom w:val="single" w:sz="4" w:space="0" w:color="auto"/>
            </w:tcBorders>
          </w:tcPr>
          <w:p w:rsidR="00C16548" w:rsidRPr="00D55970" w:rsidRDefault="00920AD4" w:rsidP="00D55970">
            <w:pPr>
              <w:spacing w:line="480" w:lineRule="auto"/>
              <w:jc w:val="both"/>
              <w:rPr>
                <w:rFonts w:ascii="Times New Roman" w:hAnsi="Times New Roman" w:cs="Times New Roman"/>
                <w:sz w:val="24"/>
                <w:szCs w:val="24"/>
              </w:rPr>
            </w:pPr>
            <w:r>
              <w:rPr>
                <w:rFonts w:ascii="Times New Roman" w:hAnsi="Times New Roman" w:cs="Times New Roman"/>
                <w:sz w:val="24"/>
                <w:szCs w:val="24"/>
              </w:rPr>
              <w:t>9</w:t>
            </w:r>
          </w:p>
        </w:tc>
        <w:tc>
          <w:tcPr>
            <w:tcW w:w="5490" w:type="dxa"/>
            <w:tcBorders>
              <w:bottom w:val="single" w:sz="4" w:space="0" w:color="auto"/>
            </w:tcBorders>
          </w:tcPr>
          <w:p w:rsidR="00C16548" w:rsidRPr="00D55970" w:rsidRDefault="00920AD4" w:rsidP="00920AD4">
            <w:pPr>
              <w:rPr>
                <w:rFonts w:ascii="Times New Roman" w:hAnsi="Times New Roman" w:cs="Times New Roman"/>
                <w:sz w:val="24"/>
                <w:szCs w:val="24"/>
              </w:rPr>
            </w:pPr>
            <w:r>
              <w:rPr>
                <w:rFonts w:ascii="Times New Roman" w:hAnsi="Times New Roman" w:cs="Times New Roman"/>
                <w:sz w:val="24"/>
                <w:szCs w:val="24"/>
              </w:rPr>
              <w:t>Internal a</w:t>
            </w:r>
            <w:r w:rsidRPr="00920AD4">
              <w:rPr>
                <w:rFonts w:ascii="Times New Roman" w:hAnsi="Times New Roman" w:cs="Times New Roman"/>
                <w:sz w:val="24"/>
                <w:szCs w:val="24"/>
              </w:rPr>
              <w:t>uditors has adequate education</w:t>
            </w:r>
          </w:p>
        </w:tc>
        <w:tc>
          <w:tcPr>
            <w:tcW w:w="630" w:type="dxa"/>
            <w:tcBorders>
              <w:bottom w:val="single" w:sz="4" w:space="0" w:color="auto"/>
            </w:tcBorders>
          </w:tcPr>
          <w:p w:rsidR="00C16548" w:rsidRPr="00D55970" w:rsidRDefault="00C16548" w:rsidP="00D55970">
            <w:pPr>
              <w:spacing w:line="480" w:lineRule="auto"/>
              <w:jc w:val="both"/>
              <w:rPr>
                <w:rFonts w:ascii="Times New Roman" w:hAnsi="Times New Roman" w:cs="Times New Roman"/>
                <w:sz w:val="24"/>
                <w:szCs w:val="24"/>
              </w:rPr>
            </w:pPr>
          </w:p>
        </w:tc>
        <w:tc>
          <w:tcPr>
            <w:tcW w:w="810" w:type="dxa"/>
            <w:tcBorders>
              <w:bottom w:val="single" w:sz="4" w:space="0" w:color="auto"/>
            </w:tcBorders>
          </w:tcPr>
          <w:p w:rsidR="00C16548" w:rsidRPr="00D55970" w:rsidRDefault="00C16548" w:rsidP="00D55970">
            <w:pPr>
              <w:spacing w:line="480" w:lineRule="auto"/>
              <w:jc w:val="both"/>
              <w:rPr>
                <w:rFonts w:ascii="Times New Roman" w:hAnsi="Times New Roman" w:cs="Times New Roman"/>
                <w:sz w:val="24"/>
                <w:szCs w:val="24"/>
              </w:rPr>
            </w:pPr>
          </w:p>
        </w:tc>
        <w:tc>
          <w:tcPr>
            <w:tcW w:w="630" w:type="dxa"/>
            <w:tcBorders>
              <w:bottom w:val="single" w:sz="4" w:space="0" w:color="auto"/>
            </w:tcBorders>
          </w:tcPr>
          <w:p w:rsidR="00C16548" w:rsidRPr="00D55970" w:rsidRDefault="00C16548" w:rsidP="00D55970">
            <w:pPr>
              <w:spacing w:line="480" w:lineRule="auto"/>
              <w:jc w:val="both"/>
              <w:rPr>
                <w:rFonts w:ascii="Times New Roman" w:hAnsi="Times New Roman" w:cs="Times New Roman"/>
                <w:sz w:val="24"/>
                <w:szCs w:val="24"/>
              </w:rPr>
            </w:pPr>
          </w:p>
        </w:tc>
        <w:tc>
          <w:tcPr>
            <w:tcW w:w="720" w:type="dxa"/>
            <w:tcBorders>
              <w:bottom w:val="single" w:sz="4" w:space="0" w:color="auto"/>
            </w:tcBorders>
          </w:tcPr>
          <w:p w:rsidR="00C16548" w:rsidRPr="00D55970" w:rsidRDefault="00C16548" w:rsidP="00D55970">
            <w:pPr>
              <w:spacing w:line="480" w:lineRule="auto"/>
              <w:jc w:val="both"/>
              <w:rPr>
                <w:rFonts w:ascii="Times New Roman" w:hAnsi="Times New Roman" w:cs="Times New Roman"/>
                <w:sz w:val="24"/>
                <w:szCs w:val="24"/>
              </w:rPr>
            </w:pPr>
          </w:p>
        </w:tc>
        <w:tc>
          <w:tcPr>
            <w:tcW w:w="558" w:type="dxa"/>
            <w:tcBorders>
              <w:bottom w:val="single" w:sz="4" w:space="0" w:color="auto"/>
            </w:tcBorders>
          </w:tcPr>
          <w:p w:rsidR="00C16548" w:rsidRPr="00D55970" w:rsidRDefault="00C16548" w:rsidP="00D55970">
            <w:pPr>
              <w:spacing w:line="480" w:lineRule="auto"/>
              <w:jc w:val="both"/>
              <w:rPr>
                <w:rFonts w:ascii="Times New Roman" w:hAnsi="Times New Roman" w:cs="Times New Roman"/>
                <w:sz w:val="24"/>
                <w:szCs w:val="24"/>
              </w:rPr>
            </w:pPr>
          </w:p>
        </w:tc>
      </w:tr>
      <w:tr w:rsidR="00B206AA" w:rsidRPr="00D55970" w:rsidTr="00B206AA">
        <w:trPr>
          <w:trHeight w:val="474"/>
        </w:trPr>
        <w:tc>
          <w:tcPr>
            <w:tcW w:w="738" w:type="dxa"/>
            <w:tcBorders>
              <w:top w:val="single" w:sz="4" w:space="0" w:color="auto"/>
            </w:tcBorders>
          </w:tcPr>
          <w:p w:rsidR="00B206AA" w:rsidRDefault="00B206AA" w:rsidP="00D55970">
            <w:pPr>
              <w:spacing w:line="480" w:lineRule="auto"/>
              <w:jc w:val="both"/>
              <w:rPr>
                <w:rFonts w:ascii="Times New Roman" w:hAnsi="Times New Roman" w:cs="Times New Roman"/>
                <w:sz w:val="24"/>
                <w:szCs w:val="24"/>
              </w:rPr>
            </w:pPr>
            <w:r>
              <w:rPr>
                <w:rFonts w:ascii="Times New Roman" w:hAnsi="Times New Roman" w:cs="Times New Roman"/>
                <w:sz w:val="24"/>
                <w:szCs w:val="24"/>
              </w:rPr>
              <w:t>10</w:t>
            </w:r>
          </w:p>
        </w:tc>
        <w:tc>
          <w:tcPr>
            <w:tcW w:w="5490" w:type="dxa"/>
            <w:tcBorders>
              <w:top w:val="single" w:sz="4" w:space="0" w:color="auto"/>
              <w:bottom w:val="single" w:sz="4" w:space="0" w:color="auto"/>
            </w:tcBorders>
          </w:tcPr>
          <w:p w:rsidR="00B206AA" w:rsidRPr="00B206AA" w:rsidRDefault="00B206AA" w:rsidP="00D55970">
            <w:pPr>
              <w:spacing w:line="480" w:lineRule="auto"/>
              <w:jc w:val="both"/>
              <w:rPr>
                <w:rFonts w:ascii="Times New Roman" w:hAnsi="Times New Roman" w:cs="Times New Roman"/>
                <w:sz w:val="24"/>
                <w:szCs w:val="24"/>
              </w:rPr>
            </w:pPr>
            <w:r w:rsidRPr="00B206AA">
              <w:rPr>
                <w:rFonts w:ascii="Times New Roman" w:hAnsi="Times New Roman" w:cs="Times New Roman"/>
                <w:sz w:val="24"/>
                <w:szCs w:val="24"/>
              </w:rPr>
              <w:t>Internal auditors undertake continuous professional development training per annual</w:t>
            </w:r>
          </w:p>
        </w:tc>
        <w:tc>
          <w:tcPr>
            <w:tcW w:w="630" w:type="dxa"/>
            <w:tcBorders>
              <w:top w:val="single" w:sz="4" w:space="0" w:color="auto"/>
            </w:tcBorders>
          </w:tcPr>
          <w:p w:rsidR="00B206AA" w:rsidRPr="00D55970" w:rsidRDefault="00B206AA" w:rsidP="00D55970">
            <w:pPr>
              <w:spacing w:line="480" w:lineRule="auto"/>
              <w:jc w:val="both"/>
              <w:rPr>
                <w:rFonts w:ascii="Times New Roman" w:hAnsi="Times New Roman" w:cs="Times New Roman"/>
                <w:sz w:val="24"/>
                <w:szCs w:val="24"/>
              </w:rPr>
            </w:pPr>
          </w:p>
        </w:tc>
        <w:tc>
          <w:tcPr>
            <w:tcW w:w="810" w:type="dxa"/>
            <w:tcBorders>
              <w:top w:val="single" w:sz="4" w:space="0" w:color="auto"/>
            </w:tcBorders>
          </w:tcPr>
          <w:p w:rsidR="00B206AA" w:rsidRPr="00D55970" w:rsidRDefault="00B206AA" w:rsidP="00D55970">
            <w:pPr>
              <w:spacing w:line="480" w:lineRule="auto"/>
              <w:jc w:val="both"/>
              <w:rPr>
                <w:rFonts w:ascii="Times New Roman" w:hAnsi="Times New Roman" w:cs="Times New Roman"/>
                <w:sz w:val="24"/>
                <w:szCs w:val="24"/>
              </w:rPr>
            </w:pPr>
          </w:p>
        </w:tc>
        <w:tc>
          <w:tcPr>
            <w:tcW w:w="630" w:type="dxa"/>
            <w:tcBorders>
              <w:top w:val="single" w:sz="4" w:space="0" w:color="auto"/>
            </w:tcBorders>
          </w:tcPr>
          <w:p w:rsidR="00B206AA" w:rsidRPr="00D55970" w:rsidRDefault="00B206AA" w:rsidP="00D55970">
            <w:pPr>
              <w:spacing w:line="480" w:lineRule="auto"/>
              <w:jc w:val="both"/>
              <w:rPr>
                <w:rFonts w:ascii="Times New Roman" w:hAnsi="Times New Roman" w:cs="Times New Roman"/>
                <w:sz w:val="24"/>
                <w:szCs w:val="24"/>
              </w:rPr>
            </w:pPr>
          </w:p>
        </w:tc>
        <w:tc>
          <w:tcPr>
            <w:tcW w:w="720" w:type="dxa"/>
            <w:tcBorders>
              <w:top w:val="single" w:sz="4" w:space="0" w:color="auto"/>
            </w:tcBorders>
          </w:tcPr>
          <w:p w:rsidR="00B206AA" w:rsidRPr="00D55970" w:rsidRDefault="00B206AA" w:rsidP="00D55970">
            <w:pPr>
              <w:spacing w:line="480" w:lineRule="auto"/>
              <w:jc w:val="both"/>
              <w:rPr>
                <w:rFonts w:ascii="Times New Roman" w:hAnsi="Times New Roman" w:cs="Times New Roman"/>
                <w:sz w:val="24"/>
                <w:szCs w:val="24"/>
              </w:rPr>
            </w:pPr>
          </w:p>
        </w:tc>
        <w:tc>
          <w:tcPr>
            <w:tcW w:w="558" w:type="dxa"/>
            <w:tcBorders>
              <w:top w:val="single" w:sz="4" w:space="0" w:color="auto"/>
            </w:tcBorders>
          </w:tcPr>
          <w:p w:rsidR="00B206AA" w:rsidRPr="00D55970" w:rsidRDefault="00B206AA" w:rsidP="00D55970">
            <w:pPr>
              <w:spacing w:line="480" w:lineRule="auto"/>
              <w:jc w:val="both"/>
              <w:rPr>
                <w:rFonts w:ascii="Times New Roman" w:hAnsi="Times New Roman" w:cs="Times New Roman"/>
                <w:sz w:val="24"/>
                <w:szCs w:val="24"/>
              </w:rPr>
            </w:pPr>
          </w:p>
        </w:tc>
      </w:tr>
      <w:tr w:rsidR="00D96F97" w:rsidRPr="00D55970" w:rsidTr="00B206AA">
        <w:tc>
          <w:tcPr>
            <w:tcW w:w="738" w:type="dxa"/>
          </w:tcPr>
          <w:p w:rsidR="00C16548" w:rsidRPr="00FA5CFF" w:rsidRDefault="00FA5CFF" w:rsidP="00D55970">
            <w:pPr>
              <w:spacing w:line="480" w:lineRule="auto"/>
              <w:jc w:val="both"/>
              <w:rPr>
                <w:rFonts w:ascii="Times New Roman" w:hAnsi="Times New Roman" w:cs="Times New Roman"/>
                <w:b/>
                <w:sz w:val="28"/>
                <w:szCs w:val="28"/>
              </w:rPr>
            </w:pPr>
            <w:r w:rsidRPr="00FA5CFF">
              <w:rPr>
                <w:rFonts w:ascii="Times New Roman" w:hAnsi="Times New Roman" w:cs="Times New Roman"/>
                <w:b/>
                <w:sz w:val="28"/>
                <w:szCs w:val="28"/>
              </w:rPr>
              <w:t>C</w:t>
            </w:r>
          </w:p>
        </w:tc>
        <w:tc>
          <w:tcPr>
            <w:tcW w:w="5490" w:type="dxa"/>
            <w:tcBorders>
              <w:top w:val="single" w:sz="4" w:space="0" w:color="auto"/>
            </w:tcBorders>
          </w:tcPr>
          <w:p w:rsidR="00C16548" w:rsidRPr="00FA5CFF" w:rsidRDefault="00920AD4" w:rsidP="00920AD4">
            <w:pPr>
              <w:spacing w:line="480" w:lineRule="auto"/>
              <w:jc w:val="both"/>
              <w:rPr>
                <w:rFonts w:ascii="Times New Roman" w:hAnsi="Times New Roman" w:cs="Times New Roman"/>
                <w:sz w:val="28"/>
                <w:szCs w:val="28"/>
              </w:rPr>
            </w:pPr>
            <w:r w:rsidRPr="00FA5CFF">
              <w:rPr>
                <w:rFonts w:ascii="Times New Roman" w:hAnsi="Times New Roman" w:cs="Times New Roman"/>
                <w:b/>
                <w:sz w:val="28"/>
                <w:szCs w:val="28"/>
              </w:rPr>
              <w:t>Management Support (</w:t>
            </w:r>
            <w:proofErr w:type="spellStart"/>
            <w:r w:rsidRPr="00FA5CFF">
              <w:rPr>
                <w:rFonts w:ascii="Times New Roman" w:hAnsi="Times New Roman" w:cs="Times New Roman"/>
                <w:b/>
                <w:sz w:val="28"/>
                <w:szCs w:val="28"/>
              </w:rPr>
              <w:t>MgtS</w:t>
            </w:r>
            <w:proofErr w:type="spellEnd"/>
            <w:r w:rsidRPr="00FA5CFF">
              <w:rPr>
                <w:rFonts w:ascii="Times New Roman" w:hAnsi="Times New Roman" w:cs="Times New Roman"/>
                <w:b/>
                <w:sz w:val="28"/>
                <w:szCs w:val="28"/>
              </w:rPr>
              <w:t>)</w:t>
            </w:r>
            <w:r w:rsidRPr="00FA5CFF">
              <w:rPr>
                <w:sz w:val="28"/>
                <w:szCs w:val="28"/>
              </w:rPr>
              <w:t xml:space="preserve"> </w:t>
            </w: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810" w:type="dxa"/>
          </w:tcPr>
          <w:p w:rsidR="00C16548" w:rsidRPr="00D55970" w:rsidRDefault="00C16548" w:rsidP="00D55970">
            <w:pPr>
              <w:spacing w:line="480" w:lineRule="auto"/>
              <w:jc w:val="both"/>
              <w:rPr>
                <w:rFonts w:ascii="Times New Roman" w:hAnsi="Times New Roman" w:cs="Times New Roman"/>
                <w:sz w:val="24"/>
                <w:szCs w:val="24"/>
              </w:rPr>
            </w:pP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720" w:type="dxa"/>
          </w:tcPr>
          <w:p w:rsidR="00C16548" w:rsidRPr="00D55970" w:rsidRDefault="00C16548" w:rsidP="00D55970">
            <w:pPr>
              <w:spacing w:line="480" w:lineRule="auto"/>
              <w:jc w:val="both"/>
              <w:rPr>
                <w:rFonts w:ascii="Times New Roman" w:hAnsi="Times New Roman" w:cs="Times New Roman"/>
                <w:sz w:val="24"/>
                <w:szCs w:val="24"/>
              </w:rPr>
            </w:pPr>
          </w:p>
        </w:tc>
        <w:tc>
          <w:tcPr>
            <w:tcW w:w="558" w:type="dxa"/>
          </w:tcPr>
          <w:p w:rsidR="00C16548" w:rsidRPr="00D55970" w:rsidRDefault="00C16548" w:rsidP="00D55970">
            <w:pPr>
              <w:spacing w:line="480" w:lineRule="auto"/>
              <w:jc w:val="both"/>
              <w:rPr>
                <w:rFonts w:ascii="Times New Roman" w:hAnsi="Times New Roman" w:cs="Times New Roman"/>
                <w:sz w:val="24"/>
                <w:szCs w:val="24"/>
              </w:rPr>
            </w:pPr>
          </w:p>
        </w:tc>
      </w:tr>
      <w:tr w:rsidR="00D96F97" w:rsidRPr="00D55970" w:rsidTr="001D0D0B">
        <w:trPr>
          <w:trHeight w:val="1321"/>
        </w:trPr>
        <w:tc>
          <w:tcPr>
            <w:tcW w:w="738" w:type="dxa"/>
            <w:tcBorders>
              <w:bottom w:val="single" w:sz="4" w:space="0" w:color="auto"/>
            </w:tcBorders>
          </w:tcPr>
          <w:p w:rsidR="00C16548" w:rsidRPr="00D55970" w:rsidRDefault="008C40A4" w:rsidP="00D55970">
            <w:pPr>
              <w:spacing w:line="480" w:lineRule="auto"/>
              <w:jc w:val="both"/>
              <w:rPr>
                <w:rFonts w:ascii="Times New Roman" w:hAnsi="Times New Roman" w:cs="Times New Roman"/>
                <w:sz w:val="24"/>
                <w:szCs w:val="24"/>
              </w:rPr>
            </w:pPr>
            <w:r>
              <w:rPr>
                <w:rFonts w:ascii="Times New Roman" w:hAnsi="Times New Roman" w:cs="Times New Roman"/>
                <w:sz w:val="24"/>
                <w:szCs w:val="24"/>
              </w:rPr>
              <w:t>1</w:t>
            </w:r>
            <w:r w:rsidR="00B206AA">
              <w:rPr>
                <w:rFonts w:ascii="Times New Roman" w:hAnsi="Times New Roman" w:cs="Times New Roman"/>
                <w:sz w:val="24"/>
                <w:szCs w:val="24"/>
              </w:rPr>
              <w:t>1</w:t>
            </w:r>
          </w:p>
        </w:tc>
        <w:tc>
          <w:tcPr>
            <w:tcW w:w="5490" w:type="dxa"/>
            <w:tcBorders>
              <w:bottom w:val="single" w:sz="4" w:space="0" w:color="auto"/>
            </w:tcBorders>
          </w:tcPr>
          <w:p w:rsidR="00C16548" w:rsidRPr="008C40A4" w:rsidRDefault="008C40A4" w:rsidP="00D55970">
            <w:pPr>
              <w:spacing w:line="480" w:lineRule="auto"/>
              <w:jc w:val="both"/>
              <w:rPr>
                <w:rFonts w:ascii="Times New Roman" w:hAnsi="Times New Roman" w:cs="Times New Roman"/>
                <w:sz w:val="24"/>
                <w:szCs w:val="24"/>
              </w:rPr>
            </w:pPr>
            <w:r w:rsidRPr="008C40A4">
              <w:rPr>
                <w:rFonts w:ascii="Times New Roman" w:hAnsi="Times New Roman" w:cs="Times New Roman"/>
                <w:sz w:val="24"/>
                <w:szCs w:val="24"/>
              </w:rPr>
              <w:t xml:space="preserve">Senior management provides sufficient support and encouragement for training and developing the </w:t>
            </w:r>
            <w:r w:rsidRPr="008C40A4">
              <w:rPr>
                <w:rFonts w:ascii="Times New Roman" w:hAnsi="Times New Roman" w:cs="Times New Roman"/>
                <w:sz w:val="24"/>
                <w:szCs w:val="24"/>
              </w:rPr>
              <w:lastRenderedPageBreak/>
              <w:t>internal audit staff</w:t>
            </w:r>
          </w:p>
        </w:tc>
        <w:tc>
          <w:tcPr>
            <w:tcW w:w="630" w:type="dxa"/>
            <w:tcBorders>
              <w:bottom w:val="single" w:sz="4" w:space="0" w:color="auto"/>
            </w:tcBorders>
          </w:tcPr>
          <w:p w:rsidR="00C16548" w:rsidRPr="00D55970" w:rsidRDefault="00C16548" w:rsidP="00D55970">
            <w:pPr>
              <w:spacing w:line="480" w:lineRule="auto"/>
              <w:jc w:val="both"/>
              <w:rPr>
                <w:rFonts w:ascii="Times New Roman" w:hAnsi="Times New Roman" w:cs="Times New Roman"/>
                <w:sz w:val="24"/>
                <w:szCs w:val="24"/>
              </w:rPr>
            </w:pPr>
          </w:p>
        </w:tc>
        <w:tc>
          <w:tcPr>
            <w:tcW w:w="810" w:type="dxa"/>
            <w:tcBorders>
              <w:bottom w:val="single" w:sz="4" w:space="0" w:color="auto"/>
            </w:tcBorders>
          </w:tcPr>
          <w:p w:rsidR="00C16548" w:rsidRPr="00D55970" w:rsidRDefault="00C16548" w:rsidP="00D55970">
            <w:pPr>
              <w:spacing w:line="480" w:lineRule="auto"/>
              <w:jc w:val="both"/>
              <w:rPr>
                <w:rFonts w:ascii="Times New Roman" w:hAnsi="Times New Roman" w:cs="Times New Roman"/>
                <w:sz w:val="24"/>
                <w:szCs w:val="24"/>
              </w:rPr>
            </w:pPr>
          </w:p>
        </w:tc>
        <w:tc>
          <w:tcPr>
            <w:tcW w:w="630" w:type="dxa"/>
            <w:tcBorders>
              <w:bottom w:val="single" w:sz="4" w:space="0" w:color="auto"/>
            </w:tcBorders>
          </w:tcPr>
          <w:p w:rsidR="00C16548" w:rsidRPr="00D55970" w:rsidRDefault="00C16548" w:rsidP="00D55970">
            <w:pPr>
              <w:spacing w:line="480" w:lineRule="auto"/>
              <w:jc w:val="both"/>
              <w:rPr>
                <w:rFonts w:ascii="Times New Roman" w:hAnsi="Times New Roman" w:cs="Times New Roman"/>
                <w:sz w:val="24"/>
                <w:szCs w:val="24"/>
              </w:rPr>
            </w:pPr>
          </w:p>
        </w:tc>
        <w:tc>
          <w:tcPr>
            <w:tcW w:w="720" w:type="dxa"/>
            <w:tcBorders>
              <w:bottom w:val="single" w:sz="4" w:space="0" w:color="auto"/>
            </w:tcBorders>
          </w:tcPr>
          <w:p w:rsidR="00C16548" w:rsidRPr="00D55970" w:rsidRDefault="00C16548" w:rsidP="00D55970">
            <w:pPr>
              <w:spacing w:line="480" w:lineRule="auto"/>
              <w:jc w:val="both"/>
              <w:rPr>
                <w:rFonts w:ascii="Times New Roman" w:hAnsi="Times New Roman" w:cs="Times New Roman"/>
                <w:sz w:val="24"/>
                <w:szCs w:val="24"/>
              </w:rPr>
            </w:pPr>
          </w:p>
        </w:tc>
        <w:tc>
          <w:tcPr>
            <w:tcW w:w="558" w:type="dxa"/>
            <w:tcBorders>
              <w:bottom w:val="single" w:sz="4" w:space="0" w:color="auto"/>
            </w:tcBorders>
          </w:tcPr>
          <w:p w:rsidR="00C16548" w:rsidRPr="00D55970" w:rsidRDefault="00C16548" w:rsidP="00D55970">
            <w:pPr>
              <w:spacing w:line="480" w:lineRule="auto"/>
              <w:jc w:val="both"/>
              <w:rPr>
                <w:rFonts w:ascii="Times New Roman" w:hAnsi="Times New Roman" w:cs="Times New Roman"/>
                <w:sz w:val="24"/>
                <w:szCs w:val="24"/>
              </w:rPr>
            </w:pPr>
          </w:p>
        </w:tc>
      </w:tr>
      <w:tr w:rsidR="001D0D0B" w:rsidRPr="00D55970" w:rsidTr="001D0D0B">
        <w:trPr>
          <w:trHeight w:val="339"/>
        </w:trPr>
        <w:tc>
          <w:tcPr>
            <w:tcW w:w="738" w:type="dxa"/>
            <w:tcBorders>
              <w:top w:val="single" w:sz="4" w:space="0" w:color="auto"/>
            </w:tcBorders>
          </w:tcPr>
          <w:p w:rsidR="001D0D0B" w:rsidRDefault="001D0D0B" w:rsidP="00D55970">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12</w:t>
            </w:r>
          </w:p>
        </w:tc>
        <w:tc>
          <w:tcPr>
            <w:tcW w:w="5490" w:type="dxa"/>
            <w:tcBorders>
              <w:top w:val="single" w:sz="4" w:space="0" w:color="auto"/>
            </w:tcBorders>
          </w:tcPr>
          <w:p w:rsidR="001D0D0B" w:rsidRPr="008C40A4" w:rsidRDefault="001D0D0B" w:rsidP="00D55970">
            <w:pPr>
              <w:spacing w:line="480" w:lineRule="auto"/>
              <w:jc w:val="both"/>
              <w:rPr>
                <w:rFonts w:ascii="Times New Roman" w:hAnsi="Times New Roman" w:cs="Times New Roman"/>
                <w:sz w:val="24"/>
                <w:szCs w:val="24"/>
              </w:rPr>
            </w:pPr>
            <w:r w:rsidRPr="001D0D0B">
              <w:rPr>
                <w:rFonts w:ascii="Times New Roman" w:hAnsi="Times New Roman" w:cs="Times New Roman"/>
                <w:sz w:val="24"/>
                <w:szCs w:val="24"/>
              </w:rPr>
              <w:t>Management takes timely corrective action based on internal audit recommendations</w:t>
            </w:r>
            <w:r>
              <w:t>.</w:t>
            </w:r>
          </w:p>
        </w:tc>
        <w:tc>
          <w:tcPr>
            <w:tcW w:w="630" w:type="dxa"/>
            <w:tcBorders>
              <w:top w:val="single" w:sz="4" w:space="0" w:color="auto"/>
            </w:tcBorders>
          </w:tcPr>
          <w:p w:rsidR="001D0D0B" w:rsidRPr="00D55970" w:rsidRDefault="001D0D0B" w:rsidP="00D55970">
            <w:pPr>
              <w:spacing w:line="480" w:lineRule="auto"/>
              <w:jc w:val="both"/>
              <w:rPr>
                <w:rFonts w:ascii="Times New Roman" w:hAnsi="Times New Roman" w:cs="Times New Roman"/>
                <w:sz w:val="24"/>
                <w:szCs w:val="24"/>
              </w:rPr>
            </w:pPr>
          </w:p>
        </w:tc>
        <w:tc>
          <w:tcPr>
            <w:tcW w:w="810" w:type="dxa"/>
            <w:tcBorders>
              <w:top w:val="single" w:sz="4" w:space="0" w:color="auto"/>
            </w:tcBorders>
          </w:tcPr>
          <w:p w:rsidR="001D0D0B" w:rsidRPr="00D55970" w:rsidRDefault="001D0D0B" w:rsidP="00D55970">
            <w:pPr>
              <w:spacing w:line="480" w:lineRule="auto"/>
              <w:jc w:val="both"/>
              <w:rPr>
                <w:rFonts w:ascii="Times New Roman" w:hAnsi="Times New Roman" w:cs="Times New Roman"/>
                <w:sz w:val="24"/>
                <w:szCs w:val="24"/>
              </w:rPr>
            </w:pPr>
          </w:p>
        </w:tc>
        <w:tc>
          <w:tcPr>
            <w:tcW w:w="630" w:type="dxa"/>
            <w:tcBorders>
              <w:top w:val="single" w:sz="4" w:space="0" w:color="auto"/>
            </w:tcBorders>
          </w:tcPr>
          <w:p w:rsidR="001D0D0B" w:rsidRPr="00D55970" w:rsidRDefault="001D0D0B" w:rsidP="00D55970">
            <w:pPr>
              <w:spacing w:line="480" w:lineRule="auto"/>
              <w:jc w:val="both"/>
              <w:rPr>
                <w:rFonts w:ascii="Times New Roman" w:hAnsi="Times New Roman" w:cs="Times New Roman"/>
                <w:sz w:val="24"/>
                <w:szCs w:val="24"/>
              </w:rPr>
            </w:pPr>
          </w:p>
        </w:tc>
        <w:tc>
          <w:tcPr>
            <w:tcW w:w="720" w:type="dxa"/>
            <w:tcBorders>
              <w:top w:val="single" w:sz="4" w:space="0" w:color="auto"/>
            </w:tcBorders>
          </w:tcPr>
          <w:p w:rsidR="001D0D0B" w:rsidRPr="00D55970" w:rsidRDefault="001D0D0B" w:rsidP="00D55970">
            <w:pPr>
              <w:spacing w:line="480" w:lineRule="auto"/>
              <w:jc w:val="both"/>
              <w:rPr>
                <w:rFonts w:ascii="Times New Roman" w:hAnsi="Times New Roman" w:cs="Times New Roman"/>
                <w:sz w:val="24"/>
                <w:szCs w:val="24"/>
              </w:rPr>
            </w:pPr>
          </w:p>
        </w:tc>
        <w:tc>
          <w:tcPr>
            <w:tcW w:w="558" w:type="dxa"/>
            <w:tcBorders>
              <w:top w:val="single" w:sz="4" w:space="0" w:color="auto"/>
            </w:tcBorders>
          </w:tcPr>
          <w:p w:rsidR="001D0D0B" w:rsidRPr="00D55970" w:rsidRDefault="001D0D0B" w:rsidP="00D55970">
            <w:pPr>
              <w:spacing w:line="480" w:lineRule="auto"/>
              <w:jc w:val="both"/>
              <w:rPr>
                <w:rFonts w:ascii="Times New Roman" w:hAnsi="Times New Roman" w:cs="Times New Roman"/>
                <w:sz w:val="24"/>
                <w:szCs w:val="24"/>
              </w:rPr>
            </w:pPr>
          </w:p>
        </w:tc>
      </w:tr>
      <w:tr w:rsidR="00D96F97" w:rsidRPr="00D55970" w:rsidTr="00C16548">
        <w:tc>
          <w:tcPr>
            <w:tcW w:w="738" w:type="dxa"/>
          </w:tcPr>
          <w:p w:rsidR="00C16548" w:rsidRPr="00D55970" w:rsidRDefault="008C40A4" w:rsidP="00D55970">
            <w:pPr>
              <w:spacing w:line="480" w:lineRule="auto"/>
              <w:jc w:val="both"/>
              <w:rPr>
                <w:rFonts w:ascii="Times New Roman" w:hAnsi="Times New Roman" w:cs="Times New Roman"/>
                <w:sz w:val="24"/>
                <w:szCs w:val="24"/>
              </w:rPr>
            </w:pPr>
            <w:r>
              <w:rPr>
                <w:rFonts w:ascii="Times New Roman" w:hAnsi="Times New Roman" w:cs="Times New Roman"/>
                <w:sz w:val="24"/>
                <w:szCs w:val="24"/>
              </w:rPr>
              <w:t>1</w:t>
            </w:r>
            <w:r w:rsidR="001D0D0B">
              <w:rPr>
                <w:rFonts w:ascii="Times New Roman" w:hAnsi="Times New Roman" w:cs="Times New Roman"/>
                <w:sz w:val="24"/>
                <w:szCs w:val="24"/>
              </w:rPr>
              <w:t>3</w:t>
            </w:r>
          </w:p>
        </w:tc>
        <w:tc>
          <w:tcPr>
            <w:tcW w:w="5490" w:type="dxa"/>
          </w:tcPr>
          <w:p w:rsidR="00C16548" w:rsidRPr="008C40A4" w:rsidRDefault="008C40A4" w:rsidP="00D55970">
            <w:pPr>
              <w:spacing w:line="480" w:lineRule="auto"/>
              <w:jc w:val="both"/>
              <w:rPr>
                <w:rFonts w:ascii="Times New Roman" w:hAnsi="Times New Roman" w:cs="Times New Roman"/>
                <w:sz w:val="24"/>
                <w:szCs w:val="24"/>
              </w:rPr>
            </w:pPr>
            <w:r w:rsidRPr="008C40A4">
              <w:rPr>
                <w:rFonts w:ascii="Times New Roman" w:hAnsi="Times New Roman" w:cs="Times New Roman"/>
                <w:sz w:val="24"/>
                <w:szCs w:val="24"/>
              </w:rPr>
              <w:t>There is management commitment to strengthen internal audit division</w:t>
            </w: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810" w:type="dxa"/>
          </w:tcPr>
          <w:p w:rsidR="00C16548" w:rsidRPr="00D55970" w:rsidRDefault="00C16548" w:rsidP="00D55970">
            <w:pPr>
              <w:spacing w:line="480" w:lineRule="auto"/>
              <w:jc w:val="both"/>
              <w:rPr>
                <w:rFonts w:ascii="Times New Roman" w:hAnsi="Times New Roman" w:cs="Times New Roman"/>
                <w:sz w:val="24"/>
                <w:szCs w:val="24"/>
              </w:rPr>
            </w:pP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720" w:type="dxa"/>
          </w:tcPr>
          <w:p w:rsidR="00C16548" w:rsidRPr="00D55970" w:rsidRDefault="00C16548" w:rsidP="00D55970">
            <w:pPr>
              <w:spacing w:line="480" w:lineRule="auto"/>
              <w:jc w:val="both"/>
              <w:rPr>
                <w:rFonts w:ascii="Times New Roman" w:hAnsi="Times New Roman" w:cs="Times New Roman"/>
                <w:sz w:val="24"/>
                <w:szCs w:val="24"/>
              </w:rPr>
            </w:pPr>
          </w:p>
        </w:tc>
        <w:tc>
          <w:tcPr>
            <w:tcW w:w="558" w:type="dxa"/>
          </w:tcPr>
          <w:p w:rsidR="00C16548" w:rsidRPr="00D55970" w:rsidRDefault="00C16548" w:rsidP="00D55970">
            <w:pPr>
              <w:spacing w:line="480" w:lineRule="auto"/>
              <w:jc w:val="both"/>
              <w:rPr>
                <w:rFonts w:ascii="Times New Roman" w:hAnsi="Times New Roman" w:cs="Times New Roman"/>
                <w:sz w:val="24"/>
                <w:szCs w:val="24"/>
              </w:rPr>
            </w:pPr>
          </w:p>
        </w:tc>
      </w:tr>
      <w:tr w:rsidR="00D96F97" w:rsidRPr="00D55970" w:rsidTr="00C16548">
        <w:tc>
          <w:tcPr>
            <w:tcW w:w="738" w:type="dxa"/>
          </w:tcPr>
          <w:p w:rsidR="00C16548" w:rsidRPr="00D55970" w:rsidRDefault="008C40A4" w:rsidP="00D55970">
            <w:pPr>
              <w:spacing w:line="480" w:lineRule="auto"/>
              <w:jc w:val="both"/>
              <w:rPr>
                <w:rFonts w:ascii="Times New Roman" w:hAnsi="Times New Roman" w:cs="Times New Roman"/>
                <w:sz w:val="24"/>
                <w:szCs w:val="24"/>
              </w:rPr>
            </w:pPr>
            <w:r>
              <w:rPr>
                <w:rFonts w:ascii="Times New Roman" w:hAnsi="Times New Roman" w:cs="Times New Roman"/>
                <w:sz w:val="24"/>
                <w:szCs w:val="24"/>
              </w:rPr>
              <w:t>1</w:t>
            </w:r>
            <w:r w:rsidR="001D0D0B">
              <w:rPr>
                <w:rFonts w:ascii="Times New Roman" w:hAnsi="Times New Roman" w:cs="Times New Roman"/>
                <w:sz w:val="24"/>
                <w:szCs w:val="24"/>
              </w:rPr>
              <w:t>4</w:t>
            </w:r>
          </w:p>
        </w:tc>
        <w:tc>
          <w:tcPr>
            <w:tcW w:w="5490" w:type="dxa"/>
          </w:tcPr>
          <w:p w:rsidR="00C16548" w:rsidRPr="008C40A4" w:rsidRDefault="008C40A4" w:rsidP="00D55970">
            <w:pPr>
              <w:spacing w:line="480" w:lineRule="auto"/>
              <w:jc w:val="both"/>
              <w:rPr>
                <w:rFonts w:ascii="Times New Roman" w:hAnsi="Times New Roman" w:cs="Times New Roman"/>
                <w:sz w:val="24"/>
                <w:szCs w:val="24"/>
              </w:rPr>
            </w:pPr>
            <w:r w:rsidRPr="008C40A4">
              <w:rPr>
                <w:rFonts w:ascii="Times New Roman" w:hAnsi="Times New Roman" w:cs="Times New Roman"/>
                <w:sz w:val="24"/>
                <w:szCs w:val="24"/>
              </w:rPr>
              <w:t>Senior management supports internal audit to perform its duties and Responsibilities</w:t>
            </w: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810" w:type="dxa"/>
          </w:tcPr>
          <w:p w:rsidR="00C16548" w:rsidRPr="00D55970" w:rsidRDefault="00C16548" w:rsidP="00D55970">
            <w:pPr>
              <w:spacing w:line="480" w:lineRule="auto"/>
              <w:jc w:val="both"/>
              <w:rPr>
                <w:rFonts w:ascii="Times New Roman" w:hAnsi="Times New Roman" w:cs="Times New Roman"/>
                <w:sz w:val="24"/>
                <w:szCs w:val="24"/>
              </w:rPr>
            </w:pP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720" w:type="dxa"/>
          </w:tcPr>
          <w:p w:rsidR="00C16548" w:rsidRPr="00D55970" w:rsidRDefault="00C16548" w:rsidP="00D55970">
            <w:pPr>
              <w:spacing w:line="480" w:lineRule="auto"/>
              <w:jc w:val="both"/>
              <w:rPr>
                <w:rFonts w:ascii="Times New Roman" w:hAnsi="Times New Roman" w:cs="Times New Roman"/>
                <w:sz w:val="24"/>
                <w:szCs w:val="24"/>
              </w:rPr>
            </w:pPr>
          </w:p>
        </w:tc>
        <w:tc>
          <w:tcPr>
            <w:tcW w:w="558" w:type="dxa"/>
          </w:tcPr>
          <w:p w:rsidR="00C16548" w:rsidRPr="00D55970" w:rsidRDefault="00C16548" w:rsidP="00D55970">
            <w:pPr>
              <w:spacing w:line="480" w:lineRule="auto"/>
              <w:jc w:val="both"/>
              <w:rPr>
                <w:rFonts w:ascii="Times New Roman" w:hAnsi="Times New Roman" w:cs="Times New Roman"/>
                <w:sz w:val="24"/>
                <w:szCs w:val="24"/>
              </w:rPr>
            </w:pPr>
          </w:p>
        </w:tc>
      </w:tr>
      <w:tr w:rsidR="00D96F97" w:rsidRPr="00D55970" w:rsidTr="00C16548">
        <w:tc>
          <w:tcPr>
            <w:tcW w:w="738" w:type="dxa"/>
          </w:tcPr>
          <w:p w:rsidR="00C16548" w:rsidRPr="00FA5CFF" w:rsidRDefault="00FA5CFF" w:rsidP="00D55970">
            <w:pPr>
              <w:spacing w:line="480" w:lineRule="auto"/>
              <w:jc w:val="both"/>
              <w:rPr>
                <w:rFonts w:ascii="Times New Roman" w:hAnsi="Times New Roman" w:cs="Times New Roman"/>
                <w:b/>
                <w:sz w:val="24"/>
                <w:szCs w:val="24"/>
              </w:rPr>
            </w:pPr>
            <w:r w:rsidRPr="00FA5CFF">
              <w:rPr>
                <w:rFonts w:ascii="Times New Roman" w:hAnsi="Times New Roman" w:cs="Times New Roman"/>
                <w:b/>
                <w:sz w:val="24"/>
                <w:szCs w:val="24"/>
              </w:rPr>
              <w:t>D</w:t>
            </w:r>
          </w:p>
        </w:tc>
        <w:tc>
          <w:tcPr>
            <w:tcW w:w="5490" w:type="dxa"/>
          </w:tcPr>
          <w:p w:rsidR="008C40A4" w:rsidRPr="008C40A4" w:rsidRDefault="008C40A4" w:rsidP="008C40A4">
            <w:pPr>
              <w:rPr>
                <w:rFonts w:ascii="Times New Roman" w:hAnsi="Times New Roman" w:cs="Times New Roman"/>
                <w:b/>
                <w:sz w:val="28"/>
                <w:szCs w:val="24"/>
              </w:rPr>
            </w:pPr>
            <w:r w:rsidRPr="008C40A4">
              <w:rPr>
                <w:rFonts w:ascii="Times New Roman" w:hAnsi="Times New Roman" w:cs="Times New Roman"/>
                <w:b/>
                <w:sz w:val="28"/>
                <w:szCs w:val="24"/>
              </w:rPr>
              <w:t>Availability if information technology (AIT)</w:t>
            </w:r>
          </w:p>
          <w:p w:rsidR="00C16548" w:rsidRPr="00D55970" w:rsidRDefault="00C16548" w:rsidP="00D55970">
            <w:pPr>
              <w:spacing w:line="480" w:lineRule="auto"/>
              <w:jc w:val="both"/>
              <w:rPr>
                <w:rFonts w:ascii="Times New Roman" w:hAnsi="Times New Roman" w:cs="Times New Roman"/>
                <w:sz w:val="24"/>
                <w:szCs w:val="24"/>
              </w:rPr>
            </w:pP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810" w:type="dxa"/>
          </w:tcPr>
          <w:p w:rsidR="00C16548" w:rsidRPr="00D55970" w:rsidRDefault="00C16548" w:rsidP="00D55970">
            <w:pPr>
              <w:spacing w:line="480" w:lineRule="auto"/>
              <w:jc w:val="both"/>
              <w:rPr>
                <w:rFonts w:ascii="Times New Roman" w:hAnsi="Times New Roman" w:cs="Times New Roman"/>
                <w:sz w:val="24"/>
                <w:szCs w:val="24"/>
              </w:rPr>
            </w:pP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720" w:type="dxa"/>
          </w:tcPr>
          <w:p w:rsidR="00C16548" w:rsidRPr="00D55970" w:rsidRDefault="00C16548" w:rsidP="00D55970">
            <w:pPr>
              <w:spacing w:line="480" w:lineRule="auto"/>
              <w:jc w:val="both"/>
              <w:rPr>
                <w:rFonts w:ascii="Times New Roman" w:hAnsi="Times New Roman" w:cs="Times New Roman"/>
                <w:sz w:val="24"/>
                <w:szCs w:val="24"/>
              </w:rPr>
            </w:pPr>
          </w:p>
        </w:tc>
        <w:tc>
          <w:tcPr>
            <w:tcW w:w="558" w:type="dxa"/>
          </w:tcPr>
          <w:p w:rsidR="00C16548" w:rsidRPr="00D55970" w:rsidRDefault="00C16548" w:rsidP="00D55970">
            <w:pPr>
              <w:spacing w:line="480" w:lineRule="auto"/>
              <w:jc w:val="both"/>
              <w:rPr>
                <w:rFonts w:ascii="Times New Roman" w:hAnsi="Times New Roman" w:cs="Times New Roman"/>
                <w:sz w:val="24"/>
                <w:szCs w:val="24"/>
              </w:rPr>
            </w:pPr>
          </w:p>
        </w:tc>
      </w:tr>
      <w:tr w:rsidR="00D96F97" w:rsidRPr="00D55970" w:rsidTr="00C16548">
        <w:tc>
          <w:tcPr>
            <w:tcW w:w="738" w:type="dxa"/>
          </w:tcPr>
          <w:p w:rsidR="00C16548" w:rsidRPr="00D55970" w:rsidRDefault="00FA5CFF" w:rsidP="00D55970">
            <w:pPr>
              <w:spacing w:line="480" w:lineRule="auto"/>
              <w:jc w:val="both"/>
              <w:rPr>
                <w:rFonts w:ascii="Times New Roman" w:hAnsi="Times New Roman" w:cs="Times New Roman"/>
                <w:sz w:val="24"/>
                <w:szCs w:val="24"/>
              </w:rPr>
            </w:pPr>
            <w:r>
              <w:rPr>
                <w:rFonts w:ascii="Times New Roman" w:hAnsi="Times New Roman" w:cs="Times New Roman"/>
                <w:sz w:val="24"/>
                <w:szCs w:val="24"/>
              </w:rPr>
              <w:t>1</w:t>
            </w:r>
            <w:r w:rsidR="001D0D0B">
              <w:rPr>
                <w:rFonts w:ascii="Times New Roman" w:hAnsi="Times New Roman" w:cs="Times New Roman"/>
                <w:sz w:val="24"/>
                <w:szCs w:val="24"/>
              </w:rPr>
              <w:t>5</w:t>
            </w:r>
          </w:p>
        </w:tc>
        <w:tc>
          <w:tcPr>
            <w:tcW w:w="5490" w:type="dxa"/>
          </w:tcPr>
          <w:p w:rsidR="00C16548" w:rsidRPr="008C40A4" w:rsidRDefault="008C40A4" w:rsidP="00D55970">
            <w:pPr>
              <w:spacing w:line="480" w:lineRule="auto"/>
              <w:jc w:val="both"/>
              <w:rPr>
                <w:rFonts w:ascii="Times New Roman" w:hAnsi="Times New Roman" w:cs="Times New Roman"/>
                <w:sz w:val="24"/>
                <w:szCs w:val="24"/>
              </w:rPr>
            </w:pPr>
            <w:r w:rsidRPr="008C40A4">
              <w:rPr>
                <w:rFonts w:ascii="Times New Roman" w:hAnsi="Times New Roman" w:cs="Times New Roman"/>
                <w:sz w:val="24"/>
                <w:szCs w:val="24"/>
              </w:rPr>
              <w:t>Availability of technology in their organization will help the internal audit department to implement IT.</w:t>
            </w: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810" w:type="dxa"/>
          </w:tcPr>
          <w:p w:rsidR="00C16548" w:rsidRPr="00D55970" w:rsidRDefault="00C16548" w:rsidP="00D55970">
            <w:pPr>
              <w:spacing w:line="480" w:lineRule="auto"/>
              <w:jc w:val="both"/>
              <w:rPr>
                <w:rFonts w:ascii="Times New Roman" w:hAnsi="Times New Roman" w:cs="Times New Roman"/>
                <w:sz w:val="24"/>
                <w:szCs w:val="24"/>
              </w:rPr>
            </w:pP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720" w:type="dxa"/>
          </w:tcPr>
          <w:p w:rsidR="00C16548" w:rsidRPr="00D55970" w:rsidRDefault="00C16548" w:rsidP="00D55970">
            <w:pPr>
              <w:spacing w:line="480" w:lineRule="auto"/>
              <w:jc w:val="both"/>
              <w:rPr>
                <w:rFonts w:ascii="Times New Roman" w:hAnsi="Times New Roman" w:cs="Times New Roman"/>
                <w:sz w:val="24"/>
                <w:szCs w:val="24"/>
              </w:rPr>
            </w:pPr>
          </w:p>
        </w:tc>
        <w:tc>
          <w:tcPr>
            <w:tcW w:w="558" w:type="dxa"/>
          </w:tcPr>
          <w:p w:rsidR="00C16548" w:rsidRPr="00D55970" w:rsidRDefault="00C16548" w:rsidP="00D55970">
            <w:pPr>
              <w:spacing w:line="480" w:lineRule="auto"/>
              <w:jc w:val="both"/>
              <w:rPr>
                <w:rFonts w:ascii="Times New Roman" w:hAnsi="Times New Roman" w:cs="Times New Roman"/>
                <w:sz w:val="24"/>
                <w:szCs w:val="24"/>
              </w:rPr>
            </w:pPr>
          </w:p>
        </w:tc>
      </w:tr>
      <w:tr w:rsidR="00D96F97" w:rsidRPr="00D55970" w:rsidTr="00C16548">
        <w:tc>
          <w:tcPr>
            <w:tcW w:w="738" w:type="dxa"/>
          </w:tcPr>
          <w:p w:rsidR="00C16548" w:rsidRPr="00D55970" w:rsidRDefault="00FA5CFF" w:rsidP="00D55970">
            <w:pPr>
              <w:spacing w:line="480" w:lineRule="auto"/>
              <w:jc w:val="both"/>
              <w:rPr>
                <w:rFonts w:ascii="Times New Roman" w:hAnsi="Times New Roman" w:cs="Times New Roman"/>
                <w:sz w:val="24"/>
                <w:szCs w:val="24"/>
              </w:rPr>
            </w:pPr>
            <w:r>
              <w:rPr>
                <w:rFonts w:ascii="Times New Roman" w:hAnsi="Times New Roman" w:cs="Times New Roman"/>
                <w:sz w:val="24"/>
                <w:szCs w:val="24"/>
              </w:rPr>
              <w:t>1</w:t>
            </w:r>
            <w:r w:rsidR="001D0D0B">
              <w:rPr>
                <w:rFonts w:ascii="Times New Roman" w:hAnsi="Times New Roman" w:cs="Times New Roman"/>
                <w:sz w:val="24"/>
                <w:szCs w:val="24"/>
              </w:rPr>
              <w:t>6</w:t>
            </w:r>
          </w:p>
        </w:tc>
        <w:tc>
          <w:tcPr>
            <w:tcW w:w="5490" w:type="dxa"/>
          </w:tcPr>
          <w:p w:rsidR="00C16548" w:rsidRPr="008C40A4" w:rsidRDefault="008C40A4" w:rsidP="00D55970">
            <w:pPr>
              <w:spacing w:line="480" w:lineRule="auto"/>
              <w:jc w:val="both"/>
              <w:rPr>
                <w:rFonts w:ascii="Times New Roman" w:hAnsi="Times New Roman" w:cs="Times New Roman"/>
                <w:sz w:val="24"/>
                <w:szCs w:val="24"/>
              </w:rPr>
            </w:pPr>
            <w:r w:rsidRPr="008C40A4">
              <w:rPr>
                <w:rFonts w:ascii="Times New Roman" w:hAnsi="Times New Roman" w:cs="Times New Roman"/>
                <w:sz w:val="24"/>
                <w:szCs w:val="24"/>
              </w:rPr>
              <w:t>The Integrated Budget and Expenditures (IBEX), financial management information systems (FMIS) or other software control system is a part of the scope of the Internal Audit activity.</w:t>
            </w: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810" w:type="dxa"/>
          </w:tcPr>
          <w:p w:rsidR="00C16548" w:rsidRPr="00D55970" w:rsidRDefault="00C16548" w:rsidP="00D55970">
            <w:pPr>
              <w:spacing w:line="480" w:lineRule="auto"/>
              <w:jc w:val="both"/>
              <w:rPr>
                <w:rFonts w:ascii="Times New Roman" w:hAnsi="Times New Roman" w:cs="Times New Roman"/>
                <w:sz w:val="24"/>
                <w:szCs w:val="24"/>
              </w:rPr>
            </w:pP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720" w:type="dxa"/>
          </w:tcPr>
          <w:p w:rsidR="00C16548" w:rsidRPr="00D55970" w:rsidRDefault="00C16548" w:rsidP="00D55970">
            <w:pPr>
              <w:spacing w:line="480" w:lineRule="auto"/>
              <w:jc w:val="both"/>
              <w:rPr>
                <w:rFonts w:ascii="Times New Roman" w:hAnsi="Times New Roman" w:cs="Times New Roman"/>
                <w:sz w:val="24"/>
                <w:szCs w:val="24"/>
              </w:rPr>
            </w:pPr>
          </w:p>
        </w:tc>
        <w:tc>
          <w:tcPr>
            <w:tcW w:w="558" w:type="dxa"/>
          </w:tcPr>
          <w:p w:rsidR="00C16548" w:rsidRPr="00D55970" w:rsidRDefault="00C16548" w:rsidP="00D55970">
            <w:pPr>
              <w:spacing w:line="480" w:lineRule="auto"/>
              <w:jc w:val="both"/>
              <w:rPr>
                <w:rFonts w:ascii="Times New Roman" w:hAnsi="Times New Roman" w:cs="Times New Roman"/>
                <w:sz w:val="24"/>
                <w:szCs w:val="24"/>
              </w:rPr>
            </w:pPr>
          </w:p>
        </w:tc>
      </w:tr>
      <w:tr w:rsidR="00D96F97" w:rsidRPr="00D55970" w:rsidTr="00C16548">
        <w:tc>
          <w:tcPr>
            <w:tcW w:w="738" w:type="dxa"/>
          </w:tcPr>
          <w:p w:rsidR="00C16548" w:rsidRPr="00D55970" w:rsidRDefault="00FA5CFF" w:rsidP="00D55970">
            <w:pPr>
              <w:spacing w:line="480" w:lineRule="auto"/>
              <w:jc w:val="both"/>
              <w:rPr>
                <w:rFonts w:ascii="Times New Roman" w:hAnsi="Times New Roman" w:cs="Times New Roman"/>
                <w:sz w:val="24"/>
                <w:szCs w:val="24"/>
              </w:rPr>
            </w:pPr>
            <w:r>
              <w:rPr>
                <w:rFonts w:ascii="Times New Roman" w:hAnsi="Times New Roman" w:cs="Times New Roman"/>
                <w:sz w:val="24"/>
                <w:szCs w:val="24"/>
              </w:rPr>
              <w:t>1</w:t>
            </w:r>
            <w:r w:rsidR="001D0D0B">
              <w:rPr>
                <w:rFonts w:ascii="Times New Roman" w:hAnsi="Times New Roman" w:cs="Times New Roman"/>
                <w:sz w:val="24"/>
                <w:szCs w:val="24"/>
              </w:rPr>
              <w:t>7</w:t>
            </w:r>
          </w:p>
        </w:tc>
        <w:tc>
          <w:tcPr>
            <w:tcW w:w="5490" w:type="dxa"/>
          </w:tcPr>
          <w:p w:rsidR="00C16548" w:rsidRPr="008C40A4" w:rsidRDefault="008C40A4" w:rsidP="00D55970">
            <w:pPr>
              <w:spacing w:line="480" w:lineRule="auto"/>
              <w:jc w:val="both"/>
              <w:rPr>
                <w:rFonts w:ascii="Times New Roman" w:hAnsi="Times New Roman" w:cs="Times New Roman"/>
                <w:sz w:val="24"/>
                <w:szCs w:val="24"/>
              </w:rPr>
            </w:pPr>
            <w:r w:rsidRPr="008C40A4">
              <w:rPr>
                <w:rFonts w:ascii="Times New Roman" w:hAnsi="Times New Roman" w:cs="Times New Roman"/>
                <w:sz w:val="24"/>
                <w:szCs w:val="24"/>
              </w:rPr>
              <w:t>Availability of sufficient resources for IT should have positive effect on effectiveness of IA activit</w:t>
            </w:r>
            <w:r w:rsidR="007C52B7">
              <w:rPr>
                <w:rFonts w:ascii="Times New Roman" w:hAnsi="Times New Roman" w:cs="Times New Roman"/>
                <w:sz w:val="24"/>
                <w:szCs w:val="24"/>
              </w:rPr>
              <w:t>ies</w:t>
            </w: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810" w:type="dxa"/>
          </w:tcPr>
          <w:p w:rsidR="00C16548" w:rsidRPr="00D55970" w:rsidRDefault="00C16548" w:rsidP="00D55970">
            <w:pPr>
              <w:spacing w:line="480" w:lineRule="auto"/>
              <w:jc w:val="both"/>
              <w:rPr>
                <w:rFonts w:ascii="Times New Roman" w:hAnsi="Times New Roman" w:cs="Times New Roman"/>
                <w:sz w:val="24"/>
                <w:szCs w:val="24"/>
              </w:rPr>
            </w:pP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720" w:type="dxa"/>
          </w:tcPr>
          <w:p w:rsidR="00C16548" w:rsidRPr="00D55970" w:rsidRDefault="00C16548" w:rsidP="00D55970">
            <w:pPr>
              <w:spacing w:line="480" w:lineRule="auto"/>
              <w:jc w:val="both"/>
              <w:rPr>
                <w:rFonts w:ascii="Times New Roman" w:hAnsi="Times New Roman" w:cs="Times New Roman"/>
                <w:sz w:val="24"/>
                <w:szCs w:val="24"/>
              </w:rPr>
            </w:pPr>
          </w:p>
        </w:tc>
        <w:tc>
          <w:tcPr>
            <w:tcW w:w="558" w:type="dxa"/>
          </w:tcPr>
          <w:p w:rsidR="00C16548" w:rsidRPr="00D55970" w:rsidRDefault="00C16548" w:rsidP="00D55970">
            <w:pPr>
              <w:spacing w:line="480" w:lineRule="auto"/>
              <w:jc w:val="both"/>
              <w:rPr>
                <w:rFonts w:ascii="Times New Roman" w:hAnsi="Times New Roman" w:cs="Times New Roman"/>
                <w:sz w:val="24"/>
                <w:szCs w:val="24"/>
              </w:rPr>
            </w:pPr>
          </w:p>
        </w:tc>
      </w:tr>
      <w:tr w:rsidR="00D96F97" w:rsidRPr="00D55970" w:rsidTr="00C16548">
        <w:tc>
          <w:tcPr>
            <w:tcW w:w="738" w:type="dxa"/>
          </w:tcPr>
          <w:p w:rsidR="00C16548" w:rsidRPr="00D55970" w:rsidRDefault="00FA5CFF" w:rsidP="00D55970">
            <w:pPr>
              <w:spacing w:line="480" w:lineRule="auto"/>
              <w:jc w:val="both"/>
              <w:rPr>
                <w:rFonts w:ascii="Times New Roman" w:hAnsi="Times New Roman" w:cs="Times New Roman"/>
                <w:sz w:val="24"/>
                <w:szCs w:val="24"/>
              </w:rPr>
            </w:pPr>
            <w:r>
              <w:rPr>
                <w:rFonts w:ascii="Times New Roman" w:hAnsi="Times New Roman" w:cs="Times New Roman"/>
                <w:sz w:val="24"/>
                <w:szCs w:val="24"/>
              </w:rPr>
              <w:t>1</w:t>
            </w:r>
            <w:r w:rsidR="001D0D0B">
              <w:rPr>
                <w:rFonts w:ascii="Times New Roman" w:hAnsi="Times New Roman" w:cs="Times New Roman"/>
                <w:sz w:val="24"/>
                <w:szCs w:val="24"/>
              </w:rPr>
              <w:t>8</w:t>
            </w:r>
          </w:p>
        </w:tc>
        <w:tc>
          <w:tcPr>
            <w:tcW w:w="5490" w:type="dxa"/>
          </w:tcPr>
          <w:p w:rsidR="00C16548" w:rsidRPr="008C40A4" w:rsidRDefault="008C40A4" w:rsidP="00D55970">
            <w:pPr>
              <w:spacing w:line="480" w:lineRule="auto"/>
              <w:jc w:val="both"/>
              <w:rPr>
                <w:rFonts w:ascii="Times New Roman" w:hAnsi="Times New Roman" w:cs="Times New Roman"/>
                <w:sz w:val="24"/>
                <w:szCs w:val="24"/>
              </w:rPr>
            </w:pPr>
            <w:r w:rsidRPr="008C40A4">
              <w:rPr>
                <w:rFonts w:ascii="Times New Roman" w:hAnsi="Times New Roman" w:cs="Times New Roman"/>
                <w:sz w:val="24"/>
                <w:szCs w:val="24"/>
              </w:rPr>
              <w:t xml:space="preserve">IA function should make use of </w:t>
            </w:r>
            <w:r w:rsidR="00886DFF" w:rsidRPr="008C40A4">
              <w:rPr>
                <w:rFonts w:ascii="Times New Roman" w:hAnsi="Times New Roman" w:cs="Times New Roman"/>
                <w:sz w:val="24"/>
                <w:szCs w:val="24"/>
              </w:rPr>
              <w:t>computer assisted</w:t>
            </w:r>
            <w:r w:rsidRPr="008C40A4">
              <w:rPr>
                <w:rFonts w:ascii="Times New Roman" w:hAnsi="Times New Roman" w:cs="Times New Roman"/>
                <w:sz w:val="24"/>
                <w:szCs w:val="24"/>
              </w:rPr>
              <w:t xml:space="preserve"> tools and technologies in their audit testing.</w:t>
            </w: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810" w:type="dxa"/>
          </w:tcPr>
          <w:p w:rsidR="00C16548" w:rsidRPr="00D55970" w:rsidRDefault="00C16548" w:rsidP="00D55970">
            <w:pPr>
              <w:spacing w:line="480" w:lineRule="auto"/>
              <w:jc w:val="both"/>
              <w:rPr>
                <w:rFonts w:ascii="Times New Roman" w:hAnsi="Times New Roman" w:cs="Times New Roman"/>
                <w:sz w:val="24"/>
                <w:szCs w:val="24"/>
              </w:rPr>
            </w:pP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720" w:type="dxa"/>
          </w:tcPr>
          <w:p w:rsidR="00C16548" w:rsidRPr="00D55970" w:rsidRDefault="00C16548" w:rsidP="00D55970">
            <w:pPr>
              <w:spacing w:line="480" w:lineRule="auto"/>
              <w:jc w:val="both"/>
              <w:rPr>
                <w:rFonts w:ascii="Times New Roman" w:hAnsi="Times New Roman" w:cs="Times New Roman"/>
                <w:sz w:val="24"/>
                <w:szCs w:val="24"/>
              </w:rPr>
            </w:pPr>
          </w:p>
        </w:tc>
        <w:tc>
          <w:tcPr>
            <w:tcW w:w="558" w:type="dxa"/>
          </w:tcPr>
          <w:p w:rsidR="00C16548" w:rsidRPr="00D55970" w:rsidRDefault="00C16548" w:rsidP="00D55970">
            <w:pPr>
              <w:spacing w:line="480" w:lineRule="auto"/>
              <w:jc w:val="both"/>
              <w:rPr>
                <w:rFonts w:ascii="Times New Roman" w:hAnsi="Times New Roman" w:cs="Times New Roman"/>
                <w:sz w:val="24"/>
                <w:szCs w:val="24"/>
              </w:rPr>
            </w:pPr>
          </w:p>
        </w:tc>
      </w:tr>
      <w:tr w:rsidR="00D96F97" w:rsidRPr="00D55970" w:rsidTr="00C16548">
        <w:tc>
          <w:tcPr>
            <w:tcW w:w="738" w:type="dxa"/>
          </w:tcPr>
          <w:p w:rsidR="00C16548" w:rsidRPr="00D55970" w:rsidRDefault="00FA5CFF" w:rsidP="00D55970">
            <w:pPr>
              <w:spacing w:line="480" w:lineRule="auto"/>
              <w:jc w:val="both"/>
              <w:rPr>
                <w:rFonts w:ascii="Times New Roman" w:hAnsi="Times New Roman" w:cs="Times New Roman"/>
                <w:sz w:val="24"/>
                <w:szCs w:val="24"/>
              </w:rPr>
            </w:pPr>
            <w:r>
              <w:rPr>
                <w:rFonts w:ascii="Times New Roman" w:hAnsi="Times New Roman" w:cs="Times New Roman"/>
                <w:sz w:val="24"/>
                <w:szCs w:val="24"/>
              </w:rPr>
              <w:t>1</w:t>
            </w:r>
            <w:r w:rsidR="001D0D0B">
              <w:rPr>
                <w:rFonts w:ascii="Times New Roman" w:hAnsi="Times New Roman" w:cs="Times New Roman"/>
                <w:sz w:val="24"/>
                <w:szCs w:val="24"/>
              </w:rPr>
              <w:t>9</w:t>
            </w:r>
          </w:p>
        </w:tc>
        <w:tc>
          <w:tcPr>
            <w:tcW w:w="5490" w:type="dxa"/>
          </w:tcPr>
          <w:p w:rsidR="00C16548" w:rsidRPr="008C40A4" w:rsidRDefault="008C40A4" w:rsidP="00D55970">
            <w:pPr>
              <w:spacing w:line="480" w:lineRule="auto"/>
              <w:jc w:val="both"/>
              <w:rPr>
                <w:rFonts w:ascii="Times New Roman" w:hAnsi="Times New Roman" w:cs="Times New Roman"/>
                <w:sz w:val="24"/>
                <w:szCs w:val="24"/>
              </w:rPr>
            </w:pPr>
            <w:r w:rsidRPr="008C40A4">
              <w:rPr>
                <w:rFonts w:ascii="Times New Roman" w:hAnsi="Times New Roman" w:cs="Times New Roman"/>
                <w:sz w:val="24"/>
                <w:szCs w:val="24"/>
              </w:rPr>
              <w:t>IA’s sufficiently utilize information technology like computer assisted audit tools in their audit work.</w:t>
            </w: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810" w:type="dxa"/>
          </w:tcPr>
          <w:p w:rsidR="00C16548" w:rsidRPr="00D55970" w:rsidRDefault="00C16548" w:rsidP="00D55970">
            <w:pPr>
              <w:spacing w:line="480" w:lineRule="auto"/>
              <w:jc w:val="both"/>
              <w:rPr>
                <w:rFonts w:ascii="Times New Roman" w:hAnsi="Times New Roman" w:cs="Times New Roman"/>
                <w:sz w:val="24"/>
                <w:szCs w:val="24"/>
              </w:rPr>
            </w:pP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720" w:type="dxa"/>
          </w:tcPr>
          <w:p w:rsidR="00C16548" w:rsidRPr="00D55970" w:rsidRDefault="00C16548" w:rsidP="00D55970">
            <w:pPr>
              <w:spacing w:line="480" w:lineRule="auto"/>
              <w:jc w:val="both"/>
              <w:rPr>
                <w:rFonts w:ascii="Times New Roman" w:hAnsi="Times New Roman" w:cs="Times New Roman"/>
                <w:sz w:val="24"/>
                <w:szCs w:val="24"/>
              </w:rPr>
            </w:pPr>
          </w:p>
        </w:tc>
        <w:tc>
          <w:tcPr>
            <w:tcW w:w="558" w:type="dxa"/>
          </w:tcPr>
          <w:p w:rsidR="00C16548" w:rsidRPr="00D55970" w:rsidRDefault="00C16548" w:rsidP="00D55970">
            <w:pPr>
              <w:spacing w:line="480" w:lineRule="auto"/>
              <w:jc w:val="both"/>
              <w:rPr>
                <w:rFonts w:ascii="Times New Roman" w:hAnsi="Times New Roman" w:cs="Times New Roman"/>
                <w:sz w:val="24"/>
                <w:szCs w:val="24"/>
              </w:rPr>
            </w:pPr>
          </w:p>
        </w:tc>
      </w:tr>
      <w:tr w:rsidR="00D96F97" w:rsidRPr="00D55970" w:rsidTr="00C16548">
        <w:tc>
          <w:tcPr>
            <w:tcW w:w="738" w:type="dxa"/>
          </w:tcPr>
          <w:p w:rsidR="00C16548" w:rsidRPr="009E7C47" w:rsidRDefault="009E7C47" w:rsidP="00D55970">
            <w:pPr>
              <w:spacing w:line="480" w:lineRule="auto"/>
              <w:jc w:val="both"/>
              <w:rPr>
                <w:rFonts w:ascii="Times New Roman" w:hAnsi="Times New Roman" w:cs="Times New Roman"/>
                <w:b/>
                <w:sz w:val="24"/>
                <w:szCs w:val="24"/>
              </w:rPr>
            </w:pPr>
            <w:r w:rsidRPr="009E7C47">
              <w:rPr>
                <w:rFonts w:ascii="Times New Roman" w:hAnsi="Times New Roman" w:cs="Times New Roman"/>
                <w:b/>
                <w:sz w:val="24"/>
                <w:szCs w:val="24"/>
              </w:rPr>
              <w:t xml:space="preserve">E </w:t>
            </w:r>
          </w:p>
        </w:tc>
        <w:tc>
          <w:tcPr>
            <w:tcW w:w="5490" w:type="dxa"/>
          </w:tcPr>
          <w:p w:rsidR="009E7C47" w:rsidRPr="009E7C47" w:rsidRDefault="009E7C47" w:rsidP="009E7C47">
            <w:pPr>
              <w:rPr>
                <w:rFonts w:ascii="Times New Roman" w:hAnsi="Times New Roman" w:cs="Times New Roman"/>
                <w:b/>
                <w:sz w:val="24"/>
                <w:szCs w:val="24"/>
              </w:rPr>
            </w:pPr>
            <w:r w:rsidRPr="009E7C47">
              <w:rPr>
                <w:rFonts w:ascii="Times New Roman" w:hAnsi="Times New Roman" w:cs="Times New Roman"/>
                <w:b/>
                <w:sz w:val="24"/>
                <w:szCs w:val="24"/>
              </w:rPr>
              <w:t>Relationship between internal and external auditors (RBIEA)</w:t>
            </w:r>
          </w:p>
          <w:p w:rsidR="00C16548" w:rsidRPr="009E7C47" w:rsidRDefault="00C16548" w:rsidP="00D55970">
            <w:pPr>
              <w:spacing w:line="480" w:lineRule="auto"/>
              <w:jc w:val="both"/>
              <w:rPr>
                <w:rFonts w:ascii="Times New Roman" w:hAnsi="Times New Roman" w:cs="Times New Roman"/>
                <w:b/>
                <w:sz w:val="24"/>
                <w:szCs w:val="24"/>
              </w:rPr>
            </w:pP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810" w:type="dxa"/>
          </w:tcPr>
          <w:p w:rsidR="00C16548" w:rsidRPr="00D55970" w:rsidRDefault="00C16548" w:rsidP="00D55970">
            <w:pPr>
              <w:spacing w:line="480" w:lineRule="auto"/>
              <w:jc w:val="both"/>
              <w:rPr>
                <w:rFonts w:ascii="Times New Roman" w:hAnsi="Times New Roman" w:cs="Times New Roman"/>
                <w:sz w:val="24"/>
                <w:szCs w:val="24"/>
              </w:rPr>
            </w:pP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720" w:type="dxa"/>
          </w:tcPr>
          <w:p w:rsidR="00C16548" w:rsidRPr="00D55970" w:rsidRDefault="00C16548" w:rsidP="00D55970">
            <w:pPr>
              <w:spacing w:line="480" w:lineRule="auto"/>
              <w:jc w:val="both"/>
              <w:rPr>
                <w:rFonts w:ascii="Times New Roman" w:hAnsi="Times New Roman" w:cs="Times New Roman"/>
                <w:sz w:val="24"/>
                <w:szCs w:val="24"/>
              </w:rPr>
            </w:pPr>
          </w:p>
        </w:tc>
        <w:tc>
          <w:tcPr>
            <w:tcW w:w="558" w:type="dxa"/>
          </w:tcPr>
          <w:p w:rsidR="00C16548" w:rsidRPr="00D55970" w:rsidRDefault="00C16548" w:rsidP="00D55970">
            <w:pPr>
              <w:spacing w:line="480" w:lineRule="auto"/>
              <w:jc w:val="both"/>
              <w:rPr>
                <w:rFonts w:ascii="Times New Roman" w:hAnsi="Times New Roman" w:cs="Times New Roman"/>
                <w:sz w:val="24"/>
                <w:szCs w:val="24"/>
              </w:rPr>
            </w:pPr>
          </w:p>
        </w:tc>
      </w:tr>
      <w:tr w:rsidR="00D96F97" w:rsidRPr="00D55970" w:rsidTr="00C16548">
        <w:tc>
          <w:tcPr>
            <w:tcW w:w="738" w:type="dxa"/>
          </w:tcPr>
          <w:p w:rsidR="00C16548" w:rsidRPr="00D55970" w:rsidRDefault="001D0D0B" w:rsidP="00D55970">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20</w:t>
            </w:r>
          </w:p>
        </w:tc>
        <w:tc>
          <w:tcPr>
            <w:tcW w:w="5490" w:type="dxa"/>
          </w:tcPr>
          <w:p w:rsidR="00C16548" w:rsidRPr="009E7C47" w:rsidRDefault="009E7C47" w:rsidP="00D55970">
            <w:pPr>
              <w:spacing w:line="480" w:lineRule="auto"/>
              <w:jc w:val="both"/>
              <w:rPr>
                <w:rFonts w:ascii="Times New Roman" w:hAnsi="Times New Roman" w:cs="Times New Roman"/>
                <w:sz w:val="24"/>
                <w:szCs w:val="24"/>
              </w:rPr>
            </w:pPr>
            <w:r w:rsidRPr="009E7C47">
              <w:rPr>
                <w:rFonts w:ascii="Times New Roman" w:hAnsi="Times New Roman" w:cs="Times New Roman"/>
                <w:sz w:val="24"/>
                <w:szCs w:val="24"/>
              </w:rPr>
              <w:t>There is effective relationship between internal and external auditors</w:t>
            </w: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810" w:type="dxa"/>
          </w:tcPr>
          <w:p w:rsidR="00C16548" w:rsidRPr="00D55970" w:rsidRDefault="00C16548" w:rsidP="00D55970">
            <w:pPr>
              <w:spacing w:line="480" w:lineRule="auto"/>
              <w:jc w:val="both"/>
              <w:rPr>
                <w:rFonts w:ascii="Times New Roman" w:hAnsi="Times New Roman" w:cs="Times New Roman"/>
                <w:sz w:val="24"/>
                <w:szCs w:val="24"/>
              </w:rPr>
            </w:pP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720" w:type="dxa"/>
          </w:tcPr>
          <w:p w:rsidR="00C16548" w:rsidRPr="00D55970" w:rsidRDefault="00C16548" w:rsidP="00D55970">
            <w:pPr>
              <w:spacing w:line="480" w:lineRule="auto"/>
              <w:jc w:val="both"/>
              <w:rPr>
                <w:rFonts w:ascii="Times New Roman" w:hAnsi="Times New Roman" w:cs="Times New Roman"/>
                <w:sz w:val="24"/>
                <w:szCs w:val="24"/>
              </w:rPr>
            </w:pPr>
          </w:p>
        </w:tc>
        <w:tc>
          <w:tcPr>
            <w:tcW w:w="558" w:type="dxa"/>
          </w:tcPr>
          <w:p w:rsidR="00C16548" w:rsidRPr="00D55970" w:rsidRDefault="00C16548" w:rsidP="00D55970">
            <w:pPr>
              <w:spacing w:line="480" w:lineRule="auto"/>
              <w:jc w:val="both"/>
              <w:rPr>
                <w:rFonts w:ascii="Times New Roman" w:hAnsi="Times New Roman" w:cs="Times New Roman"/>
                <w:sz w:val="24"/>
                <w:szCs w:val="24"/>
              </w:rPr>
            </w:pPr>
          </w:p>
        </w:tc>
      </w:tr>
      <w:tr w:rsidR="00D96F97" w:rsidRPr="00D55970" w:rsidTr="00C16548">
        <w:tc>
          <w:tcPr>
            <w:tcW w:w="738" w:type="dxa"/>
          </w:tcPr>
          <w:p w:rsidR="00C16548" w:rsidRPr="00D55970" w:rsidRDefault="00B206AA" w:rsidP="00D55970">
            <w:pPr>
              <w:spacing w:line="480" w:lineRule="auto"/>
              <w:jc w:val="both"/>
              <w:rPr>
                <w:rFonts w:ascii="Times New Roman" w:hAnsi="Times New Roman" w:cs="Times New Roman"/>
                <w:sz w:val="24"/>
                <w:szCs w:val="24"/>
              </w:rPr>
            </w:pPr>
            <w:r>
              <w:rPr>
                <w:rFonts w:ascii="Times New Roman" w:hAnsi="Times New Roman" w:cs="Times New Roman"/>
                <w:sz w:val="24"/>
                <w:szCs w:val="24"/>
              </w:rPr>
              <w:t>2</w:t>
            </w:r>
            <w:r w:rsidR="001D0D0B">
              <w:rPr>
                <w:rFonts w:ascii="Times New Roman" w:hAnsi="Times New Roman" w:cs="Times New Roman"/>
                <w:sz w:val="24"/>
                <w:szCs w:val="24"/>
              </w:rPr>
              <w:t>1</w:t>
            </w:r>
          </w:p>
        </w:tc>
        <w:tc>
          <w:tcPr>
            <w:tcW w:w="5490" w:type="dxa"/>
          </w:tcPr>
          <w:p w:rsidR="00C16548" w:rsidRPr="009E7C47" w:rsidRDefault="009E7C47" w:rsidP="00D55970">
            <w:pPr>
              <w:spacing w:line="480" w:lineRule="auto"/>
              <w:jc w:val="both"/>
              <w:rPr>
                <w:rFonts w:ascii="Times New Roman" w:hAnsi="Times New Roman" w:cs="Times New Roman"/>
                <w:sz w:val="24"/>
                <w:szCs w:val="24"/>
              </w:rPr>
            </w:pPr>
            <w:r w:rsidRPr="009E7C47">
              <w:rPr>
                <w:rFonts w:ascii="Times New Roman" w:hAnsi="Times New Roman" w:cs="Times New Roman"/>
                <w:sz w:val="24"/>
                <w:szCs w:val="24"/>
              </w:rPr>
              <w:t>Communication and relationship between internal and external auditors are important for improving internal audit effectiveness</w:t>
            </w: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810" w:type="dxa"/>
          </w:tcPr>
          <w:p w:rsidR="00C16548" w:rsidRPr="00D55970" w:rsidRDefault="00C16548" w:rsidP="00D55970">
            <w:pPr>
              <w:spacing w:line="480" w:lineRule="auto"/>
              <w:jc w:val="both"/>
              <w:rPr>
                <w:rFonts w:ascii="Times New Roman" w:hAnsi="Times New Roman" w:cs="Times New Roman"/>
                <w:sz w:val="24"/>
                <w:szCs w:val="24"/>
              </w:rPr>
            </w:pP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720" w:type="dxa"/>
          </w:tcPr>
          <w:p w:rsidR="00C16548" w:rsidRPr="00D55970" w:rsidRDefault="00C16548" w:rsidP="00D55970">
            <w:pPr>
              <w:spacing w:line="480" w:lineRule="auto"/>
              <w:jc w:val="both"/>
              <w:rPr>
                <w:rFonts w:ascii="Times New Roman" w:hAnsi="Times New Roman" w:cs="Times New Roman"/>
                <w:sz w:val="24"/>
                <w:szCs w:val="24"/>
              </w:rPr>
            </w:pPr>
          </w:p>
        </w:tc>
        <w:tc>
          <w:tcPr>
            <w:tcW w:w="558" w:type="dxa"/>
          </w:tcPr>
          <w:p w:rsidR="00C16548" w:rsidRPr="00D55970" w:rsidRDefault="00C16548" w:rsidP="00D55970">
            <w:pPr>
              <w:spacing w:line="480" w:lineRule="auto"/>
              <w:jc w:val="both"/>
              <w:rPr>
                <w:rFonts w:ascii="Times New Roman" w:hAnsi="Times New Roman" w:cs="Times New Roman"/>
                <w:sz w:val="24"/>
                <w:szCs w:val="24"/>
              </w:rPr>
            </w:pPr>
          </w:p>
        </w:tc>
      </w:tr>
      <w:tr w:rsidR="00D96F97" w:rsidRPr="00D55970" w:rsidTr="00C16548">
        <w:tc>
          <w:tcPr>
            <w:tcW w:w="738" w:type="dxa"/>
          </w:tcPr>
          <w:p w:rsidR="00C16548" w:rsidRPr="00D55970" w:rsidRDefault="00B206AA" w:rsidP="00D55970">
            <w:pPr>
              <w:spacing w:line="480" w:lineRule="auto"/>
              <w:jc w:val="both"/>
              <w:rPr>
                <w:rFonts w:ascii="Times New Roman" w:hAnsi="Times New Roman" w:cs="Times New Roman"/>
                <w:sz w:val="24"/>
                <w:szCs w:val="24"/>
              </w:rPr>
            </w:pPr>
            <w:r>
              <w:rPr>
                <w:rFonts w:ascii="Times New Roman" w:hAnsi="Times New Roman" w:cs="Times New Roman"/>
                <w:sz w:val="24"/>
                <w:szCs w:val="24"/>
              </w:rPr>
              <w:t>2</w:t>
            </w:r>
            <w:r w:rsidR="001D0D0B">
              <w:rPr>
                <w:rFonts w:ascii="Times New Roman" w:hAnsi="Times New Roman" w:cs="Times New Roman"/>
                <w:sz w:val="24"/>
                <w:szCs w:val="24"/>
              </w:rPr>
              <w:t>2</w:t>
            </w:r>
          </w:p>
        </w:tc>
        <w:tc>
          <w:tcPr>
            <w:tcW w:w="5490" w:type="dxa"/>
          </w:tcPr>
          <w:p w:rsidR="00C16548" w:rsidRPr="009E7C47" w:rsidRDefault="009E7C47" w:rsidP="00D55970">
            <w:pPr>
              <w:spacing w:line="480" w:lineRule="auto"/>
              <w:jc w:val="both"/>
              <w:rPr>
                <w:rFonts w:ascii="Times New Roman" w:hAnsi="Times New Roman" w:cs="Times New Roman"/>
                <w:sz w:val="24"/>
                <w:szCs w:val="24"/>
              </w:rPr>
            </w:pPr>
            <w:r w:rsidRPr="009E7C47">
              <w:rPr>
                <w:rFonts w:ascii="Times New Roman" w:hAnsi="Times New Roman" w:cs="Times New Roman"/>
                <w:sz w:val="24"/>
                <w:szCs w:val="24"/>
              </w:rPr>
              <w:t>External and internal auditors consult on the timing of work in which they have a mutual interest</w:t>
            </w: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810" w:type="dxa"/>
          </w:tcPr>
          <w:p w:rsidR="00C16548" w:rsidRPr="00D55970" w:rsidRDefault="00C16548" w:rsidP="00D55970">
            <w:pPr>
              <w:spacing w:line="480" w:lineRule="auto"/>
              <w:jc w:val="both"/>
              <w:rPr>
                <w:rFonts w:ascii="Times New Roman" w:hAnsi="Times New Roman" w:cs="Times New Roman"/>
                <w:sz w:val="24"/>
                <w:szCs w:val="24"/>
              </w:rPr>
            </w:pP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720" w:type="dxa"/>
          </w:tcPr>
          <w:p w:rsidR="00C16548" w:rsidRPr="00D55970" w:rsidRDefault="00C16548" w:rsidP="00D55970">
            <w:pPr>
              <w:spacing w:line="480" w:lineRule="auto"/>
              <w:jc w:val="both"/>
              <w:rPr>
                <w:rFonts w:ascii="Times New Roman" w:hAnsi="Times New Roman" w:cs="Times New Roman"/>
                <w:sz w:val="24"/>
                <w:szCs w:val="24"/>
              </w:rPr>
            </w:pPr>
          </w:p>
        </w:tc>
        <w:tc>
          <w:tcPr>
            <w:tcW w:w="558" w:type="dxa"/>
          </w:tcPr>
          <w:p w:rsidR="00C16548" w:rsidRPr="00D55970" w:rsidRDefault="00C16548" w:rsidP="00D55970">
            <w:pPr>
              <w:spacing w:line="480" w:lineRule="auto"/>
              <w:jc w:val="both"/>
              <w:rPr>
                <w:rFonts w:ascii="Times New Roman" w:hAnsi="Times New Roman" w:cs="Times New Roman"/>
                <w:sz w:val="24"/>
                <w:szCs w:val="24"/>
              </w:rPr>
            </w:pPr>
          </w:p>
        </w:tc>
      </w:tr>
      <w:tr w:rsidR="00D96F97" w:rsidRPr="00D55970" w:rsidTr="00C16548">
        <w:tc>
          <w:tcPr>
            <w:tcW w:w="738" w:type="dxa"/>
          </w:tcPr>
          <w:p w:rsidR="00C16548" w:rsidRPr="00D55970" w:rsidRDefault="009E7C47" w:rsidP="00D55970">
            <w:pPr>
              <w:spacing w:line="480" w:lineRule="auto"/>
              <w:jc w:val="both"/>
              <w:rPr>
                <w:rFonts w:ascii="Times New Roman" w:hAnsi="Times New Roman" w:cs="Times New Roman"/>
                <w:sz w:val="24"/>
                <w:szCs w:val="24"/>
              </w:rPr>
            </w:pPr>
            <w:r>
              <w:rPr>
                <w:rFonts w:ascii="Times New Roman" w:hAnsi="Times New Roman" w:cs="Times New Roman"/>
                <w:sz w:val="24"/>
                <w:szCs w:val="24"/>
              </w:rPr>
              <w:t>2</w:t>
            </w:r>
            <w:r w:rsidR="001D0D0B">
              <w:rPr>
                <w:rFonts w:ascii="Times New Roman" w:hAnsi="Times New Roman" w:cs="Times New Roman"/>
                <w:sz w:val="24"/>
                <w:szCs w:val="24"/>
              </w:rPr>
              <w:t>3</w:t>
            </w:r>
          </w:p>
        </w:tc>
        <w:tc>
          <w:tcPr>
            <w:tcW w:w="5490" w:type="dxa"/>
          </w:tcPr>
          <w:p w:rsidR="00C16548" w:rsidRPr="009E7C47" w:rsidRDefault="009E7C47" w:rsidP="00D55970">
            <w:pPr>
              <w:spacing w:line="480" w:lineRule="auto"/>
              <w:jc w:val="both"/>
              <w:rPr>
                <w:rFonts w:ascii="Times New Roman" w:hAnsi="Times New Roman" w:cs="Times New Roman"/>
                <w:sz w:val="24"/>
                <w:szCs w:val="24"/>
              </w:rPr>
            </w:pPr>
            <w:r w:rsidRPr="009E7C47">
              <w:rPr>
                <w:rFonts w:ascii="Times New Roman" w:hAnsi="Times New Roman" w:cs="Times New Roman"/>
                <w:sz w:val="24"/>
                <w:szCs w:val="24"/>
              </w:rPr>
              <w:t>External and internal auditors share their working papers</w:t>
            </w: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810" w:type="dxa"/>
          </w:tcPr>
          <w:p w:rsidR="00C16548" w:rsidRPr="00D55970" w:rsidRDefault="00C16548" w:rsidP="00D55970">
            <w:pPr>
              <w:spacing w:line="480" w:lineRule="auto"/>
              <w:jc w:val="both"/>
              <w:rPr>
                <w:rFonts w:ascii="Times New Roman" w:hAnsi="Times New Roman" w:cs="Times New Roman"/>
                <w:sz w:val="24"/>
                <w:szCs w:val="24"/>
              </w:rPr>
            </w:pP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720" w:type="dxa"/>
          </w:tcPr>
          <w:p w:rsidR="00C16548" w:rsidRPr="00D55970" w:rsidRDefault="00C16548" w:rsidP="00D55970">
            <w:pPr>
              <w:spacing w:line="480" w:lineRule="auto"/>
              <w:jc w:val="both"/>
              <w:rPr>
                <w:rFonts w:ascii="Times New Roman" w:hAnsi="Times New Roman" w:cs="Times New Roman"/>
                <w:sz w:val="24"/>
                <w:szCs w:val="24"/>
              </w:rPr>
            </w:pPr>
          </w:p>
        </w:tc>
        <w:tc>
          <w:tcPr>
            <w:tcW w:w="558" w:type="dxa"/>
          </w:tcPr>
          <w:p w:rsidR="00C16548" w:rsidRPr="00D55970" w:rsidRDefault="00C16548" w:rsidP="00D55970">
            <w:pPr>
              <w:spacing w:line="480" w:lineRule="auto"/>
              <w:jc w:val="both"/>
              <w:rPr>
                <w:rFonts w:ascii="Times New Roman" w:hAnsi="Times New Roman" w:cs="Times New Roman"/>
                <w:sz w:val="24"/>
                <w:szCs w:val="24"/>
              </w:rPr>
            </w:pPr>
          </w:p>
        </w:tc>
      </w:tr>
      <w:tr w:rsidR="00D96F97" w:rsidRPr="00D55970" w:rsidTr="00C16548">
        <w:tc>
          <w:tcPr>
            <w:tcW w:w="738" w:type="dxa"/>
          </w:tcPr>
          <w:p w:rsidR="00C16548" w:rsidRPr="00D55970" w:rsidRDefault="009E7C47" w:rsidP="00D55970">
            <w:pPr>
              <w:spacing w:line="480" w:lineRule="auto"/>
              <w:jc w:val="both"/>
              <w:rPr>
                <w:rFonts w:ascii="Times New Roman" w:hAnsi="Times New Roman" w:cs="Times New Roman"/>
                <w:sz w:val="24"/>
                <w:szCs w:val="24"/>
              </w:rPr>
            </w:pPr>
            <w:r>
              <w:rPr>
                <w:rFonts w:ascii="Times New Roman" w:hAnsi="Times New Roman" w:cs="Times New Roman"/>
                <w:sz w:val="24"/>
                <w:szCs w:val="24"/>
              </w:rPr>
              <w:t>2</w:t>
            </w:r>
            <w:r w:rsidR="001D0D0B">
              <w:rPr>
                <w:rFonts w:ascii="Times New Roman" w:hAnsi="Times New Roman" w:cs="Times New Roman"/>
                <w:sz w:val="24"/>
                <w:szCs w:val="24"/>
              </w:rPr>
              <w:t>4</w:t>
            </w:r>
          </w:p>
        </w:tc>
        <w:tc>
          <w:tcPr>
            <w:tcW w:w="5490" w:type="dxa"/>
          </w:tcPr>
          <w:p w:rsidR="00C16548" w:rsidRPr="009E7C47" w:rsidRDefault="009E7C47" w:rsidP="00D55970">
            <w:pPr>
              <w:spacing w:line="480" w:lineRule="auto"/>
              <w:jc w:val="both"/>
              <w:rPr>
                <w:rFonts w:ascii="Times New Roman" w:hAnsi="Times New Roman" w:cs="Times New Roman"/>
                <w:sz w:val="24"/>
                <w:szCs w:val="24"/>
              </w:rPr>
            </w:pPr>
            <w:r w:rsidRPr="009E7C47">
              <w:rPr>
                <w:rFonts w:ascii="Times New Roman" w:hAnsi="Times New Roman" w:cs="Times New Roman"/>
                <w:sz w:val="24"/>
                <w:szCs w:val="24"/>
              </w:rPr>
              <w:t>Senior management helps to promote effective co-operation between internal and external audit</w:t>
            </w: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810" w:type="dxa"/>
          </w:tcPr>
          <w:p w:rsidR="00C16548" w:rsidRPr="00D55970" w:rsidRDefault="00C16548" w:rsidP="00D55970">
            <w:pPr>
              <w:spacing w:line="480" w:lineRule="auto"/>
              <w:jc w:val="both"/>
              <w:rPr>
                <w:rFonts w:ascii="Times New Roman" w:hAnsi="Times New Roman" w:cs="Times New Roman"/>
                <w:sz w:val="24"/>
                <w:szCs w:val="24"/>
              </w:rPr>
            </w:pP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720" w:type="dxa"/>
          </w:tcPr>
          <w:p w:rsidR="00C16548" w:rsidRPr="00D55970" w:rsidRDefault="00C16548" w:rsidP="00D55970">
            <w:pPr>
              <w:spacing w:line="480" w:lineRule="auto"/>
              <w:jc w:val="both"/>
              <w:rPr>
                <w:rFonts w:ascii="Times New Roman" w:hAnsi="Times New Roman" w:cs="Times New Roman"/>
                <w:sz w:val="24"/>
                <w:szCs w:val="24"/>
              </w:rPr>
            </w:pPr>
          </w:p>
        </w:tc>
        <w:tc>
          <w:tcPr>
            <w:tcW w:w="558" w:type="dxa"/>
          </w:tcPr>
          <w:p w:rsidR="00C16548" w:rsidRPr="00D55970" w:rsidRDefault="00C16548" w:rsidP="00D55970">
            <w:pPr>
              <w:spacing w:line="480" w:lineRule="auto"/>
              <w:jc w:val="both"/>
              <w:rPr>
                <w:rFonts w:ascii="Times New Roman" w:hAnsi="Times New Roman" w:cs="Times New Roman"/>
                <w:sz w:val="24"/>
                <w:szCs w:val="24"/>
              </w:rPr>
            </w:pPr>
          </w:p>
        </w:tc>
      </w:tr>
      <w:tr w:rsidR="00D96F97" w:rsidRPr="00D55970" w:rsidTr="00C16548">
        <w:tc>
          <w:tcPr>
            <w:tcW w:w="738" w:type="dxa"/>
          </w:tcPr>
          <w:p w:rsidR="00C16548" w:rsidRPr="00D55970" w:rsidRDefault="00C16548" w:rsidP="00D55970">
            <w:pPr>
              <w:spacing w:line="480" w:lineRule="auto"/>
              <w:jc w:val="both"/>
              <w:rPr>
                <w:rFonts w:ascii="Times New Roman" w:hAnsi="Times New Roman" w:cs="Times New Roman"/>
                <w:sz w:val="24"/>
                <w:szCs w:val="24"/>
              </w:rPr>
            </w:pPr>
          </w:p>
        </w:tc>
        <w:tc>
          <w:tcPr>
            <w:tcW w:w="5490" w:type="dxa"/>
          </w:tcPr>
          <w:p w:rsidR="00C16548" w:rsidRPr="0057578C" w:rsidRDefault="0057578C" w:rsidP="00D55970">
            <w:pPr>
              <w:spacing w:line="480" w:lineRule="auto"/>
              <w:jc w:val="both"/>
              <w:rPr>
                <w:rFonts w:ascii="Times New Roman" w:hAnsi="Times New Roman" w:cs="Times New Roman"/>
                <w:b/>
                <w:sz w:val="28"/>
                <w:szCs w:val="28"/>
              </w:rPr>
            </w:pPr>
            <w:r w:rsidRPr="0057578C">
              <w:rPr>
                <w:rFonts w:ascii="Times New Roman" w:hAnsi="Times New Roman" w:cs="Times New Roman"/>
                <w:b/>
                <w:sz w:val="28"/>
                <w:szCs w:val="28"/>
              </w:rPr>
              <w:t>Internal Audit Effectiveness (IAE)</w:t>
            </w: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810" w:type="dxa"/>
          </w:tcPr>
          <w:p w:rsidR="00C16548" w:rsidRPr="00D55970" w:rsidRDefault="00C16548" w:rsidP="00D55970">
            <w:pPr>
              <w:spacing w:line="480" w:lineRule="auto"/>
              <w:jc w:val="both"/>
              <w:rPr>
                <w:rFonts w:ascii="Times New Roman" w:hAnsi="Times New Roman" w:cs="Times New Roman"/>
                <w:sz w:val="24"/>
                <w:szCs w:val="24"/>
              </w:rPr>
            </w:pP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720" w:type="dxa"/>
          </w:tcPr>
          <w:p w:rsidR="00C16548" w:rsidRPr="00D55970" w:rsidRDefault="00C16548" w:rsidP="00D55970">
            <w:pPr>
              <w:spacing w:line="480" w:lineRule="auto"/>
              <w:jc w:val="both"/>
              <w:rPr>
                <w:rFonts w:ascii="Times New Roman" w:hAnsi="Times New Roman" w:cs="Times New Roman"/>
                <w:sz w:val="24"/>
                <w:szCs w:val="24"/>
              </w:rPr>
            </w:pPr>
          </w:p>
        </w:tc>
        <w:tc>
          <w:tcPr>
            <w:tcW w:w="558" w:type="dxa"/>
          </w:tcPr>
          <w:p w:rsidR="00C16548" w:rsidRPr="00D55970" w:rsidRDefault="00C16548" w:rsidP="00D55970">
            <w:pPr>
              <w:spacing w:line="480" w:lineRule="auto"/>
              <w:jc w:val="both"/>
              <w:rPr>
                <w:rFonts w:ascii="Times New Roman" w:hAnsi="Times New Roman" w:cs="Times New Roman"/>
                <w:sz w:val="24"/>
                <w:szCs w:val="24"/>
              </w:rPr>
            </w:pPr>
          </w:p>
        </w:tc>
      </w:tr>
      <w:tr w:rsidR="00D96F97" w:rsidRPr="00D55970" w:rsidTr="00C16548">
        <w:tc>
          <w:tcPr>
            <w:tcW w:w="738" w:type="dxa"/>
          </w:tcPr>
          <w:p w:rsidR="00C16548" w:rsidRPr="00D55970" w:rsidRDefault="0057578C" w:rsidP="00D55970">
            <w:pPr>
              <w:spacing w:line="480" w:lineRule="auto"/>
              <w:jc w:val="both"/>
              <w:rPr>
                <w:rFonts w:ascii="Times New Roman" w:hAnsi="Times New Roman" w:cs="Times New Roman"/>
                <w:sz w:val="24"/>
                <w:szCs w:val="24"/>
              </w:rPr>
            </w:pPr>
            <w:r>
              <w:rPr>
                <w:rFonts w:ascii="Times New Roman" w:hAnsi="Times New Roman" w:cs="Times New Roman"/>
                <w:sz w:val="24"/>
                <w:szCs w:val="24"/>
              </w:rPr>
              <w:t>2</w:t>
            </w:r>
            <w:r w:rsidR="001D0D0B">
              <w:rPr>
                <w:rFonts w:ascii="Times New Roman" w:hAnsi="Times New Roman" w:cs="Times New Roman"/>
                <w:sz w:val="24"/>
                <w:szCs w:val="24"/>
              </w:rPr>
              <w:t>5</w:t>
            </w:r>
          </w:p>
        </w:tc>
        <w:tc>
          <w:tcPr>
            <w:tcW w:w="5490" w:type="dxa"/>
          </w:tcPr>
          <w:p w:rsidR="00C16548" w:rsidRPr="0057578C" w:rsidRDefault="0057578C" w:rsidP="00D55970">
            <w:pPr>
              <w:spacing w:line="480" w:lineRule="auto"/>
              <w:jc w:val="both"/>
              <w:rPr>
                <w:rFonts w:ascii="Times New Roman" w:hAnsi="Times New Roman" w:cs="Times New Roman"/>
                <w:sz w:val="24"/>
                <w:szCs w:val="24"/>
              </w:rPr>
            </w:pPr>
            <w:r w:rsidRPr="0057578C">
              <w:rPr>
                <w:rFonts w:ascii="Times New Roman" w:hAnsi="Times New Roman" w:cs="Times New Roman"/>
                <w:sz w:val="24"/>
                <w:szCs w:val="24"/>
              </w:rPr>
              <w:t>Internal audit is performed in accordance with the IIA Standards (ISPPIA)</w:t>
            </w: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810" w:type="dxa"/>
          </w:tcPr>
          <w:p w:rsidR="00C16548" w:rsidRPr="00D55970" w:rsidRDefault="00C16548" w:rsidP="00D55970">
            <w:pPr>
              <w:spacing w:line="480" w:lineRule="auto"/>
              <w:jc w:val="both"/>
              <w:rPr>
                <w:rFonts w:ascii="Times New Roman" w:hAnsi="Times New Roman" w:cs="Times New Roman"/>
                <w:sz w:val="24"/>
                <w:szCs w:val="24"/>
              </w:rPr>
            </w:pP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720" w:type="dxa"/>
          </w:tcPr>
          <w:p w:rsidR="00C16548" w:rsidRPr="00D55970" w:rsidRDefault="00C16548" w:rsidP="00D55970">
            <w:pPr>
              <w:spacing w:line="480" w:lineRule="auto"/>
              <w:jc w:val="both"/>
              <w:rPr>
                <w:rFonts w:ascii="Times New Roman" w:hAnsi="Times New Roman" w:cs="Times New Roman"/>
                <w:sz w:val="24"/>
                <w:szCs w:val="24"/>
              </w:rPr>
            </w:pPr>
          </w:p>
        </w:tc>
        <w:tc>
          <w:tcPr>
            <w:tcW w:w="558" w:type="dxa"/>
          </w:tcPr>
          <w:p w:rsidR="00C16548" w:rsidRPr="00D55970" w:rsidRDefault="00C16548" w:rsidP="00D55970">
            <w:pPr>
              <w:spacing w:line="480" w:lineRule="auto"/>
              <w:jc w:val="both"/>
              <w:rPr>
                <w:rFonts w:ascii="Times New Roman" w:hAnsi="Times New Roman" w:cs="Times New Roman"/>
                <w:sz w:val="24"/>
                <w:szCs w:val="24"/>
              </w:rPr>
            </w:pPr>
          </w:p>
        </w:tc>
      </w:tr>
      <w:tr w:rsidR="00D96F97" w:rsidRPr="00D55970" w:rsidTr="00C16548">
        <w:tc>
          <w:tcPr>
            <w:tcW w:w="738" w:type="dxa"/>
          </w:tcPr>
          <w:p w:rsidR="00C16548" w:rsidRPr="00D55970" w:rsidRDefault="0057578C" w:rsidP="00D55970">
            <w:pPr>
              <w:spacing w:line="480" w:lineRule="auto"/>
              <w:jc w:val="both"/>
              <w:rPr>
                <w:rFonts w:ascii="Times New Roman" w:hAnsi="Times New Roman" w:cs="Times New Roman"/>
                <w:sz w:val="24"/>
                <w:szCs w:val="24"/>
              </w:rPr>
            </w:pPr>
            <w:r>
              <w:rPr>
                <w:rFonts w:ascii="Times New Roman" w:hAnsi="Times New Roman" w:cs="Times New Roman"/>
                <w:sz w:val="24"/>
                <w:szCs w:val="24"/>
              </w:rPr>
              <w:t>2</w:t>
            </w:r>
            <w:r w:rsidR="001D0D0B">
              <w:rPr>
                <w:rFonts w:ascii="Times New Roman" w:hAnsi="Times New Roman" w:cs="Times New Roman"/>
                <w:sz w:val="24"/>
                <w:szCs w:val="24"/>
              </w:rPr>
              <w:t>6</w:t>
            </w:r>
          </w:p>
        </w:tc>
        <w:tc>
          <w:tcPr>
            <w:tcW w:w="5490" w:type="dxa"/>
          </w:tcPr>
          <w:p w:rsidR="00C16548" w:rsidRPr="0057578C" w:rsidRDefault="0057578C" w:rsidP="00D55970">
            <w:pPr>
              <w:spacing w:line="480" w:lineRule="auto"/>
              <w:jc w:val="both"/>
              <w:rPr>
                <w:rFonts w:ascii="Times New Roman" w:hAnsi="Times New Roman" w:cs="Times New Roman"/>
                <w:sz w:val="24"/>
                <w:szCs w:val="24"/>
              </w:rPr>
            </w:pPr>
            <w:r w:rsidRPr="0057578C">
              <w:rPr>
                <w:rFonts w:ascii="Times New Roman" w:hAnsi="Times New Roman" w:cs="Times New Roman"/>
                <w:sz w:val="24"/>
                <w:szCs w:val="24"/>
              </w:rPr>
              <w:t>Internal audit evaluate and improves the effectiveness of risk management and governance process</w:t>
            </w: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810" w:type="dxa"/>
          </w:tcPr>
          <w:p w:rsidR="00C16548" w:rsidRPr="00D55970" w:rsidRDefault="00C16548" w:rsidP="00D55970">
            <w:pPr>
              <w:spacing w:line="480" w:lineRule="auto"/>
              <w:jc w:val="both"/>
              <w:rPr>
                <w:rFonts w:ascii="Times New Roman" w:hAnsi="Times New Roman" w:cs="Times New Roman"/>
                <w:sz w:val="24"/>
                <w:szCs w:val="24"/>
              </w:rPr>
            </w:pP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720" w:type="dxa"/>
          </w:tcPr>
          <w:p w:rsidR="00C16548" w:rsidRPr="00D55970" w:rsidRDefault="00C16548" w:rsidP="00D55970">
            <w:pPr>
              <w:spacing w:line="480" w:lineRule="auto"/>
              <w:jc w:val="both"/>
              <w:rPr>
                <w:rFonts w:ascii="Times New Roman" w:hAnsi="Times New Roman" w:cs="Times New Roman"/>
                <w:sz w:val="24"/>
                <w:szCs w:val="24"/>
              </w:rPr>
            </w:pPr>
          </w:p>
        </w:tc>
        <w:tc>
          <w:tcPr>
            <w:tcW w:w="558" w:type="dxa"/>
          </w:tcPr>
          <w:p w:rsidR="00C16548" w:rsidRPr="00D55970" w:rsidRDefault="00C16548" w:rsidP="00D55970">
            <w:pPr>
              <w:spacing w:line="480" w:lineRule="auto"/>
              <w:jc w:val="both"/>
              <w:rPr>
                <w:rFonts w:ascii="Times New Roman" w:hAnsi="Times New Roman" w:cs="Times New Roman"/>
                <w:sz w:val="24"/>
                <w:szCs w:val="24"/>
              </w:rPr>
            </w:pPr>
          </w:p>
        </w:tc>
      </w:tr>
      <w:tr w:rsidR="00D96F97" w:rsidRPr="00D55970" w:rsidTr="00C16548">
        <w:tc>
          <w:tcPr>
            <w:tcW w:w="738" w:type="dxa"/>
          </w:tcPr>
          <w:p w:rsidR="00C16548" w:rsidRPr="00D55970" w:rsidRDefault="002B2FB5" w:rsidP="00D55970">
            <w:pPr>
              <w:spacing w:line="480" w:lineRule="auto"/>
              <w:jc w:val="both"/>
              <w:rPr>
                <w:rFonts w:ascii="Times New Roman" w:hAnsi="Times New Roman" w:cs="Times New Roman"/>
                <w:sz w:val="24"/>
                <w:szCs w:val="24"/>
              </w:rPr>
            </w:pPr>
            <w:r>
              <w:rPr>
                <w:rFonts w:ascii="Times New Roman" w:hAnsi="Times New Roman" w:cs="Times New Roman"/>
                <w:sz w:val="24"/>
                <w:szCs w:val="24"/>
              </w:rPr>
              <w:t>2</w:t>
            </w:r>
            <w:r w:rsidR="001D0D0B">
              <w:rPr>
                <w:rFonts w:ascii="Times New Roman" w:hAnsi="Times New Roman" w:cs="Times New Roman"/>
                <w:sz w:val="24"/>
                <w:szCs w:val="24"/>
              </w:rPr>
              <w:t>7</w:t>
            </w:r>
          </w:p>
        </w:tc>
        <w:tc>
          <w:tcPr>
            <w:tcW w:w="5490" w:type="dxa"/>
          </w:tcPr>
          <w:p w:rsidR="00C16548" w:rsidRPr="0057578C" w:rsidRDefault="0057578C" w:rsidP="00D55970">
            <w:pPr>
              <w:spacing w:line="480" w:lineRule="auto"/>
              <w:jc w:val="both"/>
              <w:rPr>
                <w:rFonts w:ascii="Times New Roman" w:hAnsi="Times New Roman" w:cs="Times New Roman"/>
                <w:sz w:val="24"/>
                <w:szCs w:val="24"/>
              </w:rPr>
            </w:pPr>
            <w:r w:rsidRPr="0057578C">
              <w:rPr>
                <w:rFonts w:ascii="Times New Roman" w:hAnsi="Times New Roman" w:cs="Times New Roman"/>
                <w:sz w:val="24"/>
                <w:szCs w:val="24"/>
              </w:rPr>
              <w:t>Internal audit ensures that it adds value to the business</w:t>
            </w: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810" w:type="dxa"/>
          </w:tcPr>
          <w:p w:rsidR="00C16548" w:rsidRPr="00D55970" w:rsidRDefault="00C16548" w:rsidP="00D55970">
            <w:pPr>
              <w:spacing w:line="480" w:lineRule="auto"/>
              <w:jc w:val="both"/>
              <w:rPr>
                <w:rFonts w:ascii="Times New Roman" w:hAnsi="Times New Roman" w:cs="Times New Roman"/>
                <w:sz w:val="24"/>
                <w:szCs w:val="24"/>
              </w:rPr>
            </w:pP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720" w:type="dxa"/>
          </w:tcPr>
          <w:p w:rsidR="00C16548" w:rsidRPr="00D55970" w:rsidRDefault="00C16548" w:rsidP="00D55970">
            <w:pPr>
              <w:spacing w:line="480" w:lineRule="auto"/>
              <w:jc w:val="both"/>
              <w:rPr>
                <w:rFonts w:ascii="Times New Roman" w:hAnsi="Times New Roman" w:cs="Times New Roman"/>
                <w:sz w:val="24"/>
                <w:szCs w:val="24"/>
              </w:rPr>
            </w:pPr>
          </w:p>
        </w:tc>
        <w:tc>
          <w:tcPr>
            <w:tcW w:w="558" w:type="dxa"/>
          </w:tcPr>
          <w:p w:rsidR="00C16548" w:rsidRPr="00D55970" w:rsidRDefault="00C16548" w:rsidP="00D55970">
            <w:pPr>
              <w:spacing w:line="480" w:lineRule="auto"/>
              <w:jc w:val="both"/>
              <w:rPr>
                <w:rFonts w:ascii="Times New Roman" w:hAnsi="Times New Roman" w:cs="Times New Roman"/>
                <w:sz w:val="24"/>
                <w:szCs w:val="24"/>
              </w:rPr>
            </w:pPr>
          </w:p>
        </w:tc>
      </w:tr>
      <w:tr w:rsidR="00D96F97" w:rsidRPr="00D55970" w:rsidTr="00C16548">
        <w:tc>
          <w:tcPr>
            <w:tcW w:w="738" w:type="dxa"/>
          </w:tcPr>
          <w:p w:rsidR="00C16548" w:rsidRPr="00D55970" w:rsidRDefault="002B2FB5" w:rsidP="00D55970">
            <w:pPr>
              <w:spacing w:line="480" w:lineRule="auto"/>
              <w:jc w:val="both"/>
              <w:rPr>
                <w:rFonts w:ascii="Times New Roman" w:hAnsi="Times New Roman" w:cs="Times New Roman"/>
                <w:sz w:val="24"/>
                <w:szCs w:val="24"/>
              </w:rPr>
            </w:pPr>
            <w:r>
              <w:rPr>
                <w:rFonts w:ascii="Times New Roman" w:hAnsi="Times New Roman" w:cs="Times New Roman"/>
                <w:sz w:val="24"/>
                <w:szCs w:val="24"/>
              </w:rPr>
              <w:t>2</w:t>
            </w:r>
            <w:r w:rsidR="001D0D0B">
              <w:rPr>
                <w:rFonts w:ascii="Times New Roman" w:hAnsi="Times New Roman" w:cs="Times New Roman"/>
                <w:sz w:val="24"/>
                <w:szCs w:val="24"/>
              </w:rPr>
              <w:t>8</w:t>
            </w:r>
          </w:p>
        </w:tc>
        <w:tc>
          <w:tcPr>
            <w:tcW w:w="5490" w:type="dxa"/>
          </w:tcPr>
          <w:p w:rsidR="00C16548" w:rsidRPr="0057578C" w:rsidRDefault="0057578C" w:rsidP="00D55970">
            <w:pPr>
              <w:spacing w:line="480" w:lineRule="auto"/>
              <w:jc w:val="both"/>
              <w:rPr>
                <w:rFonts w:ascii="Times New Roman" w:hAnsi="Times New Roman" w:cs="Times New Roman"/>
                <w:sz w:val="24"/>
                <w:szCs w:val="24"/>
              </w:rPr>
            </w:pPr>
            <w:r w:rsidRPr="0057578C">
              <w:rPr>
                <w:rFonts w:ascii="Times New Roman" w:hAnsi="Times New Roman" w:cs="Times New Roman"/>
                <w:sz w:val="24"/>
                <w:szCs w:val="24"/>
              </w:rPr>
              <w:t>Internal audit improves organizational and department’s performance.</w:t>
            </w: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810" w:type="dxa"/>
          </w:tcPr>
          <w:p w:rsidR="00C16548" w:rsidRPr="00D55970" w:rsidRDefault="00C16548" w:rsidP="00D55970">
            <w:pPr>
              <w:spacing w:line="480" w:lineRule="auto"/>
              <w:jc w:val="both"/>
              <w:rPr>
                <w:rFonts w:ascii="Times New Roman" w:hAnsi="Times New Roman" w:cs="Times New Roman"/>
                <w:sz w:val="24"/>
                <w:szCs w:val="24"/>
              </w:rPr>
            </w:pP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720" w:type="dxa"/>
          </w:tcPr>
          <w:p w:rsidR="00C16548" w:rsidRPr="00D55970" w:rsidRDefault="00C16548" w:rsidP="00D55970">
            <w:pPr>
              <w:spacing w:line="480" w:lineRule="auto"/>
              <w:jc w:val="both"/>
              <w:rPr>
                <w:rFonts w:ascii="Times New Roman" w:hAnsi="Times New Roman" w:cs="Times New Roman"/>
                <w:sz w:val="24"/>
                <w:szCs w:val="24"/>
              </w:rPr>
            </w:pPr>
          </w:p>
        </w:tc>
        <w:tc>
          <w:tcPr>
            <w:tcW w:w="558" w:type="dxa"/>
          </w:tcPr>
          <w:p w:rsidR="00C16548" w:rsidRPr="00D55970" w:rsidRDefault="00C16548" w:rsidP="00D55970">
            <w:pPr>
              <w:spacing w:line="480" w:lineRule="auto"/>
              <w:jc w:val="both"/>
              <w:rPr>
                <w:rFonts w:ascii="Times New Roman" w:hAnsi="Times New Roman" w:cs="Times New Roman"/>
                <w:sz w:val="24"/>
                <w:szCs w:val="24"/>
              </w:rPr>
            </w:pPr>
          </w:p>
        </w:tc>
      </w:tr>
      <w:tr w:rsidR="00D96F97" w:rsidRPr="00D55970" w:rsidTr="00C16548">
        <w:tc>
          <w:tcPr>
            <w:tcW w:w="738" w:type="dxa"/>
          </w:tcPr>
          <w:p w:rsidR="00C16548" w:rsidRPr="00D55970" w:rsidRDefault="002B2FB5" w:rsidP="00D55970">
            <w:pPr>
              <w:spacing w:line="480" w:lineRule="auto"/>
              <w:jc w:val="both"/>
              <w:rPr>
                <w:rFonts w:ascii="Times New Roman" w:hAnsi="Times New Roman" w:cs="Times New Roman"/>
                <w:sz w:val="24"/>
                <w:szCs w:val="24"/>
              </w:rPr>
            </w:pPr>
            <w:r>
              <w:rPr>
                <w:rFonts w:ascii="Times New Roman" w:hAnsi="Times New Roman" w:cs="Times New Roman"/>
                <w:sz w:val="24"/>
                <w:szCs w:val="24"/>
              </w:rPr>
              <w:t>2</w:t>
            </w:r>
            <w:r w:rsidR="001D0D0B">
              <w:rPr>
                <w:rFonts w:ascii="Times New Roman" w:hAnsi="Times New Roman" w:cs="Times New Roman"/>
                <w:sz w:val="24"/>
                <w:szCs w:val="24"/>
              </w:rPr>
              <w:t>9</w:t>
            </w:r>
          </w:p>
        </w:tc>
        <w:tc>
          <w:tcPr>
            <w:tcW w:w="5490" w:type="dxa"/>
          </w:tcPr>
          <w:p w:rsidR="00C16548" w:rsidRPr="0057578C" w:rsidRDefault="0057578C" w:rsidP="00D55970">
            <w:pPr>
              <w:spacing w:line="480" w:lineRule="auto"/>
              <w:jc w:val="both"/>
              <w:rPr>
                <w:rFonts w:ascii="Times New Roman" w:hAnsi="Times New Roman" w:cs="Times New Roman"/>
                <w:sz w:val="24"/>
                <w:szCs w:val="24"/>
              </w:rPr>
            </w:pPr>
            <w:r w:rsidRPr="0057578C">
              <w:rPr>
                <w:rFonts w:ascii="Times New Roman" w:hAnsi="Times New Roman" w:cs="Times New Roman"/>
                <w:sz w:val="24"/>
                <w:szCs w:val="24"/>
              </w:rPr>
              <w:t>Internal audit reviews the reliability and integrity of financial information</w:t>
            </w: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810" w:type="dxa"/>
          </w:tcPr>
          <w:p w:rsidR="00C16548" w:rsidRPr="00D55970" w:rsidRDefault="00C16548" w:rsidP="00D55970">
            <w:pPr>
              <w:spacing w:line="480" w:lineRule="auto"/>
              <w:jc w:val="both"/>
              <w:rPr>
                <w:rFonts w:ascii="Times New Roman" w:hAnsi="Times New Roman" w:cs="Times New Roman"/>
                <w:sz w:val="24"/>
                <w:szCs w:val="24"/>
              </w:rPr>
            </w:pP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720" w:type="dxa"/>
          </w:tcPr>
          <w:p w:rsidR="00C16548" w:rsidRPr="00D55970" w:rsidRDefault="00C16548" w:rsidP="00D55970">
            <w:pPr>
              <w:spacing w:line="480" w:lineRule="auto"/>
              <w:jc w:val="both"/>
              <w:rPr>
                <w:rFonts w:ascii="Times New Roman" w:hAnsi="Times New Roman" w:cs="Times New Roman"/>
                <w:sz w:val="24"/>
                <w:szCs w:val="24"/>
              </w:rPr>
            </w:pPr>
          </w:p>
        </w:tc>
        <w:tc>
          <w:tcPr>
            <w:tcW w:w="558" w:type="dxa"/>
          </w:tcPr>
          <w:p w:rsidR="00C16548" w:rsidRPr="00D55970" w:rsidRDefault="00C16548" w:rsidP="00D55970">
            <w:pPr>
              <w:spacing w:line="480" w:lineRule="auto"/>
              <w:jc w:val="both"/>
              <w:rPr>
                <w:rFonts w:ascii="Times New Roman" w:hAnsi="Times New Roman" w:cs="Times New Roman"/>
                <w:sz w:val="24"/>
                <w:szCs w:val="24"/>
              </w:rPr>
            </w:pPr>
          </w:p>
        </w:tc>
      </w:tr>
      <w:tr w:rsidR="00D96F97" w:rsidRPr="00D55970" w:rsidTr="00C16548">
        <w:tc>
          <w:tcPr>
            <w:tcW w:w="738" w:type="dxa"/>
          </w:tcPr>
          <w:p w:rsidR="00C16548" w:rsidRPr="00D55970" w:rsidRDefault="001D0D0B" w:rsidP="00D55970">
            <w:pPr>
              <w:spacing w:line="480" w:lineRule="auto"/>
              <w:jc w:val="both"/>
              <w:rPr>
                <w:rFonts w:ascii="Times New Roman" w:hAnsi="Times New Roman" w:cs="Times New Roman"/>
                <w:sz w:val="24"/>
                <w:szCs w:val="24"/>
              </w:rPr>
            </w:pPr>
            <w:r>
              <w:rPr>
                <w:rFonts w:ascii="Times New Roman" w:hAnsi="Times New Roman" w:cs="Times New Roman"/>
                <w:sz w:val="24"/>
                <w:szCs w:val="24"/>
              </w:rPr>
              <w:t>30</w:t>
            </w:r>
          </w:p>
        </w:tc>
        <w:tc>
          <w:tcPr>
            <w:tcW w:w="5490" w:type="dxa"/>
          </w:tcPr>
          <w:p w:rsidR="00C16548" w:rsidRPr="0057578C" w:rsidRDefault="0057578C" w:rsidP="00D55970">
            <w:pPr>
              <w:spacing w:line="480" w:lineRule="auto"/>
              <w:jc w:val="both"/>
              <w:rPr>
                <w:rFonts w:ascii="Times New Roman" w:hAnsi="Times New Roman" w:cs="Times New Roman"/>
                <w:sz w:val="24"/>
                <w:szCs w:val="24"/>
              </w:rPr>
            </w:pPr>
            <w:r w:rsidRPr="0057578C">
              <w:rPr>
                <w:rFonts w:ascii="Times New Roman" w:hAnsi="Times New Roman" w:cs="Times New Roman"/>
                <w:sz w:val="24"/>
                <w:szCs w:val="24"/>
              </w:rPr>
              <w:t xml:space="preserve">Internal audit reviews economical and effective use of </w:t>
            </w:r>
            <w:r w:rsidRPr="0057578C">
              <w:rPr>
                <w:rFonts w:ascii="Times New Roman" w:hAnsi="Times New Roman" w:cs="Times New Roman"/>
                <w:sz w:val="24"/>
                <w:szCs w:val="24"/>
              </w:rPr>
              <w:lastRenderedPageBreak/>
              <w:t>the firm resources</w:t>
            </w: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810" w:type="dxa"/>
          </w:tcPr>
          <w:p w:rsidR="00C16548" w:rsidRPr="00D55970" w:rsidRDefault="00C16548" w:rsidP="00D55970">
            <w:pPr>
              <w:spacing w:line="480" w:lineRule="auto"/>
              <w:jc w:val="both"/>
              <w:rPr>
                <w:rFonts w:ascii="Times New Roman" w:hAnsi="Times New Roman" w:cs="Times New Roman"/>
                <w:sz w:val="24"/>
                <w:szCs w:val="24"/>
              </w:rPr>
            </w:pP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720" w:type="dxa"/>
          </w:tcPr>
          <w:p w:rsidR="00C16548" w:rsidRPr="00D55970" w:rsidRDefault="00C16548" w:rsidP="00D55970">
            <w:pPr>
              <w:spacing w:line="480" w:lineRule="auto"/>
              <w:jc w:val="both"/>
              <w:rPr>
                <w:rFonts w:ascii="Times New Roman" w:hAnsi="Times New Roman" w:cs="Times New Roman"/>
                <w:sz w:val="24"/>
                <w:szCs w:val="24"/>
              </w:rPr>
            </w:pPr>
          </w:p>
        </w:tc>
        <w:tc>
          <w:tcPr>
            <w:tcW w:w="558" w:type="dxa"/>
          </w:tcPr>
          <w:p w:rsidR="00C16548" w:rsidRPr="00D55970" w:rsidRDefault="00C16548" w:rsidP="00D55970">
            <w:pPr>
              <w:spacing w:line="480" w:lineRule="auto"/>
              <w:jc w:val="both"/>
              <w:rPr>
                <w:rFonts w:ascii="Times New Roman" w:hAnsi="Times New Roman" w:cs="Times New Roman"/>
                <w:sz w:val="24"/>
                <w:szCs w:val="24"/>
              </w:rPr>
            </w:pPr>
          </w:p>
        </w:tc>
      </w:tr>
      <w:tr w:rsidR="00D96F97" w:rsidRPr="00D55970" w:rsidTr="00C16548">
        <w:tc>
          <w:tcPr>
            <w:tcW w:w="738" w:type="dxa"/>
          </w:tcPr>
          <w:p w:rsidR="00C16548" w:rsidRPr="00D55970" w:rsidRDefault="00B206AA" w:rsidP="00D55970">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3</w:t>
            </w:r>
            <w:r w:rsidR="001D0D0B">
              <w:rPr>
                <w:rFonts w:ascii="Times New Roman" w:hAnsi="Times New Roman" w:cs="Times New Roman"/>
                <w:sz w:val="24"/>
                <w:szCs w:val="24"/>
              </w:rPr>
              <w:t>1</w:t>
            </w:r>
          </w:p>
        </w:tc>
        <w:tc>
          <w:tcPr>
            <w:tcW w:w="5490" w:type="dxa"/>
          </w:tcPr>
          <w:p w:rsidR="00C16548" w:rsidRPr="0057578C" w:rsidRDefault="0057578C" w:rsidP="00D55970">
            <w:pPr>
              <w:spacing w:line="480" w:lineRule="auto"/>
              <w:jc w:val="both"/>
              <w:rPr>
                <w:rFonts w:ascii="Times New Roman" w:hAnsi="Times New Roman" w:cs="Times New Roman"/>
                <w:sz w:val="24"/>
                <w:szCs w:val="24"/>
              </w:rPr>
            </w:pPr>
            <w:r w:rsidRPr="0057578C">
              <w:rPr>
                <w:rFonts w:ascii="Times New Roman" w:hAnsi="Times New Roman" w:cs="Times New Roman"/>
                <w:sz w:val="24"/>
                <w:szCs w:val="24"/>
              </w:rPr>
              <w:t>Internal audit reviews the reliability and integrity of financial information</w:t>
            </w: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810" w:type="dxa"/>
          </w:tcPr>
          <w:p w:rsidR="00C16548" w:rsidRPr="00D55970" w:rsidRDefault="00C16548" w:rsidP="00D55970">
            <w:pPr>
              <w:spacing w:line="480" w:lineRule="auto"/>
              <w:jc w:val="both"/>
              <w:rPr>
                <w:rFonts w:ascii="Times New Roman" w:hAnsi="Times New Roman" w:cs="Times New Roman"/>
                <w:sz w:val="24"/>
                <w:szCs w:val="24"/>
              </w:rPr>
            </w:pPr>
          </w:p>
        </w:tc>
        <w:tc>
          <w:tcPr>
            <w:tcW w:w="630" w:type="dxa"/>
          </w:tcPr>
          <w:p w:rsidR="00C16548" w:rsidRPr="00D55970" w:rsidRDefault="00C16548" w:rsidP="00D55970">
            <w:pPr>
              <w:spacing w:line="480" w:lineRule="auto"/>
              <w:jc w:val="both"/>
              <w:rPr>
                <w:rFonts w:ascii="Times New Roman" w:hAnsi="Times New Roman" w:cs="Times New Roman"/>
                <w:sz w:val="24"/>
                <w:szCs w:val="24"/>
              </w:rPr>
            </w:pPr>
          </w:p>
        </w:tc>
        <w:tc>
          <w:tcPr>
            <w:tcW w:w="720" w:type="dxa"/>
          </w:tcPr>
          <w:p w:rsidR="00C16548" w:rsidRPr="00D55970" w:rsidRDefault="00C16548" w:rsidP="00D55970">
            <w:pPr>
              <w:spacing w:line="480" w:lineRule="auto"/>
              <w:jc w:val="both"/>
              <w:rPr>
                <w:rFonts w:ascii="Times New Roman" w:hAnsi="Times New Roman" w:cs="Times New Roman"/>
                <w:sz w:val="24"/>
                <w:szCs w:val="24"/>
              </w:rPr>
            </w:pPr>
          </w:p>
        </w:tc>
        <w:tc>
          <w:tcPr>
            <w:tcW w:w="558" w:type="dxa"/>
          </w:tcPr>
          <w:p w:rsidR="00C16548" w:rsidRPr="00D55970" w:rsidRDefault="00C16548" w:rsidP="00D55970">
            <w:pPr>
              <w:spacing w:line="480" w:lineRule="auto"/>
              <w:jc w:val="both"/>
              <w:rPr>
                <w:rFonts w:ascii="Times New Roman" w:hAnsi="Times New Roman" w:cs="Times New Roman"/>
                <w:sz w:val="24"/>
                <w:szCs w:val="24"/>
              </w:rPr>
            </w:pPr>
          </w:p>
        </w:tc>
      </w:tr>
    </w:tbl>
    <w:p w:rsidR="00C22AF0" w:rsidRDefault="00C22AF0" w:rsidP="00886DFF">
      <w:pPr>
        <w:pStyle w:val="NoSpacing"/>
        <w:spacing w:line="480" w:lineRule="auto"/>
        <w:rPr>
          <w:rFonts w:ascii="Times New Roman" w:hAnsi="Times New Roman" w:cs="Times New Roman"/>
          <w:sz w:val="24"/>
          <w:szCs w:val="24"/>
        </w:rPr>
      </w:pPr>
    </w:p>
    <w:p w:rsidR="00C16548" w:rsidRDefault="0057578C" w:rsidP="00886DFF">
      <w:pPr>
        <w:pStyle w:val="NoSpacing"/>
        <w:spacing w:line="480" w:lineRule="auto"/>
        <w:rPr>
          <w:rFonts w:ascii="Times New Roman" w:hAnsi="Times New Roman" w:cs="Times New Roman"/>
          <w:sz w:val="24"/>
          <w:szCs w:val="24"/>
        </w:rPr>
      </w:pPr>
      <w:r w:rsidRPr="00886DFF">
        <w:rPr>
          <w:rFonts w:ascii="Times New Roman" w:hAnsi="Times New Roman" w:cs="Times New Roman"/>
          <w:sz w:val="24"/>
          <w:szCs w:val="24"/>
        </w:rPr>
        <w:t>Please suggest if you face any kind of idea in evaluation of inter</w:t>
      </w:r>
      <w:r w:rsidR="00886DFF" w:rsidRPr="00886DFF">
        <w:rPr>
          <w:rFonts w:ascii="Times New Roman" w:hAnsi="Times New Roman" w:cs="Times New Roman"/>
          <w:sz w:val="24"/>
          <w:szCs w:val="24"/>
        </w:rPr>
        <w:t xml:space="preserve">nal audit effectiveness in your </w:t>
      </w:r>
      <w:r w:rsidRPr="00886DFF">
        <w:rPr>
          <w:rFonts w:ascii="Times New Roman" w:hAnsi="Times New Roman" w:cs="Times New Roman"/>
          <w:sz w:val="24"/>
          <w:szCs w:val="24"/>
        </w:rPr>
        <w:t>bank that is not a</w:t>
      </w:r>
      <w:r w:rsidR="00886DFF" w:rsidRPr="00886DFF">
        <w:rPr>
          <w:rFonts w:ascii="Times New Roman" w:hAnsi="Times New Roman" w:cs="Times New Roman"/>
          <w:sz w:val="24"/>
          <w:szCs w:val="24"/>
        </w:rPr>
        <w:t xml:space="preserve">ddressed in this </w:t>
      </w:r>
      <w:r w:rsidRPr="00886DFF">
        <w:rPr>
          <w:rFonts w:ascii="Times New Roman" w:hAnsi="Times New Roman" w:cs="Times New Roman"/>
          <w:sz w:val="24"/>
          <w:szCs w:val="24"/>
        </w:rPr>
        <w:t>questionnaire.………………………………………………………………………………………………………………………………………………………………………………………………………………………………………………………………………………………………………………… ……………………………………………………………………………………………………</w:t>
      </w:r>
    </w:p>
    <w:p w:rsidR="00F4453F" w:rsidRDefault="00F4453F" w:rsidP="00886DFF">
      <w:pPr>
        <w:pStyle w:val="NoSpacing"/>
        <w:spacing w:line="480" w:lineRule="auto"/>
        <w:rPr>
          <w:rFonts w:ascii="Times New Roman" w:hAnsi="Times New Roman" w:cs="Times New Roman"/>
          <w:sz w:val="24"/>
          <w:szCs w:val="24"/>
        </w:rPr>
      </w:pPr>
    </w:p>
    <w:p w:rsidR="00F4453F" w:rsidRDefault="00F4453F" w:rsidP="00886DFF">
      <w:pPr>
        <w:pStyle w:val="NoSpacing"/>
        <w:spacing w:line="480" w:lineRule="auto"/>
        <w:rPr>
          <w:rFonts w:ascii="Times New Roman" w:hAnsi="Times New Roman" w:cs="Times New Roman"/>
          <w:sz w:val="24"/>
          <w:szCs w:val="24"/>
        </w:rPr>
      </w:pPr>
    </w:p>
    <w:p w:rsidR="00F4453F" w:rsidRDefault="00F4453F" w:rsidP="00886DFF">
      <w:pPr>
        <w:pStyle w:val="NoSpacing"/>
        <w:spacing w:line="480" w:lineRule="auto"/>
        <w:rPr>
          <w:rFonts w:ascii="Times New Roman" w:hAnsi="Times New Roman" w:cs="Times New Roman"/>
          <w:sz w:val="24"/>
          <w:szCs w:val="24"/>
        </w:rPr>
      </w:pPr>
    </w:p>
    <w:p w:rsidR="00F4453F" w:rsidRDefault="00F4453F" w:rsidP="00886DFF">
      <w:pPr>
        <w:pStyle w:val="NoSpacing"/>
        <w:spacing w:line="480" w:lineRule="auto"/>
        <w:rPr>
          <w:rFonts w:ascii="Times New Roman" w:hAnsi="Times New Roman" w:cs="Times New Roman"/>
          <w:sz w:val="24"/>
          <w:szCs w:val="24"/>
        </w:rPr>
      </w:pPr>
    </w:p>
    <w:p w:rsidR="00F4453F" w:rsidRDefault="00F4453F" w:rsidP="00886DFF">
      <w:pPr>
        <w:pStyle w:val="NoSpacing"/>
        <w:spacing w:line="480" w:lineRule="auto"/>
        <w:rPr>
          <w:rFonts w:ascii="Times New Roman" w:hAnsi="Times New Roman" w:cs="Times New Roman"/>
          <w:sz w:val="24"/>
          <w:szCs w:val="24"/>
        </w:rPr>
      </w:pPr>
    </w:p>
    <w:p w:rsidR="00F4453F" w:rsidRDefault="00F4453F" w:rsidP="00886DFF">
      <w:pPr>
        <w:pStyle w:val="NoSpacing"/>
        <w:spacing w:line="480" w:lineRule="auto"/>
        <w:rPr>
          <w:rFonts w:ascii="Times New Roman" w:hAnsi="Times New Roman" w:cs="Times New Roman"/>
          <w:sz w:val="24"/>
          <w:szCs w:val="24"/>
        </w:rPr>
      </w:pPr>
    </w:p>
    <w:p w:rsidR="00F4453F" w:rsidRDefault="00F4453F" w:rsidP="00886DFF">
      <w:pPr>
        <w:pStyle w:val="NoSpacing"/>
        <w:spacing w:line="480" w:lineRule="auto"/>
        <w:rPr>
          <w:rFonts w:ascii="Times New Roman" w:hAnsi="Times New Roman" w:cs="Times New Roman"/>
          <w:sz w:val="24"/>
          <w:szCs w:val="24"/>
        </w:rPr>
      </w:pPr>
    </w:p>
    <w:p w:rsidR="00F4453F" w:rsidRDefault="00F4453F" w:rsidP="00886DFF">
      <w:pPr>
        <w:pStyle w:val="NoSpacing"/>
        <w:spacing w:line="480" w:lineRule="auto"/>
        <w:rPr>
          <w:rFonts w:ascii="Times New Roman" w:hAnsi="Times New Roman" w:cs="Times New Roman"/>
          <w:sz w:val="24"/>
          <w:szCs w:val="24"/>
        </w:rPr>
      </w:pPr>
    </w:p>
    <w:p w:rsidR="00F4453F" w:rsidRDefault="00F4453F" w:rsidP="00886DFF">
      <w:pPr>
        <w:pStyle w:val="NoSpacing"/>
        <w:spacing w:line="480" w:lineRule="auto"/>
        <w:rPr>
          <w:rFonts w:ascii="Times New Roman" w:hAnsi="Times New Roman" w:cs="Times New Roman"/>
          <w:sz w:val="24"/>
          <w:szCs w:val="24"/>
        </w:rPr>
      </w:pPr>
    </w:p>
    <w:p w:rsidR="00F4453F" w:rsidRDefault="00F4453F" w:rsidP="00886DFF">
      <w:pPr>
        <w:pStyle w:val="NoSpacing"/>
        <w:spacing w:line="480" w:lineRule="auto"/>
        <w:rPr>
          <w:rFonts w:ascii="Times New Roman" w:hAnsi="Times New Roman" w:cs="Times New Roman"/>
          <w:sz w:val="24"/>
          <w:szCs w:val="24"/>
        </w:rPr>
      </w:pPr>
    </w:p>
    <w:p w:rsidR="00F4453F" w:rsidRDefault="00F4453F" w:rsidP="00886DFF">
      <w:pPr>
        <w:pStyle w:val="NoSpacing"/>
        <w:spacing w:line="480" w:lineRule="auto"/>
        <w:rPr>
          <w:rFonts w:ascii="Times New Roman" w:hAnsi="Times New Roman" w:cs="Times New Roman"/>
          <w:sz w:val="24"/>
          <w:szCs w:val="24"/>
        </w:rPr>
      </w:pPr>
    </w:p>
    <w:p w:rsidR="00C50EDA" w:rsidRPr="00F4453F" w:rsidRDefault="00C50EDA" w:rsidP="00886DFF">
      <w:pPr>
        <w:pStyle w:val="NoSpacing"/>
        <w:spacing w:line="480" w:lineRule="auto"/>
        <w:rPr>
          <w:rFonts w:ascii="Times New Roman" w:hAnsi="Times New Roman" w:cs="Times New Roman"/>
          <w:sz w:val="24"/>
          <w:szCs w:val="24"/>
        </w:rPr>
      </w:pPr>
    </w:p>
    <w:p w:rsidR="000C37D2" w:rsidRPr="00F4453F" w:rsidRDefault="0063208E" w:rsidP="00586B75">
      <w:pPr>
        <w:pStyle w:val="NoSpacing"/>
        <w:spacing w:line="480" w:lineRule="auto"/>
        <w:rPr>
          <w:rFonts w:ascii="Times New Roman" w:hAnsi="Times New Roman" w:cs="Times New Roman"/>
          <w:b/>
          <w:sz w:val="24"/>
          <w:szCs w:val="24"/>
        </w:rPr>
      </w:pPr>
      <w:r w:rsidRPr="00F4453F">
        <w:rPr>
          <w:rFonts w:ascii="Times New Roman" w:hAnsi="Times New Roman" w:cs="Times New Roman"/>
          <w:b/>
          <w:sz w:val="24"/>
          <w:szCs w:val="24"/>
        </w:rPr>
        <w:lastRenderedPageBreak/>
        <w:t>Appendix A: F</w:t>
      </w:r>
      <w:r w:rsidR="000C37D2" w:rsidRPr="00F4453F">
        <w:rPr>
          <w:rFonts w:ascii="Times New Roman" w:hAnsi="Times New Roman" w:cs="Times New Roman"/>
          <w:b/>
          <w:sz w:val="24"/>
          <w:szCs w:val="24"/>
        </w:rPr>
        <w:t xml:space="preserve">requency </w:t>
      </w: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30" w:type="dxa"/>
          <w:right w:w="30" w:type="dxa"/>
        </w:tblCellMar>
        <w:tblLook w:val="0000" w:firstRow="0" w:lastRow="0" w:firstColumn="0" w:lastColumn="0" w:noHBand="0" w:noVBand="0"/>
      </w:tblPr>
      <w:tblGrid>
        <w:gridCol w:w="1041"/>
        <w:gridCol w:w="1232"/>
        <w:gridCol w:w="1650"/>
        <w:gridCol w:w="1441"/>
        <w:gridCol w:w="1976"/>
        <w:gridCol w:w="2080"/>
      </w:tblGrid>
      <w:tr w:rsidR="000C37D2" w:rsidRPr="00F4453F" w:rsidTr="00874FFB">
        <w:trPr>
          <w:cantSplit/>
          <w:tblHeader/>
        </w:trPr>
        <w:tc>
          <w:tcPr>
            <w:tcW w:w="5000" w:type="pct"/>
            <w:gridSpan w:val="6"/>
            <w:tcBorders>
              <w:top w:val="nil"/>
              <w:left w:val="nil"/>
              <w:bottom w:val="nil"/>
              <w:right w:val="nil"/>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center"/>
              <w:rPr>
                <w:rFonts w:ascii="Times New Roman" w:hAnsi="Times New Roman" w:cs="Times New Roman"/>
                <w:color w:val="000000"/>
                <w:sz w:val="24"/>
                <w:szCs w:val="24"/>
              </w:rPr>
            </w:pPr>
            <w:r w:rsidRPr="00F4453F">
              <w:rPr>
                <w:rFonts w:ascii="Times New Roman" w:hAnsi="Times New Roman" w:cs="Times New Roman"/>
                <w:b/>
                <w:bCs/>
                <w:color w:val="000000"/>
                <w:sz w:val="24"/>
                <w:szCs w:val="24"/>
              </w:rPr>
              <w:t>sex of the respondent</w:t>
            </w:r>
          </w:p>
        </w:tc>
      </w:tr>
      <w:tr w:rsidR="000C37D2" w:rsidRPr="00F4453F" w:rsidTr="00874FFB">
        <w:trPr>
          <w:cantSplit/>
          <w:tblHeader/>
        </w:trPr>
        <w:tc>
          <w:tcPr>
            <w:tcW w:w="552" w:type="pc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0C37D2" w:rsidRPr="00F4453F" w:rsidRDefault="000C37D2" w:rsidP="000C37D2">
            <w:pPr>
              <w:autoSpaceDE w:val="0"/>
              <w:autoSpaceDN w:val="0"/>
              <w:adjustRightInd w:val="0"/>
              <w:spacing w:after="0" w:line="240" w:lineRule="auto"/>
              <w:rPr>
                <w:rFonts w:ascii="Times New Roman" w:hAnsi="Times New Roman" w:cs="Times New Roman"/>
                <w:sz w:val="24"/>
                <w:szCs w:val="24"/>
              </w:rPr>
            </w:pPr>
          </w:p>
        </w:tc>
        <w:tc>
          <w:tcPr>
            <w:tcW w:w="654" w:type="pct"/>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0C37D2" w:rsidRPr="00F4453F" w:rsidRDefault="000C37D2" w:rsidP="000C37D2">
            <w:pPr>
              <w:autoSpaceDE w:val="0"/>
              <w:autoSpaceDN w:val="0"/>
              <w:adjustRightInd w:val="0"/>
              <w:spacing w:after="0" w:line="240" w:lineRule="auto"/>
              <w:rPr>
                <w:rFonts w:ascii="Times New Roman" w:hAnsi="Times New Roman" w:cs="Times New Roman"/>
                <w:sz w:val="24"/>
                <w:szCs w:val="24"/>
              </w:rPr>
            </w:pPr>
          </w:p>
        </w:tc>
        <w:tc>
          <w:tcPr>
            <w:tcW w:w="876" w:type="pct"/>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0C37D2" w:rsidRPr="00F4453F" w:rsidRDefault="000C37D2" w:rsidP="000C37D2">
            <w:pPr>
              <w:autoSpaceDE w:val="0"/>
              <w:autoSpaceDN w:val="0"/>
              <w:adjustRightInd w:val="0"/>
              <w:spacing w:after="0" w:line="320" w:lineRule="atLeast"/>
              <w:jc w:val="center"/>
              <w:rPr>
                <w:rFonts w:ascii="Times New Roman" w:hAnsi="Times New Roman" w:cs="Times New Roman"/>
                <w:color w:val="000000"/>
                <w:sz w:val="24"/>
                <w:szCs w:val="24"/>
              </w:rPr>
            </w:pPr>
            <w:r w:rsidRPr="00F4453F">
              <w:rPr>
                <w:rFonts w:ascii="Times New Roman" w:hAnsi="Times New Roman" w:cs="Times New Roman"/>
                <w:color w:val="000000"/>
                <w:sz w:val="24"/>
                <w:szCs w:val="24"/>
              </w:rPr>
              <w:t>Frequency</w:t>
            </w:r>
          </w:p>
        </w:tc>
        <w:tc>
          <w:tcPr>
            <w:tcW w:w="765" w:type="pc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0C37D2" w:rsidRPr="00F4453F" w:rsidRDefault="000C37D2" w:rsidP="000C37D2">
            <w:pPr>
              <w:autoSpaceDE w:val="0"/>
              <w:autoSpaceDN w:val="0"/>
              <w:adjustRightInd w:val="0"/>
              <w:spacing w:after="0" w:line="320" w:lineRule="atLeast"/>
              <w:jc w:val="center"/>
              <w:rPr>
                <w:rFonts w:ascii="Times New Roman" w:hAnsi="Times New Roman" w:cs="Times New Roman"/>
                <w:color w:val="000000"/>
                <w:sz w:val="24"/>
                <w:szCs w:val="24"/>
              </w:rPr>
            </w:pPr>
            <w:r w:rsidRPr="00F4453F">
              <w:rPr>
                <w:rFonts w:ascii="Times New Roman" w:hAnsi="Times New Roman" w:cs="Times New Roman"/>
                <w:color w:val="000000"/>
                <w:sz w:val="24"/>
                <w:szCs w:val="24"/>
              </w:rPr>
              <w:t>Percent</w:t>
            </w:r>
          </w:p>
        </w:tc>
        <w:tc>
          <w:tcPr>
            <w:tcW w:w="1049" w:type="pc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0C37D2" w:rsidRPr="00F4453F" w:rsidRDefault="000C37D2" w:rsidP="000C37D2">
            <w:pPr>
              <w:autoSpaceDE w:val="0"/>
              <w:autoSpaceDN w:val="0"/>
              <w:adjustRightInd w:val="0"/>
              <w:spacing w:after="0" w:line="320" w:lineRule="atLeast"/>
              <w:jc w:val="center"/>
              <w:rPr>
                <w:rFonts w:ascii="Times New Roman" w:hAnsi="Times New Roman" w:cs="Times New Roman"/>
                <w:color w:val="000000"/>
                <w:sz w:val="24"/>
                <w:szCs w:val="24"/>
              </w:rPr>
            </w:pPr>
            <w:r w:rsidRPr="00F4453F">
              <w:rPr>
                <w:rFonts w:ascii="Times New Roman" w:hAnsi="Times New Roman" w:cs="Times New Roman"/>
                <w:color w:val="000000"/>
                <w:sz w:val="24"/>
                <w:szCs w:val="24"/>
              </w:rPr>
              <w:t>Valid Percent</w:t>
            </w:r>
          </w:p>
        </w:tc>
        <w:tc>
          <w:tcPr>
            <w:tcW w:w="1105" w:type="pct"/>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0C37D2" w:rsidRPr="00F4453F" w:rsidRDefault="000C37D2" w:rsidP="000C37D2">
            <w:pPr>
              <w:autoSpaceDE w:val="0"/>
              <w:autoSpaceDN w:val="0"/>
              <w:adjustRightInd w:val="0"/>
              <w:spacing w:after="0" w:line="320" w:lineRule="atLeast"/>
              <w:jc w:val="center"/>
              <w:rPr>
                <w:rFonts w:ascii="Times New Roman" w:hAnsi="Times New Roman" w:cs="Times New Roman"/>
                <w:color w:val="000000"/>
                <w:sz w:val="24"/>
                <w:szCs w:val="24"/>
              </w:rPr>
            </w:pPr>
            <w:r w:rsidRPr="00F4453F">
              <w:rPr>
                <w:rFonts w:ascii="Times New Roman" w:hAnsi="Times New Roman" w:cs="Times New Roman"/>
                <w:color w:val="000000"/>
                <w:sz w:val="24"/>
                <w:szCs w:val="24"/>
              </w:rPr>
              <w:t>Cumulative Percent</w:t>
            </w:r>
          </w:p>
        </w:tc>
      </w:tr>
      <w:tr w:rsidR="000C37D2" w:rsidRPr="00F4453F" w:rsidTr="00874FFB">
        <w:trPr>
          <w:cantSplit/>
          <w:tblHeader/>
        </w:trPr>
        <w:tc>
          <w:tcPr>
            <w:tcW w:w="552" w:type="pct"/>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0C37D2" w:rsidRPr="00F4453F" w:rsidRDefault="000C37D2" w:rsidP="000C37D2">
            <w:pPr>
              <w:autoSpaceDE w:val="0"/>
              <w:autoSpaceDN w:val="0"/>
              <w:adjustRightInd w:val="0"/>
              <w:spacing w:after="0" w:line="320" w:lineRule="atLeast"/>
              <w:rPr>
                <w:rFonts w:ascii="Times New Roman" w:hAnsi="Times New Roman" w:cs="Times New Roman"/>
                <w:color w:val="000000"/>
                <w:sz w:val="24"/>
                <w:szCs w:val="24"/>
              </w:rPr>
            </w:pPr>
            <w:r w:rsidRPr="00F4453F">
              <w:rPr>
                <w:rFonts w:ascii="Times New Roman" w:hAnsi="Times New Roman" w:cs="Times New Roman"/>
                <w:color w:val="000000"/>
                <w:sz w:val="24"/>
                <w:szCs w:val="24"/>
              </w:rPr>
              <w:t>Valid</w:t>
            </w:r>
          </w:p>
        </w:tc>
        <w:tc>
          <w:tcPr>
            <w:tcW w:w="654" w:type="pct"/>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0C37D2" w:rsidRPr="00F4453F" w:rsidRDefault="000C37D2" w:rsidP="000C37D2">
            <w:pPr>
              <w:autoSpaceDE w:val="0"/>
              <w:autoSpaceDN w:val="0"/>
              <w:adjustRightInd w:val="0"/>
              <w:spacing w:after="0" w:line="320" w:lineRule="atLeast"/>
              <w:rPr>
                <w:rFonts w:ascii="Times New Roman" w:hAnsi="Times New Roman" w:cs="Times New Roman"/>
                <w:color w:val="000000"/>
                <w:sz w:val="24"/>
                <w:szCs w:val="24"/>
              </w:rPr>
            </w:pPr>
            <w:r w:rsidRPr="00F4453F">
              <w:rPr>
                <w:rFonts w:ascii="Times New Roman" w:hAnsi="Times New Roman" w:cs="Times New Roman"/>
                <w:color w:val="000000"/>
                <w:sz w:val="24"/>
                <w:szCs w:val="24"/>
              </w:rPr>
              <w:t>male</w:t>
            </w:r>
          </w:p>
        </w:tc>
        <w:tc>
          <w:tcPr>
            <w:tcW w:w="876" w:type="pct"/>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59</w:t>
            </w:r>
          </w:p>
        </w:tc>
        <w:tc>
          <w:tcPr>
            <w:tcW w:w="765" w:type="pct"/>
            <w:tcBorders>
              <w:top w:val="single" w:sz="16" w:space="0" w:color="000000"/>
              <w:bottom w:val="nil"/>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64.8</w:t>
            </w:r>
          </w:p>
        </w:tc>
        <w:tc>
          <w:tcPr>
            <w:tcW w:w="1049" w:type="pct"/>
            <w:tcBorders>
              <w:top w:val="single" w:sz="16" w:space="0" w:color="000000"/>
              <w:bottom w:val="nil"/>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64.8</w:t>
            </w:r>
          </w:p>
        </w:tc>
        <w:tc>
          <w:tcPr>
            <w:tcW w:w="1105" w:type="pct"/>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64.8</w:t>
            </w:r>
          </w:p>
        </w:tc>
      </w:tr>
      <w:tr w:rsidR="000C37D2" w:rsidRPr="00F4453F" w:rsidTr="00874FFB">
        <w:trPr>
          <w:cantSplit/>
          <w:tblHeader/>
        </w:trPr>
        <w:tc>
          <w:tcPr>
            <w:tcW w:w="552"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0C37D2" w:rsidRPr="00F4453F" w:rsidRDefault="000C37D2" w:rsidP="000C37D2">
            <w:pPr>
              <w:autoSpaceDE w:val="0"/>
              <w:autoSpaceDN w:val="0"/>
              <w:adjustRightInd w:val="0"/>
              <w:spacing w:after="0" w:line="240" w:lineRule="auto"/>
              <w:rPr>
                <w:rFonts w:ascii="Times New Roman" w:hAnsi="Times New Roman" w:cs="Times New Roman"/>
                <w:color w:val="000000"/>
                <w:sz w:val="24"/>
                <w:szCs w:val="24"/>
              </w:rPr>
            </w:pPr>
          </w:p>
        </w:tc>
        <w:tc>
          <w:tcPr>
            <w:tcW w:w="654" w:type="pct"/>
            <w:tcBorders>
              <w:top w:val="nil"/>
              <w:left w:val="nil"/>
              <w:bottom w:val="nil"/>
              <w:right w:val="single" w:sz="16" w:space="0" w:color="000000"/>
            </w:tcBorders>
            <w:shd w:val="clear" w:color="auto" w:fill="FFFFFF"/>
            <w:tcMar>
              <w:top w:w="30" w:type="dxa"/>
              <w:left w:w="30" w:type="dxa"/>
              <w:bottom w:w="30" w:type="dxa"/>
              <w:right w:w="30" w:type="dxa"/>
            </w:tcMar>
          </w:tcPr>
          <w:p w:rsidR="000C37D2" w:rsidRPr="00F4453F" w:rsidRDefault="000C37D2" w:rsidP="000C37D2">
            <w:pPr>
              <w:autoSpaceDE w:val="0"/>
              <w:autoSpaceDN w:val="0"/>
              <w:adjustRightInd w:val="0"/>
              <w:spacing w:after="0" w:line="320" w:lineRule="atLeast"/>
              <w:rPr>
                <w:rFonts w:ascii="Times New Roman" w:hAnsi="Times New Roman" w:cs="Times New Roman"/>
                <w:color w:val="000000"/>
                <w:sz w:val="24"/>
                <w:szCs w:val="24"/>
              </w:rPr>
            </w:pPr>
            <w:r w:rsidRPr="00F4453F">
              <w:rPr>
                <w:rFonts w:ascii="Times New Roman" w:hAnsi="Times New Roman" w:cs="Times New Roman"/>
                <w:color w:val="000000"/>
                <w:sz w:val="24"/>
                <w:szCs w:val="24"/>
              </w:rPr>
              <w:t>female</w:t>
            </w:r>
          </w:p>
        </w:tc>
        <w:tc>
          <w:tcPr>
            <w:tcW w:w="876" w:type="pct"/>
            <w:tcBorders>
              <w:top w:val="nil"/>
              <w:left w:val="single" w:sz="16" w:space="0" w:color="000000"/>
              <w:bottom w:val="nil"/>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32</w:t>
            </w:r>
          </w:p>
        </w:tc>
        <w:tc>
          <w:tcPr>
            <w:tcW w:w="765" w:type="pct"/>
            <w:tcBorders>
              <w:top w:val="nil"/>
              <w:bottom w:val="nil"/>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35.2</w:t>
            </w:r>
          </w:p>
        </w:tc>
        <w:tc>
          <w:tcPr>
            <w:tcW w:w="1049" w:type="pct"/>
            <w:tcBorders>
              <w:top w:val="nil"/>
              <w:bottom w:val="nil"/>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35.2</w:t>
            </w:r>
          </w:p>
        </w:tc>
        <w:tc>
          <w:tcPr>
            <w:tcW w:w="1105" w:type="pct"/>
            <w:tcBorders>
              <w:top w:val="nil"/>
              <w:bottom w:val="nil"/>
              <w:right w:val="single" w:sz="16" w:space="0" w:color="000000"/>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100.0</w:t>
            </w:r>
          </w:p>
        </w:tc>
      </w:tr>
      <w:tr w:rsidR="000C37D2" w:rsidRPr="00F4453F" w:rsidTr="00874FFB">
        <w:trPr>
          <w:cantSplit/>
        </w:trPr>
        <w:tc>
          <w:tcPr>
            <w:tcW w:w="552"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0C37D2" w:rsidRPr="00F4453F" w:rsidRDefault="000C37D2" w:rsidP="000C37D2">
            <w:pPr>
              <w:autoSpaceDE w:val="0"/>
              <w:autoSpaceDN w:val="0"/>
              <w:adjustRightInd w:val="0"/>
              <w:spacing w:after="0" w:line="240" w:lineRule="auto"/>
              <w:rPr>
                <w:rFonts w:ascii="Times New Roman" w:hAnsi="Times New Roman" w:cs="Times New Roman"/>
                <w:color w:val="000000"/>
                <w:sz w:val="24"/>
                <w:szCs w:val="24"/>
              </w:rPr>
            </w:pPr>
          </w:p>
        </w:tc>
        <w:tc>
          <w:tcPr>
            <w:tcW w:w="654" w:type="pct"/>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0C37D2" w:rsidRPr="00F4453F" w:rsidRDefault="000C37D2" w:rsidP="000C37D2">
            <w:pPr>
              <w:autoSpaceDE w:val="0"/>
              <w:autoSpaceDN w:val="0"/>
              <w:adjustRightInd w:val="0"/>
              <w:spacing w:after="0" w:line="320" w:lineRule="atLeast"/>
              <w:rPr>
                <w:rFonts w:ascii="Times New Roman" w:hAnsi="Times New Roman" w:cs="Times New Roman"/>
                <w:color w:val="000000"/>
                <w:sz w:val="24"/>
                <w:szCs w:val="24"/>
              </w:rPr>
            </w:pPr>
            <w:r w:rsidRPr="00F4453F">
              <w:rPr>
                <w:rFonts w:ascii="Times New Roman" w:hAnsi="Times New Roman" w:cs="Times New Roman"/>
                <w:color w:val="000000"/>
                <w:sz w:val="24"/>
                <w:szCs w:val="24"/>
              </w:rPr>
              <w:t>Total</w:t>
            </w:r>
          </w:p>
        </w:tc>
        <w:tc>
          <w:tcPr>
            <w:tcW w:w="876" w:type="pct"/>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91</w:t>
            </w:r>
          </w:p>
        </w:tc>
        <w:tc>
          <w:tcPr>
            <w:tcW w:w="765" w:type="pct"/>
            <w:tcBorders>
              <w:top w:val="nil"/>
              <w:bottom w:val="single" w:sz="16" w:space="0" w:color="000000"/>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100.0</w:t>
            </w:r>
          </w:p>
        </w:tc>
        <w:tc>
          <w:tcPr>
            <w:tcW w:w="1049" w:type="pct"/>
            <w:tcBorders>
              <w:top w:val="nil"/>
              <w:bottom w:val="single" w:sz="16" w:space="0" w:color="000000"/>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100.0</w:t>
            </w:r>
          </w:p>
        </w:tc>
        <w:tc>
          <w:tcPr>
            <w:tcW w:w="1105" w:type="pct"/>
            <w:tcBorders>
              <w:top w:val="nil"/>
              <w:bottom w:val="single" w:sz="16" w:space="0" w:color="000000"/>
              <w:right w:val="single" w:sz="16" w:space="0" w:color="000000"/>
            </w:tcBorders>
            <w:shd w:val="clear" w:color="auto" w:fill="FFFFFF"/>
            <w:tcMar>
              <w:top w:w="30" w:type="dxa"/>
              <w:left w:w="30" w:type="dxa"/>
              <w:bottom w:w="30" w:type="dxa"/>
              <w:right w:w="30" w:type="dxa"/>
            </w:tcMar>
          </w:tcPr>
          <w:p w:rsidR="000C37D2" w:rsidRPr="00F4453F" w:rsidRDefault="000C37D2" w:rsidP="000C37D2">
            <w:pPr>
              <w:autoSpaceDE w:val="0"/>
              <w:autoSpaceDN w:val="0"/>
              <w:adjustRightInd w:val="0"/>
              <w:spacing w:after="0" w:line="240" w:lineRule="auto"/>
              <w:rPr>
                <w:rFonts w:ascii="Times New Roman" w:hAnsi="Times New Roman" w:cs="Times New Roman"/>
                <w:sz w:val="24"/>
                <w:szCs w:val="24"/>
              </w:rPr>
            </w:pPr>
          </w:p>
        </w:tc>
      </w:tr>
    </w:tbl>
    <w:p w:rsidR="000C37D2" w:rsidRPr="00F4453F" w:rsidRDefault="000C37D2" w:rsidP="000C37D2">
      <w:pPr>
        <w:autoSpaceDE w:val="0"/>
        <w:autoSpaceDN w:val="0"/>
        <w:adjustRightInd w:val="0"/>
        <w:spacing w:after="0" w:line="240" w:lineRule="auto"/>
        <w:rPr>
          <w:rFonts w:ascii="Times New Roman" w:hAnsi="Times New Roman" w:cs="Times New Roman"/>
          <w:sz w:val="24"/>
          <w:szCs w:val="24"/>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30" w:type="dxa"/>
          <w:right w:w="30" w:type="dxa"/>
        </w:tblCellMar>
        <w:tblLook w:val="0000" w:firstRow="0" w:lastRow="0" w:firstColumn="0" w:lastColumn="0" w:noHBand="0" w:noVBand="0"/>
      </w:tblPr>
      <w:tblGrid>
        <w:gridCol w:w="943"/>
        <w:gridCol w:w="1986"/>
        <w:gridCol w:w="1498"/>
        <w:gridCol w:w="1309"/>
        <w:gridCol w:w="1794"/>
        <w:gridCol w:w="1890"/>
      </w:tblGrid>
      <w:tr w:rsidR="000C37D2" w:rsidRPr="00F4453F" w:rsidTr="00874FFB">
        <w:trPr>
          <w:cantSplit/>
          <w:tblHeader/>
        </w:trPr>
        <w:tc>
          <w:tcPr>
            <w:tcW w:w="5000" w:type="pct"/>
            <w:gridSpan w:val="6"/>
            <w:tcBorders>
              <w:top w:val="nil"/>
              <w:left w:val="nil"/>
              <w:bottom w:val="nil"/>
              <w:right w:val="nil"/>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center"/>
              <w:rPr>
                <w:rFonts w:ascii="Times New Roman" w:hAnsi="Times New Roman" w:cs="Times New Roman"/>
                <w:color w:val="000000"/>
                <w:sz w:val="24"/>
                <w:szCs w:val="24"/>
              </w:rPr>
            </w:pPr>
            <w:r w:rsidRPr="00F4453F">
              <w:rPr>
                <w:rFonts w:ascii="Times New Roman" w:hAnsi="Times New Roman" w:cs="Times New Roman"/>
                <w:b/>
                <w:bCs/>
                <w:color w:val="000000"/>
                <w:sz w:val="24"/>
                <w:szCs w:val="24"/>
              </w:rPr>
              <w:t>age of the respondent</w:t>
            </w:r>
          </w:p>
        </w:tc>
      </w:tr>
      <w:tr w:rsidR="000C37D2" w:rsidRPr="00F4453F" w:rsidTr="00874FFB">
        <w:trPr>
          <w:cantSplit/>
          <w:tblHeader/>
        </w:trPr>
        <w:tc>
          <w:tcPr>
            <w:tcW w:w="501" w:type="pc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0C37D2" w:rsidRPr="00F4453F" w:rsidRDefault="000C37D2" w:rsidP="000C37D2">
            <w:pPr>
              <w:autoSpaceDE w:val="0"/>
              <w:autoSpaceDN w:val="0"/>
              <w:adjustRightInd w:val="0"/>
              <w:spacing w:after="0" w:line="240" w:lineRule="auto"/>
              <w:rPr>
                <w:rFonts w:ascii="Times New Roman" w:hAnsi="Times New Roman" w:cs="Times New Roman"/>
                <w:sz w:val="24"/>
                <w:szCs w:val="24"/>
              </w:rPr>
            </w:pPr>
          </w:p>
        </w:tc>
        <w:tc>
          <w:tcPr>
            <w:tcW w:w="1054" w:type="pct"/>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0C37D2" w:rsidRPr="00F4453F" w:rsidRDefault="000C37D2" w:rsidP="000C37D2">
            <w:pPr>
              <w:autoSpaceDE w:val="0"/>
              <w:autoSpaceDN w:val="0"/>
              <w:adjustRightInd w:val="0"/>
              <w:spacing w:after="0" w:line="240" w:lineRule="auto"/>
              <w:rPr>
                <w:rFonts w:ascii="Times New Roman" w:hAnsi="Times New Roman" w:cs="Times New Roman"/>
                <w:sz w:val="24"/>
                <w:szCs w:val="24"/>
              </w:rPr>
            </w:pPr>
          </w:p>
        </w:tc>
        <w:tc>
          <w:tcPr>
            <w:tcW w:w="795" w:type="pct"/>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0C37D2" w:rsidRPr="00F4453F" w:rsidRDefault="000C37D2" w:rsidP="000C37D2">
            <w:pPr>
              <w:autoSpaceDE w:val="0"/>
              <w:autoSpaceDN w:val="0"/>
              <w:adjustRightInd w:val="0"/>
              <w:spacing w:after="0" w:line="320" w:lineRule="atLeast"/>
              <w:jc w:val="center"/>
              <w:rPr>
                <w:rFonts w:ascii="Times New Roman" w:hAnsi="Times New Roman" w:cs="Times New Roman"/>
                <w:color w:val="000000"/>
                <w:sz w:val="24"/>
                <w:szCs w:val="24"/>
              </w:rPr>
            </w:pPr>
            <w:r w:rsidRPr="00F4453F">
              <w:rPr>
                <w:rFonts w:ascii="Times New Roman" w:hAnsi="Times New Roman" w:cs="Times New Roman"/>
                <w:color w:val="000000"/>
                <w:sz w:val="24"/>
                <w:szCs w:val="24"/>
              </w:rPr>
              <w:t>Frequency</w:t>
            </w:r>
          </w:p>
        </w:tc>
        <w:tc>
          <w:tcPr>
            <w:tcW w:w="695" w:type="pc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0C37D2" w:rsidRPr="00F4453F" w:rsidRDefault="000C37D2" w:rsidP="000C37D2">
            <w:pPr>
              <w:autoSpaceDE w:val="0"/>
              <w:autoSpaceDN w:val="0"/>
              <w:adjustRightInd w:val="0"/>
              <w:spacing w:after="0" w:line="320" w:lineRule="atLeast"/>
              <w:jc w:val="center"/>
              <w:rPr>
                <w:rFonts w:ascii="Times New Roman" w:hAnsi="Times New Roman" w:cs="Times New Roman"/>
                <w:color w:val="000000"/>
                <w:sz w:val="24"/>
                <w:szCs w:val="24"/>
              </w:rPr>
            </w:pPr>
            <w:r w:rsidRPr="00F4453F">
              <w:rPr>
                <w:rFonts w:ascii="Times New Roman" w:hAnsi="Times New Roman" w:cs="Times New Roman"/>
                <w:color w:val="000000"/>
                <w:sz w:val="24"/>
                <w:szCs w:val="24"/>
              </w:rPr>
              <w:t>Percent</w:t>
            </w:r>
          </w:p>
        </w:tc>
        <w:tc>
          <w:tcPr>
            <w:tcW w:w="952" w:type="pc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0C37D2" w:rsidRPr="00F4453F" w:rsidRDefault="000C37D2" w:rsidP="000C37D2">
            <w:pPr>
              <w:autoSpaceDE w:val="0"/>
              <w:autoSpaceDN w:val="0"/>
              <w:adjustRightInd w:val="0"/>
              <w:spacing w:after="0" w:line="320" w:lineRule="atLeast"/>
              <w:jc w:val="center"/>
              <w:rPr>
                <w:rFonts w:ascii="Times New Roman" w:hAnsi="Times New Roman" w:cs="Times New Roman"/>
                <w:color w:val="000000"/>
                <w:sz w:val="24"/>
                <w:szCs w:val="24"/>
              </w:rPr>
            </w:pPr>
            <w:r w:rsidRPr="00F4453F">
              <w:rPr>
                <w:rFonts w:ascii="Times New Roman" w:hAnsi="Times New Roman" w:cs="Times New Roman"/>
                <w:color w:val="000000"/>
                <w:sz w:val="24"/>
                <w:szCs w:val="24"/>
              </w:rPr>
              <w:t>Valid Percent</w:t>
            </w:r>
          </w:p>
        </w:tc>
        <w:tc>
          <w:tcPr>
            <w:tcW w:w="1003" w:type="pct"/>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0C37D2" w:rsidRPr="00F4453F" w:rsidRDefault="000C37D2" w:rsidP="000C37D2">
            <w:pPr>
              <w:autoSpaceDE w:val="0"/>
              <w:autoSpaceDN w:val="0"/>
              <w:adjustRightInd w:val="0"/>
              <w:spacing w:after="0" w:line="320" w:lineRule="atLeast"/>
              <w:jc w:val="center"/>
              <w:rPr>
                <w:rFonts w:ascii="Times New Roman" w:hAnsi="Times New Roman" w:cs="Times New Roman"/>
                <w:color w:val="000000"/>
                <w:sz w:val="24"/>
                <w:szCs w:val="24"/>
              </w:rPr>
            </w:pPr>
            <w:r w:rsidRPr="00F4453F">
              <w:rPr>
                <w:rFonts w:ascii="Times New Roman" w:hAnsi="Times New Roman" w:cs="Times New Roman"/>
                <w:color w:val="000000"/>
                <w:sz w:val="24"/>
                <w:szCs w:val="24"/>
              </w:rPr>
              <w:t>Cumulative Percent</w:t>
            </w:r>
          </w:p>
        </w:tc>
      </w:tr>
      <w:tr w:rsidR="000C37D2" w:rsidRPr="00F4453F" w:rsidTr="00874FFB">
        <w:trPr>
          <w:cantSplit/>
          <w:tblHeader/>
        </w:trPr>
        <w:tc>
          <w:tcPr>
            <w:tcW w:w="501" w:type="pct"/>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0C37D2" w:rsidRPr="00F4453F" w:rsidRDefault="000C37D2" w:rsidP="000C37D2">
            <w:pPr>
              <w:autoSpaceDE w:val="0"/>
              <w:autoSpaceDN w:val="0"/>
              <w:adjustRightInd w:val="0"/>
              <w:spacing w:after="0" w:line="320" w:lineRule="atLeast"/>
              <w:rPr>
                <w:rFonts w:ascii="Times New Roman" w:hAnsi="Times New Roman" w:cs="Times New Roman"/>
                <w:color w:val="000000"/>
                <w:sz w:val="24"/>
                <w:szCs w:val="24"/>
              </w:rPr>
            </w:pPr>
            <w:r w:rsidRPr="00F4453F">
              <w:rPr>
                <w:rFonts w:ascii="Times New Roman" w:hAnsi="Times New Roman" w:cs="Times New Roman"/>
                <w:color w:val="000000"/>
                <w:sz w:val="24"/>
                <w:szCs w:val="24"/>
              </w:rPr>
              <w:t>Valid</w:t>
            </w:r>
          </w:p>
        </w:tc>
        <w:tc>
          <w:tcPr>
            <w:tcW w:w="1054" w:type="pct"/>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0C37D2" w:rsidRPr="00F4453F" w:rsidRDefault="000C37D2" w:rsidP="000C37D2">
            <w:pPr>
              <w:autoSpaceDE w:val="0"/>
              <w:autoSpaceDN w:val="0"/>
              <w:adjustRightInd w:val="0"/>
              <w:spacing w:after="0" w:line="320" w:lineRule="atLeast"/>
              <w:rPr>
                <w:rFonts w:ascii="Times New Roman" w:hAnsi="Times New Roman" w:cs="Times New Roman"/>
                <w:color w:val="000000"/>
                <w:sz w:val="24"/>
                <w:szCs w:val="24"/>
              </w:rPr>
            </w:pPr>
            <w:r w:rsidRPr="00F4453F">
              <w:rPr>
                <w:rFonts w:ascii="Times New Roman" w:hAnsi="Times New Roman" w:cs="Times New Roman"/>
                <w:color w:val="000000"/>
                <w:sz w:val="24"/>
                <w:szCs w:val="24"/>
              </w:rPr>
              <w:t>21upto30years</w:t>
            </w:r>
          </w:p>
        </w:tc>
        <w:tc>
          <w:tcPr>
            <w:tcW w:w="795" w:type="pct"/>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49</w:t>
            </w:r>
          </w:p>
        </w:tc>
        <w:tc>
          <w:tcPr>
            <w:tcW w:w="695" w:type="pct"/>
            <w:tcBorders>
              <w:top w:val="single" w:sz="16" w:space="0" w:color="000000"/>
              <w:bottom w:val="nil"/>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53.8</w:t>
            </w:r>
          </w:p>
        </w:tc>
        <w:tc>
          <w:tcPr>
            <w:tcW w:w="952" w:type="pct"/>
            <w:tcBorders>
              <w:top w:val="single" w:sz="16" w:space="0" w:color="000000"/>
              <w:bottom w:val="nil"/>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53.8</w:t>
            </w:r>
          </w:p>
        </w:tc>
        <w:tc>
          <w:tcPr>
            <w:tcW w:w="1003" w:type="pct"/>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53.8</w:t>
            </w:r>
          </w:p>
        </w:tc>
      </w:tr>
      <w:tr w:rsidR="000C37D2" w:rsidRPr="00F4453F" w:rsidTr="00874FFB">
        <w:trPr>
          <w:cantSplit/>
          <w:tblHeader/>
        </w:trPr>
        <w:tc>
          <w:tcPr>
            <w:tcW w:w="501"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0C37D2" w:rsidRPr="00F4453F" w:rsidRDefault="000C37D2" w:rsidP="000C37D2">
            <w:pPr>
              <w:autoSpaceDE w:val="0"/>
              <w:autoSpaceDN w:val="0"/>
              <w:adjustRightInd w:val="0"/>
              <w:spacing w:after="0" w:line="240" w:lineRule="auto"/>
              <w:rPr>
                <w:rFonts w:ascii="Times New Roman" w:hAnsi="Times New Roman" w:cs="Times New Roman"/>
                <w:color w:val="000000"/>
                <w:sz w:val="24"/>
                <w:szCs w:val="24"/>
              </w:rPr>
            </w:pPr>
          </w:p>
        </w:tc>
        <w:tc>
          <w:tcPr>
            <w:tcW w:w="1054" w:type="pct"/>
            <w:tcBorders>
              <w:top w:val="nil"/>
              <w:left w:val="nil"/>
              <w:bottom w:val="nil"/>
              <w:right w:val="single" w:sz="16" w:space="0" w:color="000000"/>
            </w:tcBorders>
            <w:shd w:val="clear" w:color="auto" w:fill="FFFFFF"/>
            <w:tcMar>
              <w:top w:w="30" w:type="dxa"/>
              <w:left w:w="30" w:type="dxa"/>
              <w:bottom w:w="30" w:type="dxa"/>
              <w:right w:w="30" w:type="dxa"/>
            </w:tcMar>
          </w:tcPr>
          <w:p w:rsidR="000C37D2" w:rsidRPr="00F4453F" w:rsidRDefault="000C37D2" w:rsidP="000C37D2">
            <w:pPr>
              <w:autoSpaceDE w:val="0"/>
              <w:autoSpaceDN w:val="0"/>
              <w:adjustRightInd w:val="0"/>
              <w:spacing w:after="0" w:line="320" w:lineRule="atLeast"/>
              <w:rPr>
                <w:rFonts w:ascii="Times New Roman" w:hAnsi="Times New Roman" w:cs="Times New Roman"/>
                <w:color w:val="000000"/>
                <w:sz w:val="24"/>
                <w:szCs w:val="24"/>
              </w:rPr>
            </w:pPr>
            <w:r w:rsidRPr="00F4453F">
              <w:rPr>
                <w:rFonts w:ascii="Times New Roman" w:hAnsi="Times New Roman" w:cs="Times New Roman"/>
                <w:color w:val="000000"/>
                <w:sz w:val="24"/>
                <w:szCs w:val="24"/>
              </w:rPr>
              <w:t>31upto40years</w:t>
            </w:r>
          </w:p>
        </w:tc>
        <w:tc>
          <w:tcPr>
            <w:tcW w:w="795" w:type="pct"/>
            <w:tcBorders>
              <w:top w:val="nil"/>
              <w:left w:val="single" w:sz="16" w:space="0" w:color="000000"/>
              <w:bottom w:val="nil"/>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40</w:t>
            </w:r>
          </w:p>
        </w:tc>
        <w:tc>
          <w:tcPr>
            <w:tcW w:w="695" w:type="pct"/>
            <w:tcBorders>
              <w:top w:val="nil"/>
              <w:bottom w:val="nil"/>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44.0</w:t>
            </w:r>
          </w:p>
        </w:tc>
        <w:tc>
          <w:tcPr>
            <w:tcW w:w="952" w:type="pct"/>
            <w:tcBorders>
              <w:top w:val="nil"/>
              <w:bottom w:val="nil"/>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44.0</w:t>
            </w:r>
          </w:p>
        </w:tc>
        <w:tc>
          <w:tcPr>
            <w:tcW w:w="1003" w:type="pct"/>
            <w:tcBorders>
              <w:top w:val="nil"/>
              <w:bottom w:val="nil"/>
              <w:right w:val="single" w:sz="16" w:space="0" w:color="000000"/>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97.8</w:t>
            </w:r>
          </w:p>
        </w:tc>
      </w:tr>
      <w:tr w:rsidR="000C37D2" w:rsidRPr="00F4453F" w:rsidTr="00874FFB">
        <w:trPr>
          <w:cantSplit/>
          <w:tblHeader/>
        </w:trPr>
        <w:tc>
          <w:tcPr>
            <w:tcW w:w="501"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0C37D2" w:rsidRPr="00F4453F" w:rsidRDefault="000C37D2" w:rsidP="000C37D2">
            <w:pPr>
              <w:autoSpaceDE w:val="0"/>
              <w:autoSpaceDN w:val="0"/>
              <w:adjustRightInd w:val="0"/>
              <w:spacing w:after="0" w:line="240" w:lineRule="auto"/>
              <w:rPr>
                <w:rFonts w:ascii="Times New Roman" w:hAnsi="Times New Roman" w:cs="Times New Roman"/>
                <w:color w:val="000000"/>
                <w:sz w:val="24"/>
                <w:szCs w:val="24"/>
              </w:rPr>
            </w:pPr>
          </w:p>
        </w:tc>
        <w:tc>
          <w:tcPr>
            <w:tcW w:w="1054" w:type="pct"/>
            <w:tcBorders>
              <w:top w:val="nil"/>
              <w:left w:val="nil"/>
              <w:bottom w:val="nil"/>
              <w:right w:val="single" w:sz="16" w:space="0" w:color="000000"/>
            </w:tcBorders>
            <w:shd w:val="clear" w:color="auto" w:fill="FFFFFF"/>
            <w:tcMar>
              <w:top w:w="30" w:type="dxa"/>
              <w:left w:w="30" w:type="dxa"/>
              <w:bottom w:w="30" w:type="dxa"/>
              <w:right w:w="30" w:type="dxa"/>
            </w:tcMar>
          </w:tcPr>
          <w:p w:rsidR="000C37D2" w:rsidRPr="00F4453F" w:rsidRDefault="000C37D2" w:rsidP="000C37D2">
            <w:pPr>
              <w:autoSpaceDE w:val="0"/>
              <w:autoSpaceDN w:val="0"/>
              <w:adjustRightInd w:val="0"/>
              <w:spacing w:after="0" w:line="320" w:lineRule="atLeast"/>
              <w:rPr>
                <w:rFonts w:ascii="Times New Roman" w:hAnsi="Times New Roman" w:cs="Times New Roman"/>
                <w:color w:val="000000"/>
                <w:sz w:val="24"/>
                <w:szCs w:val="24"/>
              </w:rPr>
            </w:pPr>
            <w:r w:rsidRPr="00F4453F">
              <w:rPr>
                <w:rFonts w:ascii="Times New Roman" w:hAnsi="Times New Roman" w:cs="Times New Roman"/>
                <w:color w:val="000000"/>
                <w:sz w:val="24"/>
                <w:szCs w:val="24"/>
              </w:rPr>
              <w:t>above40years</w:t>
            </w:r>
          </w:p>
        </w:tc>
        <w:tc>
          <w:tcPr>
            <w:tcW w:w="795" w:type="pct"/>
            <w:tcBorders>
              <w:top w:val="nil"/>
              <w:left w:val="single" w:sz="16" w:space="0" w:color="000000"/>
              <w:bottom w:val="nil"/>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2</w:t>
            </w:r>
          </w:p>
        </w:tc>
        <w:tc>
          <w:tcPr>
            <w:tcW w:w="695" w:type="pct"/>
            <w:tcBorders>
              <w:top w:val="nil"/>
              <w:bottom w:val="nil"/>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2.2</w:t>
            </w:r>
          </w:p>
        </w:tc>
        <w:tc>
          <w:tcPr>
            <w:tcW w:w="952" w:type="pct"/>
            <w:tcBorders>
              <w:top w:val="nil"/>
              <w:bottom w:val="nil"/>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2.2</w:t>
            </w:r>
          </w:p>
        </w:tc>
        <w:tc>
          <w:tcPr>
            <w:tcW w:w="1003" w:type="pct"/>
            <w:tcBorders>
              <w:top w:val="nil"/>
              <w:bottom w:val="nil"/>
              <w:right w:val="single" w:sz="16" w:space="0" w:color="000000"/>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100.0</w:t>
            </w:r>
          </w:p>
        </w:tc>
      </w:tr>
      <w:tr w:rsidR="000C37D2" w:rsidRPr="00F4453F" w:rsidTr="00874FFB">
        <w:trPr>
          <w:cantSplit/>
        </w:trPr>
        <w:tc>
          <w:tcPr>
            <w:tcW w:w="501"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0C37D2" w:rsidRPr="00F4453F" w:rsidRDefault="000C37D2" w:rsidP="000C37D2">
            <w:pPr>
              <w:autoSpaceDE w:val="0"/>
              <w:autoSpaceDN w:val="0"/>
              <w:adjustRightInd w:val="0"/>
              <w:spacing w:after="0" w:line="240" w:lineRule="auto"/>
              <w:rPr>
                <w:rFonts w:ascii="Times New Roman" w:hAnsi="Times New Roman" w:cs="Times New Roman"/>
                <w:color w:val="000000"/>
                <w:sz w:val="24"/>
                <w:szCs w:val="24"/>
              </w:rPr>
            </w:pPr>
          </w:p>
        </w:tc>
        <w:tc>
          <w:tcPr>
            <w:tcW w:w="1054" w:type="pct"/>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0C37D2" w:rsidRPr="00F4453F" w:rsidRDefault="000C37D2" w:rsidP="000C37D2">
            <w:pPr>
              <w:autoSpaceDE w:val="0"/>
              <w:autoSpaceDN w:val="0"/>
              <w:adjustRightInd w:val="0"/>
              <w:spacing w:after="0" w:line="320" w:lineRule="atLeast"/>
              <w:rPr>
                <w:rFonts w:ascii="Times New Roman" w:hAnsi="Times New Roman" w:cs="Times New Roman"/>
                <w:color w:val="000000"/>
                <w:sz w:val="24"/>
                <w:szCs w:val="24"/>
              </w:rPr>
            </w:pPr>
            <w:r w:rsidRPr="00F4453F">
              <w:rPr>
                <w:rFonts w:ascii="Times New Roman" w:hAnsi="Times New Roman" w:cs="Times New Roman"/>
                <w:color w:val="000000"/>
                <w:sz w:val="24"/>
                <w:szCs w:val="24"/>
              </w:rPr>
              <w:t>Total</w:t>
            </w:r>
          </w:p>
        </w:tc>
        <w:tc>
          <w:tcPr>
            <w:tcW w:w="795" w:type="pct"/>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91</w:t>
            </w:r>
          </w:p>
        </w:tc>
        <w:tc>
          <w:tcPr>
            <w:tcW w:w="695" w:type="pct"/>
            <w:tcBorders>
              <w:top w:val="nil"/>
              <w:bottom w:val="single" w:sz="16" w:space="0" w:color="000000"/>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100.0</w:t>
            </w:r>
          </w:p>
        </w:tc>
        <w:tc>
          <w:tcPr>
            <w:tcW w:w="952" w:type="pct"/>
            <w:tcBorders>
              <w:top w:val="nil"/>
              <w:bottom w:val="single" w:sz="16" w:space="0" w:color="000000"/>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100.0</w:t>
            </w:r>
          </w:p>
        </w:tc>
        <w:tc>
          <w:tcPr>
            <w:tcW w:w="1003" w:type="pct"/>
            <w:tcBorders>
              <w:top w:val="nil"/>
              <w:bottom w:val="single" w:sz="16" w:space="0" w:color="000000"/>
              <w:right w:val="single" w:sz="16" w:space="0" w:color="000000"/>
            </w:tcBorders>
            <w:shd w:val="clear" w:color="auto" w:fill="FFFFFF"/>
            <w:tcMar>
              <w:top w:w="30" w:type="dxa"/>
              <w:left w:w="30" w:type="dxa"/>
              <w:bottom w:w="30" w:type="dxa"/>
              <w:right w:w="30" w:type="dxa"/>
            </w:tcMar>
          </w:tcPr>
          <w:p w:rsidR="000C37D2" w:rsidRPr="00F4453F" w:rsidRDefault="000C37D2" w:rsidP="000C37D2">
            <w:pPr>
              <w:autoSpaceDE w:val="0"/>
              <w:autoSpaceDN w:val="0"/>
              <w:adjustRightInd w:val="0"/>
              <w:spacing w:after="0" w:line="240" w:lineRule="auto"/>
              <w:rPr>
                <w:rFonts w:ascii="Times New Roman" w:hAnsi="Times New Roman" w:cs="Times New Roman"/>
                <w:sz w:val="24"/>
                <w:szCs w:val="24"/>
              </w:rPr>
            </w:pPr>
          </w:p>
        </w:tc>
      </w:tr>
    </w:tbl>
    <w:p w:rsidR="000C37D2" w:rsidRPr="00F4453F" w:rsidRDefault="000C37D2" w:rsidP="000C37D2">
      <w:pPr>
        <w:autoSpaceDE w:val="0"/>
        <w:autoSpaceDN w:val="0"/>
        <w:adjustRightInd w:val="0"/>
        <w:spacing w:after="0" w:line="400" w:lineRule="atLeast"/>
        <w:rPr>
          <w:rFonts w:ascii="Times New Roman" w:hAnsi="Times New Roman" w:cs="Times New Roman"/>
          <w:sz w:val="24"/>
          <w:szCs w:val="24"/>
        </w:rPr>
      </w:pPr>
    </w:p>
    <w:p w:rsidR="000C37D2" w:rsidRPr="00F4453F" w:rsidRDefault="000C37D2" w:rsidP="000C37D2">
      <w:pPr>
        <w:autoSpaceDE w:val="0"/>
        <w:autoSpaceDN w:val="0"/>
        <w:adjustRightInd w:val="0"/>
        <w:spacing w:after="0" w:line="240" w:lineRule="auto"/>
        <w:rPr>
          <w:rFonts w:ascii="Times New Roman" w:hAnsi="Times New Roman" w:cs="Times New Roman"/>
          <w:sz w:val="24"/>
          <w:szCs w:val="24"/>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30" w:type="dxa"/>
          <w:right w:w="30" w:type="dxa"/>
        </w:tblCellMar>
        <w:tblLook w:val="0000" w:firstRow="0" w:lastRow="0" w:firstColumn="0" w:lastColumn="0" w:noHBand="0" w:noVBand="0"/>
      </w:tblPr>
      <w:tblGrid>
        <w:gridCol w:w="960"/>
        <w:gridCol w:w="1860"/>
        <w:gridCol w:w="1522"/>
        <w:gridCol w:w="1330"/>
        <w:gridCol w:w="1824"/>
        <w:gridCol w:w="1924"/>
      </w:tblGrid>
      <w:tr w:rsidR="000C37D2" w:rsidRPr="00F4453F" w:rsidTr="00874FFB">
        <w:trPr>
          <w:cantSplit/>
          <w:tblHeader/>
        </w:trPr>
        <w:tc>
          <w:tcPr>
            <w:tcW w:w="5000" w:type="pct"/>
            <w:gridSpan w:val="6"/>
            <w:tcBorders>
              <w:top w:val="nil"/>
              <w:left w:val="nil"/>
              <w:bottom w:val="nil"/>
              <w:right w:val="nil"/>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center"/>
              <w:rPr>
                <w:rFonts w:ascii="Times New Roman" w:hAnsi="Times New Roman" w:cs="Times New Roman"/>
                <w:color w:val="000000"/>
                <w:sz w:val="24"/>
                <w:szCs w:val="24"/>
              </w:rPr>
            </w:pPr>
            <w:r w:rsidRPr="00F4453F">
              <w:rPr>
                <w:rFonts w:ascii="Times New Roman" w:hAnsi="Times New Roman" w:cs="Times New Roman"/>
                <w:b/>
                <w:bCs/>
                <w:color w:val="000000"/>
                <w:sz w:val="24"/>
                <w:szCs w:val="24"/>
              </w:rPr>
              <w:t>field of study of the respondent</w:t>
            </w:r>
          </w:p>
        </w:tc>
      </w:tr>
      <w:tr w:rsidR="000C37D2" w:rsidRPr="00F4453F" w:rsidTr="00874FFB">
        <w:trPr>
          <w:cantSplit/>
          <w:tblHeader/>
        </w:trPr>
        <w:tc>
          <w:tcPr>
            <w:tcW w:w="510" w:type="pc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0C37D2" w:rsidRPr="00F4453F" w:rsidRDefault="000C37D2" w:rsidP="000C37D2">
            <w:pPr>
              <w:autoSpaceDE w:val="0"/>
              <w:autoSpaceDN w:val="0"/>
              <w:adjustRightInd w:val="0"/>
              <w:spacing w:after="0" w:line="240" w:lineRule="auto"/>
              <w:rPr>
                <w:rFonts w:ascii="Times New Roman" w:hAnsi="Times New Roman" w:cs="Times New Roman"/>
                <w:sz w:val="24"/>
                <w:szCs w:val="24"/>
              </w:rPr>
            </w:pPr>
          </w:p>
        </w:tc>
        <w:tc>
          <w:tcPr>
            <w:tcW w:w="987" w:type="pct"/>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0C37D2" w:rsidRPr="00F4453F" w:rsidRDefault="000C37D2" w:rsidP="000C37D2">
            <w:pPr>
              <w:autoSpaceDE w:val="0"/>
              <w:autoSpaceDN w:val="0"/>
              <w:adjustRightInd w:val="0"/>
              <w:spacing w:after="0" w:line="240" w:lineRule="auto"/>
              <w:rPr>
                <w:rFonts w:ascii="Times New Roman" w:hAnsi="Times New Roman" w:cs="Times New Roman"/>
                <w:sz w:val="24"/>
                <w:szCs w:val="24"/>
              </w:rPr>
            </w:pPr>
          </w:p>
        </w:tc>
        <w:tc>
          <w:tcPr>
            <w:tcW w:w="808" w:type="pct"/>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0C37D2" w:rsidRPr="00F4453F" w:rsidRDefault="000C37D2" w:rsidP="000C37D2">
            <w:pPr>
              <w:autoSpaceDE w:val="0"/>
              <w:autoSpaceDN w:val="0"/>
              <w:adjustRightInd w:val="0"/>
              <w:spacing w:after="0" w:line="320" w:lineRule="atLeast"/>
              <w:jc w:val="center"/>
              <w:rPr>
                <w:rFonts w:ascii="Times New Roman" w:hAnsi="Times New Roman" w:cs="Times New Roman"/>
                <w:color w:val="000000"/>
                <w:sz w:val="24"/>
                <w:szCs w:val="24"/>
              </w:rPr>
            </w:pPr>
            <w:r w:rsidRPr="00F4453F">
              <w:rPr>
                <w:rFonts w:ascii="Times New Roman" w:hAnsi="Times New Roman" w:cs="Times New Roman"/>
                <w:color w:val="000000"/>
                <w:sz w:val="24"/>
                <w:szCs w:val="24"/>
              </w:rPr>
              <w:t>Frequency</w:t>
            </w:r>
          </w:p>
        </w:tc>
        <w:tc>
          <w:tcPr>
            <w:tcW w:w="706" w:type="pc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0C37D2" w:rsidRPr="00F4453F" w:rsidRDefault="000C37D2" w:rsidP="000C37D2">
            <w:pPr>
              <w:autoSpaceDE w:val="0"/>
              <w:autoSpaceDN w:val="0"/>
              <w:adjustRightInd w:val="0"/>
              <w:spacing w:after="0" w:line="320" w:lineRule="atLeast"/>
              <w:jc w:val="center"/>
              <w:rPr>
                <w:rFonts w:ascii="Times New Roman" w:hAnsi="Times New Roman" w:cs="Times New Roman"/>
                <w:color w:val="000000"/>
                <w:sz w:val="24"/>
                <w:szCs w:val="24"/>
              </w:rPr>
            </w:pPr>
            <w:r w:rsidRPr="00F4453F">
              <w:rPr>
                <w:rFonts w:ascii="Times New Roman" w:hAnsi="Times New Roman" w:cs="Times New Roman"/>
                <w:color w:val="000000"/>
                <w:sz w:val="24"/>
                <w:szCs w:val="24"/>
              </w:rPr>
              <w:t>Percent</w:t>
            </w:r>
          </w:p>
        </w:tc>
        <w:tc>
          <w:tcPr>
            <w:tcW w:w="968" w:type="pc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0C37D2" w:rsidRPr="00F4453F" w:rsidRDefault="000C37D2" w:rsidP="000C37D2">
            <w:pPr>
              <w:autoSpaceDE w:val="0"/>
              <w:autoSpaceDN w:val="0"/>
              <w:adjustRightInd w:val="0"/>
              <w:spacing w:after="0" w:line="320" w:lineRule="atLeast"/>
              <w:jc w:val="center"/>
              <w:rPr>
                <w:rFonts w:ascii="Times New Roman" w:hAnsi="Times New Roman" w:cs="Times New Roman"/>
                <w:color w:val="000000"/>
                <w:sz w:val="24"/>
                <w:szCs w:val="24"/>
              </w:rPr>
            </w:pPr>
            <w:r w:rsidRPr="00F4453F">
              <w:rPr>
                <w:rFonts w:ascii="Times New Roman" w:hAnsi="Times New Roman" w:cs="Times New Roman"/>
                <w:color w:val="000000"/>
                <w:sz w:val="24"/>
                <w:szCs w:val="24"/>
              </w:rPr>
              <w:t>Valid Percent</w:t>
            </w:r>
          </w:p>
        </w:tc>
        <w:tc>
          <w:tcPr>
            <w:tcW w:w="1020" w:type="pct"/>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0C37D2" w:rsidRPr="00F4453F" w:rsidRDefault="000C37D2" w:rsidP="000C37D2">
            <w:pPr>
              <w:autoSpaceDE w:val="0"/>
              <w:autoSpaceDN w:val="0"/>
              <w:adjustRightInd w:val="0"/>
              <w:spacing w:after="0" w:line="320" w:lineRule="atLeast"/>
              <w:jc w:val="center"/>
              <w:rPr>
                <w:rFonts w:ascii="Times New Roman" w:hAnsi="Times New Roman" w:cs="Times New Roman"/>
                <w:color w:val="000000"/>
                <w:sz w:val="24"/>
                <w:szCs w:val="24"/>
              </w:rPr>
            </w:pPr>
            <w:r w:rsidRPr="00F4453F">
              <w:rPr>
                <w:rFonts w:ascii="Times New Roman" w:hAnsi="Times New Roman" w:cs="Times New Roman"/>
                <w:color w:val="000000"/>
                <w:sz w:val="24"/>
                <w:szCs w:val="24"/>
              </w:rPr>
              <w:t>Cumulative Percent</w:t>
            </w:r>
          </w:p>
        </w:tc>
      </w:tr>
      <w:tr w:rsidR="000C37D2" w:rsidRPr="00F4453F" w:rsidTr="00874FFB">
        <w:trPr>
          <w:cantSplit/>
          <w:tblHeader/>
        </w:trPr>
        <w:tc>
          <w:tcPr>
            <w:tcW w:w="510" w:type="pct"/>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0C37D2" w:rsidRPr="00F4453F" w:rsidRDefault="000C37D2" w:rsidP="000C37D2">
            <w:pPr>
              <w:autoSpaceDE w:val="0"/>
              <w:autoSpaceDN w:val="0"/>
              <w:adjustRightInd w:val="0"/>
              <w:spacing w:after="0" w:line="320" w:lineRule="atLeast"/>
              <w:rPr>
                <w:rFonts w:ascii="Times New Roman" w:hAnsi="Times New Roman" w:cs="Times New Roman"/>
                <w:color w:val="000000"/>
                <w:sz w:val="24"/>
                <w:szCs w:val="24"/>
              </w:rPr>
            </w:pPr>
            <w:r w:rsidRPr="00F4453F">
              <w:rPr>
                <w:rFonts w:ascii="Times New Roman" w:hAnsi="Times New Roman" w:cs="Times New Roman"/>
                <w:color w:val="000000"/>
                <w:sz w:val="24"/>
                <w:szCs w:val="24"/>
              </w:rPr>
              <w:t>Valid</w:t>
            </w:r>
          </w:p>
        </w:tc>
        <w:tc>
          <w:tcPr>
            <w:tcW w:w="987" w:type="pct"/>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0C37D2" w:rsidRPr="00F4453F" w:rsidRDefault="000C37D2" w:rsidP="000C37D2">
            <w:pPr>
              <w:autoSpaceDE w:val="0"/>
              <w:autoSpaceDN w:val="0"/>
              <w:adjustRightInd w:val="0"/>
              <w:spacing w:after="0" w:line="320" w:lineRule="atLeast"/>
              <w:rPr>
                <w:rFonts w:ascii="Times New Roman" w:hAnsi="Times New Roman" w:cs="Times New Roman"/>
                <w:color w:val="000000"/>
                <w:sz w:val="24"/>
                <w:szCs w:val="24"/>
              </w:rPr>
            </w:pPr>
            <w:r w:rsidRPr="00F4453F">
              <w:rPr>
                <w:rFonts w:ascii="Times New Roman" w:hAnsi="Times New Roman" w:cs="Times New Roman"/>
                <w:color w:val="000000"/>
                <w:sz w:val="24"/>
                <w:szCs w:val="24"/>
              </w:rPr>
              <w:t>accounting</w:t>
            </w:r>
          </w:p>
        </w:tc>
        <w:tc>
          <w:tcPr>
            <w:tcW w:w="808" w:type="pct"/>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51</w:t>
            </w:r>
          </w:p>
        </w:tc>
        <w:tc>
          <w:tcPr>
            <w:tcW w:w="706" w:type="pct"/>
            <w:tcBorders>
              <w:top w:val="single" w:sz="16" w:space="0" w:color="000000"/>
              <w:bottom w:val="nil"/>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56.0</w:t>
            </w:r>
          </w:p>
        </w:tc>
        <w:tc>
          <w:tcPr>
            <w:tcW w:w="968" w:type="pct"/>
            <w:tcBorders>
              <w:top w:val="single" w:sz="16" w:space="0" w:color="000000"/>
              <w:bottom w:val="nil"/>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56.0</w:t>
            </w:r>
          </w:p>
        </w:tc>
        <w:tc>
          <w:tcPr>
            <w:tcW w:w="1020" w:type="pct"/>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56.0</w:t>
            </w:r>
          </w:p>
        </w:tc>
      </w:tr>
      <w:tr w:rsidR="000C37D2" w:rsidRPr="00F4453F" w:rsidTr="00874FFB">
        <w:trPr>
          <w:cantSplit/>
          <w:tblHeader/>
        </w:trPr>
        <w:tc>
          <w:tcPr>
            <w:tcW w:w="510"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0C37D2" w:rsidRPr="00F4453F" w:rsidRDefault="000C37D2" w:rsidP="000C37D2">
            <w:pPr>
              <w:autoSpaceDE w:val="0"/>
              <w:autoSpaceDN w:val="0"/>
              <w:adjustRightInd w:val="0"/>
              <w:spacing w:after="0" w:line="240" w:lineRule="auto"/>
              <w:rPr>
                <w:rFonts w:ascii="Times New Roman" w:hAnsi="Times New Roman" w:cs="Times New Roman"/>
                <w:color w:val="000000"/>
                <w:sz w:val="24"/>
                <w:szCs w:val="24"/>
              </w:rPr>
            </w:pPr>
          </w:p>
        </w:tc>
        <w:tc>
          <w:tcPr>
            <w:tcW w:w="987" w:type="pct"/>
            <w:tcBorders>
              <w:top w:val="nil"/>
              <w:left w:val="nil"/>
              <w:bottom w:val="nil"/>
              <w:right w:val="single" w:sz="16" w:space="0" w:color="000000"/>
            </w:tcBorders>
            <w:shd w:val="clear" w:color="auto" w:fill="FFFFFF"/>
            <w:tcMar>
              <w:top w:w="30" w:type="dxa"/>
              <w:left w:w="30" w:type="dxa"/>
              <w:bottom w:w="30" w:type="dxa"/>
              <w:right w:w="30" w:type="dxa"/>
            </w:tcMar>
          </w:tcPr>
          <w:p w:rsidR="000C37D2" w:rsidRPr="00F4453F" w:rsidRDefault="000C37D2" w:rsidP="000C37D2">
            <w:pPr>
              <w:autoSpaceDE w:val="0"/>
              <w:autoSpaceDN w:val="0"/>
              <w:adjustRightInd w:val="0"/>
              <w:spacing w:after="0" w:line="320" w:lineRule="atLeast"/>
              <w:rPr>
                <w:rFonts w:ascii="Times New Roman" w:hAnsi="Times New Roman" w:cs="Times New Roman"/>
                <w:color w:val="000000"/>
                <w:sz w:val="24"/>
                <w:szCs w:val="24"/>
              </w:rPr>
            </w:pPr>
            <w:r w:rsidRPr="00F4453F">
              <w:rPr>
                <w:rFonts w:ascii="Times New Roman" w:hAnsi="Times New Roman" w:cs="Times New Roman"/>
                <w:color w:val="000000"/>
                <w:sz w:val="24"/>
                <w:szCs w:val="24"/>
              </w:rPr>
              <w:t>management</w:t>
            </w:r>
          </w:p>
        </w:tc>
        <w:tc>
          <w:tcPr>
            <w:tcW w:w="808" w:type="pct"/>
            <w:tcBorders>
              <w:top w:val="nil"/>
              <w:left w:val="single" w:sz="16" w:space="0" w:color="000000"/>
              <w:bottom w:val="nil"/>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19</w:t>
            </w:r>
          </w:p>
        </w:tc>
        <w:tc>
          <w:tcPr>
            <w:tcW w:w="706" w:type="pct"/>
            <w:tcBorders>
              <w:top w:val="nil"/>
              <w:bottom w:val="nil"/>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20.9</w:t>
            </w:r>
          </w:p>
        </w:tc>
        <w:tc>
          <w:tcPr>
            <w:tcW w:w="968" w:type="pct"/>
            <w:tcBorders>
              <w:top w:val="nil"/>
              <w:bottom w:val="nil"/>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20.9</w:t>
            </w:r>
          </w:p>
        </w:tc>
        <w:tc>
          <w:tcPr>
            <w:tcW w:w="1020" w:type="pct"/>
            <w:tcBorders>
              <w:top w:val="nil"/>
              <w:bottom w:val="nil"/>
              <w:right w:val="single" w:sz="16" w:space="0" w:color="000000"/>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76.9</w:t>
            </w:r>
          </w:p>
        </w:tc>
      </w:tr>
      <w:tr w:rsidR="000C37D2" w:rsidRPr="00F4453F" w:rsidTr="00874FFB">
        <w:trPr>
          <w:cantSplit/>
          <w:tblHeader/>
        </w:trPr>
        <w:tc>
          <w:tcPr>
            <w:tcW w:w="510"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0C37D2" w:rsidRPr="00F4453F" w:rsidRDefault="000C37D2" w:rsidP="000C37D2">
            <w:pPr>
              <w:autoSpaceDE w:val="0"/>
              <w:autoSpaceDN w:val="0"/>
              <w:adjustRightInd w:val="0"/>
              <w:spacing w:after="0" w:line="240" w:lineRule="auto"/>
              <w:rPr>
                <w:rFonts w:ascii="Times New Roman" w:hAnsi="Times New Roman" w:cs="Times New Roman"/>
                <w:color w:val="000000"/>
                <w:sz w:val="24"/>
                <w:szCs w:val="24"/>
              </w:rPr>
            </w:pPr>
          </w:p>
        </w:tc>
        <w:tc>
          <w:tcPr>
            <w:tcW w:w="987" w:type="pct"/>
            <w:tcBorders>
              <w:top w:val="nil"/>
              <w:left w:val="nil"/>
              <w:bottom w:val="nil"/>
              <w:right w:val="single" w:sz="16" w:space="0" w:color="000000"/>
            </w:tcBorders>
            <w:shd w:val="clear" w:color="auto" w:fill="FFFFFF"/>
            <w:tcMar>
              <w:top w:w="30" w:type="dxa"/>
              <w:left w:w="30" w:type="dxa"/>
              <w:bottom w:w="30" w:type="dxa"/>
              <w:right w:w="30" w:type="dxa"/>
            </w:tcMar>
          </w:tcPr>
          <w:p w:rsidR="000C37D2" w:rsidRPr="00F4453F" w:rsidRDefault="000C37D2" w:rsidP="000C37D2">
            <w:pPr>
              <w:autoSpaceDE w:val="0"/>
              <w:autoSpaceDN w:val="0"/>
              <w:adjustRightInd w:val="0"/>
              <w:spacing w:after="0" w:line="320" w:lineRule="atLeast"/>
              <w:rPr>
                <w:rFonts w:ascii="Times New Roman" w:hAnsi="Times New Roman" w:cs="Times New Roman"/>
                <w:color w:val="000000"/>
                <w:sz w:val="24"/>
                <w:szCs w:val="24"/>
              </w:rPr>
            </w:pPr>
            <w:r w:rsidRPr="00F4453F">
              <w:rPr>
                <w:rFonts w:ascii="Times New Roman" w:hAnsi="Times New Roman" w:cs="Times New Roman"/>
                <w:color w:val="000000"/>
                <w:sz w:val="24"/>
                <w:szCs w:val="24"/>
              </w:rPr>
              <w:t>economics</w:t>
            </w:r>
          </w:p>
        </w:tc>
        <w:tc>
          <w:tcPr>
            <w:tcW w:w="808" w:type="pct"/>
            <w:tcBorders>
              <w:top w:val="nil"/>
              <w:left w:val="single" w:sz="16" w:space="0" w:color="000000"/>
              <w:bottom w:val="nil"/>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17</w:t>
            </w:r>
          </w:p>
        </w:tc>
        <w:tc>
          <w:tcPr>
            <w:tcW w:w="706" w:type="pct"/>
            <w:tcBorders>
              <w:top w:val="nil"/>
              <w:bottom w:val="nil"/>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18.7</w:t>
            </w:r>
          </w:p>
        </w:tc>
        <w:tc>
          <w:tcPr>
            <w:tcW w:w="968" w:type="pct"/>
            <w:tcBorders>
              <w:top w:val="nil"/>
              <w:bottom w:val="nil"/>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18.7</w:t>
            </w:r>
          </w:p>
        </w:tc>
        <w:tc>
          <w:tcPr>
            <w:tcW w:w="1020" w:type="pct"/>
            <w:tcBorders>
              <w:top w:val="nil"/>
              <w:bottom w:val="nil"/>
              <w:right w:val="single" w:sz="16" w:space="0" w:color="000000"/>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95.6</w:t>
            </w:r>
          </w:p>
        </w:tc>
      </w:tr>
      <w:tr w:rsidR="000C37D2" w:rsidRPr="00F4453F" w:rsidTr="00874FFB">
        <w:trPr>
          <w:cantSplit/>
          <w:tblHeader/>
        </w:trPr>
        <w:tc>
          <w:tcPr>
            <w:tcW w:w="510"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0C37D2" w:rsidRPr="00F4453F" w:rsidRDefault="000C37D2" w:rsidP="000C37D2">
            <w:pPr>
              <w:autoSpaceDE w:val="0"/>
              <w:autoSpaceDN w:val="0"/>
              <w:adjustRightInd w:val="0"/>
              <w:spacing w:after="0" w:line="240" w:lineRule="auto"/>
              <w:rPr>
                <w:rFonts w:ascii="Times New Roman" w:hAnsi="Times New Roman" w:cs="Times New Roman"/>
                <w:color w:val="000000"/>
                <w:sz w:val="24"/>
                <w:szCs w:val="24"/>
              </w:rPr>
            </w:pPr>
          </w:p>
        </w:tc>
        <w:tc>
          <w:tcPr>
            <w:tcW w:w="987" w:type="pct"/>
            <w:tcBorders>
              <w:top w:val="nil"/>
              <w:left w:val="nil"/>
              <w:bottom w:val="nil"/>
              <w:right w:val="single" w:sz="16" w:space="0" w:color="000000"/>
            </w:tcBorders>
            <w:shd w:val="clear" w:color="auto" w:fill="FFFFFF"/>
            <w:tcMar>
              <w:top w:w="30" w:type="dxa"/>
              <w:left w:w="30" w:type="dxa"/>
              <w:bottom w:w="30" w:type="dxa"/>
              <w:right w:w="30" w:type="dxa"/>
            </w:tcMar>
          </w:tcPr>
          <w:p w:rsidR="000C37D2" w:rsidRPr="00F4453F" w:rsidRDefault="000C37D2" w:rsidP="000C37D2">
            <w:pPr>
              <w:autoSpaceDE w:val="0"/>
              <w:autoSpaceDN w:val="0"/>
              <w:adjustRightInd w:val="0"/>
              <w:spacing w:after="0" w:line="320" w:lineRule="atLeast"/>
              <w:rPr>
                <w:rFonts w:ascii="Times New Roman" w:hAnsi="Times New Roman" w:cs="Times New Roman"/>
                <w:color w:val="000000"/>
                <w:sz w:val="24"/>
                <w:szCs w:val="24"/>
              </w:rPr>
            </w:pPr>
            <w:r w:rsidRPr="00F4453F">
              <w:rPr>
                <w:rFonts w:ascii="Times New Roman" w:hAnsi="Times New Roman" w:cs="Times New Roman"/>
                <w:color w:val="000000"/>
                <w:sz w:val="24"/>
                <w:szCs w:val="24"/>
              </w:rPr>
              <w:t>other</w:t>
            </w:r>
          </w:p>
        </w:tc>
        <w:tc>
          <w:tcPr>
            <w:tcW w:w="808" w:type="pct"/>
            <w:tcBorders>
              <w:top w:val="nil"/>
              <w:left w:val="single" w:sz="16" w:space="0" w:color="000000"/>
              <w:bottom w:val="nil"/>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4</w:t>
            </w:r>
          </w:p>
        </w:tc>
        <w:tc>
          <w:tcPr>
            <w:tcW w:w="706" w:type="pct"/>
            <w:tcBorders>
              <w:top w:val="nil"/>
              <w:bottom w:val="nil"/>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4.4</w:t>
            </w:r>
          </w:p>
        </w:tc>
        <w:tc>
          <w:tcPr>
            <w:tcW w:w="968" w:type="pct"/>
            <w:tcBorders>
              <w:top w:val="nil"/>
              <w:bottom w:val="nil"/>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4.4</w:t>
            </w:r>
          </w:p>
        </w:tc>
        <w:tc>
          <w:tcPr>
            <w:tcW w:w="1020" w:type="pct"/>
            <w:tcBorders>
              <w:top w:val="nil"/>
              <w:bottom w:val="nil"/>
              <w:right w:val="single" w:sz="16" w:space="0" w:color="000000"/>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100.0</w:t>
            </w:r>
          </w:p>
        </w:tc>
      </w:tr>
      <w:tr w:rsidR="000C37D2" w:rsidRPr="00F4453F" w:rsidTr="00874FFB">
        <w:trPr>
          <w:cantSplit/>
        </w:trPr>
        <w:tc>
          <w:tcPr>
            <w:tcW w:w="510"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0C37D2" w:rsidRPr="00F4453F" w:rsidRDefault="000C37D2" w:rsidP="000C37D2">
            <w:pPr>
              <w:autoSpaceDE w:val="0"/>
              <w:autoSpaceDN w:val="0"/>
              <w:adjustRightInd w:val="0"/>
              <w:spacing w:after="0" w:line="240" w:lineRule="auto"/>
              <w:rPr>
                <w:rFonts w:ascii="Times New Roman" w:hAnsi="Times New Roman" w:cs="Times New Roman"/>
                <w:color w:val="000000"/>
                <w:sz w:val="24"/>
                <w:szCs w:val="24"/>
              </w:rPr>
            </w:pPr>
          </w:p>
        </w:tc>
        <w:tc>
          <w:tcPr>
            <w:tcW w:w="987" w:type="pct"/>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0C37D2" w:rsidRPr="00F4453F" w:rsidRDefault="000C37D2" w:rsidP="000C37D2">
            <w:pPr>
              <w:autoSpaceDE w:val="0"/>
              <w:autoSpaceDN w:val="0"/>
              <w:adjustRightInd w:val="0"/>
              <w:spacing w:after="0" w:line="320" w:lineRule="atLeast"/>
              <w:rPr>
                <w:rFonts w:ascii="Times New Roman" w:hAnsi="Times New Roman" w:cs="Times New Roman"/>
                <w:color w:val="000000"/>
                <w:sz w:val="24"/>
                <w:szCs w:val="24"/>
              </w:rPr>
            </w:pPr>
            <w:r w:rsidRPr="00F4453F">
              <w:rPr>
                <w:rFonts w:ascii="Times New Roman" w:hAnsi="Times New Roman" w:cs="Times New Roman"/>
                <w:color w:val="000000"/>
                <w:sz w:val="24"/>
                <w:szCs w:val="24"/>
              </w:rPr>
              <w:t>Total</w:t>
            </w:r>
          </w:p>
        </w:tc>
        <w:tc>
          <w:tcPr>
            <w:tcW w:w="808" w:type="pct"/>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91</w:t>
            </w:r>
          </w:p>
        </w:tc>
        <w:tc>
          <w:tcPr>
            <w:tcW w:w="706" w:type="pct"/>
            <w:tcBorders>
              <w:top w:val="nil"/>
              <w:bottom w:val="single" w:sz="16" w:space="0" w:color="000000"/>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100.0</w:t>
            </w:r>
          </w:p>
        </w:tc>
        <w:tc>
          <w:tcPr>
            <w:tcW w:w="968" w:type="pct"/>
            <w:tcBorders>
              <w:top w:val="nil"/>
              <w:bottom w:val="single" w:sz="16" w:space="0" w:color="000000"/>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100.0</w:t>
            </w:r>
          </w:p>
        </w:tc>
        <w:tc>
          <w:tcPr>
            <w:tcW w:w="1020" w:type="pct"/>
            <w:tcBorders>
              <w:top w:val="nil"/>
              <w:bottom w:val="single" w:sz="16" w:space="0" w:color="000000"/>
              <w:right w:val="single" w:sz="16" w:space="0" w:color="000000"/>
            </w:tcBorders>
            <w:shd w:val="clear" w:color="auto" w:fill="FFFFFF"/>
            <w:tcMar>
              <w:top w:w="30" w:type="dxa"/>
              <w:left w:w="30" w:type="dxa"/>
              <w:bottom w:w="30" w:type="dxa"/>
              <w:right w:w="30" w:type="dxa"/>
            </w:tcMar>
          </w:tcPr>
          <w:p w:rsidR="000C37D2" w:rsidRPr="00F4453F" w:rsidRDefault="000C37D2" w:rsidP="000C37D2">
            <w:pPr>
              <w:autoSpaceDE w:val="0"/>
              <w:autoSpaceDN w:val="0"/>
              <w:adjustRightInd w:val="0"/>
              <w:spacing w:after="0" w:line="240" w:lineRule="auto"/>
              <w:rPr>
                <w:rFonts w:ascii="Times New Roman" w:hAnsi="Times New Roman" w:cs="Times New Roman"/>
                <w:sz w:val="24"/>
                <w:szCs w:val="24"/>
              </w:rPr>
            </w:pPr>
          </w:p>
        </w:tc>
      </w:tr>
    </w:tbl>
    <w:p w:rsidR="00C50EDA" w:rsidRDefault="00C50EDA" w:rsidP="00886DFF">
      <w:pPr>
        <w:pStyle w:val="NoSpacing"/>
        <w:spacing w:line="480" w:lineRule="auto"/>
        <w:rPr>
          <w:rFonts w:ascii="Times New Roman" w:hAnsi="Times New Roman" w:cs="Times New Roman"/>
          <w:sz w:val="24"/>
          <w:szCs w:val="24"/>
        </w:rPr>
      </w:pPr>
    </w:p>
    <w:p w:rsidR="00F4453F" w:rsidRDefault="00F4453F" w:rsidP="00886DFF">
      <w:pPr>
        <w:pStyle w:val="NoSpacing"/>
        <w:spacing w:line="480" w:lineRule="auto"/>
        <w:rPr>
          <w:rFonts w:ascii="Times New Roman" w:hAnsi="Times New Roman" w:cs="Times New Roman"/>
          <w:sz w:val="24"/>
          <w:szCs w:val="24"/>
        </w:rPr>
      </w:pPr>
    </w:p>
    <w:p w:rsidR="00F4453F" w:rsidRDefault="00F4453F" w:rsidP="00886DFF">
      <w:pPr>
        <w:pStyle w:val="NoSpacing"/>
        <w:spacing w:line="480" w:lineRule="auto"/>
        <w:rPr>
          <w:rFonts w:ascii="Times New Roman" w:hAnsi="Times New Roman" w:cs="Times New Roman"/>
          <w:sz w:val="24"/>
          <w:szCs w:val="24"/>
        </w:rPr>
      </w:pPr>
    </w:p>
    <w:p w:rsidR="00F4453F" w:rsidRDefault="00F4453F" w:rsidP="00886DFF">
      <w:pPr>
        <w:pStyle w:val="NoSpacing"/>
        <w:spacing w:line="480" w:lineRule="auto"/>
        <w:rPr>
          <w:rFonts w:ascii="Times New Roman" w:hAnsi="Times New Roman" w:cs="Times New Roman"/>
          <w:sz w:val="24"/>
          <w:szCs w:val="24"/>
        </w:rPr>
      </w:pPr>
    </w:p>
    <w:p w:rsidR="00F4453F" w:rsidRPr="00F4453F" w:rsidRDefault="00F4453F" w:rsidP="00886DFF">
      <w:pPr>
        <w:pStyle w:val="NoSpacing"/>
        <w:spacing w:line="480" w:lineRule="auto"/>
        <w:rPr>
          <w:rFonts w:ascii="Times New Roman" w:hAnsi="Times New Roman" w:cs="Times New Roman"/>
          <w:sz w:val="24"/>
          <w:szCs w:val="24"/>
        </w:rPr>
      </w:pPr>
    </w:p>
    <w:p w:rsidR="000C37D2" w:rsidRPr="00F4453F" w:rsidRDefault="000C37D2" w:rsidP="000C37D2">
      <w:pPr>
        <w:autoSpaceDE w:val="0"/>
        <w:autoSpaceDN w:val="0"/>
        <w:adjustRightInd w:val="0"/>
        <w:spacing w:after="0" w:line="240" w:lineRule="auto"/>
        <w:rPr>
          <w:rFonts w:ascii="Times New Roman" w:hAnsi="Times New Roman" w:cs="Times New Roman"/>
          <w:sz w:val="24"/>
          <w:szCs w:val="24"/>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30" w:type="dxa"/>
          <w:right w:w="30" w:type="dxa"/>
        </w:tblCellMar>
        <w:tblLook w:val="0000" w:firstRow="0" w:lastRow="0" w:firstColumn="0" w:lastColumn="0" w:noHBand="0" w:noVBand="0"/>
      </w:tblPr>
      <w:tblGrid>
        <w:gridCol w:w="1021"/>
        <w:gridCol w:w="1379"/>
        <w:gridCol w:w="1620"/>
        <w:gridCol w:w="1415"/>
        <w:gridCol w:w="1941"/>
        <w:gridCol w:w="2044"/>
      </w:tblGrid>
      <w:tr w:rsidR="000C37D2" w:rsidRPr="00F4453F" w:rsidTr="00874FFB">
        <w:trPr>
          <w:cantSplit/>
          <w:tblHeader/>
        </w:trPr>
        <w:tc>
          <w:tcPr>
            <w:tcW w:w="5000" w:type="pct"/>
            <w:gridSpan w:val="6"/>
            <w:tcBorders>
              <w:top w:val="nil"/>
              <w:left w:val="nil"/>
              <w:bottom w:val="nil"/>
              <w:right w:val="nil"/>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center"/>
              <w:rPr>
                <w:rFonts w:ascii="Times New Roman" w:hAnsi="Times New Roman" w:cs="Times New Roman"/>
                <w:color w:val="000000"/>
                <w:sz w:val="24"/>
                <w:szCs w:val="24"/>
              </w:rPr>
            </w:pPr>
            <w:r w:rsidRPr="00F4453F">
              <w:rPr>
                <w:rFonts w:ascii="Times New Roman" w:hAnsi="Times New Roman" w:cs="Times New Roman"/>
                <w:b/>
                <w:bCs/>
                <w:color w:val="000000"/>
                <w:sz w:val="24"/>
                <w:szCs w:val="24"/>
              </w:rPr>
              <w:lastRenderedPageBreak/>
              <w:t>Educational level of the respondent</w:t>
            </w:r>
          </w:p>
        </w:tc>
      </w:tr>
      <w:tr w:rsidR="000C37D2" w:rsidRPr="00F4453F" w:rsidTr="00874FFB">
        <w:trPr>
          <w:cantSplit/>
          <w:tblHeader/>
        </w:trPr>
        <w:tc>
          <w:tcPr>
            <w:tcW w:w="542" w:type="pc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0C37D2" w:rsidRPr="00F4453F" w:rsidRDefault="000C37D2" w:rsidP="000C37D2">
            <w:pPr>
              <w:autoSpaceDE w:val="0"/>
              <w:autoSpaceDN w:val="0"/>
              <w:adjustRightInd w:val="0"/>
              <w:spacing w:after="0" w:line="240" w:lineRule="auto"/>
              <w:rPr>
                <w:rFonts w:ascii="Times New Roman" w:hAnsi="Times New Roman" w:cs="Times New Roman"/>
                <w:sz w:val="24"/>
                <w:szCs w:val="24"/>
              </w:rPr>
            </w:pPr>
          </w:p>
        </w:tc>
        <w:tc>
          <w:tcPr>
            <w:tcW w:w="732" w:type="pct"/>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0C37D2" w:rsidRPr="00F4453F" w:rsidRDefault="000C37D2" w:rsidP="000C37D2">
            <w:pPr>
              <w:autoSpaceDE w:val="0"/>
              <w:autoSpaceDN w:val="0"/>
              <w:adjustRightInd w:val="0"/>
              <w:spacing w:after="0" w:line="240" w:lineRule="auto"/>
              <w:rPr>
                <w:rFonts w:ascii="Times New Roman" w:hAnsi="Times New Roman" w:cs="Times New Roman"/>
                <w:sz w:val="24"/>
                <w:szCs w:val="24"/>
              </w:rPr>
            </w:pPr>
          </w:p>
        </w:tc>
        <w:tc>
          <w:tcPr>
            <w:tcW w:w="860" w:type="pct"/>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0C37D2" w:rsidRPr="00F4453F" w:rsidRDefault="000C37D2" w:rsidP="000C37D2">
            <w:pPr>
              <w:autoSpaceDE w:val="0"/>
              <w:autoSpaceDN w:val="0"/>
              <w:adjustRightInd w:val="0"/>
              <w:spacing w:after="0" w:line="320" w:lineRule="atLeast"/>
              <w:jc w:val="center"/>
              <w:rPr>
                <w:rFonts w:ascii="Times New Roman" w:hAnsi="Times New Roman" w:cs="Times New Roman"/>
                <w:color w:val="000000"/>
                <w:sz w:val="24"/>
                <w:szCs w:val="24"/>
              </w:rPr>
            </w:pPr>
            <w:r w:rsidRPr="00F4453F">
              <w:rPr>
                <w:rFonts w:ascii="Times New Roman" w:hAnsi="Times New Roman" w:cs="Times New Roman"/>
                <w:color w:val="000000"/>
                <w:sz w:val="24"/>
                <w:szCs w:val="24"/>
              </w:rPr>
              <w:t>Frequency</w:t>
            </w:r>
          </w:p>
        </w:tc>
        <w:tc>
          <w:tcPr>
            <w:tcW w:w="751" w:type="pc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0C37D2" w:rsidRPr="00F4453F" w:rsidRDefault="000C37D2" w:rsidP="000C37D2">
            <w:pPr>
              <w:autoSpaceDE w:val="0"/>
              <w:autoSpaceDN w:val="0"/>
              <w:adjustRightInd w:val="0"/>
              <w:spacing w:after="0" w:line="320" w:lineRule="atLeast"/>
              <w:jc w:val="center"/>
              <w:rPr>
                <w:rFonts w:ascii="Times New Roman" w:hAnsi="Times New Roman" w:cs="Times New Roman"/>
                <w:color w:val="000000"/>
                <w:sz w:val="24"/>
                <w:szCs w:val="24"/>
              </w:rPr>
            </w:pPr>
            <w:r w:rsidRPr="00F4453F">
              <w:rPr>
                <w:rFonts w:ascii="Times New Roman" w:hAnsi="Times New Roman" w:cs="Times New Roman"/>
                <w:color w:val="000000"/>
                <w:sz w:val="24"/>
                <w:szCs w:val="24"/>
              </w:rPr>
              <w:t>Percent</w:t>
            </w:r>
          </w:p>
        </w:tc>
        <w:tc>
          <w:tcPr>
            <w:tcW w:w="1030" w:type="pc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0C37D2" w:rsidRPr="00F4453F" w:rsidRDefault="000C37D2" w:rsidP="000C37D2">
            <w:pPr>
              <w:autoSpaceDE w:val="0"/>
              <w:autoSpaceDN w:val="0"/>
              <w:adjustRightInd w:val="0"/>
              <w:spacing w:after="0" w:line="320" w:lineRule="atLeast"/>
              <w:jc w:val="center"/>
              <w:rPr>
                <w:rFonts w:ascii="Times New Roman" w:hAnsi="Times New Roman" w:cs="Times New Roman"/>
                <w:color w:val="000000"/>
                <w:sz w:val="24"/>
                <w:szCs w:val="24"/>
              </w:rPr>
            </w:pPr>
            <w:r w:rsidRPr="00F4453F">
              <w:rPr>
                <w:rFonts w:ascii="Times New Roman" w:hAnsi="Times New Roman" w:cs="Times New Roman"/>
                <w:color w:val="000000"/>
                <w:sz w:val="24"/>
                <w:szCs w:val="24"/>
              </w:rPr>
              <w:t>Valid Percent</w:t>
            </w:r>
          </w:p>
        </w:tc>
        <w:tc>
          <w:tcPr>
            <w:tcW w:w="1085" w:type="pct"/>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0C37D2" w:rsidRPr="00F4453F" w:rsidRDefault="000C37D2" w:rsidP="000C37D2">
            <w:pPr>
              <w:autoSpaceDE w:val="0"/>
              <w:autoSpaceDN w:val="0"/>
              <w:adjustRightInd w:val="0"/>
              <w:spacing w:after="0" w:line="320" w:lineRule="atLeast"/>
              <w:jc w:val="center"/>
              <w:rPr>
                <w:rFonts w:ascii="Times New Roman" w:hAnsi="Times New Roman" w:cs="Times New Roman"/>
                <w:color w:val="000000"/>
                <w:sz w:val="24"/>
                <w:szCs w:val="24"/>
              </w:rPr>
            </w:pPr>
            <w:r w:rsidRPr="00F4453F">
              <w:rPr>
                <w:rFonts w:ascii="Times New Roman" w:hAnsi="Times New Roman" w:cs="Times New Roman"/>
                <w:color w:val="000000"/>
                <w:sz w:val="24"/>
                <w:szCs w:val="24"/>
              </w:rPr>
              <w:t>Cumulative Percent</w:t>
            </w:r>
          </w:p>
        </w:tc>
      </w:tr>
      <w:tr w:rsidR="000C37D2" w:rsidRPr="00F4453F" w:rsidTr="00874FFB">
        <w:trPr>
          <w:cantSplit/>
          <w:tblHeader/>
        </w:trPr>
        <w:tc>
          <w:tcPr>
            <w:tcW w:w="542" w:type="pct"/>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0C37D2" w:rsidRPr="00F4453F" w:rsidRDefault="000C37D2" w:rsidP="000C37D2">
            <w:pPr>
              <w:autoSpaceDE w:val="0"/>
              <w:autoSpaceDN w:val="0"/>
              <w:adjustRightInd w:val="0"/>
              <w:spacing w:after="0" w:line="320" w:lineRule="atLeast"/>
              <w:rPr>
                <w:rFonts w:ascii="Times New Roman" w:hAnsi="Times New Roman" w:cs="Times New Roman"/>
                <w:color w:val="000000"/>
                <w:sz w:val="24"/>
                <w:szCs w:val="24"/>
              </w:rPr>
            </w:pPr>
            <w:r w:rsidRPr="00F4453F">
              <w:rPr>
                <w:rFonts w:ascii="Times New Roman" w:hAnsi="Times New Roman" w:cs="Times New Roman"/>
                <w:color w:val="000000"/>
                <w:sz w:val="24"/>
                <w:szCs w:val="24"/>
              </w:rPr>
              <w:t>Valid</w:t>
            </w:r>
          </w:p>
        </w:tc>
        <w:tc>
          <w:tcPr>
            <w:tcW w:w="732" w:type="pct"/>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0C37D2" w:rsidRPr="00F4453F" w:rsidRDefault="000C37D2" w:rsidP="000C37D2">
            <w:pPr>
              <w:autoSpaceDE w:val="0"/>
              <w:autoSpaceDN w:val="0"/>
              <w:adjustRightInd w:val="0"/>
              <w:spacing w:after="0" w:line="320" w:lineRule="atLeast"/>
              <w:rPr>
                <w:rFonts w:ascii="Times New Roman" w:hAnsi="Times New Roman" w:cs="Times New Roman"/>
                <w:color w:val="000000"/>
                <w:sz w:val="24"/>
                <w:szCs w:val="24"/>
              </w:rPr>
            </w:pPr>
            <w:r w:rsidRPr="00F4453F">
              <w:rPr>
                <w:rFonts w:ascii="Times New Roman" w:hAnsi="Times New Roman" w:cs="Times New Roman"/>
                <w:color w:val="000000"/>
                <w:sz w:val="24"/>
                <w:szCs w:val="24"/>
              </w:rPr>
              <w:t>diploma</w:t>
            </w:r>
          </w:p>
        </w:tc>
        <w:tc>
          <w:tcPr>
            <w:tcW w:w="860" w:type="pct"/>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1</w:t>
            </w:r>
          </w:p>
        </w:tc>
        <w:tc>
          <w:tcPr>
            <w:tcW w:w="751" w:type="pct"/>
            <w:tcBorders>
              <w:top w:val="single" w:sz="16" w:space="0" w:color="000000"/>
              <w:bottom w:val="nil"/>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1.1</w:t>
            </w:r>
          </w:p>
        </w:tc>
        <w:tc>
          <w:tcPr>
            <w:tcW w:w="1030" w:type="pct"/>
            <w:tcBorders>
              <w:top w:val="single" w:sz="16" w:space="0" w:color="000000"/>
              <w:bottom w:val="nil"/>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1.1</w:t>
            </w:r>
          </w:p>
        </w:tc>
        <w:tc>
          <w:tcPr>
            <w:tcW w:w="1085" w:type="pct"/>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1.1</w:t>
            </w:r>
          </w:p>
        </w:tc>
      </w:tr>
      <w:tr w:rsidR="000C37D2" w:rsidRPr="00F4453F" w:rsidTr="00874FFB">
        <w:trPr>
          <w:cantSplit/>
          <w:tblHeader/>
        </w:trPr>
        <w:tc>
          <w:tcPr>
            <w:tcW w:w="542"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0C37D2" w:rsidRPr="00F4453F" w:rsidRDefault="000C37D2" w:rsidP="000C37D2">
            <w:pPr>
              <w:autoSpaceDE w:val="0"/>
              <w:autoSpaceDN w:val="0"/>
              <w:adjustRightInd w:val="0"/>
              <w:spacing w:after="0" w:line="240" w:lineRule="auto"/>
              <w:rPr>
                <w:rFonts w:ascii="Times New Roman" w:hAnsi="Times New Roman" w:cs="Times New Roman"/>
                <w:color w:val="000000"/>
                <w:sz w:val="24"/>
                <w:szCs w:val="24"/>
              </w:rPr>
            </w:pPr>
          </w:p>
        </w:tc>
        <w:tc>
          <w:tcPr>
            <w:tcW w:w="732" w:type="pct"/>
            <w:tcBorders>
              <w:top w:val="nil"/>
              <w:left w:val="nil"/>
              <w:bottom w:val="nil"/>
              <w:right w:val="single" w:sz="16" w:space="0" w:color="000000"/>
            </w:tcBorders>
            <w:shd w:val="clear" w:color="auto" w:fill="FFFFFF"/>
            <w:tcMar>
              <w:top w:w="30" w:type="dxa"/>
              <w:left w:w="30" w:type="dxa"/>
              <w:bottom w:w="30" w:type="dxa"/>
              <w:right w:w="30" w:type="dxa"/>
            </w:tcMar>
          </w:tcPr>
          <w:p w:rsidR="000C37D2" w:rsidRPr="00F4453F" w:rsidRDefault="000C37D2" w:rsidP="000C37D2">
            <w:pPr>
              <w:autoSpaceDE w:val="0"/>
              <w:autoSpaceDN w:val="0"/>
              <w:adjustRightInd w:val="0"/>
              <w:spacing w:after="0" w:line="320" w:lineRule="atLeast"/>
              <w:rPr>
                <w:rFonts w:ascii="Times New Roman" w:hAnsi="Times New Roman" w:cs="Times New Roman"/>
                <w:color w:val="000000"/>
                <w:sz w:val="24"/>
                <w:szCs w:val="24"/>
              </w:rPr>
            </w:pPr>
            <w:proofErr w:type="spellStart"/>
            <w:r w:rsidRPr="00F4453F">
              <w:rPr>
                <w:rFonts w:ascii="Times New Roman" w:hAnsi="Times New Roman" w:cs="Times New Roman"/>
                <w:color w:val="000000"/>
                <w:sz w:val="24"/>
                <w:szCs w:val="24"/>
              </w:rPr>
              <w:t>digree</w:t>
            </w:r>
            <w:proofErr w:type="spellEnd"/>
          </w:p>
        </w:tc>
        <w:tc>
          <w:tcPr>
            <w:tcW w:w="860" w:type="pct"/>
            <w:tcBorders>
              <w:top w:val="nil"/>
              <w:left w:val="single" w:sz="16" w:space="0" w:color="000000"/>
              <w:bottom w:val="nil"/>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72</w:t>
            </w:r>
          </w:p>
        </w:tc>
        <w:tc>
          <w:tcPr>
            <w:tcW w:w="751" w:type="pct"/>
            <w:tcBorders>
              <w:top w:val="nil"/>
              <w:bottom w:val="nil"/>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79.1</w:t>
            </w:r>
          </w:p>
        </w:tc>
        <w:tc>
          <w:tcPr>
            <w:tcW w:w="1030" w:type="pct"/>
            <w:tcBorders>
              <w:top w:val="nil"/>
              <w:bottom w:val="nil"/>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79.1</w:t>
            </w:r>
          </w:p>
        </w:tc>
        <w:tc>
          <w:tcPr>
            <w:tcW w:w="1085" w:type="pct"/>
            <w:tcBorders>
              <w:top w:val="nil"/>
              <w:bottom w:val="nil"/>
              <w:right w:val="single" w:sz="16" w:space="0" w:color="000000"/>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80.2</w:t>
            </w:r>
          </w:p>
        </w:tc>
      </w:tr>
      <w:tr w:rsidR="000C37D2" w:rsidRPr="00F4453F" w:rsidTr="00874FFB">
        <w:trPr>
          <w:cantSplit/>
          <w:tblHeader/>
        </w:trPr>
        <w:tc>
          <w:tcPr>
            <w:tcW w:w="542"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0C37D2" w:rsidRPr="00F4453F" w:rsidRDefault="000C37D2" w:rsidP="000C37D2">
            <w:pPr>
              <w:autoSpaceDE w:val="0"/>
              <w:autoSpaceDN w:val="0"/>
              <w:adjustRightInd w:val="0"/>
              <w:spacing w:after="0" w:line="240" w:lineRule="auto"/>
              <w:rPr>
                <w:rFonts w:ascii="Times New Roman" w:hAnsi="Times New Roman" w:cs="Times New Roman"/>
                <w:color w:val="000000"/>
                <w:sz w:val="24"/>
                <w:szCs w:val="24"/>
              </w:rPr>
            </w:pPr>
          </w:p>
        </w:tc>
        <w:tc>
          <w:tcPr>
            <w:tcW w:w="732" w:type="pct"/>
            <w:tcBorders>
              <w:top w:val="nil"/>
              <w:left w:val="nil"/>
              <w:bottom w:val="nil"/>
              <w:right w:val="single" w:sz="16" w:space="0" w:color="000000"/>
            </w:tcBorders>
            <w:shd w:val="clear" w:color="auto" w:fill="FFFFFF"/>
            <w:tcMar>
              <w:top w:w="30" w:type="dxa"/>
              <w:left w:w="30" w:type="dxa"/>
              <w:bottom w:w="30" w:type="dxa"/>
              <w:right w:w="30" w:type="dxa"/>
            </w:tcMar>
          </w:tcPr>
          <w:p w:rsidR="000C37D2" w:rsidRPr="00F4453F" w:rsidRDefault="000C37D2" w:rsidP="000C37D2">
            <w:pPr>
              <w:autoSpaceDE w:val="0"/>
              <w:autoSpaceDN w:val="0"/>
              <w:adjustRightInd w:val="0"/>
              <w:spacing w:after="0" w:line="320" w:lineRule="atLeast"/>
              <w:rPr>
                <w:rFonts w:ascii="Times New Roman" w:hAnsi="Times New Roman" w:cs="Times New Roman"/>
                <w:color w:val="000000"/>
                <w:sz w:val="24"/>
                <w:szCs w:val="24"/>
              </w:rPr>
            </w:pPr>
            <w:r w:rsidRPr="00F4453F">
              <w:rPr>
                <w:rFonts w:ascii="Times New Roman" w:hAnsi="Times New Roman" w:cs="Times New Roman"/>
                <w:color w:val="000000"/>
                <w:sz w:val="24"/>
                <w:szCs w:val="24"/>
              </w:rPr>
              <w:t>masters</w:t>
            </w:r>
          </w:p>
        </w:tc>
        <w:tc>
          <w:tcPr>
            <w:tcW w:w="860" w:type="pct"/>
            <w:tcBorders>
              <w:top w:val="nil"/>
              <w:left w:val="single" w:sz="16" w:space="0" w:color="000000"/>
              <w:bottom w:val="nil"/>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16</w:t>
            </w:r>
          </w:p>
        </w:tc>
        <w:tc>
          <w:tcPr>
            <w:tcW w:w="751" w:type="pct"/>
            <w:tcBorders>
              <w:top w:val="nil"/>
              <w:bottom w:val="nil"/>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17.6</w:t>
            </w:r>
          </w:p>
        </w:tc>
        <w:tc>
          <w:tcPr>
            <w:tcW w:w="1030" w:type="pct"/>
            <w:tcBorders>
              <w:top w:val="nil"/>
              <w:bottom w:val="nil"/>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17.6</w:t>
            </w:r>
          </w:p>
        </w:tc>
        <w:tc>
          <w:tcPr>
            <w:tcW w:w="1085" w:type="pct"/>
            <w:tcBorders>
              <w:top w:val="nil"/>
              <w:bottom w:val="nil"/>
              <w:right w:val="single" w:sz="16" w:space="0" w:color="000000"/>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97.8</w:t>
            </w:r>
          </w:p>
        </w:tc>
      </w:tr>
      <w:tr w:rsidR="000C37D2" w:rsidRPr="00F4453F" w:rsidTr="00874FFB">
        <w:trPr>
          <w:cantSplit/>
          <w:tblHeader/>
        </w:trPr>
        <w:tc>
          <w:tcPr>
            <w:tcW w:w="542"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0C37D2" w:rsidRPr="00F4453F" w:rsidRDefault="000C37D2" w:rsidP="000C37D2">
            <w:pPr>
              <w:autoSpaceDE w:val="0"/>
              <w:autoSpaceDN w:val="0"/>
              <w:adjustRightInd w:val="0"/>
              <w:spacing w:after="0" w:line="240" w:lineRule="auto"/>
              <w:rPr>
                <w:rFonts w:ascii="Times New Roman" w:hAnsi="Times New Roman" w:cs="Times New Roman"/>
                <w:color w:val="000000"/>
                <w:sz w:val="24"/>
                <w:szCs w:val="24"/>
              </w:rPr>
            </w:pPr>
          </w:p>
        </w:tc>
        <w:tc>
          <w:tcPr>
            <w:tcW w:w="732" w:type="pct"/>
            <w:tcBorders>
              <w:top w:val="nil"/>
              <w:left w:val="nil"/>
              <w:bottom w:val="nil"/>
              <w:right w:val="single" w:sz="16" w:space="0" w:color="000000"/>
            </w:tcBorders>
            <w:shd w:val="clear" w:color="auto" w:fill="FFFFFF"/>
            <w:tcMar>
              <w:top w:w="30" w:type="dxa"/>
              <w:left w:w="30" w:type="dxa"/>
              <w:bottom w:w="30" w:type="dxa"/>
              <w:right w:w="30" w:type="dxa"/>
            </w:tcMar>
          </w:tcPr>
          <w:p w:rsidR="000C37D2" w:rsidRPr="00F4453F" w:rsidRDefault="000C37D2" w:rsidP="000C37D2">
            <w:pPr>
              <w:autoSpaceDE w:val="0"/>
              <w:autoSpaceDN w:val="0"/>
              <w:adjustRightInd w:val="0"/>
              <w:spacing w:after="0" w:line="320" w:lineRule="atLeast"/>
              <w:rPr>
                <w:rFonts w:ascii="Times New Roman" w:hAnsi="Times New Roman" w:cs="Times New Roman"/>
                <w:color w:val="000000"/>
                <w:sz w:val="24"/>
                <w:szCs w:val="24"/>
              </w:rPr>
            </w:pPr>
            <w:proofErr w:type="spellStart"/>
            <w:r w:rsidRPr="00F4453F">
              <w:rPr>
                <w:rFonts w:ascii="Times New Roman" w:hAnsi="Times New Roman" w:cs="Times New Roman"/>
                <w:color w:val="000000"/>
                <w:sz w:val="24"/>
                <w:szCs w:val="24"/>
              </w:rPr>
              <w:t>phd</w:t>
            </w:r>
            <w:proofErr w:type="spellEnd"/>
          </w:p>
        </w:tc>
        <w:tc>
          <w:tcPr>
            <w:tcW w:w="860" w:type="pct"/>
            <w:tcBorders>
              <w:top w:val="nil"/>
              <w:left w:val="single" w:sz="16" w:space="0" w:color="000000"/>
              <w:bottom w:val="nil"/>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2</w:t>
            </w:r>
          </w:p>
        </w:tc>
        <w:tc>
          <w:tcPr>
            <w:tcW w:w="751" w:type="pct"/>
            <w:tcBorders>
              <w:top w:val="nil"/>
              <w:bottom w:val="nil"/>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2.2</w:t>
            </w:r>
          </w:p>
        </w:tc>
        <w:tc>
          <w:tcPr>
            <w:tcW w:w="1030" w:type="pct"/>
            <w:tcBorders>
              <w:top w:val="nil"/>
              <w:bottom w:val="nil"/>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2.2</w:t>
            </w:r>
          </w:p>
        </w:tc>
        <w:tc>
          <w:tcPr>
            <w:tcW w:w="1085" w:type="pct"/>
            <w:tcBorders>
              <w:top w:val="nil"/>
              <w:bottom w:val="nil"/>
              <w:right w:val="single" w:sz="16" w:space="0" w:color="000000"/>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100.0</w:t>
            </w:r>
          </w:p>
        </w:tc>
      </w:tr>
      <w:tr w:rsidR="000C37D2" w:rsidRPr="00F4453F" w:rsidTr="00874FFB">
        <w:trPr>
          <w:cantSplit/>
        </w:trPr>
        <w:tc>
          <w:tcPr>
            <w:tcW w:w="542"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0C37D2" w:rsidRPr="00F4453F" w:rsidRDefault="000C37D2" w:rsidP="000C37D2">
            <w:pPr>
              <w:autoSpaceDE w:val="0"/>
              <w:autoSpaceDN w:val="0"/>
              <w:adjustRightInd w:val="0"/>
              <w:spacing w:after="0" w:line="240" w:lineRule="auto"/>
              <w:rPr>
                <w:rFonts w:ascii="Times New Roman" w:hAnsi="Times New Roman" w:cs="Times New Roman"/>
                <w:color w:val="000000"/>
                <w:sz w:val="24"/>
                <w:szCs w:val="24"/>
              </w:rPr>
            </w:pPr>
          </w:p>
        </w:tc>
        <w:tc>
          <w:tcPr>
            <w:tcW w:w="732" w:type="pct"/>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0C37D2" w:rsidRPr="00F4453F" w:rsidRDefault="000C37D2" w:rsidP="000C37D2">
            <w:pPr>
              <w:autoSpaceDE w:val="0"/>
              <w:autoSpaceDN w:val="0"/>
              <w:adjustRightInd w:val="0"/>
              <w:spacing w:after="0" w:line="320" w:lineRule="atLeast"/>
              <w:rPr>
                <w:rFonts w:ascii="Times New Roman" w:hAnsi="Times New Roman" w:cs="Times New Roman"/>
                <w:color w:val="000000"/>
                <w:sz w:val="24"/>
                <w:szCs w:val="24"/>
              </w:rPr>
            </w:pPr>
            <w:r w:rsidRPr="00F4453F">
              <w:rPr>
                <w:rFonts w:ascii="Times New Roman" w:hAnsi="Times New Roman" w:cs="Times New Roman"/>
                <w:color w:val="000000"/>
                <w:sz w:val="24"/>
                <w:szCs w:val="24"/>
              </w:rPr>
              <w:t>Total</w:t>
            </w:r>
          </w:p>
        </w:tc>
        <w:tc>
          <w:tcPr>
            <w:tcW w:w="860" w:type="pct"/>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91</w:t>
            </w:r>
          </w:p>
        </w:tc>
        <w:tc>
          <w:tcPr>
            <w:tcW w:w="751" w:type="pct"/>
            <w:tcBorders>
              <w:top w:val="nil"/>
              <w:bottom w:val="single" w:sz="16" w:space="0" w:color="000000"/>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100.0</w:t>
            </w:r>
          </w:p>
        </w:tc>
        <w:tc>
          <w:tcPr>
            <w:tcW w:w="1030" w:type="pct"/>
            <w:tcBorders>
              <w:top w:val="nil"/>
              <w:bottom w:val="single" w:sz="16" w:space="0" w:color="000000"/>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100.0</w:t>
            </w:r>
          </w:p>
        </w:tc>
        <w:tc>
          <w:tcPr>
            <w:tcW w:w="1085" w:type="pct"/>
            <w:tcBorders>
              <w:top w:val="nil"/>
              <w:bottom w:val="single" w:sz="16" w:space="0" w:color="000000"/>
              <w:right w:val="single" w:sz="16" w:space="0" w:color="000000"/>
            </w:tcBorders>
            <w:shd w:val="clear" w:color="auto" w:fill="FFFFFF"/>
            <w:tcMar>
              <w:top w:w="30" w:type="dxa"/>
              <w:left w:w="30" w:type="dxa"/>
              <w:bottom w:w="30" w:type="dxa"/>
              <w:right w:w="30" w:type="dxa"/>
            </w:tcMar>
          </w:tcPr>
          <w:p w:rsidR="000C37D2" w:rsidRPr="00F4453F" w:rsidRDefault="000C37D2" w:rsidP="000C37D2">
            <w:pPr>
              <w:autoSpaceDE w:val="0"/>
              <w:autoSpaceDN w:val="0"/>
              <w:adjustRightInd w:val="0"/>
              <w:spacing w:after="0" w:line="240" w:lineRule="auto"/>
              <w:rPr>
                <w:rFonts w:ascii="Times New Roman" w:hAnsi="Times New Roman" w:cs="Times New Roman"/>
                <w:sz w:val="24"/>
                <w:szCs w:val="24"/>
              </w:rPr>
            </w:pPr>
          </w:p>
        </w:tc>
      </w:tr>
    </w:tbl>
    <w:p w:rsidR="000C37D2" w:rsidRPr="00F4453F" w:rsidRDefault="000C37D2" w:rsidP="000C37D2">
      <w:pPr>
        <w:autoSpaceDE w:val="0"/>
        <w:autoSpaceDN w:val="0"/>
        <w:adjustRightInd w:val="0"/>
        <w:spacing w:after="0" w:line="400" w:lineRule="atLeast"/>
        <w:rPr>
          <w:rFonts w:ascii="Times New Roman" w:hAnsi="Times New Roman" w:cs="Times New Roman"/>
          <w:sz w:val="24"/>
          <w:szCs w:val="24"/>
        </w:rPr>
      </w:pPr>
    </w:p>
    <w:p w:rsidR="000C37D2" w:rsidRPr="00F4453F" w:rsidRDefault="000C37D2" w:rsidP="000C37D2">
      <w:pPr>
        <w:autoSpaceDE w:val="0"/>
        <w:autoSpaceDN w:val="0"/>
        <w:adjustRightInd w:val="0"/>
        <w:spacing w:after="0" w:line="240" w:lineRule="auto"/>
        <w:rPr>
          <w:rFonts w:ascii="Times New Roman" w:hAnsi="Times New Roman" w:cs="Times New Roman"/>
          <w:sz w:val="24"/>
          <w:szCs w:val="24"/>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30" w:type="dxa"/>
          <w:right w:w="30" w:type="dxa"/>
        </w:tblCellMar>
        <w:tblLook w:val="0000" w:firstRow="0" w:lastRow="0" w:firstColumn="0" w:lastColumn="0" w:noHBand="0" w:noVBand="0"/>
      </w:tblPr>
      <w:tblGrid>
        <w:gridCol w:w="1008"/>
        <w:gridCol w:w="1486"/>
        <w:gridCol w:w="1600"/>
        <w:gridCol w:w="1396"/>
        <w:gridCol w:w="1914"/>
        <w:gridCol w:w="2016"/>
      </w:tblGrid>
      <w:tr w:rsidR="000C37D2" w:rsidRPr="00F4453F" w:rsidTr="00874FFB">
        <w:trPr>
          <w:cantSplit/>
          <w:tblHeader/>
        </w:trPr>
        <w:tc>
          <w:tcPr>
            <w:tcW w:w="5000" w:type="pct"/>
            <w:gridSpan w:val="6"/>
            <w:tcBorders>
              <w:top w:val="nil"/>
              <w:left w:val="nil"/>
              <w:bottom w:val="nil"/>
              <w:right w:val="nil"/>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center"/>
              <w:rPr>
                <w:rFonts w:ascii="Times New Roman" w:hAnsi="Times New Roman" w:cs="Times New Roman"/>
                <w:color w:val="000000"/>
                <w:sz w:val="24"/>
                <w:szCs w:val="24"/>
              </w:rPr>
            </w:pPr>
            <w:r w:rsidRPr="00F4453F">
              <w:rPr>
                <w:rFonts w:ascii="Times New Roman" w:hAnsi="Times New Roman" w:cs="Times New Roman"/>
                <w:b/>
                <w:bCs/>
                <w:color w:val="000000"/>
                <w:sz w:val="24"/>
                <w:szCs w:val="24"/>
              </w:rPr>
              <w:t>year of service of the respondent</w:t>
            </w:r>
          </w:p>
        </w:tc>
      </w:tr>
      <w:tr w:rsidR="000C37D2" w:rsidRPr="00F4453F" w:rsidTr="00874FFB">
        <w:trPr>
          <w:cantSplit/>
          <w:tblHeader/>
        </w:trPr>
        <w:tc>
          <w:tcPr>
            <w:tcW w:w="535" w:type="pc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0C37D2" w:rsidRPr="00F4453F" w:rsidRDefault="000C37D2" w:rsidP="000C37D2">
            <w:pPr>
              <w:autoSpaceDE w:val="0"/>
              <w:autoSpaceDN w:val="0"/>
              <w:adjustRightInd w:val="0"/>
              <w:spacing w:after="0" w:line="240" w:lineRule="auto"/>
              <w:rPr>
                <w:rFonts w:ascii="Times New Roman" w:hAnsi="Times New Roman" w:cs="Times New Roman"/>
                <w:sz w:val="24"/>
                <w:szCs w:val="24"/>
              </w:rPr>
            </w:pPr>
          </w:p>
        </w:tc>
        <w:tc>
          <w:tcPr>
            <w:tcW w:w="789" w:type="pct"/>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0C37D2" w:rsidRPr="00F4453F" w:rsidRDefault="000C37D2" w:rsidP="000C37D2">
            <w:pPr>
              <w:autoSpaceDE w:val="0"/>
              <w:autoSpaceDN w:val="0"/>
              <w:adjustRightInd w:val="0"/>
              <w:spacing w:after="0" w:line="240" w:lineRule="auto"/>
              <w:rPr>
                <w:rFonts w:ascii="Times New Roman" w:hAnsi="Times New Roman" w:cs="Times New Roman"/>
                <w:sz w:val="24"/>
                <w:szCs w:val="24"/>
              </w:rPr>
            </w:pPr>
          </w:p>
        </w:tc>
        <w:tc>
          <w:tcPr>
            <w:tcW w:w="849" w:type="pct"/>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0C37D2" w:rsidRPr="00F4453F" w:rsidRDefault="000C37D2" w:rsidP="000C37D2">
            <w:pPr>
              <w:autoSpaceDE w:val="0"/>
              <w:autoSpaceDN w:val="0"/>
              <w:adjustRightInd w:val="0"/>
              <w:spacing w:after="0" w:line="320" w:lineRule="atLeast"/>
              <w:jc w:val="center"/>
              <w:rPr>
                <w:rFonts w:ascii="Times New Roman" w:hAnsi="Times New Roman" w:cs="Times New Roman"/>
                <w:color w:val="000000"/>
                <w:sz w:val="24"/>
                <w:szCs w:val="24"/>
              </w:rPr>
            </w:pPr>
            <w:r w:rsidRPr="00F4453F">
              <w:rPr>
                <w:rFonts w:ascii="Times New Roman" w:hAnsi="Times New Roman" w:cs="Times New Roman"/>
                <w:color w:val="000000"/>
                <w:sz w:val="24"/>
                <w:szCs w:val="24"/>
              </w:rPr>
              <w:t>Frequency</w:t>
            </w:r>
          </w:p>
        </w:tc>
        <w:tc>
          <w:tcPr>
            <w:tcW w:w="741" w:type="pc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0C37D2" w:rsidRPr="00F4453F" w:rsidRDefault="000C37D2" w:rsidP="000C37D2">
            <w:pPr>
              <w:autoSpaceDE w:val="0"/>
              <w:autoSpaceDN w:val="0"/>
              <w:adjustRightInd w:val="0"/>
              <w:spacing w:after="0" w:line="320" w:lineRule="atLeast"/>
              <w:jc w:val="center"/>
              <w:rPr>
                <w:rFonts w:ascii="Times New Roman" w:hAnsi="Times New Roman" w:cs="Times New Roman"/>
                <w:color w:val="000000"/>
                <w:sz w:val="24"/>
                <w:szCs w:val="24"/>
              </w:rPr>
            </w:pPr>
            <w:r w:rsidRPr="00F4453F">
              <w:rPr>
                <w:rFonts w:ascii="Times New Roman" w:hAnsi="Times New Roman" w:cs="Times New Roman"/>
                <w:color w:val="000000"/>
                <w:sz w:val="24"/>
                <w:szCs w:val="24"/>
              </w:rPr>
              <w:t>Percent</w:t>
            </w:r>
          </w:p>
        </w:tc>
        <w:tc>
          <w:tcPr>
            <w:tcW w:w="1016" w:type="pc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0C37D2" w:rsidRPr="00F4453F" w:rsidRDefault="000C37D2" w:rsidP="000C37D2">
            <w:pPr>
              <w:autoSpaceDE w:val="0"/>
              <w:autoSpaceDN w:val="0"/>
              <w:adjustRightInd w:val="0"/>
              <w:spacing w:after="0" w:line="320" w:lineRule="atLeast"/>
              <w:jc w:val="center"/>
              <w:rPr>
                <w:rFonts w:ascii="Times New Roman" w:hAnsi="Times New Roman" w:cs="Times New Roman"/>
                <w:color w:val="000000"/>
                <w:sz w:val="24"/>
                <w:szCs w:val="24"/>
              </w:rPr>
            </w:pPr>
            <w:r w:rsidRPr="00F4453F">
              <w:rPr>
                <w:rFonts w:ascii="Times New Roman" w:hAnsi="Times New Roman" w:cs="Times New Roman"/>
                <w:color w:val="000000"/>
                <w:sz w:val="24"/>
                <w:szCs w:val="24"/>
              </w:rPr>
              <w:t>Valid Percent</w:t>
            </w:r>
          </w:p>
        </w:tc>
        <w:tc>
          <w:tcPr>
            <w:tcW w:w="1070" w:type="pct"/>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0C37D2" w:rsidRPr="00F4453F" w:rsidRDefault="000C37D2" w:rsidP="000C37D2">
            <w:pPr>
              <w:autoSpaceDE w:val="0"/>
              <w:autoSpaceDN w:val="0"/>
              <w:adjustRightInd w:val="0"/>
              <w:spacing w:after="0" w:line="320" w:lineRule="atLeast"/>
              <w:jc w:val="center"/>
              <w:rPr>
                <w:rFonts w:ascii="Times New Roman" w:hAnsi="Times New Roman" w:cs="Times New Roman"/>
                <w:color w:val="000000"/>
                <w:sz w:val="24"/>
                <w:szCs w:val="24"/>
              </w:rPr>
            </w:pPr>
            <w:r w:rsidRPr="00F4453F">
              <w:rPr>
                <w:rFonts w:ascii="Times New Roman" w:hAnsi="Times New Roman" w:cs="Times New Roman"/>
                <w:color w:val="000000"/>
                <w:sz w:val="24"/>
                <w:szCs w:val="24"/>
              </w:rPr>
              <w:t>Cumulative Percent</w:t>
            </w:r>
          </w:p>
        </w:tc>
      </w:tr>
      <w:tr w:rsidR="000C37D2" w:rsidRPr="00F4453F" w:rsidTr="00874FFB">
        <w:trPr>
          <w:cantSplit/>
          <w:tblHeader/>
        </w:trPr>
        <w:tc>
          <w:tcPr>
            <w:tcW w:w="535" w:type="pct"/>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0C37D2" w:rsidRPr="00F4453F" w:rsidRDefault="000C37D2" w:rsidP="000C37D2">
            <w:pPr>
              <w:autoSpaceDE w:val="0"/>
              <w:autoSpaceDN w:val="0"/>
              <w:adjustRightInd w:val="0"/>
              <w:spacing w:after="0" w:line="320" w:lineRule="atLeast"/>
              <w:rPr>
                <w:rFonts w:ascii="Times New Roman" w:hAnsi="Times New Roman" w:cs="Times New Roman"/>
                <w:color w:val="000000"/>
                <w:sz w:val="24"/>
                <w:szCs w:val="24"/>
              </w:rPr>
            </w:pPr>
            <w:r w:rsidRPr="00F4453F">
              <w:rPr>
                <w:rFonts w:ascii="Times New Roman" w:hAnsi="Times New Roman" w:cs="Times New Roman"/>
                <w:color w:val="000000"/>
                <w:sz w:val="24"/>
                <w:szCs w:val="24"/>
              </w:rPr>
              <w:t>Valid</w:t>
            </w:r>
          </w:p>
        </w:tc>
        <w:tc>
          <w:tcPr>
            <w:tcW w:w="789" w:type="pct"/>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0C37D2" w:rsidRPr="00F4453F" w:rsidRDefault="000C37D2" w:rsidP="000C37D2">
            <w:pPr>
              <w:autoSpaceDE w:val="0"/>
              <w:autoSpaceDN w:val="0"/>
              <w:adjustRightInd w:val="0"/>
              <w:spacing w:after="0" w:line="320" w:lineRule="atLeast"/>
              <w:rPr>
                <w:rFonts w:ascii="Times New Roman" w:hAnsi="Times New Roman" w:cs="Times New Roman"/>
                <w:color w:val="000000"/>
                <w:sz w:val="24"/>
                <w:szCs w:val="24"/>
              </w:rPr>
            </w:pPr>
            <w:r w:rsidRPr="00F4453F">
              <w:rPr>
                <w:rFonts w:ascii="Times New Roman" w:hAnsi="Times New Roman" w:cs="Times New Roman"/>
                <w:color w:val="000000"/>
                <w:sz w:val="24"/>
                <w:szCs w:val="24"/>
              </w:rPr>
              <w:t>&lt;5</w:t>
            </w:r>
          </w:p>
        </w:tc>
        <w:tc>
          <w:tcPr>
            <w:tcW w:w="849" w:type="pct"/>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38</w:t>
            </w:r>
          </w:p>
        </w:tc>
        <w:tc>
          <w:tcPr>
            <w:tcW w:w="741" w:type="pct"/>
            <w:tcBorders>
              <w:top w:val="single" w:sz="16" w:space="0" w:color="000000"/>
              <w:bottom w:val="nil"/>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41.8</w:t>
            </w:r>
          </w:p>
        </w:tc>
        <w:tc>
          <w:tcPr>
            <w:tcW w:w="1016" w:type="pct"/>
            <w:tcBorders>
              <w:top w:val="single" w:sz="16" w:space="0" w:color="000000"/>
              <w:bottom w:val="nil"/>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41.8</w:t>
            </w:r>
          </w:p>
        </w:tc>
        <w:tc>
          <w:tcPr>
            <w:tcW w:w="1070" w:type="pct"/>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41.8</w:t>
            </w:r>
          </w:p>
        </w:tc>
      </w:tr>
      <w:tr w:rsidR="000C37D2" w:rsidRPr="00F4453F" w:rsidTr="00874FFB">
        <w:trPr>
          <w:cantSplit/>
          <w:tblHeader/>
        </w:trPr>
        <w:tc>
          <w:tcPr>
            <w:tcW w:w="535"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0C37D2" w:rsidRPr="00F4453F" w:rsidRDefault="000C37D2" w:rsidP="000C37D2">
            <w:pPr>
              <w:autoSpaceDE w:val="0"/>
              <w:autoSpaceDN w:val="0"/>
              <w:adjustRightInd w:val="0"/>
              <w:spacing w:after="0" w:line="240" w:lineRule="auto"/>
              <w:rPr>
                <w:rFonts w:ascii="Times New Roman" w:hAnsi="Times New Roman" w:cs="Times New Roman"/>
                <w:color w:val="000000"/>
                <w:sz w:val="24"/>
                <w:szCs w:val="24"/>
              </w:rPr>
            </w:pPr>
          </w:p>
        </w:tc>
        <w:tc>
          <w:tcPr>
            <w:tcW w:w="789" w:type="pct"/>
            <w:tcBorders>
              <w:top w:val="nil"/>
              <w:left w:val="nil"/>
              <w:bottom w:val="nil"/>
              <w:right w:val="single" w:sz="16" w:space="0" w:color="000000"/>
            </w:tcBorders>
            <w:shd w:val="clear" w:color="auto" w:fill="FFFFFF"/>
            <w:tcMar>
              <w:top w:w="30" w:type="dxa"/>
              <w:left w:w="30" w:type="dxa"/>
              <w:bottom w:w="30" w:type="dxa"/>
              <w:right w:w="30" w:type="dxa"/>
            </w:tcMar>
          </w:tcPr>
          <w:p w:rsidR="000C37D2" w:rsidRPr="00F4453F" w:rsidRDefault="000C37D2" w:rsidP="000C37D2">
            <w:pPr>
              <w:autoSpaceDE w:val="0"/>
              <w:autoSpaceDN w:val="0"/>
              <w:adjustRightInd w:val="0"/>
              <w:spacing w:after="0" w:line="320" w:lineRule="atLeast"/>
              <w:rPr>
                <w:rFonts w:ascii="Times New Roman" w:hAnsi="Times New Roman" w:cs="Times New Roman"/>
                <w:color w:val="000000"/>
                <w:sz w:val="24"/>
                <w:szCs w:val="24"/>
              </w:rPr>
            </w:pPr>
            <w:r w:rsidRPr="00F4453F">
              <w:rPr>
                <w:rFonts w:ascii="Times New Roman" w:hAnsi="Times New Roman" w:cs="Times New Roman"/>
                <w:color w:val="000000"/>
                <w:sz w:val="24"/>
                <w:szCs w:val="24"/>
              </w:rPr>
              <w:t>6upto10</w:t>
            </w:r>
          </w:p>
        </w:tc>
        <w:tc>
          <w:tcPr>
            <w:tcW w:w="849" w:type="pct"/>
            <w:tcBorders>
              <w:top w:val="nil"/>
              <w:left w:val="single" w:sz="16" w:space="0" w:color="000000"/>
              <w:bottom w:val="nil"/>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47</w:t>
            </w:r>
          </w:p>
        </w:tc>
        <w:tc>
          <w:tcPr>
            <w:tcW w:w="741" w:type="pct"/>
            <w:tcBorders>
              <w:top w:val="nil"/>
              <w:bottom w:val="nil"/>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51.6</w:t>
            </w:r>
          </w:p>
        </w:tc>
        <w:tc>
          <w:tcPr>
            <w:tcW w:w="1016" w:type="pct"/>
            <w:tcBorders>
              <w:top w:val="nil"/>
              <w:bottom w:val="nil"/>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51.6</w:t>
            </w:r>
          </w:p>
        </w:tc>
        <w:tc>
          <w:tcPr>
            <w:tcW w:w="1070" w:type="pct"/>
            <w:tcBorders>
              <w:top w:val="nil"/>
              <w:bottom w:val="nil"/>
              <w:right w:val="single" w:sz="16" w:space="0" w:color="000000"/>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93.4</w:t>
            </w:r>
          </w:p>
        </w:tc>
      </w:tr>
      <w:tr w:rsidR="000C37D2" w:rsidRPr="00F4453F" w:rsidTr="00874FFB">
        <w:trPr>
          <w:cantSplit/>
          <w:tblHeader/>
        </w:trPr>
        <w:tc>
          <w:tcPr>
            <w:tcW w:w="535"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0C37D2" w:rsidRPr="00F4453F" w:rsidRDefault="000C37D2" w:rsidP="000C37D2">
            <w:pPr>
              <w:autoSpaceDE w:val="0"/>
              <w:autoSpaceDN w:val="0"/>
              <w:adjustRightInd w:val="0"/>
              <w:spacing w:after="0" w:line="240" w:lineRule="auto"/>
              <w:rPr>
                <w:rFonts w:ascii="Times New Roman" w:hAnsi="Times New Roman" w:cs="Times New Roman"/>
                <w:color w:val="000000"/>
                <w:sz w:val="24"/>
                <w:szCs w:val="24"/>
              </w:rPr>
            </w:pPr>
          </w:p>
        </w:tc>
        <w:tc>
          <w:tcPr>
            <w:tcW w:w="789" w:type="pct"/>
            <w:tcBorders>
              <w:top w:val="nil"/>
              <w:left w:val="nil"/>
              <w:bottom w:val="nil"/>
              <w:right w:val="single" w:sz="16" w:space="0" w:color="000000"/>
            </w:tcBorders>
            <w:shd w:val="clear" w:color="auto" w:fill="FFFFFF"/>
            <w:tcMar>
              <w:top w:w="30" w:type="dxa"/>
              <w:left w:w="30" w:type="dxa"/>
              <w:bottom w:w="30" w:type="dxa"/>
              <w:right w:w="30" w:type="dxa"/>
            </w:tcMar>
          </w:tcPr>
          <w:p w:rsidR="000C37D2" w:rsidRPr="00F4453F" w:rsidRDefault="000C37D2" w:rsidP="000C37D2">
            <w:pPr>
              <w:autoSpaceDE w:val="0"/>
              <w:autoSpaceDN w:val="0"/>
              <w:adjustRightInd w:val="0"/>
              <w:spacing w:after="0" w:line="320" w:lineRule="atLeast"/>
              <w:rPr>
                <w:rFonts w:ascii="Times New Roman" w:hAnsi="Times New Roman" w:cs="Times New Roman"/>
                <w:color w:val="000000"/>
                <w:sz w:val="24"/>
                <w:szCs w:val="24"/>
              </w:rPr>
            </w:pPr>
            <w:r w:rsidRPr="00F4453F">
              <w:rPr>
                <w:rFonts w:ascii="Times New Roman" w:hAnsi="Times New Roman" w:cs="Times New Roman"/>
                <w:color w:val="000000"/>
                <w:sz w:val="24"/>
                <w:szCs w:val="24"/>
              </w:rPr>
              <w:t>11upto20</w:t>
            </w:r>
          </w:p>
        </w:tc>
        <w:tc>
          <w:tcPr>
            <w:tcW w:w="849" w:type="pct"/>
            <w:tcBorders>
              <w:top w:val="nil"/>
              <w:left w:val="single" w:sz="16" w:space="0" w:color="000000"/>
              <w:bottom w:val="nil"/>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6</w:t>
            </w:r>
          </w:p>
        </w:tc>
        <w:tc>
          <w:tcPr>
            <w:tcW w:w="741" w:type="pct"/>
            <w:tcBorders>
              <w:top w:val="nil"/>
              <w:bottom w:val="nil"/>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6.6</w:t>
            </w:r>
          </w:p>
        </w:tc>
        <w:tc>
          <w:tcPr>
            <w:tcW w:w="1016" w:type="pct"/>
            <w:tcBorders>
              <w:top w:val="nil"/>
              <w:bottom w:val="nil"/>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6.6</w:t>
            </w:r>
          </w:p>
        </w:tc>
        <w:tc>
          <w:tcPr>
            <w:tcW w:w="1070" w:type="pct"/>
            <w:tcBorders>
              <w:top w:val="nil"/>
              <w:bottom w:val="nil"/>
              <w:right w:val="single" w:sz="16" w:space="0" w:color="000000"/>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100.0</w:t>
            </w:r>
          </w:p>
        </w:tc>
      </w:tr>
      <w:tr w:rsidR="000C37D2" w:rsidRPr="00F4453F" w:rsidTr="00874FFB">
        <w:trPr>
          <w:cantSplit/>
        </w:trPr>
        <w:tc>
          <w:tcPr>
            <w:tcW w:w="535"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0C37D2" w:rsidRPr="00F4453F" w:rsidRDefault="000C37D2" w:rsidP="000C37D2">
            <w:pPr>
              <w:autoSpaceDE w:val="0"/>
              <w:autoSpaceDN w:val="0"/>
              <w:adjustRightInd w:val="0"/>
              <w:spacing w:after="0" w:line="240" w:lineRule="auto"/>
              <w:rPr>
                <w:rFonts w:ascii="Times New Roman" w:hAnsi="Times New Roman" w:cs="Times New Roman"/>
                <w:color w:val="000000"/>
                <w:sz w:val="24"/>
                <w:szCs w:val="24"/>
              </w:rPr>
            </w:pPr>
          </w:p>
        </w:tc>
        <w:tc>
          <w:tcPr>
            <w:tcW w:w="789" w:type="pct"/>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0C37D2" w:rsidRPr="00F4453F" w:rsidRDefault="000C37D2" w:rsidP="000C37D2">
            <w:pPr>
              <w:autoSpaceDE w:val="0"/>
              <w:autoSpaceDN w:val="0"/>
              <w:adjustRightInd w:val="0"/>
              <w:spacing w:after="0" w:line="320" w:lineRule="atLeast"/>
              <w:rPr>
                <w:rFonts w:ascii="Times New Roman" w:hAnsi="Times New Roman" w:cs="Times New Roman"/>
                <w:color w:val="000000"/>
                <w:sz w:val="24"/>
                <w:szCs w:val="24"/>
              </w:rPr>
            </w:pPr>
            <w:r w:rsidRPr="00F4453F">
              <w:rPr>
                <w:rFonts w:ascii="Times New Roman" w:hAnsi="Times New Roman" w:cs="Times New Roman"/>
                <w:color w:val="000000"/>
                <w:sz w:val="24"/>
                <w:szCs w:val="24"/>
              </w:rPr>
              <w:t>Total</w:t>
            </w:r>
          </w:p>
        </w:tc>
        <w:tc>
          <w:tcPr>
            <w:tcW w:w="849" w:type="pct"/>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91</w:t>
            </w:r>
          </w:p>
        </w:tc>
        <w:tc>
          <w:tcPr>
            <w:tcW w:w="741" w:type="pct"/>
            <w:tcBorders>
              <w:top w:val="nil"/>
              <w:bottom w:val="single" w:sz="16" w:space="0" w:color="000000"/>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100.0</w:t>
            </w:r>
          </w:p>
        </w:tc>
        <w:tc>
          <w:tcPr>
            <w:tcW w:w="1016" w:type="pct"/>
            <w:tcBorders>
              <w:top w:val="nil"/>
              <w:bottom w:val="single" w:sz="16" w:space="0" w:color="000000"/>
            </w:tcBorders>
            <w:shd w:val="clear" w:color="auto" w:fill="FFFFFF"/>
            <w:tcMar>
              <w:top w:w="30" w:type="dxa"/>
              <w:left w:w="30" w:type="dxa"/>
              <w:bottom w:w="30" w:type="dxa"/>
              <w:right w:w="30" w:type="dxa"/>
            </w:tcMar>
            <w:vAlign w:val="center"/>
          </w:tcPr>
          <w:p w:rsidR="000C37D2" w:rsidRPr="00F4453F" w:rsidRDefault="000C37D2" w:rsidP="000C37D2">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100.0</w:t>
            </w:r>
          </w:p>
        </w:tc>
        <w:tc>
          <w:tcPr>
            <w:tcW w:w="1070" w:type="pct"/>
            <w:tcBorders>
              <w:top w:val="nil"/>
              <w:bottom w:val="single" w:sz="16" w:space="0" w:color="000000"/>
              <w:right w:val="single" w:sz="16" w:space="0" w:color="000000"/>
            </w:tcBorders>
            <w:shd w:val="clear" w:color="auto" w:fill="FFFFFF"/>
            <w:tcMar>
              <w:top w:w="30" w:type="dxa"/>
              <w:left w:w="30" w:type="dxa"/>
              <w:bottom w:w="30" w:type="dxa"/>
              <w:right w:w="30" w:type="dxa"/>
            </w:tcMar>
          </w:tcPr>
          <w:p w:rsidR="000C37D2" w:rsidRPr="00F4453F" w:rsidRDefault="000C37D2" w:rsidP="000C37D2">
            <w:pPr>
              <w:autoSpaceDE w:val="0"/>
              <w:autoSpaceDN w:val="0"/>
              <w:adjustRightInd w:val="0"/>
              <w:spacing w:after="0" w:line="240" w:lineRule="auto"/>
              <w:rPr>
                <w:rFonts w:ascii="Times New Roman" w:hAnsi="Times New Roman" w:cs="Times New Roman"/>
                <w:sz w:val="24"/>
                <w:szCs w:val="24"/>
              </w:rPr>
            </w:pPr>
          </w:p>
        </w:tc>
      </w:tr>
    </w:tbl>
    <w:p w:rsidR="000C37D2" w:rsidRPr="00F4453F" w:rsidRDefault="000C37D2" w:rsidP="000C37D2">
      <w:pPr>
        <w:autoSpaceDE w:val="0"/>
        <w:autoSpaceDN w:val="0"/>
        <w:adjustRightInd w:val="0"/>
        <w:spacing w:after="0" w:line="400" w:lineRule="atLeast"/>
        <w:rPr>
          <w:rFonts w:ascii="Times New Roman" w:hAnsi="Times New Roman" w:cs="Times New Roman"/>
          <w:sz w:val="24"/>
          <w:szCs w:val="24"/>
        </w:rPr>
      </w:pPr>
    </w:p>
    <w:p w:rsidR="00FC28D2" w:rsidRPr="00F4453F" w:rsidRDefault="00FC28D2" w:rsidP="00886DFF">
      <w:pPr>
        <w:pStyle w:val="NoSpacing"/>
        <w:spacing w:line="480" w:lineRule="auto"/>
        <w:rPr>
          <w:rFonts w:ascii="Times New Roman" w:hAnsi="Times New Roman" w:cs="Times New Roman"/>
          <w:sz w:val="24"/>
          <w:szCs w:val="24"/>
        </w:rPr>
      </w:pPr>
    </w:p>
    <w:p w:rsidR="00FC28D2" w:rsidRPr="00F4453F" w:rsidRDefault="00874FFB" w:rsidP="00886DFF">
      <w:pPr>
        <w:pStyle w:val="NoSpacing"/>
        <w:spacing w:line="480" w:lineRule="auto"/>
        <w:rPr>
          <w:rFonts w:ascii="Times New Roman" w:hAnsi="Times New Roman" w:cs="Times New Roman"/>
          <w:b/>
          <w:sz w:val="24"/>
          <w:szCs w:val="24"/>
        </w:rPr>
      </w:pPr>
      <w:r w:rsidRPr="00F4453F">
        <w:rPr>
          <w:rFonts w:ascii="Times New Roman" w:hAnsi="Times New Roman" w:cs="Times New Roman"/>
          <w:b/>
          <w:sz w:val="24"/>
          <w:szCs w:val="24"/>
        </w:rPr>
        <w:t>Appendix B: Reliability Statistics for Variables</w:t>
      </w: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30" w:type="dxa"/>
          <w:right w:w="30" w:type="dxa"/>
        </w:tblCellMar>
        <w:tblLook w:val="0000" w:firstRow="0" w:lastRow="0" w:firstColumn="0" w:lastColumn="0" w:noHBand="0" w:noVBand="0"/>
      </w:tblPr>
      <w:tblGrid>
        <w:gridCol w:w="5287"/>
        <w:gridCol w:w="4133"/>
      </w:tblGrid>
      <w:tr w:rsidR="00874FFB" w:rsidRPr="00F4453F" w:rsidTr="00902423">
        <w:trPr>
          <w:cantSplit/>
          <w:tblHeader/>
        </w:trPr>
        <w:tc>
          <w:tcPr>
            <w:tcW w:w="5000" w:type="pct"/>
            <w:gridSpan w:val="2"/>
            <w:tcBorders>
              <w:top w:val="nil"/>
              <w:left w:val="nil"/>
              <w:bottom w:val="nil"/>
              <w:right w:val="nil"/>
            </w:tcBorders>
            <w:shd w:val="clear" w:color="auto" w:fill="FFFFFF"/>
            <w:tcMar>
              <w:top w:w="30" w:type="dxa"/>
              <w:left w:w="30" w:type="dxa"/>
              <w:bottom w:w="30" w:type="dxa"/>
              <w:right w:w="30" w:type="dxa"/>
            </w:tcMar>
            <w:vAlign w:val="center"/>
          </w:tcPr>
          <w:p w:rsidR="00874FFB" w:rsidRPr="00F4453F" w:rsidRDefault="00874FFB" w:rsidP="00586B75">
            <w:pPr>
              <w:pStyle w:val="ListParagraph"/>
              <w:numPr>
                <w:ilvl w:val="0"/>
                <w:numId w:val="26"/>
              </w:numPr>
              <w:rPr>
                <w:rFonts w:ascii="Times New Roman" w:hAnsi="Times New Roman" w:cs="Times New Roman"/>
                <w:b/>
                <w:color w:val="000000"/>
                <w:sz w:val="24"/>
                <w:szCs w:val="24"/>
              </w:rPr>
            </w:pPr>
            <w:r w:rsidRPr="00F4453F">
              <w:rPr>
                <w:rFonts w:ascii="Times New Roman" w:hAnsi="Times New Roman" w:cs="Times New Roman"/>
                <w:b/>
                <w:sz w:val="24"/>
                <w:szCs w:val="24"/>
              </w:rPr>
              <w:t xml:space="preserve">Test of reliability </w:t>
            </w:r>
          </w:p>
        </w:tc>
      </w:tr>
      <w:tr w:rsidR="00874FFB" w:rsidRPr="00F4453F" w:rsidTr="00902423">
        <w:trPr>
          <w:cantSplit/>
          <w:tblHeader/>
        </w:trPr>
        <w:tc>
          <w:tcPr>
            <w:tcW w:w="2806" w:type="pct"/>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874FFB" w:rsidRPr="00F4453F" w:rsidRDefault="00874FFB" w:rsidP="00902423">
            <w:pPr>
              <w:autoSpaceDE w:val="0"/>
              <w:autoSpaceDN w:val="0"/>
              <w:adjustRightInd w:val="0"/>
              <w:spacing w:after="0" w:line="480" w:lineRule="auto"/>
              <w:jc w:val="center"/>
              <w:rPr>
                <w:rFonts w:ascii="Times New Roman" w:hAnsi="Times New Roman" w:cs="Times New Roman"/>
                <w:color w:val="000000"/>
                <w:sz w:val="24"/>
                <w:szCs w:val="24"/>
              </w:rPr>
            </w:pPr>
            <w:proofErr w:type="spellStart"/>
            <w:r w:rsidRPr="00F4453F">
              <w:rPr>
                <w:rFonts w:ascii="Times New Roman" w:hAnsi="Times New Roman" w:cs="Times New Roman"/>
                <w:color w:val="000000"/>
                <w:sz w:val="24"/>
                <w:szCs w:val="24"/>
              </w:rPr>
              <w:t>Cronbach's</w:t>
            </w:r>
            <w:proofErr w:type="spellEnd"/>
            <w:r w:rsidRPr="00F4453F">
              <w:rPr>
                <w:rFonts w:ascii="Times New Roman" w:hAnsi="Times New Roman" w:cs="Times New Roman"/>
                <w:color w:val="000000"/>
                <w:sz w:val="24"/>
                <w:szCs w:val="24"/>
              </w:rPr>
              <w:t xml:space="preserve"> Alpha</w:t>
            </w:r>
          </w:p>
        </w:tc>
        <w:tc>
          <w:tcPr>
            <w:tcW w:w="2194" w:type="pct"/>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874FFB" w:rsidRPr="00F4453F" w:rsidRDefault="00874FFB" w:rsidP="00902423">
            <w:pPr>
              <w:autoSpaceDE w:val="0"/>
              <w:autoSpaceDN w:val="0"/>
              <w:adjustRightInd w:val="0"/>
              <w:spacing w:after="0" w:line="480" w:lineRule="auto"/>
              <w:jc w:val="center"/>
              <w:rPr>
                <w:rFonts w:ascii="Times New Roman" w:hAnsi="Times New Roman" w:cs="Times New Roman"/>
                <w:color w:val="000000"/>
                <w:sz w:val="24"/>
                <w:szCs w:val="24"/>
              </w:rPr>
            </w:pPr>
            <w:r w:rsidRPr="00F4453F">
              <w:rPr>
                <w:rFonts w:ascii="Times New Roman" w:hAnsi="Times New Roman" w:cs="Times New Roman"/>
                <w:color w:val="000000"/>
                <w:sz w:val="24"/>
                <w:szCs w:val="24"/>
              </w:rPr>
              <w:t>N of Items</w:t>
            </w:r>
          </w:p>
        </w:tc>
      </w:tr>
      <w:tr w:rsidR="00874FFB" w:rsidRPr="00F4453F" w:rsidTr="00902423">
        <w:trPr>
          <w:cantSplit/>
        </w:trPr>
        <w:tc>
          <w:tcPr>
            <w:tcW w:w="2806" w:type="pct"/>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480" w:lineRule="auto"/>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.895</w:t>
            </w:r>
          </w:p>
        </w:tc>
        <w:tc>
          <w:tcPr>
            <w:tcW w:w="2194" w:type="pct"/>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480" w:lineRule="auto"/>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31</w:t>
            </w:r>
          </w:p>
        </w:tc>
      </w:tr>
    </w:tbl>
    <w:p w:rsidR="00F355F7" w:rsidRPr="00F4453F" w:rsidRDefault="00F355F7" w:rsidP="00F355F7">
      <w:pPr>
        <w:pStyle w:val="NoSpacing"/>
        <w:spacing w:line="480" w:lineRule="auto"/>
        <w:ind w:left="720"/>
        <w:rPr>
          <w:rFonts w:ascii="Times New Roman" w:hAnsi="Times New Roman" w:cs="Times New Roman"/>
          <w:sz w:val="24"/>
          <w:szCs w:val="24"/>
        </w:rPr>
      </w:pPr>
      <w:r w:rsidRPr="00F4453F">
        <w:rPr>
          <w:rFonts w:ascii="Times New Roman" w:hAnsi="Times New Roman" w:cs="Times New Roman"/>
          <w:sz w:val="24"/>
          <w:szCs w:val="24"/>
        </w:rPr>
        <w:t>Source: Survey data (2021) SPSS output</w:t>
      </w:r>
    </w:p>
    <w:p w:rsidR="00F4453F" w:rsidRDefault="00F4453F" w:rsidP="00F355F7">
      <w:pPr>
        <w:pStyle w:val="NoSpacing"/>
        <w:spacing w:line="480" w:lineRule="auto"/>
        <w:ind w:left="720"/>
        <w:rPr>
          <w:rFonts w:ascii="Times New Roman" w:hAnsi="Times New Roman" w:cs="Times New Roman"/>
          <w:b/>
          <w:sz w:val="24"/>
          <w:szCs w:val="24"/>
        </w:rPr>
      </w:pPr>
    </w:p>
    <w:p w:rsidR="00B97876" w:rsidRDefault="00B97876" w:rsidP="00F355F7">
      <w:pPr>
        <w:pStyle w:val="NoSpacing"/>
        <w:spacing w:line="480" w:lineRule="auto"/>
        <w:ind w:left="720"/>
        <w:rPr>
          <w:rFonts w:ascii="Times New Roman" w:hAnsi="Times New Roman" w:cs="Times New Roman"/>
          <w:b/>
          <w:sz w:val="24"/>
          <w:szCs w:val="24"/>
        </w:rPr>
      </w:pPr>
    </w:p>
    <w:p w:rsidR="00B97876" w:rsidRDefault="00B97876" w:rsidP="00F355F7">
      <w:pPr>
        <w:pStyle w:val="NoSpacing"/>
        <w:spacing w:line="480" w:lineRule="auto"/>
        <w:ind w:left="720"/>
        <w:rPr>
          <w:rFonts w:ascii="Times New Roman" w:hAnsi="Times New Roman" w:cs="Times New Roman"/>
          <w:b/>
          <w:sz w:val="24"/>
          <w:szCs w:val="24"/>
        </w:rPr>
      </w:pPr>
    </w:p>
    <w:p w:rsidR="00B97876" w:rsidRDefault="00B97876" w:rsidP="00F355F7">
      <w:pPr>
        <w:pStyle w:val="NoSpacing"/>
        <w:spacing w:line="480" w:lineRule="auto"/>
        <w:ind w:left="720"/>
        <w:rPr>
          <w:rFonts w:ascii="Times New Roman" w:hAnsi="Times New Roman" w:cs="Times New Roman"/>
          <w:b/>
          <w:sz w:val="24"/>
          <w:szCs w:val="24"/>
        </w:rPr>
      </w:pPr>
    </w:p>
    <w:p w:rsidR="00F4453F" w:rsidRDefault="00F4453F" w:rsidP="00F355F7">
      <w:pPr>
        <w:pStyle w:val="NoSpacing"/>
        <w:spacing w:line="480" w:lineRule="auto"/>
        <w:ind w:left="720"/>
        <w:rPr>
          <w:rFonts w:ascii="Times New Roman" w:hAnsi="Times New Roman" w:cs="Times New Roman"/>
          <w:b/>
          <w:sz w:val="24"/>
          <w:szCs w:val="24"/>
        </w:rPr>
      </w:pPr>
    </w:p>
    <w:p w:rsidR="00F355F7" w:rsidRPr="00F4453F" w:rsidRDefault="00F4453F" w:rsidP="00F355F7">
      <w:pPr>
        <w:pStyle w:val="NoSpacing"/>
        <w:spacing w:line="480" w:lineRule="auto"/>
        <w:ind w:left="720"/>
        <w:rPr>
          <w:rFonts w:ascii="Times New Roman" w:hAnsi="Times New Roman" w:cs="Times New Roman"/>
          <w:b/>
          <w:sz w:val="24"/>
          <w:szCs w:val="24"/>
        </w:rPr>
      </w:pPr>
      <w:r>
        <w:rPr>
          <w:rFonts w:ascii="Times New Roman" w:hAnsi="Times New Roman" w:cs="Times New Roman"/>
          <w:b/>
          <w:sz w:val="24"/>
          <w:szCs w:val="24"/>
        </w:rPr>
        <w:lastRenderedPageBreak/>
        <w:t>II.</w:t>
      </w:r>
      <w:r w:rsidR="00586B75" w:rsidRPr="00F4453F">
        <w:rPr>
          <w:rFonts w:ascii="Times New Roman" w:hAnsi="Times New Roman" w:cs="Times New Roman"/>
          <w:b/>
          <w:sz w:val="24"/>
          <w:szCs w:val="24"/>
        </w:rPr>
        <w:t xml:space="preserve"> Assessment of Ordinary Least Square Assumption</w:t>
      </w:r>
    </w:p>
    <w:p w:rsidR="00F355F7" w:rsidRPr="00F4453F" w:rsidRDefault="00F355F7" w:rsidP="00F355F7">
      <w:pPr>
        <w:pStyle w:val="NoSpacing"/>
        <w:spacing w:line="480" w:lineRule="auto"/>
        <w:ind w:left="720"/>
        <w:rPr>
          <w:rFonts w:ascii="Times New Roman" w:hAnsi="Times New Roman" w:cs="Times New Roman"/>
          <w:b/>
          <w:sz w:val="24"/>
          <w:szCs w:val="24"/>
        </w:rPr>
      </w:pPr>
      <w:r w:rsidRPr="00F4453F">
        <w:rPr>
          <w:rFonts w:ascii="Times New Roman" w:hAnsi="Times New Roman" w:cs="Times New Roman"/>
          <w:b/>
          <w:sz w:val="24"/>
          <w:szCs w:val="24"/>
        </w:rPr>
        <w:t xml:space="preserve">Test of normality </w:t>
      </w:r>
    </w:p>
    <w:tbl>
      <w:tblPr>
        <w:tblW w:w="5007"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30" w:type="dxa"/>
          <w:right w:w="30" w:type="dxa"/>
        </w:tblCellMar>
        <w:tblLook w:val="0000" w:firstRow="0" w:lastRow="0" w:firstColumn="0" w:lastColumn="0" w:noHBand="0" w:noVBand="0"/>
      </w:tblPr>
      <w:tblGrid>
        <w:gridCol w:w="2318"/>
        <w:gridCol w:w="1394"/>
        <w:gridCol w:w="2790"/>
        <w:gridCol w:w="79"/>
        <w:gridCol w:w="1392"/>
        <w:gridCol w:w="1449"/>
        <w:gridCol w:w="11"/>
      </w:tblGrid>
      <w:tr w:rsidR="00F355F7" w:rsidRPr="00F4453F" w:rsidTr="006B094B">
        <w:trPr>
          <w:gridAfter w:val="1"/>
          <w:wAfter w:w="7" w:type="pct"/>
          <w:cantSplit/>
          <w:tblHeader/>
        </w:trPr>
        <w:tc>
          <w:tcPr>
            <w:tcW w:w="1228" w:type="pct"/>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F355F7" w:rsidRPr="00F4453F" w:rsidRDefault="00F355F7" w:rsidP="006B094B">
            <w:pPr>
              <w:autoSpaceDE w:val="0"/>
              <w:autoSpaceDN w:val="0"/>
              <w:adjustRightInd w:val="0"/>
              <w:spacing w:after="0" w:line="480" w:lineRule="auto"/>
              <w:rPr>
                <w:rFonts w:ascii="Times New Roman" w:hAnsi="Times New Roman" w:cs="Times New Roman"/>
                <w:sz w:val="24"/>
                <w:szCs w:val="24"/>
              </w:rPr>
            </w:pPr>
            <w:r w:rsidRPr="00F4453F">
              <w:rPr>
                <w:rFonts w:ascii="Times New Roman" w:hAnsi="Times New Roman" w:cs="Times New Roman"/>
                <w:sz w:val="24"/>
                <w:szCs w:val="24"/>
              </w:rPr>
              <w:t xml:space="preserve">Variables </w:t>
            </w:r>
          </w:p>
        </w:tc>
        <w:tc>
          <w:tcPr>
            <w:tcW w:w="739" w:type="pct"/>
            <w:tcBorders>
              <w:top w:val="single" w:sz="16" w:space="0" w:color="000000"/>
              <w:left w:val="single" w:sz="16" w:space="0" w:color="000000"/>
            </w:tcBorders>
            <w:shd w:val="clear" w:color="auto" w:fill="FFFFFF"/>
            <w:tcMar>
              <w:top w:w="30" w:type="dxa"/>
              <w:left w:w="30" w:type="dxa"/>
              <w:bottom w:w="30" w:type="dxa"/>
              <w:right w:w="30" w:type="dxa"/>
            </w:tcMar>
            <w:vAlign w:val="bottom"/>
          </w:tcPr>
          <w:p w:rsidR="00F355F7" w:rsidRPr="00F4453F" w:rsidRDefault="007435B5" w:rsidP="006B094B">
            <w:pPr>
              <w:autoSpaceDE w:val="0"/>
              <w:autoSpaceDN w:val="0"/>
              <w:adjustRightInd w:val="0"/>
              <w:spacing w:after="0" w:line="480" w:lineRule="auto"/>
              <w:jc w:val="center"/>
              <w:rPr>
                <w:rFonts w:ascii="Times New Roman" w:hAnsi="Times New Roman" w:cs="Times New Roman"/>
                <w:color w:val="000000"/>
                <w:sz w:val="24"/>
                <w:szCs w:val="24"/>
              </w:rPr>
            </w:pPr>
            <w:r w:rsidRPr="00F4453F">
              <w:rPr>
                <w:rFonts w:ascii="Times New Roman" w:hAnsi="Times New Roman" w:cs="Times New Roman"/>
                <w:color w:val="000000"/>
                <w:sz w:val="24"/>
                <w:szCs w:val="24"/>
              </w:rPr>
              <w:t>Statics</w:t>
            </w:r>
            <w:r w:rsidR="00F355F7" w:rsidRPr="00F4453F">
              <w:rPr>
                <w:rFonts w:ascii="Times New Roman" w:hAnsi="Times New Roman" w:cs="Times New Roman"/>
                <w:color w:val="000000"/>
                <w:sz w:val="24"/>
                <w:szCs w:val="24"/>
              </w:rPr>
              <w:t xml:space="preserve"> </w:t>
            </w:r>
          </w:p>
        </w:tc>
        <w:tc>
          <w:tcPr>
            <w:tcW w:w="1479" w:type="pct"/>
            <w:tcBorders>
              <w:top w:val="single" w:sz="16" w:space="0" w:color="000000"/>
            </w:tcBorders>
            <w:shd w:val="clear" w:color="auto" w:fill="FFFFFF"/>
            <w:tcMar>
              <w:top w:w="30" w:type="dxa"/>
              <w:left w:w="30" w:type="dxa"/>
              <w:bottom w:w="30" w:type="dxa"/>
              <w:right w:w="30" w:type="dxa"/>
            </w:tcMar>
            <w:vAlign w:val="bottom"/>
          </w:tcPr>
          <w:p w:rsidR="00F355F7" w:rsidRPr="00F4453F" w:rsidRDefault="00F355F7" w:rsidP="006B094B">
            <w:pPr>
              <w:autoSpaceDE w:val="0"/>
              <w:autoSpaceDN w:val="0"/>
              <w:adjustRightInd w:val="0"/>
              <w:spacing w:after="0" w:line="480" w:lineRule="auto"/>
              <w:jc w:val="center"/>
              <w:rPr>
                <w:rFonts w:ascii="Times New Roman" w:hAnsi="Times New Roman" w:cs="Times New Roman"/>
                <w:color w:val="000000"/>
                <w:sz w:val="24"/>
                <w:szCs w:val="24"/>
              </w:rPr>
            </w:pPr>
            <w:proofErr w:type="spellStart"/>
            <w:r w:rsidRPr="00F4453F">
              <w:rPr>
                <w:rFonts w:ascii="Times New Roman" w:hAnsi="Times New Roman" w:cs="Times New Roman"/>
                <w:color w:val="000000"/>
                <w:sz w:val="24"/>
                <w:szCs w:val="24"/>
              </w:rPr>
              <w:t>Skewness</w:t>
            </w:r>
            <w:proofErr w:type="spellEnd"/>
          </w:p>
        </w:tc>
        <w:tc>
          <w:tcPr>
            <w:tcW w:w="1548" w:type="pct"/>
            <w:gridSpan w:val="3"/>
            <w:tcBorders>
              <w:top w:val="single" w:sz="16" w:space="0" w:color="000000"/>
              <w:right w:val="single" w:sz="16" w:space="0" w:color="000000"/>
            </w:tcBorders>
            <w:shd w:val="clear" w:color="auto" w:fill="FFFFFF"/>
            <w:tcMar>
              <w:top w:w="30" w:type="dxa"/>
              <w:left w:w="30" w:type="dxa"/>
              <w:bottom w:w="30" w:type="dxa"/>
              <w:right w:w="30" w:type="dxa"/>
            </w:tcMar>
            <w:vAlign w:val="bottom"/>
          </w:tcPr>
          <w:p w:rsidR="00F355F7" w:rsidRPr="00F4453F" w:rsidRDefault="00F355F7" w:rsidP="006B094B">
            <w:pPr>
              <w:autoSpaceDE w:val="0"/>
              <w:autoSpaceDN w:val="0"/>
              <w:adjustRightInd w:val="0"/>
              <w:spacing w:after="0" w:line="480" w:lineRule="auto"/>
              <w:jc w:val="center"/>
              <w:rPr>
                <w:rFonts w:ascii="Times New Roman" w:hAnsi="Times New Roman" w:cs="Times New Roman"/>
                <w:color w:val="000000"/>
                <w:sz w:val="24"/>
                <w:szCs w:val="24"/>
              </w:rPr>
            </w:pPr>
            <w:r w:rsidRPr="00F4453F">
              <w:rPr>
                <w:rFonts w:ascii="Times New Roman" w:hAnsi="Times New Roman" w:cs="Times New Roman"/>
                <w:color w:val="000000"/>
                <w:sz w:val="24"/>
                <w:szCs w:val="24"/>
              </w:rPr>
              <w:t>Kurtosis</w:t>
            </w:r>
          </w:p>
        </w:tc>
      </w:tr>
      <w:tr w:rsidR="00F355F7" w:rsidRPr="00F4453F" w:rsidTr="006B094B">
        <w:trPr>
          <w:cantSplit/>
          <w:tblHeader/>
        </w:trPr>
        <w:tc>
          <w:tcPr>
            <w:tcW w:w="1228" w:type="pct"/>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F355F7" w:rsidRPr="00F4453F" w:rsidRDefault="00F355F7" w:rsidP="006B094B">
            <w:pPr>
              <w:autoSpaceDE w:val="0"/>
              <w:autoSpaceDN w:val="0"/>
              <w:adjustRightInd w:val="0"/>
              <w:spacing w:after="0" w:line="480" w:lineRule="auto"/>
              <w:rPr>
                <w:rFonts w:ascii="Times New Roman" w:hAnsi="Times New Roman" w:cs="Times New Roman"/>
                <w:color w:val="000000"/>
                <w:sz w:val="24"/>
                <w:szCs w:val="24"/>
              </w:rPr>
            </w:pPr>
            <w:r w:rsidRPr="00F4453F">
              <w:rPr>
                <w:rFonts w:ascii="Times New Roman" w:hAnsi="Times New Roman" w:cs="Times New Roman"/>
                <w:color w:val="000000"/>
                <w:sz w:val="24"/>
                <w:szCs w:val="24"/>
              </w:rPr>
              <w:t>INDA</w:t>
            </w:r>
          </w:p>
        </w:tc>
        <w:tc>
          <w:tcPr>
            <w:tcW w:w="739" w:type="pct"/>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F355F7" w:rsidRPr="00F4453F" w:rsidRDefault="00F355F7" w:rsidP="006B094B">
            <w:pPr>
              <w:autoSpaceDE w:val="0"/>
              <w:autoSpaceDN w:val="0"/>
              <w:adjustRightInd w:val="0"/>
              <w:spacing w:after="0" w:line="480" w:lineRule="auto"/>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91</w:t>
            </w:r>
          </w:p>
        </w:tc>
        <w:tc>
          <w:tcPr>
            <w:tcW w:w="1479" w:type="pct"/>
            <w:tcBorders>
              <w:top w:val="single" w:sz="16" w:space="0" w:color="000000"/>
              <w:bottom w:val="nil"/>
            </w:tcBorders>
            <w:shd w:val="clear" w:color="auto" w:fill="FFFFFF"/>
            <w:tcMar>
              <w:top w:w="30" w:type="dxa"/>
              <w:left w:w="30" w:type="dxa"/>
              <w:bottom w:w="30" w:type="dxa"/>
              <w:right w:w="30" w:type="dxa"/>
            </w:tcMar>
            <w:vAlign w:val="center"/>
          </w:tcPr>
          <w:p w:rsidR="00F355F7" w:rsidRPr="00F4453F" w:rsidRDefault="00F355F7" w:rsidP="006B094B">
            <w:pPr>
              <w:autoSpaceDE w:val="0"/>
              <w:autoSpaceDN w:val="0"/>
              <w:adjustRightInd w:val="0"/>
              <w:spacing w:after="0" w:line="480" w:lineRule="auto"/>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-.725</w:t>
            </w:r>
          </w:p>
        </w:tc>
        <w:tc>
          <w:tcPr>
            <w:tcW w:w="42" w:type="pct"/>
            <w:vMerge w:val="restart"/>
            <w:tcBorders>
              <w:right w:val="nil"/>
            </w:tcBorders>
            <w:shd w:val="clear" w:color="auto" w:fill="FFFFFF"/>
            <w:tcMar>
              <w:top w:w="30" w:type="dxa"/>
              <w:left w:w="30" w:type="dxa"/>
              <w:bottom w:w="30" w:type="dxa"/>
              <w:right w:w="30" w:type="dxa"/>
            </w:tcMar>
            <w:vAlign w:val="center"/>
          </w:tcPr>
          <w:p w:rsidR="00F355F7" w:rsidRPr="00F4453F" w:rsidRDefault="00F355F7" w:rsidP="006B094B">
            <w:pPr>
              <w:autoSpaceDE w:val="0"/>
              <w:autoSpaceDN w:val="0"/>
              <w:adjustRightInd w:val="0"/>
              <w:spacing w:after="0" w:line="480" w:lineRule="auto"/>
              <w:jc w:val="right"/>
              <w:rPr>
                <w:rFonts w:ascii="Times New Roman" w:hAnsi="Times New Roman" w:cs="Times New Roman"/>
                <w:color w:val="000000"/>
                <w:sz w:val="24"/>
                <w:szCs w:val="24"/>
              </w:rPr>
            </w:pPr>
          </w:p>
        </w:tc>
        <w:tc>
          <w:tcPr>
            <w:tcW w:w="738" w:type="pct"/>
            <w:tcBorders>
              <w:top w:val="single" w:sz="16" w:space="0" w:color="000000"/>
              <w:left w:val="nil"/>
              <w:bottom w:val="nil"/>
              <w:right w:val="nil"/>
            </w:tcBorders>
            <w:shd w:val="clear" w:color="auto" w:fill="FFFFFF"/>
            <w:tcMar>
              <w:top w:w="30" w:type="dxa"/>
              <w:left w:w="30" w:type="dxa"/>
              <w:bottom w:w="30" w:type="dxa"/>
              <w:right w:w="30" w:type="dxa"/>
            </w:tcMar>
            <w:vAlign w:val="center"/>
          </w:tcPr>
          <w:p w:rsidR="00F355F7" w:rsidRPr="00F4453F" w:rsidRDefault="00F355F7" w:rsidP="006B094B">
            <w:pPr>
              <w:autoSpaceDE w:val="0"/>
              <w:autoSpaceDN w:val="0"/>
              <w:adjustRightInd w:val="0"/>
              <w:spacing w:after="0" w:line="480" w:lineRule="auto"/>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.148</w:t>
            </w:r>
          </w:p>
        </w:tc>
        <w:tc>
          <w:tcPr>
            <w:tcW w:w="774" w:type="pct"/>
            <w:gridSpan w:val="2"/>
            <w:vMerge w:val="restart"/>
            <w:tcBorders>
              <w:left w:val="nil"/>
              <w:right w:val="single" w:sz="16" w:space="0" w:color="000000"/>
            </w:tcBorders>
            <w:shd w:val="clear" w:color="auto" w:fill="FFFFFF"/>
            <w:tcMar>
              <w:top w:w="30" w:type="dxa"/>
              <w:left w:w="30" w:type="dxa"/>
              <w:bottom w:w="30" w:type="dxa"/>
              <w:right w:w="30" w:type="dxa"/>
            </w:tcMar>
            <w:vAlign w:val="center"/>
          </w:tcPr>
          <w:p w:rsidR="00F355F7" w:rsidRPr="00F4453F" w:rsidRDefault="00F355F7" w:rsidP="006B094B">
            <w:pPr>
              <w:autoSpaceDE w:val="0"/>
              <w:autoSpaceDN w:val="0"/>
              <w:adjustRightInd w:val="0"/>
              <w:spacing w:after="0" w:line="480" w:lineRule="auto"/>
              <w:jc w:val="right"/>
              <w:rPr>
                <w:rFonts w:ascii="Times New Roman" w:hAnsi="Times New Roman" w:cs="Times New Roman"/>
                <w:color w:val="000000"/>
                <w:sz w:val="24"/>
                <w:szCs w:val="24"/>
              </w:rPr>
            </w:pPr>
          </w:p>
        </w:tc>
      </w:tr>
      <w:tr w:rsidR="00F355F7" w:rsidRPr="00F4453F" w:rsidTr="006B094B">
        <w:trPr>
          <w:cantSplit/>
          <w:tblHeader/>
        </w:trPr>
        <w:tc>
          <w:tcPr>
            <w:tcW w:w="1228" w:type="pct"/>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F355F7" w:rsidRPr="00F4453F" w:rsidRDefault="00F355F7" w:rsidP="006B094B">
            <w:pPr>
              <w:autoSpaceDE w:val="0"/>
              <w:autoSpaceDN w:val="0"/>
              <w:adjustRightInd w:val="0"/>
              <w:spacing w:after="0" w:line="480" w:lineRule="auto"/>
              <w:rPr>
                <w:rFonts w:ascii="Times New Roman" w:hAnsi="Times New Roman" w:cs="Times New Roman"/>
                <w:color w:val="000000"/>
                <w:sz w:val="24"/>
                <w:szCs w:val="24"/>
              </w:rPr>
            </w:pPr>
            <w:r w:rsidRPr="00F4453F">
              <w:rPr>
                <w:rFonts w:ascii="Times New Roman" w:hAnsi="Times New Roman" w:cs="Times New Roman"/>
                <w:color w:val="000000"/>
                <w:sz w:val="24"/>
                <w:szCs w:val="24"/>
              </w:rPr>
              <w:t>IAC</w:t>
            </w:r>
          </w:p>
        </w:tc>
        <w:tc>
          <w:tcPr>
            <w:tcW w:w="739" w:type="pct"/>
            <w:tcBorders>
              <w:top w:val="nil"/>
              <w:left w:val="single" w:sz="16" w:space="0" w:color="000000"/>
              <w:bottom w:val="nil"/>
            </w:tcBorders>
            <w:shd w:val="clear" w:color="auto" w:fill="FFFFFF"/>
            <w:tcMar>
              <w:top w:w="30" w:type="dxa"/>
              <w:left w:w="30" w:type="dxa"/>
              <w:bottom w:w="30" w:type="dxa"/>
              <w:right w:w="30" w:type="dxa"/>
            </w:tcMar>
            <w:vAlign w:val="center"/>
          </w:tcPr>
          <w:p w:rsidR="00F355F7" w:rsidRPr="00F4453F" w:rsidRDefault="00F355F7" w:rsidP="006B094B">
            <w:pPr>
              <w:autoSpaceDE w:val="0"/>
              <w:autoSpaceDN w:val="0"/>
              <w:adjustRightInd w:val="0"/>
              <w:spacing w:after="0" w:line="480" w:lineRule="auto"/>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91</w:t>
            </w:r>
          </w:p>
        </w:tc>
        <w:tc>
          <w:tcPr>
            <w:tcW w:w="1479" w:type="pct"/>
            <w:tcBorders>
              <w:top w:val="nil"/>
              <w:bottom w:val="nil"/>
            </w:tcBorders>
            <w:shd w:val="clear" w:color="auto" w:fill="FFFFFF"/>
            <w:tcMar>
              <w:top w:w="30" w:type="dxa"/>
              <w:left w:w="30" w:type="dxa"/>
              <w:bottom w:w="30" w:type="dxa"/>
              <w:right w:w="30" w:type="dxa"/>
            </w:tcMar>
            <w:vAlign w:val="center"/>
          </w:tcPr>
          <w:p w:rsidR="00F355F7" w:rsidRPr="00F4453F" w:rsidRDefault="00F355F7" w:rsidP="006B094B">
            <w:pPr>
              <w:autoSpaceDE w:val="0"/>
              <w:autoSpaceDN w:val="0"/>
              <w:adjustRightInd w:val="0"/>
              <w:spacing w:after="0" w:line="480" w:lineRule="auto"/>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-.612</w:t>
            </w:r>
          </w:p>
        </w:tc>
        <w:tc>
          <w:tcPr>
            <w:tcW w:w="42" w:type="pct"/>
            <w:vMerge/>
            <w:tcBorders>
              <w:right w:val="nil"/>
            </w:tcBorders>
            <w:shd w:val="clear" w:color="auto" w:fill="FFFFFF"/>
            <w:tcMar>
              <w:top w:w="30" w:type="dxa"/>
              <w:left w:w="30" w:type="dxa"/>
              <w:bottom w:w="30" w:type="dxa"/>
              <w:right w:w="30" w:type="dxa"/>
            </w:tcMar>
            <w:vAlign w:val="center"/>
          </w:tcPr>
          <w:p w:rsidR="00F355F7" w:rsidRPr="00F4453F" w:rsidRDefault="00F355F7" w:rsidP="006B094B">
            <w:pPr>
              <w:autoSpaceDE w:val="0"/>
              <w:autoSpaceDN w:val="0"/>
              <w:adjustRightInd w:val="0"/>
              <w:spacing w:after="0" w:line="480" w:lineRule="auto"/>
              <w:jc w:val="right"/>
              <w:rPr>
                <w:rFonts w:ascii="Times New Roman" w:hAnsi="Times New Roman" w:cs="Times New Roman"/>
                <w:color w:val="000000"/>
                <w:sz w:val="24"/>
                <w:szCs w:val="24"/>
              </w:rPr>
            </w:pPr>
          </w:p>
        </w:tc>
        <w:tc>
          <w:tcPr>
            <w:tcW w:w="738" w:type="pct"/>
            <w:tcBorders>
              <w:top w:val="nil"/>
              <w:left w:val="nil"/>
              <w:bottom w:val="nil"/>
              <w:right w:val="nil"/>
            </w:tcBorders>
            <w:shd w:val="clear" w:color="auto" w:fill="FFFFFF"/>
            <w:tcMar>
              <w:top w:w="30" w:type="dxa"/>
              <w:left w:w="30" w:type="dxa"/>
              <w:bottom w:w="30" w:type="dxa"/>
              <w:right w:w="30" w:type="dxa"/>
            </w:tcMar>
            <w:vAlign w:val="center"/>
          </w:tcPr>
          <w:p w:rsidR="00F355F7" w:rsidRPr="00F4453F" w:rsidRDefault="00F355F7" w:rsidP="006B094B">
            <w:pPr>
              <w:autoSpaceDE w:val="0"/>
              <w:autoSpaceDN w:val="0"/>
              <w:adjustRightInd w:val="0"/>
              <w:spacing w:after="0" w:line="480" w:lineRule="auto"/>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-.342</w:t>
            </w:r>
          </w:p>
        </w:tc>
        <w:tc>
          <w:tcPr>
            <w:tcW w:w="774" w:type="pct"/>
            <w:gridSpan w:val="2"/>
            <w:vMerge/>
            <w:tcBorders>
              <w:left w:val="nil"/>
              <w:right w:val="single" w:sz="16" w:space="0" w:color="000000"/>
            </w:tcBorders>
            <w:shd w:val="clear" w:color="auto" w:fill="FFFFFF"/>
            <w:tcMar>
              <w:top w:w="30" w:type="dxa"/>
              <w:left w:w="30" w:type="dxa"/>
              <w:bottom w:w="30" w:type="dxa"/>
              <w:right w:w="30" w:type="dxa"/>
            </w:tcMar>
            <w:vAlign w:val="center"/>
          </w:tcPr>
          <w:p w:rsidR="00F355F7" w:rsidRPr="00F4453F" w:rsidRDefault="00F355F7" w:rsidP="006B094B">
            <w:pPr>
              <w:autoSpaceDE w:val="0"/>
              <w:autoSpaceDN w:val="0"/>
              <w:adjustRightInd w:val="0"/>
              <w:spacing w:after="0" w:line="480" w:lineRule="auto"/>
              <w:jc w:val="right"/>
              <w:rPr>
                <w:rFonts w:ascii="Times New Roman" w:hAnsi="Times New Roman" w:cs="Times New Roman"/>
                <w:color w:val="000000"/>
                <w:sz w:val="24"/>
                <w:szCs w:val="24"/>
              </w:rPr>
            </w:pPr>
          </w:p>
        </w:tc>
      </w:tr>
      <w:tr w:rsidR="00F355F7" w:rsidRPr="00F4453F" w:rsidTr="006B094B">
        <w:trPr>
          <w:cantSplit/>
          <w:tblHeader/>
        </w:trPr>
        <w:tc>
          <w:tcPr>
            <w:tcW w:w="1228" w:type="pct"/>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F355F7" w:rsidRPr="00F4453F" w:rsidRDefault="00F355F7" w:rsidP="006B094B">
            <w:pPr>
              <w:autoSpaceDE w:val="0"/>
              <w:autoSpaceDN w:val="0"/>
              <w:adjustRightInd w:val="0"/>
              <w:spacing w:after="0" w:line="480" w:lineRule="auto"/>
              <w:rPr>
                <w:rFonts w:ascii="Times New Roman" w:hAnsi="Times New Roman" w:cs="Times New Roman"/>
                <w:color w:val="000000"/>
                <w:sz w:val="24"/>
                <w:szCs w:val="24"/>
              </w:rPr>
            </w:pPr>
            <w:r w:rsidRPr="00F4453F">
              <w:rPr>
                <w:rFonts w:ascii="Times New Roman" w:hAnsi="Times New Roman" w:cs="Times New Roman"/>
                <w:color w:val="000000"/>
                <w:sz w:val="24"/>
                <w:szCs w:val="24"/>
              </w:rPr>
              <w:t>MGTS</w:t>
            </w:r>
          </w:p>
        </w:tc>
        <w:tc>
          <w:tcPr>
            <w:tcW w:w="739" w:type="pct"/>
            <w:tcBorders>
              <w:top w:val="nil"/>
              <w:left w:val="single" w:sz="16" w:space="0" w:color="000000"/>
              <w:bottom w:val="nil"/>
            </w:tcBorders>
            <w:shd w:val="clear" w:color="auto" w:fill="FFFFFF"/>
            <w:tcMar>
              <w:top w:w="30" w:type="dxa"/>
              <w:left w:w="30" w:type="dxa"/>
              <w:bottom w:w="30" w:type="dxa"/>
              <w:right w:w="30" w:type="dxa"/>
            </w:tcMar>
            <w:vAlign w:val="center"/>
          </w:tcPr>
          <w:p w:rsidR="00F355F7" w:rsidRPr="00F4453F" w:rsidRDefault="00F355F7" w:rsidP="006B094B">
            <w:pPr>
              <w:autoSpaceDE w:val="0"/>
              <w:autoSpaceDN w:val="0"/>
              <w:adjustRightInd w:val="0"/>
              <w:spacing w:after="0" w:line="480" w:lineRule="auto"/>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91</w:t>
            </w:r>
          </w:p>
        </w:tc>
        <w:tc>
          <w:tcPr>
            <w:tcW w:w="1479" w:type="pct"/>
            <w:tcBorders>
              <w:top w:val="nil"/>
              <w:bottom w:val="nil"/>
            </w:tcBorders>
            <w:shd w:val="clear" w:color="auto" w:fill="FFFFFF"/>
            <w:tcMar>
              <w:top w:w="30" w:type="dxa"/>
              <w:left w:w="30" w:type="dxa"/>
              <w:bottom w:w="30" w:type="dxa"/>
              <w:right w:w="30" w:type="dxa"/>
            </w:tcMar>
            <w:vAlign w:val="center"/>
          </w:tcPr>
          <w:p w:rsidR="00F355F7" w:rsidRPr="00F4453F" w:rsidRDefault="00F355F7" w:rsidP="006B094B">
            <w:pPr>
              <w:autoSpaceDE w:val="0"/>
              <w:autoSpaceDN w:val="0"/>
              <w:adjustRightInd w:val="0"/>
              <w:spacing w:after="0" w:line="480" w:lineRule="auto"/>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-.887</w:t>
            </w:r>
          </w:p>
        </w:tc>
        <w:tc>
          <w:tcPr>
            <w:tcW w:w="42" w:type="pct"/>
            <w:vMerge/>
            <w:tcBorders>
              <w:right w:val="nil"/>
            </w:tcBorders>
            <w:shd w:val="clear" w:color="auto" w:fill="FFFFFF"/>
            <w:tcMar>
              <w:top w:w="30" w:type="dxa"/>
              <w:left w:w="30" w:type="dxa"/>
              <w:bottom w:w="30" w:type="dxa"/>
              <w:right w:w="30" w:type="dxa"/>
            </w:tcMar>
            <w:vAlign w:val="center"/>
          </w:tcPr>
          <w:p w:rsidR="00F355F7" w:rsidRPr="00F4453F" w:rsidRDefault="00F355F7" w:rsidP="006B094B">
            <w:pPr>
              <w:autoSpaceDE w:val="0"/>
              <w:autoSpaceDN w:val="0"/>
              <w:adjustRightInd w:val="0"/>
              <w:spacing w:after="0" w:line="480" w:lineRule="auto"/>
              <w:jc w:val="right"/>
              <w:rPr>
                <w:rFonts w:ascii="Times New Roman" w:hAnsi="Times New Roman" w:cs="Times New Roman"/>
                <w:color w:val="000000"/>
                <w:sz w:val="24"/>
                <w:szCs w:val="24"/>
              </w:rPr>
            </w:pPr>
          </w:p>
        </w:tc>
        <w:tc>
          <w:tcPr>
            <w:tcW w:w="738" w:type="pct"/>
            <w:tcBorders>
              <w:top w:val="nil"/>
              <w:left w:val="nil"/>
              <w:bottom w:val="nil"/>
              <w:right w:val="nil"/>
            </w:tcBorders>
            <w:shd w:val="clear" w:color="auto" w:fill="FFFFFF"/>
            <w:tcMar>
              <w:top w:w="30" w:type="dxa"/>
              <w:left w:w="30" w:type="dxa"/>
              <w:bottom w:w="30" w:type="dxa"/>
              <w:right w:w="30" w:type="dxa"/>
            </w:tcMar>
            <w:vAlign w:val="center"/>
          </w:tcPr>
          <w:p w:rsidR="00F355F7" w:rsidRPr="00F4453F" w:rsidRDefault="00F355F7" w:rsidP="006B094B">
            <w:pPr>
              <w:autoSpaceDE w:val="0"/>
              <w:autoSpaceDN w:val="0"/>
              <w:adjustRightInd w:val="0"/>
              <w:spacing w:after="0" w:line="480" w:lineRule="auto"/>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.587</w:t>
            </w:r>
          </w:p>
        </w:tc>
        <w:tc>
          <w:tcPr>
            <w:tcW w:w="774" w:type="pct"/>
            <w:gridSpan w:val="2"/>
            <w:vMerge/>
            <w:tcBorders>
              <w:left w:val="nil"/>
              <w:right w:val="single" w:sz="16" w:space="0" w:color="000000"/>
            </w:tcBorders>
            <w:shd w:val="clear" w:color="auto" w:fill="FFFFFF"/>
            <w:tcMar>
              <w:top w:w="30" w:type="dxa"/>
              <w:left w:w="30" w:type="dxa"/>
              <w:bottom w:w="30" w:type="dxa"/>
              <w:right w:w="30" w:type="dxa"/>
            </w:tcMar>
            <w:vAlign w:val="center"/>
          </w:tcPr>
          <w:p w:rsidR="00F355F7" w:rsidRPr="00F4453F" w:rsidRDefault="00F355F7" w:rsidP="006B094B">
            <w:pPr>
              <w:autoSpaceDE w:val="0"/>
              <w:autoSpaceDN w:val="0"/>
              <w:adjustRightInd w:val="0"/>
              <w:spacing w:after="0" w:line="480" w:lineRule="auto"/>
              <w:jc w:val="right"/>
              <w:rPr>
                <w:rFonts w:ascii="Times New Roman" w:hAnsi="Times New Roman" w:cs="Times New Roman"/>
                <w:color w:val="000000"/>
                <w:sz w:val="24"/>
                <w:szCs w:val="24"/>
              </w:rPr>
            </w:pPr>
          </w:p>
        </w:tc>
      </w:tr>
      <w:tr w:rsidR="00F355F7" w:rsidRPr="00F4453F" w:rsidTr="006B094B">
        <w:trPr>
          <w:cantSplit/>
          <w:tblHeader/>
        </w:trPr>
        <w:tc>
          <w:tcPr>
            <w:tcW w:w="1228" w:type="pct"/>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F355F7" w:rsidRPr="00F4453F" w:rsidRDefault="00F355F7" w:rsidP="006B094B">
            <w:pPr>
              <w:autoSpaceDE w:val="0"/>
              <w:autoSpaceDN w:val="0"/>
              <w:adjustRightInd w:val="0"/>
              <w:spacing w:after="0" w:line="480" w:lineRule="auto"/>
              <w:rPr>
                <w:rFonts w:ascii="Times New Roman" w:hAnsi="Times New Roman" w:cs="Times New Roman"/>
                <w:color w:val="000000"/>
                <w:sz w:val="24"/>
                <w:szCs w:val="24"/>
              </w:rPr>
            </w:pPr>
            <w:r w:rsidRPr="00F4453F">
              <w:rPr>
                <w:rFonts w:ascii="Times New Roman" w:hAnsi="Times New Roman" w:cs="Times New Roman"/>
                <w:color w:val="000000"/>
                <w:sz w:val="24"/>
                <w:szCs w:val="24"/>
              </w:rPr>
              <w:t>AIT</w:t>
            </w:r>
          </w:p>
        </w:tc>
        <w:tc>
          <w:tcPr>
            <w:tcW w:w="739" w:type="pct"/>
            <w:tcBorders>
              <w:top w:val="nil"/>
              <w:left w:val="single" w:sz="16" w:space="0" w:color="000000"/>
              <w:bottom w:val="nil"/>
            </w:tcBorders>
            <w:shd w:val="clear" w:color="auto" w:fill="FFFFFF"/>
            <w:tcMar>
              <w:top w:w="30" w:type="dxa"/>
              <w:left w:w="30" w:type="dxa"/>
              <w:bottom w:w="30" w:type="dxa"/>
              <w:right w:w="30" w:type="dxa"/>
            </w:tcMar>
            <w:vAlign w:val="center"/>
          </w:tcPr>
          <w:p w:rsidR="00F355F7" w:rsidRPr="00F4453F" w:rsidRDefault="00F355F7" w:rsidP="006B094B">
            <w:pPr>
              <w:autoSpaceDE w:val="0"/>
              <w:autoSpaceDN w:val="0"/>
              <w:adjustRightInd w:val="0"/>
              <w:spacing w:after="0" w:line="480" w:lineRule="auto"/>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91</w:t>
            </w:r>
          </w:p>
        </w:tc>
        <w:tc>
          <w:tcPr>
            <w:tcW w:w="1479" w:type="pct"/>
            <w:tcBorders>
              <w:top w:val="nil"/>
              <w:bottom w:val="nil"/>
            </w:tcBorders>
            <w:shd w:val="clear" w:color="auto" w:fill="FFFFFF"/>
            <w:tcMar>
              <w:top w:w="30" w:type="dxa"/>
              <w:left w:w="30" w:type="dxa"/>
              <w:bottom w:w="30" w:type="dxa"/>
              <w:right w:w="30" w:type="dxa"/>
            </w:tcMar>
            <w:vAlign w:val="center"/>
          </w:tcPr>
          <w:p w:rsidR="00F355F7" w:rsidRPr="00F4453F" w:rsidRDefault="00F355F7" w:rsidP="006B094B">
            <w:pPr>
              <w:autoSpaceDE w:val="0"/>
              <w:autoSpaceDN w:val="0"/>
              <w:adjustRightInd w:val="0"/>
              <w:spacing w:after="0" w:line="480" w:lineRule="auto"/>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-.658</w:t>
            </w:r>
          </w:p>
        </w:tc>
        <w:tc>
          <w:tcPr>
            <w:tcW w:w="42" w:type="pct"/>
            <w:vMerge/>
            <w:tcBorders>
              <w:right w:val="nil"/>
            </w:tcBorders>
            <w:shd w:val="clear" w:color="auto" w:fill="FFFFFF"/>
            <w:tcMar>
              <w:top w:w="30" w:type="dxa"/>
              <w:left w:w="30" w:type="dxa"/>
              <w:bottom w:w="30" w:type="dxa"/>
              <w:right w:w="30" w:type="dxa"/>
            </w:tcMar>
            <w:vAlign w:val="center"/>
          </w:tcPr>
          <w:p w:rsidR="00F355F7" w:rsidRPr="00F4453F" w:rsidRDefault="00F355F7" w:rsidP="006B094B">
            <w:pPr>
              <w:autoSpaceDE w:val="0"/>
              <w:autoSpaceDN w:val="0"/>
              <w:adjustRightInd w:val="0"/>
              <w:spacing w:after="0" w:line="480" w:lineRule="auto"/>
              <w:jc w:val="right"/>
              <w:rPr>
                <w:rFonts w:ascii="Times New Roman" w:hAnsi="Times New Roman" w:cs="Times New Roman"/>
                <w:color w:val="000000"/>
                <w:sz w:val="24"/>
                <w:szCs w:val="24"/>
              </w:rPr>
            </w:pPr>
          </w:p>
        </w:tc>
        <w:tc>
          <w:tcPr>
            <w:tcW w:w="738" w:type="pct"/>
            <w:tcBorders>
              <w:top w:val="nil"/>
              <w:left w:val="nil"/>
              <w:bottom w:val="nil"/>
              <w:right w:val="nil"/>
            </w:tcBorders>
            <w:shd w:val="clear" w:color="auto" w:fill="FFFFFF"/>
            <w:tcMar>
              <w:top w:w="30" w:type="dxa"/>
              <w:left w:w="30" w:type="dxa"/>
              <w:bottom w:w="30" w:type="dxa"/>
              <w:right w:w="30" w:type="dxa"/>
            </w:tcMar>
            <w:vAlign w:val="center"/>
          </w:tcPr>
          <w:p w:rsidR="00F355F7" w:rsidRPr="00F4453F" w:rsidRDefault="00F355F7" w:rsidP="006B094B">
            <w:pPr>
              <w:autoSpaceDE w:val="0"/>
              <w:autoSpaceDN w:val="0"/>
              <w:adjustRightInd w:val="0"/>
              <w:spacing w:after="0" w:line="480" w:lineRule="auto"/>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.028</w:t>
            </w:r>
          </w:p>
        </w:tc>
        <w:tc>
          <w:tcPr>
            <w:tcW w:w="774" w:type="pct"/>
            <w:gridSpan w:val="2"/>
            <w:vMerge/>
            <w:tcBorders>
              <w:left w:val="nil"/>
              <w:right w:val="single" w:sz="16" w:space="0" w:color="000000"/>
            </w:tcBorders>
            <w:shd w:val="clear" w:color="auto" w:fill="FFFFFF"/>
            <w:tcMar>
              <w:top w:w="30" w:type="dxa"/>
              <w:left w:w="30" w:type="dxa"/>
              <w:bottom w:w="30" w:type="dxa"/>
              <w:right w:w="30" w:type="dxa"/>
            </w:tcMar>
            <w:vAlign w:val="center"/>
          </w:tcPr>
          <w:p w:rsidR="00F355F7" w:rsidRPr="00F4453F" w:rsidRDefault="00F355F7" w:rsidP="006B094B">
            <w:pPr>
              <w:autoSpaceDE w:val="0"/>
              <w:autoSpaceDN w:val="0"/>
              <w:adjustRightInd w:val="0"/>
              <w:spacing w:after="0" w:line="480" w:lineRule="auto"/>
              <w:jc w:val="right"/>
              <w:rPr>
                <w:rFonts w:ascii="Times New Roman" w:hAnsi="Times New Roman" w:cs="Times New Roman"/>
                <w:color w:val="000000"/>
                <w:sz w:val="24"/>
                <w:szCs w:val="24"/>
              </w:rPr>
            </w:pPr>
          </w:p>
        </w:tc>
      </w:tr>
      <w:tr w:rsidR="00F355F7" w:rsidRPr="00F4453F" w:rsidTr="006B094B">
        <w:trPr>
          <w:cantSplit/>
          <w:tblHeader/>
        </w:trPr>
        <w:tc>
          <w:tcPr>
            <w:tcW w:w="1228" w:type="pct"/>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F355F7" w:rsidRPr="00F4453F" w:rsidRDefault="00F355F7" w:rsidP="006B094B">
            <w:pPr>
              <w:autoSpaceDE w:val="0"/>
              <w:autoSpaceDN w:val="0"/>
              <w:adjustRightInd w:val="0"/>
              <w:spacing w:after="0" w:line="480" w:lineRule="auto"/>
              <w:rPr>
                <w:rFonts w:ascii="Times New Roman" w:hAnsi="Times New Roman" w:cs="Times New Roman"/>
                <w:color w:val="000000"/>
                <w:sz w:val="24"/>
                <w:szCs w:val="24"/>
              </w:rPr>
            </w:pPr>
            <w:r w:rsidRPr="00F4453F">
              <w:rPr>
                <w:rFonts w:ascii="Times New Roman" w:hAnsi="Times New Roman" w:cs="Times New Roman"/>
                <w:color w:val="000000"/>
                <w:sz w:val="24"/>
                <w:szCs w:val="24"/>
              </w:rPr>
              <w:t>RBIEA</w:t>
            </w:r>
          </w:p>
        </w:tc>
        <w:tc>
          <w:tcPr>
            <w:tcW w:w="739" w:type="pct"/>
            <w:tcBorders>
              <w:top w:val="nil"/>
              <w:left w:val="single" w:sz="16" w:space="0" w:color="000000"/>
              <w:bottom w:val="nil"/>
            </w:tcBorders>
            <w:shd w:val="clear" w:color="auto" w:fill="FFFFFF"/>
            <w:tcMar>
              <w:top w:w="30" w:type="dxa"/>
              <w:left w:w="30" w:type="dxa"/>
              <w:bottom w:w="30" w:type="dxa"/>
              <w:right w:w="30" w:type="dxa"/>
            </w:tcMar>
            <w:vAlign w:val="center"/>
          </w:tcPr>
          <w:p w:rsidR="00F355F7" w:rsidRPr="00F4453F" w:rsidRDefault="00F355F7" w:rsidP="006B094B">
            <w:pPr>
              <w:autoSpaceDE w:val="0"/>
              <w:autoSpaceDN w:val="0"/>
              <w:adjustRightInd w:val="0"/>
              <w:spacing w:after="0" w:line="480" w:lineRule="auto"/>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91</w:t>
            </w:r>
          </w:p>
        </w:tc>
        <w:tc>
          <w:tcPr>
            <w:tcW w:w="1479" w:type="pct"/>
            <w:tcBorders>
              <w:top w:val="nil"/>
              <w:bottom w:val="nil"/>
            </w:tcBorders>
            <w:shd w:val="clear" w:color="auto" w:fill="FFFFFF"/>
            <w:tcMar>
              <w:top w:w="30" w:type="dxa"/>
              <w:left w:w="30" w:type="dxa"/>
              <w:bottom w:w="30" w:type="dxa"/>
              <w:right w:w="30" w:type="dxa"/>
            </w:tcMar>
            <w:vAlign w:val="center"/>
          </w:tcPr>
          <w:p w:rsidR="00F355F7" w:rsidRPr="00F4453F" w:rsidRDefault="00F355F7" w:rsidP="006B094B">
            <w:pPr>
              <w:autoSpaceDE w:val="0"/>
              <w:autoSpaceDN w:val="0"/>
              <w:adjustRightInd w:val="0"/>
              <w:spacing w:after="0" w:line="480" w:lineRule="auto"/>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-.582</w:t>
            </w:r>
          </w:p>
        </w:tc>
        <w:tc>
          <w:tcPr>
            <w:tcW w:w="42" w:type="pct"/>
            <w:vMerge/>
            <w:tcBorders>
              <w:right w:val="nil"/>
            </w:tcBorders>
            <w:shd w:val="clear" w:color="auto" w:fill="FFFFFF"/>
            <w:tcMar>
              <w:top w:w="30" w:type="dxa"/>
              <w:left w:w="30" w:type="dxa"/>
              <w:bottom w:w="30" w:type="dxa"/>
              <w:right w:w="30" w:type="dxa"/>
            </w:tcMar>
            <w:vAlign w:val="center"/>
          </w:tcPr>
          <w:p w:rsidR="00F355F7" w:rsidRPr="00F4453F" w:rsidRDefault="00F355F7" w:rsidP="006B094B">
            <w:pPr>
              <w:autoSpaceDE w:val="0"/>
              <w:autoSpaceDN w:val="0"/>
              <w:adjustRightInd w:val="0"/>
              <w:spacing w:after="0" w:line="480" w:lineRule="auto"/>
              <w:jc w:val="right"/>
              <w:rPr>
                <w:rFonts w:ascii="Times New Roman" w:hAnsi="Times New Roman" w:cs="Times New Roman"/>
                <w:color w:val="000000"/>
                <w:sz w:val="24"/>
                <w:szCs w:val="24"/>
              </w:rPr>
            </w:pPr>
          </w:p>
        </w:tc>
        <w:tc>
          <w:tcPr>
            <w:tcW w:w="738" w:type="pct"/>
            <w:tcBorders>
              <w:top w:val="nil"/>
              <w:left w:val="nil"/>
              <w:bottom w:val="nil"/>
              <w:right w:val="nil"/>
            </w:tcBorders>
            <w:shd w:val="clear" w:color="auto" w:fill="FFFFFF"/>
            <w:tcMar>
              <w:top w:w="30" w:type="dxa"/>
              <w:left w:w="30" w:type="dxa"/>
              <w:bottom w:w="30" w:type="dxa"/>
              <w:right w:w="30" w:type="dxa"/>
            </w:tcMar>
            <w:vAlign w:val="center"/>
          </w:tcPr>
          <w:p w:rsidR="00F355F7" w:rsidRPr="00F4453F" w:rsidRDefault="00F355F7" w:rsidP="006B094B">
            <w:pPr>
              <w:autoSpaceDE w:val="0"/>
              <w:autoSpaceDN w:val="0"/>
              <w:adjustRightInd w:val="0"/>
              <w:spacing w:after="0" w:line="480" w:lineRule="auto"/>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.556</w:t>
            </w:r>
          </w:p>
        </w:tc>
        <w:tc>
          <w:tcPr>
            <w:tcW w:w="774" w:type="pct"/>
            <w:gridSpan w:val="2"/>
            <w:vMerge/>
            <w:tcBorders>
              <w:left w:val="nil"/>
              <w:right w:val="single" w:sz="16" w:space="0" w:color="000000"/>
            </w:tcBorders>
            <w:shd w:val="clear" w:color="auto" w:fill="FFFFFF"/>
            <w:tcMar>
              <w:top w:w="30" w:type="dxa"/>
              <w:left w:w="30" w:type="dxa"/>
              <w:bottom w:w="30" w:type="dxa"/>
              <w:right w:w="30" w:type="dxa"/>
            </w:tcMar>
            <w:vAlign w:val="center"/>
          </w:tcPr>
          <w:p w:rsidR="00F355F7" w:rsidRPr="00F4453F" w:rsidRDefault="00F355F7" w:rsidP="006B094B">
            <w:pPr>
              <w:autoSpaceDE w:val="0"/>
              <w:autoSpaceDN w:val="0"/>
              <w:adjustRightInd w:val="0"/>
              <w:spacing w:after="0" w:line="480" w:lineRule="auto"/>
              <w:jc w:val="right"/>
              <w:rPr>
                <w:rFonts w:ascii="Times New Roman" w:hAnsi="Times New Roman" w:cs="Times New Roman"/>
                <w:color w:val="000000"/>
                <w:sz w:val="24"/>
                <w:szCs w:val="24"/>
              </w:rPr>
            </w:pPr>
          </w:p>
        </w:tc>
      </w:tr>
      <w:tr w:rsidR="00F355F7" w:rsidRPr="00F4453F" w:rsidTr="006B094B">
        <w:trPr>
          <w:cantSplit/>
          <w:tblHeader/>
        </w:trPr>
        <w:tc>
          <w:tcPr>
            <w:tcW w:w="1228" w:type="pct"/>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F355F7" w:rsidRPr="00F4453F" w:rsidRDefault="00F355F7" w:rsidP="006B094B">
            <w:pPr>
              <w:autoSpaceDE w:val="0"/>
              <w:autoSpaceDN w:val="0"/>
              <w:adjustRightInd w:val="0"/>
              <w:spacing w:after="0" w:line="480" w:lineRule="auto"/>
              <w:rPr>
                <w:rFonts w:ascii="Times New Roman" w:hAnsi="Times New Roman" w:cs="Times New Roman"/>
                <w:color w:val="000000"/>
                <w:sz w:val="24"/>
                <w:szCs w:val="24"/>
              </w:rPr>
            </w:pPr>
            <w:r w:rsidRPr="00F4453F">
              <w:rPr>
                <w:rFonts w:ascii="Times New Roman" w:hAnsi="Times New Roman" w:cs="Times New Roman"/>
                <w:color w:val="000000"/>
                <w:sz w:val="24"/>
                <w:szCs w:val="24"/>
              </w:rPr>
              <w:t>IAE</w:t>
            </w:r>
          </w:p>
        </w:tc>
        <w:tc>
          <w:tcPr>
            <w:tcW w:w="739" w:type="pct"/>
            <w:tcBorders>
              <w:top w:val="nil"/>
              <w:left w:val="single" w:sz="16" w:space="0" w:color="000000"/>
              <w:bottom w:val="nil"/>
            </w:tcBorders>
            <w:shd w:val="clear" w:color="auto" w:fill="FFFFFF"/>
            <w:tcMar>
              <w:top w:w="30" w:type="dxa"/>
              <w:left w:w="30" w:type="dxa"/>
              <w:bottom w:w="30" w:type="dxa"/>
              <w:right w:w="30" w:type="dxa"/>
            </w:tcMar>
            <w:vAlign w:val="center"/>
          </w:tcPr>
          <w:p w:rsidR="00F355F7" w:rsidRPr="00F4453F" w:rsidRDefault="00F355F7" w:rsidP="006B094B">
            <w:pPr>
              <w:autoSpaceDE w:val="0"/>
              <w:autoSpaceDN w:val="0"/>
              <w:adjustRightInd w:val="0"/>
              <w:spacing w:after="0" w:line="480" w:lineRule="auto"/>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91</w:t>
            </w:r>
          </w:p>
        </w:tc>
        <w:tc>
          <w:tcPr>
            <w:tcW w:w="1479" w:type="pct"/>
            <w:tcBorders>
              <w:top w:val="nil"/>
              <w:bottom w:val="nil"/>
            </w:tcBorders>
            <w:shd w:val="clear" w:color="auto" w:fill="FFFFFF"/>
            <w:tcMar>
              <w:top w:w="30" w:type="dxa"/>
              <w:left w:w="30" w:type="dxa"/>
              <w:bottom w:w="30" w:type="dxa"/>
              <w:right w:w="30" w:type="dxa"/>
            </w:tcMar>
            <w:vAlign w:val="center"/>
          </w:tcPr>
          <w:p w:rsidR="00F355F7" w:rsidRPr="00F4453F" w:rsidRDefault="00F355F7" w:rsidP="006B094B">
            <w:pPr>
              <w:autoSpaceDE w:val="0"/>
              <w:autoSpaceDN w:val="0"/>
              <w:adjustRightInd w:val="0"/>
              <w:spacing w:after="0" w:line="480" w:lineRule="auto"/>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-.979</w:t>
            </w:r>
          </w:p>
        </w:tc>
        <w:tc>
          <w:tcPr>
            <w:tcW w:w="42" w:type="pct"/>
            <w:vMerge/>
            <w:tcBorders>
              <w:bottom w:val="nil"/>
              <w:right w:val="nil"/>
            </w:tcBorders>
            <w:shd w:val="clear" w:color="auto" w:fill="FFFFFF"/>
            <w:tcMar>
              <w:top w:w="30" w:type="dxa"/>
              <w:left w:w="30" w:type="dxa"/>
              <w:bottom w:w="30" w:type="dxa"/>
              <w:right w:w="30" w:type="dxa"/>
            </w:tcMar>
            <w:vAlign w:val="center"/>
          </w:tcPr>
          <w:p w:rsidR="00F355F7" w:rsidRPr="00F4453F" w:rsidRDefault="00F355F7" w:rsidP="006B094B">
            <w:pPr>
              <w:autoSpaceDE w:val="0"/>
              <w:autoSpaceDN w:val="0"/>
              <w:adjustRightInd w:val="0"/>
              <w:spacing w:after="0" w:line="480" w:lineRule="auto"/>
              <w:jc w:val="right"/>
              <w:rPr>
                <w:rFonts w:ascii="Times New Roman" w:hAnsi="Times New Roman" w:cs="Times New Roman"/>
                <w:color w:val="000000"/>
                <w:sz w:val="24"/>
                <w:szCs w:val="24"/>
              </w:rPr>
            </w:pPr>
          </w:p>
        </w:tc>
        <w:tc>
          <w:tcPr>
            <w:tcW w:w="738" w:type="pct"/>
            <w:tcBorders>
              <w:top w:val="nil"/>
              <w:left w:val="nil"/>
              <w:bottom w:val="nil"/>
              <w:right w:val="nil"/>
            </w:tcBorders>
            <w:shd w:val="clear" w:color="auto" w:fill="FFFFFF"/>
            <w:tcMar>
              <w:top w:w="30" w:type="dxa"/>
              <w:left w:w="30" w:type="dxa"/>
              <w:bottom w:w="30" w:type="dxa"/>
              <w:right w:w="30" w:type="dxa"/>
            </w:tcMar>
            <w:vAlign w:val="center"/>
          </w:tcPr>
          <w:p w:rsidR="00F355F7" w:rsidRPr="00F4453F" w:rsidRDefault="00F355F7" w:rsidP="006B094B">
            <w:pPr>
              <w:autoSpaceDE w:val="0"/>
              <w:autoSpaceDN w:val="0"/>
              <w:adjustRightInd w:val="0"/>
              <w:spacing w:after="0" w:line="480" w:lineRule="auto"/>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.240</w:t>
            </w:r>
          </w:p>
        </w:tc>
        <w:tc>
          <w:tcPr>
            <w:tcW w:w="774" w:type="pct"/>
            <w:gridSpan w:val="2"/>
            <w:vMerge/>
            <w:tcBorders>
              <w:left w:val="nil"/>
              <w:bottom w:val="nil"/>
              <w:right w:val="single" w:sz="16" w:space="0" w:color="000000"/>
            </w:tcBorders>
            <w:shd w:val="clear" w:color="auto" w:fill="FFFFFF"/>
            <w:tcMar>
              <w:top w:w="30" w:type="dxa"/>
              <w:left w:w="30" w:type="dxa"/>
              <w:bottom w:w="30" w:type="dxa"/>
              <w:right w:w="30" w:type="dxa"/>
            </w:tcMar>
            <w:vAlign w:val="center"/>
          </w:tcPr>
          <w:p w:rsidR="00F355F7" w:rsidRPr="00F4453F" w:rsidRDefault="00F355F7" w:rsidP="006B094B">
            <w:pPr>
              <w:autoSpaceDE w:val="0"/>
              <w:autoSpaceDN w:val="0"/>
              <w:adjustRightInd w:val="0"/>
              <w:spacing w:after="0" w:line="480" w:lineRule="auto"/>
              <w:jc w:val="right"/>
              <w:rPr>
                <w:rFonts w:ascii="Times New Roman" w:hAnsi="Times New Roman" w:cs="Times New Roman"/>
                <w:color w:val="000000"/>
                <w:sz w:val="24"/>
                <w:szCs w:val="24"/>
              </w:rPr>
            </w:pPr>
          </w:p>
        </w:tc>
      </w:tr>
      <w:tr w:rsidR="00F355F7" w:rsidRPr="00F4453F" w:rsidTr="006B094B">
        <w:trPr>
          <w:gridAfter w:val="1"/>
          <w:wAfter w:w="7" w:type="pct"/>
          <w:cantSplit/>
        </w:trPr>
        <w:tc>
          <w:tcPr>
            <w:tcW w:w="1228" w:type="pct"/>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F355F7" w:rsidRPr="00F4453F" w:rsidRDefault="00F355F7" w:rsidP="006B094B">
            <w:pPr>
              <w:autoSpaceDE w:val="0"/>
              <w:autoSpaceDN w:val="0"/>
              <w:adjustRightInd w:val="0"/>
              <w:spacing w:after="0" w:line="480" w:lineRule="auto"/>
              <w:rPr>
                <w:rFonts w:ascii="Times New Roman" w:hAnsi="Times New Roman" w:cs="Times New Roman"/>
                <w:color w:val="000000"/>
                <w:sz w:val="24"/>
                <w:szCs w:val="24"/>
              </w:rPr>
            </w:pPr>
            <w:r w:rsidRPr="00F4453F">
              <w:rPr>
                <w:rFonts w:ascii="Times New Roman" w:hAnsi="Times New Roman" w:cs="Times New Roman"/>
                <w:color w:val="000000"/>
                <w:sz w:val="24"/>
                <w:szCs w:val="24"/>
              </w:rPr>
              <w:t>Valid N (</w:t>
            </w:r>
            <w:proofErr w:type="spellStart"/>
            <w:r w:rsidRPr="00F4453F">
              <w:rPr>
                <w:rFonts w:ascii="Times New Roman" w:hAnsi="Times New Roman" w:cs="Times New Roman"/>
                <w:color w:val="000000"/>
                <w:sz w:val="24"/>
                <w:szCs w:val="24"/>
              </w:rPr>
              <w:t>listwise</w:t>
            </w:r>
            <w:proofErr w:type="spellEnd"/>
            <w:r w:rsidRPr="00F4453F">
              <w:rPr>
                <w:rFonts w:ascii="Times New Roman" w:hAnsi="Times New Roman" w:cs="Times New Roman"/>
                <w:color w:val="000000"/>
                <w:sz w:val="24"/>
                <w:szCs w:val="24"/>
              </w:rPr>
              <w:t>)</w:t>
            </w:r>
          </w:p>
        </w:tc>
        <w:tc>
          <w:tcPr>
            <w:tcW w:w="739" w:type="pct"/>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F355F7" w:rsidRPr="00F4453F" w:rsidRDefault="00F355F7" w:rsidP="006B094B">
            <w:pPr>
              <w:autoSpaceDE w:val="0"/>
              <w:autoSpaceDN w:val="0"/>
              <w:adjustRightInd w:val="0"/>
              <w:spacing w:after="0" w:line="480" w:lineRule="auto"/>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91</w:t>
            </w:r>
          </w:p>
        </w:tc>
        <w:tc>
          <w:tcPr>
            <w:tcW w:w="1479" w:type="pct"/>
            <w:tcBorders>
              <w:top w:val="nil"/>
              <w:bottom w:val="single" w:sz="16" w:space="0" w:color="000000"/>
            </w:tcBorders>
            <w:shd w:val="clear" w:color="auto" w:fill="FFFFFF"/>
            <w:tcMar>
              <w:top w:w="30" w:type="dxa"/>
              <w:left w:w="30" w:type="dxa"/>
              <w:bottom w:w="30" w:type="dxa"/>
              <w:right w:w="30" w:type="dxa"/>
            </w:tcMar>
          </w:tcPr>
          <w:p w:rsidR="00F355F7" w:rsidRPr="00F4453F" w:rsidRDefault="00F355F7" w:rsidP="006B094B">
            <w:pPr>
              <w:autoSpaceDE w:val="0"/>
              <w:autoSpaceDN w:val="0"/>
              <w:adjustRightInd w:val="0"/>
              <w:spacing w:after="0" w:line="480" w:lineRule="auto"/>
              <w:rPr>
                <w:rFonts w:ascii="Times New Roman" w:hAnsi="Times New Roman" w:cs="Times New Roman"/>
                <w:sz w:val="24"/>
                <w:szCs w:val="24"/>
              </w:rPr>
            </w:pPr>
          </w:p>
        </w:tc>
        <w:tc>
          <w:tcPr>
            <w:tcW w:w="1548" w:type="pct"/>
            <w:gridSpan w:val="3"/>
            <w:tcBorders>
              <w:top w:val="nil"/>
              <w:bottom w:val="single" w:sz="16" w:space="0" w:color="000000"/>
              <w:right w:val="single" w:sz="16" w:space="0" w:color="000000"/>
            </w:tcBorders>
            <w:shd w:val="clear" w:color="auto" w:fill="FFFFFF"/>
            <w:tcMar>
              <w:top w:w="30" w:type="dxa"/>
              <w:left w:w="30" w:type="dxa"/>
              <w:bottom w:w="30" w:type="dxa"/>
              <w:right w:w="30" w:type="dxa"/>
            </w:tcMar>
          </w:tcPr>
          <w:p w:rsidR="00F355F7" w:rsidRPr="00F4453F" w:rsidRDefault="00F355F7" w:rsidP="006B094B">
            <w:pPr>
              <w:autoSpaceDE w:val="0"/>
              <w:autoSpaceDN w:val="0"/>
              <w:adjustRightInd w:val="0"/>
              <w:spacing w:after="0" w:line="480" w:lineRule="auto"/>
              <w:rPr>
                <w:rFonts w:ascii="Times New Roman" w:hAnsi="Times New Roman" w:cs="Times New Roman"/>
                <w:sz w:val="24"/>
                <w:szCs w:val="24"/>
              </w:rPr>
            </w:pPr>
          </w:p>
        </w:tc>
      </w:tr>
    </w:tbl>
    <w:p w:rsidR="00F355F7" w:rsidRPr="00F4453F" w:rsidRDefault="00F355F7" w:rsidP="00F355F7">
      <w:pPr>
        <w:pStyle w:val="NoSpacing"/>
        <w:spacing w:line="480" w:lineRule="auto"/>
        <w:rPr>
          <w:rFonts w:ascii="Times New Roman" w:hAnsi="Times New Roman" w:cs="Times New Roman"/>
          <w:sz w:val="24"/>
          <w:szCs w:val="24"/>
        </w:rPr>
      </w:pPr>
    </w:p>
    <w:p w:rsidR="00F355F7" w:rsidRPr="00F4453F" w:rsidRDefault="00F355F7" w:rsidP="00F355F7">
      <w:pPr>
        <w:pStyle w:val="NoSpacing"/>
        <w:spacing w:line="480" w:lineRule="auto"/>
        <w:ind w:left="720"/>
        <w:rPr>
          <w:rFonts w:ascii="Times New Roman" w:hAnsi="Times New Roman" w:cs="Times New Roman"/>
          <w:sz w:val="24"/>
          <w:szCs w:val="24"/>
        </w:rPr>
      </w:pPr>
      <w:r w:rsidRPr="00F4453F">
        <w:rPr>
          <w:rFonts w:ascii="Times New Roman" w:hAnsi="Times New Roman" w:cs="Times New Roman"/>
          <w:sz w:val="24"/>
          <w:szCs w:val="24"/>
        </w:rPr>
        <w:t>Source: Survey data (2023) SPSS output</w:t>
      </w:r>
    </w:p>
    <w:p w:rsidR="00F355F7" w:rsidRPr="00F4453F" w:rsidRDefault="00F355F7" w:rsidP="00F355F7">
      <w:pPr>
        <w:pStyle w:val="NoSpacing"/>
        <w:spacing w:line="480" w:lineRule="auto"/>
        <w:ind w:left="720"/>
        <w:rPr>
          <w:rFonts w:ascii="Times New Roman" w:hAnsi="Times New Roman" w:cs="Times New Roman"/>
          <w:sz w:val="24"/>
          <w:szCs w:val="24"/>
        </w:rPr>
      </w:pPr>
    </w:p>
    <w:p w:rsidR="00F355F7" w:rsidRPr="00F4453F" w:rsidRDefault="00F355F7" w:rsidP="00F355F7">
      <w:pPr>
        <w:pStyle w:val="NoSpacing"/>
        <w:spacing w:line="480" w:lineRule="auto"/>
        <w:ind w:left="720"/>
        <w:rPr>
          <w:rFonts w:ascii="Times New Roman" w:hAnsi="Times New Roman" w:cs="Times New Roman"/>
          <w:sz w:val="24"/>
          <w:szCs w:val="24"/>
        </w:rPr>
      </w:pPr>
    </w:p>
    <w:p w:rsidR="00F355F7" w:rsidRPr="00F4453F" w:rsidRDefault="00F355F7" w:rsidP="00F355F7">
      <w:pPr>
        <w:pStyle w:val="NoSpacing"/>
        <w:spacing w:line="480" w:lineRule="auto"/>
        <w:ind w:left="720"/>
        <w:rPr>
          <w:rFonts w:ascii="Times New Roman" w:hAnsi="Times New Roman" w:cs="Times New Roman"/>
          <w:sz w:val="24"/>
          <w:szCs w:val="24"/>
        </w:rPr>
      </w:pPr>
    </w:p>
    <w:p w:rsidR="00F355F7" w:rsidRPr="00F4453F" w:rsidRDefault="00F355F7" w:rsidP="00F355F7">
      <w:pPr>
        <w:pStyle w:val="NoSpacing"/>
        <w:spacing w:line="480" w:lineRule="auto"/>
        <w:ind w:left="720"/>
        <w:rPr>
          <w:rFonts w:ascii="Times New Roman" w:hAnsi="Times New Roman" w:cs="Times New Roman"/>
          <w:sz w:val="24"/>
          <w:szCs w:val="24"/>
        </w:rPr>
      </w:pPr>
    </w:p>
    <w:p w:rsidR="003A0780" w:rsidRDefault="003A0780" w:rsidP="003A0780">
      <w:pPr>
        <w:pStyle w:val="NoSpacing"/>
        <w:spacing w:line="480" w:lineRule="auto"/>
        <w:rPr>
          <w:rFonts w:ascii="Times New Roman" w:hAnsi="Times New Roman" w:cs="Times New Roman"/>
          <w:sz w:val="24"/>
          <w:szCs w:val="24"/>
        </w:rPr>
      </w:pPr>
    </w:p>
    <w:p w:rsidR="00F4453F" w:rsidRDefault="00F4453F" w:rsidP="003A0780">
      <w:pPr>
        <w:pStyle w:val="NoSpacing"/>
        <w:spacing w:line="480" w:lineRule="auto"/>
        <w:rPr>
          <w:rFonts w:ascii="Times New Roman" w:hAnsi="Times New Roman" w:cs="Times New Roman"/>
          <w:sz w:val="24"/>
          <w:szCs w:val="24"/>
        </w:rPr>
      </w:pPr>
    </w:p>
    <w:p w:rsidR="00F4453F" w:rsidRDefault="00F4453F" w:rsidP="003A0780">
      <w:pPr>
        <w:pStyle w:val="NoSpacing"/>
        <w:spacing w:line="480" w:lineRule="auto"/>
        <w:rPr>
          <w:rFonts w:ascii="Times New Roman" w:hAnsi="Times New Roman" w:cs="Times New Roman"/>
          <w:sz w:val="24"/>
          <w:szCs w:val="24"/>
        </w:rPr>
      </w:pPr>
    </w:p>
    <w:p w:rsidR="00F4453F" w:rsidRDefault="00F4453F" w:rsidP="003A0780">
      <w:pPr>
        <w:pStyle w:val="NoSpacing"/>
        <w:spacing w:line="480" w:lineRule="auto"/>
        <w:rPr>
          <w:rFonts w:ascii="Times New Roman" w:hAnsi="Times New Roman" w:cs="Times New Roman"/>
          <w:sz w:val="24"/>
          <w:szCs w:val="24"/>
        </w:rPr>
      </w:pPr>
    </w:p>
    <w:p w:rsidR="00F4453F" w:rsidRDefault="00F4453F" w:rsidP="003A0780">
      <w:pPr>
        <w:pStyle w:val="NoSpacing"/>
        <w:spacing w:line="480" w:lineRule="auto"/>
        <w:rPr>
          <w:rFonts w:ascii="Times New Roman" w:hAnsi="Times New Roman" w:cs="Times New Roman"/>
          <w:sz w:val="24"/>
          <w:szCs w:val="24"/>
        </w:rPr>
      </w:pPr>
    </w:p>
    <w:p w:rsidR="00F4453F" w:rsidRPr="00F4453F" w:rsidRDefault="00F4453F" w:rsidP="003A0780">
      <w:pPr>
        <w:pStyle w:val="NoSpacing"/>
        <w:spacing w:line="480" w:lineRule="auto"/>
        <w:rPr>
          <w:rFonts w:ascii="Times New Roman" w:hAnsi="Times New Roman" w:cs="Times New Roman"/>
          <w:sz w:val="24"/>
          <w:szCs w:val="24"/>
        </w:rPr>
      </w:pPr>
    </w:p>
    <w:p w:rsidR="00F355F7" w:rsidRPr="00F4453F" w:rsidRDefault="00F4453F" w:rsidP="003A0780">
      <w:pPr>
        <w:pStyle w:val="NoSpacing"/>
        <w:spacing w:line="48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 </w:t>
      </w:r>
      <w:r w:rsidR="003F4C06" w:rsidRPr="00F4453F">
        <w:rPr>
          <w:rFonts w:ascii="Times New Roman" w:hAnsi="Times New Roman" w:cs="Times New Roman"/>
          <w:b/>
          <w:sz w:val="24"/>
          <w:szCs w:val="24"/>
        </w:rPr>
        <w:t>Assessment of Homoscedasticity</w:t>
      </w:r>
    </w:p>
    <w:p w:rsidR="00F355F7" w:rsidRPr="00F4453F" w:rsidRDefault="00F355F7" w:rsidP="003A0780">
      <w:pPr>
        <w:pStyle w:val="NoSpacing"/>
        <w:spacing w:line="480" w:lineRule="auto"/>
        <w:ind w:left="720"/>
        <w:jc w:val="center"/>
        <w:rPr>
          <w:rFonts w:ascii="Times New Roman" w:hAnsi="Times New Roman" w:cs="Times New Roman"/>
          <w:sz w:val="24"/>
          <w:szCs w:val="24"/>
        </w:rPr>
      </w:pPr>
      <w:r w:rsidRPr="00F4453F">
        <w:rPr>
          <w:rFonts w:ascii="Times New Roman" w:hAnsi="Times New Roman" w:cs="Times New Roman"/>
          <w:noProof/>
          <w:sz w:val="24"/>
          <w:szCs w:val="24"/>
        </w:rPr>
        <w:drawing>
          <wp:inline distT="0" distB="0" distL="0" distR="0">
            <wp:extent cx="5943600" cy="3534220"/>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srcRect/>
                    <a:stretch>
                      <a:fillRect/>
                    </a:stretch>
                  </pic:blipFill>
                  <pic:spPr bwMode="auto">
                    <a:xfrm>
                      <a:off x="0" y="0"/>
                      <a:ext cx="5943600" cy="3534220"/>
                    </a:xfrm>
                    <a:prstGeom prst="rect">
                      <a:avLst/>
                    </a:prstGeom>
                    <a:noFill/>
                    <a:ln w="9525">
                      <a:noFill/>
                      <a:miter lim="800000"/>
                      <a:headEnd/>
                      <a:tailEnd/>
                    </a:ln>
                  </pic:spPr>
                </pic:pic>
              </a:graphicData>
            </a:graphic>
          </wp:inline>
        </w:drawing>
      </w:r>
    </w:p>
    <w:p w:rsidR="003A0780" w:rsidRPr="00F4453F" w:rsidRDefault="00BA1DA9" w:rsidP="003A0780">
      <w:pPr>
        <w:pStyle w:val="NoSpacing"/>
        <w:spacing w:line="480" w:lineRule="auto"/>
        <w:ind w:left="720"/>
        <w:rPr>
          <w:rFonts w:ascii="Times New Roman" w:hAnsi="Times New Roman" w:cs="Times New Roman"/>
          <w:sz w:val="24"/>
          <w:szCs w:val="24"/>
        </w:rPr>
      </w:pPr>
      <w:r w:rsidRPr="00F4453F">
        <w:rPr>
          <w:rFonts w:ascii="Times New Roman" w:hAnsi="Times New Roman" w:cs="Times New Roman"/>
          <w:sz w:val="24"/>
          <w:szCs w:val="24"/>
        </w:rPr>
        <w:t>Source: Survey data (2023) SPSS output</w:t>
      </w:r>
    </w:p>
    <w:p w:rsidR="003A0780" w:rsidRPr="00F4453F" w:rsidRDefault="00F4453F" w:rsidP="003A0780">
      <w:pPr>
        <w:pStyle w:val="NoSpacing"/>
        <w:spacing w:line="480" w:lineRule="auto"/>
        <w:ind w:left="720"/>
        <w:rPr>
          <w:rFonts w:ascii="Times New Roman" w:hAnsi="Times New Roman" w:cs="Times New Roman"/>
          <w:b/>
          <w:sz w:val="24"/>
          <w:szCs w:val="24"/>
        </w:rPr>
      </w:pPr>
      <w:r>
        <w:rPr>
          <w:rFonts w:ascii="Times New Roman" w:hAnsi="Times New Roman" w:cs="Times New Roman"/>
          <w:b/>
          <w:sz w:val="24"/>
          <w:szCs w:val="24"/>
        </w:rPr>
        <w:t xml:space="preserve"> </w:t>
      </w:r>
      <w:r w:rsidR="003A0780" w:rsidRPr="00F4453F">
        <w:rPr>
          <w:rFonts w:ascii="Times New Roman" w:hAnsi="Times New Roman" w:cs="Times New Roman"/>
          <w:b/>
          <w:sz w:val="24"/>
          <w:szCs w:val="24"/>
        </w:rPr>
        <w:t xml:space="preserve">Assessment of </w:t>
      </w:r>
      <w:proofErr w:type="spellStart"/>
      <w:r w:rsidR="003A0780" w:rsidRPr="00F4453F">
        <w:rPr>
          <w:rFonts w:ascii="Times New Roman" w:hAnsi="Times New Roman" w:cs="Times New Roman"/>
          <w:b/>
          <w:sz w:val="24"/>
          <w:szCs w:val="24"/>
        </w:rPr>
        <w:t>Multicollinearity</w:t>
      </w:r>
      <w:proofErr w:type="spellEnd"/>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30" w:type="dxa"/>
          <w:right w:w="30" w:type="dxa"/>
        </w:tblCellMar>
        <w:tblLook w:val="0000" w:firstRow="0" w:lastRow="0" w:firstColumn="0" w:lastColumn="0" w:noHBand="0" w:noVBand="0"/>
      </w:tblPr>
      <w:tblGrid>
        <w:gridCol w:w="471"/>
        <w:gridCol w:w="1074"/>
        <w:gridCol w:w="875"/>
        <w:gridCol w:w="853"/>
        <w:gridCol w:w="1313"/>
        <w:gridCol w:w="650"/>
        <w:gridCol w:w="650"/>
        <w:gridCol w:w="931"/>
        <w:gridCol w:w="932"/>
        <w:gridCol w:w="1020"/>
        <w:gridCol w:w="651"/>
      </w:tblGrid>
      <w:tr w:rsidR="003A0780" w:rsidRPr="00F4453F" w:rsidTr="003A0780">
        <w:trPr>
          <w:cantSplit/>
          <w:tblHeader/>
        </w:trPr>
        <w:tc>
          <w:tcPr>
            <w:tcW w:w="5000" w:type="pct"/>
            <w:gridSpan w:val="11"/>
            <w:tcBorders>
              <w:top w:val="nil"/>
              <w:left w:val="nil"/>
              <w:bottom w:val="nil"/>
              <w:right w:val="nil"/>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center"/>
              <w:rPr>
                <w:rFonts w:ascii="Times New Roman" w:hAnsi="Times New Roman" w:cs="Times New Roman"/>
                <w:color w:val="000000"/>
                <w:sz w:val="24"/>
                <w:szCs w:val="24"/>
              </w:rPr>
            </w:pPr>
            <w:proofErr w:type="spellStart"/>
            <w:r w:rsidRPr="00F4453F">
              <w:rPr>
                <w:rFonts w:ascii="Times New Roman" w:hAnsi="Times New Roman" w:cs="Times New Roman"/>
                <w:b/>
                <w:bCs/>
                <w:color w:val="000000"/>
                <w:sz w:val="24"/>
                <w:szCs w:val="24"/>
              </w:rPr>
              <w:t>Coefficients</w:t>
            </w:r>
            <w:r w:rsidRPr="00F4453F">
              <w:rPr>
                <w:rFonts w:ascii="Times New Roman" w:hAnsi="Times New Roman" w:cs="Times New Roman"/>
                <w:b/>
                <w:bCs/>
                <w:color w:val="000000"/>
                <w:sz w:val="24"/>
                <w:szCs w:val="24"/>
                <w:vertAlign w:val="superscript"/>
              </w:rPr>
              <w:t>a</w:t>
            </w:r>
            <w:proofErr w:type="spellEnd"/>
          </w:p>
        </w:tc>
      </w:tr>
      <w:tr w:rsidR="003A0780" w:rsidRPr="00F4453F" w:rsidTr="003A0780">
        <w:trPr>
          <w:cantSplit/>
          <w:tblHeader/>
        </w:trPr>
        <w:tc>
          <w:tcPr>
            <w:tcW w:w="748" w:type="pct"/>
            <w:gridSpan w:val="2"/>
            <w:vMerge w:val="restart"/>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3A0780" w:rsidRPr="00F4453F" w:rsidRDefault="003A0780" w:rsidP="003A0780">
            <w:pPr>
              <w:autoSpaceDE w:val="0"/>
              <w:autoSpaceDN w:val="0"/>
              <w:adjustRightInd w:val="0"/>
              <w:spacing w:after="0" w:line="320" w:lineRule="atLeast"/>
              <w:rPr>
                <w:rFonts w:ascii="Times New Roman" w:hAnsi="Times New Roman" w:cs="Times New Roman"/>
                <w:color w:val="000000"/>
                <w:sz w:val="24"/>
                <w:szCs w:val="24"/>
              </w:rPr>
            </w:pPr>
            <w:r w:rsidRPr="00F4453F">
              <w:rPr>
                <w:rFonts w:ascii="Times New Roman" w:hAnsi="Times New Roman" w:cs="Times New Roman"/>
                <w:color w:val="000000"/>
                <w:sz w:val="24"/>
                <w:szCs w:val="24"/>
              </w:rPr>
              <w:t>Model</w:t>
            </w:r>
          </w:p>
        </w:tc>
        <w:tc>
          <w:tcPr>
            <w:tcW w:w="1002" w:type="pct"/>
            <w:gridSpan w:val="2"/>
            <w:tcBorders>
              <w:top w:val="single" w:sz="16" w:space="0" w:color="000000"/>
              <w:left w:val="single" w:sz="16" w:space="0" w:color="000000"/>
            </w:tcBorders>
            <w:shd w:val="clear" w:color="auto" w:fill="FFFFFF"/>
            <w:tcMar>
              <w:top w:w="30" w:type="dxa"/>
              <w:left w:w="30" w:type="dxa"/>
              <w:bottom w:w="30" w:type="dxa"/>
              <w:right w:w="30" w:type="dxa"/>
            </w:tcMar>
            <w:vAlign w:val="bottom"/>
          </w:tcPr>
          <w:p w:rsidR="003A0780" w:rsidRPr="00F4453F" w:rsidRDefault="003A0780" w:rsidP="003A0780">
            <w:pPr>
              <w:autoSpaceDE w:val="0"/>
              <w:autoSpaceDN w:val="0"/>
              <w:adjustRightInd w:val="0"/>
              <w:spacing w:after="0" w:line="320" w:lineRule="atLeast"/>
              <w:jc w:val="center"/>
              <w:rPr>
                <w:rFonts w:ascii="Times New Roman" w:hAnsi="Times New Roman" w:cs="Times New Roman"/>
                <w:color w:val="000000"/>
                <w:sz w:val="24"/>
                <w:szCs w:val="24"/>
              </w:rPr>
            </w:pPr>
            <w:r w:rsidRPr="00F4453F">
              <w:rPr>
                <w:rFonts w:ascii="Times New Roman" w:hAnsi="Times New Roman" w:cs="Times New Roman"/>
                <w:color w:val="000000"/>
                <w:sz w:val="24"/>
                <w:szCs w:val="24"/>
              </w:rPr>
              <w:t>Unstandardized Coefficients</w:t>
            </w:r>
          </w:p>
        </w:tc>
        <w:tc>
          <w:tcPr>
            <w:tcW w:w="595" w:type="pct"/>
            <w:tcBorders>
              <w:top w:val="single" w:sz="16" w:space="0" w:color="000000"/>
            </w:tcBorders>
            <w:shd w:val="clear" w:color="auto" w:fill="FFFFFF"/>
            <w:tcMar>
              <w:top w:w="30" w:type="dxa"/>
              <w:left w:w="30" w:type="dxa"/>
              <w:bottom w:w="30" w:type="dxa"/>
              <w:right w:w="30" w:type="dxa"/>
            </w:tcMar>
            <w:vAlign w:val="bottom"/>
          </w:tcPr>
          <w:p w:rsidR="003A0780" w:rsidRPr="00F4453F" w:rsidRDefault="003A0780" w:rsidP="003A0780">
            <w:pPr>
              <w:autoSpaceDE w:val="0"/>
              <w:autoSpaceDN w:val="0"/>
              <w:adjustRightInd w:val="0"/>
              <w:spacing w:after="0" w:line="320" w:lineRule="atLeast"/>
              <w:jc w:val="center"/>
              <w:rPr>
                <w:rFonts w:ascii="Times New Roman" w:hAnsi="Times New Roman" w:cs="Times New Roman"/>
                <w:color w:val="000000"/>
                <w:sz w:val="24"/>
                <w:szCs w:val="24"/>
              </w:rPr>
            </w:pPr>
            <w:r w:rsidRPr="00F4453F">
              <w:rPr>
                <w:rFonts w:ascii="Times New Roman" w:hAnsi="Times New Roman" w:cs="Times New Roman"/>
                <w:color w:val="000000"/>
                <w:sz w:val="24"/>
                <w:szCs w:val="24"/>
              </w:rPr>
              <w:t>Standardized Coefficients</w:t>
            </w:r>
          </w:p>
        </w:tc>
        <w:tc>
          <w:tcPr>
            <w:tcW w:w="380" w:type="pct"/>
            <w:vMerge w:val="restar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3A0780" w:rsidRPr="00F4453F" w:rsidRDefault="003A0780" w:rsidP="003A0780">
            <w:pPr>
              <w:autoSpaceDE w:val="0"/>
              <w:autoSpaceDN w:val="0"/>
              <w:adjustRightInd w:val="0"/>
              <w:spacing w:after="0" w:line="320" w:lineRule="atLeast"/>
              <w:jc w:val="center"/>
              <w:rPr>
                <w:rFonts w:ascii="Times New Roman" w:hAnsi="Times New Roman" w:cs="Times New Roman"/>
                <w:color w:val="000000"/>
                <w:sz w:val="24"/>
                <w:szCs w:val="24"/>
              </w:rPr>
            </w:pPr>
            <w:r w:rsidRPr="00F4453F">
              <w:rPr>
                <w:rFonts w:ascii="Times New Roman" w:hAnsi="Times New Roman" w:cs="Times New Roman"/>
                <w:color w:val="000000"/>
                <w:sz w:val="24"/>
                <w:szCs w:val="24"/>
              </w:rPr>
              <w:t>t</w:t>
            </w:r>
          </w:p>
        </w:tc>
        <w:tc>
          <w:tcPr>
            <w:tcW w:w="380" w:type="pct"/>
            <w:vMerge w:val="restar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3A0780" w:rsidRPr="00F4453F" w:rsidRDefault="003A0780" w:rsidP="003A0780">
            <w:pPr>
              <w:autoSpaceDE w:val="0"/>
              <w:autoSpaceDN w:val="0"/>
              <w:adjustRightInd w:val="0"/>
              <w:spacing w:after="0" w:line="320" w:lineRule="atLeast"/>
              <w:jc w:val="center"/>
              <w:rPr>
                <w:rFonts w:ascii="Times New Roman" w:hAnsi="Times New Roman" w:cs="Times New Roman"/>
                <w:color w:val="000000"/>
                <w:sz w:val="24"/>
                <w:szCs w:val="24"/>
              </w:rPr>
            </w:pPr>
            <w:r w:rsidRPr="00F4453F">
              <w:rPr>
                <w:rFonts w:ascii="Times New Roman" w:hAnsi="Times New Roman" w:cs="Times New Roman"/>
                <w:color w:val="000000"/>
                <w:sz w:val="24"/>
                <w:szCs w:val="24"/>
              </w:rPr>
              <w:t>Sig.</w:t>
            </w:r>
          </w:p>
        </w:tc>
        <w:tc>
          <w:tcPr>
            <w:tcW w:w="1058" w:type="pct"/>
            <w:gridSpan w:val="2"/>
            <w:tcBorders>
              <w:top w:val="single" w:sz="16" w:space="0" w:color="000000"/>
            </w:tcBorders>
            <w:shd w:val="clear" w:color="auto" w:fill="FFFFFF"/>
            <w:tcMar>
              <w:top w:w="30" w:type="dxa"/>
              <w:left w:w="30" w:type="dxa"/>
              <w:bottom w:w="30" w:type="dxa"/>
              <w:right w:w="30" w:type="dxa"/>
            </w:tcMar>
            <w:vAlign w:val="bottom"/>
          </w:tcPr>
          <w:p w:rsidR="003A0780" w:rsidRPr="00F4453F" w:rsidRDefault="003A0780" w:rsidP="003A0780">
            <w:pPr>
              <w:autoSpaceDE w:val="0"/>
              <w:autoSpaceDN w:val="0"/>
              <w:adjustRightInd w:val="0"/>
              <w:spacing w:after="0" w:line="320" w:lineRule="atLeast"/>
              <w:jc w:val="center"/>
              <w:rPr>
                <w:rFonts w:ascii="Times New Roman" w:hAnsi="Times New Roman" w:cs="Times New Roman"/>
                <w:color w:val="000000"/>
                <w:sz w:val="24"/>
                <w:szCs w:val="24"/>
              </w:rPr>
            </w:pPr>
            <w:r w:rsidRPr="00F4453F">
              <w:rPr>
                <w:rFonts w:ascii="Times New Roman" w:hAnsi="Times New Roman" w:cs="Times New Roman"/>
                <w:color w:val="000000"/>
                <w:sz w:val="24"/>
                <w:szCs w:val="24"/>
              </w:rPr>
              <w:t>95% Confidence Interval for B</w:t>
            </w:r>
          </w:p>
        </w:tc>
        <w:tc>
          <w:tcPr>
            <w:tcW w:w="837" w:type="pct"/>
            <w:gridSpan w:val="2"/>
            <w:tcBorders>
              <w:top w:val="single" w:sz="16" w:space="0" w:color="000000"/>
              <w:right w:val="single" w:sz="16" w:space="0" w:color="000000"/>
            </w:tcBorders>
            <w:shd w:val="clear" w:color="auto" w:fill="FFFFFF"/>
            <w:tcMar>
              <w:top w:w="30" w:type="dxa"/>
              <w:left w:w="30" w:type="dxa"/>
              <w:bottom w:w="30" w:type="dxa"/>
              <w:right w:w="30" w:type="dxa"/>
            </w:tcMar>
            <w:vAlign w:val="bottom"/>
          </w:tcPr>
          <w:p w:rsidR="003A0780" w:rsidRPr="00F4453F" w:rsidRDefault="00F4453F" w:rsidP="003A0780">
            <w:pPr>
              <w:autoSpaceDE w:val="0"/>
              <w:autoSpaceDN w:val="0"/>
              <w:adjustRightInd w:val="0"/>
              <w:spacing w:after="0" w:line="320" w:lineRule="atLeast"/>
              <w:jc w:val="center"/>
              <w:rPr>
                <w:rFonts w:ascii="Times New Roman" w:hAnsi="Times New Roman" w:cs="Times New Roman"/>
                <w:color w:val="000000"/>
                <w:sz w:val="24"/>
                <w:szCs w:val="24"/>
              </w:rPr>
            </w:pPr>
            <w:r w:rsidRPr="00F4453F">
              <w:rPr>
                <w:rFonts w:ascii="Times New Roman" w:hAnsi="Times New Roman" w:cs="Times New Roman"/>
                <w:color w:val="000000"/>
                <w:sz w:val="24"/>
                <w:szCs w:val="24"/>
              </w:rPr>
              <w:t>Co linearity</w:t>
            </w:r>
            <w:r w:rsidR="003A0780" w:rsidRPr="00F4453F">
              <w:rPr>
                <w:rFonts w:ascii="Times New Roman" w:hAnsi="Times New Roman" w:cs="Times New Roman"/>
                <w:color w:val="000000"/>
                <w:sz w:val="24"/>
                <w:szCs w:val="24"/>
              </w:rPr>
              <w:t xml:space="preserve"> Statistics</w:t>
            </w:r>
          </w:p>
        </w:tc>
      </w:tr>
      <w:tr w:rsidR="003A0780" w:rsidRPr="00F4453F" w:rsidTr="003A0780">
        <w:trPr>
          <w:cantSplit/>
          <w:tblHeader/>
        </w:trPr>
        <w:tc>
          <w:tcPr>
            <w:tcW w:w="748" w:type="pct"/>
            <w:gridSpan w:val="2"/>
            <w:vMerge/>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3A0780" w:rsidRPr="00F4453F" w:rsidRDefault="003A0780" w:rsidP="003A0780">
            <w:pPr>
              <w:autoSpaceDE w:val="0"/>
              <w:autoSpaceDN w:val="0"/>
              <w:adjustRightInd w:val="0"/>
              <w:spacing w:after="0" w:line="240" w:lineRule="auto"/>
              <w:rPr>
                <w:rFonts w:ascii="Times New Roman" w:hAnsi="Times New Roman" w:cs="Times New Roman"/>
                <w:color w:val="000000"/>
                <w:sz w:val="24"/>
                <w:szCs w:val="24"/>
              </w:rPr>
            </w:pPr>
          </w:p>
        </w:tc>
        <w:tc>
          <w:tcPr>
            <w:tcW w:w="501" w:type="pct"/>
            <w:tcBorders>
              <w:left w:val="single" w:sz="16" w:space="0" w:color="000000"/>
              <w:bottom w:val="single" w:sz="16" w:space="0" w:color="000000"/>
            </w:tcBorders>
            <w:shd w:val="clear" w:color="auto" w:fill="FFFFFF"/>
            <w:tcMar>
              <w:top w:w="30" w:type="dxa"/>
              <w:left w:w="30" w:type="dxa"/>
              <w:bottom w:w="30" w:type="dxa"/>
              <w:right w:w="30" w:type="dxa"/>
            </w:tcMar>
            <w:vAlign w:val="bottom"/>
          </w:tcPr>
          <w:p w:rsidR="003A0780" w:rsidRPr="00F4453F" w:rsidRDefault="003A0780" w:rsidP="003A0780">
            <w:pPr>
              <w:autoSpaceDE w:val="0"/>
              <w:autoSpaceDN w:val="0"/>
              <w:adjustRightInd w:val="0"/>
              <w:spacing w:after="0" w:line="320" w:lineRule="atLeast"/>
              <w:jc w:val="center"/>
              <w:rPr>
                <w:rFonts w:ascii="Times New Roman" w:hAnsi="Times New Roman" w:cs="Times New Roman"/>
                <w:color w:val="000000"/>
                <w:sz w:val="24"/>
                <w:szCs w:val="24"/>
              </w:rPr>
            </w:pPr>
            <w:r w:rsidRPr="00F4453F">
              <w:rPr>
                <w:rFonts w:ascii="Times New Roman" w:hAnsi="Times New Roman" w:cs="Times New Roman"/>
                <w:color w:val="000000"/>
                <w:sz w:val="24"/>
                <w:szCs w:val="24"/>
              </w:rPr>
              <w:t>B</w:t>
            </w:r>
          </w:p>
        </w:tc>
        <w:tc>
          <w:tcPr>
            <w:tcW w:w="501" w:type="pct"/>
            <w:tcBorders>
              <w:bottom w:val="single" w:sz="16" w:space="0" w:color="000000"/>
            </w:tcBorders>
            <w:shd w:val="clear" w:color="auto" w:fill="FFFFFF"/>
            <w:tcMar>
              <w:top w:w="30" w:type="dxa"/>
              <w:left w:w="30" w:type="dxa"/>
              <w:bottom w:w="30" w:type="dxa"/>
              <w:right w:w="30" w:type="dxa"/>
            </w:tcMar>
            <w:vAlign w:val="bottom"/>
          </w:tcPr>
          <w:p w:rsidR="003A0780" w:rsidRPr="00F4453F" w:rsidRDefault="003A0780" w:rsidP="003A0780">
            <w:pPr>
              <w:autoSpaceDE w:val="0"/>
              <w:autoSpaceDN w:val="0"/>
              <w:adjustRightInd w:val="0"/>
              <w:spacing w:after="0" w:line="320" w:lineRule="atLeast"/>
              <w:jc w:val="center"/>
              <w:rPr>
                <w:rFonts w:ascii="Times New Roman" w:hAnsi="Times New Roman" w:cs="Times New Roman"/>
                <w:color w:val="000000"/>
                <w:sz w:val="24"/>
                <w:szCs w:val="24"/>
              </w:rPr>
            </w:pPr>
            <w:r w:rsidRPr="00F4453F">
              <w:rPr>
                <w:rFonts w:ascii="Times New Roman" w:hAnsi="Times New Roman" w:cs="Times New Roman"/>
                <w:color w:val="000000"/>
                <w:sz w:val="24"/>
                <w:szCs w:val="24"/>
              </w:rPr>
              <w:t>Std. Error</w:t>
            </w:r>
          </w:p>
        </w:tc>
        <w:tc>
          <w:tcPr>
            <w:tcW w:w="595" w:type="pct"/>
            <w:tcBorders>
              <w:bottom w:val="single" w:sz="16" w:space="0" w:color="000000"/>
            </w:tcBorders>
            <w:shd w:val="clear" w:color="auto" w:fill="FFFFFF"/>
            <w:tcMar>
              <w:top w:w="30" w:type="dxa"/>
              <w:left w:w="30" w:type="dxa"/>
              <w:bottom w:w="30" w:type="dxa"/>
              <w:right w:w="30" w:type="dxa"/>
            </w:tcMar>
            <w:vAlign w:val="bottom"/>
          </w:tcPr>
          <w:p w:rsidR="003A0780" w:rsidRPr="00F4453F" w:rsidRDefault="003A0780" w:rsidP="003A0780">
            <w:pPr>
              <w:autoSpaceDE w:val="0"/>
              <w:autoSpaceDN w:val="0"/>
              <w:adjustRightInd w:val="0"/>
              <w:spacing w:after="0" w:line="320" w:lineRule="atLeast"/>
              <w:jc w:val="center"/>
              <w:rPr>
                <w:rFonts w:ascii="Times New Roman" w:hAnsi="Times New Roman" w:cs="Times New Roman"/>
                <w:color w:val="000000"/>
                <w:sz w:val="24"/>
                <w:szCs w:val="24"/>
              </w:rPr>
            </w:pPr>
            <w:r w:rsidRPr="00F4453F">
              <w:rPr>
                <w:rFonts w:ascii="Times New Roman" w:hAnsi="Times New Roman" w:cs="Times New Roman"/>
                <w:color w:val="000000"/>
                <w:sz w:val="24"/>
                <w:szCs w:val="24"/>
              </w:rPr>
              <w:t>Beta</w:t>
            </w:r>
          </w:p>
        </w:tc>
        <w:tc>
          <w:tcPr>
            <w:tcW w:w="380" w:type="pct"/>
            <w:vMerge/>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3A0780" w:rsidRPr="00F4453F" w:rsidRDefault="003A0780" w:rsidP="003A0780">
            <w:pPr>
              <w:autoSpaceDE w:val="0"/>
              <w:autoSpaceDN w:val="0"/>
              <w:adjustRightInd w:val="0"/>
              <w:spacing w:after="0" w:line="240" w:lineRule="auto"/>
              <w:rPr>
                <w:rFonts w:ascii="Times New Roman" w:hAnsi="Times New Roman" w:cs="Times New Roman"/>
                <w:color w:val="000000"/>
                <w:sz w:val="24"/>
                <w:szCs w:val="24"/>
              </w:rPr>
            </w:pPr>
          </w:p>
        </w:tc>
        <w:tc>
          <w:tcPr>
            <w:tcW w:w="380" w:type="pct"/>
            <w:vMerge/>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3A0780" w:rsidRPr="00F4453F" w:rsidRDefault="003A0780" w:rsidP="003A0780">
            <w:pPr>
              <w:autoSpaceDE w:val="0"/>
              <w:autoSpaceDN w:val="0"/>
              <w:adjustRightInd w:val="0"/>
              <w:spacing w:after="0" w:line="240" w:lineRule="auto"/>
              <w:rPr>
                <w:rFonts w:ascii="Times New Roman" w:hAnsi="Times New Roman" w:cs="Times New Roman"/>
                <w:color w:val="000000"/>
                <w:sz w:val="24"/>
                <w:szCs w:val="24"/>
              </w:rPr>
            </w:pPr>
          </w:p>
        </w:tc>
        <w:tc>
          <w:tcPr>
            <w:tcW w:w="529" w:type="pct"/>
            <w:tcBorders>
              <w:bottom w:val="single" w:sz="16" w:space="0" w:color="000000"/>
            </w:tcBorders>
            <w:shd w:val="clear" w:color="auto" w:fill="FFFFFF"/>
            <w:tcMar>
              <w:top w:w="30" w:type="dxa"/>
              <w:left w:w="30" w:type="dxa"/>
              <w:bottom w:w="30" w:type="dxa"/>
              <w:right w:w="30" w:type="dxa"/>
            </w:tcMar>
            <w:vAlign w:val="bottom"/>
          </w:tcPr>
          <w:p w:rsidR="003A0780" w:rsidRPr="00F4453F" w:rsidRDefault="003A0780" w:rsidP="003A0780">
            <w:pPr>
              <w:autoSpaceDE w:val="0"/>
              <w:autoSpaceDN w:val="0"/>
              <w:adjustRightInd w:val="0"/>
              <w:spacing w:after="0" w:line="320" w:lineRule="atLeast"/>
              <w:jc w:val="center"/>
              <w:rPr>
                <w:rFonts w:ascii="Times New Roman" w:hAnsi="Times New Roman" w:cs="Times New Roman"/>
                <w:color w:val="000000"/>
                <w:sz w:val="24"/>
                <w:szCs w:val="24"/>
              </w:rPr>
            </w:pPr>
            <w:r w:rsidRPr="00F4453F">
              <w:rPr>
                <w:rFonts w:ascii="Times New Roman" w:hAnsi="Times New Roman" w:cs="Times New Roman"/>
                <w:color w:val="000000"/>
                <w:sz w:val="24"/>
                <w:szCs w:val="24"/>
              </w:rPr>
              <w:t>Lower Bound</w:t>
            </w:r>
          </w:p>
        </w:tc>
        <w:tc>
          <w:tcPr>
            <w:tcW w:w="529" w:type="pct"/>
            <w:tcBorders>
              <w:bottom w:val="single" w:sz="16" w:space="0" w:color="000000"/>
            </w:tcBorders>
            <w:shd w:val="clear" w:color="auto" w:fill="FFFFFF"/>
            <w:tcMar>
              <w:top w:w="30" w:type="dxa"/>
              <w:left w:w="30" w:type="dxa"/>
              <w:bottom w:w="30" w:type="dxa"/>
              <w:right w:w="30" w:type="dxa"/>
            </w:tcMar>
            <w:vAlign w:val="bottom"/>
          </w:tcPr>
          <w:p w:rsidR="003A0780" w:rsidRPr="00F4453F" w:rsidRDefault="003A0780" w:rsidP="003A0780">
            <w:pPr>
              <w:autoSpaceDE w:val="0"/>
              <w:autoSpaceDN w:val="0"/>
              <w:adjustRightInd w:val="0"/>
              <w:spacing w:after="0" w:line="320" w:lineRule="atLeast"/>
              <w:jc w:val="center"/>
              <w:rPr>
                <w:rFonts w:ascii="Times New Roman" w:hAnsi="Times New Roman" w:cs="Times New Roman"/>
                <w:color w:val="000000"/>
                <w:sz w:val="24"/>
                <w:szCs w:val="24"/>
              </w:rPr>
            </w:pPr>
            <w:r w:rsidRPr="00F4453F">
              <w:rPr>
                <w:rFonts w:ascii="Times New Roman" w:hAnsi="Times New Roman" w:cs="Times New Roman"/>
                <w:color w:val="000000"/>
                <w:sz w:val="24"/>
                <w:szCs w:val="24"/>
              </w:rPr>
              <w:t>Upper Bound</w:t>
            </w:r>
          </w:p>
        </w:tc>
        <w:tc>
          <w:tcPr>
            <w:tcW w:w="457" w:type="pct"/>
            <w:tcBorders>
              <w:bottom w:val="single" w:sz="16" w:space="0" w:color="000000"/>
            </w:tcBorders>
            <w:shd w:val="clear" w:color="auto" w:fill="FFFFFF"/>
            <w:tcMar>
              <w:top w:w="30" w:type="dxa"/>
              <w:left w:w="30" w:type="dxa"/>
              <w:bottom w:w="30" w:type="dxa"/>
              <w:right w:w="30" w:type="dxa"/>
            </w:tcMar>
            <w:vAlign w:val="bottom"/>
          </w:tcPr>
          <w:p w:rsidR="003A0780" w:rsidRPr="00F4453F" w:rsidRDefault="003A0780" w:rsidP="003A0780">
            <w:pPr>
              <w:autoSpaceDE w:val="0"/>
              <w:autoSpaceDN w:val="0"/>
              <w:adjustRightInd w:val="0"/>
              <w:spacing w:after="0" w:line="320" w:lineRule="atLeast"/>
              <w:jc w:val="center"/>
              <w:rPr>
                <w:rFonts w:ascii="Times New Roman" w:hAnsi="Times New Roman" w:cs="Times New Roman"/>
                <w:color w:val="000000"/>
                <w:sz w:val="24"/>
                <w:szCs w:val="24"/>
              </w:rPr>
            </w:pPr>
            <w:r w:rsidRPr="00F4453F">
              <w:rPr>
                <w:rFonts w:ascii="Times New Roman" w:hAnsi="Times New Roman" w:cs="Times New Roman"/>
                <w:color w:val="000000"/>
                <w:sz w:val="24"/>
                <w:szCs w:val="24"/>
              </w:rPr>
              <w:t>Tolerance</w:t>
            </w:r>
          </w:p>
        </w:tc>
        <w:tc>
          <w:tcPr>
            <w:tcW w:w="380" w:type="pct"/>
            <w:tcBorders>
              <w:bottom w:val="single" w:sz="16" w:space="0" w:color="000000"/>
              <w:right w:val="single" w:sz="16" w:space="0" w:color="000000"/>
            </w:tcBorders>
            <w:shd w:val="clear" w:color="auto" w:fill="FFFFFF"/>
            <w:tcMar>
              <w:top w:w="30" w:type="dxa"/>
              <w:left w:w="30" w:type="dxa"/>
              <w:bottom w:w="30" w:type="dxa"/>
              <w:right w:w="30" w:type="dxa"/>
            </w:tcMar>
            <w:vAlign w:val="bottom"/>
          </w:tcPr>
          <w:p w:rsidR="003A0780" w:rsidRPr="00F4453F" w:rsidRDefault="003A0780" w:rsidP="003A0780">
            <w:pPr>
              <w:autoSpaceDE w:val="0"/>
              <w:autoSpaceDN w:val="0"/>
              <w:adjustRightInd w:val="0"/>
              <w:spacing w:after="0" w:line="320" w:lineRule="atLeast"/>
              <w:jc w:val="center"/>
              <w:rPr>
                <w:rFonts w:ascii="Times New Roman" w:hAnsi="Times New Roman" w:cs="Times New Roman"/>
                <w:color w:val="000000"/>
                <w:sz w:val="24"/>
                <w:szCs w:val="24"/>
              </w:rPr>
            </w:pPr>
            <w:r w:rsidRPr="00F4453F">
              <w:rPr>
                <w:rFonts w:ascii="Times New Roman" w:hAnsi="Times New Roman" w:cs="Times New Roman"/>
                <w:color w:val="000000"/>
                <w:sz w:val="24"/>
                <w:szCs w:val="24"/>
              </w:rPr>
              <w:t>VIF</w:t>
            </w:r>
          </w:p>
        </w:tc>
      </w:tr>
      <w:tr w:rsidR="003A0780" w:rsidRPr="00F4453F" w:rsidTr="003A0780">
        <w:trPr>
          <w:cantSplit/>
          <w:tblHeader/>
        </w:trPr>
        <w:tc>
          <w:tcPr>
            <w:tcW w:w="270" w:type="pct"/>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A0780" w:rsidRPr="00F4453F" w:rsidRDefault="003A0780" w:rsidP="003A0780">
            <w:pPr>
              <w:autoSpaceDE w:val="0"/>
              <w:autoSpaceDN w:val="0"/>
              <w:adjustRightInd w:val="0"/>
              <w:spacing w:after="0" w:line="320" w:lineRule="atLeast"/>
              <w:rPr>
                <w:rFonts w:ascii="Times New Roman" w:hAnsi="Times New Roman" w:cs="Times New Roman"/>
                <w:color w:val="000000"/>
                <w:sz w:val="24"/>
                <w:szCs w:val="24"/>
              </w:rPr>
            </w:pPr>
            <w:r w:rsidRPr="00F4453F">
              <w:rPr>
                <w:rFonts w:ascii="Times New Roman" w:hAnsi="Times New Roman" w:cs="Times New Roman"/>
                <w:color w:val="000000"/>
                <w:sz w:val="24"/>
                <w:szCs w:val="24"/>
              </w:rPr>
              <w:t>1</w:t>
            </w:r>
          </w:p>
        </w:tc>
        <w:tc>
          <w:tcPr>
            <w:tcW w:w="478" w:type="pct"/>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3A0780" w:rsidRPr="00F4453F" w:rsidRDefault="003A0780" w:rsidP="003A0780">
            <w:pPr>
              <w:autoSpaceDE w:val="0"/>
              <w:autoSpaceDN w:val="0"/>
              <w:adjustRightInd w:val="0"/>
              <w:spacing w:after="0" w:line="320" w:lineRule="atLeast"/>
              <w:rPr>
                <w:rFonts w:ascii="Times New Roman" w:hAnsi="Times New Roman" w:cs="Times New Roman"/>
                <w:color w:val="000000"/>
                <w:sz w:val="24"/>
                <w:szCs w:val="24"/>
              </w:rPr>
            </w:pPr>
            <w:r w:rsidRPr="00F4453F">
              <w:rPr>
                <w:rFonts w:ascii="Times New Roman" w:hAnsi="Times New Roman" w:cs="Times New Roman"/>
                <w:color w:val="000000"/>
                <w:sz w:val="24"/>
                <w:szCs w:val="24"/>
              </w:rPr>
              <w:t>(Constant)</w:t>
            </w:r>
          </w:p>
        </w:tc>
        <w:tc>
          <w:tcPr>
            <w:tcW w:w="501" w:type="pct"/>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1.091</w:t>
            </w:r>
          </w:p>
        </w:tc>
        <w:tc>
          <w:tcPr>
            <w:tcW w:w="501" w:type="pct"/>
            <w:tcBorders>
              <w:top w:val="single" w:sz="16" w:space="0" w:color="000000"/>
              <w:bottom w:val="nil"/>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.477</w:t>
            </w:r>
          </w:p>
        </w:tc>
        <w:tc>
          <w:tcPr>
            <w:tcW w:w="595" w:type="pct"/>
            <w:tcBorders>
              <w:top w:val="single" w:sz="16" w:space="0" w:color="000000"/>
              <w:bottom w:val="nil"/>
            </w:tcBorders>
            <w:shd w:val="clear" w:color="auto" w:fill="FFFFFF"/>
            <w:tcMar>
              <w:top w:w="30" w:type="dxa"/>
              <w:left w:w="30" w:type="dxa"/>
              <w:bottom w:w="30" w:type="dxa"/>
              <w:right w:w="30" w:type="dxa"/>
            </w:tcMar>
          </w:tcPr>
          <w:p w:rsidR="003A0780" w:rsidRPr="00F4453F" w:rsidRDefault="003A0780" w:rsidP="003A0780">
            <w:pPr>
              <w:autoSpaceDE w:val="0"/>
              <w:autoSpaceDN w:val="0"/>
              <w:adjustRightInd w:val="0"/>
              <w:spacing w:after="0" w:line="240" w:lineRule="auto"/>
              <w:rPr>
                <w:rFonts w:ascii="Times New Roman" w:hAnsi="Times New Roman" w:cs="Times New Roman"/>
                <w:sz w:val="24"/>
                <w:szCs w:val="24"/>
              </w:rPr>
            </w:pPr>
          </w:p>
        </w:tc>
        <w:tc>
          <w:tcPr>
            <w:tcW w:w="380" w:type="pct"/>
            <w:tcBorders>
              <w:top w:val="single" w:sz="16" w:space="0" w:color="000000"/>
              <w:bottom w:val="nil"/>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2.286</w:t>
            </w:r>
          </w:p>
        </w:tc>
        <w:tc>
          <w:tcPr>
            <w:tcW w:w="380" w:type="pct"/>
            <w:tcBorders>
              <w:top w:val="single" w:sz="16" w:space="0" w:color="000000"/>
              <w:bottom w:val="nil"/>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.025</w:t>
            </w:r>
          </w:p>
        </w:tc>
        <w:tc>
          <w:tcPr>
            <w:tcW w:w="529" w:type="pct"/>
            <w:tcBorders>
              <w:top w:val="single" w:sz="16" w:space="0" w:color="000000"/>
              <w:bottom w:val="nil"/>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.142</w:t>
            </w:r>
          </w:p>
        </w:tc>
        <w:tc>
          <w:tcPr>
            <w:tcW w:w="529" w:type="pct"/>
            <w:tcBorders>
              <w:top w:val="single" w:sz="16" w:space="0" w:color="000000"/>
              <w:bottom w:val="nil"/>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2.039</w:t>
            </w:r>
          </w:p>
        </w:tc>
        <w:tc>
          <w:tcPr>
            <w:tcW w:w="457" w:type="pct"/>
            <w:tcBorders>
              <w:top w:val="single" w:sz="16" w:space="0" w:color="000000"/>
              <w:bottom w:val="nil"/>
            </w:tcBorders>
            <w:shd w:val="clear" w:color="auto" w:fill="FFFFFF"/>
            <w:tcMar>
              <w:top w:w="30" w:type="dxa"/>
              <w:left w:w="30" w:type="dxa"/>
              <w:bottom w:w="30" w:type="dxa"/>
              <w:right w:w="30" w:type="dxa"/>
            </w:tcMar>
          </w:tcPr>
          <w:p w:rsidR="003A0780" w:rsidRPr="00F4453F" w:rsidRDefault="003A0780" w:rsidP="003A0780">
            <w:pPr>
              <w:autoSpaceDE w:val="0"/>
              <w:autoSpaceDN w:val="0"/>
              <w:adjustRightInd w:val="0"/>
              <w:spacing w:after="0" w:line="240" w:lineRule="auto"/>
              <w:rPr>
                <w:rFonts w:ascii="Times New Roman" w:hAnsi="Times New Roman" w:cs="Times New Roman"/>
                <w:sz w:val="24"/>
                <w:szCs w:val="24"/>
              </w:rPr>
            </w:pPr>
          </w:p>
        </w:tc>
        <w:tc>
          <w:tcPr>
            <w:tcW w:w="380" w:type="pct"/>
            <w:tcBorders>
              <w:top w:val="single" w:sz="16" w:space="0" w:color="000000"/>
              <w:bottom w:val="nil"/>
              <w:right w:val="single" w:sz="16" w:space="0" w:color="000000"/>
            </w:tcBorders>
            <w:shd w:val="clear" w:color="auto" w:fill="FFFFFF"/>
            <w:tcMar>
              <w:top w:w="30" w:type="dxa"/>
              <w:left w:w="30" w:type="dxa"/>
              <w:bottom w:w="30" w:type="dxa"/>
              <w:right w:w="30" w:type="dxa"/>
            </w:tcMar>
          </w:tcPr>
          <w:p w:rsidR="003A0780" w:rsidRPr="00F4453F" w:rsidRDefault="003A0780" w:rsidP="003A0780">
            <w:pPr>
              <w:autoSpaceDE w:val="0"/>
              <w:autoSpaceDN w:val="0"/>
              <w:adjustRightInd w:val="0"/>
              <w:spacing w:after="0" w:line="240" w:lineRule="auto"/>
              <w:rPr>
                <w:rFonts w:ascii="Times New Roman" w:hAnsi="Times New Roman" w:cs="Times New Roman"/>
                <w:sz w:val="24"/>
                <w:szCs w:val="24"/>
              </w:rPr>
            </w:pPr>
          </w:p>
        </w:tc>
      </w:tr>
      <w:tr w:rsidR="003A0780" w:rsidRPr="00F4453F" w:rsidTr="003A0780">
        <w:trPr>
          <w:cantSplit/>
          <w:tblHeader/>
        </w:trPr>
        <w:tc>
          <w:tcPr>
            <w:tcW w:w="270"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A0780" w:rsidRPr="00F4453F" w:rsidRDefault="003A0780" w:rsidP="003A0780">
            <w:pPr>
              <w:autoSpaceDE w:val="0"/>
              <w:autoSpaceDN w:val="0"/>
              <w:adjustRightInd w:val="0"/>
              <w:spacing w:after="0" w:line="240" w:lineRule="auto"/>
              <w:rPr>
                <w:rFonts w:ascii="Times New Roman" w:hAnsi="Times New Roman" w:cs="Times New Roman"/>
                <w:sz w:val="24"/>
                <w:szCs w:val="24"/>
              </w:rPr>
            </w:pPr>
          </w:p>
        </w:tc>
        <w:tc>
          <w:tcPr>
            <w:tcW w:w="478" w:type="pct"/>
            <w:tcBorders>
              <w:top w:val="nil"/>
              <w:left w:val="nil"/>
              <w:bottom w:val="nil"/>
              <w:right w:val="single" w:sz="16" w:space="0" w:color="000000"/>
            </w:tcBorders>
            <w:shd w:val="clear" w:color="auto" w:fill="FFFFFF"/>
            <w:tcMar>
              <w:top w:w="30" w:type="dxa"/>
              <w:left w:w="30" w:type="dxa"/>
              <w:bottom w:w="30" w:type="dxa"/>
              <w:right w:w="30" w:type="dxa"/>
            </w:tcMar>
          </w:tcPr>
          <w:p w:rsidR="003A0780" w:rsidRPr="00F4453F" w:rsidRDefault="003A0780" w:rsidP="003A0780">
            <w:pPr>
              <w:autoSpaceDE w:val="0"/>
              <w:autoSpaceDN w:val="0"/>
              <w:adjustRightInd w:val="0"/>
              <w:spacing w:after="0" w:line="320" w:lineRule="atLeast"/>
              <w:rPr>
                <w:rFonts w:ascii="Times New Roman" w:hAnsi="Times New Roman" w:cs="Times New Roman"/>
                <w:color w:val="000000"/>
                <w:sz w:val="24"/>
                <w:szCs w:val="24"/>
              </w:rPr>
            </w:pPr>
            <w:r w:rsidRPr="00F4453F">
              <w:rPr>
                <w:rFonts w:ascii="Times New Roman" w:hAnsi="Times New Roman" w:cs="Times New Roman"/>
                <w:color w:val="000000"/>
                <w:sz w:val="24"/>
                <w:szCs w:val="24"/>
              </w:rPr>
              <w:t>INDA</w:t>
            </w:r>
          </w:p>
        </w:tc>
        <w:tc>
          <w:tcPr>
            <w:tcW w:w="501" w:type="pct"/>
            <w:tcBorders>
              <w:top w:val="nil"/>
              <w:left w:val="single" w:sz="16" w:space="0" w:color="000000"/>
              <w:bottom w:val="nil"/>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.118</w:t>
            </w:r>
          </w:p>
        </w:tc>
        <w:tc>
          <w:tcPr>
            <w:tcW w:w="501" w:type="pct"/>
            <w:tcBorders>
              <w:top w:val="nil"/>
              <w:bottom w:val="nil"/>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.104</w:t>
            </w:r>
          </w:p>
        </w:tc>
        <w:tc>
          <w:tcPr>
            <w:tcW w:w="595" w:type="pct"/>
            <w:tcBorders>
              <w:top w:val="nil"/>
              <w:bottom w:val="nil"/>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.107</w:t>
            </w:r>
          </w:p>
        </w:tc>
        <w:tc>
          <w:tcPr>
            <w:tcW w:w="380" w:type="pct"/>
            <w:tcBorders>
              <w:top w:val="nil"/>
              <w:bottom w:val="nil"/>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1.132</w:t>
            </w:r>
          </w:p>
        </w:tc>
        <w:tc>
          <w:tcPr>
            <w:tcW w:w="380" w:type="pct"/>
            <w:tcBorders>
              <w:top w:val="nil"/>
              <w:bottom w:val="nil"/>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.261</w:t>
            </w:r>
          </w:p>
        </w:tc>
        <w:tc>
          <w:tcPr>
            <w:tcW w:w="529" w:type="pct"/>
            <w:tcBorders>
              <w:top w:val="nil"/>
              <w:bottom w:val="nil"/>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-.089</w:t>
            </w:r>
          </w:p>
        </w:tc>
        <w:tc>
          <w:tcPr>
            <w:tcW w:w="529" w:type="pct"/>
            <w:tcBorders>
              <w:top w:val="nil"/>
              <w:bottom w:val="nil"/>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.325</w:t>
            </w:r>
          </w:p>
        </w:tc>
        <w:tc>
          <w:tcPr>
            <w:tcW w:w="457" w:type="pct"/>
            <w:tcBorders>
              <w:top w:val="nil"/>
              <w:bottom w:val="nil"/>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.744</w:t>
            </w:r>
          </w:p>
        </w:tc>
        <w:tc>
          <w:tcPr>
            <w:tcW w:w="380" w:type="pct"/>
            <w:tcBorders>
              <w:top w:val="nil"/>
              <w:bottom w:val="nil"/>
              <w:right w:val="single" w:sz="16" w:space="0" w:color="000000"/>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1.345</w:t>
            </w:r>
          </w:p>
        </w:tc>
      </w:tr>
      <w:tr w:rsidR="003A0780" w:rsidRPr="00F4453F" w:rsidTr="003A0780">
        <w:trPr>
          <w:cantSplit/>
          <w:tblHeader/>
        </w:trPr>
        <w:tc>
          <w:tcPr>
            <w:tcW w:w="270"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A0780" w:rsidRPr="00F4453F" w:rsidRDefault="003A0780" w:rsidP="003A0780">
            <w:pPr>
              <w:autoSpaceDE w:val="0"/>
              <w:autoSpaceDN w:val="0"/>
              <w:adjustRightInd w:val="0"/>
              <w:spacing w:after="0" w:line="240" w:lineRule="auto"/>
              <w:rPr>
                <w:rFonts w:ascii="Times New Roman" w:hAnsi="Times New Roman" w:cs="Times New Roman"/>
                <w:color w:val="000000"/>
                <w:sz w:val="24"/>
                <w:szCs w:val="24"/>
              </w:rPr>
            </w:pPr>
          </w:p>
        </w:tc>
        <w:tc>
          <w:tcPr>
            <w:tcW w:w="478" w:type="pct"/>
            <w:tcBorders>
              <w:top w:val="nil"/>
              <w:left w:val="nil"/>
              <w:bottom w:val="nil"/>
              <w:right w:val="single" w:sz="16" w:space="0" w:color="000000"/>
            </w:tcBorders>
            <w:shd w:val="clear" w:color="auto" w:fill="FFFFFF"/>
            <w:tcMar>
              <w:top w:w="30" w:type="dxa"/>
              <w:left w:w="30" w:type="dxa"/>
              <w:bottom w:w="30" w:type="dxa"/>
              <w:right w:w="30" w:type="dxa"/>
            </w:tcMar>
          </w:tcPr>
          <w:p w:rsidR="003A0780" w:rsidRPr="00F4453F" w:rsidRDefault="003A0780" w:rsidP="003A0780">
            <w:pPr>
              <w:autoSpaceDE w:val="0"/>
              <w:autoSpaceDN w:val="0"/>
              <w:adjustRightInd w:val="0"/>
              <w:spacing w:after="0" w:line="320" w:lineRule="atLeast"/>
              <w:rPr>
                <w:rFonts w:ascii="Times New Roman" w:hAnsi="Times New Roman" w:cs="Times New Roman"/>
                <w:color w:val="000000"/>
                <w:sz w:val="24"/>
                <w:szCs w:val="24"/>
              </w:rPr>
            </w:pPr>
            <w:r w:rsidRPr="00F4453F">
              <w:rPr>
                <w:rFonts w:ascii="Times New Roman" w:hAnsi="Times New Roman" w:cs="Times New Roman"/>
                <w:color w:val="000000"/>
                <w:sz w:val="24"/>
                <w:szCs w:val="24"/>
              </w:rPr>
              <w:t>IAC</w:t>
            </w:r>
          </w:p>
        </w:tc>
        <w:tc>
          <w:tcPr>
            <w:tcW w:w="501" w:type="pct"/>
            <w:tcBorders>
              <w:top w:val="nil"/>
              <w:left w:val="single" w:sz="16" w:space="0" w:color="000000"/>
              <w:bottom w:val="nil"/>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.151</w:t>
            </w:r>
          </w:p>
        </w:tc>
        <w:tc>
          <w:tcPr>
            <w:tcW w:w="501" w:type="pct"/>
            <w:tcBorders>
              <w:top w:val="nil"/>
              <w:bottom w:val="nil"/>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.119</w:t>
            </w:r>
          </w:p>
        </w:tc>
        <w:tc>
          <w:tcPr>
            <w:tcW w:w="595" w:type="pct"/>
            <w:tcBorders>
              <w:top w:val="nil"/>
              <w:bottom w:val="nil"/>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.153</w:t>
            </w:r>
          </w:p>
        </w:tc>
        <w:tc>
          <w:tcPr>
            <w:tcW w:w="380" w:type="pct"/>
            <w:tcBorders>
              <w:top w:val="nil"/>
              <w:bottom w:val="nil"/>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1.275</w:t>
            </w:r>
          </w:p>
        </w:tc>
        <w:tc>
          <w:tcPr>
            <w:tcW w:w="380" w:type="pct"/>
            <w:tcBorders>
              <w:top w:val="nil"/>
              <w:bottom w:val="nil"/>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.206</w:t>
            </w:r>
          </w:p>
        </w:tc>
        <w:tc>
          <w:tcPr>
            <w:tcW w:w="529" w:type="pct"/>
            <w:tcBorders>
              <w:top w:val="nil"/>
              <w:bottom w:val="nil"/>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-.085</w:t>
            </w:r>
          </w:p>
        </w:tc>
        <w:tc>
          <w:tcPr>
            <w:tcW w:w="529" w:type="pct"/>
            <w:tcBorders>
              <w:top w:val="nil"/>
              <w:bottom w:val="nil"/>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.387</w:t>
            </w:r>
          </w:p>
        </w:tc>
        <w:tc>
          <w:tcPr>
            <w:tcW w:w="457" w:type="pct"/>
            <w:tcBorders>
              <w:top w:val="nil"/>
              <w:bottom w:val="nil"/>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.456</w:t>
            </w:r>
          </w:p>
        </w:tc>
        <w:tc>
          <w:tcPr>
            <w:tcW w:w="380" w:type="pct"/>
            <w:tcBorders>
              <w:top w:val="nil"/>
              <w:bottom w:val="nil"/>
              <w:right w:val="single" w:sz="16" w:space="0" w:color="000000"/>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2.191</w:t>
            </w:r>
          </w:p>
        </w:tc>
      </w:tr>
      <w:tr w:rsidR="003A0780" w:rsidRPr="00F4453F" w:rsidTr="003A0780">
        <w:trPr>
          <w:cantSplit/>
          <w:tblHeader/>
        </w:trPr>
        <w:tc>
          <w:tcPr>
            <w:tcW w:w="270"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A0780" w:rsidRPr="00F4453F" w:rsidRDefault="003A0780" w:rsidP="003A0780">
            <w:pPr>
              <w:autoSpaceDE w:val="0"/>
              <w:autoSpaceDN w:val="0"/>
              <w:adjustRightInd w:val="0"/>
              <w:spacing w:after="0" w:line="240" w:lineRule="auto"/>
              <w:rPr>
                <w:rFonts w:ascii="Times New Roman" w:hAnsi="Times New Roman" w:cs="Times New Roman"/>
                <w:color w:val="000000"/>
                <w:sz w:val="24"/>
                <w:szCs w:val="24"/>
              </w:rPr>
            </w:pPr>
          </w:p>
        </w:tc>
        <w:tc>
          <w:tcPr>
            <w:tcW w:w="478" w:type="pct"/>
            <w:tcBorders>
              <w:top w:val="nil"/>
              <w:left w:val="nil"/>
              <w:bottom w:val="nil"/>
              <w:right w:val="single" w:sz="16" w:space="0" w:color="000000"/>
            </w:tcBorders>
            <w:shd w:val="clear" w:color="auto" w:fill="FFFFFF"/>
            <w:tcMar>
              <w:top w:w="30" w:type="dxa"/>
              <w:left w:w="30" w:type="dxa"/>
              <w:bottom w:w="30" w:type="dxa"/>
              <w:right w:w="30" w:type="dxa"/>
            </w:tcMar>
          </w:tcPr>
          <w:p w:rsidR="003A0780" w:rsidRPr="00F4453F" w:rsidRDefault="003A0780" w:rsidP="003A0780">
            <w:pPr>
              <w:autoSpaceDE w:val="0"/>
              <w:autoSpaceDN w:val="0"/>
              <w:adjustRightInd w:val="0"/>
              <w:spacing w:after="0" w:line="320" w:lineRule="atLeast"/>
              <w:rPr>
                <w:rFonts w:ascii="Times New Roman" w:hAnsi="Times New Roman" w:cs="Times New Roman"/>
                <w:color w:val="000000"/>
                <w:sz w:val="24"/>
                <w:szCs w:val="24"/>
              </w:rPr>
            </w:pPr>
            <w:r w:rsidRPr="00F4453F">
              <w:rPr>
                <w:rFonts w:ascii="Times New Roman" w:hAnsi="Times New Roman" w:cs="Times New Roman"/>
                <w:color w:val="000000"/>
                <w:sz w:val="24"/>
                <w:szCs w:val="24"/>
              </w:rPr>
              <w:t>MGTS</w:t>
            </w:r>
          </w:p>
        </w:tc>
        <w:tc>
          <w:tcPr>
            <w:tcW w:w="501" w:type="pct"/>
            <w:tcBorders>
              <w:top w:val="nil"/>
              <w:left w:val="single" w:sz="16" w:space="0" w:color="000000"/>
              <w:bottom w:val="nil"/>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-.047</w:t>
            </w:r>
          </w:p>
        </w:tc>
        <w:tc>
          <w:tcPr>
            <w:tcW w:w="501" w:type="pct"/>
            <w:tcBorders>
              <w:top w:val="nil"/>
              <w:bottom w:val="nil"/>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.092</w:t>
            </w:r>
          </w:p>
        </w:tc>
        <w:tc>
          <w:tcPr>
            <w:tcW w:w="595" w:type="pct"/>
            <w:tcBorders>
              <w:top w:val="nil"/>
              <w:bottom w:val="nil"/>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-.058</w:t>
            </w:r>
          </w:p>
        </w:tc>
        <w:tc>
          <w:tcPr>
            <w:tcW w:w="380" w:type="pct"/>
            <w:tcBorders>
              <w:top w:val="nil"/>
              <w:bottom w:val="nil"/>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-.514</w:t>
            </w:r>
          </w:p>
        </w:tc>
        <w:tc>
          <w:tcPr>
            <w:tcW w:w="380" w:type="pct"/>
            <w:tcBorders>
              <w:top w:val="nil"/>
              <w:bottom w:val="nil"/>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.608</w:t>
            </w:r>
          </w:p>
        </w:tc>
        <w:tc>
          <w:tcPr>
            <w:tcW w:w="529" w:type="pct"/>
            <w:tcBorders>
              <w:top w:val="nil"/>
              <w:bottom w:val="nil"/>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-.229</w:t>
            </w:r>
          </w:p>
        </w:tc>
        <w:tc>
          <w:tcPr>
            <w:tcW w:w="529" w:type="pct"/>
            <w:tcBorders>
              <w:top w:val="nil"/>
              <w:bottom w:val="nil"/>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.135</w:t>
            </w:r>
          </w:p>
        </w:tc>
        <w:tc>
          <w:tcPr>
            <w:tcW w:w="457" w:type="pct"/>
            <w:tcBorders>
              <w:top w:val="nil"/>
              <w:bottom w:val="nil"/>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.519</w:t>
            </w:r>
          </w:p>
        </w:tc>
        <w:tc>
          <w:tcPr>
            <w:tcW w:w="380" w:type="pct"/>
            <w:tcBorders>
              <w:top w:val="nil"/>
              <w:bottom w:val="nil"/>
              <w:right w:val="single" w:sz="16" w:space="0" w:color="000000"/>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1.926</w:t>
            </w:r>
          </w:p>
        </w:tc>
      </w:tr>
      <w:tr w:rsidR="003A0780" w:rsidRPr="00F4453F" w:rsidTr="003A0780">
        <w:trPr>
          <w:cantSplit/>
          <w:tblHeader/>
        </w:trPr>
        <w:tc>
          <w:tcPr>
            <w:tcW w:w="270"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A0780" w:rsidRPr="00F4453F" w:rsidRDefault="003A0780" w:rsidP="003A0780">
            <w:pPr>
              <w:autoSpaceDE w:val="0"/>
              <w:autoSpaceDN w:val="0"/>
              <w:adjustRightInd w:val="0"/>
              <w:spacing w:after="0" w:line="240" w:lineRule="auto"/>
              <w:rPr>
                <w:rFonts w:ascii="Times New Roman" w:hAnsi="Times New Roman" w:cs="Times New Roman"/>
                <w:color w:val="000000"/>
                <w:sz w:val="24"/>
                <w:szCs w:val="24"/>
              </w:rPr>
            </w:pPr>
          </w:p>
        </w:tc>
        <w:tc>
          <w:tcPr>
            <w:tcW w:w="478" w:type="pct"/>
            <w:tcBorders>
              <w:top w:val="nil"/>
              <w:left w:val="nil"/>
              <w:bottom w:val="nil"/>
              <w:right w:val="single" w:sz="16" w:space="0" w:color="000000"/>
            </w:tcBorders>
            <w:shd w:val="clear" w:color="auto" w:fill="FFFFFF"/>
            <w:tcMar>
              <w:top w:w="30" w:type="dxa"/>
              <w:left w:w="30" w:type="dxa"/>
              <w:bottom w:w="30" w:type="dxa"/>
              <w:right w:w="30" w:type="dxa"/>
            </w:tcMar>
          </w:tcPr>
          <w:p w:rsidR="003A0780" w:rsidRPr="00F4453F" w:rsidRDefault="003A0780" w:rsidP="003A0780">
            <w:pPr>
              <w:autoSpaceDE w:val="0"/>
              <w:autoSpaceDN w:val="0"/>
              <w:adjustRightInd w:val="0"/>
              <w:spacing w:after="0" w:line="320" w:lineRule="atLeast"/>
              <w:rPr>
                <w:rFonts w:ascii="Times New Roman" w:hAnsi="Times New Roman" w:cs="Times New Roman"/>
                <w:color w:val="000000"/>
                <w:sz w:val="24"/>
                <w:szCs w:val="24"/>
              </w:rPr>
            </w:pPr>
            <w:r w:rsidRPr="00F4453F">
              <w:rPr>
                <w:rFonts w:ascii="Times New Roman" w:hAnsi="Times New Roman" w:cs="Times New Roman"/>
                <w:color w:val="000000"/>
                <w:sz w:val="24"/>
                <w:szCs w:val="24"/>
              </w:rPr>
              <w:t>AIT</w:t>
            </w:r>
          </w:p>
        </w:tc>
        <w:tc>
          <w:tcPr>
            <w:tcW w:w="501" w:type="pct"/>
            <w:tcBorders>
              <w:top w:val="nil"/>
              <w:left w:val="single" w:sz="16" w:space="0" w:color="000000"/>
              <w:bottom w:val="nil"/>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.366</w:t>
            </w:r>
          </w:p>
        </w:tc>
        <w:tc>
          <w:tcPr>
            <w:tcW w:w="501" w:type="pct"/>
            <w:tcBorders>
              <w:top w:val="nil"/>
              <w:bottom w:val="nil"/>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.096</w:t>
            </w:r>
          </w:p>
        </w:tc>
        <w:tc>
          <w:tcPr>
            <w:tcW w:w="595" w:type="pct"/>
            <w:tcBorders>
              <w:top w:val="nil"/>
              <w:bottom w:val="nil"/>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.390</w:t>
            </w:r>
          </w:p>
        </w:tc>
        <w:tc>
          <w:tcPr>
            <w:tcW w:w="380" w:type="pct"/>
            <w:tcBorders>
              <w:top w:val="nil"/>
              <w:bottom w:val="nil"/>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3.798</w:t>
            </w:r>
          </w:p>
        </w:tc>
        <w:tc>
          <w:tcPr>
            <w:tcW w:w="380" w:type="pct"/>
            <w:tcBorders>
              <w:top w:val="nil"/>
              <w:bottom w:val="nil"/>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.000</w:t>
            </w:r>
          </w:p>
        </w:tc>
        <w:tc>
          <w:tcPr>
            <w:tcW w:w="529" w:type="pct"/>
            <w:tcBorders>
              <w:top w:val="nil"/>
              <w:bottom w:val="nil"/>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.175</w:t>
            </w:r>
          </w:p>
        </w:tc>
        <w:tc>
          <w:tcPr>
            <w:tcW w:w="529" w:type="pct"/>
            <w:tcBorders>
              <w:top w:val="nil"/>
              <w:bottom w:val="nil"/>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.558</w:t>
            </w:r>
          </w:p>
        </w:tc>
        <w:tc>
          <w:tcPr>
            <w:tcW w:w="457" w:type="pct"/>
            <w:tcBorders>
              <w:top w:val="nil"/>
              <w:bottom w:val="nil"/>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.625</w:t>
            </w:r>
          </w:p>
        </w:tc>
        <w:tc>
          <w:tcPr>
            <w:tcW w:w="380" w:type="pct"/>
            <w:tcBorders>
              <w:top w:val="nil"/>
              <w:bottom w:val="nil"/>
              <w:right w:val="single" w:sz="16" w:space="0" w:color="000000"/>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1.600</w:t>
            </w:r>
          </w:p>
        </w:tc>
      </w:tr>
      <w:tr w:rsidR="003A0780" w:rsidRPr="00F4453F" w:rsidTr="003A0780">
        <w:trPr>
          <w:cantSplit/>
          <w:tblHeader/>
        </w:trPr>
        <w:tc>
          <w:tcPr>
            <w:tcW w:w="270"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A0780" w:rsidRPr="00F4453F" w:rsidRDefault="003A0780" w:rsidP="003A0780">
            <w:pPr>
              <w:autoSpaceDE w:val="0"/>
              <w:autoSpaceDN w:val="0"/>
              <w:adjustRightInd w:val="0"/>
              <w:spacing w:after="0" w:line="240" w:lineRule="auto"/>
              <w:rPr>
                <w:rFonts w:ascii="Times New Roman" w:hAnsi="Times New Roman" w:cs="Times New Roman"/>
                <w:color w:val="000000"/>
                <w:sz w:val="24"/>
                <w:szCs w:val="24"/>
              </w:rPr>
            </w:pPr>
          </w:p>
        </w:tc>
        <w:tc>
          <w:tcPr>
            <w:tcW w:w="478" w:type="pct"/>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3A0780" w:rsidRPr="00F4453F" w:rsidRDefault="003A0780" w:rsidP="003A0780">
            <w:pPr>
              <w:autoSpaceDE w:val="0"/>
              <w:autoSpaceDN w:val="0"/>
              <w:adjustRightInd w:val="0"/>
              <w:spacing w:after="0" w:line="320" w:lineRule="atLeast"/>
              <w:rPr>
                <w:rFonts w:ascii="Times New Roman" w:hAnsi="Times New Roman" w:cs="Times New Roman"/>
                <w:color w:val="000000"/>
                <w:sz w:val="24"/>
                <w:szCs w:val="24"/>
              </w:rPr>
            </w:pPr>
            <w:r w:rsidRPr="00F4453F">
              <w:rPr>
                <w:rFonts w:ascii="Times New Roman" w:hAnsi="Times New Roman" w:cs="Times New Roman"/>
                <w:color w:val="000000"/>
                <w:sz w:val="24"/>
                <w:szCs w:val="24"/>
              </w:rPr>
              <w:t>RBIEA</w:t>
            </w:r>
          </w:p>
        </w:tc>
        <w:tc>
          <w:tcPr>
            <w:tcW w:w="501" w:type="pct"/>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.238</w:t>
            </w:r>
          </w:p>
        </w:tc>
        <w:tc>
          <w:tcPr>
            <w:tcW w:w="501" w:type="pct"/>
            <w:tcBorders>
              <w:top w:val="nil"/>
              <w:bottom w:val="single" w:sz="16" w:space="0" w:color="000000"/>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.075</w:t>
            </w:r>
          </w:p>
        </w:tc>
        <w:tc>
          <w:tcPr>
            <w:tcW w:w="595" w:type="pct"/>
            <w:tcBorders>
              <w:top w:val="nil"/>
              <w:bottom w:val="single" w:sz="16" w:space="0" w:color="000000"/>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.280</w:t>
            </w:r>
          </w:p>
        </w:tc>
        <w:tc>
          <w:tcPr>
            <w:tcW w:w="380" w:type="pct"/>
            <w:tcBorders>
              <w:top w:val="nil"/>
              <w:bottom w:val="single" w:sz="16" w:space="0" w:color="000000"/>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3.165</w:t>
            </w:r>
          </w:p>
        </w:tc>
        <w:tc>
          <w:tcPr>
            <w:tcW w:w="380" w:type="pct"/>
            <w:tcBorders>
              <w:top w:val="nil"/>
              <w:bottom w:val="single" w:sz="16" w:space="0" w:color="000000"/>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.002</w:t>
            </w:r>
          </w:p>
        </w:tc>
        <w:tc>
          <w:tcPr>
            <w:tcW w:w="529" w:type="pct"/>
            <w:tcBorders>
              <w:top w:val="nil"/>
              <w:bottom w:val="single" w:sz="16" w:space="0" w:color="000000"/>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.088</w:t>
            </w:r>
          </w:p>
        </w:tc>
        <w:tc>
          <w:tcPr>
            <w:tcW w:w="529" w:type="pct"/>
            <w:tcBorders>
              <w:top w:val="nil"/>
              <w:bottom w:val="single" w:sz="16" w:space="0" w:color="000000"/>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.387</w:t>
            </w:r>
          </w:p>
        </w:tc>
        <w:tc>
          <w:tcPr>
            <w:tcW w:w="457" w:type="pct"/>
            <w:tcBorders>
              <w:top w:val="nil"/>
              <w:bottom w:val="single" w:sz="16" w:space="0" w:color="000000"/>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.843</w:t>
            </w:r>
          </w:p>
        </w:tc>
        <w:tc>
          <w:tcPr>
            <w:tcW w:w="380" w:type="pct"/>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1.187</w:t>
            </w:r>
          </w:p>
        </w:tc>
      </w:tr>
      <w:tr w:rsidR="003A0780" w:rsidRPr="00F4453F" w:rsidTr="003A0780">
        <w:trPr>
          <w:cantSplit/>
        </w:trPr>
        <w:tc>
          <w:tcPr>
            <w:tcW w:w="1248" w:type="pct"/>
            <w:gridSpan w:val="3"/>
            <w:tcBorders>
              <w:top w:val="nil"/>
              <w:left w:val="nil"/>
              <w:bottom w:val="nil"/>
              <w:right w:val="nil"/>
            </w:tcBorders>
            <w:shd w:val="clear" w:color="auto" w:fill="FFFFFF"/>
            <w:tcMar>
              <w:top w:w="30" w:type="dxa"/>
              <w:left w:w="30" w:type="dxa"/>
              <w:bottom w:w="30" w:type="dxa"/>
              <w:right w:w="30" w:type="dxa"/>
            </w:tcMar>
          </w:tcPr>
          <w:p w:rsidR="003A0780" w:rsidRPr="00F4453F" w:rsidRDefault="003A0780" w:rsidP="003A0780">
            <w:pPr>
              <w:pStyle w:val="ListParagraph"/>
              <w:numPr>
                <w:ilvl w:val="0"/>
                <w:numId w:val="27"/>
              </w:numPr>
              <w:autoSpaceDE w:val="0"/>
              <w:autoSpaceDN w:val="0"/>
              <w:adjustRightInd w:val="0"/>
              <w:spacing w:after="0" w:line="320" w:lineRule="atLeast"/>
              <w:rPr>
                <w:rFonts w:ascii="Times New Roman" w:hAnsi="Times New Roman" w:cs="Times New Roman"/>
                <w:color w:val="000000"/>
                <w:sz w:val="24"/>
                <w:szCs w:val="24"/>
              </w:rPr>
            </w:pPr>
            <w:r w:rsidRPr="00F4453F">
              <w:rPr>
                <w:rFonts w:ascii="Times New Roman" w:hAnsi="Times New Roman" w:cs="Times New Roman"/>
                <w:color w:val="000000"/>
                <w:sz w:val="24"/>
                <w:szCs w:val="24"/>
              </w:rPr>
              <w:t>Dependent Variable: IAE</w:t>
            </w:r>
          </w:p>
          <w:p w:rsidR="003A0780" w:rsidRPr="00F4453F" w:rsidRDefault="003A0780" w:rsidP="003A0780">
            <w:pPr>
              <w:pStyle w:val="ListParagraph"/>
              <w:autoSpaceDE w:val="0"/>
              <w:autoSpaceDN w:val="0"/>
              <w:adjustRightInd w:val="0"/>
              <w:spacing w:after="0" w:line="320" w:lineRule="atLeast"/>
              <w:rPr>
                <w:rFonts w:ascii="Times New Roman" w:hAnsi="Times New Roman" w:cs="Times New Roman"/>
                <w:color w:val="000000"/>
                <w:sz w:val="24"/>
                <w:szCs w:val="24"/>
              </w:rPr>
            </w:pPr>
          </w:p>
        </w:tc>
        <w:tc>
          <w:tcPr>
            <w:tcW w:w="501" w:type="pct"/>
            <w:tcBorders>
              <w:top w:val="nil"/>
              <w:left w:val="nil"/>
              <w:bottom w:val="nil"/>
              <w:right w:val="nil"/>
            </w:tcBorders>
            <w:shd w:val="clear" w:color="auto" w:fill="FFFFFF"/>
            <w:tcMar>
              <w:top w:w="30" w:type="dxa"/>
              <w:left w:w="30" w:type="dxa"/>
              <w:bottom w:w="30" w:type="dxa"/>
              <w:right w:w="30" w:type="dxa"/>
            </w:tcMar>
          </w:tcPr>
          <w:p w:rsidR="003A0780" w:rsidRPr="00F4453F" w:rsidRDefault="003A0780" w:rsidP="003A0780">
            <w:pPr>
              <w:autoSpaceDE w:val="0"/>
              <w:autoSpaceDN w:val="0"/>
              <w:adjustRightInd w:val="0"/>
              <w:spacing w:after="0" w:line="240" w:lineRule="auto"/>
              <w:rPr>
                <w:rFonts w:ascii="Times New Roman" w:hAnsi="Times New Roman" w:cs="Times New Roman"/>
                <w:sz w:val="24"/>
                <w:szCs w:val="24"/>
              </w:rPr>
            </w:pPr>
          </w:p>
          <w:p w:rsidR="003A0780" w:rsidRPr="00F4453F" w:rsidRDefault="003A0780" w:rsidP="003A0780">
            <w:pPr>
              <w:autoSpaceDE w:val="0"/>
              <w:autoSpaceDN w:val="0"/>
              <w:adjustRightInd w:val="0"/>
              <w:spacing w:after="0" w:line="240" w:lineRule="auto"/>
              <w:rPr>
                <w:rFonts w:ascii="Times New Roman" w:hAnsi="Times New Roman" w:cs="Times New Roman"/>
                <w:sz w:val="24"/>
                <w:szCs w:val="24"/>
              </w:rPr>
            </w:pPr>
          </w:p>
          <w:p w:rsidR="003A0780" w:rsidRPr="00F4453F" w:rsidRDefault="003A0780" w:rsidP="003A0780">
            <w:pPr>
              <w:autoSpaceDE w:val="0"/>
              <w:autoSpaceDN w:val="0"/>
              <w:adjustRightInd w:val="0"/>
              <w:spacing w:after="0" w:line="240" w:lineRule="auto"/>
              <w:rPr>
                <w:rFonts w:ascii="Times New Roman" w:hAnsi="Times New Roman" w:cs="Times New Roman"/>
                <w:sz w:val="24"/>
                <w:szCs w:val="24"/>
              </w:rPr>
            </w:pPr>
          </w:p>
        </w:tc>
        <w:tc>
          <w:tcPr>
            <w:tcW w:w="595" w:type="pct"/>
            <w:tcBorders>
              <w:top w:val="nil"/>
              <w:left w:val="nil"/>
              <w:bottom w:val="nil"/>
              <w:right w:val="nil"/>
            </w:tcBorders>
            <w:shd w:val="clear" w:color="auto" w:fill="FFFFFF"/>
            <w:tcMar>
              <w:top w:w="30" w:type="dxa"/>
              <w:left w:w="30" w:type="dxa"/>
              <w:bottom w:w="30" w:type="dxa"/>
              <w:right w:w="30" w:type="dxa"/>
            </w:tcMar>
          </w:tcPr>
          <w:p w:rsidR="003A0780" w:rsidRPr="00F4453F" w:rsidRDefault="003A0780" w:rsidP="003A0780">
            <w:pPr>
              <w:autoSpaceDE w:val="0"/>
              <w:autoSpaceDN w:val="0"/>
              <w:adjustRightInd w:val="0"/>
              <w:spacing w:after="0" w:line="240" w:lineRule="auto"/>
              <w:rPr>
                <w:rFonts w:ascii="Times New Roman" w:hAnsi="Times New Roman" w:cs="Times New Roman"/>
                <w:sz w:val="24"/>
                <w:szCs w:val="24"/>
              </w:rPr>
            </w:pPr>
          </w:p>
        </w:tc>
        <w:tc>
          <w:tcPr>
            <w:tcW w:w="380" w:type="pct"/>
            <w:tcBorders>
              <w:top w:val="nil"/>
              <w:left w:val="nil"/>
              <w:bottom w:val="nil"/>
              <w:right w:val="nil"/>
            </w:tcBorders>
            <w:shd w:val="clear" w:color="auto" w:fill="FFFFFF"/>
            <w:tcMar>
              <w:top w:w="30" w:type="dxa"/>
              <w:left w:w="30" w:type="dxa"/>
              <w:bottom w:w="30" w:type="dxa"/>
              <w:right w:w="30" w:type="dxa"/>
            </w:tcMar>
          </w:tcPr>
          <w:p w:rsidR="003A0780" w:rsidRPr="00F4453F" w:rsidRDefault="003A0780" w:rsidP="003A0780">
            <w:pPr>
              <w:autoSpaceDE w:val="0"/>
              <w:autoSpaceDN w:val="0"/>
              <w:adjustRightInd w:val="0"/>
              <w:spacing w:after="0" w:line="240" w:lineRule="auto"/>
              <w:rPr>
                <w:rFonts w:ascii="Times New Roman" w:hAnsi="Times New Roman" w:cs="Times New Roman"/>
                <w:sz w:val="24"/>
                <w:szCs w:val="24"/>
              </w:rPr>
            </w:pPr>
          </w:p>
        </w:tc>
        <w:tc>
          <w:tcPr>
            <w:tcW w:w="380" w:type="pct"/>
            <w:tcBorders>
              <w:top w:val="nil"/>
              <w:left w:val="nil"/>
              <w:bottom w:val="nil"/>
              <w:right w:val="nil"/>
            </w:tcBorders>
            <w:shd w:val="clear" w:color="auto" w:fill="FFFFFF"/>
            <w:tcMar>
              <w:top w:w="30" w:type="dxa"/>
              <w:left w:w="30" w:type="dxa"/>
              <w:bottom w:w="30" w:type="dxa"/>
              <w:right w:w="30" w:type="dxa"/>
            </w:tcMar>
          </w:tcPr>
          <w:p w:rsidR="003A0780" w:rsidRPr="00F4453F" w:rsidRDefault="003A0780" w:rsidP="003A0780">
            <w:pPr>
              <w:autoSpaceDE w:val="0"/>
              <w:autoSpaceDN w:val="0"/>
              <w:adjustRightInd w:val="0"/>
              <w:spacing w:after="0" w:line="240" w:lineRule="auto"/>
              <w:rPr>
                <w:rFonts w:ascii="Times New Roman" w:hAnsi="Times New Roman" w:cs="Times New Roman"/>
                <w:sz w:val="24"/>
                <w:szCs w:val="24"/>
              </w:rPr>
            </w:pPr>
          </w:p>
        </w:tc>
        <w:tc>
          <w:tcPr>
            <w:tcW w:w="529" w:type="pct"/>
            <w:tcBorders>
              <w:top w:val="nil"/>
              <w:left w:val="nil"/>
              <w:bottom w:val="nil"/>
              <w:right w:val="nil"/>
            </w:tcBorders>
            <w:shd w:val="clear" w:color="auto" w:fill="FFFFFF"/>
            <w:tcMar>
              <w:top w:w="30" w:type="dxa"/>
              <w:left w:w="30" w:type="dxa"/>
              <w:bottom w:w="30" w:type="dxa"/>
              <w:right w:w="30" w:type="dxa"/>
            </w:tcMar>
          </w:tcPr>
          <w:p w:rsidR="003A0780" w:rsidRPr="00F4453F" w:rsidRDefault="003A0780" w:rsidP="003A0780">
            <w:pPr>
              <w:autoSpaceDE w:val="0"/>
              <w:autoSpaceDN w:val="0"/>
              <w:adjustRightInd w:val="0"/>
              <w:spacing w:after="0" w:line="240" w:lineRule="auto"/>
              <w:rPr>
                <w:rFonts w:ascii="Times New Roman" w:hAnsi="Times New Roman" w:cs="Times New Roman"/>
                <w:sz w:val="24"/>
                <w:szCs w:val="24"/>
              </w:rPr>
            </w:pPr>
          </w:p>
        </w:tc>
        <w:tc>
          <w:tcPr>
            <w:tcW w:w="529" w:type="pct"/>
            <w:tcBorders>
              <w:top w:val="nil"/>
              <w:left w:val="nil"/>
              <w:bottom w:val="nil"/>
              <w:right w:val="nil"/>
            </w:tcBorders>
            <w:shd w:val="clear" w:color="auto" w:fill="FFFFFF"/>
            <w:tcMar>
              <w:top w:w="30" w:type="dxa"/>
              <w:left w:w="30" w:type="dxa"/>
              <w:bottom w:w="30" w:type="dxa"/>
              <w:right w:w="30" w:type="dxa"/>
            </w:tcMar>
          </w:tcPr>
          <w:p w:rsidR="003A0780" w:rsidRPr="00F4453F" w:rsidRDefault="003A0780" w:rsidP="003A0780">
            <w:pPr>
              <w:autoSpaceDE w:val="0"/>
              <w:autoSpaceDN w:val="0"/>
              <w:adjustRightInd w:val="0"/>
              <w:spacing w:after="0" w:line="240" w:lineRule="auto"/>
              <w:rPr>
                <w:rFonts w:ascii="Times New Roman" w:hAnsi="Times New Roman" w:cs="Times New Roman"/>
                <w:sz w:val="24"/>
                <w:szCs w:val="24"/>
              </w:rPr>
            </w:pPr>
          </w:p>
        </w:tc>
        <w:tc>
          <w:tcPr>
            <w:tcW w:w="457" w:type="pct"/>
            <w:tcBorders>
              <w:top w:val="nil"/>
              <w:left w:val="nil"/>
              <w:bottom w:val="nil"/>
              <w:right w:val="nil"/>
            </w:tcBorders>
            <w:shd w:val="clear" w:color="auto" w:fill="FFFFFF"/>
            <w:tcMar>
              <w:top w:w="30" w:type="dxa"/>
              <w:left w:w="30" w:type="dxa"/>
              <w:bottom w:w="30" w:type="dxa"/>
              <w:right w:w="30" w:type="dxa"/>
            </w:tcMar>
          </w:tcPr>
          <w:p w:rsidR="003A0780" w:rsidRPr="00F4453F" w:rsidRDefault="003A0780" w:rsidP="003A0780">
            <w:pPr>
              <w:autoSpaceDE w:val="0"/>
              <w:autoSpaceDN w:val="0"/>
              <w:adjustRightInd w:val="0"/>
              <w:spacing w:after="0" w:line="240" w:lineRule="auto"/>
              <w:rPr>
                <w:rFonts w:ascii="Times New Roman" w:hAnsi="Times New Roman" w:cs="Times New Roman"/>
                <w:sz w:val="24"/>
                <w:szCs w:val="24"/>
              </w:rPr>
            </w:pPr>
          </w:p>
        </w:tc>
        <w:tc>
          <w:tcPr>
            <w:tcW w:w="380" w:type="pct"/>
            <w:tcBorders>
              <w:top w:val="nil"/>
              <w:left w:val="nil"/>
              <w:bottom w:val="nil"/>
              <w:right w:val="nil"/>
            </w:tcBorders>
            <w:shd w:val="clear" w:color="auto" w:fill="FFFFFF"/>
            <w:tcMar>
              <w:top w:w="30" w:type="dxa"/>
              <w:left w:w="30" w:type="dxa"/>
              <w:bottom w:w="30" w:type="dxa"/>
              <w:right w:w="30" w:type="dxa"/>
            </w:tcMar>
          </w:tcPr>
          <w:p w:rsidR="003A0780" w:rsidRPr="00F4453F" w:rsidRDefault="003A0780" w:rsidP="003A0780">
            <w:pPr>
              <w:autoSpaceDE w:val="0"/>
              <w:autoSpaceDN w:val="0"/>
              <w:adjustRightInd w:val="0"/>
              <w:spacing w:after="0" w:line="240" w:lineRule="auto"/>
              <w:rPr>
                <w:rFonts w:ascii="Times New Roman" w:hAnsi="Times New Roman" w:cs="Times New Roman"/>
                <w:sz w:val="24"/>
                <w:szCs w:val="24"/>
              </w:rPr>
            </w:pPr>
          </w:p>
        </w:tc>
      </w:tr>
    </w:tbl>
    <w:p w:rsidR="003A0780" w:rsidRPr="00F4453F" w:rsidRDefault="003A0780" w:rsidP="003A0780">
      <w:pPr>
        <w:autoSpaceDE w:val="0"/>
        <w:autoSpaceDN w:val="0"/>
        <w:adjustRightInd w:val="0"/>
        <w:spacing w:after="0" w:line="400" w:lineRule="atLeast"/>
        <w:rPr>
          <w:rFonts w:ascii="Times New Roman" w:hAnsi="Times New Roman" w:cs="Times New Roman"/>
          <w:b/>
          <w:sz w:val="24"/>
          <w:szCs w:val="24"/>
        </w:rPr>
      </w:pPr>
      <w:r w:rsidRPr="00F4453F">
        <w:rPr>
          <w:rFonts w:ascii="Times New Roman" w:hAnsi="Times New Roman" w:cs="Times New Roman"/>
          <w:b/>
          <w:sz w:val="24"/>
          <w:szCs w:val="24"/>
        </w:rPr>
        <w:lastRenderedPageBreak/>
        <w:t>III. Regression Result</w:t>
      </w:r>
    </w:p>
    <w:p w:rsidR="003A0780" w:rsidRPr="00F4453F" w:rsidRDefault="003A0780" w:rsidP="003A0780">
      <w:pPr>
        <w:autoSpaceDE w:val="0"/>
        <w:autoSpaceDN w:val="0"/>
        <w:adjustRightInd w:val="0"/>
        <w:spacing w:after="0" w:line="240" w:lineRule="auto"/>
        <w:rPr>
          <w:rFonts w:ascii="Times New Roman" w:hAnsi="Times New Roman" w:cs="Times New Roman"/>
          <w:sz w:val="24"/>
          <w:szCs w:val="24"/>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30" w:type="dxa"/>
          <w:right w:w="30" w:type="dxa"/>
        </w:tblCellMar>
        <w:tblLook w:val="0000" w:firstRow="0" w:lastRow="0" w:firstColumn="0" w:lastColumn="0" w:noHBand="0" w:noVBand="0"/>
      </w:tblPr>
      <w:tblGrid>
        <w:gridCol w:w="956"/>
        <w:gridCol w:w="1327"/>
        <w:gridCol w:w="1413"/>
        <w:gridCol w:w="1908"/>
        <w:gridCol w:w="1908"/>
        <w:gridCol w:w="1908"/>
      </w:tblGrid>
      <w:tr w:rsidR="003A0780" w:rsidRPr="00F4453F" w:rsidTr="003A0780">
        <w:trPr>
          <w:cantSplit/>
          <w:tblHeader/>
        </w:trPr>
        <w:tc>
          <w:tcPr>
            <w:tcW w:w="5000" w:type="pct"/>
            <w:gridSpan w:val="6"/>
            <w:tcBorders>
              <w:top w:val="nil"/>
              <w:left w:val="nil"/>
              <w:bottom w:val="nil"/>
              <w:right w:val="nil"/>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center"/>
              <w:rPr>
                <w:rFonts w:ascii="Times New Roman" w:hAnsi="Times New Roman" w:cs="Times New Roman"/>
                <w:color w:val="000000"/>
                <w:sz w:val="24"/>
                <w:szCs w:val="24"/>
              </w:rPr>
            </w:pPr>
            <w:r w:rsidRPr="00F4453F">
              <w:rPr>
                <w:rFonts w:ascii="Times New Roman" w:hAnsi="Times New Roman" w:cs="Times New Roman"/>
                <w:b/>
                <w:bCs/>
                <w:color w:val="000000"/>
                <w:sz w:val="24"/>
                <w:szCs w:val="24"/>
              </w:rPr>
              <w:t xml:space="preserve">Model </w:t>
            </w:r>
            <w:proofErr w:type="spellStart"/>
            <w:r w:rsidRPr="00F4453F">
              <w:rPr>
                <w:rFonts w:ascii="Times New Roman" w:hAnsi="Times New Roman" w:cs="Times New Roman"/>
                <w:b/>
                <w:bCs/>
                <w:color w:val="000000"/>
                <w:sz w:val="24"/>
                <w:szCs w:val="24"/>
              </w:rPr>
              <w:t>Summary</w:t>
            </w:r>
            <w:r w:rsidRPr="00F4453F">
              <w:rPr>
                <w:rFonts w:ascii="Times New Roman" w:hAnsi="Times New Roman" w:cs="Times New Roman"/>
                <w:b/>
                <w:bCs/>
                <w:color w:val="000000"/>
                <w:sz w:val="24"/>
                <w:szCs w:val="24"/>
                <w:vertAlign w:val="superscript"/>
              </w:rPr>
              <w:t>b</w:t>
            </w:r>
            <w:proofErr w:type="spellEnd"/>
          </w:p>
        </w:tc>
      </w:tr>
      <w:tr w:rsidR="003A0780" w:rsidRPr="00F4453F" w:rsidTr="003A0780">
        <w:trPr>
          <w:cantSplit/>
          <w:tblHeader/>
        </w:trPr>
        <w:tc>
          <w:tcPr>
            <w:tcW w:w="507" w:type="pct"/>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3A0780" w:rsidRPr="00F4453F" w:rsidRDefault="003A0780" w:rsidP="003A0780">
            <w:pPr>
              <w:autoSpaceDE w:val="0"/>
              <w:autoSpaceDN w:val="0"/>
              <w:adjustRightInd w:val="0"/>
              <w:spacing w:after="0" w:line="320" w:lineRule="atLeast"/>
              <w:rPr>
                <w:rFonts w:ascii="Times New Roman" w:hAnsi="Times New Roman" w:cs="Times New Roman"/>
                <w:color w:val="000000"/>
                <w:sz w:val="24"/>
                <w:szCs w:val="24"/>
              </w:rPr>
            </w:pPr>
            <w:r w:rsidRPr="00F4453F">
              <w:rPr>
                <w:rFonts w:ascii="Times New Roman" w:hAnsi="Times New Roman" w:cs="Times New Roman"/>
                <w:color w:val="000000"/>
                <w:sz w:val="24"/>
                <w:szCs w:val="24"/>
              </w:rPr>
              <w:t>Model</w:t>
            </w:r>
          </w:p>
        </w:tc>
        <w:tc>
          <w:tcPr>
            <w:tcW w:w="704" w:type="pct"/>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3A0780" w:rsidRPr="00F4453F" w:rsidRDefault="003A0780" w:rsidP="003A0780">
            <w:pPr>
              <w:autoSpaceDE w:val="0"/>
              <w:autoSpaceDN w:val="0"/>
              <w:adjustRightInd w:val="0"/>
              <w:spacing w:after="0" w:line="320" w:lineRule="atLeast"/>
              <w:jc w:val="center"/>
              <w:rPr>
                <w:rFonts w:ascii="Times New Roman" w:hAnsi="Times New Roman" w:cs="Times New Roman"/>
                <w:color w:val="000000"/>
                <w:sz w:val="24"/>
                <w:szCs w:val="24"/>
              </w:rPr>
            </w:pPr>
            <w:r w:rsidRPr="00F4453F">
              <w:rPr>
                <w:rFonts w:ascii="Times New Roman" w:hAnsi="Times New Roman" w:cs="Times New Roman"/>
                <w:color w:val="000000"/>
                <w:sz w:val="24"/>
                <w:szCs w:val="24"/>
              </w:rPr>
              <w:t>R</w:t>
            </w:r>
          </w:p>
        </w:tc>
        <w:tc>
          <w:tcPr>
            <w:tcW w:w="750" w:type="pc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3A0780" w:rsidRPr="00F4453F" w:rsidRDefault="003A0780" w:rsidP="003A0780">
            <w:pPr>
              <w:autoSpaceDE w:val="0"/>
              <w:autoSpaceDN w:val="0"/>
              <w:adjustRightInd w:val="0"/>
              <w:spacing w:after="0" w:line="320" w:lineRule="atLeast"/>
              <w:jc w:val="center"/>
              <w:rPr>
                <w:rFonts w:ascii="Times New Roman" w:hAnsi="Times New Roman" w:cs="Times New Roman"/>
                <w:color w:val="000000"/>
                <w:sz w:val="24"/>
                <w:szCs w:val="24"/>
              </w:rPr>
            </w:pPr>
            <w:r w:rsidRPr="00F4453F">
              <w:rPr>
                <w:rFonts w:ascii="Times New Roman" w:hAnsi="Times New Roman" w:cs="Times New Roman"/>
                <w:color w:val="000000"/>
                <w:sz w:val="24"/>
                <w:szCs w:val="24"/>
              </w:rPr>
              <w:t>R Square</w:t>
            </w:r>
          </w:p>
        </w:tc>
        <w:tc>
          <w:tcPr>
            <w:tcW w:w="1013" w:type="pc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3A0780" w:rsidRPr="00F4453F" w:rsidRDefault="003A0780" w:rsidP="003A0780">
            <w:pPr>
              <w:autoSpaceDE w:val="0"/>
              <w:autoSpaceDN w:val="0"/>
              <w:adjustRightInd w:val="0"/>
              <w:spacing w:after="0" w:line="320" w:lineRule="atLeast"/>
              <w:jc w:val="center"/>
              <w:rPr>
                <w:rFonts w:ascii="Times New Roman" w:hAnsi="Times New Roman" w:cs="Times New Roman"/>
                <w:color w:val="000000"/>
                <w:sz w:val="24"/>
                <w:szCs w:val="24"/>
              </w:rPr>
            </w:pPr>
            <w:r w:rsidRPr="00F4453F">
              <w:rPr>
                <w:rFonts w:ascii="Times New Roman" w:hAnsi="Times New Roman" w:cs="Times New Roman"/>
                <w:color w:val="000000"/>
                <w:sz w:val="24"/>
                <w:szCs w:val="24"/>
              </w:rPr>
              <w:t>Adjusted R Square</w:t>
            </w:r>
          </w:p>
        </w:tc>
        <w:tc>
          <w:tcPr>
            <w:tcW w:w="1013" w:type="pc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3A0780" w:rsidRPr="00F4453F" w:rsidRDefault="003A0780" w:rsidP="003A0780">
            <w:pPr>
              <w:autoSpaceDE w:val="0"/>
              <w:autoSpaceDN w:val="0"/>
              <w:adjustRightInd w:val="0"/>
              <w:spacing w:after="0" w:line="320" w:lineRule="atLeast"/>
              <w:jc w:val="center"/>
              <w:rPr>
                <w:rFonts w:ascii="Times New Roman" w:hAnsi="Times New Roman" w:cs="Times New Roman"/>
                <w:color w:val="000000"/>
                <w:sz w:val="24"/>
                <w:szCs w:val="24"/>
              </w:rPr>
            </w:pPr>
            <w:r w:rsidRPr="00F4453F">
              <w:rPr>
                <w:rFonts w:ascii="Times New Roman" w:hAnsi="Times New Roman" w:cs="Times New Roman"/>
                <w:color w:val="000000"/>
                <w:sz w:val="24"/>
                <w:szCs w:val="24"/>
              </w:rPr>
              <w:t>Std. Error of the Estimate</w:t>
            </w:r>
          </w:p>
        </w:tc>
        <w:tc>
          <w:tcPr>
            <w:tcW w:w="1013" w:type="pct"/>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3A0780" w:rsidRPr="00F4453F" w:rsidRDefault="003A0780" w:rsidP="003A0780">
            <w:pPr>
              <w:autoSpaceDE w:val="0"/>
              <w:autoSpaceDN w:val="0"/>
              <w:adjustRightInd w:val="0"/>
              <w:spacing w:after="0" w:line="320" w:lineRule="atLeast"/>
              <w:jc w:val="center"/>
              <w:rPr>
                <w:rFonts w:ascii="Times New Roman" w:hAnsi="Times New Roman" w:cs="Times New Roman"/>
                <w:color w:val="000000"/>
                <w:sz w:val="24"/>
                <w:szCs w:val="24"/>
              </w:rPr>
            </w:pPr>
            <w:r w:rsidRPr="00F4453F">
              <w:rPr>
                <w:rFonts w:ascii="Times New Roman" w:hAnsi="Times New Roman" w:cs="Times New Roman"/>
                <w:color w:val="000000"/>
                <w:sz w:val="24"/>
                <w:szCs w:val="24"/>
              </w:rPr>
              <w:t>Durbin-Watson</w:t>
            </w:r>
          </w:p>
        </w:tc>
      </w:tr>
      <w:tr w:rsidR="003A0780" w:rsidRPr="00F4453F" w:rsidTr="003A0780">
        <w:trPr>
          <w:cantSplit/>
          <w:tblHeader/>
        </w:trPr>
        <w:tc>
          <w:tcPr>
            <w:tcW w:w="507" w:type="pct"/>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3A0780" w:rsidRPr="00F4453F" w:rsidRDefault="003A0780" w:rsidP="003A0780">
            <w:pPr>
              <w:autoSpaceDE w:val="0"/>
              <w:autoSpaceDN w:val="0"/>
              <w:adjustRightInd w:val="0"/>
              <w:spacing w:after="0" w:line="320" w:lineRule="atLeast"/>
              <w:rPr>
                <w:rFonts w:ascii="Times New Roman" w:hAnsi="Times New Roman" w:cs="Times New Roman"/>
                <w:color w:val="000000"/>
                <w:sz w:val="24"/>
                <w:szCs w:val="24"/>
              </w:rPr>
            </w:pPr>
            <w:r w:rsidRPr="00F4453F">
              <w:rPr>
                <w:rFonts w:ascii="Times New Roman" w:hAnsi="Times New Roman" w:cs="Times New Roman"/>
                <w:color w:val="000000"/>
                <w:sz w:val="24"/>
                <w:szCs w:val="24"/>
              </w:rPr>
              <w:t>1</w:t>
            </w:r>
          </w:p>
        </w:tc>
        <w:tc>
          <w:tcPr>
            <w:tcW w:w="704" w:type="pct"/>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.663</w:t>
            </w:r>
            <w:r w:rsidRPr="00F4453F">
              <w:rPr>
                <w:rFonts w:ascii="Times New Roman" w:hAnsi="Times New Roman" w:cs="Times New Roman"/>
                <w:color w:val="000000"/>
                <w:sz w:val="24"/>
                <w:szCs w:val="24"/>
                <w:vertAlign w:val="superscript"/>
              </w:rPr>
              <w:t>a</w:t>
            </w:r>
          </w:p>
        </w:tc>
        <w:tc>
          <w:tcPr>
            <w:tcW w:w="750" w:type="pct"/>
            <w:tcBorders>
              <w:top w:val="single" w:sz="16" w:space="0" w:color="000000"/>
              <w:bottom w:val="single" w:sz="16" w:space="0" w:color="000000"/>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.439</w:t>
            </w:r>
          </w:p>
        </w:tc>
        <w:tc>
          <w:tcPr>
            <w:tcW w:w="1013" w:type="pct"/>
            <w:tcBorders>
              <w:top w:val="single" w:sz="16" w:space="0" w:color="000000"/>
              <w:bottom w:val="single" w:sz="16" w:space="0" w:color="000000"/>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.406</w:t>
            </w:r>
          </w:p>
        </w:tc>
        <w:tc>
          <w:tcPr>
            <w:tcW w:w="1013" w:type="pct"/>
            <w:tcBorders>
              <w:top w:val="single" w:sz="16" w:space="0" w:color="000000"/>
              <w:bottom w:val="single" w:sz="16" w:space="0" w:color="000000"/>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.38304</w:t>
            </w:r>
          </w:p>
        </w:tc>
        <w:tc>
          <w:tcPr>
            <w:tcW w:w="1013" w:type="pct"/>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1.871</w:t>
            </w:r>
          </w:p>
        </w:tc>
      </w:tr>
      <w:tr w:rsidR="003A0780" w:rsidRPr="00F4453F" w:rsidTr="003A0780">
        <w:trPr>
          <w:cantSplit/>
        </w:trPr>
        <w:tc>
          <w:tcPr>
            <w:tcW w:w="3987" w:type="pct"/>
            <w:gridSpan w:val="5"/>
            <w:tcBorders>
              <w:top w:val="nil"/>
              <w:left w:val="nil"/>
              <w:bottom w:val="nil"/>
              <w:right w:val="nil"/>
            </w:tcBorders>
            <w:shd w:val="clear" w:color="auto" w:fill="FFFFFF"/>
            <w:tcMar>
              <w:top w:w="30" w:type="dxa"/>
              <w:left w:w="30" w:type="dxa"/>
              <w:bottom w:w="30" w:type="dxa"/>
              <w:right w:w="30" w:type="dxa"/>
            </w:tcMar>
          </w:tcPr>
          <w:p w:rsidR="003A0780" w:rsidRPr="00F4453F" w:rsidRDefault="003A0780" w:rsidP="003A0780">
            <w:pPr>
              <w:autoSpaceDE w:val="0"/>
              <w:autoSpaceDN w:val="0"/>
              <w:adjustRightInd w:val="0"/>
              <w:spacing w:after="0" w:line="320" w:lineRule="atLeast"/>
              <w:rPr>
                <w:rFonts w:ascii="Times New Roman" w:hAnsi="Times New Roman" w:cs="Times New Roman"/>
                <w:color w:val="000000"/>
                <w:sz w:val="24"/>
                <w:szCs w:val="24"/>
              </w:rPr>
            </w:pPr>
            <w:r w:rsidRPr="00F4453F">
              <w:rPr>
                <w:rFonts w:ascii="Times New Roman" w:hAnsi="Times New Roman" w:cs="Times New Roman"/>
                <w:color w:val="000000"/>
                <w:sz w:val="24"/>
                <w:szCs w:val="24"/>
              </w:rPr>
              <w:t>a. Predictors: (Constant), RBIEA, INDA, AIT, MGTS, IAC</w:t>
            </w:r>
          </w:p>
        </w:tc>
        <w:tc>
          <w:tcPr>
            <w:tcW w:w="1013" w:type="pct"/>
            <w:tcBorders>
              <w:top w:val="nil"/>
              <w:left w:val="nil"/>
              <w:bottom w:val="nil"/>
              <w:right w:val="nil"/>
            </w:tcBorders>
            <w:shd w:val="clear" w:color="auto" w:fill="FFFFFF"/>
            <w:tcMar>
              <w:top w:w="30" w:type="dxa"/>
              <w:left w:w="30" w:type="dxa"/>
              <w:bottom w:w="30" w:type="dxa"/>
              <w:right w:w="30" w:type="dxa"/>
            </w:tcMar>
          </w:tcPr>
          <w:p w:rsidR="003A0780" w:rsidRPr="00F4453F" w:rsidRDefault="003A0780" w:rsidP="003A0780">
            <w:pPr>
              <w:autoSpaceDE w:val="0"/>
              <w:autoSpaceDN w:val="0"/>
              <w:adjustRightInd w:val="0"/>
              <w:spacing w:after="0" w:line="240" w:lineRule="auto"/>
              <w:rPr>
                <w:rFonts w:ascii="Times New Roman" w:hAnsi="Times New Roman" w:cs="Times New Roman"/>
                <w:sz w:val="24"/>
                <w:szCs w:val="24"/>
              </w:rPr>
            </w:pPr>
          </w:p>
        </w:tc>
      </w:tr>
      <w:tr w:rsidR="003A0780" w:rsidRPr="00F4453F" w:rsidTr="003A0780">
        <w:trPr>
          <w:cantSplit/>
        </w:trPr>
        <w:tc>
          <w:tcPr>
            <w:tcW w:w="2974" w:type="pct"/>
            <w:gridSpan w:val="4"/>
            <w:tcBorders>
              <w:top w:val="nil"/>
              <w:left w:val="nil"/>
              <w:bottom w:val="nil"/>
              <w:right w:val="nil"/>
            </w:tcBorders>
            <w:shd w:val="clear" w:color="auto" w:fill="FFFFFF"/>
            <w:tcMar>
              <w:top w:w="30" w:type="dxa"/>
              <w:left w:w="30" w:type="dxa"/>
              <w:bottom w:w="30" w:type="dxa"/>
              <w:right w:w="30" w:type="dxa"/>
            </w:tcMar>
          </w:tcPr>
          <w:p w:rsidR="003A0780" w:rsidRPr="00F4453F" w:rsidRDefault="003A0780" w:rsidP="003A0780">
            <w:pPr>
              <w:autoSpaceDE w:val="0"/>
              <w:autoSpaceDN w:val="0"/>
              <w:adjustRightInd w:val="0"/>
              <w:spacing w:after="0" w:line="320" w:lineRule="atLeast"/>
              <w:rPr>
                <w:rFonts w:ascii="Times New Roman" w:hAnsi="Times New Roman" w:cs="Times New Roman"/>
                <w:color w:val="000000"/>
                <w:sz w:val="24"/>
                <w:szCs w:val="24"/>
              </w:rPr>
            </w:pPr>
            <w:r w:rsidRPr="00F4453F">
              <w:rPr>
                <w:rFonts w:ascii="Times New Roman" w:hAnsi="Times New Roman" w:cs="Times New Roman"/>
                <w:color w:val="000000"/>
                <w:sz w:val="24"/>
                <w:szCs w:val="24"/>
              </w:rPr>
              <w:t>b. Dependent Variable: IAE</w:t>
            </w:r>
          </w:p>
        </w:tc>
        <w:tc>
          <w:tcPr>
            <w:tcW w:w="1013" w:type="pct"/>
            <w:tcBorders>
              <w:top w:val="nil"/>
              <w:left w:val="nil"/>
              <w:bottom w:val="nil"/>
              <w:right w:val="nil"/>
            </w:tcBorders>
            <w:shd w:val="clear" w:color="auto" w:fill="FFFFFF"/>
            <w:tcMar>
              <w:top w:w="30" w:type="dxa"/>
              <w:left w:w="30" w:type="dxa"/>
              <w:bottom w:w="30" w:type="dxa"/>
              <w:right w:w="30" w:type="dxa"/>
            </w:tcMar>
          </w:tcPr>
          <w:p w:rsidR="003A0780" w:rsidRPr="00F4453F" w:rsidRDefault="003A0780" w:rsidP="003A0780">
            <w:pPr>
              <w:autoSpaceDE w:val="0"/>
              <w:autoSpaceDN w:val="0"/>
              <w:adjustRightInd w:val="0"/>
              <w:spacing w:after="0" w:line="240" w:lineRule="auto"/>
              <w:rPr>
                <w:rFonts w:ascii="Times New Roman" w:hAnsi="Times New Roman" w:cs="Times New Roman"/>
                <w:sz w:val="24"/>
                <w:szCs w:val="24"/>
              </w:rPr>
            </w:pPr>
          </w:p>
        </w:tc>
        <w:tc>
          <w:tcPr>
            <w:tcW w:w="1013" w:type="pct"/>
            <w:tcBorders>
              <w:top w:val="nil"/>
              <w:left w:val="nil"/>
              <w:bottom w:val="nil"/>
              <w:right w:val="nil"/>
            </w:tcBorders>
            <w:shd w:val="clear" w:color="auto" w:fill="FFFFFF"/>
            <w:tcMar>
              <w:top w:w="30" w:type="dxa"/>
              <w:left w:w="30" w:type="dxa"/>
              <w:bottom w:w="30" w:type="dxa"/>
              <w:right w:w="30" w:type="dxa"/>
            </w:tcMar>
          </w:tcPr>
          <w:p w:rsidR="003A0780" w:rsidRPr="00F4453F" w:rsidRDefault="003A0780" w:rsidP="003A0780">
            <w:pPr>
              <w:autoSpaceDE w:val="0"/>
              <w:autoSpaceDN w:val="0"/>
              <w:adjustRightInd w:val="0"/>
              <w:spacing w:after="0" w:line="240" w:lineRule="auto"/>
              <w:rPr>
                <w:rFonts w:ascii="Times New Roman" w:hAnsi="Times New Roman" w:cs="Times New Roman"/>
                <w:sz w:val="24"/>
                <w:szCs w:val="24"/>
              </w:rPr>
            </w:pPr>
          </w:p>
        </w:tc>
      </w:tr>
    </w:tbl>
    <w:p w:rsidR="003A0780" w:rsidRPr="00F4453F" w:rsidRDefault="003A0780" w:rsidP="003A0780">
      <w:pPr>
        <w:autoSpaceDE w:val="0"/>
        <w:autoSpaceDN w:val="0"/>
        <w:adjustRightInd w:val="0"/>
        <w:spacing w:after="0" w:line="240" w:lineRule="auto"/>
        <w:rPr>
          <w:rFonts w:ascii="Times New Roman" w:hAnsi="Times New Roman" w:cs="Times New Roman"/>
          <w:sz w:val="24"/>
          <w:szCs w:val="24"/>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30" w:type="dxa"/>
          <w:right w:w="30" w:type="dxa"/>
        </w:tblCellMar>
        <w:tblLook w:val="0000" w:firstRow="0" w:lastRow="0" w:firstColumn="0" w:lastColumn="0" w:noHBand="0" w:noVBand="0"/>
      </w:tblPr>
      <w:tblGrid>
        <w:gridCol w:w="869"/>
        <w:gridCol w:w="1519"/>
        <w:gridCol w:w="1741"/>
        <w:gridCol w:w="1206"/>
        <w:gridCol w:w="1669"/>
        <w:gridCol w:w="1208"/>
        <w:gridCol w:w="1208"/>
      </w:tblGrid>
      <w:tr w:rsidR="003A0780" w:rsidRPr="00F4453F" w:rsidTr="003A0780">
        <w:trPr>
          <w:cantSplit/>
          <w:tblHeader/>
        </w:trPr>
        <w:tc>
          <w:tcPr>
            <w:tcW w:w="5000" w:type="pct"/>
            <w:gridSpan w:val="7"/>
            <w:tcBorders>
              <w:top w:val="nil"/>
              <w:left w:val="nil"/>
              <w:bottom w:val="nil"/>
              <w:right w:val="nil"/>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center"/>
              <w:rPr>
                <w:rFonts w:ascii="Times New Roman" w:hAnsi="Times New Roman" w:cs="Times New Roman"/>
                <w:color w:val="000000"/>
                <w:sz w:val="24"/>
                <w:szCs w:val="24"/>
              </w:rPr>
            </w:pPr>
            <w:proofErr w:type="spellStart"/>
            <w:r w:rsidRPr="00F4453F">
              <w:rPr>
                <w:rFonts w:ascii="Times New Roman" w:hAnsi="Times New Roman" w:cs="Times New Roman"/>
                <w:b/>
                <w:bCs/>
                <w:color w:val="000000"/>
                <w:sz w:val="24"/>
                <w:szCs w:val="24"/>
              </w:rPr>
              <w:t>ANOVA</w:t>
            </w:r>
            <w:r w:rsidRPr="00F4453F">
              <w:rPr>
                <w:rFonts w:ascii="Times New Roman" w:hAnsi="Times New Roman" w:cs="Times New Roman"/>
                <w:b/>
                <w:bCs/>
                <w:color w:val="000000"/>
                <w:sz w:val="24"/>
                <w:szCs w:val="24"/>
                <w:vertAlign w:val="superscript"/>
              </w:rPr>
              <w:t>b</w:t>
            </w:r>
            <w:proofErr w:type="spellEnd"/>
          </w:p>
        </w:tc>
      </w:tr>
      <w:tr w:rsidR="003A0780" w:rsidRPr="00F4453F" w:rsidTr="003A0780">
        <w:trPr>
          <w:cantSplit/>
          <w:tblHeader/>
        </w:trPr>
        <w:tc>
          <w:tcPr>
            <w:tcW w:w="1268" w:type="pct"/>
            <w:gridSpan w:val="2"/>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3A0780" w:rsidRPr="00F4453F" w:rsidRDefault="003A0780" w:rsidP="003A0780">
            <w:pPr>
              <w:autoSpaceDE w:val="0"/>
              <w:autoSpaceDN w:val="0"/>
              <w:adjustRightInd w:val="0"/>
              <w:spacing w:after="0" w:line="320" w:lineRule="atLeast"/>
              <w:rPr>
                <w:rFonts w:ascii="Times New Roman" w:hAnsi="Times New Roman" w:cs="Times New Roman"/>
                <w:color w:val="000000"/>
                <w:sz w:val="24"/>
                <w:szCs w:val="24"/>
              </w:rPr>
            </w:pPr>
            <w:r w:rsidRPr="00F4453F">
              <w:rPr>
                <w:rFonts w:ascii="Times New Roman" w:hAnsi="Times New Roman" w:cs="Times New Roman"/>
                <w:color w:val="000000"/>
                <w:sz w:val="24"/>
                <w:szCs w:val="24"/>
              </w:rPr>
              <w:t>Model</w:t>
            </w:r>
          </w:p>
        </w:tc>
        <w:tc>
          <w:tcPr>
            <w:tcW w:w="924" w:type="pct"/>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3A0780" w:rsidRPr="00F4453F" w:rsidRDefault="003A0780" w:rsidP="003A0780">
            <w:pPr>
              <w:autoSpaceDE w:val="0"/>
              <w:autoSpaceDN w:val="0"/>
              <w:adjustRightInd w:val="0"/>
              <w:spacing w:after="0" w:line="320" w:lineRule="atLeast"/>
              <w:jc w:val="center"/>
              <w:rPr>
                <w:rFonts w:ascii="Times New Roman" w:hAnsi="Times New Roman" w:cs="Times New Roman"/>
                <w:color w:val="000000"/>
                <w:sz w:val="24"/>
                <w:szCs w:val="24"/>
              </w:rPr>
            </w:pPr>
            <w:r w:rsidRPr="00F4453F">
              <w:rPr>
                <w:rFonts w:ascii="Times New Roman" w:hAnsi="Times New Roman" w:cs="Times New Roman"/>
                <w:color w:val="000000"/>
                <w:sz w:val="24"/>
                <w:szCs w:val="24"/>
              </w:rPr>
              <w:t>Sum of Squares</w:t>
            </w:r>
          </w:p>
        </w:tc>
        <w:tc>
          <w:tcPr>
            <w:tcW w:w="640" w:type="pc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3A0780" w:rsidRPr="00F4453F" w:rsidRDefault="003A0780" w:rsidP="003A0780">
            <w:pPr>
              <w:autoSpaceDE w:val="0"/>
              <w:autoSpaceDN w:val="0"/>
              <w:adjustRightInd w:val="0"/>
              <w:spacing w:after="0" w:line="320" w:lineRule="atLeast"/>
              <w:jc w:val="center"/>
              <w:rPr>
                <w:rFonts w:ascii="Times New Roman" w:hAnsi="Times New Roman" w:cs="Times New Roman"/>
                <w:color w:val="000000"/>
                <w:sz w:val="24"/>
                <w:szCs w:val="24"/>
              </w:rPr>
            </w:pPr>
            <w:proofErr w:type="spellStart"/>
            <w:r w:rsidRPr="00F4453F">
              <w:rPr>
                <w:rFonts w:ascii="Times New Roman" w:hAnsi="Times New Roman" w:cs="Times New Roman"/>
                <w:color w:val="000000"/>
                <w:sz w:val="24"/>
                <w:szCs w:val="24"/>
              </w:rPr>
              <w:t>df</w:t>
            </w:r>
            <w:proofErr w:type="spellEnd"/>
          </w:p>
        </w:tc>
        <w:tc>
          <w:tcPr>
            <w:tcW w:w="886" w:type="pc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3A0780" w:rsidRPr="00F4453F" w:rsidRDefault="003A0780" w:rsidP="003A0780">
            <w:pPr>
              <w:autoSpaceDE w:val="0"/>
              <w:autoSpaceDN w:val="0"/>
              <w:adjustRightInd w:val="0"/>
              <w:spacing w:after="0" w:line="320" w:lineRule="atLeast"/>
              <w:jc w:val="center"/>
              <w:rPr>
                <w:rFonts w:ascii="Times New Roman" w:hAnsi="Times New Roman" w:cs="Times New Roman"/>
                <w:color w:val="000000"/>
                <w:sz w:val="24"/>
                <w:szCs w:val="24"/>
              </w:rPr>
            </w:pPr>
            <w:r w:rsidRPr="00F4453F">
              <w:rPr>
                <w:rFonts w:ascii="Times New Roman" w:hAnsi="Times New Roman" w:cs="Times New Roman"/>
                <w:color w:val="000000"/>
                <w:sz w:val="24"/>
                <w:szCs w:val="24"/>
              </w:rPr>
              <w:t>Mean Square</w:t>
            </w:r>
          </w:p>
        </w:tc>
        <w:tc>
          <w:tcPr>
            <w:tcW w:w="641" w:type="pc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3A0780" w:rsidRPr="00F4453F" w:rsidRDefault="003A0780" w:rsidP="003A0780">
            <w:pPr>
              <w:autoSpaceDE w:val="0"/>
              <w:autoSpaceDN w:val="0"/>
              <w:adjustRightInd w:val="0"/>
              <w:spacing w:after="0" w:line="320" w:lineRule="atLeast"/>
              <w:jc w:val="center"/>
              <w:rPr>
                <w:rFonts w:ascii="Times New Roman" w:hAnsi="Times New Roman" w:cs="Times New Roman"/>
                <w:color w:val="000000"/>
                <w:sz w:val="24"/>
                <w:szCs w:val="24"/>
              </w:rPr>
            </w:pPr>
            <w:r w:rsidRPr="00F4453F">
              <w:rPr>
                <w:rFonts w:ascii="Times New Roman" w:hAnsi="Times New Roman" w:cs="Times New Roman"/>
                <w:color w:val="000000"/>
                <w:sz w:val="24"/>
                <w:szCs w:val="24"/>
              </w:rPr>
              <w:t>F</w:t>
            </w:r>
          </w:p>
        </w:tc>
        <w:tc>
          <w:tcPr>
            <w:tcW w:w="641" w:type="pct"/>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3A0780" w:rsidRPr="00F4453F" w:rsidRDefault="003A0780" w:rsidP="003A0780">
            <w:pPr>
              <w:autoSpaceDE w:val="0"/>
              <w:autoSpaceDN w:val="0"/>
              <w:adjustRightInd w:val="0"/>
              <w:spacing w:after="0" w:line="320" w:lineRule="atLeast"/>
              <w:jc w:val="center"/>
              <w:rPr>
                <w:rFonts w:ascii="Times New Roman" w:hAnsi="Times New Roman" w:cs="Times New Roman"/>
                <w:color w:val="000000"/>
                <w:sz w:val="24"/>
                <w:szCs w:val="24"/>
              </w:rPr>
            </w:pPr>
            <w:r w:rsidRPr="00F4453F">
              <w:rPr>
                <w:rFonts w:ascii="Times New Roman" w:hAnsi="Times New Roman" w:cs="Times New Roman"/>
                <w:color w:val="000000"/>
                <w:sz w:val="24"/>
                <w:szCs w:val="24"/>
              </w:rPr>
              <w:t>Sig.</w:t>
            </w:r>
          </w:p>
        </w:tc>
      </w:tr>
      <w:tr w:rsidR="003A0780" w:rsidRPr="00F4453F" w:rsidTr="003A0780">
        <w:trPr>
          <w:cantSplit/>
          <w:tblHeader/>
        </w:trPr>
        <w:tc>
          <w:tcPr>
            <w:tcW w:w="462" w:type="pct"/>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A0780" w:rsidRPr="00F4453F" w:rsidRDefault="003A0780" w:rsidP="003A0780">
            <w:pPr>
              <w:autoSpaceDE w:val="0"/>
              <w:autoSpaceDN w:val="0"/>
              <w:adjustRightInd w:val="0"/>
              <w:spacing w:after="0" w:line="320" w:lineRule="atLeast"/>
              <w:rPr>
                <w:rFonts w:ascii="Times New Roman" w:hAnsi="Times New Roman" w:cs="Times New Roman"/>
                <w:color w:val="000000"/>
                <w:sz w:val="24"/>
                <w:szCs w:val="24"/>
              </w:rPr>
            </w:pPr>
            <w:r w:rsidRPr="00F4453F">
              <w:rPr>
                <w:rFonts w:ascii="Times New Roman" w:hAnsi="Times New Roman" w:cs="Times New Roman"/>
                <w:color w:val="000000"/>
                <w:sz w:val="24"/>
                <w:szCs w:val="24"/>
              </w:rPr>
              <w:t>1</w:t>
            </w:r>
          </w:p>
        </w:tc>
        <w:tc>
          <w:tcPr>
            <w:tcW w:w="806" w:type="pct"/>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3A0780" w:rsidRPr="00F4453F" w:rsidRDefault="003A0780" w:rsidP="003A0780">
            <w:pPr>
              <w:autoSpaceDE w:val="0"/>
              <w:autoSpaceDN w:val="0"/>
              <w:adjustRightInd w:val="0"/>
              <w:spacing w:after="0" w:line="320" w:lineRule="atLeast"/>
              <w:rPr>
                <w:rFonts w:ascii="Times New Roman" w:hAnsi="Times New Roman" w:cs="Times New Roman"/>
                <w:color w:val="000000"/>
                <w:sz w:val="24"/>
                <w:szCs w:val="24"/>
              </w:rPr>
            </w:pPr>
            <w:r w:rsidRPr="00F4453F">
              <w:rPr>
                <w:rFonts w:ascii="Times New Roman" w:hAnsi="Times New Roman" w:cs="Times New Roman"/>
                <w:color w:val="000000"/>
                <w:sz w:val="24"/>
                <w:szCs w:val="24"/>
              </w:rPr>
              <w:t>Regression</w:t>
            </w:r>
          </w:p>
        </w:tc>
        <w:tc>
          <w:tcPr>
            <w:tcW w:w="924" w:type="pct"/>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9.771</w:t>
            </w:r>
          </w:p>
        </w:tc>
        <w:tc>
          <w:tcPr>
            <w:tcW w:w="640" w:type="pct"/>
            <w:tcBorders>
              <w:top w:val="single" w:sz="16" w:space="0" w:color="000000"/>
              <w:bottom w:val="nil"/>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5</w:t>
            </w:r>
          </w:p>
        </w:tc>
        <w:tc>
          <w:tcPr>
            <w:tcW w:w="886" w:type="pct"/>
            <w:tcBorders>
              <w:top w:val="single" w:sz="16" w:space="0" w:color="000000"/>
              <w:bottom w:val="nil"/>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1.954</w:t>
            </w:r>
          </w:p>
        </w:tc>
        <w:tc>
          <w:tcPr>
            <w:tcW w:w="641" w:type="pct"/>
            <w:tcBorders>
              <w:top w:val="single" w:sz="16" w:space="0" w:color="000000"/>
              <w:bottom w:val="nil"/>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13.319</w:t>
            </w:r>
          </w:p>
        </w:tc>
        <w:tc>
          <w:tcPr>
            <w:tcW w:w="641" w:type="pct"/>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.000</w:t>
            </w:r>
            <w:r w:rsidRPr="00F4453F">
              <w:rPr>
                <w:rFonts w:ascii="Times New Roman" w:hAnsi="Times New Roman" w:cs="Times New Roman"/>
                <w:color w:val="000000"/>
                <w:sz w:val="24"/>
                <w:szCs w:val="24"/>
                <w:vertAlign w:val="superscript"/>
              </w:rPr>
              <w:t>a</w:t>
            </w:r>
          </w:p>
        </w:tc>
      </w:tr>
      <w:tr w:rsidR="003A0780" w:rsidRPr="00F4453F" w:rsidTr="003A0780">
        <w:trPr>
          <w:cantSplit/>
          <w:tblHeader/>
        </w:trPr>
        <w:tc>
          <w:tcPr>
            <w:tcW w:w="462"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A0780" w:rsidRPr="00F4453F" w:rsidRDefault="003A0780" w:rsidP="003A0780">
            <w:pPr>
              <w:autoSpaceDE w:val="0"/>
              <w:autoSpaceDN w:val="0"/>
              <w:adjustRightInd w:val="0"/>
              <w:spacing w:after="0" w:line="240" w:lineRule="auto"/>
              <w:rPr>
                <w:rFonts w:ascii="Times New Roman" w:hAnsi="Times New Roman" w:cs="Times New Roman"/>
                <w:color w:val="000000"/>
                <w:sz w:val="24"/>
                <w:szCs w:val="24"/>
              </w:rPr>
            </w:pPr>
          </w:p>
        </w:tc>
        <w:tc>
          <w:tcPr>
            <w:tcW w:w="806" w:type="pct"/>
            <w:tcBorders>
              <w:top w:val="nil"/>
              <w:left w:val="nil"/>
              <w:bottom w:val="nil"/>
              <w:right w:val="single" w:sz="16" w:space="0" w:color="000000"/>
            </w:tcBorders>
            <w:shd w:val="clear" w:color="auto" w:fill="FFFFFF"/>
            <w:tcMar>
              <w:top w:w="30" w:type="dxa"/>
              <w:left w:w="30" w:type="dxa"/>
              <w:bottom w:w="30" w:type="dxa"/>
              <w:right w:w="30" w:type="dxa"/>
            </w:tcMar>
          </w:tcPr>
          <w:p w:rsidR="003A0780" w:rsidRPr="00F4453F" w:rsidRDefault="003A0780" w:rsidP="003A0780">
            <w:pPr>
              <w:autoSpaceDE w:val="0"/>
              <w:autoSpaceDN w:val="0"/>
              <w:adjustRightInd w:val="0"/>
              <w:spacing w:after="0" w:line="320" w:lineRule="atLeast"/>
              <w:rPr>
                <w:rFonts w:ascii="Times New Roman" w:hAnsi="Times New Roman" w:cs="Times New Roman"/>
                <w:color w:val="000000"/>
                <w:sz w:val="24"/>
                <w:szCs w:val="24"/>
              </w:rPr>
            </w:pPr>
            <w:r w:rsidRPr="00F4453F">
              <w:rPr>
                <w:rFonts w:ascii="Times New Roman" w:hAnsi="Times New Roman" w:cs="Times New Roman"/>
                <w:color w:val="000000"/>
                <w:sz w:val="24"/>
                <w:szCs w:val="24"/>
              </w:rPr>
              <w:t>Residual</w:t>
            </w:r>
          </w:p>
        </w:tc>
        <w:tc>
          <w:tcPr>
            <w:tcW w:w="924" w:type="pct"/>
            <w:tcBorders>
              <w:top w:val="nil"/>
              <w:left w:val="single" w:sz="16" w:space="0" w:color="000000"/>
              <w:bottom w:val="nil"/>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12.471</w:t>
            </w:r>
          </w:p>
        </w:tc>
        <w:tc>
          <w:tcPr>
            <w:tcW w:w="640" w:type="pct"/>
            <w:tcBorders>
              <w:top w:val="nil"/>
              <w:bottom w:val="nil"/>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85</w:t>
            </w:r>
          </w:p>
        </w:tc>
        <w:tc>
          <w:tcPr>
            <w:tcW w:w="886" w:type="pct"/>
            <w:tcBorders>
              <w:top w:val="nil"/>
              <w:bottom w:val="nil"/>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.147</w:t>
            </w:r>
          </w:p>
        </w:tc>
        <w:tc>
          <w:tcPr>
            <w:tcW w:w="641" w:type="pct"/>
            <w:tcBorders>
              <w:top w:val="nil"/>
              <w:bottom w:val="nil"/>
            </w:tcBorders>
            <w:shd w:val="clear" w:color="auto" w:fill="FFFFFF"/>
            <w:tcMar>
              <w:top w:w="30" w:type="dxa"/>
              <w:left w:w="30" w:type="dxa"/>
              <w:bottom w:w="30" w:type="dxa"/>
              <w:right w:w="30" w:type="dxa"/>
            </w:tcMar>
          </w:tcPr>
          <w:p w:rsidR="003A0780" w:rsidRPr="00F4453F" w:rsidRDefault="003A0780" w:rsidP="003A0780">
            <w:pPr>
              <w:autoSpaceDE w:val="0"/>
              <w:autoSpaceDN w:val="0"/>
              <w:adjustRightInd w:val="0"/>
              <w:spacing w:after="0" w:line="240" w:lineRule="auto"/>
              <w:rPr>
                <w:rFonts w:ascii="Times New Roman" w:hAnsi="Times New Roman" w:cs="Times New Roman"/>
                <w:sz w:val="24"/>
                <w:szCs w:val="24"/>
              </w:rPr>
            </w:pPr>
          </w:p>
        </w:tc>
        <w:tc>
          <w:tcPr>
            <w:tcW w:w="641" w:type="pct"/>
            <w:tcBorders>
              <w:top w:val="nil"/>
              <w:bottom w:val="nil"/>
              <w:right w:val="single" w:sz="16" w:space="0" w:color="000000"/>
            </w:tcBorders>
            <w:shd w:val="clear" w:color="auto" w:fill="FFFFFF"/>
            <w:tcMar>
              <w:top w:w="30" w:type="dxa"/>
              <w:left w:w="30" w:type="dxa"/>
              <w:bottom w:w="30" w:type="dxa"/>
              <w:right w:w="30" w:type="dxa"/>
            </w:tcMar>
          </w:tcPr>
          <w:p w:rsidR="003A0780" w:rsidRPr="00F4453F" w:rsidRDefault="003A0780" w:rsidP="003A0780">
            <w:pPr>
              <w:autoSpaceDE w:val="0"/>
              <w:autoSpaceDN w:val="0"/>
              <w:adjustRightInd w:val="0"/>
              <w:spacing w:after="0" w:line="240" w:lineRule="auto"/>
              <w:rPr>
                <w:rFonts w:ascii="Times New Roman" w:hAnsi="Times New Roman" w:cs="Times New Roman"/>
                <w:sz w:val="24"/>
                <w:szCs w:val="24"/>
              </w:rPr>
            </w:pPr>
          </w:p>
        </w:tc>
      </w:tr>
      <w:tr w:rsidR="003A0780" w:rsidRPr="00F4453F" w:rsidTr="003A0780">
        <w:trPr>
          <w:cantSplit/>
          <w:tblHeader/>
        </w:trPr>
        <w:tc>
          <w:tcPr>
            <w:tcW w:w="462" w:type="pct"/>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3A0780" w:rsidRPr="00F4453F" w:rsidRDefault="003A0780" w:rsidP="003A0780">
            <w:pPr>
              <w:autoSpaceDE w:val="0"/>
              <w:autoSpaceDN w:val="0"/>
              <w:adjustRightInd w:val="0"/>
              <w:spacing w:after="0" w:line="240" w:lineRule="auto"/>
              <w:rPr>
                <w:rFonts w:ascii="Times New Roman" w:hAnsi="Times New Roman" w:cs="Times New Roman"/>
                <w:sz w:val="24"/>
                <w:szCs w:val="24"/>
              </w:rPr>
            </w:pPr>
          </w:p>
        </w:tc>
        <w:tc>
          <w:tcPr>
            <w:tcW w:w="806" w:type="pct"/>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3A0780" w:rsidRPr="00F4453F" w:rsidRDefault="003A0780" w:rsidP="003A0780">
            <w:pPr>
              <w:autoSpaceDE w:val="0"/>
              <w:autoSpaceDN w:val="0"/>
              <w:adjustRightInd w:val="0"/>
              <w:spacing w:after="0" w:line="320" w:lineRule="atLeast"/>
              <w:rPr>
                <w:rFonts w:ascii="Times New Roman" w:hAnsi="Times New Roman" w:cs="Times New Roman"/>
                <w:color w:val="000000"/>
                <w:sz w:val="24"/>
                <w:szCs w:val="24"/>
              </w:rPr>
            </w:pPr>
            <w:r w:rsidRPr="00F4453F">
              <w:rPr>
                <w:rFonts w:ascii="Times New Roman" w:hAnsi="Times New Roman" w:cs="Times New Roman"/>
                <w:color w:val="000000"/>
                <w:sz w:val="24"/>
                <w:szCs w:val="24"/>
              </w:rPr>
              <w:t>Total</w:t>
            </w:r>
          </w:p>
        </w:tc>
        <w:tc>
          <w:tcPr>
            <w:tcW w:w="924" w:type="pct"/>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22.242</w:t>
            </w:r>
          </w:p>
        </w:tc>
        <w:tc>
          <w:tcPr>
            <w:tcW w:w="640" w:type="pct"/>
            <w:tcBorders>
              <w:top w:val="nil"/>
              <w:bottom w:val="single" w:sz="16" w:space="0" w:color="000000"/>
            </w:tcBorders>
            <w:shd w:val="clear" w:color="auto" w:fill="FFFFFF"/>
            <w:tcMar>
              <w:top w:w="30" w:type="dxa"/>
              <w:left w:w="30" w:type="dxa"/>
              <w:bottom w:w="30" w:type="dxa"/>
              <w:right w:w="30" w:type="dxa"/>
            </w:tcMar>
            <w:vAlign w:val="center"/>
          </w:tcPr>
          <w:p w:rsidR="003A0780" w:rsidRPr="00F4453F" w:rsidRDefault="003A0780" w:rsidP="003A0780">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90</w:t>
            </w:r>
          </w:p>
        </w:tc>
        <w:tc>
          <w:tcPr>
            <w:tcW w:w="886" w:type="pct"/>
            <w:tcBorders>
              <w:top w:val="nil"/>
              <w:bottom w:val="single" w:sz="16" w:space="0" w:color="000000"/>
            </w:tcBorders>
            <w:shd w:val="clear" w:color="auto" w:fill="FFFFFF"/>
            <w:tcMar>
              <w:top w:w="30" w:type="dxa"/>
              <w:left w:w="30" w:type="dxa"/>
              <w:bottom w:w="30" w:type="dxa"/>
              <w:right w:w="30" w:type="dxa"/>
            </w:tcMar>
          </w:tcPr>
          <w:p w:rsidR="003A0780" w:rsidRPr="00F4453F" w:rsidRDefault="003A0780" w:rsidP="003A0780">
            <w:pPr>
              <w:autoSpaceDE w:val="0"/>
              <w:autoSpaceDN w:val="0"/>
              <w:adjustRightInd w:val="0"/>
              <w:spacing w:after="0" w:line="240" w:lineRule="auto"/>
              <w:rPr>
                <w:rFonts w:ascii="Times New Roman" w:hAnsi="Times New Roman" w:cs="Times New Roman"/>
                <w:sz w:val="24"/>
                <w:szCs w:val="24"/>
              </w:rPr>
            </w:pPr>
          </w:p>
        </w:tc>
        <w:tc>
          <w:tcPr>
            <w:tcW w:w="641" w:type="pct"/>
            <w:tcBorders>
              <w:top w:val="nil"/>
              <w:bottom w:val="single" w:sz="16" w:space="0" w:color="000000"/>
            </w:tcBorders>
            <w:shd w:val="clear" w:color="auto" w:fill="FFFFFF"/>
            <w:tcMar>
              <w:top w:w="30" w:type="dxa"/>
              <w:left w:w="30" w:type="dxa"/>
              <w:bottom w:w="30" w:type="dxa"/>
              <w:right w:w="30" w:type="dxa"/>
            </w:tcMar>
          </w:tcPr>
          <w:p w:rsidR="003A0780" w:rsidRPr="00F4453F" w:rsidRDefault="003A0780" w:rsidP="003A0780">
            <w:pPr>
              <w:autoSpaceDE w:val="0"/>
              <w:autoSpaceDN w:val="0"/>
              <w:adjustRightInd w:val="0"/>
              <w:spacing w:after="0" w:line="240" w:lineRule="auto"/>
              <w:rPr>
                <w:rFonts w:ascii="Times New Roman" w:hAnsi="Times New Roman" w:cs="Times New Roman"/>
                <w:sz w:val="24"/>
                <w:szCs w:val="24"/>
              </w:rPr>
            </w:pPr>
          </w:p>
        </w:tc>
        <w:tc>
          <w:tcPr>
            <w:tcW w:w="641" w:type="pct"/>
            <w:tcBorders>
              <w:top w:val="nil"/>
              <w:bottom w:val="single" w:sz="16" w:space="0" w:color="000000"/>
              <w:right w:val="single" w:sz="16" w:space="0" w:color="000000"/>
            </w:tcBorders>
            <w:shd w:val="clear" w:color="auto" w:fill="FFFFFF"/>
            <w:tcMar>
              <w:top w:w="30" w:type="dxa"/>
              <w:left w:w="30" w:type="dxa"/>
              <w:bottom w:w="30" w:type="dxa"/>
              <w:right w:w="30" w:type="dxa"/>
            </w:tcMar>
          </w:tcPr>
          <w:p w:rsidR="003A0780" w:rsidRPr="00F4453F" w:rsidRDefault="003A0780" w:rsidP="003A0780">
            <w:pPr>
              <w:autoSpaceDE w:val="0"/>
              <w:autoSpaceDN w:val="0"/>
              <w:adjustRightInd w:val="0"/>
              <w:spacing w:after="0" w:line="240" w:lineRule="auto"/>
              <w:rPr>
                <w:rFonts w:ascii="Times New Roman" w:hAnsi="Times New Roman" w:cs="Times New Roman"/>
                <w:sz w:val="24"/>
                <w:szCs w:val="24"/>
              </w:rPr>
            </w:pPr>
          </w:p>
        </w:tc>
      </w:tr>
      <w:tr w:rsidR="003A0780" w:rsidRPr="00F4453F" w:rsidTr="003A0780">
        <w:trPr>
          <w:cantSplit/>
        </w:trPr>
        <w:tc>
          <w:tcPr>
            <w:tcW w:w="3718" w:type="pct"/>
            <w:gridSpan w:val="5"/>
            <w:tcBorders>
              <w:top w:val="nil"/>
              <w:left w:val="nil"/>
              <w:bottom w:val="nil"/>
              <w:right w:val="nil"/>
            </w:tcBorders>
            <w:shd w:val="clear" w:color="auto" w:fill="FFFFFF"/>
            <w:tcMar>
              <w:top w:w="30" w:type="dxa"/>
              <w:left w:w="30" w:type="dxa"/>
              <w:bottom w:w="30" w:type="dxa"/>
              <w:right w:w="30" w:type="dxa"/>
            </w:tcMar>
          </w:tcPr>
          <w:p w:rsidR="003A0780" w:rsidRPr="00F4453F" w:rsidRDefault="003A0780" w:rsidP="003A0780">
            <w:pPr>
              <w:autoSpaceDE w:val="0"/>
              <w:autoSpaceDN w:val="0"/>
              <w:adjustRightInd w:val="0"/>
              <w:spacing w:after="0" w:line="320" w:lineRule="atLeast"/>
              <w:rPr>
                <w:rFonts w:ascii="Times New Roman" w:hAnsi="Times New Roman" w:cs="Times New Roman"/>
                <w:color w:val="000000"/>
                <w:sz w:val="24"/>
                <w:szCs w:val="24"/>
              </w:rPr>
            </w:pPr>
            <w:r w:rsidRPr="00F4453F">
              <w:rPr>
                <w:rFonts w:ascii="Times New Roman" w:hAnsi="Times New Roman" w:cs="Times New Roman"/>
                <w:color w:val="000000"/>
                <w:sz w:val="24"/>
                <w:szCs w:val="24"/>
              </w:rPr>
              <w:t>a. Predictors: (Constant), RBIEA, INDA, AIT, MGTS, IAC</w:t>
            </w:r>
          </w:p>
        </w:tc>
        <w:tc>
          <w:tcPr>
            <w:tcW w:w="641" w:type="pct"/>
            <w:tcBorders>
              <w:top w:val="nil"/>
              <w:left w:val="nil"/>
              <w:bottom w:val="nil"/>
              <w:right w:val="nil"/>
            </w:tcBorders>
            <w:shd w:val="clear" w:color="auto" w:fill="FFFFFF"/>
            <w:tcMar>
              <w:top w:w="30" w:type="dxa"/>
              <w:left w:w="30" w:type="dxa"/>
              <w:bottom w:w="30" w:type="dxa"/>
              <w:right w:w="30" w:type="dxa"/>
            </w:tcMar>
          </w:tcPr>
          <w:p w:rsidR="003A0780" w:rsidRPr="00F4453F" w:rsidRDefault="003A0780" w:rsidP="003A0780">
            <w:pPr>
              <w:autoSpaceDE w:val="0"/>
              <w:autoSpaceDN w:val="0"/>
              <w:adjustRightInd w:val="0"/>
              <w:spacing w:after="0" w:line="240" w:lineRule="auto"/>
              <w:rPr>
                <w:rFonts w:ascii="Times New Roman" w:hAnsi="Times New Roman" w:cs="Times New Roman"/>
                <w:sz w:val="24"/>
                <w:szCs w:val="24"/>
              </w:rPr>
            </w:pPr>
          </w:p>
        </w:tc>
        <w:tc>
          <w:tcPr>
            <w:tcW w:w="641" w:type="pct"/>
            <w:tcBorders>
              <w:top w:val="nil"/>
              <w:left w:val="nil"/>
              <w:bottom w:val="nil"/>
              <w:right w:val="nil"/>
            </w:tcBorders>
            <w:shd w:val="clear" w:color="auto" w:fill="FFFFFF"/>
            <w:tcMar>
              <w:top w:w="30" w:type="dxa"/>
              <w:left w:w="30" w:type="dxa"/>
              <w:bottom w:w="30" w:type="dxa"/>
              <w:right w:w="30" w:type="dxa"/>
            </w:tcMar>
          </w:tcPr>
          <w:p w:rsidR="003A0780" w:rsidRPr="00F4453F" w:rsidRDefault="003A0780" w:rsidP="003A0780">
            <w:pPr>
              <w:autoSpaceDE w:val="0"/>
              <w:autoSpaceDN w:val="0"/>
              <w:adjustRightInd w:val="0"/>
              <w:spacing w:after="0" w:line="240" w:lineRule="auto"/>
              <w:rPr>
                <w:rFonts w:ascii="Times New Roman" w:hAnsi="Times New Roman" w:cs="Times New Roman"/>
                <w:sz w:val="24"/>
                <w:szCs w:val="24"/>
              </w:rPr>
            </w:pPr>
          </w:p>
        </w:tc>
      </w:tr>
      <w:tr w:rsidR="003A0780" w:rsidRPr="00F4453F" w:rsidTr="003A0780">
        <w:trPr>
          <w:cantSplit/>
        </w:trPr>
        <w:tc>
          <w:tcPr>
            <w:tcW w:w="2192" w:type="pct"/>
            <w:gridSpan w:val="3"/>
            <w:tcBorders>
              <w:top w:val="nil"/>
              <w:left w:val="nil"/>
              <w:bottom w:val="nil"/>
              <w:right w:val="nil"/>
            </w:tcBorders>
            <w:shd w:val="clear" w:color="auto" w:fill="FFFFFF"/>
            <w:tcMar>
              <w:top w:w="30" w:type="dxa"/>
              <w:left w:w="30" w:type="dxa"/>
              <w:bottom w:w="30" w:type="dxa"/>
              <w:right w:w="30" w:type="dxa"/>
            </w:tcMar>
          </w:tcPr>
          <w:p w:rsidR="003A0780" w:rsidRPr="00F4453F" w:rsidRDefault="003A0780" w:rsidP="003A0780">
            <w:pPr>
              <w:autoSpaceDE w:val="0"/>
              <w:autoSpaceDN w:val="0"/>
              <w:adjustRightInd w:val="0"/>
              <w:spacing w:after="0" w:line="320" w:lineRule="atLeast"/>
              <w:rPr>
                <w:rFonts w:ascii="Times New Roman" w:hAnsi="Times New Roman" w:cs="Times New Roman"/>
                <w:color w:val="000000"/>
                <w:sz w:val="24"/>
                <w:szCs w:val="24"/>
              </w:rPr>
            </w:pPr>
            <w:r w:rsidRPr="00F4453F">
              <w:rPr>
                <w:rFonts w:ascii="Times New Roman" w:hAnsi="Times New Roman" w:cs="Times New Roman"/>
                <w:color w:val="000000"/>
                <w:sz w:val="24"/>
                <w:szCs w:val="24"/>
              </w:rPr>
              <w:t>b. Dependent Variable: IAE</w:t>
            </w:r>
          </w:p>
        </w:tc>
        <w:tc>
          <w:tcPr>
            <w:tcW w:w="640" w:type="pct"/>
            <w:tcBorders>
              <w:top w:val="nil"/>
              <w:left w:val="nil"/>
              <w:bottom w:val="nil"/>
              <w:right w:val="nil"/>
            </w:tcBorders>
            <w:shd w:val="clear" w:color="auto" w:fill="FFFFFF"/>
            <w:tcMar>
              <w:top w:w="30" w:type="dxa"/>
              <w:left w:w="30" w:type="dxa"/>
              <w:bottom w:w="30" w:type="dxa"/>
              <w:right w:w="30" w:type="dxa"/>
            </w:tcMar>
          </w:tcPr>
          <w:p w:rsidR="003A0780" w:rsidRPr="00F4453F" w:rsidRDefault="003A0780" w:rsidP="003A0780">
            <w:pPr>
              <w:autoSpaceDE w:val="0"/>
              <w:autoSpaceDN w:val="0"/>
              <w:adjustRightInd w:val="0"/>
              <w:spacing w:after="0" w:line="240" w:lineRule="auto"/>
              <w:rPr>
                <w:rFonts w:ascii="Times New Roman" w:hAnsi="Times New Roman" w:cs="Times New Roman"/>
                <w:sz w:val="24"/>
                <w:szCs w:val="24"/>
              </w:rPr>
            </w:pPr>
          </w:p>
        </w:tc>
        <w:tc>
          <w:tcPr>
            <w:tcW w:w="886" w:type="pct"/>
            <w:tcBorders>
              <w:top w:val="nil"/>
              <w:left w:val="nil"/>
              <w:bottom w:val="nil"/>
              <w:right w:val="nil"/>
            </w:tcBorders>
            <w:shd w:val="clear" w:color="auto" w:fill="FFFFFF"/>
            <w:tcMar>
              <w:top w:w="30" w:type="dxa"/>
              <w:left w:w="30" w:type="dxa"/>
              <w:bottom w:w="30" w:type="dxa"/>
              <w:right w:w="30" w:type="dxa"/>
            </w:tcMar>
          </w:tcPr>
          <w:p w:rsidR="003A0780" w:rsidRPr="00F4453F" w:rsidRDefault="003A0780" w:rsidP="003A0780">
            <w:pPr>
              <w:autoSpaceDE w:val="0"/>
              <w:autoSpaceDN w:val="0"/>
              <w:adjustRightInd w:val="0"/>
              <w:spacing w:after="0" w:line="240" w:lineRule="auto"/>
              <w:rPr>
                <w:rFonts w:ascii="Times New Roman" w:hAnsi="Times New Roman" w:cs="Times New Roman"/>
                <w:sz w:val="24"/>
                <w:szCs w:val="24"/>
              </w:rPr>
            </w:pPr>
          </w:p>
        </w:tc>
        <w:tc>
          <w:tcPr>
            <w:tcW w:w="641" w:type="pct"/>
            <w:tcBorders>
              <w:top w:val="nil"/>
              <w:left w:val="nil"/>
              <w:bottom w:val="nil"/>
              <w:right w:val="nil"/>
            </w:tcBorders>
            <w:shd w:val="clear" w:color="auto" w:fill="FFFFFF"/>
            <w:tcMar>
              <w:top w:w="30" w:type="dxa"/>
              <w:left w:w="30" w:type="dxa"/>
              <w:bottom w:w="30" w:type="dxa"/>
              <w:right w:w="30" w:type="dxa"/>
            </w:tcMar>
          </w:tcPr>
          <w:p w:rsidR="003A0780" w:rsidRPr="00F4453F" w:rsidRDefault="003A0780" w:rsidP="003A0780">
            <w:pPr>
              <w:autoSpaceDE w:val="0"/>
              <w:autoSpaceDN w:val="0"/>
              <w:adjustRightInd w:val="0"/>
              <w:spacing w:after="0" w:line="240" w:lineRule="auto"/>
              <w:rPr>
                <w:rFonts w:ascii="Times New Roman" w:hAnsi="Times New Roman" w:cs="Times New Roman"/>
                <w:sz w:val="24"/>
                <w:szCs w:val="24"/>
              </w:rPr>
            </w:pPr>
          </w:p>
        </w:tc>
        <w:tc>
          <w:tcPr>
            <w:tcW w:w="641" w:type="pct"/>
            <w:tcBorders>
              <w:top w:val="nil"/>
              <w:left w:val="nil"/>
              <w:bottom w:val="nil"/>
              <w:right w:val="nil"/>
            </w:tcBorders>
            <w:shd w:val="clear" w:color="auto" w:fill="FFFFFF"/>
            <w:tcMar>
              <w:top w:w="30" w:type="dxa"/>
              <w:left w:w="30" w:type="dxa"/>
              <w:bottom w:w="30" w:type="dxa"/>
              <w:right w:w="30" w:type="dxa"/>
            </w:tcMar>
          </w:tcPr>
          <w:p w:rsidR="003A0780" w:rsidRPr="00F4453F" w:rsidRDefault="003A0780" w:rsidP="003A0780">
            <w:pPr>
              <w:autoSpaceDE w:val="0"/>
              <w:autoSpaceDN w:val="0"/>
              <w:adjustRightInd w:val="0"/>
              <w:spacing w:after="0" w:line="240" w:lineRule="auto"/>
              <w:rPr>
                <w:rFonts w:ascii="Times New Roman" w:hAnsi="Times New Roman" w:cs="Times New Roman"/>
                <w:sz w:val="24"/>
                <w:szCs w:val="24"/>
              </w:rPr>
            </w:pPr>
          </w:p>
        </w:tc>
      </w:tr>
    </w:tbl>
    <w:p w:rsidR="003A0780" w:rsidRDefault="003A0780" w:rsidP="003A0780">
      <w:pPr>
        <w:pStyle w:val="NoSpacing"/>
        <w:spacing w:line="480" w:lineRule="auto"/>
        <w:rPr>
          <w:rFonts w:ascii="Times New Roman" w:hAnsi="Times New Roman" w:cs="Times New Roman"/>
          <w:sz w:val="24"/>
          <w:szCs w:val="24"/>
        </w:rPr>
      </w:pPr>
    </w:p>
    <w:p w:rsidR="00F4453F" w:rsidRDefault="00F4453F" w:rsidP="003A0780">
      <w:pPr>
        <w:pStyle w:val="NoSpacing"/>
        <w:spacing w:line="480" w:lineRule="auto"/>
        <w:rPr>
          <w:rFonts w:ascii="Times New Roman" w:hAnsi="Times New Roman" w:cs="Times New Roman"/>
          <w:sz w:val="24"/>
          <w:szCs w:val="24"/>
        </w:rPr>
      </w:pPr>
    </w:p>
    <w:p w:rsidR="00F4453F" w:rsidRDefault="00F4453F" w:rsidP="003A0780">
      <w:pPr>
        <w:pStyle w:val="NoSpacing"/>
        <w:spacing w:line="480" w:lineRule="auto"/>
        <w:rPr>
          <w:rFonts w:ascii="Times New Roman" w:hAnsi="Times New Roman" w:cs="Times New Roman"/>
          <w:sz w:val="24"/>
          <w:szCs w:val="24"/>
        </w:rPr>
      </w:pPr>
    </w:p>
    <w:p w:rsidR="00F4453F" w:rsidRDefault="00F4453F" w:rsidP="003A0780">
      <w:pPr>
        <w:pStyle w:val="NoSpacing"/>
        <w:spacing w:line="480" w:lineRule="auto"/>
        <w:rPr>
          <w:rFonts w:ascii="Times New Roman" w:hAnsi="Times New Roman" w:cs="Times New Roman"/>
          <w:sz w:val="24"/>
          <w:szCs w:val="24"/>
        </w:rPr>
      </w:pPr>
    </w:p>
    <w:p w:rsidR="00F4453F" w:rsidRDefault="00F4453F" w:rsidP="003A0780">
      <w:pPr>
        <w:pStyle w:val="NoSpacing"/>
        <w:spacing w:line="480" w:lineRule="auto"/>
        <w:rPr>
          <w:rFonts w:ascii="Times New Roman" w:hAnsi="Times New Roman" w:cs="Times New Roman"/>
          <w:sz w:val="24"/>
          <w:szCs w:val="24"/>
        </w:rPr>
      </w:pPr>
    </w:p>
    <w:p w:rsidR="00F4453F" w:rsidRDefault="00F4453F" w:rsidP="003A0780">
      <w:pPr>
        <w:pStyle w:val="NoSpacing"/>
        <w:spacing w:line="480" w:lineRule="auto"/>
        <w:rPr>
          <w:rFonts w:ascii="Times New Roman" w:hAnsi="Times New Roman" w:cs="Times New Roman"/>
          <w:sz w:val="24"/>
          <w:szCs w:val="24"/>
        </w:rPr>
      </w:pPr>
    </w:p>
    <w:p w:rsidR="00F4453F" w:rsidRDefault="00F4453F" w:rsidP="003A0780">
      <w:pPr>
        <w:pStyle w:val="NoSpacing"/>
        <w:spacing w:line="480" w:lineRule="auto"/>
        <w:rPr>
          <w:rFonts w:ascii="Times New Roman" w:hAnsi="Times New Roman" w:cs="Times New Roman"/>
          <w:sz w:val="24"/>
          <w:szCs w:val="24"/>
        </w:rPr>
      </w:pPr>
    </w:p>
    <w:p w:rsidR="00F4453F" w:rsidRDefault="00F4453F" w:rsidP="003A0780">
      <w:pPr>
        <w:pStyle w:val="NoSpacing"/>
        <w:spacing w:line="480" w:lineRule="auto"/>
        <w:rPr>
          <w:rFonts w:ascii="Times New Roman" w:hAnsi="Times New Roman" w:cs="Times New Roman"/>
          <w:sz w:val="24"/>
          <w:szCs w:val="24"/>
        </w:rPr>
      </w:pPr>
    </w:p>
    <w:p w:rsidR="00F4453F" w:rsidRDefault="00F4453F" w:rsidP="003A0780">
      <w:pPr>
        <w:pStyle w:val="NoSpacing"/>
        <w:spacing w:line="480" w:lineRule="auto"/>
        <w:rPr>
          <w:rFonts w:ascii="Times New Roman" w:hAnsi="Times New Roman" w:cs="Times New Roman"/>
          <w:sz w:val="24"/>
          <w:szCs w:val="24"/>
        </w:rPr>
      </w:pPr>
    </w:p>
    <w:p w:rsidR="00F4453F" w:rsidRDefault="00F4453F" w:rsidP="003A0780">
      <w:pPr>
        <w:pStyle w:val="NoSpacing"/>
        <w:spacing w:line="480" w:lineRule="auto"/>
        <w:rPr>
          <w:rFonts w:ascii="Times New Roman" w:hAnsi="Times New Roman" w:cs="Times New Roman"/>
          <w:sz w:val="24"/>
          <w:szCs w:val="24"/>
        </w:rPr>
      </w:pPr>
    </w:p>
    <w:p w:rsidR="00F4453F" w:rsidRDefault="00F4453F" w:rsidP="003A0780">
      <w:pPr>
        <w:pStyle w:val="NoSpacing"/>
        <w:spacing w:line="480" w:lineRule="auto"/>
        <w:rPr>
          <w:rFonts w:ascii="Times New Roman" w:hAnsi="Times New Roman" w:cs="Times New Roman"/>
          <w:sz w:val="24"/>
          <w:szCs w:val="24"/>
        </w:rPr>
      </w:pPr>
    </w:p>
    <w:p w:rsidR="00F4453F" w:rsidRPr="00F4453F" w:rsidRDefault="00F4453F" w:rsidP="003A0780">
      <w:pPr>
        <w:pStyle w:val="NoSpacing"/>
        <w:spacing w:line="480" w:lineRule="auto"/>
        <w:rPr>
          <w:rFonts w:ascii="Times New Roman" w:hAnsi="Times New Roman" w:cs="Times New Roman"/>
          <w:sz w:val="24"/>
          <w:szCs w:val="24"/>
        </w:rPr>
      </w:pPr>
    </w:p>
    <w:p w:rsidR="00A067A6" w:rsidRPr="00F4453F" w:rsidRDefault="00586B75" w:rsidP="00F355F7">
      <w:pPr>
        <w:pStyle w:val="NoSpacing"/>
        <w:spacing w:line="480" w:lineRule="auto"/>
        <w:ind w:left="720"/>
        <w:rPr>
          <w:rFonts w:ascii="Times New Roman" w:hAnsi="Times New Roman" w:cs="Times New Roman"/>
          <w:b/>
          <w:sz w:val="24"/>
          <w:szCs w:val="24"/>
        </w:rPr>
      </w:pPr>
      <w:r w:rsidRPr="00F4453F">
        <w:rPr>
          <w:rFonts w:ascii="Times New Roman" w:hAnsi="Times New Roman" w:cs="Times New Roman"/>
          <w:b/>
          <w:sz w:val="24"/>
          <w:szCs w:val="24"/>
        </w:rPr>
        <w:lastRenderedPageBreak/>
        <w:t xml:space="preserve">  </w:t>
      </w:r>
      <w:r w:rsidR="003A0780" w:rsidRPr="00F4453F">
        <w:rPr>
          <w:rFonts w:ascii="Times New Roman" w:hAnsi="Times New Roman" w:cs="Times New Roman"/>
          <w:b/>
          <w:sz w:val="24"/>
          <w:szCs w:val="24"/>
        </w:rPr>
        <w:t xml:space="preserve">Pearson Correlation Matrix </w:t>
      </w: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30" w:type="dxa"/>
          <w:right w:w="30" w:type="dxa"/>
        </w:tblCellMar>
        <w:tblLook w:val="0000" w:firstRow="0" w:lastRow="0" w:firstColumn="0" w:lastColumn="0" w:noHBand="0" w:noVBand="0"/>
      </w:tblPr>
      <w:tblGrid>
        <w:gridCol w:w="2096"/>
        <w:gridCol w:w="870"/>
        <w:gridCol w:w="1076"/>
        <w:gridCol w:w="1074"/>
        <w:gridCol w:w="1076"/>
        <w:gridCol w:w="1076"/>
        <w:gridCol w:w="1076"/>
        <w:gridCol w:w="1076"/>
      </w:tblGrid>
      <w:tr w:rsidR="00874FFB" w:rsidRPr="00F4453F" w:rsidTr="003F4C06">
        <w:trPr>
          <w:cantSplit/>
          <w:tblHeader/>
        </w:trPr>
        <w:tc>
          <w:tcPr>
            <w:tcW w:w="5000" w:type="pct"/>
            <w:gridSpan w:val="8"/>
            <w:tcBorders>
              <w:top w:val="nil"/>
              <w:left w:val="nil"/>
              <w:bottom w:val="nil"/>
              <w:right w:val="nil"/>
            </w:tcBorders>
            <w:shd w:val="clear" w:color="auto" w:fill="FFFFFF"/>
            <w:tcMar>
              <w:top w:w="30" w:type="dxa"/>
              <w:left w:w="30" w:type="dxa"/>
              <w:bottom w:w="30" w:type="dxa"/>
              <w:right w:w="30" w:type="dxa"/>
            </w:tcMar>
            <w:vAlign w:val="center"/>
          </w:tcPr>
          <w:p w:rsidR="003F4C06" w:rsidRPr="00F4453F" w:rsidRDefault="003F4C06" w:rsidP="00874FFB">
            <w:pPr>
              <w:rPr>
                <w:rFonts w:ascii="Times New Roman" w:hAnsi="Times New Roman" w:cs="Times New Roman"/>
                <w:sz w:val="24"/>
                <w:szCs w:val="24"/>
              </w:rPr>
            </w:pPr>
          </w:p>
        </w:tc>
      </w:tr>
      <w:tr w:rsidR="00874FFB" w:rsidRPr="00F4453F" w:rsidTr="003F4C06">
        <w:trPr>
          <w:cantSplit/>
          <w:tblHeader/>
        </w:trPr>
        <w:tc>
          <w:tcPr>
            <w:tcW w:w="1113" w:type="pc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874FFB" w:rsidRPr="00F4453F" w:rsidRDefault="00874FFB" w:rsidP="00902423">
            <w:pPr>
              <w:autoSpaceDE w:val="0"/>
              <w:autoSpaceDN w:val="0"/>
              <w:adjustRightInd w:val="0"/>
              <w:spacing w:after="0" w:line="240" w:lineRule="auto"/>
              <w:rPr>
                <w:rFonts w:ascii="Times New Roman" w:hAnsi="Times New Roman" w:cs="Times New Roman"/>
                <w:sz w:val="24"/>
                <w:szCs w:val="24"/>
              </w:rPr>
            </w:pPr>
          </w:p>
        </w:tc>
        <w:tc>
          <w:tcPr>
            <w:tcW w:w="462" w:type="pct"/>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874FFB" w:rsidRPr="00F4453F" w:rsidRDefault="00874FFB" w:rsidP="00902423">
            <w:pPr>
              <w:autoSpaceDE w:val="0"/>
              <w:autoSpaceDN w:val="0"/>
              <w:adjustRightInd w:val="0"/>
              <w:spacing w:after="0" w:line="240" w:lineRule="auto"/>
              <w:rPr>
                <w:rFonts w:ascii="Times New Roman" w:hAnsi="Times New Roman" w:cs="Times New Roman"/>
                <w:sz w:val="24"/>
                <w:szCs w:val="24"/>
              </w:rPr>
            </w:pPr>
          </w:p>
        </w:tc>
        <w:tc>
          <w:tcPr>
            <w:tcW w:w="571" w:type="pct"/>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874FFB" w:rsidRPr="00F4453F" w:rsidRDefault="00874FFB" w:rsidP="00902423">
            <w:pPr>
              <w:autoSpaceDE w:val="0"/>
              <w:autoSpaceDN w:val="0"/>
              <w:adjustRightInd w:val="0"/>
              <w:spacing w:after="0" w:line="320" w:lineRule="atLeast"/>
              <w:jc w:val="center"/>
              <w:rPr>
                <w:rFonts w:ascii="Times New Roman" w:hAnsi="Times New Roman" w:cs="Times New Roman"/>
                <w:color w:val="000000"/>
                <w:sz w:val="24"/>
                <w:szCs w:val="24"/>
              </w:rPr>
            </w:pPr>
            <w:r w:rsidRPr="00F4453F">
              <w:rPr>
                <w:rFonts w:ascii="Times New Roman" w:hAnsi="Times New Roman" w:cs="Times New Roman"/>
                <w:color w:val="000000"/>
                <w:sz w:val="24"/>
                <w:szCs w:val="24"/>
              </w:rPr>
              <w:t>IAE</w:t>
            </w:r>
          </w:p>
        </w:tc>
        <w:tc>
          <w:tcPr>
            <w:tcW w:w="570" w:type="pc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874FFB" w:rsidRPr="00F4453F" w:rsidRDefault="00874FFB" w:rsidP="00902423">
            <w:pPr>
              <w:autoSpaceDE w:val="0"/>
              <w:autoSpaceDN w:val="0"/>
              <w:adjustRightInd w:val="0"/>
              <w:spacing w:after="0" w:line="320" w:lineRule="atLeast"/>
              <w:jc w:val="center"/>
              <w:rPr>
                <w:rFonts w:ascii="Times New Roman" w:hAnsi="Times New Roman" w:cs="Times New Roman"/>
                <w:color w:val="000000"/>
                <w:sz w:val="24"/>
                <w:szCs w:val="24"/>
              </w:rPr>
            </w:pPr>
            <w:r w:rsidRPr="00F4453F">
              <w:rPr>
                <w:rFonts w:ascii="Times New Roman" w:hAnsi="Times New Roman" w:cs="Times New Roman"/>
                <w:color w:val="000000"/>
                <w:sz w:val="24"/>
                <w:szCs w:val="24"/>
              </w:rPr>
              <w:t>INDA</w:t>
            </w:r>
          </w:p>
        </w:tc>
        <w:tc>
          <w:tcPr>
            <w:tcW w:w="571" w:type="pc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874FFB" w:rsidRPr="00F4453F" w:rsidRDefault="00874FFB" w:rsidP="00902423">
            <w:pPr>
              <w:autoSpaceDE w:val="0"/>
              <w:autoSpaceDN w:val="0"/>
              <w:adjustRightInd w:val="0"/>
              <w:spacing w:after="0" w:line="320" w:lineRule="atLeast"/>
              <w:jc w:val="center"/>
              <w:rPr>
                <w:rFonts w:ascii="Times New Roman" w:hAnsi="Times New Roman" w:cs="Times New Roman"/>
                <w:color w:val="000000"/>
                <w:sz w:val="24"/>
                <w:szCs w:val="24"/>
              </w:rPr>
            </w:pPr>
            <w:r w:rsidRPr="00F4453F">
              <w:rPr>
                <w:rFonts w:ascii="Times New Roman" w:hAnsi="Times New Roman" w:cs="Times New Roman"/>
                <w:color w:val="000000"/>
                <w:sz w:val="24"/>
                <w:szCs w:val="24"/>
              </w:rPr>
              <w:t>IAC</w:t>
            </w:r>
          </w:p>
        </w:tc>
        <w:tc>
          <w:tcPr>
            <w:tcW w:w="571" w:type="pc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874FFB" w:rsidRPr="00F4453F" w:rsidRDefault="00874FFB" w:rsidP="00902423">
            <w:pPr>
              <w:autoSpaceDE w:val="0"/>
              <w:autoSpaceDN w:val="0"/>
              <w:adjustRightInd w:val="0"/>
              <w:spacing w:after="0" w:line="320" w:lineRule="atLeast"/>
              <w:jc w:val="center"/>
              <w:rPr>
                <w:rFonts w:ascii="Times New Roman" w:hAnsi="Times New Roman" w:cs="Times New Roman"/>
                <w:color w:val="000000"/>
                <w:sz w:val="24"/>
                <w:szCs w:val="24"/>
              </w:rPr>
            </w:pPr>
            <w:r w:rsidRPr="00F4453F">
              <w:rPr>
                <w:rFonts w:ascii="Times New Roman" w:hAnsi="Times New Roman" w:cs="Times New Roman"/>
                <w:color w:val="000000"/>
                <w:sz w:val="24"/>
                <w:szCs w:val="24"/>
              </w:rPr>
              <w:t>MGTS</w:t>
            </w:r>
          </w:p>
        </w:tc>
        <w:tc>
          <w:tcPr>
            <w:tcW w:w="571" w:type="pc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874FFB" w:rsidRPr="00F4453F" w:rsidRDefault="00874FFB" w:rsidP="00902423">
            <w:pPr>
              <w:autoSpaceDE w:val="0"/>
              <w:autoSpaceDN w:val="0"/>
              <w:adjustRightInd w:val="0"/>
              <w:spacing w:after="0" w:line="320" w:lineRule="atLeast"/>
              <w:jc w:val="center"/>
              <w:rPr>
                <w:rFonts w:ascii="Times New Roman" w:hAnsi="Times New Roman" w:cs="Times New Roman"/>
                <w:color w:val="000000"/>
                <w:sz w:val="24"/>
                <w:szCs w:val="24"/>
              </w:rPr>
            </w:pPr>
            <w:r w:rsidRPr="00F4453F">
              <w:rPr>
                <w:rFonts w:ascii="Times New Roman" w:hAnsi="Times New Roman" w:cs="Times New Roman"/>
                <w:color w:val="000000"/>
                <w:sz w:val="24"/>
                <w:szCs w:val="24"/>
              </w:rPr>
              <w:t>AIT</w:t>
            </w:r>
          </w:p>
        </w:tc>
        <w:tc>
          <w:tcPr>
            <w:tcW w:w="571" w:type="pct"/>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874FFB" w:rsidRPr="00F4453F" w:rsidRDefault="00874FFB" w:rsidP="00902423">
            <w:pPr>
              <w:autoSpaceDE w:val="0"/>
              <w:autoSpaceDN w:val="0"/>
              <w:adjustRightInd w:val="0"/>
              <w:spacing w:after="0" w:line="320" w:lineRule="atLeast"/>
              <w:jc w:val="center"/>
              <w:rPr>
                <w:rFonts w:ascii="Times New Roman" w:hAnsi="Times New Roman" w:cs="Times New Roman"/>
                <w:color w:val="000000"/>
                <w:sz w:val="24"/>
                <w:szCs w:val="24"/>
              </w:rPr>
            </w:pPr>
            <w:r w:rsidRPr="00F4453F">
              <w:rPr>
                <w:rFonts w:ascii="Times New Roman" w:hAnsi="Times New Roman" w:cs="Times New Roman"/>
                <w:color w:val="000000"/>
                <w:sz w:val="24"/>
                <w:szCs w:val="24"/>
              </w:rPr>
              <w:t>RBIEA</w:t>
            </w:r>
          </w:p>
        </w:tc>
      </w:tr>
      <w:tr w:rsidR="00874FFB" w:rsidRPr="00F4453F" w:rsidTr="003F4C06">
        <w:trPr>
          <w:cantSplit/>
          <w:tblHeader/>
        </w:trPr>
        <w:tc>
          <w:tcPr>
            <w:tcW w:w="1113" w:type="pct"/>
            <w:vMerge w:val="restart"/>
            <w:tcBorders>
              <w:top w:val="single" w:sz="16" w:space="0" w:color="000000"/>
              <w:left w:val="single" w:sz="16" w:space="0" w:color="000000"/>
              <w:right w:val="nil"/>
            </w:tcBorders>
            <w:shd w:val="clear" w:color="auto" w:fill="FFFFFF"/>
            <w:tcMar>
              <w:top w:w="30" w:type="dxa"/>
              <w:left w:w="30" w:type="dxa"/>
              <w:bottom w:w="30" w:type="dxa"/>
              <w:right w:w="30" w:type="dxa"/>
            </w:tcMar>
          </w:tcPr>
          <w:p w:rsidR="00874FFB" w:rsidRPr="00F4453F" w:rsidRDefault="00874FFB" w:rsidP="00902423">
            <w:pPr>
              <w:autoSpaceDE w:val="0"/>
              <w:autoSpaceDN w:val="0"/>
              <w:adjustRightInd w:val="0"/>
              <w:spacing w:after="0" w:line="320" w:lineRule="atLeast"/>
              <w:rPr>
                <w:rFonts w:ascii="Times New Roman" w:hAnsi="Times New Roman" w:cs="Times New Roman"/>
                <w:color w:val="000000"/>
                <w:sz w:val="24"/>
                <w:szCs w:val="24"/>
              </w:rPr>
            </w:pPr>
            <w:r w:rsidRPr="00F4453F">
              <w:rPr>
                <w:rFonts w:ascii="Times New Roman" w:hAnsi="Times New Roman" w:cs="Times New Roman"/>
                <w:color w:val="000000"/>
                <w:sz w:val="24"/>
                <w:szCs w:val="24"/>
              </w:rPr>
              <w:t>Pearson Correlation</w:t>
            </w:r>
          </w:p>
        </w:tc>
        <w:tc>
          <w:tcPr>
            <w:tcW w:w="462" w:type="pct"/>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874FFB" w:rsidRPr="00F4453F" w:rsidRDefault="00874FFB" w:rsidP="00902423">
            <w:pPr>
              <w:autoSpaceDE w:val="0"/>
              <w:autoSpaceDN w:val="0"/>
              <w:adjustRightInd w:val="0"/>
              <w:spacing w:after="0" w:line="320" w:lineRule="atLeast"/>
              <w:rPr>
                <w:rFonts w:ascii="Times New Roman" w:hAnsi="Times New Roman" w:cs="Times New Roman"/>
                <w:color w:val="000000"/>
                <w:sz w:val="24"/>
                <w:szCs w:val="24"/>
              </w:rPr>
            </w:pPr>
            <w:r w:rsidRPr="00F4453F">
              <w:rPr>
                <w:rFonts w:ascii="Times New Roman" w:hAnsi="Times New Roman" w:cs="Times New Roman"/>
                <w:color w:val="000000"/>
                <w:sz w:val="24"/>
                <w:szCs w:val="24"/>
              </w:rPr>
              <w:t>IAE</w:t>
            </w:r>
          </w:p>
        </w:tc>
        <w:tc>
          <w:tcPr>
            <w:tcW w:w="571" w:type="pct"/>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1.000</w:t>
            </w:r>
          </w:p>
        </w:tc>
        <w:tc>
          <w:tcPr>
            <w:tcW w:w="570" w:type="pct"/>
            <w:tcBorders>
              <w:top w:val="single" w:sz="16" w:space="0" w:color="000000"/>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.357</w:t>
            </w:r>
          </w:p>
        </w:tc>
        <w:tc>
          <w:tcPr>
            <w:tcW w:w="571" w:type="pct"/>
            <w:tcBorders>
              <w:top w:val="single" w:sz="16" w:space="0" w:color="000000"/>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.459</w:t>
            </w:r>
          </w:p>
        </w:tc>
        <w:tc>
          <w:tcPr>
            <w:tcW w:w="571" w:type="pct"/>
            <w:tcBorders>
              <w:top w:val="single" w:sz="16" w:space="0" w:color="000000"/>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.354</w:t>
            </w:r>
          </w:p>
        </w:tc>
        <w:tc>
          <w:tcPr>
            <w:tcW w:w="571" w:type="pct"/>
            <w:tcBorders>
              <w:top w:val="single" w:sz="16" w:space="0" w:color="000000"/>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.584</w:t>
            </w:r>
          </w:p>
        </w:tc>
        <w:tc>
          <w:tcPr>
            <w:tcW w:w="571" w:type="pct"/>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.441</w:t>
            </w:r>
          </w:p>
        </w:tc>
      </w:tr>
      <w:tr w:rsidR="00874FFB" w:rsidRPr="00F4453F" w:rsidTr="003F4C06">
        <w:trPr>
          <w:cantSplit/>
          <w:tblHeader/>
        </w:trPr>
        <w:tc>
          <w:tcPr>
            <w:tcW w:w="1113" w:type="pct"/>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874FFB" w:rsidRPr="00F4453F" w:rsidRDefault="00874FFB" w:rsidP="00902423">
            <w:pPr>
              <w:autoSpaceDE w:val="0"/>
              <w:autoSpaceDN w:val="0"/>
              <w:adjustRightInd w:val="0"/>
              <w:spacing w:after="0" w:line="240" w:lineRule="auto"/>
              <w:rPr>
                <w:rFonts w:ascii="Times New Roman" w:hAnsi="Times New Roman" w:cs="Times New Roman"/>
                <w:color w:val="000000"/>
                <w:sz w:val="24"/>
                <w:szCs w:val="24"/>
              </w:rPr>
            </w:pPr>
          </w:p>
        </w:tc>
        <w:tc>
          <w:tcPr>
            <w:tcW w:w="462" w:type="pct"/>
            <w:tcBorders>
              <w:top w:val="nil"/>
              <w:left w:val="nil"/>
              <w:bottom w:val="nil"/>
              <w:right w:val="single" w:sz="16" w:space="0" w:color="000000"/>
            </w:tcBorders>
            <w:shd w:val="clear" w:color="auto" w:fill="FFFFFF"/>
            <w:tcMar>
              <w:top w:w="30" w:type="dxa"/>
              <w:left w:w="30" w:type="dxa"/>
              <w:bottom w:w="30" w:type="dxa"/>
              <w:right w:w="30" w:type="dxa"/>
            </w:tcMar>
          </w:tcPr>
          <w:p w:rsidR="00874FFB" w:rsidRPr="00F4453F" w:rsidRDefault="00874FFB" w:rsidP="00902423">
            <w:pPr>
              <w:autoSpaceDE w:val="0"/>
              <w:autoSpaceDN w:val="0"/>
              <w:adjustRightInd w:val="0"/>
              <w:spacing w:after="0" w:line="320" w:lineRule="atLeast"/>
              <w:rPr>
                <w:rFonts w:ascii="Times New Roman" w:hAnsi="Times New Roman" w:cs="Times New Roman"/>
                <w:color w:val="000000"/>
                <w:sz w:val="24"/>
                <w:szCs w:val="24"/>
              </w:rPr>
            </w:pPr>
            <w:r w:rsidRPr="00F4453F">
              <w:rPr>
                <w:rFonts w:ascii="Times New Roman" w:hAnsi="Times New Roman" w:cs="Times New Roman"/>
                <w:color w:val="000000"/>
                <w:sz w:val="24"/>
                <w:szCs w:val="24"/>
              </w:rPr>
              <w:t>INDA</w:t>
            </w:r>
          </w:p>
        </w:tc>
        <w:tc>
          <w:tcPr>
            <w:tcW w:w="571" w:type="pct"/>
            <w:tcBorders>
              <w:top w:val="nil"/>
              <w:left w:val="single" w:sz="16" w:space="0" w:color="000000"/>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.357</w:t>
            </w:r>
          </w:p>
        </w:tc>
        <w:tc>
          <w:tcPr>
            <w:tcW w:w="570" w:type="pct"/>
            <w:tcBorders>
              <w:top w:val="nil"/>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1.000</w:t>
            </w:r>
          </w:p>
        </w:tc>
        <w:tc>
          <w:tcPr>
            <w:tcW w:w="571" w:type="pct"/>
            <w:tcBorders>
              <w:top w:val="nil"/>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.449</w:t>
            </w:r>
          </w:p>
        </w:tc>
        <w:tc>
          <w:tcPr>
            <w:tcW w:w="571" w:type="pct"/>
            <w:tcBorders>
              <w:top w:val="nil"/>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.397</w:t>
            </w:r>
          </w:p>
        </w:tc>
        <w:tc>
          <w:tcPr>
            <w:tcW w:w="571" w:type="pct"/>
            <w:tcBorders>
              <w:top w:val="nil"/>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.419</w:t>
            </w:r>
          </w:p>
        </w:tc>
        <w:tc>
          <w:tcPr>
            <w:tcW w:w="571" w:type="pct"/>
            <w:tcBorders>
              <w:top w:val="nil"/>
              <w:bottom w:val="nil"/>
              <w:right w:val="single" w:sz="16" w:space="0" w:color="000000"/>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.149</w:t>
            </w:r>
          </w:p>
        </w:tc>
      </w:tr>
      <w:tr w:rsidR="00874FFB" w:rsidRPr="00F4453F" w:rsidTr="003F4C06">
        <w:trPr>
          <w:cantSplit/>
          <w:tblHeader/>
        </w:trPr>
        <w:tc>
          <w:tcPr>
            <w:tcW w:w="1113" w:type="pct"/>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874FFB" w:rsidRPr="00F4453F" w:rsidRDefault="00874FFB" w:rsidP="00902423">
            <w:pPr>
              <w:autoSpaceDE w:val="0"/>
              <w:autoSpaceDN w:val="0"/>
              <w:adjustRightInd w:val="0"/>
              <w:spacing w:after="0" w:line="240" w:lineRule="auto"/>
              <w:rPr>
                <w:rFonts w:ascii="Times New Roman" w:hAnsi="Times New Roman" w:cs="Times New Roman"/>
                <w:color w:val="000000"/>
                <w:sz w:val="24"/>
                <w:szCs w:val="24"/>
              </w:rPr>
            </w:pPr>
          </w:p>
        </w:tc>
        <w:tc>
          <w:tcPr>
            <w:tcW w:w="462" w:type="pct"/>
            <w:tcBorders>
              <w:top w:val="nil"/>
              <w:left w:val="nil"/>
              <w:bottom w:val="nil"/>
              <w:right w:val="single" w:sz="16" w:space="0" w:color="000000"/>
            </w:tcBorders>
            <w:shd w:val="clear" w:color="auto" w:fill="FFFFFF"/>
            <w:tcMar>
              <w:top w:w="30" w:type="dxa"/>
              <w:left w:w="30" w:type="dxa"/>
              <w:bottom w:w="30" w:type="dxa"/>
              <w:right w:w="30" w:type="dxa"/>
            </w:tcMar>
          </w:tcPr>
          <w:p w:rsidR="00874FFB" w:rsidRPr="00F4453F" w:rsidRDefault="00874FFB" w:rsidP="00902423">
            <w:pPr>
              <w:autoSpaceDE w:val="0"/>
              <w:autoSpaceDN w:val="0"/>
              <w:adjustRightInd w:val="0"/>
              <w:spacing w:after="0" w:line="320" w:lineRule="atLeast"/>
              <w:rPr>
                <w:rFonts w:ascii="Times New Roman" w:hAnsi="Times New Roman" w:cs="Times New Roman"/>
                <w:color w:val="000000"/>
                <w:sz w:val="24"/>
                <w:szCs w:val="24"/>
              </w:rPr>
            </w:pPr>
            <w:r w:rsidRPr="00F4453F">
              <w:rPr>
                <w:rFonts w:ascii="Times New Roman" w:hAnsi="Times New Roman" w:cs="Times New Roman"/>
                <w:color w:val="000000"/>
                <w:sz w:val="24"/>
                <w:szCs w:val="24"/>
              </w:rPr>
              <w:t>IAC</w:t>
            </w:r>
          </w:p>
        </w:tc>
        <w:tc>
          <w:tcPr>
            <w:tcW w:w="571" w:type="pct"/>
            <w:tcBorders>
              <w:top w:val="nil"/>
              <w:left w:val="single" w:sz="16" w:space="0" w:color="000000"/>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.459</w:t>
            </w:r>
          </w:p>
        </w:tc>
        <w:tc>
          <w:tcPr>
            <w:tcW w:w="570" w:type="pct"/>
            <w:tcBorders>
              <w:top w:val="nil"/>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.449</w:t>
            </w:r>
          </w:p>
        </w:tc>
        <w:tc>
          <w:tcPr>
            <w:tcW w:w="571" w:type="pct"/>
            <w:tcBorders>
              <w:top w:val="nil"/>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1.000</w:t>
            </w:r>
          </w:p>
        </w:tc>
        <w:tc>
          <w:tcPr>
            <w:tcW w:w="571" w:type="pct"/>
            <w:tcBorders>
              <w:top w:val="nil"/>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.663</w:t>
            </w:r>
          </w:p>
        </w:tc>
        <w:tc>
          <w:tcPr>
            <w:tcW w:w="571" w:type="pct"/>
            <w:tcBorders>
              <w:top w:val="nil"/>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.560</w:t>
            </w:r>
          </w:p>
        </w:tc>
        <w:tc>
          <w:tcPr>
            <w:tcW w:w="571" w:type="pct"/>
            <w:tcBorders>
              <w:top w:val="nil"/>
              <w:bottom w:val="nil"/>
              <w:right w:val="single" w:sz="16" w:space="0" w:color="000000"/>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.277</w:t>
            </w:r>
          </w:p>
        </w:tc>
      </w:tr>
      <w:tr w:rsidR="00874FFB" w:rsidRPr="00F4453F" w:rsidTr="003F4C06">
        <w:trPr>
          <w:cantSplit/>
          <w:tblHeader/>
        </w:trPr>
        <w:tc>
          <w:tcPr>
            <w:tcW w:w="1113" w:type="pct"/>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874FFB" w:rsidRPr="00F4453F" w:rsidRDefault="00874FFB" w:rsidP="00902423">
            <w:pPr>
              <w:autoSpaceDE w:val="0"/>
              <w:autoSpaceDN w:val="0"/>
              <w:adjustRightInd w:val="0"/>
              <w:spacing w:after="0" w:line="240" w:lineRule="auto"/>
              <w:rPr>
                <w:rFonts w:ascii="Times New Roman" w:hAnsi="Times New Roman" w:cs="Times New Roman"/>
                <w:color w:val="000000"/>
                <w:sz w:val="24"/>
                <w:szCs w:val="24"/>
              </w:rPr>
            </w:pPr>
          </w:p>
        </w:tc>
        <w:tc>
          <w:tcPr>
            <w:tcW w:w="462" w:type="pct"/>
            <w:tcBorders>
              <w:top w:val="nil"/>
              <w:left w:val="nil"/>
              <w:bottom w:val="nil"/>
              <w:right w:val="single" w:sz="16" w:space="0" w:color="000000"/>
            </w:tcBorders>
            <w:shd w:val="clear" w:color="auto" w:fill="FFFFFF"/>
            <w:tcMar>
              <w:top w:w="30" w:type="dxa"/>
              <w:left w:w="30" w:type="dxa"/>
              <w:bottom w:w="30" w:type="dxa"/>
              <w:right w:w="30" w:type="dxa"/>
            </w:tcMar>
          </w:tcPr>
          <w:p w:rsidR="00874FFB" w:rsidRPr="00F4453F" w:rsidRDefault="00874FFB" w:rsidP="00902423">
            <w:pPr>
              <w:autoSpaceDE w:val="0"/>
              <w:autoSpaceDN w:val="0"/>
              <w:adjustRightInd w:val="0"/>
              <w:spacing w:after="0" w:line="320" w:lineRule="atLeast"/>
              <w:rPr>
                <w:rFonts w:ascii="Times New Roman" w:hAnsi="Times New Roman" w:cs="Times New Roman"/>
                <w:color w:val="000000"/>
                <w:sz w:val="24"/>
                <w:szCs w:val="24"/>
              </w:rPr>
            </w:pPr>
            <w:r w:rsidRPr="00F4453F">
              <w:rPr>
                <w:rFonts w:ascii="Times New Roman" w:hAnsi="Times New Roman" w:cs="Times New Roman"/>
                <w:color w:val="000000"/>
                <w:sz w:val="24"/>
                <w:szCs w:val="24"/>
              </w:rPr>
              <w:t>MGTS</w:t>
            </w:r>
          </w:p>
        </w:tc>
        <w:tc>
          <w:tcPr>
            <w:tcW w:w="571" w:type="pct"/>
            <w:tcBorders>
              <w:top w:val="nil"/>
              <w:left w:val="single" w:sz="16" w:space="0" w:color="000000"/>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.354</w:t>
            </w:r>
          </w:p>
        </w:tc>
        <w:tc>
          <w:tcPr>
            <w:tcW w:w="570" w:type="pct"/>
            <w:tcBorders>
              <w:top w:val="nil"/>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.397</w:t>
            </w:r>
          </w:p>
        </w:tc>
        <w:tc>
          <w:tcPr>
            <w:tcW w:w="571" w:type="pct"/>
            <w:tcBorders>
              <w:top w:val="nil"/>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.663</w:t>
            </w:r>
          </w:p>
        </w:tc>
        <w:tc>
          <w:tcPr>
            <w:tcW w:w="571" w:type="pct"/>
            <w:tcBorders>
              <w:top w:val="nil"/>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1.000</w:t>
            </w:r>
          </w:p>
        </w:tc>
        <w:tc>
          <w:tcPr>
            <w:tcW w:w="571" w:type="pct"/>
            <w:tcBorders>
              <w:top w:val="nil"/>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.436</w:t>
            </w:r>
          </w:p>
        </w:tc>
        <w:tc>
          <w:tcPr>
            <w:tcW w:w="571" w:type="pct"/>
            <w:tcBorders>
              <w:top w:val="nil"/>
              <w:bottom w:val="nil"/>
              <w:right w:val="single" w:sz="16" w:space="0" w:color="000000"/>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.350</w:t>
            </w:r>
          </w:p>
        </w:tc>
      </w:tr>
      <w:tr w:rsidR="00874FFB" w:rsidRPr="00F4453F" w:rsidTr="003F4C06">
        <w:trPr>
          <w:cantSplit/>
          <w:tblHeader/>
        </w:trPr>
        <w:tc>
          <w:tcPr>
            <w:tcW w:w="1113" w:type="pct"/>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874FFB" w:rsidRPr="00F4453F" w:rsidRDefault="00874FFB" w:rsidP="00902423">
            <w:pPr>
              <w:autoSpaceDE w:val="0"/>
              <w:autoSpaceDN w:val="0"/>
              <w:adjustRightInd w:val="0"/>
              <w:spacing w:after="0" w:line="240" w:lineRule="auto"/>
              <w:rPr>
                <w:rFonts w:ascii="Times New Roman" w:hAnsi="Times New Roman" w:cs="Times New Roman"/>
                <w:color w:val="000000"/>
                <w:sz w:val="24"/>
                <w:szCs w:val="24"/>
              </w:rPr>
            </w:pPr>
          </w:p>
        </w:tc>
        <w:tc>
          <w:tcPr>
            <w:tcW w:w="462" w:type="pct"/>
            <w:tcBorders>
              <w:top w:val="nil"/>
              <w:left w:val="nil"/>
              <w:bottom w:val="nil"/>
              <w:right w:val="single" w:sz="16" w:space="0" w:color="000000"/>
            </w:tcBorders>
            <w:shd w:val="clear" w:color="auto" w:fill="FFFFFF"/>
            <w:tcMar>
              <w:top w:w="30" w:type="dxa"/>
              <w:left w:w="30" w:type="dxa"/>
              <w:bottom w:w="30" w:type="dxa"/>
              <w:right w:w="30" w:type="dxa"/>
            </w:tcMar>
          </w:tcPr>
          <w:p w:rsidR="00874FFB" w:rsidRPr="00F4453F" w:rsidRDefault="00874FFB" w:rsidP="00902423">
            <w:pPr>
              <w:autoSpaceDE w:val="0"/>
              <w:autoSpaceDN w:val="0"/>
              <w:adjustRightInd w:val="0"/>
              <w:spacing w:after="0" w:line="320" w:lineRule="atLeast"/>
              <w:rPr>
                <w:rFonts w:ascii="Times New Roman" w:hAnsi="Times New Roman" w:cs="Times New Roman"/>
                <w:color w:val="000000"/>
                <w:sz w:val="24"/>
                <w:szCs w:val="24"/>
              </w:rPr>
            </w:pPr>
            <w:r w:rsidRPr="00F4453F">
              <w:rPr>
                <w:rFonts w:ascii="Times New Roman" w:hAnsi="Times New Roman" w:cs="Times New Roman"/>
                <w:color w:val="000000"/>
                <w:sz w:val="24"/>
                <w:szCs w:val="24"/>
              </w:rPr>
              <w:t>AIT</w:t>
            </w:r>
          </w:p>
        </w:tc>
        <w:tc>
          <w:tcPr>
            <w:tcW w:w="571" w:type="pct"/>
            <w:tcBorders>
              <w:top w:val="nil"/>
              <w:left w:val="single" w:sz="16" w:space="0" w:color="000000"/>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.584</w:t>
            </w:r>
          </w:p>
        </w:tc>
        <w:tc>
          <w:tcPr>
            <w:tcW w:w="570" w:type="pct"/>
            <w:tcBorders>
              <w:top w:val="nil"/>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.419</w:t>
            </w:r>
          </w:p>
        </w:tc>
        <w:tc>
          <w:tcPr>
            <w:tcW w:w="571" w:type="pct"/>
            <w:tcBorders>
              <w:top w:val="nil"/>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.560</w:t>
            </w:r>
          </w:p>
        </w:tc>
        <w:tc>
          <w:tcPr>
            <w:tcW w:w="571" w:type="pct"/>
            <w:tcBorders>
              <w:top w:val="nil"/>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.436</w:t>
            </w:r>
          </w:p>
        </w:tc>
        <w:tc>
          <w:tcPr>
            <w:tcW w:w="571" w:type="pct"/>
            <w:tcBorders>
              <w:top w:val="nil"/>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1.000</w:t>
            </w:r>
          </w:p>
        </w:tc>
        <w:tc>
          <w:tcPr>
            <w:tcW w:w="571" w:type="pct"/>
            <w:tcBorders>
              <w:top w:val="nil"/>
              <w:bottom w:val="nil"/>
              <w:right w:val="single" w:sz="16" w:space="0" w:color="000000"/>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.316</w:t>
            </w:r>
          </w:p>
        </w:tc>
      </w:tr>
      <w:tr w:rsidR="00874FFB" w:rsidRPr="00F4453F" w:rsidTr="003F4C06">
        <w:trPr>
          <w:cantSplit/>
          <w:tblHeader/>
        </w:trPr>
        <w:tc>
          <w:tcPr>
            <w:tcW w:w="1113" w:type="pct"/>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874FFB" w:rsidRPr="00F4453F" w:rsidRDefault="00874FFB" w:rsidP="00902423">
            <w:pPr>
              <w:autoSpaceDE w:val="0"/>
              <w:autoSpaceDN w:val="0"/>
              <w:adjustRightInd w:val="0"/>
              <w:spacing w:after="0" w:line="240" w:lineRule="auto"/>
              <w:rPr>
                <w:rFonts w:ascii="Times New Roman" w:hAnsi="Times New Roman" w:cs="Times New Roman"/>
                <w:color w:val="000000"/>
                <w:sz w:val="24"/>
                <w:szCs w:val="24"/>
              </w:rPr>
            </w:pPr>
          </w:p>
        </w:tc>
        <w:tc>
          <w:tcPr>
            <w:tcW w:w="462" w:type="pct"/>
            <w:tcBorders>
              <w:top w:val="nil"/>
              <w:left w:val="nil"/>
              <w:right w:val="single" w:sz="16" w:space="0" w:color="000000"/>
            </w:tcBorders>
            <w:shd w:val="clear" w:color="auto" w:fill="FFFFFF"/>
            <w:tcMar>
              <w:top w:w="30" w:type="dxa"/>
              <w:left w:w="30" w:type="dxa"/>
              <w:bottom w:w="30" w:type="dxa"/>
              <w:right w:w="30" w:type="dxa"/>
            </w:tcMar>
          </w:tcPr>
          <w:p w:rsidR="00874FFB" w:rsidRPr="00F4453F" w:rsidRDefault="00874FFB" w:rsidP="00902423">
            <w:pPr>
              <w:autoSpaceDE w:val="0"/>
              <w:autoSpaceDN w:val="0"/>
              <w:adjustRightInd w:val="0"/>
              <w:spacing w:after="0" w:line="320" w:lineRule="atLeast"/>
              <w:rPr>
                <w:rFonts w:ascii="Times New Roman" w:hAnsi="Times New Roman" w:cs="Times New Roman"/>
                <w:color w:val="000000"/>
                <w:sz w:val="24"/>
                <w:szCs w:val="24"/>
              </w:rPr>
            </w:pPr>
            <w:r w:rsidRPr="00F4453F">
              <w:rPr>
                <w:rFonts w:ascii="Times New Roman" w:hAnsi="Times New Roman" w:cs="Times New Roman"/>
                <w:color w:val="000000"/>
                <w:sz w:val="24"/>
                <w:szCs w:val="24"/>
              </w:rPr>
              <w:t>RBIEA</w:t>
            </w:r>
          </w:p>
        </w:tc>
        <w:tc>
          <w:tcPr>
            <w:tcW w:w="571" w:type="pct"/>
            <w:tcBorders>
              <w:top w:val="nil"/>
              <w:left w:val="single" w:sz="16" w:space="0" w:color="000000"/>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.441</w:t>
            </w:r>
          </w:p>
        </w:tc>
        <w:tc>
          <w:tcPr>
            <w:tcW w:w="570" w:type="pct"/>
            <w:tcBorders>
              <w:top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.149</w:t>
            </w:r>
          </w:p>
        </w:tc>
        <w:tc>
          <w:tcPr>
            <w:tcW w:w="571" w:type="pct"/>
            <w:tcBorders>
              <w:top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.277</w:t>
            </w:r>
          </w:p>
        </w:tc>
        <w:tc>
          <w:tcPr>
            <w:tcW w:w="571" w:type="pct"/>
            <w:tcBorders>
              <w:top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.350</w:t>
            </w:r>
          </w:p>
        </w:tc>
        <w:tc>
          <w:tcPr>
            <w:tcW w:w="571" w:type="pct"/>
            <w:tcBorders>
              <w:top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.316</w:t>
            </w:r>
          </w:p>
        </w:tc>
        <w:tc>
          <w:tcPr>
            <w:tcW w:w="571" w:type="pct"/>
            <w:tcBorders>
              <w:top w:val="nil"/>
              <w:right w:val="single" w:sz="16" w:space="0" w:color="000000"/>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1.000</w:t>
            </w:r>
          </w:p>
        </w:tc>
      </w:tr>
      <w:tr w:rsidR="00874FFB" w:rsidRPr="00F4453F" w:rsidTr="003F4C06">
        <w:trPr>
          <w:cantSplit/>
          <w:tblHeader/>
        </w:trPr>
        <w:tc>
          <w:tcPr>
            <w:tcW w:w="1113" w:type="pct"/>
            <w:vMerge w:val="restart"/>
            <w:tcBorders>
              <w:left w:val="single" w:sz="16" w:space="0" w:color="000000"/>
              <w:right w:val="nil"/>
            </w:tcBorders>
            <w:shd w:val="clear" w:color="auto" w:fill="FFFFFF"/>
            <w:tcMar>
              <w:top w:w="30" w:type="dxa"/>
              <w:left w:w="30" w:type="dxa"/>
              <w:bottom w:w="30" w:type="dxa"/>
              <w:right w:w="30" w:type="dxa"/>
            </w:tcMar>
          </w:tcPr>
          <w:p w:rsidR="00874FFB" w:rsidRPr="00F4453F" w:rsidRDefault="00874FFB" w:rsidP="00902423">
            <w:pPr>
              <w:autoSpaceDE w:val="0"/>
              <w:autoSpaceDN w:val="0"/>
              <w:adjustRightInd w:val="0"/>
              <w:spacing w:after="0" w:line="320" w:lineRule="atLeast"/>
              <w:rPr>
                <w:rFonts w:ascii="Times New Roman" w:hAnsi="Times New Roman" w:cs="Times New Roman"/>
                <w:color w:val="000000"/>
                <w:sz w:val="24"/>
                <w:szCs w:val="24"/>
              </w:rPr>
            </w:pPr>
            <w:r w:rsidRPr="00F4453F">
              <w:rPr>
                <w:rFonts w:ascii="Times New Roman" w:hAnsi="Times New Roman" w:cs="Times New Roman"/>
                <w:color w:val="000000"/>
                <w:sz w:val="24"/>
                <w:szCs w:val="24"/>
              </w:rPr>
              <w:t>Sig. (1-tailed)</w:t>
            </w:r>
          </w:p>
        </w:tc>
        <w:tc>
          <w:tcPr>
            <w:tcW w:w="462" w:type="pct"/>
            <w:tcBorders>
              <w:left w:val="nil"/>
              <w:bottom w:val="nil"/>
              <w:right w:val="single" w:sz="16" w:space="0" w:color="000000"/>
            </w:tcBorders>
            <w:shd w:val="clear" w:color="auto" w:fill="FFFFFF"/>
            <w:tcMar>
              <w:top w:w="30" w:type="dxa"/>
              <w:left w:w="30" w:type="dxa"/>
              <w:bottom w:w="30" w:type="dxa"/>
              <w:right w:w="30" w:type="dxa"/>
            </w:tcMar>
          </w:tcPr>
          <w:p w:rsidR="00874FFB" w:rsidRPr="00F4453F" w:rsidRDefault="00874FFB" w:rsidP="00902423">
            <w:pPr>
              <w:autoSpaceDE w:val="0"/>
              <w:autoSpaceDN w:val="0"/>
              <w:adjustRightInd w:val="0"/>
              <w:spacing w:after="0" w:line="320" w:lineRule="atLeast"/>
              <w:rPr>
                <w:rFonts w:ascii="Times New Roman" w:hAnsi="Times New Roman" w:cs="Times New Roman"/>
                <w:color w:val="000000"/>
                <w:sz w:val="24"/>
                <w:szCs w:val="24"/>
              </w:rPr>
            </w:pPr>
            <w:r w:rsidRPr="00F4453F">
              <w:rPr>
                <w:rFonts w:ascii="Times New Roman" w:hAnsi="Times New Roman" w:cs="Times New Roman"/>
                <w:color w:val="000000"/>
                <w:sz w:val="24"/>
                <w:szCs w:val="24"/>
              </w:rPr>
              <w:t>IAE</w:t>
            </w:r>
          </w:p>
        </w:tc>
        <w:tc>
          <w:tcPr>
            <w:tcW w:w="571" w:type="pct"/>
            <w:tcBorders>
              <w:left w:val="single" w:sz="16" w:space="0" w:color="000000"/>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w:t>
            </w:r>
          </w:p>
        </w:tc>
        <w:tc>
          <w:tcPr>
            <w:tcW w:w="570" w:type="pct"/>
            <w:tcBorders>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.000</w:t>
            </w:r>
          </w:p>
        </w:tc>
        <w:tc>
          <w:tcPr>
            <w:tcW w:w="571" w:type="pct"/>
            <w:tcBorders>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.000</w:t>
            </w:r>
          </w:p>
        </w:tc>
        <w:tc>
          <w:tcPr>
            <w:tcW w:w="571" w:type="pct"/>
            <w:tcBorders>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.000</w:t>
            </w:r>
          </w:p>
        </w:tc>
        <w:tc>
          <w:tcPr>
            <w:tcW w:w="571" w:type="pct"/>
            <w:tcBorders>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.000</w:t>
            </w:r>
          </w:p>
        </w:tc>
        <w:tc>
          <w:tcPr>
            <w:tcW w:w="571" w:type="pct"/>
            <w:tcBorders>
              <w:bottom w:val="nil"/>
              <w:right w:val="single" w:sz="16" w:space="0" w:color="000000"/>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.000</w:t>
            </w:r>
          </w:p>
        </w:tc>
      </w:tr>
      <w:tr w:rsidR="00874FFB" w:rsidRPr="00F4453F" w:rsidTr="003F4C06">
        <w:trPr>
          <w:cantSplit/>
          <w:tblHeader/>
        </w:trPr>
        <w:tc>
          <w:tcPr>
            <w:tcW w:w="1113" w:type="pct"/>
            <w:vMerge/>
            <w:tcBorders>
              <w:left w:val="single" w:sz="16" w:space="0" w:color="000000"/>
              <w:right w:val="nil"/>
            </w:tcBorders>
            <w:shd w:val="clear" w:color="auto" w:fill="FFFFFF"/>
            <w:tcMar>
              <w:top w:w="30" w:type="dxa"/>
              <w:left w:w="30" w:type="dxa"/>
              <w:bottom w:w="30" w:type="dxa"/>
              <w:right w:w="30" w:type="dxa"/>
            </w:tcMar>
          </w:tcPr>
          <w:p w:rsidR="00874FFB" w:rsidRPr="00F4453F" w:rsidRDefault="00874FFB" w:rsidP="00902423">
            <w:pPr>
              <w:autoSpaceDE w:val="0"/>
              <w:autoSpaceDN w:val="0"/>
              <w:adjustRightInd w:val="0"/>
              <w:spacing w:after="0" w:line="240" w:lineRule="auto"/>
              <w:rPr>
                <w:rFonts w:ascii="Times New Roman" w:hAnsi="Times New Roman" w:cs="Times New Roman"/>
                <w:color w:val="000000"/>
                <w:sz w:val="24"/>
                <w:szCs w:val="24"/>
              </w:rPr>
            </w:pPr>
          </w:p>
        </w:tc>
        <w:tc>
          <w:tcPr>
            <w:tcW w:w="462" w:type="pct"/>
            <w:tcBorders>
              <w:top w:val="nil"/>
              <w:left w:val="nil"/>
              <w:bottom w:val="nil"/>
              <w:right w:val="single" w:sz="16" w:space="0" w:color="000000"/>
            </w:tcBorders>
            <w:shd w:val="clear" w:color="auto" w:fill="FFFFFF"/>
            <w:tcMar>
              <w:top w:w="30" w:type="dxa"/>
              <w:left w:w="30" w:type="dxa"/>
              <w:bottom w:w="30" w:type="dxa"/>
              <w:right w:w="30" w:type="dxa"/>
            </w:tcMar>
          </w:tcPr>
          <w:p w:rsidR="00874FFB" w:rsidRPr="00F4453F" w:rsidRDefault="00874FFB" w:rsidP="00902423">
            <w:pPr>
              <w:autoSpaceDE w:val="0"/>
              <w:autoSpaceDN w:val="0"/>
              <w:adjustRightInd w:val="0"/>
              <w:spacing w:after="0" w:line="320" w:lineRule="atLeast"/>
              <w:rPr>
                <w:rFonts w:ascii="Times New Roman" w:hAnsi="Times New Roman" w:cs="Times New Roman"/>
                <w:color w:val="000000"/>
                <w:sz w:val="24"/>
                <w:szCs w:val="24"/>
              </w:rPr>
            </w:pPr>
            <w:r w:rsidRPr="00F4453F">
              <w:rPr>
                <w:rFonts w:ascii="Times New Roman" w:hAnsi="Times New Roman" w:cs="Times New Roman"/>
                <w:color w:val="000000"/>
                <w:sz w:val="24"/>
                <w:szCs w:val="24"/>
              </w:rPr>
              <w:t>INDA</w:t>
            </w:r>
          </w:p>
        </w:tc>
        <w:tc>
          <w:tcPr>
            <w:tcW w:w="571" w:type="pct"/>
            <w:tcBorders>
              <w:top w:val="nil"/>
              <w:left w:val="single" w:sz="16" w:space="0" w:color="000000"/>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.000</w:t>
            </w:r>
          </w:p>
        </w:tc>
        <w:tc>
          <w:tcPr>
            <w:tcW w:w="570" w:type="pct"/>
            <w:tcBorders>
              <w:top w:val="nil"/>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w:t>
            </w:r>
          </w:p>
        </w:tc>
        <w:tc>
          <w:tcPr>
            <w:tcW w:w="571" w:type="pct"/>
            <w:tcBorders>
              <w:top w:val="nil"/>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.000</w:t>
            </w:r>
          </w:p>
        </w:tc>
        <w:tc>
          <w:tcPr>
            <w:tcW w:w="571" w:type="pct"/>
            <w:tcBorders>
              <w:top w:val="nil"/>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.000</w:t>
            </w:r>
          </w:p>
        </w:tc>
        <w:tc>
          <w:tcPr>
            <w:tcW w:w="571" w:type="pct"/>
            <w:tcBorders>
              <w:top w:val="nil"/>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.000</w:t>
            </w:r>
          </w:p>
        </w:tc>
        <w:tc>
          <w:tcPr>
            <w:tcW w:w="571" w:type="pct"/>
            <w:tcBorders>
              <w:top w:val="nil"/>
              <w:bottom w:val="nil"/>
              <w:right w:val="single" w:sz="16" w:space="0" w:color="000000"/>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.079</w:t>
            </w:r>
          </w:p>
        </w:tc>
      </w:tr>
      <w:tr w:rsidR="00874FFB" w:rsidRPr="00F4453F" w:rsidTr="003F4C06">
        <w:trPr>
          <w:cantSplit/>
          <w:tblHeader/>
        </w:trPr>
        <w:tc>
          <w:tcPr>
            <w:tcW w:w="1113" w:type="pct"/>
            <w:vMerge/>
            <w:tcBorders>
              <w:left w:val="single" w:sz="16" w:space="0" w:color="000000"/>
              <w:right w:val="nil"/>
            </w:tcBorders>
            <w:shd w:val="clear" w:color="auto" w:fill="FFFFFF"/>
            <w:tcMar>
              <w:top w:w="30" w:type="dxa"/>
              <w:left w:w="30" w:type="dxa"/>
              <w:bottom w:w="30" w:type="dxa"/>
              <w:right w:w="30" w:type="dxa"/>
            </w:tcMar>
          </w:tcPr>
          <w:p w:rsidR="00874FFB" w:rsidRPr="00F4453F" w:rsidRDefault="00874FFB" w:rsidP="00902423">
            <w:pPr>
              <w:autoSpaceDE w:val="0"/>
              <w:autoSpaceDN w:val="0"/>
              <w:adjustRightInd w:val="0"/>
              <w:spacing w:after="0" w:line="240" w:lineRule="auto"/>
              <w:rPr>
                <w:rFonts w:ascii="Times New Roman" w:hAnsi="Times New Roman" w:cs="Times New Roman"/>
                <w:color w:val="000000"/>
                <w:sz w:val="24"/>
                <w:szCs w:val="24"/>
              </w:rPr>
            </w:pPr>
          </w:p>
        </w:tc>
        <w:tc>
          <w:tcPr>
            <w:tcW w:w="462" w:type="pct"/>
            <w:tcBorders>
              <w:top w:val="nil"/>
              <w:left w:val="nil"/>
              <w:bottom w:val="nil"/>
              <w:right w:val="single" w:sz="16" w:space="0" w:color="000000"/>
            </w:tcBorders>
            <w:shd w:val="clear" w:color="auto" w:fill="FFFFFF"/>
            <w:tcMar>
              <w:top w:w="30" w:type="dxa"/>
              <w:left w:w="30" w:type="dxa"/>
              <w:bottom w:w="30" w:type="dxa"/>
              <w:right w:w="30" w:type="dxa"/>
            </w:tcMar>
          </w:tcPr>
          <w:p w:rsidR="00874FFB" w:rsidRPr="00F4453F" w:rsidRDefault="00874FFB" w:rsidP="00902423">
            <w:pPr>
              <w:autoSpaceDE w:val="0"/>
              <w:autoSpaceDN w:val="0"/>
              <w:adjustRightInd w:val="0"/>
              <w:spacing w:after="0" w:line="320" w:lineRule="atLeast"/>
              <w:rPr>
                <w:rFonts w:ascii="Times New Roman" w:hAnsi="Times New Roman" w:cs="Times New Roman"/>
                <w:color w:val="000000"/>
                <w:sz w:val="24"/>
                <w:szCs w:val="24"/>
              </w:rPr>
            </w:pPr>
            <w:r w:rsidRPr="00F4453F">
              <w:rPr>
                <w:rFonts w:ascii="Times New Roman" w:hAnsi="Times New Roman" w:cs="Times New Roman"/>
                <w:color w:val="000000"/>
                <w:sz w:val="24"/>
                <w:szCs w:val="24"/>
              </w:rPr>
              <w:t>IAC</w:t>
            </w:r>
          </w:p>
        </w:tc>
        <w:tc>
          <w:tcPr>
            <w:tcW w:w="571" w:type="pct"/>
            <w:tcBorders>
              <w:top w:val="nil"/>
              <w:left w:val="single" w:sz="16" w:space="0" w:color="000000"/>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.000</w:t>
            </w:r>
          </w:p>
        </w:tc>
        <w:tc>
          <w:tcPr>
            <w:tcW w:w="570" w:type="pct"/>
            <w:tcBorders>
              <w:top w:val="nil"/>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.000</w:t>
            </w:r>
          </w:p>
        </w:tc>
        <w:tc>
          <w:tcPr>
            <w:tcW w:w="571" w:type="pct"/>
            <w:tcBorders>
              <w:top w:val="nil"/>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w:t>
            </w:r>
          </w:p>
        </w:tc>
        <w:tc>
          <w:tcPr>
            <w:tcW w:w="571" w:type="pct"/>
            <w:tcBorders>
              <w:top w:val="nil"/>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.000</w:t>
            </w:r>
          </w:p>
        </w:tc>
        <w:tc>
          <w:tcPr>
            <w:tcW w:w="571" w:type="pct"/>
            <w:tcBorders>
              <w:top w:val="nil"/>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.000</w:t>
            </w:r>
          </w:p>
        </w:tc>
        <w:tc>
          <w:tcPr>
            <w:tcW w:w="571" w:type="pct"/>
            <w:tcBorders>
              <w:top w:val="nil"/>
              <w:bottom w:val="nil"/>
              <w:right w:val="single" w:sz="16" w:space="0" w:color="000000"/>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.004</w:t>
            </w:r>
          </w:p>
        </w:tc>
      </w:tr>
      <w:tr w:rsidR="00874FFB" w:rsidRPr="00F4453F" w:rsidTr="003F4C06">
        <w:trPr>
          <w:cantSplit/>
          <w:tblHeader/>
        </w:trPr>
        <w:tc>
          <w:tcPr>
            <w:tcW w:w="1113" w:type="pct"/>
            <w:vMerge/>
            <w:tcBorders>
              <w:left w:val="single" w:sz="16" w:space="0" w:color="000000"/>
              <w:right w:val="nil"/>
            </w:tcBorders>
            <w:shd w:val="clear" w:color="auto" w:fill="FFFFFF"/>
            <w:tcMar>
              <w:top w:w="30" w:type="dxa"/>
              <w:left w:w="30" w:type="dxa"/>
              <w:bottom w:w="30" w:type="dxa"/>
              <w:right w:w="30" w:type="dxa"/>
            </w:tcMar>
          </w:tcPr>
          <w:p w:rsidR="00874FFB" w:rsidRPr="00F4453F" w:rsidRDefault="00874FFB" w:rsidP="00902423">
            <w:pPr>
              <w:autoSpaceDE w:val="0"/>
              <w:autoSpaceDN w:val="0"/>
              <w:adjustRightInd w:val="0"/>
              <w:spacing w:after="0" w:line="240" w:lineRule="auto"/>
              <w:rPr>
                <w:rFonts w:ascii="Times New Roman" w:hAnsi="Times New Roman" w:cs="Times New Roman"/>
                <w:color w:val="000000"/>
                <w:sz w:val="24"/>
                <w:szCs w:val="24"/>
              </w:rPr>
            </w:pPr>
          </w:p>
        </w:tc>
        <w:tc>
          <w:tcPr>
            <w:tcW w:w="462" w:type="pct"/>
            <w:tcBorders>
              <w:top w:val="nil"/>
              <w:left w:val="nil"/>
              <w:bottom w:val="nil"/>
              <w:right w:val="single" w:sz="16" w:space="0" w:color="000000"/>
            </w:tcBorders>
            <w:shd w:val="clear" w:color="auto" w:fill="FFFFFF"/>
            <w:tcMar>
              <w:top w:w="30" w:type="dxa"/>
              <w:left w:w="30" w:type="dxa"/>
              <w:bottom w:w="30" w:type="dxa"/>
              <w:right w:w="30" w:type="dxa"/>
            </w:tcMar>
          </w:tcPr>
          <w:p w:rsidR="00874FFB" w:rsidRPr="00F4453F" w:rsidRDefault="00874FFB" w:rsidP="00902423">
            <w:pPr>
              <w:autoSpaceDE w:val="0"/>
              <w:autoSpaceDN w:val="0"/>
              <w:adjustRightInd w:val="0"/>
              <w:spacing w:after="0" w:line="320" w:lineRule="atLeast"/>
              <w:rPr>
                <w:rFonts w:ascii="Times New Roman" w:hAnsi="Times New Roman" w:cs="Times New Roman"/>
                <w:color w:val="000000"/>
                <w:sz w:val="24"/>
                <w:szCs w:val="24"/>
              </w:rPr>
            </w:pPr>
            <w:r w:rsidRPr="00F4453F">
              <w:rPr>
                <w:rFonts w:ascii="Times New Roman" w:hAnsi="Times New Roman" w:cs="Times New Roman"/>
                <w:color w:val="000000"/>
                <w:sz w:val="24"/>
                <w:szCs w:val="24"/>
              </w:rPr>
              <w:t>MGTS</w:t>
            </w:r>
          </w:p>
        </w:tc>
        <w:tc>
          <w:tcPr>
            <w:tcW w:w="571" w:type="pct"/>
            <w:tcBorders>
              <w:top w:val="nil"/>
              <w:left w:val="single" w:sz="16" w:space="0" w:color="000000"/>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.000</w:t>
            </w:r>
          </w:p>
        </w:tc>
        <w:tc>
          <w:tcPr>
            <w:tcW w:w="570" w:type="pct"/>
            <w:tcBorders>
              <w:top w:val="nil"/>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.000</w:t>
            </w:r>
          </w:p>
        </w:tc>
        <w:tc>
          <w:tcPr>
            <w:tcW w:w="571" w:type="pct"/>
            <w:tcBorders>
              <w:top w:val="nil"/>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.000</w:t>
            </w:r>
          </w:p>
        </w:tc>
        <w:tc>
          <w:tcPr>
            <w:tcW w:w="571" w:type="pct"/>
            <w:tcBorders>
              <w:top w:val="nil"/>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w:t>
            </w:r>
          </w:p>
        </w:tc>
        <w:tc>
          <w:tcPr>
            <w:tcW w:w="571" w:type="pct"/>
            <w:tcBorders>
              <w:top w:val="nil"/>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.000</w:t>
            </w:r>
          </w:p>
        </w:tc>
        <w:tc>
          <w:tcPr>
            <w:tcW w:w="571" w:type="pct"/>
            <w:tcBorders>
              <w:top w:val="nil"/>
              <w:bottom w:val="nil"/>
              <w:right w:val="single" w:sz="16" w:space="0" w:color="000000"/>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.000</w:t>
            </w:r>
          </w:p>
        </w:tc>
      </w:tr>
      <w:tr w:rsidR="00874FFB" w:rsidRPr="00F4453F" w:rsidTr="003F4C06">
        <w:trPr>
          <w:cantSplit/>
          <w:tblHeader/>
        </w:trPr>
        <w:tc>
          <w:tcPr>
            <w:tcW w:w="1113" w:type="pct"/>
            <w:vMerge/>
            <w:tcBorders>
              <w:left w:val="single" w:sz="16" w:space="0" w:color="000000"/>
              <w:right w:val="nil"/>
            </w:tcBorders>
            <w:shd w:val="clear" w:color="auto" w:fill="FFFFFF"/>
            <w:tcMar>
              <w:top w:w="30" w:type="dxa"/>
              <w:left w:w="30" w:type="dxa"/>
              <w:bottom w:w="30" w:type="dxa"/>
              <w:right w:w="30" w:type="dxa"/>
            </w:tcMar>
          </w:tcPr>
          <w:p w:rsidR="00874FFB" w:rsidRPr="00F4453F" w:rsidRDefault="00874FFB" w:rsidP="00902423">
            <w:pPr>
              <w:autoSpaceDE w:val="0"/>
              <w:autoSpaceDN w:val="0"/>
              <w:adjustRightInd w:val="0"/>
              <w:spacing w:after="0" w:line="240" w:lineRule="auto"/>
              <w:rPr>
                <w:rFonts w:ascii="Times New Roman" w:hAnsi="Times New Roman" w:cs="Times New Roman"/>
                <w:color w:val="000000"/>
                <w:sz w:val="24"/>
                <w:szCs w:val="24"/>
              </w:rPr>
            </w:pPr>
          </w:p>
        </w:tc>
        <w:tc>
          <w:tcPr>
            <w:tcW w:w="462" w:type="pct"/>
            <w:tcBorders>
              <w:top w:val="nil"/>
              <w:left w:val="nil"/>
              <w:bottom w:val="nil"/>
              <w:right w:val="single" w:sz="16" w:space="0" w:color="000000"/>
            </w:tcBorders>
            <w:shd w:val="clear" w:color="auto" w:fill="FFFFFF"/>
            <w:tcMar>
              <w:top w:w="30" w:type="dxa"/>
              <w:left w:w="30" w:type="dxa"/>
              <w:bottom w:w="30" w:type="dxa"/>
              <w:right w:w="30" w:type="dxa"/>
            </w:tcMar>
          </w:tcPr>
          <w:p w:rsidR="00874FFB" w:rsidRPr="00F4453F" w:rsidRDefault="00874FFB" w:rsidP="00902423">
            <w:pPr>
              <w:autoSpaceDE w:val="0"/>
              <w:autoSpaceDN w:val="0"/>
              <w:adjustRightInd w:val="0"/>
              <w:spacing w:after="0" w:line="320" w:lineRule="atLeast"/>
              <w:rPr>
                <w:rFonts w:ascii="Times New Roman" w:hAnsi="Times New Roman" w:cs="Times New Roman"/>
                <w:color w:val="000000"/>
                <w:sz w:val="24"/>
                <w:szCs w:val="24"/>
              </w:rPr>
            </w:pPr>
            <w:r w:rsidRPr="00F4453F">
              <w:rPr>
                <w:rFonts w:ascii="Times New Roman" w:hAnsi="Times New Roman" w:cs="Times New Roman"/>
                <w:color w:val="000000"/>
                <w:sz w:val="24"/>
                <w:szCs w:val="24"/>
              </w:rPr>
              <w:t>AIT</w:t>
            </w:r>
          </w:p>
        </w:tc>
        <w:tc>
          <w:tcPr>
            <w:tcW w:w="571" w:type="pct"/>
            <w:tcBorders>
              <w:top w:val="nil"/>
              <w:left w:val="single" w:sz="16" w:space="0" w:color="000000"/>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.000</w:t>
            </w:r>
          </w:p>
        </w:tc>
        <w:tc>
          <w:tcPr>
            <w:tcW w:w="570" w:type="pct"/>
            <w:tcBorders>
              <w:top w:val="nil"/>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.000</w:t>
            </w:r>
          </w:p>
        </w:tc>
        <w:tc>
          <w:tcPr>
            <w:tcW w:w="571" w:type="pct"/>
            <w:tcBorders>
              <w:top w:val="nil"/>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.000</w:t>
            </w:r>
          </w:p>
        </w:tc>
        <w:tc>
          <w:tcPr>
            <w:tcW w:w="571" w:type="pct"/>
            <w:tcBorders>
              <w:top w:val="nil"/>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.000</w:t>
            </w:r>
          </w:p>
        </w:tc>
        <w:tc>
          <w:tcPr>
            <w:tcW w:w="571" w:type="pct"/>
            <w:tcBorders>
              <w:top w:val="nil"/>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w:t>
            </w:r>
          </w:p>
        </w:tc>
        <w:tc>
          <w:tcPr>
            <w:tcW w:w="571" w:type="pct"/>
            <w:tcBorders>
              <w:top w:val="nil"/>
              <w:bottom w:val="nil"/>
              <w:right w:val="single" w:sz="16" w:space="0" w:color="000000"/>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.001</w:t>
            </w:r>
          </w:p>
        </w:tc>
      </w:tr>
      <w:tr w:rsidR="00874FFB" w:rsidRPr="00F4453F" w:rsidTr="003F4C06">
        <w:trPr>
          <w:cantSplit/>
          <w:tblHeader/>
        </w:trPr>
        <w:tc>
          <w:tcPr>
            <w:tcW w:w="1113" w:type="pct"/>
            <w:vMerge/>
            <w:tcBorders>
              <w:left w:val="single" w:sz="16" w:space="0" w:color="000000"/>
              <w:right w:val="nil"/>
            </w:tcBorders>
            <w:shd w:val="clear" w:color="auto" w:fill="FFFFFF"/>
            <w:tcMar>
              <w:top w:w="30" w:type="dxa"/>
              <w:left w:w="30" w:type="dxa"/>
              <w:bottom w:w="30" w:type="dxa"/>
              <w:right w:w="30" w:type="dxa"/>
            </w:tcMar>
          </w:tcPr>
          <w:p w:rsidR="00874FFB" w:rsidRPr="00F4453F" w:rsidRDefault="00874FFB" w:rsidP="00902423">
            <w:pPr>
              <w:autoSpaceDE w:val="0"/>
              <w:autoSpaceDN w:val="0"/>
              <w:adjustRightInd w:val="0"/>
              <w:spacing w:after="0" w:line="240" w:lineRule="auto"/>
              <w:rPr>
                <w:rFonts w:ascii="Times New Roman" w:hAnsi="Times New Roman" w:cs="Times New Roman"/>
                <w:color w:val="000000"/>
                <w:sz w:val="24"/>
                <w:szCs w:val="24"/>
              </w:rPr>
            </w:pPr>
          </w:p>
        </w:tc>
        <w:tc>
          <w:tcPr>
            <w:tcW w:w="462" w:type="pct"/>
            <w:tcBorders>
              <w:top w:val="nil"/>
              <w:left w:val="nil"/>
              <w:right w:val="single" w:sz="16" w:space="0" w:color="000000"/>
            </w:tcBorders>
            <w:shd w:val="clear" w:color="auto" w:fill="FFFFFF"/>
            <w:tcMar>
              <w:top w:w="30" w:type="dxa"/>
              <w:left w:w="30" w:type="dxa"/>
              <w:bottom w:w="30" w:type="dxa"/>
              <w:right w:w="30" w:type="dxa"/>
            </w:tcMar>
          </w:tcPr>
          <w:p w:rsidR="00874FFB" w:rsidRPr="00F4453F" w:rsidRDefault="00874FFB" w:rsidP="00902423">
            <w:pPr>
              <w:autoSpaceDE w:val="0"/>
              <w:autoSpaceDN w:val="0"/>
              <w:adjustRightInd w:val="0"/>
              <w:spacing w:after="0" w:line="320" w:lineRule="atLeast"/>
              <w:rPr>
                <w:rFonts w:ascii="Times New Roman" w:hAnsi="Times New Roman" w:cs="Times New Roman"/>
                <w:color w:val="000000"/>
                <w:sz w:val="24"/>
                <w:szCs w:val="24"/>
              </w:rPr>
            </w:pPr>
            <w:r w:rsidRPr="00F4453F">
              <w:rPr>
                <w:rFonts w:ascii="Times New Roman" w:hAnsi="Times New Roman" w:cs="Times New Roman"/>
                <w:color w:val="000000"/>
                <w:sz w:val="24"/>
                <w:szCs w:val="24"/>
              </w:rPr>
              <w:t>RBIEA</w:t>
            </w:r>
          </w:p>
        </w:tc>
        <w:tc>
          <w:tcPr>
            <w:tcW w:w="571" w:type="pct"/>
            <w:tcBorders>
              <w:top w:val="nil"/>
              <w:left w:val="single" w:sz="16" w:space="0" w:color="000000"/>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.000</w:t>
            </w:r>
          </w:p>
        </w:tc>
        <w:tc>
          <w:tcPr>
            <w:tcW w:w="570" w:type="pct"/>
            <w:tcBorders>
              <w:top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.079</w:t>
            </w:r>
          </w:p>
        </w:tc>
        <w:tc>
          <w:tcPr>
            <w:tcW w:w="571" w:type="pct"/>
            <w:tcBorders>
              <w:top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.004</w:t>
            </w:r>
          </w:p>
        </w:tc>
        <w:tc>
          <w:tcPr>
            <w:tcW w:w="571" w:type="pct"/>
            <w:tcBorders>
              <w:top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.000</w:t>
            </w:r>
          </w:p>
        </w:tc>
        <w:tc>
          <w:tcPr>
            <w:tcW w:w="571" w:type="pct"/>
            <w:tcBorders>
              <w:top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.001</w:t>
            </w:r>
          </w:p>
        </w:tc>
        <w:tc>
          <w:tcPr>
            <w:tcW w:w="571" w:type="pct"/>
            <w:tcBorders>
              <w:top w:val="nil"/>
              <w:right w:val="single" w:sz="16" w:space="0" w:color="000000"/>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w:t>
            </w:r>
          </w:p>
        </w:tc>
      </w:tr>
      <w:tr w:rsidR="00874FFB" w:rsidRPr="00F4453F" w:rsidTr="003F4C06">
        <w:trPr>
          <w:cantSplit/>
          <w:tblHeader/>
        </w:trPr>
        <w:tc>
          <w:tcPr>
            <w:tcW w:w="1113" w:type="pct"/>
            <w:vMerge w:val="restart"/>
            <w:tcBorders>
              <w:left w:val="single" w:sz="16" w:space="0" w:color="000000"/>
              <w:bottom w:val="single" w:sz="16" w:space="0" w:color="000000"/>
              <w:right w:val="nil"/>
            </w:tcBorders>
            <w:shd w:val="clear" w:color="auto" w:fill="FFFFFF"/>
            <w:tcMar>
              <w:top w:w="30" w:type="dxa"/>
              <w:left w:w="30" w:type="dxa"/>
              <w:bottom w:w="30" w:type="dxa"/>
              <w:right w:w="30" w:type="dxa"/>
            </w:tcMar>
          </w:tcPr>
          <w:p w:rsidR="00874FFB" w:rsidRPr="00F4453F" w:rsidRDefault="00874FFB" w:rsidP="00902423">
            <w:pPr>
              <w:autoSpaceDE w:val="0"/>
              <w:autoSpaceDN w:val="0"/>
              <w:adjustRightInd w:val="0"/>
              <w:spacing w:after="0" w:line="320" w:lineRule="atLeast"/>
              <w:rPr>
                <w:rFonts w:ascii="Times New Roman" w:hAnsi="Times New Roman" w:cs="Times New Roman"/>
                <w:color w:val="000000"/>
                <w:sz w:val="24"/>
                <w:szCs w:val="24"/>
              </w:rPr>
            </w:pPr>
            <w:r w:rsidRPr="00F4453F">
              <w:rPr>
                <w:rFonts w:ascii="Times New Roman" w:hAnsi="Times New Roman" w:cs="Times New Roman"/>
                <w:color w:val="000000"/>
                <w:sz w:val="24"/>
                <w:szCs w:val="24"/>
              </w:rPr>
              <w:t>N</w:t>
            </w:r>
          </w:p>
        </w:tc>
        <w:tc>
          <w:tcPr>
            <w:tcW w:w="462" w:type="pct"/>
            <w:tcBorders>
              <w:left w:val="nil"/>
              <w:bottom w:val="nil"/>
              <w:right w:val="single" w:sz="16" w:space="0" w:color="000000"/>
            </w:tcBorders>
            <w:shd w:val="clear" w:color="auto" w:fill="FFFFFF"/>
            <w:tcMar>
              <w:top w:w="30" w:type="dxa"/>
              <w:left w:w="30" w:type="dxa"/>
              <w:bottom w:w="30" w:type="dxa"/>
              <w:right w:w="30" w:type="dxa"/>
            </w:tcMar>
          </w:tcPr>
          <w:p w:rsidR="00874FFB" w:rsidRPr="00F4453F" w:rsidRDefault="00874FFB" w:rsidP="00902423">
            <w:pPr>
              <w:autoSpaceDE w:val="0"/>
              <w:autoSpaceDN w:val="0"/>
              <w:adjustRightInd w:val="0"/>
              <w:spacing w:after="0" w:line="320" w:lineRule="atLeast"/>
              <w:rPr>
                <w:rFonts w:ascii="Times New Roman" w:hAnsi="Times New Roman" w:cs="Times New Roman"/>
                <w:color w:val="000000"/>
                <w:sz w:val="24"/>
                <w:szCs w:val="24"/>
              </w:rPr>
            </w:pPr>
            <w:r w:rsidRPr="00F4453F">
              <w:rPr>
                <w:rFonts w:ascii="Times New Roman" w:hAnsi="Times New Roman" w:cs="Times New Roman"/>
                <w:color w:val="000000"/>
                <w:sz w:val="24"/>
                <w:szCs w:val="24"/>
              </w:rPr>
              <w:t>IAE</w:t>
            </w:r>
          </w:p>
        </w:tc>
        <w:tc>
          <w:tcPr>
            <w:tcW w:w="571" w:type="pct"/>
            <w:tcBorders>
              <w:left w:val="single" w:sz="16" w:space="0" w:color="000000"/>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91</w:t>
            </w:r>
          </w:p>
        </w:tc>
        <w:tc>
          <w:tcPr>
            <w:tcW w:w="570" w:type="pct"/>
            <w:tcBorders>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91</w:t>
            </w:r>
          </w:p>
        </w:tc>
        <w:tc>
          <w:tcPr>
            <w:tcW w:w="571" w:type="pct"/>
            <w:tcBorders>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91</w:t>
            </w:r>
          </w:p>
        </w:tc>
        <w:tc>
          <w:tcPr>
            <w:tcW w:w="571" w:type="pct"/>
            <w:tcBorders>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91</w:t>
            </w:r>
          </w:p>
        </w:tc>
        <w:tc>
          <w:tcPr>
            <w:tcW w:w="571" w:type="pct"/>
            <w:tcBorders>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91</w:t>
            </w:r>
          </w:p>
        </w:tc>
        <w:tc>
          <w:tcPr>
            <w:tcW w:w="571" w:type="pct"/>
            <w:tcBorders>
              <w:bottom w:val="nil"/>
              <w:right w:val="single" w:sz="16" w:space="0" w:color="000000"/>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91</w:t>
            </w:r>
          </w:p>
        </w:tc>
      </w:tr>
      <w:tr w:rsidR="00874FFB" w:rsidRPr="00F4453F" w:rsidTr="003F4C06">
        <w:trPr>
          <w:cantSplit/>
          <w:tblHeader/>
        </w:trPr>
        <w:tc>
          <w:tcPr>
            <w:tcW w:w="1113" w:type="pct"/>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874FFB" w:rsidRPr="00F4453F" w:rsidRDefault="00874FFB" w:rsidP="00902423">
            <w:pPr>
              <w:autoSpaceDE w:val="0"/>
              <w:autoSpaceDN w:val="0"/>
              <w:adjustRightInd w:val="0"/>
              <w:spacing w:after="0" w:line="240" w:lineRule="auto"/>
              <w:rPr>
                <w:rFonts w:ascii="Times New Roman" w:hAnsi="Times New Roman" w:cs="Times New Roman"/>
                <w:color w:val="000000"/>
                <w:sz w:val="24"/>
                <w:szCs w:val="24"/>
              </w:rPr>
            </w:pPr>
          </w:p>
        </w:tc>
        <w:tc>
          <w:tcPr>
            <w:tcW w:w="462" w:type="pct"/>
            <w:tcBorders>
              <w:top w:val="nil"/>
              <w:left w:val="nil"/>
              <w:bottom w:val="nil"/>
              <w:right w:val="single" w:sz="16" w:space="0" w:color="000000"/>
            </w:tcBorders>
            <w:shd w:val="clear" w:color="auto" w:fill="FFFFFF"/>
            <w:tcMar>
              <w:top w:w="30" w:type="dxa"/>
              <w:left w:w="30" w:type="dxa"/>
              <w:bottom w:w="30" w:type="dxa"/>
              <w:right w:w="30" w:type="dxa"/>
            </w:tcMar>
          </w:tcPr>
          <w:p w:rsidR="00874FFB" w:rsidRPr="00F4453F" w:rsidRDefault="00874FFB" w:rsidP="00902423">
            <w:pPr>
              <w:autoSpaceDE w:val="0"/>
              <w:autoSpaceDN w:val="0"/>
              <w:adjustRightInd w:val="0"/>
              <w:spacing w:after="0" w:line="320" w:lineRule="atLeast"/>
              <w:rPr>
                <w:rFonts w:ascii="Times New Roman" w:hAnsi="Times New Roman" w:cs="Times New Roman"/>
                <w:color w:val="000000"/>
                <w:sz w:val="24"/>
                <w:szCs w:val="24"/>
              </w:rPr>
            </w:pPr>
            <w:r w:rsidRPr="00F4453F">
              <w:rPr>
                <w:rFonts w:ascii="Times New Roman" w:hAnsi="Times New Roman" w:cs="Times New Roman"/>
                <w:color w:val="000000"/>
                <w:sz w:val="24"/>
                <w:szCs w:val="24"/>
              </w:rPr>
              <w:t>INDA</w:t>
            </w:r>
          </w:p>
        </w:tc>
        <w:tc>
          <w:tcPr>
            <w:tcW w:w="571" w:type="pct"/>
            <w:tcBorders>
              <w:top w:val="nil"/>
              <w:left w:val="single" w:sz="16" w:space="0" w:color="000000"/>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91</w:t>
            </w:r>
          </w:p>
        </w:tc>
        <w:tc>
          <w:tcPr>
            <w:tcW w:w="570" w:type="pct"/>
            <w:tcBorders>
              <w:top w:val="nil"/>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91</w:t>
            </w:r>
          </w:p>
        </w:tc>
        <w:tc>
          <w:tcPr>
            <w:tcW w:w="571" w:type="pct"/>
            <w:tcBorders>
              <w:top w:val="nil"/>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91</w:t>
            </w:r>
          </w:p>
        </w:tc>
        <w:tc>
          <w:tcPr>
            <w:tcW w:w="571" w:type="pct"/>
            <w:tcBorders>
              <w:top w:val="nil"/>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91</w:t>
            </w:r>
          </w:p>
        </w:tc>
        <w:tc>
          <w:tcPr>
            <w:tcW w:w="571" w:type="pct"/>
            <w:tcBorders>
              <w:top w:val="nil"/>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91</w:t>
            </w:r>
          </w:p>
        </w:tc>
        <w:tc>
          <w:tcPr>
            <w:tcW w:w="571" w:type="pct"/>
            <w:tcBorders>
              <w:top w:val="nil"/>
              <w:bottom w:val="nil"/>
              <w:right w:val="single" w:sz="16" w:space="0" w:color="000000"/>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91</w:t>
            </w:r>
          </w:p>
        </w:tc>
      </w:tr>
      <w:tr w:rsidR="00874FFB" w:rsidRPr="00F4453F" w:rsidTr="003F4C06">
        <w:trPr>
          <w:cantSplit/>
          <w:tblHeader/>
        </w:trPr>
        <w:tc>
          <w:tcPr>
            <w:tcW w:w="1113" w:type="pct"/>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874FFB" w:rsidRPr="00F4453F" w:rsidRDefault="00874FFB" w:rsidP="00902423">
            <w:pPr>
              <w:autoSpaceDE w:val="0"/>
              <w:autoSpaceDN w:val="0"/>
              <w:adjustRightInd w:val="0"/>
              <w:spacing w:after="0" w:line="240" w:lineRule="auto"/>
              <w:rPr>
                <w:rFonts w:ascii="Times New Roman" w:hAnsi="Times New Roman" w:cs="Times New Roman"/>
                <w:color w:val="000000"/>
                <w:sz w:val="24"/>
                <w:szCs w:val="24"/>
              </w:rPr>
            </w:pPr>
          </w:p>
        </w:tc>
        <w:tc>
          <w:tcPr>
            <w:tcW w:w="462" w:type="pct"/>
            <w:tcBorders>
              <w:top w:val="nil"/>
              <w:left w:val="nil"/>
              <w:bottom w:val="nil"/>
              <w:right w:val="single" w:sz="16" w:space="0" w:color="000000"/>
            </w:tcBorders>
            <w:shd w:val="clear" w:color="auto" w:fill="FFFFFF"/>
            <w:tcMar>
              <w:top w:w="30" w:type="dxa"/>
              <w:left w:w="30" w:type="dxa"/>
              <w:bottom w:w="30" w:type="dxa"/>
              <w:right w:w="30" w:type="dxa"/>
            </w:tcMar>
          </w:tcPr>
          <w:p w:rsidR="00874FFB" w:rsidRPr="00F4453F" w:rsidRDefault="00874FFB" w:rsidP="00902423">
            <w:pPr>
              <w:autoSpaceDE w:val="0"/>
              <w:autoSpaceDN w:val="0"/>
              <w:adjustRightInd w:val="0"/>
              <w:spacing w:after="0" w:line="320" w:lineRule="atLeast"/>
              <w:rPr>
                <w:rFonts w:ascii="Times New Roman" w:hAnsi="Times New Roman" w:cs="Times New Roman"/>
                <w:color w:val="000000"/>
                <w:sz w:val="24"/>
                <w:szCs w:val="24"/>
              </w:rPr>
            </w:pPr>
            <w:r w:rsidRPr="00F4453F">
              <w:rPr>
                <w:rFonts w:ascii="Times New Roman" w:hAnsi="Times New Roman" w:cs="Times New Roman"/>
                <w:color w:val="000000"/>
                <w:sz w:val="24"/>
                <w:szCs w:val="24"/>
              </w:rPr>
              <w:t>IAC</w:t>
            </w:r>
          </w:p>
        </w:tc>
        <w:tc>
          <w:tcPr>
            <w:tcW w:w="571" w:type="pct"/>
            <w:tcBorders>
              <w:top w:val="nil"/>
              <w:left w:val="single" w:sz="16" w:space="0" w:color="000000"/>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91</w:t>
            </w:r>
          </w:p>
        </w:tc>
        <w:tc>
          <w:tcPr>
            <w:tcW w:w="570" w:type="pct"/>
            <w:tcBorders>
              <w:top w:val="nil"/>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91</w:t>
            </w:r>
          </w:p>
        </w:tc>
        <w:tc>
          <w:tcPr>
            <w:tcW w:w="571" w:type="pct"/>
            <w:tcBorders>
              <w:top w:val="nil"/>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91</w:t>
            </w:r>
          </w:p>
        </w:tc>
        <w:tc>
          <w:tcPr>
            <w:tcW w:w="571" w:type="pct"/>
            <w:tcBorders>
              <w:top w:val="nil"/>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91</w:t>
            </w:r>
          </w:p>
        </w:tc>
        <w:tc>
          <w:tcPr>
            <w:tcW w:w="571" w:type="pct"/>
            <w:tcBorders>
              <w:top w:val="nil"/>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91</w:t>
            </w:r>
          </w:p>
        </w:tc>
        <w:tc>
          <w:tcPr>
            <w:tcW w:w="571" w:type="pct"/>
            <w:tcBorders>
              <w:top w:val="nil"/>
              <w:bottom w:val="nil"/>
              <w:right w:val="single" w:sz="16" w:space="0" w:color="000000"/>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91</w:t>
            </w:r>
          </w:p>
        </w:tc>
      </w:tr>
      <w:tr w:rsidR="00874FFB" w:rsidRPr="00F4453F" w:rsidTr="003F4C06">
        <w:trPr>
          <w:cantSplit/>
          <w:tblHeader/>
        </w:trPr>
        <w:tc>
          <w:tcPr>
            <w:tcW w:w="1113" w:type="pct"/>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874FFB" w:rsidRPr="00F4453F" w:rsidRDefault="00874FFB" w:rsidP="00902423">
            <w:pPr>
              <w:autoSpaceDE w:val="0"/>
              <w:autoSpaceDN w:val="0"/>
              <w:adjustRightInd w:val="0"/>
              <w:spacing w:after="0" w:line="240" w:lineRule="auto"/>
              <w:rPr>
                <w:rFonts w:ascii="Times New Roman" w:hAnsi="Times New Roman" w:cs="Times New Roman"/>
                <w:color w:val="000000"/>
                <w:sz w:val="24"/>
                <w:szCs w:val="24"/>
              </w:rPr>
            </w:pPr>
          </w:p>
        </w:tc>
        <w:tc>
          <w:tcPr>
            <w:tcW w:w="462" w:type="pct"/>
            <w:tcBorders>
              <w:top w:val="nil"/>
              <w:left w:val="nil"/>
              <w:bottom w:val="nil"/>
              <w:right w:val="single" w:sz="16" w:space="0" w:color="000000"/>
            </w:tcBorders>
            <w:shd w:val="clear" w:color="auto" w:fill="FFFFFF"/>
            <w:tcMar>
              <w:top w:w="30" w:type="dxa"/>
              <w:left w:w="30" w:type="dxa"/>
              <w:bottom w:w="30" w:type="dxa"/>
              <w:right w:w="30" w:type="dxa"/>
            </w:tcMar>
          </w:tcPr>
          <w:p w:rsidR="00874FFB" w:rsidRPr="00F4453F" w:rsidRDefault="00874FFB" w:rsidP="00902423">
            <w:pPr>
              <w:autoSpaceDE w:val="0"/>
              <w:autoSpaceDN w:val="0"/>
              <w:adjustRightInd w:val="0"/>
              <w:spacing w:after="0" w:line="320" w:lineRule="atLeast"/>
              <w:rPr>
                <w:rFonts w:ascii="Times New Roman" w:hAnsi="Times New Roman" w:cs="Times New Roman"/>
                <w:color w:val="000000"/>
                <w:sz w:val="24"/>
                <w:szCs w:val="24"/>
              </w:rPr>
            </w:pPr>
            <w:r w:rsidRPr="00F4453F">
              <w:rPr>
                <w:rFonts w:ascii="Times New Roman" w:hAnsi="Times New Roman" w:cs="Times New Roman"/>
                <w:color w:val="000000"/>
                <w:sz w:val="24"/>
                <w:szCs w:val="24"/>
              </w:rPr>
              <w:t>MGTS</w:t>
            </w:r>
          </w:p>
        </w:tc>
        <w:tc>
          <w:tcPr>
            <w:tcW w:w="571" w:type="pct"/>
            <w:tcBorders>
              <w:top w:val="nil"/>
              <w:left w:val="single" w:sz="16" w:space="0" w:color="000000"/>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91</w:t>
            </w:r>
          </w:p>
        </w:tc>
        <w:tc>
          <w:tcPr>
            <w:tcW w:w="570" w:type="pct"/>
            <w:tcBorders>
              <w:top w:val="nil"/>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91</w:t>
            </w:r>
          </w:p>
        </w:tc>
        <w:tc>
          <w:tcPr>
            <w:tcW w:w="571" w:type="pct"/>
            <w:tcBorders>
              <w:top w:val="nil"/>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91</w:t>
            </w:r>
          </w:p>
        </w:tc>
        <w:tc>
          <w:tcPr>
            <w:tcW w:w="571" w:type="pct"/>
            <w:tcBorders>
              <w:top w:val="nil"/>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91</w:t>
            </w:r>
          </w:p>
        </w:tc>
        <w:tc>
          <w:tcPr>
            <w:tcW w:w="571" w:type="pct"/>
            <w:tcBorders>
              <w:top w:val="nil"/>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91</w:t>
            </w:r>
          </w:p>
        </w:tc>
        <w:tc>
          <w:tcPr>
            <w:tcW w:w="571" w:type="pct"/>
            <w:tcBorders>
              <w:top w:val="nil"/>
              <w:bottom w:val="nil"/>
              <w:right w:val="single" w:sz="16" w:space="0" w:color="000000"/>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91</w:t>
            </w:r>
          </w:p>
        </w:tc>
      </w:tr>
      <w:tr w:rsidR="00874FFB" w:rsidRPr="00F4453F" w:rsidTr="003F4C06">
        <w:trPr>
          <w:cantSplit/>
          <w:tblHeader/>
        </w:trPr>
        <w:tc>
          <w:tcPr>
            <w:tcW w:w="1113" w:type="pct"/>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874FFB" w:rsidRPr="00F4453F" w:rsidRDefault="00874FFB" w:rsidP="00902423">
            <w:pPr>
              <w:autoSpaceDE w:val="0"/>
              <w:autoSpaceDN w:val="0"/>
              <w:adjustRightInd w:val="0"/>
              <w:spacing w:after="0" w:line="240" w:lineRule="auto"/>
              <w:rPr>
                <w:rFonts w:ascii="Times New Roman" w:hAnsi="Times New Roman" w:cs="Times New Roman"/>
                <w:color w:val="000000"/>
                <w:sz w:val="24"/>
                <w:szCs w:val="24"/>
              </w:rPr>
            </w:pPr>
          </w:p>
        </w:tc>
        <w:tc>
          <w:tcPr>
            <w:tcW w:w="462" w:type="pct"/>
            <w:tcBorders>
              <w:top w:val="nil"/>
              <w:left w:val="nil"/>
              <w:bottom w:val="nil"/>
              <w:right w:val="single" w:sz="16" w:space="0" w:color="000000"/>
            </w:tcBorders>
            <w:shd w:val="clear" w:color="auto" w:fill="FFFFFF"/>
            <w:tcMar>
              <w:top w:w="30" w:type="dxa"/>
              <w:left w:w="30" w:type="dxa"/>
              <w:bottom w:w="30" w:type="dxa"/>
              <w:right w:w="30" w:type="dxa"/>
            </w:tcMar>
          </w:tcPr>
          <w:p w:rsidR="00874FFB" w:rsidRPr="00F4453F" w:rsidRDefault="00874FFB" w:rsidP="00902423">
            <w:pPr>
              <w:autoSpaceDE w:val="0"/>
              <w:autoSpaceDN w:val="0"/>
              <w:adjustRightInd w:val="0"/>
              <w:spacing w:after="0" w:line="320" w:lineRule="atLeast"/>
              <w:rPr>
                <w:rFonts w:ascii="Times New Roman" w:hAnsi="Times New Roman" w:cs="Times New Roman"/>
                <w:color w:val="000000"/>
                <w:sz w:val="24"/>
                <w:szCs w:val="24"/>
              </w:rPr>
            </w:pPr>
            <w:r w:rsidRPr="00F4453F">
              <w:rPr>
                <w:rFonts w:ascii="Times New Roman" w:hAnsi="Times New Roman" w:cs="Times New Roman"/>
                <w:color w:val="000000"/>
                <w:sz w:val="24"/>
                <w:szCs w:val="24"/>
              </w:rPr>
              <w:t>AIT</w:t>
            </w:r>
          </w:p>
        </w:tc>
        <w:tc>
          <w:tcPr>
            <w:tcW w:w="571" w:type="pct"/>
            <w:tcBorders>
              <w:top w:val="nil"/>
              <w:left w:val="single" w:sz="16" w:space="0" w:color="000000"/>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91</w:t>
            </w:r>
          </w:p>
        </w:tc>
        <w:tc>
          <w:tcPr>
            <w:tcW w:w="570" w:type="pct"/>
            <w:tcBorders>
              <w:top w:val="nil"/>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91</w:t>
            </w:r>
          </w:p>
        </w:tc>
        <w:tc>
          <w:tcPr>
            <w:tcW w:w="571" w:type="pct"/>
            <w:tcBorders>
              <w:top w:val="nil"/>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91</w:t>
            </w:r>
          </w:p>
        </w:tc>
        <w:tc>
          <w:tcPr>
            <w:tcW w:w="571" w:type="pct"/>
            <w:tcBorders>
              <w:top w:val="nil"/>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91</w:t>
            </w:r>
          </w:p>
        </w:tc>
        <w:tc>
          <w:tcPr>
            <w:tcW w:w="571" w:type="pct"/>
            <w:tcBorders>
              <w:top w:val="nil"/>
              <w:bottom w:val="nil"/>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91</w:t>
            </w:r>
          </w:p>
        </w:tc>
        <w:tc>
          <w:tcPr>
            <w:tcW w:w="571" w:type="pct"/>
            <w:tcBorders>
              <w:top w:val="nil"/>
              <w:bottom w:val="nil"/>
              <w:right w:val="single" w:sz="16" w:space="0" w:color="000000"/>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91</w:t>
            </w:r>
          </w:p>
        </w:tc>
      </w:tr>
      <w:tr w:rsidR="00874FFB" w:rsidRPr="00F4453F" w:rsidTr="003F4C06">
        <w:trPr>
          <w:cantSplit/>
        </w:trPr>
        <w:tc>
          <w:tcPr>
            <w:tcW w:w="1113" w:type="pct"/>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874FFB" w:rsidRPr="00F4453F" w:rsidRDefault="00874FFB" w:rsidP="00902423">
            <w:pPr>
              <w:autoSpaceDE w:val="0"/>
              <w:autoSpaceDN w:val="0"/>
              <w:adjustRightInd w:val="0"/>
              <w:spacing w:after="0" w:line="240" w:lineRule="auto"/>
              <w:rPr>
                <w:rFonts w:ascii="Times New Roman" w:hAnsi="Times New Roman" w:cs="Times New Roman"/>
                <w:color w:val="000000"/>
                <w:sz w:val="24"/>
                <w:szCs w:val="24"/>
              </w:rPr>
            </w:pPr>
          </w:p>
        </w:tc>
        <w:tc>
          <w:tcPr>
            <w:tcW w:w="462" w:type="pct"/>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874FFB" w:rsidRPr="00F4453F" w:rsidRDefault="00874FFB" w:rsidP="00902423">
            <w:pPr>
              <w:autoSpaceDE w:val="0"/>
              <w:autoSpaceDN w:val="0"/>
              <w:adjustRightInd w:val="0"/>
              <w:spacing w:after="0" w:line="320" w:lineRule="atLeast"/>
              <w:rPr>
                <w:rFonts w:ascii="Times New Roman" w:hAnsi="Times New Roman" w:cs="Times New Roman"/>
                <w:color w:val="000000"/>
                <w:sz w:val="24"/>
                <w:szCs w:val="24"/>
              </w:rPr>
            </w:pPr>
            <w:r w:rsidRPr="00F4453F">
              <w:rPr>
                <w:rFonts w:ascii="Times New Roman" w:hAnsi="Times New Roman" w:cs="Times New Roman"/>
                <w:color w:val="000000"/>
                <w:sz w:val="24"/>
                <w:szCs w:val="24"/>
              </w:rPr>
              <w:t>RBIEA</w:t>
            </w:r>
          </w:p>
        </w:tc>
        <w:tc>
          <w:tcPr>
            <w:tcW w:w="571" w:type="pct"/>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91</w:t>
            </w:r>
          </w:p>
        </w:tc>
        <w:tc>
          <w:tcPr>
            <w:tcW w:w="570" w:type="pct"/>
            <w:tcBorders>
              <w:top w:val="nil"/>
              <w:bottom w:val="single" w:sz="16" w:space="0" w:color="000000"/>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91</w:t>
            </w:r>
          </w:p>
        </w:tc>
        <w:tc>
          <w:tcPr>
            <w:tcW w:w="571" w:type="pct"/>
            <w:tcBorders>
              <w:top w:val="nil"/>
              <w:bottom w:val="single" w:sz="16" w:space="0" w:color="000000"/>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91</w:t>
            </w:r>
          </w:p>
        </w:tc>
        <w:tc>
          <w:tcPr>
            <w:tcW w:w="571" w:type="pct"/>
            <w:tcBorders>
              <w:top w:val="nil"/>
              <w:bottom w:val="single" w:sz="16" w:space="0" w:color="000000"/>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91</w:t>
            </w:r>
          </w:p>
        </w:tc>
        <w:tc>
          <w:tcPr>
            <w:tcW w:w="571" w:type="pct"/>
            <w:tcBorders>
              <w:top w:val="nil"/>
              <w:bottom w:val="single" w:sz="16" w:space="0" w:color="000000"/>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91</w:t>
            </w:r>
          </w:p>
        </w:tc>
        <w:tc>
          <w:tcPr>
            <w:tcW w:w="571" w:type="pct"/>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874FFB" w:rsidRPr="00F4453F" w:rsidRDefault="00874FFB" w:rsidP="00902423">
            <w:pPr>
              <w:autoSpaceDE w:val="0"/>
              <w:autoSpaceDN w:val="0"/>
              <w:adjustRightInd w:val="0"/>
              <w:spacing w:after="0" w:line="320" w:lineRule="atLeast"/>
              <w:jc w:val="right"/>
              <w:rPr>
                <w:rFonts w:ascii="Times New Roman" w:hAnsi="Times New Roman" w:cs="Times New Roman"/>
                <w:color w:val="000000"/>
                <w:sz w:val="24"/>
                <w:szCs w:val="24"/>
              </w:rPr>
            </w:pPr>
            <w:r w:rsidRPr="00F4453F">
              <w:rPr>
                <w:rFonts w:ascii="Times New Roman" w:hAnsi="Times New Roman" w:cs="Times New Roman"/>
                <w:color w:val="000000"/>
                <w:sz w:val="24"/>
                <w:szCs w:val="24"/>
              </w:rPr>
              <w:t>91</w:t>
            </w:r>
          </w:p>
        </w:tc>
      </w:tr>
    </w:tbl>
    <w:p w:rsidR="00CF1F6E" w:rsidRPr="00F4453F" w:rsidRDefault="00CF1F6E" w:rsidP="00CF1F6E">
      <w:pPr>
        <w:autoSpaceDE w:val="0"/>
        <w:autoSpaceDN w:val="0"/>
        <w:adjustRightInd w:val="0"/>
        <w:spacing w:after="0" w:line="400" w:lineRule="atLeast"/>
        <w:rPr>
          <w:rFonts w:ascii="Times New Roman" w:hAnsi="Times New Roman" w:cs="Times New Roman"/>
          <w:sz w:val="24"/>
          <w:szCs w:val="24"/>
        </w:rPr>
      </w:pPr>
    </w:p>
    <w:p w:rsidR="00E20D94" w:rsidRPr="00F4453F" w:rsidRDefault="00E20D94" w:rsidP="00E20D94">
      <w:pPr>
        <w:rPr>
          <w:rFonts w:ascii="Times New Roman" w:hAnsi="Times New Roman" w:cs="Times New Roman"/>
          <w:b/>
          <w:sz w:val="24"/>
          <w:szCs w:val="24"/>
        </w:rPr>
      </w:pPr>
    </w:p>
    <w:p w:rsidR="00E20D94" w:rsidRDefault="00E20D94" w:rsidP="00E20D94">
      <w:pPr>
        <w:rPr>
          <w:rFonts w:ascii="Times New Roman" w:hAnsi="Times New Roman" w:cs="Times New Roman"/>
          <w:b/>
          <w:sz w:val="28"/>
          <w:szCs w:val="24"/>
        </w:rPr>
      </w:pPr>
    </w:p>
    <w:p w:rsidR="00E20D94" w:rsidRDefault="00E20D94" w:rsidP="00E20D94">
      <w:pPr>
        <w:rPr>
          <w:rFonts w:ascii="Times New Roman" w:hAnsi="Times New Roman" w:cs="Times New Roman"/>
          <w:b/>
          <w:sz w:val="28"/>
          <w:szCs w:val="24"/>
        </w:rPr>
      </w:pPr>
    </w:p>
    <w:p w:rsidR="00E20D94" w:rsidRDefault="00E20D94" w:rsidP="00E20D94">
      <w:pPr>
        <w:rPr>
          <w:rFonts w:ascii="Times New Roman" w:hAnsi="Times New Roman" w:cs="Times New Roman"/>
          <w:b/>
          <w:sz w:val="28"/>
          <w:szCs w:val="24"/>
        </w:rPr>
      </w:pPr>
    </w:p>
    <w:p w:rsidR="00E20D94" w:rsidRDefault="00E20D94" w:rsidP="00E20D94">
      <w:pPr>
        <w:rPr>
          <w:rFonts w:ascii="Times New Roman" w:hAnsi="Times New Roman" w:cs="Times New Roman"/>
          <w:b/>
          <w:sz w:val="28"/>
          <w:szCs w:val="24"/>
        </w:rPr>
      </w:pPr>
    </w:p>
    <w:p w:rsidR="008126C6" w:rsidRDefault="008126C6" w:rsidP="00E20D94">
      <w:pPr>
        <w:rPr>
          <w:rFonts w:ascii="Times New Roman" w:hAnsi="Times New Roman" w:cs="Times New Roman"/>
          <w:b/>
          <w:sz w:val="28"/>
          <w:szCs w:val="24"/>
        </w:rPr>
      </w:pPr>
    </w:p>
    <w:p w:rsidR="008126C6" w:rsidRDefault="008126C6" w:rsidP="00E20D94">
      <w:pPr>
        <w:rPr>
          <w:rFonts w:ascii="Times New Roman" w:hAnsi="Times New Roman" w:cs="Times New Roman"/>
          <w:b/>
          <w:sz w:val="28"/>
          <w:szCs w:val="24"/>
        </w:rPr>
      </w:pPr>
    </w:p>
    <w:p w:rsidR="00137390" w:rsidRPr="00137390" w:rsidRDefault="00BC24A1" w:rsidP="00137390">
      <w:pPr>
        <w:spacing w:line="480" w:lineRule="auto"/>
        <w:jc w:val="center"/>
        <w:rPr>
          <w:rFonts w:ascii="Times New Roman" w:hAnsi="Times New Roman" w:cs="Times New Roman"/>
          <w:b/>
          <w:sz w:val="96"/>
          <w:szCs w:val="24"/>
        </w:rPr>
      </w:pPr>
      <w:r w:rsidRPr="00137390">
        <w:rPr>
          <w:rFonts w:ascii="Times New Roman" w:hAnsi="Times New Roman" w:cs="Times New Roman"/>
          <w:b/>
          <w:sz w:val="96"/>
          <w:szCs w:val="24"/>
        </w:rPr>
        <w:t>SUPPOSED</w:t>
      </w:r>
      <w:r>
        <w:rPr>
          <w:rFonts w:ascii="Times New Roman" w:hAnsi="Times New Roman" w:cs="Times New Roman"/>
          <w:b/>
          <w:sz w:val="96"/>
          <w:szCs w:val="24"/>
        </w:rPr>
        <w:t xml:space="preserve"> TO BE </w:t>
      </w:r>
      <w:r w:rsidRPr="00137390">
        <w:rPr>
          <w:rFonts w:ascii="Times New Roman" w:hAnsi="Times New Roman" w:cs="Times New Roman"/>
          <w:b/>
          <w:sz w:val="96"/>
          <w:szCs w:val="24"/>
        </w:rPr>
        <w:t>END BY</w:t>
      </w:r>
    </w:p>
    <w:p w:rsidR="00137390" w:rsidRPr="00137390" w:rsidRDefault="00BC24A1" w:rsidP="00137390">
      <w:pPr>
        <w:spacing w:line="480" w:lineRule="auto"/>
        <w:jc w:val="center"/>
        <w:rPr>
          <w:rFonts w:ascii="Times New Roman" w:hAnsi="Times New Roman" w:cs="Times New Roman"/>
          <w:b/>
          <w:sz w:val="160"/>
          <w:szCs w:val="24"/>
        </w:rPr>
      </w:pPr>
      <w:r w:rsidRPr="00137390">
        <w:rPr>
          <w:rFonts w:ascii="Times New Roman" w:hAnsi="Times New Roman" w:cs="Times New Roman"/>
          <w:b/>
          <w:sz w:val="96"/>
          <w:szCs w:val="24"/>
        </w:rPr>
        <w:t>GOD’S GRACE</w:t>
      </w:r>
      <w:r w:rsidRPr="00137390">
        <w:rPr>
          <w:rFonts w:ascii="Times New Roman" w:hAnsi="Times New Roman" w:cs="Times New Roman"/>
          <w:b/>
          <w:sz w:val="160"/>
          <w:szCs w:val="24"/>
        </w:rPr>
        <w:t xml:space="preserve"> </w:t>
      </w:r>
    </w:p>
    <w:sectPr w:rsidR="00137390" w:rsidRPr="00137390" w:rsidSect="00F72C8A">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E46B9" w:rsidRDefault="004E46B9" w:rsidP="005034B0">
      <w:pPr>
        <w:spacing w:after="0" w:line="240" w:lineRule="auto"/>
      </w:pPr>
      <w:r>
        <w:separator/>
      </w:r>
    </w:p>
  </w:endnote>
  <w:endnote w:type="continuationSeparator" w:id="0">
    <w:p w:rsidR="004E46B9" w:rsidRDefault="004E46B9" w:rsidP="005034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0135413"/>
      <w:docPartObj>
        <w:docPartGallery w:val="Page Numbers (Bottom of Page)"/>
        <w:docPartUnique/>
      </w:docPartObj>
    </w:sdtPr>
    <w:sdtEndPr/>
    <w:sdtContent>
      <w:p w:rsidR="007435B5" w:rsidRDefault="007435B5">
        <w:pPr>
          <w:pStyle w:val="Footer"/>
          <w:jc w:val="center"/>
        </w:pPr>
        <w:r>
          <w:fldChar w:fldCharType="begin"/>
        </w:r>
        <w:r>
          <w:instrText xml:space="preserve"> PAGE   \* MERGEFORMAT </w:instrText>
        </w:r>
        <w:r>
          <w:fldChar w:fldCharType="separate"/>
        </w:r>
        <w:r w:rsidR="00E51995">
          <w:rPr>
            <w:noProof/>
          </w:rPr>
          <w:t>i</w:t>
        </w:r>
        <w:r>
          <w:rPr>
            <w:noProof/>
          </w:rPr>
          <w:fldChar w:fldCharType="end"/>
        </w:r>
      </w:p>
    </w:sdtContent>
  </w:sdt>
  <w:p w:rsidR="007435B5" w:rsidRDefault="007435B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E46B9" w:rsidRDefault="004E46B9" w:rsidP="005034B0">
      <w:pPr>
        <w:spacing w:after="0" w:line="240" w:lineRule="auto"/>
      </w:pPr>
      <w:r>
        <w:separator/>
      </w:r>
    </w:p>
  </w:footnote>
  <w:footnote w:type="continuationSeparator" w:id="0">
    <w:p w:rsidR="004E46B9" w:rsidRDefault="004E46B9" w:rsidP="005034B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085D1A"/>
    <w:multiLevelType w:val="hybridMultilevel"/>
    <w:tmpl w:val="097415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EF802F9"/>
    <w:multiLevelType w:val="hybridMultilevel"/>
    <w:tmpl w:val="E3DAA286"/>
    <w:lvl w:ilvl="0" w:tplc="902EBBB6">
      <w:start w:val="1"/>
      <w:numFmt w:val="decimal"/>
      <w:lvlText w:val="%1."/>
      <w:lvlJc w:val="left"/>
      <w:pPr>
        <w:ind w:left="825" w:hanging="360"/>
      </w:pPr>
      <w:rPr>
        <w:rFonts w:eastAsiaTheme="minorEastAsia" w:hint="default"/>
      </w:rPr>
    </w:lvl>
    <w:lvl w:ilvl="1" w:tplc="04090019" w:tentative="1">
      <w:start w:val="1"/>
      <w:numFmt w:val="lowerLetter"/>
      <w:lvlText w:val="%2."/>
      <w:lvlJc w:val="left"/>
      <w:pPr>
        <w:ind w:left="1545" w:hanging="360"/>
      </w:pPr>
    </w:lvl>
    <w:lvl w:ilvl="2" w:tplc="0409001B" w:tentative="1">
      <w:start w:val="1"/>
      <w:numFmt w:val="lowerRoman"/>
      <w:lvlText w:val="%3."/>
      <w:lvlJc w:val="right"/>
      <w:pPr>
        <w:ind w:left="2265" w:hanging="180"/>
      </w:pPr>
    </w:lvl>
    <w:lvl w:ilvl="3" w:tplc="0409000F" w:tentative="1">
      <w:start w:val="1"/>
      <w:numFmt w:val="decimal"/>
      <w:lvlText w:val="%4."/>
      <w:lvlJc w:val="left"/>
      <w:pPr>
        <w:ind w:left="2985" w:hanging="360"/>
      </w:pPr>
    </w:lvl>
    <w:lvl w:ilvl="4" w:tplc="04090019" w:tentative="1">
      <w:start w:val="1"/>
      <w:numFmt w:val="lowerLetter"/>
      <w:lvlText w:val="%5."/>
      <w:lvlJc w:val="left"/>
      <w:pPr>
        <w:ind w:left="3705" w:hanging="360"/>
      </w:pPr>
    </w:lvl>
    <w:lvl w:ilvl="5" w:tplc="0409001B" w:tentative="1">
      <w:start w:val="1"/>
      <w:numFmt w:val="lowerRoman"/>
      <w:lvlText w:val="%6."/>
      <w:lvlJc w:val="right"/>
      <w:pPr>
        <w:ind w:left="4425" w:hanging="180"/>
      </w:pPr>
    </w:lvl>
    <w:lvl w:ilvl="6" w:tplc="0409000F" w:tentative="1">
      <w:start w:val="1"/>
      <w:numFmt w:val="decimal"/>
      <w:lvlText w:val="%7."/>
      <w:lvlJc w:val="left"/>
      <w:pPr>
        <w:ind w:left="5145" w:hanging="360"/>
      </w:pPr>
    </w:lvl>
    <w:lvl w:ilvl="7" w:tplc="04090019" w:tentative="1">
      <w:start w:val="1"/>
      <w:numFmt w:val="lowerLetter"/>
      <w:lvlText w:val="%8."/>
      <w:lvlJc w:val="left"/>
      <w:pPr>
        <w:ind w:left="5865" w:hanging="360"/>
      </w:pPr>
    </w:lvl>
    <w:lvl w:ilvl="8" w:tplc="0409001B" w:tentative="1">
      <w:start w:val="1"/>
      <w:numFmt w:val="lowerRoman"/>
      <w:lvlText w:val="%9."/>
      <w:lvlJc w:val="right"/>
      <w:pPr>
        <w:ind w:left="6585" w:hanging="180"/>
      </w:pPr>
    </w:lvl>
  </w:abstractNum>
  <w:abstractNum w:abstractNumId="2">
    <w:nsid w:val="18E23D6A"/>
    <w:multiLevelType w:val="hybridMultilevel"/>
    <w:tmpl w:val="ADE6E8C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9521FAC"/>
    <w:multiLevelType w:val="hybridMultilevel"/>
    <w:tmpl w:val="4C06F39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ACC432B"/>
    <w:multiLevelType w:val="multilevel"/>
    <w:tmpl w:val="2DAA5C30"/>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1F997B07"/>
    <w:multiLevelType w:val="hybridMultilevel"/>
    <w:tmpl w:val="898E71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1753BB6"/>
    <w:multiLevelType w:val="hybridMultilevel"/>
    <w:tmpl w:val="1E72404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19934F4"/>
    <w:multiLevelType w:val="hybridMultilevel"/>
    <w:tmpl w:val="B7BE9C3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D596E28"/>
    <w:multiLevelType w:val="multilevel"/>
    <w:tmpl w:val="A560D134"/>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2F102A02"/>
    <w:multiLevelType w:val="multilevel"/>
    <w:tmpl w:val="11FAED04"/>
    <w:lvl w:ilvl="0">
      <w:start w:val="1"/>
      <w:numFmt w:val="decimal"/>
      <w:lvlText w:val="%1."/>
      <w:lvlJc w:val="left"/>
      <w:pPr>
        <w:ind w:left="720" w:hanging="360"/>
      </w:pPr>
    </w:lvl>
    <w:lvl w:ilvl="1">
      <w:start w:val="1"/>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nsid w:val="332A1EFD"/>
    <w:multiLevelType w:val="multilevel"/>
    <w:tmpl w:val="1E78542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
    <w:nsid w:val="40222409"/>
    <w:multiLevelType w:val="hybridMultilevel"/>
    <w:tmpl w:val="665A06C2"/>
    <w:lvl w:ilvl="0" w:tplc="CF964696">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43140C1"/>
    <w:multiLevelType w:val="hybridMultilevel"/>
    <w:tmpl w:val="8968DE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6393A97"/>
    <w:multiLevelType w:val="multilevel"/>
    <w:tmpl w:val="A3F45A9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nsid w:val="4D4F062E"/>
    <w:multiLevelType w:val="multilevel"/>
    <w:tmpl w:val="6A000C56"/>
    <w:lvl w:ilvl="0">
      <w:start w:val="5"/>
      <w:numFmt w:val="decimal"/>
      <w:lvlText w:val="%1."/>
      <w:lvlJc w:val="left"/>
      <w:pPr>
        <w:ind w:left="360" w:hanging="360"/>
      </w:pPr>
      <w:rPr>
        <w:rFonts w:hint="default"/>
      </w:rPr>
    </w:lvl>
    <w:lvl w:ilvl="1">
      <w:start w:val="2"/>
      <w:numFmt w:val="decimal"/>
      <w:lvlText w:val="%1.%2."/>
      <w:lvlJc w:val="left"/>
      <w:pPr>
        <w:ind w:left="1110" w:hanging="360"/>
      </w:pPr>
      <w:rPr>
        <w:rFonts w:hint="default"/>
      </w:rPr>
    </w:lvl>
    <w:lvl w:ilvl="2">
      <w:start w:val="1"/>
      <w:numFmt w:val="decimal"/>
      <w:lvlText w:val="%1.%2.%3."/>
      <w:lvlJc w:val="left"/>
      <w:pPr>
        <w:ind w:left="2220" w:hanging="720"/>
      </w:pPr>
      <w:rPr>
        <w:rFonts w:hint="default"/>
      </w:rPr>
    </w:lvl>
    <w:lvl w:ilvl="3">
      <w:start w:val="1"/>
      <w:numFmt w:val="decimal"/>
      <w:lvlText w:val="%1.%2.%3.%4."/>
      <w:lvlJc w:val="left"/>
      <w:pPr>
        <w:ind w:left="2970" w:hanging="720"/>
      </w:pPr>
      <w:rPr>
        <w:rFonts w:hint="default"/>
      </w:rPr>
    </w:lvl>
    <w:lvl w:ilvl="4">
      <w:start w:val="1"/>
      <w:numFmt w:val="decimal"/>
      <w:lvlText w:val="%1.%2.%3.%4.%5."/>
      <w:lvlJc w:val="left"/>
      <w:pPr>
        <w:ind w:left="4080" w:hanging="1080"/>
      </w:pPr>
      <w:rPr>
        <w:rFonts w:hint="default"/>
      </w:rPr>
    </w:lvl>
    <w:lvl w:ilvl="5">
      <w:start w:val="1"/>
      <w:numFmt w:val="decimal"/>
      <w:lvlText w:val="%1.%2.%3.%4.%5.%6."/>
      <w:lvlJc w:val="left"/>
      <w:pPr>
        <w:ind w:left="4830" w:hanging="1080"/>
      </w:pPr>
      <w:rPr>
        <w:rFonts w:hint="default"/>
      </w:rPr>
    </w:lvl>
    <w:lvl w:ilvl="6">
      <w:start w:val="1"/>
      <w:numFmt w:val="decimal"/>
      <w:lvlText w:val="%1.%2.%3.%4.%5.%6.%7."/>
      <w:lvlJc w:val="left"/>
      <w:pPr>
        <w:ind w:left="5940" w:hanging="1440"/>
      </w:pPr>
      <w:rPr>
        <w:rFonts w:hint="default"/>
      </w:rPr>
    </w:lvl>
    <w:lvl w:ilvl="7">
      <w:start w:val="1"/>
      <w:numFmt w:val="decimal"/>
      <w:lvlText w:val="%1.%2.%3.%4.%5.%6.%7.%8."/>
      <w:lvlJc w:val="left"/>
      <w:pPr>
        <w:ind w:left="6690" w:hanging="1440"/>
      </w:pPr>
      <w:rPr>
        <w:rFonts w:hint="default"/>
      </w:rPr>
    </w:lvl>
    <w:lvl w:ilvl="8">
      <w:start w:val="1"/>
      <w:numFmt w:val="decimal"/>
      <w:lvlText w:val="%1.%2.%3.%4.%5.%6.%7.%8.%9."/>
      <w:lvlJc w:val="left"/>
      <w:pPr>
        <w:ind w:left="7800" w:hanging="1800"/>
      </w:pPr>
      <w:rPr>
        <w:rFonts w:hint="default"/>
      </w:rPr>
    </w:lvl>
  </w:abstractNum>
  <w:abstractNum w:abstractNumId="15">
    <w:nsid w:val="53162F79"/>
    <w:multiLevelType w:val="multilevel"/>
    <w:tmpl w:val="38DCE0BE"/>
    <w:lvl w:ilvl="0">
      <w:start w:val="1"/>
      <w:numFmt w:val="decimal"/>
      <w:lvlText w:val="%1."/>
      <w:lvlJc w:val="left"/>
      <w:pPr>
        <w:ind w:left="825" w:hanging="360"/>
      </w:pPr>
      <w:rPr>
        <w:rFonts w:hint="default"/>
      </w:rPr>
    </w:lvl>
    <w:lvl w:ilvl="1">
      <w:start w:val="1"/>
      <w:numFmt w:val="decimal"/>
      <w:isLgl/>
      <w:lvlText w:val="%1.%2"/>
      <w:lvlJc w:val="left"/>
      <w:pPr>
        <w:ind w:left="825" w:hanging="360"/>
      </w:pPr>
      <w:rPr>
        <w:rFonts w:hint="default"/>
      </w:rPr>
    </w:lvl>
    <w:lvl w:ilvl="2">
      <w:start w:val="1"/>
      <w:numFmt w:val="decimal"/>
      <w:isLgl/>
      <w:lvlText w:val="%1.%2.%3"/>
      <w:lvlJc w:val="left"/>
      <w:pPr>
        <w:ind w:left="1185" w:hanging="720"/>
      </w:pPr>
      <w:rPr>
        <w:rFonts w:hint="default"/>
      </w:rPr>
    </w:lvl>
    <w:lvl w:ilvl="3">
      <w:start w:val="1"/>
      <w:numFmt w:val="decimal"/>
      <w:isLgl/>
      <w:lvlText w:val="%1.%2.%3.%4"/>
      <w:lvlJc w:val="left"/>
      <w:pPr>
        <w:ind w:left="1185" w:hanging="720"/>
      </w:pPr>
      <w:rPr>
        <w:rFonts w:hint="default"/>
      </w:rPr>
    </w:lvl>
    <w:lvl w:ilvl="4">
      <w:start w:val="1"/>
      <w:numFmt w:val="decimal"/>
      <w:isLgl/>
      <w:lvlText w:val="%1.%2.%3.%4.%5"/>
      <w:lvlJc w:val="left"/>
      <w:pPr>
        <w:ind w:left="1545" w:hanging="1080"/>
      </w:pPr>
      <w:rPr>
        <w:rFonts w:hint="default"/>
      </w:rPr>
    </w:lvl>
    <w:lvl w:ilvl="5">
      <w:start w:val="1"/>
      <w:numFmt w:val="decimal"/>
      <w:isLgl/>
      <w:lvlText w:val="%1.%2.%3.%4.%5.%6"/>
      <w:lvlJc w:val="left"/>
      <w:pPr>
        <w:ind w:left="1545" w:hanging="1080"/>
      </w:pPr>
      <w:rPr>
        <w:rFonts w:hint="default"/>
      </w:rPr>
    </w:lvl>
    <w:lvl w:ilvl="6">
      <w:start w:val="1"/>
      <w:numFmt w:val="decimal"/>
      <w:isLgl/>
      <w:lvlText w:val="%1.%2.%3.%4.%5.%6.%7"/>
      <w:lvlJc w:val="left"/>
      <w:pPr>
        <w:ind w:left="1905" w:hanging="1440"/>
      </w:pPr>
      <w:rPr>
        <w:rFonts w:hint="default"/>
      </w:rPr>
    </w:lvl>
    <w:lvl w:ilvl="7">
      <w:start w:val="1"/>
      <w:numFmt w:val="decimal"/>
      <w:isLgl/>
      <w:lvlText w:val="%1.%2.%3.%4.%5.%6.%7.%8"/>
      <w:lvlJc w:val="left"/>
      <w:pPr>
        <w:ind w:left="1905" w:hanging="1440"/>
      </w:pPr>
      <w:rPr>
        <w:rFonts w:hint="default"/>
      </w:rPr>
    </w:lvl>
    <w:lvl w:ilvl="8">
      <w:start w:val="1"/>
      <w:numFmt w:val="decimal"/>
      <w:isLgl/>
      <w:lvlText w:val="%1.%2.%3.%4.%5.%6.%7.%8.%9"/>
      <w:lvlJc w:val="left"/>
      <w:pPr>
        <w:ind w:left="2265" w:hanging="1800"/>
      </w:pPr>
      <w:rPr>
        <w:rFonts w:hint="default"/>
      </w:rPr>
    </w:lvl>
  </w:abstractNum>
  <w:abstractNum w:abstractNumId="16">
    <w:nsid w:val="54B03210"/>
    <w:multiLevelType w:val="hybridMultilevel"/>
    <w:tmpl w:val="B79A1E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61E17D7"/>
    <w:multiLevelType w:val="hybridMultilevel"/>
    <w:tmpl w:val="F974824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7EE0F62"/>
    <w:multiLevelType w:val="hybridMultilevel"/>
    <w:tmpl w:val="9200AA4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90C710E"/>
    <w:multiLevelType w:val="hybridMultilevel"/>
    <w:tmpl w:val="DB1AEDB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9A1476A"/>
    <w:multiLevelType w:val="hybridMultilevel"/>
    <w:tmpl w:val="F312BFA8"/>
    <w:lvl w:ilvl="0" w:tplc="5618304A">
      <w:start w:val="2"/>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5FCC7259"/>
    <w:multiLevelType w:val="hybridMultilevel"/>
    <w:tmpl w:val="57A6EC8C"/>
    <w:lvl w:ilvl="0" w:tplc="04090001">
      <w:start w:val="1"/>
      <w:numFmt w:val="bullet"/>
      <w:lvlText w:val=""/>
      <w:lvlJc w:val="left"/>
      <w:pPr>
        <w:ind w:left="771" w:hanging="360"/>
      </w:pPr>
      <w:rPr>
        <w:rFonts w:ascii="Symbol" w:hAnsi="Symbol" w:hint="default"/>
      </w:rPr>
    </w:lvl>
    <w:lvl w:ilvl="1" w:tplc="04090003" w:tentative="1">
      <w:start w:val="1"/>
      <w:numFmt w:val="bullet"/>
      <w:lvlText w:val="o"/>
      <w:lvlJc w:val="left"/>
      <w:pPr>
        <w:ind w:left="1491" w:hanging="360"/>
      </w:pPr>
      <w:rPr>
        <w:rFonts w:ascii="Courier New" w:hAnsi="Courier New" w:cs="Courier New" w:hint="default"/>
      </w:rPr>
    </w:lvl>
    <w:lvl w:ilvl="2" w:tplc="04090005" w:tentative="1">
      <w:start w:val="1"/>
      <w:numFmt w:val="bullet"/>
      <w:lvlText w:val=""/>
      <w:lvlJc w:val="left"/>
      <w:pPr>
        <w:ind w:left="2211" w:hanging="360"/>
      </w:pPr>
      <w:rPr>
        <w:rFonts w:ascii="Wingdings" w:hAnsi="Wingdings" w:hint="default"/>
      </w:rPr>
    </w:lvl>
    <w:lvl w:ilvl="3" w:tplc="04090001" w:tentative="1">
      <w:start w:val="1"/>
      <w:numFmt w:val="bullet"/>
      <w:lvlText w:val=""/>
      <w:lvlJc w:val="left"/>
      <w:pPr>
        <w:ind w:left="2931" w:hanging="360"/>
      </w:pPr>
      <w:rPr>
        <w:rFonts w:ascii="Symbol" w:hAnsi="Symbol" w:hint="default"/>
      </w:rPr>
    </w:lvl>
    <w:lvl w:ilvl="4" w:tplc="04090003" w:tentative="1">
      <w:start w:val="1"/>
      <w:numFmt w:val="bullet"/>
      <w:lvlText w:val="o"/>
      <w:lvlJc w:val="left"/>
      <w:pPr>
        <w:ind w:left="3651" w:hanging="360"/>
      </w:pPr>
      <w:rPr>
        <w:rFonts w:ascii="Courier New" w:hAnsi="Courier New" w:cs="Courier New" w:hint="default"/>
      </w:rPr>
    </w:lvl>
    <w:lvl w:ilvl="5" w:tplc="04090005" w:tentative="1">
      <w:start w:val="1"/>
      <w:numFmt w:val="bullet"/>
      <w:lvlText w:val=""/>
      <w:lvlJc w:val="left"/>
      <w:pPr>
        <w:ind w:left="4371" w:hanging="360"/>
      </w:pPr>
      <w:rPr>
        <w:rFonts w:ascii="Wingdings" w:hAnsi="Wingdings" w:hint="default"/>
      </w:rPr>
    </w:lvl>
    <w:lvl w:ilvl="6" w:tplc="04090001" w:tentative="1">
      <w:start w:val="1"/>
      <w:numFmt w:val="bullet"/>
      <w:lvlText w:val=""/>
      <w:lvlJc w:val="left"/>
      <w:pPr>
        <w:ind w:left="5091" w:hanging="360"/>
      </w:pPr>
      <w:rPr>
        <w:rFonts w:ascii="Symbol" w:hAnsi="Symbol" w:hint="default"/>
      </w:rPr>
    </w:lvl>
    <w:lvl w:ilvl="7" w:tplc="04090003" w:tentative="1">
      <w:start w:val="1"/>
      <w:numFmt w:val="bullet"/>
      <w:lvlText w:val="o"/>
      <w:lvlJc w:val="left"/>
      <w:pPr>
        <w:ind w:left="5811" w:hanging="360"/>
      </w:pPr>
      <w:rPr>
        <w:rFonts w:ascii="Courier New" w:hAnsi="Courier New" w:cs="Courier New" w:hint="default"/>
      </w:rPr>
    </w:lvl>
    <w:lvl w:ilvl="8" w:tplc="04090005" w:tentative="1">
      <w:start w:val="1"/>
      <w:numFmt w:val="bullet"/>
      <w:lvlText w:val=""/>
      <w:lvlJc w:val="left"/>
      <w:pPr>
        <w:ind w:left="6531" w:hanging="360"/>
      </w:pPr>
      <w:rPr>
        <w:rFonts w:ascii="Wingdings" w:hAnsi="Wingdings" w:hint="default"/>
      </w:rPr>
    </w:lvl>
  </w:abstractNum>
  <w:abstractNum w:abstractNumId="22">
    <w:nsid w:val="774D1F5B"/>
    <w:multiLevelType w:val="hybridMultilevel"/>
    <w:tmpl w:val="C05E7C5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CCC67C4"/>
    <w:multiLevelType w:val="hybridMultilevel"/>
    <w:tmpl w:val="888CE21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7DAE55E7"/>
    <w:multiLevelType w:val="hybridMultilevel"/>
    <w:tmpl w:val="9EEEA54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7E8A4038"/>
    <w:multiLevelType w:val="multilevel"/>
    <w:tmpl w:val="B91257C2"/>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6">
    <w:nsid w:val="7E915D14"/>
    <w:multiLevelType w:val="hybridMultilevel"/>
    <w:tmpl w:val="B0A2D7F8"/>
    <w:lvl w:ilvl="0" w:tplc="7C46EF86">
      <w:start w:val="4"/>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0"/>
  </w:num>
  <w:num w:numId="3">
    <w:abstractNumId w:val="21"/>
  </w:num>
  <w:num w:numId="4">
    <w:abstractNumId w:val="13"/>
  </w:num>
  <w:num w:numId="5">
    <w:abstractNumId w:val="10"/>
  </w:num>
  <w:num w:numId="6">
    <w:abstractNumId w:val="24"/>
  </w:num>
  <w:num w:numId="7">
    <w:abstractNumId w:val="22"/>
  </w:num>
  <w:num w:numId="8">
    <w:abstractNumId w:val="19"/>
  </w:num>
  <w:num w:numId="9">
    <w:abstractNumId w:val="3"/>
  </w:num>
  <w:num w:numId="10">
    <w:abstractNumId w:val="5"/>
  </w:num>
  <w:num w:numId="11">
    <w:abstractNumId w:val="6"/>
  </w:num>
  <w:num w:numId="12">
    <w:abstractNumId w:val="2"/>
  </w:num>
  <w:num w:numId="13">
    <w:abstractNumId w:val="25"/>
  </w:num>
  <w:num w:numId="14">
    <w:abstractNumId w:val="9"/>
  </w:num>
  <w:num w:numId="15">
    <w:abstractNumId w:val="11"/>
  </w:num>
  <w:num w:numId="16">
    <w:abstractNumId w:val="26"/>
  </w:num>
  <w:num w:numId="17">
    <w:abstractNumId w:val="20"/>
  </w:num>
  <w:num w:numId="18">
    <w:abstractNumId w:val="17"/>
  </w:num>
  <w:num w:numId="19">
    <w:abstractNumId w:val="14"/>
  </w:num>
  <w:num w:numId="20">
    <w:abstractNumId w:val="4"/>
  </w:num>
  <w:num w:numId="21">
    <w:abstractNumId w:val="8"/>
  </w:num>
  <w:num w:numId="22">
    <w:abstractNumId w:val="1"/>
  </w:num>
  <w:num w:numId="23">
    <w:abstractNumId w:val="15"/>
  </w:num>
  <w:num w:numId="24">
    <w:abstractNumId w:val="16"/>
  </w:num>
  <w:num w:numId="25">
    <w:abstractNumId w:val="18"/>
  </w:num>
  <w:num w:numId="26">
    <w:abstractNumId w:val="23"/>
  </w:num>
  <w:num w:numId="2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2"/>
  <w:proofState w:spelling="clean" w:grammar="clean"/>
  <w:defaultTabStop w:val="720"/>
  <w:characterSpacingControl w:val="doNotCompress"/>
  <w:footnotePr>
    <w:footnote w:id="-1"/>
    <w:footnote w:id="0"/>
  </w:footnotePr>
  <w:endnotePr>
    <w:endnote w:id="-1"/>
    <w:endnote w:id="0"/>
  </w:endnotePr>
  <w:compat>
    <w:applyBreakingRules/>
    <w:useFELayout/>
    <w:compatSetting w:name="compatibilityMode" w:uri="http://schemas.microsoft.com/office/word" w:val="12"/>
  </w:compat>
  <w:rsids>
    <w:rsidRoot w:val="00772258"/>
    <w:rsid w:val="000005F7"/>
    <w:rsid w:val="00001A3D"/>
    <w:rsid w:val="00001B2C"/>
    <w:rsid w:val="000029CE"/>
    <w:rsid w:val="000041FD"/>
    <w:rsid w:val="00010892"/>
    <w:rsid w:val="00012E8F"/>
    <w:rsid w:val="0001569E"/>
    <w:rsid w:val="00015A27"/>
    <w:rsid w:val="00017D61"/>
    <w:rsid w:val="00020489"/>
    <w:rsid w:val="00032B53"/>
    <w:rsid w:val="00032D7D"/>
    <w:rsid w:val="00034166"/>
    <w:rsid w:val="00041B19"/>
    <w:rsid w:val="00044E50"/>
    <w:rsid w:val="00054803"/>
    <w:rsid w:val="000557E2"/>
    <w:rsid w:val="000613C6"/>
    <w:rsid w:val="000626D7"/>
    <w:rsid w:val="00063860"/>
    <w:rsid w:val="00064B84"/>
    <w:rsid w:val="0006518D"/>
    <w:rsid w:val="000651F7"/>
    <w:rsid w:val="00065868"/>
    <w:rsid w:val="00070F4C"/>
    <w:rsid w:val="000724FD"/>
    <w:rsid w:val="00073166"/>
    <w:rsid w:val="0008589D"/>
    <w:rsid w:val="0009088E"/>
    <w:rsid w:val="00090A4A"/>
    <w:rsid w:val="00090B2D"/>
    <w:rsid w:val="00092770"/>
    <w:rsid w:val="00092A6D"/>
    <w:rsid w:val="00095481"/>
    <w:rsid w:val="000A131A"/>
    <w:rsid w:val="000A1638"/>
    <w:rsid w:val="000A3C0C"/>
    <w:rsid w:val="000A632D"/>
    <w:rsid w:val="000A6950"/>
    <w:rsid w:val="000B0294"/>
    <w:rsid w:val="000B02DA"/>
    <w:rsid w:val="000B07C0"/>
    <w:rsid w:val="000B0EF7"/>
    <w:rsid w:val="000B2F8B"/>
    <w:rsid w:val="000B3882"/>
    <w:rsid w:val="000B431D"/>
    <w:rsid w:val="000B69C5"/>
    <w:rsid w:val="000B7D75"/>
    <w:rsid w:val="000C0FD9"/>
    <w:rsid w:val="000C2804"/>
    <w:rsid w:val="000C291A"/>
    <w:rsid w:val="000C37D2"/>
    <w:rsid w:val="000D26B6"/>
    <w:rsid w:val="000D2A48"/>
    <w:rsid w:val="000D61D5"/>
    <w:rsid w:val="000D652E"/>
    <w:rsid w:val="000D68B0"/>
    <w:rsid w:val="000E61FD"/>
    <w:rsid w:val="000F23B6"/>
    <w:rsid w:val="000F4A8B"/>
    <w:rsid w:val="00100D83"/>
    <w:rsid w:val="00103F94"/>
    <w:rsid w:val="0010407D"/>
    <w:rsid w:val="001062C6"/>
    <w:rsid w:val="00111339"/>
    <w:rsid w:val="00111CD5"/>
    <w:rsid w:val="001134F1"/>
    <w:rsid w:val="00121159"/>
    <w:rsid w:val="00123C28"/>
    <w:rsid w:val="00125804"/>
    <w:rsid w:val="001271AF"/>
    <w:rsid w:val="0013696F"/>
    <w:rsid w:val="00137390"/>
    <w:rsid w:val="00140130"/>
    <w:rsid w:val="0014175B"/>
    <w:rsid w:val="001500FE"/>
    <w:rsid w:val="0015595A"/>
    <w:rsid w:val="001619F5"/>
    <w:rsid w:val="00170131"/>
    <w:rsid w:val="00170676"/>
    <w:rsid w:val="00172622"/>
    <w:rsid w:val="0017280A"/>
    <w:rsid w:val="00173B02"/>
    <w:rsid w:val="00175FC4"/>
    <w:rsid w:val="00177EAB"/>
    <w:rsid w:val="00184A0F"/>
    <w:rsid w:val="00184CCE"/>
    <w:rsid w:val="001852B1"/>
    <w:rsid w:val="00185EDE"/>
    <w:rsid w:val="00191A88"/>
    <w:rsid w:val="00191D76"/>
    <w:rsid w:val="00197FA9"/>
    <w:rsid w:val="001A5D71"/>
    <w:rsid w:val="001B170A"/>
    <w:rsid w:val="001B2633"/>
    <w:rsid w:val="001B36E4"/>
    <w:rsid w:val="001B37D6"/>
    <w:rsid w:val="001C146E"/>
    <w:rsid w:val="001C4D2C"/>
    <w:rsid w:val="001C5BB8"/>
    <w:rsid w:val="001C7041"/>
    <w:rsid w:val="001C7E4A"/>
    <w:rsid w:val="001D0D0B"/>
    <w:rsid w:val="001D3A80"/>
    <w:rsid w:val="001D485B"/>
    <w:rsid w:val="001D53F8"/>
    <w:rsid w:val="001D554D"/>
    <w:rsid w:val="001D7AB0"/>
    <w:rsid w:val="001E4E47"/>
    <w:rsid w:val="001E68CD"/>
    <w:rsid w:val="001F0733"/>
    <w:rsid w:val="001F6E80"/>
    <w:rsid w:val="00201C13"/>
    <w:rsid w:val="00203AD3"/>
    <w:rsid w:val="00205D86"/>
    <w:rsid w:val="00207D6D"/>
    <w:rsid w:val="0021138A"/>
    <w:rsid w:val="002118A0"/>
    <w:rsid w:val="00214506"/>
    <w:rsid w:val="00215A72"/>
    <w:rsid w:val="0022036A"/>
    <w:rsid w:val="00222C4C"/>
    <w:rsid w:val="002251B8"/>
    <w:rsid w:val="00230F4A"/>
    <w:rsid w:val="00236B29"/>
    <w:rsid w:val="0023702B"/>
    <w:rsid w:val="002474A7"/>
    <w:rsid w:val="00250E79"/>
    <w:rsid w:val="00251FAC"/>
    <w:rsid w:val="00253A04"/>
    <w:rsid w:val="002566A4"/>
    <w:rsid w:val="002566E9"/>
    <w:rsid w:val="00263789"/>
    <w:rsid w:val="00264550"/>
    <w:rsid w:val="00264D3B"/>
    <w:rsid w:val="00271C90"/>
    <w:rsid w:val="00272665"/>
    <w:rsid w:val="00274CC1"/>
    <w:rsid w:val="0028391E"/>
    <w:rsid w:val="00284E60"/>
    <w:rsid w:val="002871E3"/>
    <w:rsid w:val="002901D5"/>
    <w:rsid w:val="00293633"/>
    <w:rsid w:val="00294678"/>
    <w:rsid w:val="002961FF"/>
    <w:rsid w:val="002A06CA"/>
    <w:rsid w:val="002A23FE"/>
    <w:rsid w:val="002A3493"/>
    <w:rsid w:val="002A61C3"/>
    <w:rsid w:val="002B0783"/>
    <w:rsid w:val="002B2FB5"/>
    <w:rsid w:val="002B5F48"/>
    <w:rsid w:val="002B6DEB"/>
    <w:rsid w:val="002C2C5E"/>
    <w:rsid w:val="002C457E"/>
    <w:rsid w:val="002D038C"/>
    <w:rsid w:val="002D1B9A"/>
    <w:rsid w:val="002D2CFC"/>
    <w:rsid w:val="002D382A"/>
    <w:rsid w:val="002E512F"/>
    <w:rsid w:val="002E5AFA"/>
    <w:rsid w:val="002E6874"/>
    <w:rsid w:val="002F0521"/>
    <w:rsid w:val="002F0731"/>
    <w:rsid w:val="002F2CD6"/>
    <w:rsid w:val="002F3DA5"/>
    <w:rsid w:val="002F7BAB"/>
    <w:rsid w:val="00300528"/>
    <w:rsid w:val="00301B09"/>
    <w:rsid w:val="00305967"/>
    <w:rsid w:val="00306A37"/>
    <w:rsid w:val="00307904"/>
    <w:rsid w:val="003104AC"/>
    <w:rsid w:val="0031250A"/>
    <w:rsid w:val="00312FF3"/>
    <w:rsid w:val="00313057"/>
    <w:rsid w:val="0031321E"/>
    <w:rsid w:val="00314015"/>
    <w:rsid w:val="0031607D"/>
    <w:rsid w:val="00317A31"/>
    <w:rsid w:val="00320637"/>
    <w:rsid w:val="00320CE8"/>
    <w:rsid w:val="00321EFB"/>
    <w:rsid w:val="003249BB"/>
    <w:rsid w:val="003255B8"/>
    <w:rsid w:val="00326715"/>
    <w:rsid w:val="00330343"/>
    <w:rsid w:val="00330B98"/>
    <w:rsid w:val="00331A15"/>
    <w:rsid w:val="00337E58"/>
    <w:rsid w:val="00341B51"/>
    <w:rsid w:val="003424DA"/>
    <w:rsid w:val="00344AEA"/>
    <w:rsid w:val="00344B82"/>
    <w:rsid w:val="003459E1"/>
    <w:rsid w:val="00351601"/>
    <w:rsid w:val="00355537"/>
    <w:rsid w:val="00355967"/>
    <w:rsid w:val="00361837"/>
    <w:rsid w:val="00362661"/>
    <w:rsid w:val="00362988"/>
    <w:rsid w:val="00366BD1"/>
    <w:rsid w:val="00371E98"/>
    <w:rsid w:val="00374740"/>
    <w:rsid w:val="0037505D"/>
    <w:rsid w:val="0037537F"/>
    <w:rsid w:val="0037561B"/>
    <w:rsid w:val="00376C3E"/>
    <w:rsid w:val="003779C3"/>
    <w:rsid w:val="0038619D"/>
    <w:rsid w:val="0039063A"/>
    <w:rsid w:val="003916EA"/>
    <w:rsid w:val="00391B21"/>
    <w:rsid w:val="00394730"/>
    <w:rsid w:val="00394FE6"/>
    <w:rsid w:val="00395104"/>
    <w:rsid w:val="00397096"/>
    <w:rsid w:val="00397CA1"/>
    <w:rsid w:val="003A0780"/>
    <w:rsid w:val="003A4039"/>
    <w:rsid w:val="003A42C0"/>
    <w:rsid w:val="003A5F7B"/>
    <w:rsid w:val="003A60F6"/>
    <w:rsid w:val="003B1B41"/>
    <w:rsid w:val="003B334A"/>
    <w:rsid w:val="003B3FF5"/>
    <w:rsid w:val="003C1BC4"/>
    <w:rsid w:val="003D01AB"/>
    <w:rsid w:val="003D26C3"/>
    <w:rsid w:val="003D2910"/>
    <w:rsid w:val="003D2B72"/>
    <w:rsid w:val="003D4C37"/>
    <w:rsid w:val="003D669F"/>
    <w:rsid w:val="003E330A"/>
    <w:rsid w:val="003E396E"/>
    <w:rsid w:val="003E6F5F"/>
    <w:rsid w:val="003F0C64"/>
    <w:rsid w:val="003F3909"/>
    <w:rsid w:val="003F4C06"/>
    <w:rsid w:val="003F7BCE"/>
    <w:rsid w:val="00401E7D"/>
    <w:rsid w:val="004030C9"/>
    <w:rsid w:val="00404BE0"/>
    <w:rsid w:val="00417833"/>
    <w:rsid w:val="00421732"/>
    <w:rsid w:val="00422CBA"/>
    <w:rsid w:val="00425CBA"/>
    <w:rsid w:val="004267F1"/>
    <w:rsid w:val="00430D4F"/>
    <w:rsid w:val="0043796B"/>
    <w:rsid w:val="00437AC3"/>
    <w:rsid w:val="004405D0"/>
    <w:rsid w:val="00441463"/>
    <w:rsid w:val="00441BF9"/>
    <w:rsid w:val="00441F93"/>
    <w:rsid w:val="004443FD"/>
    <w:rsid w:val="00447664"/>
    <w:rsid w:val="004508A2"/>
    <w:rsid w:val="00453847"/>
    <w:rsid w:val="00454D58"/>
    <w:rsid w:val="004576A8"/>
    <w:rsid w:val="00461516"/>
    <w:rsid w:val="00463C59"/>
    <w:rsid w:val="004664D0"/>
    <w:rsid w:val="00467F4B"/>
    <w:rsid w:val="004767A5"/>
    <w:rsid w:val="0047776F"/>
    <w:rsid w:val="004829E4"/>
    <w:rsid w:val="0048595F"/>
    <w:rsid w:val="0048787B"/>
    <w:rsid w:val="00487DA8"/>
    <w:rsid w:val="00491C81"/>
    <w:rsid w:val="00491D66"/>
    <w:rsid w:val="00493D75"/>
    <w:rsid w:val="004940CC"/>
    <w:rsid w:val="0049527F"/>
    <w:rsid w:val="004A299A"/>
    <w:rsid w:val="004A60E6"/>
    <w:rsid w:val="004A61A0"/>
    <w:rsid w:val="004A61EA"/>
    <w:rsid w:val="004B36E3"/>
    <w:rsid w:val="004B5D37"/>
    <w:rsid w:val="004C2B67"/>
    <w:rsid w:val="004D12ED"/>
    <w:rsid w:val="004D2F9D"/>
    <w:rsid w:val="004D3B4F"/>
    <w:rsid w:val="004D69BF"/>
    <w:rsid w:val="004E1AD1"/>
    <w:rsid w:val="004E20D1"/>
    <w:rsid w:val="004E22A0"/>
    <w:rsid w:val="004E3646"/>
    <w:rsid w:val="004E46B9"/>
    <w:rsid w:val="004E640E"/>
    <w:rsid w:val="004F50BA"/>
    <w:rsid w:val="004F5D88"/>
    <w:rsid w:val="004F6990"/>
    <w:rsid w:val="004F743D"/>
    <w:rsid w:val="004F7AEC"/>
    <w:rsid w:val="00500328"/>
    <w:rsid w:val="00500A13"/>
    <w:rsid w:val="00503474"/>
    <w:rsid w:val="005034B0"/>
    <w:rsid w:val="005108DE"/>
    <w:rsid w:val="00513412"/>
    <w:rsid w:val="00514B11"/>
    <w:rsid w:val="005153F9"/>
    <w:rsid w:val="005156EE"/>
    <w:rsid w:val="00515F15"/>
    <w:rsid w:val="005166BD"/>
    <w:rsid w:val="005205B2"/>
    <w:rsid w:val="0052668E"/>
    <w:rsid w:val="0053660C"/>
    <w:rsid w:val="005376DE"/>
    <w:rsid w:val="00540C2A"/>
    <w:rsid w:val="005413BE"/>
    <w:rsid w:val="0054196F"/>
    <w:rsid w:val="0054233C"/>
    <w:rsid w:val="0055778B"/>
    <w:rsid w:val="0056222B"/>
    <w:rsid w:val="0057063D"/>
    <w:rsid w:val="005717EC"/>
    <w:rsid w:val="00572108"/>
    <w:rsid w:val="00573B3B"/>
    <w:rsid w:val="0057578C"/>
    <w:rsid w:val="0057642C"/>
    <w:rsid w:val="005779AE"/>
    <w:rsid w:val="00577AFD"/>
    <w:rsid w:val="00581A97"/>
    <w:rsid w:val="00582C5E"/>
    <w:rsid w:val="00583828"/>
    <w:rsid w:val="00586B75"/>
    <w:rsid w:val="005873ED"/>
    <w:rsid w:val="00587B47"/>
    <w:rsid w:val="00590A08"/>
    <w:rsid w:val="00593613"/>
    <w:rsid w:val="00594F7F"/>
    <w:rsid w:val="005A18E7"/>
    <w:rsid w:val="005A29DB"/>
    <w:rsid w:val="005A56D1"/>
    <w:rsid w:val="005B3E8B"/>
    <w:rsid w:val="005B4289"/>
    <w:rsid w:val="005B548C"/>
    <w:rsid w:val="005B58A3"/>
    <w:rsid w:val="005C0056"/>
    <w:rsid w:val="005C0793"/>
    <w:rsid w:val="005C3D25"/>
    <w:rsid w:val="005E3507"/>
    <w:rsid w:val="005E54AC"/>
    <w:rsid w:val="005F3AB1"/>
    <w:rsid w:val="005F6783"/>
    <w:rsid w:val="0060265D"/>
    <w:rsid w:val="00602D37"/>
    <w:rsid w:val="00610A05"/>
    <w:rsid w:val="00611BB6"/>
    <w:rsid w:val="00614B9D"/>
    <w:rsid w:val="00616F72"/>
    <w:rsid w:val="006175D2"/>
    <w:rsid w:val="0062156F"/>
    <w:rsid w:val="0062172A"/>
    <w:rsid w:val="006268EF"/>
    <w:rsid w:val="0063208E"/>
    <w:rsid w:val="0063257C"/>
    <w:rsid w:val="00634DB6"/>
    <w:rsid w:val="00635938"/>
    <w:rsid w:val="00640251"/>
    <w:rsid w:val="00640B7E"/>
    <w:rsid w:val="006453DE"/>
    <w:rsid w:val="00645872"/>
    <w:rsid w:val="006514B9"/>
    <w:rsid w:val="00651CF2"/>
    <w:rsid w:val="006521A8"/>
    <w:rsid w:val="00665ADD"/>
    <w:rsid w:val="00665BAE"/>
    <w:rsid w:val="00666510"/>
    <w:rsid w:val="00666C51"/>
    <w:rsid w:val="00666E9E"/>
    <w:rsid w:val="00667938"/>
    <w:rsid w:val="0067258A"/>
    <w:rsid w:val="00672FD2"/>
    <w:rsid w:val="00673621"/>
    <w:rsid w:val="006740D9"/>
    <w:rsid w:val="006745A4"/>
    <w:rsid w:val="00682F69"/>
    <w:rsid w:val="00684E69"/>
    <w:rsid w:val="00687256"/>
    <w:rsid w:val="00687676"/>
    <w:rsid w:val="006878A3"/>
    <w:rsid w:val="00692B23"/>
    <w:rsid w:val="006A08D4"/>
    <w:rsid w:val="006A0C99"/>
    <w:rsid w:val="006A3DFC"/>
    <w:rsid w:val="006A4172"/>
    <w:rsid w:val="006B0624"/>
    <w:rsid w:val="006B094B"/>
    <w:rsid w:val="006B2A59"/>
    <w:rsid w:val="006B3F08"/>
    <w:rsid w:val="006B3F5D"/>
    <w:rsid w:val="006B4F9D"/>
    <w:rsid w:val="006C0BF2"/>
    <w:rsid w:val="006C0C0F"/>
    <w:rsid w:val="006C2EBC"/>
    <w:rsid w:val="006C37B5"/>
    <w:rsid w:val="006C6F86"/>
    <w:rsid w:val="006D1601"/>
    <w:rsid w:val="006D68F8"/>
    <w:rsid w:val="006E0E8D"/>
    <w:rsid w:val="006E0E9F"/>
    <w:rsid w:val="006E1DD2"/>
    <w:rsid w:val="006E4556"/>
    <w:rsid w:val="006E662D"/>
    <w:rsid w:val="006E6D1B"/>
    <w:rsid w:val="006E7920"/>
    <w:rsid w:val="006F00A4"/>
    <w:rsid w:val="006F6B8F"/>
    <w:rsid w:val="006F7A27"/>
    <w:rsid w:val="007021E5"/>
    <w:rsid w:val="007025A5"/>
    <w:rsid w:val="0070332D"/>
    <w:rsid w:val="0070553B"/>
    <w:rsid w:val="00710B95"/>
    <w:rsid w:val="00711742"/>
    <w:rsid w:val="007131EC"/>
    <w:rsid w:val="007166F0"/>
    <w:rsid w:val="0071707B"/>
    <w:rsid w:val="00721F33"/>
    <w:rsid w:val="007257FE"/>
    <w:rsid w:val="00726683"/>
    <w:rsid w:val="00734590"/>
    <w:rsid w:val="00734C5A"/>
    <w:rsid w:val="00734F5D"/>
    <w:rsid w:val="00741218"/>
    <w:rsid w:val="007435B5"/>
    <w:rsid w:val="00744D9F"/>
    <w:rsid w:val="0074626E"/>
    <w:rsid w:val="00750AE9"/>
    <w:rsid w:val="007516F8"/>
    <w:rsid w:val="007523E2"/>
    <w:rsid w:val="00752A78"/>
    <w:rsid w:val="00754CCE"/>
    <w:rsid w:val="00763281"/>
    <w:rsid w:val="00764BBF"/>
    <w:rsid w:val="0076657B"/>
    <w:rsid w:val="007711A0"/>
    <w:rsid w:val="00771CF2"/>
    <w:rsid w:val="007721CB"/>
    <w:rsid w:val="00772258"/>
    <w:rsid w:val="00772547"/>
    <w:rsid w:val="0077398B"/>
    <w:rsid w:val="00776456"/>
    <w:rsid w:val="00780E72"/>
    <w:rsid w:val="00790A93"/>
    <w:rsid w:val="00790EA2"/>
    <w:rsid w:val="00795BBB"/>
    <w:rsid w:val="00797673"/>
    <w:rsid w:val="007A4E41"/>
    <w:rsid w:val="007A6A74"/>
    <w:rsid w:val="007B0323"/>
    <w:rsid w:val="007B2E93"/>
    <w:rsid w:val="007B5F7C"/>
    <w:rsid w:val="007B69BB"/>
    <w:rsid w:val="007C52B7"/>
    <w:rsid w:val="007D263C"/>
    <w:rsid w:val="007D3603"/>
    <w:rsid w:val="007D407F"/>
    <w:rsid w:val="007D4342"/>
    <w:rsid w:val="007D652E"/>
    <w:rsid w:val="007E07B2"/>
    <w:rsid w:val="007E31A2"/>
    <w:rsid w:val="007E3E79"/>
    <w:rsid w:val="007F0CED"/>
    <w:rsid w:val="007F26B0"/>
    <w:rsid w:val="007F316C"/>
    <w:rsid w:val="007F3792"/>
    <w:rsid w:val="007F45B7"/>
    <w:rsid w:val="007F4FD7"/>
    <w:rsid w:val="00806422"/>
    <w:rsid w:val="008105C4"/>
    <w:rsid w:val="0081186B"/>
    <w:rsid w:val="008126C6"/>
    <w:rsid w:val="00815F8D"/>
    <w:rsid w:val="00821097"/>
    <w:rsid w:val="0082177E"/>
    <w:rsid w:val="008238C3"/>
    <w:rsid w:val="0082545C"/>
    <w:rsid w:val="00830697"/>
    <w:rsid w:val="008309F9"/>
    <w:rsid w:val="00831527"/>
    <w:rsid w:val="008329A4"/>
    <w:rsid w:val="00833EBE"/>
    <w:rsid w:val="0083461C"/>
    <w:rsid w:val="00835745"/>
    <w:rsid w:val="00835996"/>
    <w:rsid w:val="008417B5"/>
    <w:rsid w:val="00843579"/>
    <w:rsid w:val="0085284E"/>
    <w:rsid w:val="00852D18"/>
    <w:rsid w:val="00854823"/>
    <w:rsid w:val="00854DA8"/>
    <w:rsid w:val="00856FE9"/>
    <w:rsid w:val="00861572"/>
    <w:rsid w:val="008629D1"/>
    <w:rsid w:val="008638DF"/>
    <w:rsid w:val="008655CB"/>
    <w:rsid w:val="00866DAC"/>
    <w:rsid w:val="00873EBC"/>
    <w:rsid w:val="00873F10"/>
    <w:rsid w:val="00874FFB"/>
    <w:rsid w:val="0088507F"/>
    <w:rsid w:val="00886B69"/>
    <w:rsid w:val="00886DFF"/>
    <w:rsid w:val="00887944"/>
    <w:rsid w:val="00891866"/>
    <w:rsid w:val="00893FE7"/>
    <w:rsid w:val="008975FE"/>
    <w:rsid w:val="008A5BE2"/>
    <w:rsid w:val="008A722A"/>
    <w:rsid w:val="008B2CD9"/>
    <w:rsid w:val="008B3269"/>
    <w:rsid w:val="008B6C19"/>
    <w:rsid w:val="008B6D02"/>
    <w:rsid w:val="008C0BF8"/>
    <w:rsid w:val="008C40A4"/>
    <w:rsid w:val="008D5D3C"/>
    <w:rsid w:val="008D70A2"/>
    <w:rsid w:val="008D78E8"/>
    <w:rsid w:val="008E03D6"/>
    <w:rsid w:val="008E569E"/>
    <w:rsid w:val="008E63F2"/>
    <w:rsid w:val="008E64F0"/>
    <w:rsid w:val="008E6F6C"/>
    <w:rsid w:val="008F1C16"/>
    <w:rsid w:val="008F3BB5"/>
    <w:rsid w:val="008F5438"/>
    <w:rsid w:val="008F62B3"/>
    <w:rsid w:val="008F7314"/>
    <w:rsid w:val="00902423"/>
    <w:rsid w:val="00902D4B"/>
    <w:rsid w:val="00910473"/>
    <w:rsid w:val="00911B7B"/>
    <w:rsid w:val="00915656"/>
    <w:rsid w:val="00915DAE"/>
    <w:rsid w:val="00920AD4"/>
    <w:rsid w:val="00921477"/>
    <w:rsid w:val="00923939"/>
    <w:rsid w:val="009244B4"/>
    <w:rsid w:val="00931F50"/>
    <w:rsid w:val="00932D1E"/>
    <w:rsid w:val="009358DA"/>
    <w:rsid w:val="009360A1"/>
    <w:rsid w:val="00946893"/>
    <w:rsid w:val="009518DB"/>
    <w:rsid w:val="00953877"/>
    <w:rsid w:val="00954750"/>
    <w:rsid w:val="00955CB1"/>
    <w:rsid w:val="0095695C"/>
    <w:rsid w:val="00956B36"/>
    <w:rsid w:val="009604F9"/>
    <w:rsid w:val="0096217D"/>
    <w:rsid w:val="00962A5D"/>
    <w:rsid w:val="0096376A"/>
    <w:rsid w:val="00965A9F"/>
    <w:rsid w:val="00967CEB"/>
    <w:rsid w:val="00973583"/>
    <w:rsid w:val="00973D91"/>
    <w:rsid w:val="0097739D"/>
    <w:rsid w:val="00981A86"/>
    <w:rsid w:val="00981B1F"/>
    <w:rsid w:val="00997D91"/>
    <w:rsid w:val="009A13A1"/>
    <w:rsid w:val="009A6A21"/>
    <w:rsid w:val="009A74BF"/>
    <w:rsid w:val="009C2DDA"/>
    <w:rsid w:val="009C3489"/>
    <w:rsid w:val="009D1FF0"/>
    <w:rsid w:val="009D25DA"/>
    <w:rsid w:val="009D3BE8"/>
    <w:rsid w:val="009D4838"/>
    <w:rsid w:val="009D647B"/>
    <w:rsid w:val="009E555F"/>
    <w:rsid w:val="009E78D0"/>
    <w:rsid w:val="009E7C47"/>
    <w:rsid w:val="009F1F64"/>
    <w:rsid w:val="00A00B9A"/>
    <w:rsid w:val="00A023E9"/>
    <w:rsid w:val="00A04E1F"/>
    <w:rsid w:val="00A05705"/>
    <w:rsid w:val="00A067A6"/>
    <w:rsid w:val="00A075B0"/>
    <w:rsid w:val="00A076ED"/>
    <w:rsid w:val="00A139D0"/>
    <w:rsid w:val="00A25C22"/>
    <w:rsid w:val="00A31D60"/>
    <w:rsid w:val="00A328B9"/>
    <w:rsid w:val="00A32B25"/>
    <w:rsid w:val="00A35CC7"/>
    <w:rsid w:val="00A37381"/>
    <w:rsid w:val="00A50539"/>
    <w:rsid w:val="00A5426C"/>
    <w:rsid w:val="00A54FD1"/>
    <w:rsid w:val="00A60A3F"/>
    <w:rsid w:val="00A610B5"/>
    <w:rsid w:val="00A64A0C"/>
    <w:rsid w:val="00A65228"/>
    <w:rsid w:val="00A73DEC"/>
    <w:rsid w:val="00A75591"/>
    <w:rsid w:val="00A808EC"/>
    <w:rsid w:val="00A83863"/>
    <w:rsid w:val="00A84FBC"/>
    <w:rsid w:val="00A857B2"/>
    <w:rsid w:val="00A90676"/>
    <w:rsid w:val="00A9236B"/>
    <w:rsid w:val="00AA19F6"/>
    <w:rsid w:val="00AA233D"/>
    <w:rsid w:val="00AA267B"/>
    <w:rsid w:val="00AA37F0"/>
    <w:rsid w:val="00AA4C06"/>
    <w:rsid w:val="00AA62B2"/>
    <w:rsid w:val="00AB1EE8"/>
    <w:rsid w:val="00AB2C33"/>
    <w:rsid w:val="00AB347B"/>
    <w:rsid w:val="00AB3F57"/>
    <w:rsid w:val="00AB5CC1"/>
    <w:rsid w:val="00AB654A"/>
    <w:rsid w:val="00AC0AF1"/>
    <w:rsid w:val="00AC289B"/>
    <w:rsid w:val="00AC2D94"/>
    <w:rsid w:val="00AC3C99"/>
    <w:rsid w:val="00AC407C"/>
    <w:rsid w:val="00AC4CCE"/>
    <w:rsid w:val="00AC6B03"/>
    <w:rsid w:val="00AD1BA5"/>
    <w:rsid w:val="00AD3B4D"/>
    <w:rsid w:val="00AD5A18"/>
    <w:rsid w:val="00AE69B8"/>
    <w:rsid w:val="00AE6B45"/>
    <w:rsid w:val="00AF12E1"/>
    <w:rsid w:val="00AF4A83"/>
    <w:rsid w:val="00AF5C17"/>
    <w:rsid w:val="00B00138"/>
    <w:rsid w:val="00B0438D"/>
    <w:rsid w:val="00B07A1C"/>
    <w:rsid w:val="00B10742"/>
    <w:rsid w:val="00B11CDC"/>
    <w:rsid w:val="00B12155"/>
    <w:rsid w:val="00B122EB"/>
    <w:rsid w:val="00B15AAC"/>
    <w:rsid w:val="00B206AA"/>
    <w:rsid w:val="00B2367D"/>
    <w:rsid w:val="00B23919"/>
    <w:rsid w:val="00B24F5C"/>
    <w:rsid w:val="00B261B9"/>
    <w:rsid w:val="00B30E22"/>
    <w:rsid w:val="00B32F69"/>
    <w:rsid w:val="00B348A7"/>
    <w:rsid w:val="00B35079"/>
    <w:rsid w:val="00B44470"/>
    <w:rsid w:val="00B47028"/>
    <w:rsid w:val="00B521AB"/>
    <w:rsid w:val="00B54194"/>
    <w:rsid w:val="00B55A1C"/>
    <w:rsid w:val="00B56172"/>
    <w:rsid w:val="00B57154"/>
    <w:rsid w:val="00B62EDD"/>
    <w:rsid w:val="00B668BE"/>
    <w:rsid w:val="00B67075"/>
    <w:rsid w:val="00B67273"/>
    <w:rsid w:val="00B67657"/>
    <w:rsid w:val="00B703DA"/>
    <w:rsid w:val="00B70782"/>
    <w:rsid w:val="00B72506"/>
    <w:rsid w:val="00B725B1"/>
    <w:rsid w:val="00B7698E"/>
    <w:rsid w:val="00B8027A"/>
    <w:rsid w:val="00B859F7"/>
    <w:rsid w:val="00B8794E"/>
    <w:rsid w:val="00B87C20"/>
    <w:rsid w:val="00B90939"/>
    <w:rsid w:val="00B97876"/>
    <w:rsid w:val="00BA11E4"/>
    <w:rsid w:val="00BA1DA9"/>
    <w:rsid w:val="00BA6163"/>
    <w:rsid w:val="00BB6E30"/>
    <w:rsid w:val="00BB7E75"/>
    <w:rsid w:val="00BC24A1"/>
    <w:rsid w:val="00BC2C5B"/>
    <w:rsid w:val="00BC37E7"/>
    <w:rsid w:val="00BC48BB"/>
    <w:rsid w:val="00BC6B27"/>
    <w:rsid w:val="00BD5218"/>
    <w:rsid w:val="00BE1B62"/>
    <w:rsid w:val="00BE225F"/>
    <w:rsid w:val="00BE4862"/>
    <w:rsid w:val="00BE7B74"/>
    <w:rsid w:val="00BE7FE4"/>
    <w:rsid w:val="00BF0E7D"/>
    <w:rsid w:val="00BF4AB0"/>
    <w:rsid w:val="00BF6B82"/>
    <w:rsid w:val="00C000EB"/>
    <w:rsid w:val="00C10EA9"/>
    <w:rsid w:val="00C12BDE"/>
    <w:rsid w:val="00C151E5"/>
    <w:rsid w:val="00C16548"/>
    <w:rsid w:val="00C17369"/>
    <w:rsid w:val="00C22AF0"/>
    <w:rsid w:val="00C23D15"/>
    <w:rsid w:val="00C24BF3"/>
    <w:rsid w:val="00C252F0"/>
    <w:rsid w:val="00C275D3"/>
    <w:rsid w:val="00C2797D"/>
    <w:rsid w:val="00C30149"/>
    <w:rsid w:val="00C30AFA"/>
    <w:rsid w:val="00C33DA2"/>
    <w:rsid w:val="00C374E7"/>
    <w:rsid w:val="00C50EDA"/>
    <w:rsid w:val="00C52E85"/>
    <w:rsid w:val="00C53087"/>
    <w:rsid w:val="00C53845"/>
    <w:rsid w:val="00C56589"/>
    <w:rsid w:val="00C5735E"/>
    <w:rsid w:val="00C60414"/>
    <w:rsid w:val="00C63B2B"/>
    <w:rsid w:val="00C64EE2"/>
    <w:rsid w:val="00C66427"/>
    <w:rsid w:val="00C66624"/>
    <w:rsid w:val="00C720C0"/>
    <w:rsid w:val="00C77AE4"/>
    <w:rsid w:val="00C81E6F"/>
    <w:rsid w:val="00C8351B"/>
    <w:rsid w:val="00C93D2A"/>
    <w:rsid w:val="00C9442C"/>
    <w:rsid w:val="00CA09AE"/>
    <w:rsid w:val="00CA2BD2"/>
    <w:rsid w:val="00CA4CC3"/>
    <w:rsid w:val="00CB0C7E"/>
    <w:rsid w:val="00CB1ABC"/>
    <w:rsid w:val="00CB7607"/>
    <w:rsid w:val="00CB7752"/>
    <w:rsid w:val="00CC1678"/>
    <w:rsid w:val="00CC1A32"/>
    <w:rsid w:val="00CC4B18"/>
    <w:rsid w:val="00CD1738"/>
    <w:rsid w:val="00CD4D34"/>
    <w:rsid w:val="00CE00B3"/>
    <w:rsid w:val="00CE2119"/>
    <w:rsid w:val="00CE7779"/>
    <w:rsid w:val="00CF1F6E"/>
    <w:rsid w:val="00CF2327"/>
    <w:rsid w:val="00CF2451"/>
    <w:rsid w:val="00CF436B"/>
    <w:rsid w:val="00CF5C6E"/>
    <w:rsid w:val="00CF79F9"/>
    <w:rsid w:val="00D01439"/>
    <w:rsid w:val="00D03B4A"/>
    <w:rsid w:val="00D07C04"/>
    <w:rsid w:val="00D1333D"/>
    <w:rsid w:val="00D150C5"/>
    <w:rsid w:val="00D150E3"/>
    <w:rsid w:val="00D17F30"/>
    <w:rsid w:val="00D2544E"/>
    <w:rsid w:val="00D315B4"/>
    <w:rsid w:val="00D3172F"/>
    <w:rsid w:val="00D33999"/>
    <w:rsid w:val="00D34D02"/>
    <w:rsid w:val="00D366BF"/>
    <w:rsid w:val="00D4331C"/>
    <w:rsid w:val="00D442A3"/>
    <w:rsid w:val="00D44B2D"/>
    <w:rsid w:val="00D46003"/>
    <w:rsid w:val="00D47265"/>
    <w:rsid w:val="00D473B1"/>
    <w:rsid w:val="00D47418"/>
    <w:rsid w:val="00D55970"/>
    <w:rsid w:val="00D579E1"/>
    <w:rsid w:val="00D60370"/>
    <w:rsid w:val="00D60CA7"/>
    <w:rsid w:val="00D610DB"/>
    <w:rsid w:val="00D645EA"/>
    <w:rsid w:val="00D666B4"/>
    <w:rsid w:val="00D66E9D"/>
    <w:rsid w:val="00D678CB"/>
    <w:rsid w:val="00D67BE7"/>
    <w:rsid w:val="00D72A7D"/>
    <w:rsid w:val="00D734CA"/>
    <w:rsid w:val="00D758EF"/>
    <w:rsid w:val="00D76C03"/>
    <w:rsid w:val="00D81962"/>
    <w:rsid w:val="00D82498"/>
    <w:rsid w:val="00D933E2"/>
    <w:rsid w:val="00D9414A"/>
    <w:rsid w:val="00D94B2F"/>
    <w:rsid w:val="00D96323"/>
    <w:rsid w:val="00D964C1"/>
    <w:rsid w:val="00D96F97"/>
    <w:rsid w:val="00D97AD7"/>
    <w:rsid w:val="00DA3192"/>
    <w:rsid w:val="00DA5D22"/>
    <w:rsid w:val="00DB1B0F"/>
    <w:rsid w:val="00DB1F2A"/>
    <w:rsid w:val="00DB2AF1"/>
    <w:rsid w:val="00DB3112"/>
    <w:rsid w:val="00DB49AF"/>
    <w:rsid w:val="00DB5A23"/>
    <w:rsid w:val="00DB6E2C"/>
    <w:rsid w:val="00DC2795"/>
    <w:rsid w:val="00DD1483"/>
    <w:rsid w:val="00DD21F4"/>
    <w:rsid w:val="00DD2598"/>
    <w:rsid w:val="00DD2B7D"/>
    <w:rsid w:val="00DE0C15"/>
    <w:rsid w:val="00DE316C"/>
    <w:rsid w:val="00DF1725"/>
    <w:rsid w:val="00DF3220"/>
    <w:rsid w:val="00DF5D26"/>
    <w:rsid w:val="00E0023A"/>
    <w:rsid w:val="00E143DC"/>
    <w:rsid w:val="00E20D94"/>
    <w:rsid w:val="00E25108"/>
    <w:rsid w:val="00E343AC"/>
    <w:rsid w:val="00E3708B"/>
    <w:rsid w:val="00E374D5"/>
    <w:rsid w:val="00E41144"/>
    <w:rsid w:val="00E42245"/>
    <w:rsid w:val="00E424FC"/>
    <w:rsid w:val="00E4334C"/>
    <w:rsid w:val="00E43C79"/>
    <w:rsid w:val="00E4499C"/>
    <w:rsid w:val="00E45C61"/>
    <w:rsid w:val="00E50236"/>
    <w:rsid w:val="00E50F2F"/>
    <w:rsid w:val="00E51732"/>
    <w:rsid w:val="00E51995"/>
    <w:rsid w:val="00E540AA"/>
    <w:rsid w:val="00E547DD"/>
    <w:rsid w:val="00E55646"/>
    <w:rsid w:val="00E56B8F"/>
    <w:rsid w:val="00E6344F"/>
    <w:rsid w:val="00E6466D"/>
    <w:rsid w:val="00E648CC"/>
    <w:rsid w:val="00E66E24"/>
    <w:rsid w:val="00E67430"/>
    <w:rsid w:val="00E8488F"/>
    <w:rsid w:val="00E93034"/>
    <w:rsid w:val="00E93098"/>
    <w:rsid w:val="00EA2C62"/>
    <w:rsid w:val="00EA6284"/>
    <w:rsid w:val="00EA76F3"/>
    <w:rsid w:val="00EC17DC"/>
    <w:rsid w:val="00EC3039"/>
    <w:rsid w:val="00EC3B68"/>
    <w:rsid w:val="00EC3E38"/>
    <w:rsid w:val="00ED04DC"/>
    <w:rsid w:val="00ED0AD7"/>
    <w:rsid w:val="00ED195C"/>
    <w:rsid w:val="00ED350B"/>
    <w:rsid w:val="00ED3F55"/>
    <w:rsid w:val="00ED4655"/>
    <w:rsid w:val="00ED5507"/>
    <w:rsid w:val="00ED5E4D"/>
    <w:rsid w:val="00ED712E"/>
    <w:rsid w:val="00EE065A"/>
    <w:rsid w:val="00EE2AE9"/>
    <w:rsid w:val="00EE3B3E"/>
    <w:rsid w:val="00F004AA"/>
    <w:rsid w:val="00F0109A"/>
    <w:rsid w:val="00F01611"/>
    <w:rsid w:val="00F11BF7"/>
    <w:rsid w:val="00F14980"/>
    <w:rsid w:val="00F22C71"/>
    <w:rsid w:val="00F2436E"/>
    <w:rsid w:val="00F25A67"/>
    <w:rsid w:val="00F27AFF"/>
    <w:rsid w:val="00F3125C"/>
    <w:rsid w:val="00F34B00"/>
    <w:rsid w:val="00F355F7"/>
    <w:rsid w:val="00F35BC5"/>
    <w:rsid w:val="00F37B8D"/>
    <w:rsid w:val="00F40996"/>
    <w:rsid w:val="00F42080"/>
    <w:rsid w:val="00F4453F"/>
    <w:rsid w:val="00F50B15"/>
    <w:rsid w:val="00F50F53"/>
    <w:rsid w:val="00F51C12"/>
    <w:rsid w:val="00F571AC"/>
    <w:rsid w:val="00F60087"/>
    <w:rsid w:val="00F6108A"/>
    <w:rsid w:val="00F62D48"/>
    <w:rsid w:val="00F63B14"/>
    <w:rsid w:val="00F65D26"/>
    <w:rsid w:val="00F70D20"/>
    <w:rsid w:val="00F71ADE"/>
    <w:rsid w:val="00F72529"/>
    <w:rsid w:val="00F72C8A"/>
    <w:rsid w:val="00F74AB1"/>
    <w:rsid w:val="00F75244"/>
    <w:rsid w:val="00F76302"/>
    <w:rsid w:val="00F766B0"/>
    <w:rsid w:val="00F80EB6"/>
    <w:rsid w:val="00F81350"/>
    <w:rsid w:val="00F829EA"/>
    <w:rsid w:val="00F82E35"/>
    <w:rsid w:val="00F848DF"/>
    <w:rsid w:val="00F97D43"/>
    <w:rsid w:val="00FA4407"/>
    <w:rsid w:val="00FA45EA"/>
    <w:rsid w:val="00FA5587"/>
    <w:rsid w:val="00FA5CFF"/>
    <w:rsid w:val="00FC28D2"/>
    <w:rsid w:val="00FC434F"/>
    <w:rsid w:val="00FD2894"/>
    <w:rsid w:val="00FD61B1"/>
    <w:rsid w:val="00FD6FAF"/>
    <w:rsid w:val="00FE2464"/>
    <w:rsid w:val="00FE58BE"/>
    <w:rsid w:val="00FE59D0"/>
    <w:rsid w:val="00FE6A0D"/>
    <w:rsid w:val="00FF38C5"/>
    <w:rsid w:val="00FF52C5"/>
    <w:rsid w:val="00FF74D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7B47"/>
  </w:style>
  <w:style w:type="paragraph" w:styleId="Heading1">
    <w:name w:val="heading 1"/>
    <w:basedOn w:val="Normal"/>
    <w:next w:val="Normal"/>
    <w:link w:val="Heading1Char"/>
    <w:uiPriority w:val="9"/>
    <w:qFormat/>
    <w:rsid w:val="00274CC1"/>
    <w:pPr>
      <w:keepNext/>
      <w:keepLines/>
      <w:spacing w:before="240" w:after="0" w:line="259" w:lineRule="auto"/>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1062C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5B4289"/>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03AD3"/>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329A4"/>
    <w:pPr>
      <w:ind w:left="720"/>
      <w:contextualSpacing/>
    </w:pPr>
  </w:style>
  <w:style w:type="character" w:customStyle="1" w:styleId="Heading1Char">
    <w:name w:val="Heading 1 Char"/>
    <w:basedOn w:val="DefaultParagraphFont"/>
    <w:link w:val="Heading1"/>
    <w:uiPriority w:val="9"/>
    <w:rsid w:val="00274CC1"/>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rsid w:val="001062C6"/>
    <w:rPr>
      <w:rFonts w:asciiTheme="majorHAnsi" w:eastAsiaTheme="majorEastAsia" w:hAnsiTheme="majorHAnsi" w:cstheme="majorBidi"/>
      <w:b/>
      <w:bCs/>
      <w:color w:val="4F81BD" w:themeColor="accent1"/>
      <w:sz w:val="26"/>
      <w:szCs w:val="26"/>
    </w:rPr>
  </w:style>
  <w:style w:type="table" w:styleId="TableGrid">
    <w:name w:val="Table Grid"/>
    <w:basedOn w:val="TableNormal"/>
    <w:uiPriority w:val="59"/>
    <w:rsid w:val="005E350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Heading3Char">
    <w:name w:val="Heading 3 Char"/>
    <w:basedOn w:val="DefaultParagraphFont"/>
    <w:link w:val="Heading3"/>
    <w:uiPriority w:val="9"/>
    <w:rsid w:val="005B4289"/>
    <w:rPr>
      <w:rFonts w:asciiTheme="majorHAnsi" w:eastAsiaTheme="majorEastAsia" w:hAnsiTheme="majorHAnsi" w:cstheme="majorBidi"/>
      <w:b/>
      <w:bCs/>
      <w:color w:val="4F81BD" w:themeColor="accent1"/>
    </w:rPr>
  </w:style>
  <w:style w:type="paragraph" w:styleId="FootnoteText">
    <w:name w:val="footnote text"/>
    <w:basedOn w:val="Normal"/>
    <w:link w:val="FootnoteTextChar"/>
    <w:uiPriority w:val="99"/>
    <w:unhideWhenUsed/>
    <w:rsid w:val="005034B0"/>
    <w:pPr>
      <w:spacing w:after="0" w:line="240" w:lineRule="auto"/>
    </w:pPr>
    <w:rPr>
      <w:rFonts w:eastAsiaTheme="minorHAnsi"/>
      <w:sz w:val="20"/>
      <w:szCs w:val="20"/>
    </w:rPr>
  </w:style>
  <w:style w:type="character" w:customStyle="1" w:styleId="FootnoteTextChar">
    <w:name w:val="Footnote Text Char"/>
    <w:basedOn w:val="DefaultParagraphFont"/>
    <w:link w:val="FootnoteText"/>
    <w:uiPriority w:val="99"/>
    <w:rsid w:val="005034B0"/>
    <w:rPr>
      <w:rFonts w:eastAsiaTheme="minorHAnsi"/>
      <w:sz w:val="20"/>
      <w:szCs w:val="20"/>
    </w:rPr>
  </w:style>
  <w:style w:type="character" w:styleId="FootnoteReference">
    <w:name w:val="footnote reference"/>
    <w:basedOn w:val="DefaultParagraphFont"/>
    <w:uiPriority w:val="99"/>
    <w:semiHidden/>
    <w:unhideWhenUsed/>
    <w:rsid w:val="005034B0"/>
    <w:rPr>
      <w:vertAlign w:val="superscript"/>
    </w:rPr>
  </w:style>
  <w:style w:type="character" w:styleId="Hyperlink">
    <w:name w:val="Hyperlink"/>
    <w:basedOn w:val="DefaultParagraphFont"/>
    <w:uiPriority w:val="99"/>
    <w:unhideWhenUsed/>
    <w:rsid w:val="005034B0"/>
    <w:rPr>
      <w:color w:val="0000FF"/>
      <w:u w:val="single"/>
    </w:rPr>
  </w:style>
  <w:style w:type="paragraph" w:styleId="NoSpacing">
    <w:name w:val="No Spacing"/>
    <w:uiPriority w:val="1"/>
    <w:qFormat/>
    <w:rsid w:val="000E61FD"/>
    <w:pPr>
      <w:spacing w:after="0" w:line="240" w:lineRule="auto"/>
    </w:pPr>
  </w:style>
  <w:style w:type="paragraph" w:styleId="TOCHeading">
    <w:name w:val="TOC Heading"/>
    <w:basedOn w:val="Heading1"/>
    <w:next w:val="Normal"/>
    <w:uiPriority w:val="39"/>
    <w:semiHidden/>
    <w:unhideWhenUsed/>
    <w:qFormat/>
    <w:rsid w:val="00F72C8A"/>
    <w:pPr>
      <w:spacing w:before="480" w:line="276" w:lineRule="auto"/>
      <w:outlineLvl w:val="9"/>
    </w:pPr>
    <w:rPr>
      <w:b/>
      <w:bCs/>
      <w:sz w:val="28"/>
      <w:szCs w:val="28"/>
    </w:rPr>
  </w:style>
  <w:style w:type="paragraph" w:styleId="TOC1">
    <w:name w:val="toc 1"/>
    <w:basedOn w:val="Normal"/>
    <w:next w:val="Normal"/>
    <w:autoRedefine/>
    <w:uiPriority w:val="39"/>
    <w:unhideWhenUsed/>
    <w:rsid w:val="00F72C8A"/>
    <w:pPr>
      <w:spacing w:after="100"/>
    </w:pPr>
  </w:style>
  <w:style w:type="paragraph" w:styleId="TOC2">
    <w:name w:val="toc 2"/>
    <w:basedOn w:val="Normal"/>
    <w:next w:val="Normal"/>
    <w:autoRedefine/>
    <w:uiPriority w:val="39"/>
    <w:unhideWhenUsed/>
    <w:rsid w:val="00F72C8A"/>
    <w:pPr>
      <w:spacing w:after="100"/>
      <w:ind w:left="220"/>
    </w:pPr>
  </w:style>
  <w:style w:type="paragraph" w:styleId="TOC3">
    <w:name w:val="toc 3"/>
    <w:basedOn w:val="Normal"/>
    <w:next w:val="Normal"/>
    <w:autoRedefine/>
    <w:uiPriority w:val="39"/>
    <w:unhideWhenUsed/>
    <w:rsid w:val="00F72C8A"/>
    <w:pPr>
      <w:spacing w:after="100"/>
      <w:ind w:left="440"/>
    </w:pPr>
  </w:style>
  <w:style w:type="paragraph" w:styleId="BalloonText">
    <w:name w:val="Balloon Text"/>
    <w:basedOn w:val="Normal"/>
    <w:link w:val="BalloonTextChar"/>
    <w:uiPriority w:val="99"/>
    <w:semiHidden/>
    <w:unhideWhenUsed/>
    <w:rsid w:val="00F72C8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72C8A"/>
    <w:rPr>
      <w:rFonts w:ascii="Tahoma" w:hAnsi="Tahoma" w:cs="Tahoma"/>
      <w:sz w:val="16"/>
      <w:szCs w:val="16"/>
    </w:rPr>
  </w:style>
  <w:style w:type="paragraph" w:styleId="Header">
    <w:name w:val="header"/>
    <w:basedOn w:val="Normal"/>
    <w:link w:val="HeaderChar"/>
    <w:uiPriority w:val="99"/>
    <w:semiHidden/>
    <w:unhideWhenUsed/>
    <w:rsid w:val="00F72C8A"/>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F72C8A"/>
  </w:style>
  <w:style w:type="paragraph" w:styleId="Footer">
    <w:name w:val="footer"/>
    <w:basedOn w:val="Normal"/>
    <w:link w:val="FooterChar"/>
    <w:uiPriority w:val="99"/>
    <w:unhideWhenUsed/>
    <w:rsid w:val="00F72C8A"/>
    <w:pPr>
      <w:tabs>
        <w:tab w:val="center" w:pos="4680"/>
        <w:tab w:val="right" w:pos="9360"/>
      </w:tabs>
      <w:spacing w:after="0" w:line="240" w:lineRule="auto"/>
    </w:pPr>
  </w:style>
  <w:style w:type="character" w:customStyle="1" w:styleId="FooterChar">
    <w:name w:val="Footer Char"/>
    <w:basedOn w:val="DefaultParagraphFont"/>
    <w:link w:val="Footer"/>
    <w:uiPriority w:val="99"/>
    <w:rsid w:val="00F72C8A"/>
  </w:style>
  <w:style w:type="character" w:customStyle="1" w:styleId="Heading4Char">
    <w:name w:val="Heading 4 Char"/>
    <w:basedOn w:val="DefaultParagraphFont"/>
    <w:link w:val="Heading4"/>
    <w:uiPriority w:val="9"/>
    <w:rsid w:val="00203AD3"/>
    <w:rPr>
      <w:rFonts w:asciiTheme="majorHAnsi" w:eastAsiaTheme="majorEastAsia" w:hAnsiTheme="majorHAnsi" w:cstheme="majorBidi"/>
      <w:b/>
      <w:bCs/>
      <w:i/>
      <w:i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adudnae@gmail.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22DFF2-FE05-4A99-ACD5-9CB12FE56A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89</Pages>
  <Words>18222</Words>
  <Characters>103871</Characters>
  <Application>Microsoft Office Word</Application>
  <DocSecurity>0</DocSecurity>
  <Lines>865</Lines>
  <Paragraphs>243</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121850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Firinsif</cp:lastModifiedBy>
  <cp:revision>22</cp:revision>
  <dcterms:created xsi:type="dcterms:W3CDTF">2023-05-10T04:18:00Z</dcterms:created>
  <dcterms:modified xsi:type="dcterms:W3CDTF">2024-04-18T06:40:00Z</dcterms:modified>
</cp:coreProperties>
</file>