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mc:Ignorable="w14 wp14">
  <w:body>
    <w:p>
      <w:pPr>
        <w:pStyle w:val="style0"/>
        <w:rPr>
          <w:rFonts w:ascii="Times New Roman" w:cs="Times New Roman" w:hAnsi="Times New Roman"/>
          <w:b/>
          <w:color w:val="000000"/>
          <w:sz w:val="32"/>
          <w:szCs w:val="32"/>
        </w:rPr>
      </w:pPr>
      <w:r>
        <w:rPr>
          <w:rFonts w:ascii="Times New Roman" w:cs="Times New Roman" w:hAnsi="Times New Roman"/>
          <w:noProof/>
          <w:color w:val="000000"/>
        </w:rPr>
        <w:drawing>
          <wp:anchor distT="0" distB="0" distL="114300" distR="114300" simplePos="false" relativeHeight="2" behindDoc="false" locked="false" layoutInCell="true" allowOverlap="true">
            <wp:simplePos x="0" y="0"/>
            <wp:positionH relativeFrom="column">
              <wp:posOffset>1685925</wp:posOffset>
            </wp:positionH>
            <wp:positionV relativeFrom="paragraph">
              <wp:posOffset>-487045</wp:posOffset>
            </wp:positionV>
            <wp:extent cx="2419350" cy="1647825"/>
            <wp:effectExtent l="0" t="0" r="0" b="0"/>
            <wp:wrapSquare wrapText="bothSides"/>
            <wp:docPr id="1026" name="Image1" descr="E:\ \Motuma Mikie1\UNIVERSITY LOGO.bmp"/>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rotWithShape="true">
                    <a:blip r:embed="rId2" cstate="print">
                      <a:extLst>
                        <a:ext uri="{28A0092B-C50C-407E-A947-70E740481C1C}">
                          <a14:useLocalDpi xmlns:a14="http://schemas.microsoft.com/office/drawing/2010/main" val="0"/>
                        </a:ext>
                      </a:extLst>
                    </a:blip>
                    <a:srcRect l="0" t="0" r="0" b="0"/>
                    <a:stretch>
                      <a:fillRect/>
                    </a:stretch>
                  </pic:blipFill>
                  <pic:spPr>
                    <a:xfrm>
                      <a:off x="0" y="0"/>
                      <a:ext cx="2419350" cy="1647825"/>
                    </a:xfrm>
                    <a:prstGeom prst="rect">
                      <a:avLst/>
                    </a:prstGeom>
                  </pic:spPr>
                </pic:pic>
              </a:graphicData>
            </a:graphic>
          </wp:anchor>
        </w:drawing>
      </w:r>
      <w:r>
        <w:rPr>
          <w:b/>
          <w:color w:val="000000"/>
          <w:sz w:val="40"/>
        </w:rPr>
        <w:t xml:space="preserve">              </w:t>
      </w:r>
      <w:r>
        <w:rPr>
          <w:rFonts w:ascii="Times New Roman" w:cs="Times New Roman" w:hAnsi="Times New Roman"/>
          <w:b/>
          <w:color w:val="000000"/>
          <w:sz w:val="32"/>
          <w:szCs w:val="32"/>
        </w:rPr>
        <w:t xml:space="preserve"> </w:t>
      </w:r>
      <w:r>
        <w:rPr>
          <w:rFonts w:ascii="Times New Roman" w:cs="Times New Roman" w:hAnsi="Times New Roman"/>
          <w:b/>
          <w:color w:val="000000"/>
          <w:sz w:val="32"/>
          <w:szCs w:val="32"/>
        </w:rPr>
        <w:t xml:space="preserve">  </w:t>
      </w:r>
    </w:p>
    <w:p>
      <w:pPr>
        <w:pStyle w:val="style0"/>
        <w:rPr>
          <w:rFonts w:ascii="Times New Roman" w:cs="Times New Roman" w:hAnsi="Times New Roman"/>
          <w:color w:val="000000"/>
          <w:sz w:val="32"/>
          <w:szCs w:val="32"/>
        </w:rPr>
      </w:pPr>
    </w:p>
    <w:p>
      <w:pPr>
        <w:pStyle w:val="style0"/>
        <w:rPr>
          <w:rFonts w:ascii="Times New Roman" w:cs="Times New Roman" w:hAnsi="Times New Roman"/>
          <w:color w:val="000000"/>
          <w:sz w:val="32"/>
          <w:szCs w:val="32"/>
        </w:rPr>
      </w:pPr>
    </w:p>
    <w:p>
      <w:pPr>
        <w:pStyle w:val="style0"/>
        <w:jc w:val="center"/>
        <w:rPr>
          <w:rFonts w:ascii="Times New Roman" w:cs="Times New Roman" w:hAnsi="Times New Roman"/>
          <w:color w:val="000000"/>
          <w:sz w:val="32"/>
          <w:szCs w:val="32"/>
        </w:rPr>
      </w:pPr>
    </w:p>
    <w:p>
      <w:pPr>
        <w:pStyle w:val="style0"/>
        <w:jc w:val="center"/>
        <w:rPr>
          <w:rFonts w:ascii="Times New Roman" w:cs="Times New Roman" w:hAnsi="Times New Roman"/>
          <w:color w:val="000000"/>
          <w:sz w:val="32"/>
          <w:szCs w:val="32"/>
        </w:rPr>
      </w:pPr>
      <w:r>
        <w:rPr>
          <w:rFonts w:ascii="Times New Roman" w:cs="Times New Roman" w:hAnsi="Times New Roman"/>
          <w:b/>
          <w:color w:val="000000"/>
          <w:sz w:val="32"/>
          <w:szCs w:val="32"/>
        </w:rPr>
        <w:t>AMBO UNIVERSITY</w:t>
      </w:r>
    </w:p>
    <w:p>
      <w:pPr>
        <w:pStyle w:val="style0"/>
        <w:jc w:val="center"/>
        <w:rPr>
          <w:rFonts w:ascii="Times New Roman" w:cs="Times New Roman" w:hAnsi="Times New Roman"/>
          <w:b/>
          <w:color w:val="000000"/>
          <w:sz w:val="32"/>
          <w:szCs w:val="32"/>
        </w:rPr>
      </w:pPr>
      <w:r>
        <w:rPr>
          <w:rFonts w:ascii="Times New Roman" w:cs="Times New Roman" w:hAnsi="Times New Roman"/>
          <w:b/>
          <w:color w:val="000000"/>
          <w:sz w:val="32"/>
          <w:szCs w:val="32"/>
        </w:rPr>
        <w:t>FOCULTY OF BUSINESS AND ECONOMICS</w:t>
      </w:r>
    </w:p>
    <w:p>
      <w:pPr>
        <w:pStyle w:val="style0"/>
        <w:jc w:val="center"/>
        <w:rPr>
          <w:rFonts w:ascii="Times New Roman" w:cs="Times New Roman" w:hAnsi="Times New Roman"/>
          <w:b/>
          <w:color w:val="000000"/>
          <w:sz w:val="32"/>
          <w:szCs w:val="32"/>
        </w:rPr>
      </w:pPr>
      <w:r>
        <w:rPr>
          <w:rFonts w:ascii="Times New Roman" w:cs="Times New Roman" w:hAnsi="Times New Roman"/>
          <w:b/>
          <w:color w:val="000000"/>
          <w:sz w:val="32"/>
          <w:szCs w:val="32"/>
        </w:rPr>
        <w:t>DEPARTMENT OF ACCOUNTING AND FINANCETHE EFFECT OF ORGANIZATIONAL CLIMATE ON EMPLOYEE COMMITMENT IN CASE OF COMMERCIAL BANK OF ETHIOPIA, NORTH ADDIS ABABA DISTRICT</w:t>
      </w:r>
    </w:p>
    <w:p>
      <w:pPr>
        <w:pStyle w:val="style0"/>
        <w:jc w:val="center"/>
        <w:rPr>
          <w:rFonts w:ascii="Times New Roman" w:cs="Times New Roman" w:hAnsi="Times New Roman"/>
          <w:b/>
          <w:color w:val="000000"/>
          <w:sz w:val="32"/>
          <w:szCs w:val="32"/>
        </w:rPr>
      </w:pPr>
      <w:r>
        <w:rPr>
          <w:rFonts w:ascii="Times New Roman" w:cs="Times New Roman" w:hAnsi="Times New Roman"/>
          <w:b/>
          <w:color w:val="000000"/>
          <w:sz w:val="32"/>
          <w:szCs w:val="32"/>
        </w:rPr>
        <w:t>BY;</w:t>
      </w:r>
    </w:p>
    <w:p>
      <w:pPr>
        <w:pStyle w:val="style0"/>
        <w:jc w:val="center"/>
        <w:rPr>
          <w:rFonts w:ascii="Times New Roman" w:cs="Times New Roman" w:hAnsi="Times New Roman"/>
          <w:b/>
          <w:color w:val="000000"/>
          <w:sz w:val="32"/>
          <w:szCs w:val="32"/>
        </w:rPr>
      </w:pPr>
      <w:r>
        <w:rPr>
          <w:rFonts w:ascii="Times New Roman" w:cs="Times New Roman" w:hAnsi="Times New Roman"/>
          <w:b/>
          <w:color w:val="000000"/>
          <w:sz w:val="32"/>
          <w:szCs w:val="32"/>
        </w:rPr>
        <w:t>CHALCHISA MOSISA</w:t>
      </w:r>
      <w:r>
        <w:rPr>
          <w:rFonts w:ascii="Times New Roman" w:cs="Times New Roman" w:hAnsi="Times New Roman"/>
          <w:b/>
          <w:color w:val="000000"/>
          <w:sz w:val="32"/>
          <w:szCs w:val="32"/>
        </w:rPr>
        <w:t xml:space="preserve"> KUMBI</w:t>
      </w:r>
    </w:p>
    <w:p>
      <w:pPr>
        <w:pStyle w:val="style0"/>
        <w:jc w:val="center"/>
        <w:rPr>
          <w:rFonts w:ascii="Times New Roman" w:cs="Times New Roman" w:hAnsi="Times New Roman"/>
          <w:b/>
          <w:color w:val="000000"/>
          <w:sz w:val="32"/>
          <w:szCs w:val="32"/>
        </w:rPr>
      </w:pPr>
      <w:r>
        <w:rPr>
          <w:rFonts w:ascii="Times New Roman" w:cs="Times New Roman" w:hAnsi="Times New Roman"/>
          <w:b/>
          <w:color w:val="000000"/>
          <w:sz w:val="32"/>
          <w:szCs w:val="32"/>
        </w:rPr>
        <w:t>Thesis</w:t>
      </w:r>
      <w:r>
        <w:rPr>
          <w:rFonts w:ascii="Times New Roman" w:cs="Times New Roman" w:hAnsi="Times New Roman"/>
          <w:b/>
          <w:color w:val="000000"/>
          <w:sz w:val="32"/>
          <w:szCs w:val="32"/>
        </w:rPr>
        <w:t xml:space="preserve"> Submitted To the department of accounting and finance College of business and economics, </w:t>
      </w:r>
      <w:r>
        <w:rPr>
          <w:rFonts w:ascii="Times New Roman" w:cs="Times New Roman" w:hAnsi="Times New Roman"/>
          <w:b/>
          <w:color w:val="000000"/>
          <w:sz w:val="32"/>
          <w:szCs w:val="32"/>
        </w:rPr>
        <w:t>Ambo University</w:t>
      </w:r>
      <w:r>
        <w:rPr>
          <w:rFonts w:ascii="Times New Roman" w:cs="Times New Roman" w:hAnsi="Times New Roman"/>
          <w:b/>
          <w:color w:val="000000"/>
          <w:sz w:val="32"/>
          <w:szCs w:val="32"/>
        </w:rPr>
        <w:t xml:space="preserve"> for the Partial Fulfillment of the Requirements for the Degree of Masters of Art in Business Administration </w:t>
      </w:r>
      <w:r>
        <w:rPr>
          <w:rFonts w:ascii="Times New Roman" w:cs="Times New Roman" w:hAnsi="Times New Roman"/>
          <w:b/>
          <w:color w:val="000000"/>
          <w:sz w:val="32"/>
          <w:szCs w:val="32"/>
        </w:rPr>
        <w:t>in</w:t>
      </w:r>
      <w:r>
        <w:rPr>
          <w:rFonts w:ascii="Times New Roman" w:cs="Times New Roman" w:hAnsi="Times New Roman"/>
          <w:b/>
          <w:color w:val="000000"/>
          <w:sz w:val="32"/>
          <w:szCs w:val="32"/>
        </w:rPr>
        <w:t xml:space="preserve"> Finance</w:t>
      </w:r>
    </w:p>
    <w:p>
      <w:pPr>
        <w:pStyle w:val="style0"/>
        <w:rPr>
          <w:rFonts w:ascii="Times New Roman" w:cs="Times New Roman" w:hAnsi="Times New Roman"/>
          <w:b/>
          <w:color w:val="000000"/>
          <w:sz w:val="32"/>
          <w:szCs w:val="32"/>
        </w:rPr>
      </w:pPr>
      <w:r>
        <w:rPr>
          <w:rFonts w:ascii="Times New Roman" w:cs="Times New Roman" w:hAnsi="Times New Roman"/>
          <w:b/>
          <w:color w:val="000000"/>
          <w:sz w:val="32"/>
          <w:szCs w:val="32"/>
        </w:rPr>
        <w:t xml:space="preserve">                                                                               </w:t>
      </w:r>
    </w:p>
    <w:p>
      <w:pPr>
        <w:pStyle w:val="style0"/>
        <w:rPr>
          <w:rFonts w:ascii="Times New Roman" w:cs="Times New Roman" w:hAnsi="Times New Roman"/>
          <w:b/>
          <w:color w:val="000000"/>
          <w:sz w:val="32"/>
          <w:szCs w:val="32"/>
        </w:rPr>
      </w:pPr>
      <w:r>
        <w:rPr>
          <w:rFonts w:ascii="Times New Roman" w:cs="Times New Roman" w:hAnsi="Times New Roman"/>
          <w:b/>
          <w:color w:val="000000"/>
          <w:sz w:val="32"/>
          <w:szCs w:val="32"/>
        </w:rPr>
        <w:t xml:space="preserve">                                                                                                </w:t>
      </w:r>
    </w:p>
    <w:p>
      <w:pPr>
        <w:pStyle w:val="style0"/>
        <w:rPr>
          <w:rFonts w:ascii="Times New Roman" w:cs="Times New Roman" w:hAnsi="Times New Roman"/>
          <w:b/>
          <w:color w:val="000000"/>
          <w:sz w:val="32"/>
          <w:szCs w:val="32"/>
        </w:rPr>
      </w:pPr>
      <w:r>
        <w:rPr>
          <w:rFonts w:ascii="Times New Roman" w:cs="Times New Roman" w:hAnsi="Times New Roman"/>
          <w:b/>
          <w:color w:val="000000"/>
          <w:sz w:val="32"/>
          <w:szCs w:val="32"/>
        </w:rPr>
        <w:t xml:space="preserve">                       </w:t>
      </w:r>
      <w:r>
        <w:rPr>
          <w:rFonts w:ascii="Times New Roman" w:cs="Times New Roman" w:hAnsi="Times New Roman"/>
          <w:b/>
          <w:color w:val="000000"/>
          <w:sz w:val="32"/>
          <w:szCs w:val="32"/>
        </w:rPr>
        <w:t xml:space="preserve">                              A</w:t>
      </w:r>
      <w:r>
        <w:rPr>
          <w:rFonts w:ascii="Times New Roman" w:cs="Times New Roman" w:hAnsi="Times New Roman"/>
          <w:b/>
          <w:color w:val="000000"/>
          <w:sz w:val="32"/>
          <w:szCs w:val="32"/>
        </w:rPr>
        <w:t xml:space="preserve">DVISOR; DR. </w:t>
      </w:r>
      <w:r>
        <w:rPr>
          <w:rFonts w:ascii="Times New Roman" w:cs="Times New Roman" w:hAnsi="Times New Roman"/>
          <w:b/>
          <w:color w:val="000000"/>
          <w:sz w:val="32"/>
          <w:szCs w:val="32"/>
        </w:rPr>
        <w:t>SHOBOR GUDETA</w:t>
      </w:r>
    </w:p>
    <w:p>
      <w:pPr>
        <w:pStyle w:val="style0"/>
        <w:rPr>
          <w:rFonts w:ascii="Times New Roman" w:cs="Times New Roman" w:hAnsi="Times New Roman"/>
          <w:b/>
          <w:color w:val="000000"/>
          <w:sz w:val="32"/>
          <w:szCs w:val="32"/>
        </w:rPr>
      </w:pPr>
      <w:r>
        <w:rPr>
          <w:rFonts w:ascii="Times New Roman" w:cs="Times New Roman" w:hAnsi="Times New Roman"/>
          <w:b/>
          <w:color w:val="000000"/>
          <w:sz w:val="32"/>
          <w:szCs w:val="32"/>
        </w:rPr>
        <w:t xml:space="preserve">                                                                                      </w:t>
      </w:r>
    </w:p>
    <w:p>
      <w:pPr>
        <w:pStyle w:val="style0"/>
        <w:jc w:val="right"/>
        <w:rPr>
          <w:rFonts w:ascii="Times New Roman" w:cs="Times New Roman" w:hAnsi="Times New Roman"/>
          <w:b/>
          <w:color w:val="000000"/>
          <w:sz w:val="32"/>
          <w:szCs w:val="32"/>
        </w:rPr>
      </w:pPr>
      <w:r>
        <w:rPr>
          <w:rFonts w:ascii="Times New Roman" w:cs="Times New Roman" w:hAnsi="Times New Roman"/>
          <w:b/>
          <w:color w:val="000000"/>
          <w:sz w:val="32"/>
          <w:szCs w:val="32"/>
        </w:rPr>
        <w:t xml:space="preserve">                                                                                                                                     JUNE, 2013</w:t>
      </w:r>
    </w:p>
    <w:p>
      <w:pPr>
        <w:pStyle w:val="style0"/>
        <w:jc w:val="right"/>
        <w:rPr>
          <w:rFonts w:ascii="Times New Roman" w:cs="Times New Roman" w:hAnsi="Times New Roman"/>
          <w:b/>
          <w:color w:val="000000"/>
          <w:sz w:val="32"/>
          <w:szCs w:val="32"/>
        </w:rPr>
      </w:pPr>
      <w:r>
        <w:rPr>
          <w:rFonts w:ascii="Times New Roman" w:cs="Times New Roman" w:hAnsi="Times New Roman"/>
          <w:b/>
          <w:color w:val="000000"/>
          <w:sz w:val="32"/>
          <w:szCs w:val="32"/>
        </w:rPr>
        <w:t>AMBO, ETHIOPIA</w:t>
      </w:r>
    </w:p>
    <w:p>
      <w:pPr>
        <w:pStyle w:val="style0"/>
        <w:rPr>
          <w:rFonts w:ascii="Times New Roman" w:cs="Times New Roman" w:hAnsi="Times New Roman"/>
          <w:b/>
          <w:color w:val="000000"/>
          <w:sz w:val="28"/>
          <w:szCs w:val="28"/>
        </w:rPr>
        <w:sectPr>
          <w:footerReference w:type="default" r:id="rId3"/>
          <w:pgSz w:w="12240" w:h="15840" w:orient="portrait"/>
          <w:pgMar w:top="1440" w:right="1440" w:bottom="1440" w:left="1440" w:header="720" w:footer="720" w:gutter="0"/>
          <w:pgNumType w:fmt="lowerRoman" w:start="1"/>
          <w:cols w:space="720"/>
          <w:titlePg/>
          <w:docGrid w:linePitch="299"/>
        </w:sectPr>
      </w:pPr>
    </w:p>
    <w:p>
      <w:pPr>
        <w:pStyle w:val="style0"/>
        <w:rPr>
          <w:rFonts w:ascii="Times New Roman" w:cs="Times New Roman" w:hAnsi="Times New Roman"/>
          <w:b/>
          <w:color w:val="000000"/>
          <w:sz w:val="28"/>
          <w:szCs w:val="28"/>
        </w:rPr>
      </w:pPr>
      <w:r>
        <w:rPr>
          <w:rFonts w:ascii="Times New Roman" w:cs="Times New Roman" w:hAnsi="Times New Roman"/>
          <w:noProof/>
          <w:color w:val="000000"/>
        </w:rPr>
        <w:drawing>
          <wp:anchor distT="0" distB="0" distL="114300" distR="114300" simplePos="false" relativeHeight="5" behindDoc="false" locked="false" layoutInCell="true" allowOverlap="true">
            <wp:simplePos x="0" y="0"/>
            <wp:positionH relativeFrom="column">
              <wp:posOffset>1796995</wp:posOffset>
            </wp:positionH>
            <wp:positionV relativeFrom="paragraph">
              <wp:posOffset>135173</wp:posOffset>
            </wp:positionV>
            <wp:extent cx="2019299" cy="1447800"/>
            <wp:effectExtent l="0" t="0" r="0" b="0"/>
            <wp:wrapSquare wrapText="bothSides"/>
            <wp:docPr id="1027" name="Image1" descr="E:\ \Motuma Mikie1\UNIVERSITY LOGO.bmp"/>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rotWithShape="true">
                    <a:blip r:embed="rId2" cstate="print">
                      <a:extLst>
                        <a:ext uri="{28A0092B-C50C-407E-A947-70E740481C1C}">
                          <a14:useLocalDpi xmlns:a14="http://schemas.microsoft.com/office/drawing/2010/main" val="0"/>
                        </a:ext>
                      </a:extLst>
                    </a:blip>
                    <a:srcRect l="0" t="0" r="0" b="0"/>
                    <a:stretch>
                      <a:fillRect/>
                    </a:stretch>
                  </pic:blipFill>
                  <pic:spPr>
                    <a:xfrm>
                      <a:off x="0" y="0"/>
                      <a:ext cx="2019299" cy="1447800"/>
                    </a:xfrm>
                    <a:prstGeom prst="rect">
                      <a:avLst/>
                    </a:prstGeom>
                  </pic:spPr>
                </pic:pic>
              </a:graphicData>
            </a:graphic>
          </wp:anchor>
        </w:drawing>
      </w:r>
    </w:p>
    <w:p>
      <w:pPr>
        <w:pStyle w:val="style0"/>
        <w:rPr>
          <w:rFonts w:ascii="Times New Roman" w:cs="Times New Roman" w:hAnsi="Times New Roman"/>
          <w:b/>
          <w:color w:val="000000"/>
          <w:sz w:val="28"/>
          <w:szCs w:val="28"/>
        </w:rPr>
      </w:pPr>
    </w:p>
    <w:p>
      <w:pPr>
        <w:pStyle w:val="style0"/>
        <w:rPr>
          <w:rFonts w:ascii="Times New Roman" w:cs="Times New Roman" w:hAnsi="Times New Roman"/>
          <w:b/>
          <w:color w:val="000000"/>
          <w:sz w:val="28"/>
          <w:szCs w:val="28"/>
        </w:rPr>
      </w:pPr>
      <w:r>
        <w:rPr>
          <w:rFonts w:ascii="Times New Roman" w:cs="Times New Roman" w:hAnsi="Times New Roman"/>
          <w:b/>
          <w:color w:val="000000"/>
          <w:sz w:val="28"/>
          <w:szCs w:val="28"/>
        </w:rPr>
        <w:t xml:space="preserve">                                          </w:t>
      </w:r>
    </w:p>
    <w:p>
      <w:pPr>
        <w:pStyle w:val="style0"/>
        <w:rPr>
          <w:rFonts w:ascii="Times New Roman" w:cs="Times New Roman" w:hAnsi="Times New Roman"/>
          <w:b/>
          <w:color w:val="000000"/>
          <w:sz w:val="28"/>
          <w:szCs w:val="28"/>
        </w:rPr>
      </w:pPr>
    </w:p>
    <w:p>
      <w:pPr>
        <w:pStyle w:val="style0"/>
        <w:rPr>
          <w:rFonts w:ascii="Times New Roman" w:cs="Times New Roman" w:hAnsi="Times New Roman"/>
          <w:b/>
          <w:color w:val="000000"/>
          <w:sz w:val="28"/>
          <w:szCs w:val="28"/>
        </w:rPr>
      </w:pPr>
    </w:p>
    <w:p>
      <w:pPr>
        <w:pStyle w:val="style0"/>
        <w:rPr>
          <w:rFonts w:ascii="Times New Roman" w:cs="Times New Roman" w:hAnsi="Times New Roman"/>
          <w:b/>
          <w:color w:val="000000"/>
          <w:sz w:val="28"/>
          <w:szCs w:val="28"/>
        </w:rPr>
      </w:pPr>
      <w:r>
        <w:rPr>
          <w:rFonts w:ascii="Times New Roman" w:cs="Times New Roman" w:hAnsi="Times New Roman"/>
          <w:b/>
          <w:color w:val="000000"/>
          <w:sz w:val="28"/>
          <w:szCs w:val="28"/>
        </w:rPr>
        <w:t xml:space="preserve">                                         </w:t>
      </w:r>
      <w:r>
        <w:rPr>
          <w:rFonts w:ascii="Times New Roman" w:cs="Times New Roman" w:hAnsi="Times New Roman"/>
          <w:b/>
          <w:color w:val="000000"/>
          <w:sz w:val="28"/>
          <w:szCs w:val="28"/>
        </w:rPr>
        <w:t>AMBO UNIVERSITY</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FOCULTY OF BUSINESS AND ECONOMICS</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DEPARTMENT OF ACCOUNTING AND FINANCE</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MASTERS OF BUSINESS ADMI8NISTRARTION IN FINANCE PROGRAM</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THE EFFECT OF ORGANIZATIONALO CLIMATE ON EMPLOYEE COMMITMENT IN CASE OF COMMERCIAL BANK OF ETHIOPIA, NORTH Addis Ababa DISTRICT</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BY;</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CHALCHISA MOSISAGPE 39677/12</w:t>
      </w:r>
    </w:p>
    <w:p>
      <w:pPr>
        <w:pStyle w:val="style0"/>
        <w:jc w:val="both"/>
        <w:rPr>
          <w:rFonts w:ascii="Times New Roman" w:cs="Times New Roman" w:hAnsi="Times New Roman"/>
          <w:b/>
          <w:color w:val="000000"/>
          <w:sz w:val="28"/>
          <w:szCs w:val="28"/>
        </w:rPr>
      </w:pPr>
      <w:r>
        <w:rPr>
          <w:rFonts w:ascii="Times New Roman" w:cs="Times New Roman" w:hAnsi="Times New Roman"/>
          <w:b/>
          <w:color w:val="000000"/>
          <w:sz w:val="28"/>
          <w:szCs w:val="28"/>
        </w:rPr>
        <w:t xml:space="preserve">The master’s thesis Submitted To The School Of Graduate Studies Of Ambo University In Partial Fulfillment Of The Requirement For The Award Of Degree Of Masters Of Business Administration In Finance </w:t>
      </w:r>
    </w:p>
    <w:p>
      <w:pPr>
        <w:pStyle w:val="style66"/>
        <w:jc w:val="both"/>
        <w:rPr>
          <w:rFonts w:ascii="Times New Roman" w:cs="Times New Roman" w:hAnsi="Times New Roman"/>
          <w:b/>
          <w:color w:val="000000"/>
          <w:sz w:val="28"/>
          <w:szCs w:val="28"/>
        </w:rPr>
      </w:pPr>
      <w:r>
        <w:rPr>
          <w:rFonts w:ascii="Times New Roman" w:cs="Times New Roman" w:hAnsi="Times New Roman"/>
          <w:b/>
          <w:color w:val="000000"/>
          <w:sz w:val="28"/>
          <w:szCs w:val="28"/>
        </w:rPr>
        <w:t>Approved By:</w:t>
      </w:r>
    </w:p>
    <w:bookmarkStart w:id="0" w:name="_Toc76273069"/>
    <w:p>
      <w:pPr>
        <w:pStyle w:val="style66"/>
        <w:jc w:val="both"/>
        <w:rPr>
          <w:rFonts w:ascii="Times New Roman" w:cs="Times New Roman" w:hAnsi="Times New Roman"/>
          <w:b/>
          <w:color w:val="000000"/>
          <w:sz w:val="28"/>
          <w:szCs w:val="28"/>
        </w:rPr>
      </w:pPr>
      <w:r>
        <w:rPr>
          <w:rFonts w:ascii="Times New Roman" w:cs="Times New Roman" w:hAnsi="Times New Roman"/>
          <w:b/>
          <w:color w:val="000000"/>
          <w:sz w:val="28"/>
          <w:szCs w:val="28"/>
        </w:rPr>
        <w:t>Name                                                   Signature                                        Date</w:t>
      </w:r>
      <w:bookmarkEnd w:id="0"/>
    </w:p>
    <w:p>
      <w:pPr>
        <w:pStyle w:val="style66"/>
        <w:jc w:val="both"/>
        <w:rPr>
          <w:rFonts w:ascii="Times New Roman" w:cs="Times New Roman" w:hAnsi="Times New Roman"/>
          <w:b/>
          <w:color w:val="000000"/>
          <w:sz w:val="28"/>
          <w:szCs w:val="28"/>
        </w:rPr>
      </w:pPr>
      <w:r>
        <w:rPr>
          <w:rFonts w:ascii="Times New Roman" w:cs="Times New Roman" w:hAnsi="Times New Roman"/>
          <w:b/>
          <w:color w:val="000000"/>
          <w:sz w:val="28"/>
          <w:szCs w:val="28"/>
        </w:rPr>
        <w:t>____________________                 ______________                             _________</w:t>
      </w:r>
    </w:p>
    <w:p>
      <w:pPr>
        <w:pStyle w:val="style0"/>
        <w:rPr>
          <w:rFonts w:ascii="Times New Roman" w:cs="Times New Roman" w:hAnsi="Times New Roman"/>
          <w:b/>
          <w:color w:val="000000"/>
          <w:sz w:val="28"/>
          <w:szCs w:val="28"/>
        </w:rPr>
      </w:pPr>
      <w:r>
        <w:rPr>
          <w:rFonts w:ascii="Times New Roman" w:cs="Times New Roman" w:hAnsi="Times New Roman"/>
          <w:b/>
          <w:color w:val="000000"/>
          <w:sz w:val="28"/>
          <w:szCs w:val="28"/>
        </w:rPr>
        <w:t xml:space="preserve"> </w:t>
      </w:r>
      <w:r>
        <w:rPr>
          <w:rFonts w:ascii="Times New Roman" w:cs="Times New Roman" w:hAnsi="Times New Roman"/>
          <w:b/>
          <w:color w:val="000000"/>
          <w:sz w:val="28"/>
          <w:szCs w:val="28"/>
        </w:rPr>
        <w:t xml:space="preserve">ADVISOR; DR. SHOBER                                                                                                         </w:t>
      </w:r>
    </w:p>
    <w:p>
      <w:pPr>
        <w:pStyle w:val="style0"/>
        <w:jc w:val="right"/>
        <w:rPr>
          <w:rFonts w:ascii="Times New Roman" w:cs="Times New Roman" w:hAnsi="Times New Roman"/>
          <w:b/>
          <w:color w:val="000000"/>
          <w:sz w:val="28"/>
          <w:szCs w:val="28"/>
        </w:rPr>
      </w:pPr>
    </w:p>
    <w:p>
      <w:pPr>
        <w:pStyle w:val="style0"/>
        <w:jc w:val="right"/>
        <w:rPr>
          <w:rFonts w:ascii="Times New Roman" w:cs="Times New Roman" w:hAnsi="Times New Roman"/>
          <w:b/>
          <w:color w:val="000000"/>
          <w:sz w:val="28"/>
          <w:szCs w:val="28"/>
        </w:rPr>
      </w:pPr>
      <w:r>
        <w:rPr>
          <w:rFonts w:ascii="Times New Roman" w:cs="Times New Roman" w:hAnsi="Times New Roman"/>
          <w:b/>
          <w:color w:val="000000"/>
          <w:sz w:val="28"/>
          <w:szCs w:val="28"/>
        </w:rPr>
        <w:t xml:space="preserve">                                                                                                                             JULY, 2023                                                                                                                           AMBO, ETHIOPIA</w:t>
      </w:r>
    </w:p>
    <w:p>
      <w:pPr>
        <w:pStyle w:val="style0"/>
        <w:rPr>
          <w:color w:val="000000"/>
        </w:rPr>
        <w:sectPr>
          <w:pgSz w:w="12240" w:h="15840" w:orient="portrait"/>
          <w:pgMar w:top="1440" w:right="1440" w:bottom="1440" w:left="1440" w:header="720" w:footer="720" w:gutter="0"/>
          <w:pgNumType w:fmt="lowerRoman" w:start="1"/>
          <w:cols w:space="720"/>
          <w:titlePg/>
          <w:docGrid w:linePitch="299"/>
        </w:sectPr>
      </w:pPr>
      <w:r>
        <w:rPr>
          <w:color w:val="000000"/>
        </w:rPr>
        <w:t xml:space="preserve">                          </w:t>
      </w:r>
      <w:r>
        <w:rPr>
          <w:color w:val="000000"/>
        </w:rPr>
        <w:t xml:space="preserve">                                     </w:t>
      </w:r>
    </w:p>
    <w:p>
      <w:pPr>
        <w:pStyle w:val="style0"/>
        <w:rPr>
          <w:rFonts w:ascii="Times New Roman" w:cs="Times New Roman" w:hAnsi="Times New Roman"/>
          <w:b/>
          <w:color w:val="000000"/>
          <w:sz w:val="28"/>
          <w:szCs w:val="28"/>
        </w:rPr>
      </w:pPr>
      <w:r>
        <w:rPr>
          <w:rFonts w:ascii="Times New Roman" w:cs="Times New Roman" w:hAnsi="Times New Roman"/>
          <w:b/>
          <w:color w:val="000000"/>
          <w:sz w:val="28"/>
          <w:szCs w:val="28"/>
        </w:rPr>
        <w:t xml:space="preserve">                                             </w:t>
      </w:r>
      <w:r>
        <w:rPr>
          <w:rFonts w:ascii="Times New Roman" w:cs="Times New Roman" w:hAnsi="Times New Roman"/>
          <w:b/>
          <w:color w:val="000000"/>
          <w:sz w:val="28"/>
          <w:szCs w:val="28"/>
        </w:rPr>
        <w:t>AMBO UNIVERSITY</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FOCULTY OF BUSINESS AND ECONOMICS</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DEPARTMENT OF ACCOUNTING AND FINANCE</w:t>
      </w:r>
    </w:p>
    <w:p>
      <w:pPr>
        <w:pStyle w:val="style0"/>
        <w:jc w:val="center"/>
        <w:rPr>
          <w:rFonts w:ascii="Times New Roman" w:cs="Times New Roman" w:hAnsi="Times New Roman"/>
          <w:b/>
          <w:color w:val="000000"/>
          <w:sz w:val="28"/>
        </w:rPr>
      </w:pPr>
      <w:r>
        <w:rPr>
          <w:rFonts w:ascii="Times New Roman" w:cs="Times New Roman" w:hAnsi="Times New Roman"/>
          <w:b/>
          <w:color w:val="000000"/>
          <w:sz w:val="28"/>
          <w:szCs w:val="28"/>
        </w:rPr>
        <w:t xml:space="preserve">MASTERS OF BUSINESS ADMI8NISTRARTION IN FINANCE </w:t>
      </w:r>
      <w:r>
        <w:rPr>
          <w:rFonts w:ascii="Times New Roman" w:cs="Times New Roman" w:hAnsi="Times New Roman"/>
          <w:b/>
          <w:color w:val="000000"/>
          <w:sz w:val="28"/>
        </w:rPr>
        <w:t>APPROVAL SHEET</w:t>
      </w:r>
    </w:p>
    <w:p>
      <w:pPr>
        <w:pStyle w:val="style0"/>
        <w:spacing w:lineRule="auto" w:line="360"/>
        <w:rPr>
          <w:rFonts w:ascii="Times New Roman" w:cs="Times New Roman" w:hAnsi="Times New Roman"/>
          <w:color w:val="000000"/>
          <w:sz w:val="24"/>
        </w:rPr>
      </w:pPr>
      <w:r>
        <w:rPr>
          <w:color w:val="000000"/>
          <w:sz w:val="24"/>
        </w:rPr>
        <w:t xml:space="preserve">          </w:t>
      </w:r>
      <w:r>
        <w:rPr>
          <w:rFonts w:ascii="Times New Roman" w:cs="Times New Roman" w:hAnsi="Times New Roman"/>
          <w:color w:val="000000"/>
          <w:sz w:val="24"/>
        </w:rPr>
        <w:t xml:space="preserve">Submitted by: </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    </w:t>
      </w:r>
      <w:r>
        <w:rPr>
          <w:rFonts w:ascii="Times New Roman" w:cs="Times New Roman" w:hAnsi="Times New Roman"/>
          <w:color w:val="000000"/>
          <w:sz w:val="24"/>
        </w:rPr>
        <w:t xml:space="preserve">  </w:t>
      </w:r>
      <w:r>
        <w:rPr>
          <w:rFonts w:ascii="Times New Roman" w:cs="Times New Roman" w:hAnsi="Times New Roman"/>
          <w:color w:val="000000"/>
          <w:sz w:val="24"/>
        </w:rPr>
        <w:t>___________________               ___________________       ___________________</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            PG candidate                                                                   signature                           date </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             Approved by:</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Advisor</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w:t>
      </w:r>
      <w:r>
        <w:rPr>
          <w:rFonts w:ascii="Times New Roman" w:cs="Times New Roman" w:hAnsi="Times New Roman"/>
          <w:color w:val="000000"/>
          <w:sz w:val="24"/>
        </w:rPr>
        <w:t xml:space="preserve">               </w:t>
      </w:r>
      <w:r>
        <w:rPr>
          <w:rFonts w:ascii="Times New Roman" w:cs="Times New Roman" w:hAnsi="Times New Roman"/>
          <w:color w:val="000000"/>
          <w:sz w:val="24"/>
        </w:rPr>
        <w:t>___________________</w:t>
      </w:r>
      <w:r>
        <w:rPr>
          <w:rFonts w:ascii="Times New Roman" w:cs="Times New Roman" w:hAnsi="Times New Roman"/>
          <w:color w:val="000000"/>
          <w:sz w:val="24"/>
        </w:rPr>
        <w:t xml:space="preserve">       </w:t>
      </w:r>
      <w:r>
        <w:rPr>
          <w:rFonts w:ascii="Times New Roman" w:cs="Times New Roman" w:hAnsi="Times New Roman"/>
          <w:color w:val="000000"/>
          <w:sz w:val="24"/>
        </w:rPr>
        <w:t>___________________</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 Name                                                                            signature                              Date</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Co-advisor</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 </w:t>
      </w:r>
      <w:r>
        <w:rPr>
          <w:rFonts w:ascii="Times New Roman" w:cs="Times New Roman" w:hAnsi="Times New Roman"/>
          <w:color w:val="000000"/>
          <w:sz w:val="24"/>
        </w:rPr>
        <w:t>___________________               ___________________       ___________________</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Name                                                                                signature                               date </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Co-advisor</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0"/>
        <w:spacing w:lineRule="auto" w:line="360"/>
        <w:ind w:left="360"/>
        <w:rPr>
          <w:rFonts w:ascii="Times New Roman" w:cs="Times New Roman" w:hAnsi="Times New Roman"/>
          <w:color w:val="000000"/>
          <w:sz w:val="24"/>
        </w:rPr>
      </w:pPr>
      <w:r>
        <w:rPr>
          <w:rFonts w:ascii="Times New Roman" w:cs="Times New Roman" w:hAnsi="Times New Roman"/>
          <w:color w:val="000000"/>
          <w:sz w:val="24"/>
        </w:rPr>
        <w:t>Name                                                                                signature                             date</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College/institute dean </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Name                                                                                signature                            date</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Head, Department</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Name                                                                                signature                             date</w:t>
      </w:r>
    </w:p>
    <w:p>
      <w:pPr>
        <w:pStyle w:val="style179"/>
        <w:numPr>
          <w:ilvl w:val="0"/>
          <w:numId w:val="2"/>
        </w:numPr>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Director, school of graduate studies </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179"/>
        <w:spacing w:lineRule="auto" w:line="360"/>
        <w:rPr>
          <w:rFonts w:ascii="Times New Roman" w:cs="Times New Roman" w:hAnsi="Times New Roman"/>
          <w:color w:val="000000"/>
          <w:sz w:val="24"/>
        </w:rPr>
      </w:pPr>
      <w:r>
        <w:rPr>
          <w:rFonts w:ascii="Times New Roman" w:cs="Times New Roman" w:hAnsi="Times New Roman"/>
          <w:color w:val="000000"/>
          <w:sz w:val="24"/>
        </w:rPr>
        <w:t>Name                                                                                 signature                              date</w:t>
      </w:r>
    </w:p>
    <w:p>
      <w:pPr>
        <w:pStyle w:val="style0"/>
        <w:spacing w:lineRule="auto" w:line="360"/>
        <w:rPr>
          <w:b/>
          <w:color w:val="000000"/>
          <w:sz w:val="24"/>
        </w:rPr>
        <w:sectPr>
          <w:pgSz w:w="12240" w:h="15840" w:orient="portrait"/>
          <w:pgMar w:top="1440" w:right="1440" w:bottom="1440" w:left="1440" w:header="720" w:footer="720" w:gutter="0"/>
          <w:pgNumType w:fmt="lowerRoman" w:start="1"/>
          <w:cols w:space="720"/>
          <w:titlePg/>
          <w:docGrid w:linePitch="299"/>
        </w:sectPr>
      </w:pPr>
    </w:p>
    <w:bookmarkStart w:id="1" w:name="_Toc78470984"/>
    <w:bookmarkStart w:id="2" w:name="_Toc78471592"/>
    <w:p>
      <w:pPr>
        <w:pStyle w:val="style0"/>
        <w:rPr>
          <w:rFonts w:ascii="Times New Roman" w:cs="Times New Roman" w:hAnsi="Times New Roman"/>
          <w:b/>
          <w:color w:val="000000"/>
          <w:sz w:val="28"/>
          <w:szCs w:val="28"/>
        </w:rPr>
      </w:pPr>
      <w:r>
        <w:rPr>
          <w:b/>
          <w:color w:val="000000"/>
        </w:rPr>
        <w:t xml:space="preserve">                                      </w:t>
      </w:r>
      <w:r>
        <w:rPr>
          <w:b/>
          <w:color w:val="000000"/>
        </w:rPr>
        <w:t xml:space="preserve">                             </w:t>
      </w:r>
      <w:r>
        <w:rPr>
          <w:rFonts w:ascii="Times New Roman" w:cs="Times New Roman" w:hAnsi="Times New Roman"/>
          <w:b/>
          <w:color w:val="000000"/>
          <w:sz w:val="28"/>
          <w:szCs w:val="28"/>
        </w:rPr>
        <w:t>AMBO UNIVERSITY</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FOCULTY OF BUSINESS AND ECONOMICS</w:t>
      </w:r>
    </w:p>
    <w:p>
      <w:pPr>
        <w:pStyle w:val="style0"/>
        <w:jc w:val="center"/>
        <w:rPr>
          <w:rFonts w:ascii="Times New Roman" w:cs="Times New Roman" w:hAnsi="Times New Roman"/>
          <w:b/>
          <w:color w:val="000000"/>
          <w:sz w:val="28"/>
          <w:szCs w:val="28"/>
        </w:rPr>
      </w:pPr>
      <w:r>
        <w:rPr>
          <w:rFonts w:ascii="Times New Roman" w:cs="Times New Roman" w:hAnsi="Times New Roman"/>
          <w:b/>
          <w:color w:val="000000"/>
          <w:sz w:val="28"/>
          <w:szCs w:val="28"/>
        </w:rPr>
        <w:t>DEPARTMENT OF ACCOUNTING AND FINANCE</w:t>
      </w:r>
    </w:p>
    <w:p>
      <w:pPr>
        <w:pStyle w:val="style0"/>
        <w:spacing w:lineRule="auto" w:line="360"/>
        <w:jc w:val="center"/>
        <w:rPr>
          <w:color w:val="000000"/>
        </w:rPr>
      </w:pPr>
      <w:r>
        <w:rPr>
          <w:rFonts w:ascii="Times New Roman" w:cs="Times New Roman" w:hAnsi="Times New Roman"/>
          <w:b/>
          <w:color w:val="000000"/>
          <w:sz w:val="28"/>
          <w:szCs w:val="28"/>
        </w:rPr>
        <w:t>MASTERS OF BUSINESS ADMI8NISTRARTION IN FINANCE</w:t>
      </w:r>
      <w:r>
        <w:rPr>
          <w:color w:val="000000"/>
        </w:rPr>
        <w:t xml:space="preserve">                                                 </w:t>
      </w:r>
    </w:p>
    <w:p>
      <w:pPr>
        <w:pStyle w:val="style1"/>
        <w:numPr>
          <w:ilvl w:val="0"/>
          <w:numId w:val="0"/>
        </w:numPr>
        <w:ind w:left="432"/>
        <w:rPr/>
      </w:pPr>
      <w:r>
        <w:t xml:space="preserve">                                          </w:t>
      </w:r>
      <w:bookmarkStart w:id="3" w:name="_Toc134017931"/>
      <w:r>
        <w:t>CERTIFICATION SHEET</w:t>
      </w:r>
      <w:bookmarkEnd w:id="3"/>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 thesis research advisor, I hereby certify that I have read and evaluated this thesis prepared under my</w:t>
      </w:r>
      <w:r>
        <w:rPr>
          <w:rFonts w:ascii="Times New Roman" w:cs="Times New Roman" w:hAnsi="Times New Roman"/>
          <w:color w:val="000000"/>
          <w:sz w:val="24"/>
        </w:rPr>
        <w:t xml:space="preserve"> guidance by Dr Shobor Gudeta </w:t>
      </w:r>
      <w:r>
        <w:rPr>
          <w:rFonts w:ascii="Times New Roman" w:cs="Times New Roman" w:hAnsi="Times New Roman"/>
          <w:color w:val="000000"/>
          <w:sz w:val="24"/>
        </w:rPr>
        <w:t>entitled ‘</w:t>
      </w:r>
      <w:r>
        <w:rPr>
          <w:rFonts w:ascii="Times New Roman" w:cs="Times New Roman" w:hAnsi="Times New Roman"/>
          <w:color w:val="000000"/>
          <w:sz w:val="24"/>
          <w:szCs w:val="24"/>
        </w:rPr>
        <w:t>effect of organizational climate on employee commitment in case of commercial bank of Ethiopia, north Addis Ababa district’</w:t>
      </w:r>
      <w:r>
        <w:rPr>
          <w:rFonts w:ascii="Times New Roman" w:cs="Times New Roman" w:hAnsi="Times New Roman"/>
          <w:color w:val="000000"/>
          <w:sz w:val="24"/>
        </w:rPr>
        <w:t>. I recommend that it be submitted as fulfilling the thesis requirement.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Name of major advisor                                                  signature                                 date</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Name of co-advisor                                                         signature                                 date</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As mentioned of the board of examiners of the M.Sc/MA. Thesis open defense examined. We certified that we have read and evaluated the thesis prepared by </w:t>
      </w:r>
      <w:r>
        <w:rPr>
          <w:rFonts w:ascii="Times New Roman" w:cs="Times New Roman" w:hAnsi="Times New Roman"/>
          <w:color w:val="000000"/>
          <w:sz w:val="24"/>
        </w:rPr>
        <w:t xml:space="preserve">Chalchisa Mosisa </w:t>
      </w:r>
      <w:r>
        <w:rPr>
          <w:rFonts w:ascii="Times New Roman" w:cs="Times New Roman" w:hAnsi="Times New Roman"/>
          <w:color w:val="000000"/>
          <w:sz w:val="24"/>
        </w:rPr>
        <w:t xml:space="preserve">and examined the candidate. We recommend that the thesis be accepted as fulfilling the thesis requirements for the </w:t>
      </w:r>
      <w:r>
        <w:rPr>
          <w:rFonts w:ascii="Times New Roman" w:cs="Times New Roman" w:hAnsi="Times New Roman"/>
          <w:color w:val="000000"/>
          <w:sz w:val="24"/>
        </w:rPr>
        <w:t>degree of masters of Science</w:t>
      </w:r>
      <w:r>
        <w:rPr>
          <w:rFonts w:ascii="Times New Roman" w:cs="Times New Roman" w:hAnsi="Times New Roman"/>
          <w:color w:val="000000"/>
          <w:sz w:val="24"/>
        </w:rPr>
        <w:t xml:space="preserve"> in</w:t>
      </w:r>
      <w:r>
        <w:rPr>
          <w:rFonts w:ascii="Times New Roman" w:cs="Times New Roman" w:hAnsi="Times New Roman"/>
          <w:color w:val="000000"/>
          <w:sz w:val="24"/>
        </w:rPr>
        <w:t xml:space="preserve"> Accounting and Finance</w:t>
      </w:r>
      <w:r>
        <w:rPr>
          <w:rFonts w:ascii="Times New Roman" w:cs="Times New Roman" w:hAnsi="Times New Roman"/>
          <w:color w:val="000000"/>
          <w:sz w:val="24"/>
        </w:rPr>
        <w:t xml:space="preserve"> </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Chairperson                                                         Signature                               date</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Internal examiner                                              signature                                  date </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               ___________________       ___________________</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External examiner                                               signature                                  date</w:t>
      </w:r>
    </w:p>
    <w:p>
      <w:pPr>
        <w:pStyle w:val="style1"/>
        <w:numPr>
          <w:ilvl w:val="0"/>
          <w:numId w:val="0"/>
        </w:numPr>
        <w:spacing w:lineRule="auto" w:line="360"/>
        <w:jc w:val="both"/>
        <w:rPr>
          <w:rFonts w:ascii="Times New Roman" w:cs="Times New Roman" w:hAnsi="Times New Roman"/>
          <w:color w:val="000000"/>
          <w:sz w:val="24"/>
          <w:szCs w:val="24"/>
        </w:rPr>
      </w:pPr>
      <w:r>
        <w:rPr>
          <w:rFonts w:ascii="Calibri" w:hAnsi="Calibri"/>
          <w:b w:val="false"/>
          <w:bCs w:val="false"/>
          <w:color w:val="000000"/>
          <w:sz w:val="24"/>
          <w:szCs w:val="22"/>
        </w:rPr>
        <w:t xml:space="preserve">                           </w:t>
      </w:r>
      <w:r>
        <w:rPr>
          <w:rFonts w:ascii="Calibri" w:hAnsi="Calibri"/>
          <w:b w:val="false"/>
          <w:bCs w:val="false"/>
          <w:color w:val="000000"/>
          <w:sz w:val="24"/>
          <w:szCs w:val="22"/>
        </w:rPr>
        <w:t xml:space="preserve">                 </w:t>
      </w:r>
      <w:r>
        <w:rPr>
          <w:rFonts w:ascii="Calibri" w:hAnsi="Calibri"/>
          <w:b w:val="false"/>
          <w:bCs w:val="false"/>
          <w:color w:val="000000"/>
          <w:sz w:val="24"/>
          <w:szCs w:val="22"/>
        </w:rPr>
        <w:t xml:space="preserve"> </w:t>
      </w:r>
      <w:bookmarkStart w:id="4" w:name="_Toc134017932"/>
      <w:r>
        <w:rPr>
          <w:rFonts w:ascii="Times New Roman" w:cs="Times New Roman" w:hAnsi="Times New Roman"/>
          <w:color w:val="000000"/>
          <w:sz w:val="24"/>
          <w:szCs w:val="24"/>
        </w:rPr>
        <w:t>DECLARATION</w:t>
      </w:r>
      <w:bookmarkEnd w:id="4"/>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the undersigned, declare that the thesis comprises my own work. In compliance with internationally accepted practices, I have dually acknowledged and refereed all materials used in this work. I understand that non adherence to the principles of academic honesty </w:t>
      </w:r>
      <w:r>
        <w:rPr>
          <w:rFonts w:ascii="Times New Roman" w:cs="Times New Roman" w:hAnsi="Times New Roman"/>
          <w:color w:val="000000"/>
          <w:sz w:val="24"/>
          <w:szCs w:val="24"/>
        </w:rPr>
        <w:t>and integrity, misrepresentation</w:t>
      </w:r>
      <w:r>
        <w:rPr>
          <w:rFonts w:ascii="Times New Roman" w:cs="Times New Roman" w:hAnsi="Times New Roman"/>
          <w:color w:val="000000"/>
          <w:sz w:val="24"/>
          <w:szCs w:val="24"/>
        </w:rPr>
        <w:t xml:space="preserve"> sources will constitute sufficient ground for disciplinary action by the university and can also evoke penal action from the sources which have not been properly cited or acknowledge.</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Name of the student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Chalchisa Mosisa </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Signature</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 xml:space="preserve">Date </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___________________</w:t>
      </w:r>
    </w:p>
    <w:p>
      <w:pPr>
        <w:pStyle w:val="style1"/>
        <w:numPr>
          <w:ilvl w:val="0"/>
          <w:numId w:val="0"/>
        </w:numPr>
        <w:spacing w:lineRule="auto" w:line="360"/>
        <w:ind w:left="432"/>
        <w:rPr>
          <w:rFonts w:ascii="Times New Roman" w:cs="Times New Roman" w:hAnsi="Times New Roman"/>
          <w:color w:val="000000"/>
        </w:rPr>
      </w:pPr>
    </w:p>
    <w:p>
      <w:pPr>
        <w:pStyle w:val="style1"/>
        <w:numPr>
          <w:ilvl w:val="0"/>
          <w:numId w:val="0"/>
        </w:numPr>
        <w:spacing w:lineRule="auto" w:line="360"/>
        <w:ind w:left="432"/>
        <w:rPr>
          <w:rFonts w:ascii="Times New Roman" w:cs="Times New Roman" w:hAnsi="Times New Roman"/>
          <w:color w:val="000000"/>
        </w:rPr>
      </w:pPr>
    </w:p>
    <w:p>
      <w:pPr>
        <w:pStyle w:val="style1"/>
        <w:numPr>
          <w:ilvl w:val="0"/>
          <w:numId w:val="0"/>
        </w:numPr>
        <w:spacing w:lineRule="auto" w:line="360"/>
        <w:ind w:left="432"/>
        <w:rPr>
          <w:rFonts w:ascii="Times New Roman" w:cs="Times New Roman" w:hAnsi="Times New Roman"/>
          <w:color w:val="000000"/>
        </w:rPr>
      </w:pPr>
    </w:p>
    <w:p>
      <w:pPr>
        <w:pStyle w:val="style1"/>
        <w:numPr>
          <w:ilvl w:val="0"/>
          <w:numId w:val="0"/>
        </w:numPr>
        <w:spacing w:lineRule="auto" w:line="360"/>
        <w:ind w:left="432"/>
        <w:rPr>
          <w:rFonts w:ascii="Times New Roman" w:cs="Times New Roman" w:hAnsi="Times New Roman"/>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rPr>
          <w:color w:val="000000"/>
        </w:rPr>
      </w:pPr>
    </w:p>
    <w:p>
      <w:pPr>
        <w:pStyle w:val="style1"/>
        <w:numPr>
          <w:ilvl w:val="0"/>
          <w:numId w:val="0"/>
        </w:numPr>
        <w:ind w:left="432"/>
        <w:rPr>
          <w:color w:val="000000"/>
        </w:rPr>
      </w:pPr>
    </w:p>
    <w:p>
      <w:pPr>
        <w:pStyle w:val="style1"/>
        <w:numPr>
          <w:ilvl w:val="0"/>
          <w:numId w:val="0"/>
        </w:numPr>
        <w:rPr>
          <w:color w:val="000000"/>
        </w:rPr>
      </w:pPr>
    </w:p>
    <w:p>
      <w:pPr>
        <w:pStyle w:val="style1"/>
        <w:numPr>
          <w:ilvl w:val="0"/>
          <w:numId w:val="0"/>
        </w:numPr>
        <w:ind w:left="432"/>
        <w:rPr>
          <w:color w:val="000000"/>
        </w:rPr>
      </w:pPr>
      <w:r>
        <w:rPr>
          <w:color w:val="000000"/>
        </w:rPr>
        <w:t xml:space="preserve">                              </w:t>
      </w:r>
    </w:p>
    <w:p>
      <w:pPr>
        <w:pStyle w:val="style1"/>
        <w:numPr>
          <w:ilvl w:val="0"/>
          <w:numId w:val="0"/>
        </w:numPr>
        <w:ind w:left="432"/>
        <w:rPr>
          <w:rFonts w:ascii="Times New Roman" w:cs="Times New Roman" w:hAnsi="Times New Roman"/>
          <w:color w:val="000000"/>
        </w:rPr>
      </w:pPr>
      <w:r>
        <w:rPr>
          <w:color w:val="000000"/>
        </w:rPr>
        <w:t xml:space="preserve">                               </w:t>
      </w:r>
      <w:bookmarkStart w:id="5" w:name="_Toc134017933"/>
      <w:r>
        <w:rPr>
          <w:rFonts w:ascii="Times New Roman" w:cs="Times New Roman" w:hAnsi="Times New Roman"/>
          <w:color w:val="000000"/>
        </w:rPr>
        <w:t>AKNOWLEDGMENT</w:t>
      </w:r>
      <w:bookmarkEnd w:id="5"/>
    </w:p>
    <w:p>
      <w:pPr>
        <w:pStyle w:val="style0"/>
        <w:rPr>
          <w:color w:val="000000"/>
        </w:rPr>
      </w:pP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Above all, thank the God for giving me the strength to start and go through with my studies. </w:t>
      </w:r>
    </w:p>
    <w:p>
      <w:pPr>
        <w:pStyle w:val="style0"/>
        <w:spacing w:lineRule="auto" w:line="360"/>
        <w:jc w:val="both"/>
        <w:rPr>
          <w:rFonts w:ascii="Times New Roman" w:cs="Times New Roman" w:hAnsi="Times New Roman"/>
          <w:b/>
          <w:color w:val="000000"/>
        </w:rPr>
      </w:pPr>
      <w:r>
        <w:rPr>
          <w:rFonts w:ascii="Times New Roman" w:cs="Times New Roman" w:hAnsi="Times New Roman"/>
          <w:color w:val="000000"/>
          <w:sz w:val="24"/>
        </w:rPr>
        <w:t xml:space="preserve">I would particularly like to extend my heart-felt thanks and appreciation to my advisor D.r Shober for his follow up, devotion of his precious time, valuable suggestions, constructive comments, and systematic guidance to improve the content of this research thesis from beginning. He also deserves my utmost gratitude for his encouragement, on time response. </w:t>
      </w:r>
    </w:p>
    <w:p>
      <w:pPr>
        <w:pStyle w:val="style1"/>
        <w:numPr>
          <w:ilvl w:val="0"/>
          <w:numId w:val="0"/>
        </w:numPr>
        <w:spacing w:before="0" w:lineRule="auto" w:line="360"/>
        <w:jc w:val="both"/>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spacing w:before="0"/>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rPr>
          <w:color w:val="000000"/>
        </w:rPr>
      </w:pPr>
    </w:p>
    <w:p>
      <w:pPr>
        <w:pStyle w:val="style19"/>
        <w:tabs>
          <w:tab w:val="right" w:leader="dot" w:pos="9350"/>
        </w:tabs>
        <w:rPr>
          <w:rFonts w:ascii="Times New Roman" w:cs="Times New Roman" w:hAnsi="Times New Roman"/>
          <w:color w:val="000000"/>
          <w:sz w:val="24"/>
          <w:szCs w:val="24"/>
        </w:rPr>
      </w:pPr>
      <w:r>
        <w:rPr>
          <w:rFonts w:ascii="Times New Roman" w:cs="Times New Roman" w:hAnsi="Times New Roman"/>
          <w:color w:val="000000"/>
          <w:sz w:val="24"/>
          <w:szCs w:val="24"/>
        </w:rPr>
        <w:t xml:space="preserve">                                               table of content</w:t>
      </w:r>
    </w:p>
    <w:p>
      <w:pPr>
        <w:pStyle w:val="style19"/>
        <w:tabs>
          <w:tab w:val="right" w:leader="dot" w:pos="9350"/>
        </w:tabs>
        <w:rPr>
          <w:color w:val="000000"/>
        </w:rPr>
      </w:pPr>
      <w:r>
        <w:rPr>
          <w:rFonts w:ascii="Times New Roman" w:cs="Times New Roman" w:hAnsi="Times New Roman"/>
          <w:color w:val="000000"/>
          <w:sz w:val="24"/>
        </w:rPr>
        <w:t>Contents--------------------------------------------------------------------------------------------</w:t>
      </w:r>
      <w:r>
        <w:rPr>
          <w:rFonts w:ascii="Times New Roman" w:cs="Times New Roman" w:hAnsi="Times New Roman"/>
          <w:color w:val="000000"/>
          <w:sz w:val="24"/>
        </w:rPr>
        <w:t>PAGE</w:t>
      </w:r>
    </w:p>
    <w:p>
      <w:pPr>
        <w:pStyle w:val="style266"/>
        <w:numPr>
          <w:ilvl w:val="0"/>
          <w:numId w:val="0"/>
        </w:numPr>
        <w:ind w:left="432"/>
        <w:rPr/>
      </w:pPr>
      <w:r>
        <w:t>Table of Contents</w:t>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TOC \o "1-3" \h \z \u </w:instrText>
      </w:r>
      <w:r>
        <w:rPr/>
        <w:fldChar w:fldCharType="separate"/>
      </w:r>
      <w:r>
        <w:rPr/>
        <w:fldChar w:fldCharType="begin"/>
      </w:r>
      <w:r>
        <w:instrText xml:space="preserve"> HYPERLINK \l "_Toc134017931" </w:instrText>
      </w:r>
      <w:r>
        <w:rPr/>
        <w:fldChar w:fldCharType="separate"/>
      </w:r>
      <w:r>
        <w:rPr>
          <w:rStyle w:val="style85"/>
          <w:noProof/>
        </w:rPr>
        <w:t>CERTIFICATION SHEET</w:t>
      </w:r>
      <w:r>
        <w:rPr>
          <w:noProof/>
          <w:webHidden/>
        </w:rPr>
        <w:tab/>
      </w:r>
      <w:r>
        <w:rPr>
          <w:noProof/>
          <w:webHidden/>
        </w:rPr>
        <w:fldChar w:fldCharType="begin"/>
      </w:r>
      <w:r>
        <w:rPr>
          <w:noProof/>
          <w:webHidden/>
        </w:rPr>
        <w:instrText xml:space="preserve"> PAGEREF _Toc134017931 \h </w:instrText>
      </w:r>
      <w:r>
        <w:rPr>
          <w:noProof/>
          <w:webHidden/>
        </w:rPr>
        <w:fldChar w:fldCharType="separate"/>
      </w:r>
      <w:r>
        <w:rPr>
          <w:noProof/>
          <w:webHidden/>
        </w:rPr>
        <w:t>i</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"_Toc134017932" </w:instrText>
      </w:r>
      <w:r>
        <w:rPr/>
        <w:fldChar w:fldCharType="separate"/>
      </w:r>
      <w:r>
        <w:rPr>
          <w:rStyle w:val="style85"/>
          <w:rFonts w:ascii="Times New Roman" w:cs="Times New Roman" w:hAnsi="Times New Roman"/>
          <w:noProof/>
        </w:rPr>
        <w:t>DECLARATION</w:t>
      </w:r>
      <w:r>
        <w:rPr>
          <w:noProof/>
          <w:webHidden/>
        </w:rPr>
        <w:tab/>
      </w:r>
      <w:r>
        <w:rPr>
          <w:noProof/>
          <w:webHidden/>
        </w:rPr>
        <w:fldChar w:fldCharType="begin"/>
      </w:r>
      <w:r>
        <w:rPr>
          <w:noProof/>
          <w:webHidden/>
        </w:rPr>
        <w:instrText xml:space="preserve"> PAGEREF _Toc134017932 \h </w:instrText>
      </w:r>
      <w:r>
        <w:rPr>
          <w:noProof/>
          <w:webHidden/>
        </w:rPr>
        <w:fldChar w:fldCharType="separate"/>
      </w:r>
      <w:r>
        <w:rPr>
          <w:noProof/>
          <w:webHidden/>
        </w:rPr>
        <w:t>ii</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"_Toc134017933" </w:instrText>
      </w:r>
      <w:r>
        <w:rPr/>
        <w:fldChar w:fldCharType="separate"/>
      </w:r>
      <w:r>
        <w:rPr>
          <w:rStyle w:val="style85"/>
          <w:rFonts w:ascii="Times New Roman" w:cs="Times New Roman" w:hAnsi="Times New Roman"/>
          <w:noProof/>
        </w:rPr>
        <w:t>AKNOWLEDGMENT</w:t>
      </w:r>
      <w:r>
        <w:rPr>
          <w:noProof/>
          <w:webHidden/>
        </w:rPr>
        <w:tab/>
      </w:r>
      <w:r>
        <w:rPr>
          <w:noProof/>
          <w:webHidden/>
        </w:rPr>
        <w:fldChar w:fldCharType="begin"/>
      </w:r>
      <w:r>
        <w:rPr>
          <w:noProof/>
          <w:webHidden/>
        </w:rPr>
        <w:instrText xml:space="preserve"> PAGEREF _Toc134017933 \h </w:instrText>
      </w:r>
      <w:r>
        <w:rPr>
          <w:noProof/>
          <w:webHidden/>
        </w:rPr>
        <w:fldChar w:fldCharType="separate"/>
      </w:r>
      <w:r>
        <w:rPr>
          <w:noProof/>
          <w:webHidden/>
        </w:rPr>
        <w:t>iii</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"_Toc134017934" </w:instrText>
      </w:r>
      <w:r>
        <w:rPr/>
        <w:fldChar w:fldCharType="separate"/>
      </w:r>
      <w:r>
        <w:rPr>
          <w:rStyle w:val="style85"/>
          <w:noProof/>
        </w:rPr>
        <w:t>ABBREVIATION</w:t>
      </w:r>
      <w:r>
        <w:rPr>
          <w:noProof/>
          <w:webHidden/>
        </w:rPr>
        <w:tab/>
      </w:r>
      <w:r>
        <w:rPr>
          <w:noProof/>
          <w:webHidden/>
        </w:rPr>
        <w:fldChar w:fldCharType="begin"/>
      </w:r>
      <w:r>
        <w:rPr>
          <w:noProof/>
          <w:webHidden/>
        </w:rPr>
        <w:instrText xml:space="preserve"> PAGEREF _Toc134017934 \h </w:instrText>
      </w:r>
      <w:r>
        <w:rPr>
          <w:noProof/>
          <w:webHidden/>
        </w:rPr>
        <w:fldChar w:fldCharType="separate"/>
      </w:r>
      <w:r>
        <w:rPr>
          <w:noProof/>
          <w:webHidden/>
        </w:rPr>
        <w:t>vi</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"_Toc134017935" </w:instrText>
      </w:r>
      <w:r>
        <w:rPr/>
        <w:fldChar w:fldCharType="separate"/>
      </w:r>
      <w:r>
        <w:rPr>
          <w:rStyle w:val="style85"/>
          <w:noProof/>
        </w:rPr>
        <w:t>Abstract</w:t>
      </w:r>
      <w:r>
        <w:rPr>
          <w:noProof/>
          <w:webHidden/>
        </w:rPr>
        <w:tab/>
      </w:r>
      <w:r>
        <w:rPr>
          <w:noProof/>
          <w:webHidden/>
        </w:rPr>
        <w:fldChar w:fldCharType="begin"/>
      </w:r>
      <w:r>
        <w:rPr>
          <w:noProof/>
          <w:webHidden/>
        </w:rPr>
        <w:instrText xml:space="preserve"> PAGEREF _Toc134017935 \h </w:instrText>
      </w:r>
      <w:r>
        <w:rPr>
          <w:noProof/>
          <w:webHidden/>
        </w:rPr>
        <w:fldChar w:fldCharType="separate"/>
      </w:r>
      <w:r>
        <w:rPr>
          <w:noProof/>
          <w:webHidden/>
        </w:rPr>
        <w:t>vii</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"_Toc134017936" </w:instrText>
      </w:r>
      <w:r>
        <w:rPr/>
        <w:fldChar w:fldCharType="separate"/>
      </w:r>
      <w:r>
        <w:rPr>
          <w:rStyle w:val="style85"/>
          <w:noProof/>
        </w:rPr>
        <w:t>LIST OF FIGURE</w:t>
      </w:r>
      <w:r>
        <w:rPr>
          <w:noProof/>
          <w:webHidden/>
        </w:rPr>
        <w:tab/>
      </w:r>
      <w:r>
        <w:rPr>
          <w:noProof/>
          <w:webHidden/>
        </w:rPr>
        <w:fldChar w:fldCharType="begin"/>
      </w:r>
      <w:r>
        <w:rPr>
          <w:noProof/>
          <w:webHidden/>
        </w:rPr>
        <w:instrText xml:space="preserve"> PAGEREF _Toc134017936 \h </w:instrText>
      </w:r>
      <w:r>
        <w:rPr>
          <w:noProof/>
          <w:webHidden/>
        </w:rPr>
        <w:fldChar w:fldCharType="separate"/>
      </w:r>
      <w:r>
        <w:rPr>
          <w:noProof/>
          <w:webHidden/>
        </w:rPr>
        <w:t>viii</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"_Toc134017937" </w:instrText>
      </w:r>
      <w:r>
        <w:rPr/>
        <w:fldChar w:fldCharType="separate"/>
      </w:r>
      <w:r>
        <w:rPr>
          <w:rStyle w:val="style85"/>
          <w:noProof/>
        </w:rPr>
        <w:t>CHAMPTER ONE</w:t>
      </w:r>
      <w:r>
        <w:rPr>
          <w:noProof/>
          <w:webHidden/>
        </w:rPr>
        <w:tab/>
      </w:r>
      <w:r>
        <w:rPr>
          <w:noProof/>
          <w:webHidden/>
        </w:rPr>
        <w:fldChar w:fldCharType="begin"/>
      </w:r>
      <w:r>
        <w:rPr>
          <w:noProof/>
          <w:webHidden/>
        </w:rPr>
        <w:instrText xml:space="preserve"> PAGEREF _Toc134017937 \h </w:instrText>
      </w:r>
      <w:r>
        <w:rPr>
          <w:noProof/>
          <w:webHidden/>
        </w:rPr>
        <w:fldChar w:fldCharType="separate"/>
      </w:r>
      <w:r>
        <w:rPr>
          <w:noProof/>
          <w:webHidden/>
        </w:rPr>
        <w:t>1</w:t>
      </w:r>
      <w:r>
        <w:rPr>
          <w:noProof/>
          <w:webHidden/>
        </w:rPr>
        <w:fldChar w:fldCharType="end"/>
      </w:r>
      <w:r>
        <w:rPr/>
        <w:fldChar w:fldCharType="end"/>
      </w:r>
    </w:p>
    <w:p>
      <w:pPr>
        <w:pStyle w:val="style19"/>
        <w:tabs>
          <w:tab w:val="left" w:leader="none" w:pos="44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"_Toc134017938" </w:instrText>
      </w:r>
      <w:r>
        <w:rPr/>
        <w:fldChar w:fldCharType="separate"/>
      </w:r>
      <w:r>
        <w:rPr>
          <w:rStyle w:val="style85"/>
          <w:noProof/>
        </w:rPr>
        <w:t>1</w:t>
      </w:r>
      <w:r>
        <w:rPr>
          <w:rFonts w:ascii="Calibri" w:cs="宋体" w:eastAsia="宋体" w:hAnsi="Calibri"/>
          <w:b w:val="false"/>
          <w:bCs w:val="false"/>
          <w:caps w:val="false"/>
          <w:noProof/>
          <w:sz w:val="22"/>
          <w:szCs w:val="22"/>
        </w:rPr>
        <w:tab/>
      </w:r>
      <w:r>
        <w:rPr>
          <w:rStyle w:val="style85"/>
          <w:noProof/>
        </w:rPr>
        <w:t>Introduction</w:t>
      </w:r>
      <w:r>
        <w:rPr>
          <w:noProof/>
          <w:webHidden/>
        </w:rPr>
        <w:tab/>
      </w:r>
      <w:r>
        <w:rPr>
          <w:noProof/>
          <w:webHidden/>
        </w:rPr>
        <w:fldChar w:fldCharType="begin"/>
      </w:r>
      <w:r>
        <w:rPr>
          <w:noProof/>
          <w:webHidden/>
        </w:rPr>
        <w:instrText xml:space="preserve"> PAGEREF _Toc134017938 \h </w:instrText>
      </w:r>
      <w:r>
        <w:rPr>
          <w:noProof/>
          <w:webHidden/>
        </w:rPr>
        <w:fldChar w:fldCharType="separate"/>
      </w:r>
      <w:r>
        <w:rPr>
          <w:noProof/>
          <w:webHidden/>
        </w:rPr>
        <w:t>1</w:t>
      </w:r>
      <w:r>
        <w:rPr>
          <w:noProof/>
          <w:webHidden/>
        </w:rPr>
        <w:fldChar w:fldCharType="end"/>
      </w:r>
      <w:r>
        <w:rPr/>
        <w:fldChar w:fldCharType="end"/>
      </w:r>
    </w:p>
    <w:p>
      <w:pPr>
        <w:pStyle w:val="style19"/>
        <w:tabs>
          <w:tab w:val="left" w:leader="none" w:pos="66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"_Toc134017939" </w:instrText>
      </w:r>
      <w:r>
        <w:rPr/>
        <w:fldChar w:fldCharType="separate"/>
      </w:r>
      <w:r>
        <w:rPr>
          <w:rStyle w:val="style85"/>
          <w:noProof/>
        </w:rPr>
        <w:t>1.1.</w:t>
      </w:r>
      <w:r>
        <w:rPr>
          <w:rFonts w:ascii="Calibri" w:cs="宋体" w:eastAsia="宋体" w:hAnsi="Calibri"/>
          <w:b w:val="false"/>
          <w:bCs w:val="false"/>
          <w:caps w:val="false"/>
          <w:noProof/>
          <w:sz w:val="22"/>
          <w:szCs w:val="22"/>
        </w:rPr>
        <w:tab/>
      </w:r>
      <w:r>
        <w:rPr>
          <w:rStyle w:val="style85"/>
          <w:noProof/>
        </w:rPr>
        <w:t>Background of the study</w:t>
      </w:r>
      <w:r>
        <w:rPr>
          <w:noProof/>
          <w:webHidden/>
        </w:rPr>
        <w:tab/>
      </w:r>
      <w:r>
        <w:rPr>
          <w:noProof/>
          <w:webHidden/>
        </w:rPr>
        <w:fldChar w:fldCharType="begin"/>
      </w:r>
      <w:r>
        <w:rPr>
          <w:noProof/>
          <w:webHidden/>
        </w:rPr>
        <w:instrText xml:space="preserve"> PAGEREF _Toc134017939 \h </w:instrText>
      </w:r>
      <w:r>
        <w:rPr>
          <w:noProof/>
          <w:webHidden/>
        </w:rPr>
        <w:fldChar w:fldCharType="separate"/>
      </w:r>
      <w:r>
        <w:rPr>
          <w:noProof/>
          <w:webHidden/>
        </w:rPr>
        <w:t>1</w:t>
      </w:r>
      <w:r>
        <w:rPr>
          <w:noProof/>
          <w:webHidden/>
        </w:rPr>
        <w:fldChar w:fldCharType="end"/>
      </w:r>
      <w:r>
        <w:rPr/>
        <w:fldChar w:fldCharType="end"/>
      </w:r>
    </w:p>
    <w:p>
      <w:pPr>
        <w:pStyle w:val="style19"/>
        <w:tabs>
          <w:tab w:val="left" w:leader="none" w:pos="66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"_Toc134017940" </w:instrText>
      </w:r>
      <w:r>
        <w:rPr/>
        <w:fldChar w:fldCharType="separate"/>
      </w:r>
      <w:r>
        <w:rPr>
          <w:rStyle w:val="style85"/>
          <w:noProof/>
        </w:rPr>
        <w:t>1.2.</w:t>
      </w:r>
      <w:r>
        <w:rPr>
          <w:rFonts w:ascii="Calibri" w:cs="宋体" w:eastAsia="宋体" w:hAnsi="Calibri"/>
          <w:b w:val="false"/>
          <w:bCs w:val="false"/>
          <w:caps w:val="false"/>
          <w:noProof/>
          <w:sz w:val="22"/>
          <w:szCs w:val="22"/>
        </w:rPr>
        <w:tab/>
      </w:r>
      <w:r>
        <w:rPr>
          <w:rStyle w:val="style85"/>
          <w:noProof/>
        </w:rPr>
        <w:t>Statement of the problem</w:t>
      </w:r>
      <w:r>
        <w:rPr>
          <w:noProof/>
          <w:webHidden/>
        </w:rPr>
        <w:tab/>
      </w:r>
      <w:r>
        <w:rPr>
          <w:noProof/>
          <w:webHidden/>
        </w:rPr>
        <w:fldChar w:fldCharType="begin"/>
      </w:r>
      <w:r>
        <w:rPr>
          <w:noProof/>
          <w:webHidden/>
        </w:rPr>
        <w:instrText xml:space="preserve"> PAGEREF _Toc134017940 \h </w:instrText>
      </w:r>
      <w:r>
        <w:rPr>
          <w:noProof/>
          <w:webHidden/>
        </w:rPr>
        <w:fldChar w:fldCharType="separate"/>
      </w:r>
      <w:r>
        <w:rPr>
          <w:noProof/>
          <w:webHidden/>
        </w:rPr>
        <w:t>2</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"_Toc134017941" </w:instrText>
      </w:r>
      <w:r>
        <w:rPr/>
        <w:fldChar w:fldCharType="separate"/>
      </w:r>
      <w:r>
        <w:rPr>
          <w:rStyle w:val="style85"/>
          <w:noProof/>
        </w:rPr>
        <w:t>1.3.</w:t>
      </w:r>
      <w:r>
        <w:rPr>
          <w:rFonts w:ascii="Calibri" w:cs="宋体" w:eastAsia="宋体" w:hAnsi="Calibri"/>
          <w:smallCaps w:val="false"/>
          <w:noProof/>
          <w:sz w:val="22"/>
          <w:szCs w:val="22"/>
        </w:rPr>
        <w:tab/>
      </w:r>
      <w:r>
        <w:rPr>
          <w:rStyle w:val="style85"/>
          <w:noProof/>
        </w:rPr>
        <w:t>Research question</w:t>
      </w:r>
      <w:r>
        <w:rPr>
          <w:noProof/>
          <w:webHidden/>
        </w:rPr>
        <w:tab/>
      </w:r>
      <w:r>
        <w:rPr>
          <w:noProof/>
          <w:webHidden/>
        </w:rPr>
        <w:fldChar w:fldCharType="begin"/>
      </w:r>
      <w:r>
        <w:rPr>
          <w:noProof/>
          <w:webHidden/>
        </w:rPr>
        <w:instrText xml:space="preserve"> PAGEREF _Toc134017941 \h </w:instrText>
      </w:r>
      <w:r>
        <w:rPr>
          <w:noProof/>
          <w:webHidden/>
        </w:rPr>
        <w:fldChar w:fldCharType="separate"/>
      </w:r>
      <w:r>
        <w:rPr>
          <w:noProof/>
          <w:webHidden/>
        </w:rPr>
        <w:t>3</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"_Toc134017942" </w:instrText>
      </w:r>
      <w:r>
        <w:rPr/>
        <w:fldChar w:fldCharType="separate"/>
      </w:r>
      <w:r>
        <w:rPr>
          <w:rStyle w:val="style85"/>
          <w:noProof/>
        </w:rPr>
        <w:t>1.4.</w:t>
      </w:r>
      <w:r>
        <w:rPr>
          <w:rFonts w:ascii="Calibri" w:cs="宋体" w:eastAsia="宋体" w:hAnsi="Calibri"/>
          <w:smallCaps w:val="false"/>
          <w:noProof/>
          <w:sz w:val="22"/>
          <w:szCs w:val="22"/>
        </w:rPr>
        <w:tab/>
      </w:r>
      <w:r>
        <w:rPr>
          <w:rStyle w:val="style85"/>
          <w:noProof/>
        </w:rPr>
        <w:t>Objective of the study</w:t>
      </w:r>
      <w:r>
        <w:rPr>
          <w:noProof/>
          <w:webHidden/>
        </w:rPr>
        <w:tab/>
      </w:r>
      <w:r>
        <w:rPr>
          <w:noProof/>
          <w:webHidden/>
        </w:rPr>
        <w:fldChar w:fldCharType="begin"/>
      </w:r>
      <w:r>
        <w:rPr>
          <w:noProof/>
          <w:webHidden/>
        </w:rPr>
        <w:instrText xml:space="preserve"> PAGEREF _Toc134017942 \h </w:instrText>
      </w:r>
      <w:r>
        <w:rPr>
          <w:noProof/>
          <w:webHidden/>
        </w:rPr>
        <w:fldChar w:fldCharType="separate"/>
      </w:r>
      <w:r>
        <w:rPr>
          <w:noProof/>
          <w:webHidden/>
        </w:rPr>
        <w:t>4</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"_Toc134017943" </w:instrText>
      </w:r>
      <w:r>
        <w:rPr/>
        <w:fldChar w:fldCharType="separate"/>
      </w:r>
      <w:r>
        <w:rPr>
          <w:rStyle w:val="style85"/>
          <w:noProof/>
        </w:rPr>
        <w:t>1.4.1.</w:t>
      </w:r>
      <w:r>
        <w:rPr>
          <w:rFonts w:ascii="Calibri" w:cs="宋体" w:eastAsia="宋体" w:hAnsi="Calibri"/>
          <w:i w:val="false"/>
          <w:iCs w:val="false"/>
          <w:noProof/>
          <w:sz w:val="22"/>
          <w:szCs w:val="22"/>
        </w:rPr>
        <w:tab/>
      </w:r>
      <w:r>
        <w:rPr>
          <w:rStyle w:val="style85"/>
          <w:noProof/>
        </w:rPr>
        <w:t>General objective of the study</w:t>
      </w:r>
      <w:r>
        <w:rPr>
          <w:noProof/>
          <w:webHidden/>
        </w:rPr>
        <w:tab/>
      </w:r>
      <w:r>
        <w:rPr>
          <w:noProof/>
          <w:webHidden/>
        </w:rPr>
        <w:fldChar w:fldCharType="begin"/>
      </w:r>
      <w:r>
        <w:rPr>
          <w:noProof/>
          <w:webHidden/>
        </w:rPr>
        <w:instrText xml:space="preserve"> PAGEREF _Toc134017943 \h </w:instrText>
      </w:r>
      <w:r>
        <w:rPr>
          <w:noProof/>
          <w:webHidden/>
        </w:rPr>
        <w:fldChar w:fldCharType="separate"/>
      </w:r>
      <w:r>
        <w:rPr>
          <w:noProof/>
          <w:webHidden/>
        </w:rPr>
        <w:t>4</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"_Toc134017944" </w:instrText>
      </w:r>
      <w:r>
        <w:rPr/>
        <w:fldChar w:fldCharType="separate"/>
      </w:r>
      <w:r>
        <w:rPr>
          <w:rStyle w:val="style85"/>
          <w:noProof/>
        </w:rPr>
        <w:t>1.4.2.</w:t>
      </w:r>
      <w:r>
        <w:rPr>
          <w:rFonts w:ascii="Calibri" w:cs="宋体" w:eastAsia="宋体" w:hAnsi="Calibri"/>
          <w:i w:val="false"/>
          <w:iCs w:val="false"/>
          <w:noProof/>
          <w:sz w:val="22"/>
          <w:szCs w:val="22"/>
        </w:rPr>
        <w:tab/>
      </w:r>
      <w:r>
        <w:rPr>
          <w:rStyle w:val="style85"/>
          <w:noProof/>
        </w:rPr>
        <w:t>Specific objective of the study were;</w:t>
      </w:r>
      <w:r>
        <w:rPr>
          <w:noProof/>
          <w:webHidden/>
        </w:rPr>
        <w:tab/>
      </w:r>
      <w:r>
        <w:rPr>
          <w:noProof/>
          <w:webHidden/>
        </w:rPr>
        <w:fldChar w:fldCharType="begin"/>
      </w:r>
      <w:r>
        <w:rPr>
          <w:noProof/>
          <w:webHidden/>
        </w:rPr>
        <w:instrText xml:space="preserve"> PAGEREF _Toc134017944 \h </w:instrText>
      </w:r>
      <w:r>
        <w:rPr>
          <w:noProof/>
          <w:webHidden/>
        </w:rPr>
        <w:fldChar w:fldCharType="separate"/>
      </w:r>
      <w:r>
        <w:rPr>
          <w:noProof/>
          <w:webHidden/>
        </w:rPr>
        <w:t>4</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"_Toc134017945" </w:instrText>
      </w:r>
      <w:r>
        <w:rPr/>
        <w:fldChar w:fldCharType="separate"/>
      </w:r>
      <w:r>
        <w:rPr>
          <w:rStyle w:val="style85"/>
          <w:noProof/>
        </w:rPr>
        <w:t>1.5.</w:t>
      </w:r>
      <w:r>
        <w:rPr>
          <w:rFonts w:ascii="Calibri" w:cs="宋体" w:eastAsia="宋体" w:hAnsi="Calibri"/>
          <w:smallCaps w:val="false"/>
          <w:noProof/>
          <w:sz w:val="22"/>
          <w:szCs w:val="22"/>
        </w:rPr>
        <w:tab/>
      </w:r>
      <w:r>
        <w:rPr>
          <w:rStyle w:val="style85"/>
          <w:noProof/>
        </w:rPr>
        <w:t>Research hypothesis</w:t>
      </w:r>
      <w:r>
        <w:rPr>
          <w:noProof/>
          <w:webHidden/>
        </w:rPr>
        <w:tab/>
      </w:r>
      <w:r>
        <w:rPr>
          <w:noProof/>
          <w:webHidden/>
        </w:rPr>
        <w:fldChar w:fldCharType="begin"/>
      </w:r>
      <w:r>
        <w:rPr>
          <w:noProof/>
          <w:webHidden/>
        </w:rPr>
        <w:instrText xml:space="preserve"> PAGEREF _Toc134017945 \h </w:instrText>
      </w:r>
      <w:r>
        <w:rPr>
          <w:noProof/>
          <w:webHidden/>
        </w:rPr>
        <w:fldChar w:fldCharType="separate"/>
      </w:r>
      <w:r>
        <w:rPr>
          <w:noProof/>
          <w:webHidden/>
        </w:rPr>
        <w:t>4</w:t>
      </w:r>
      <w:r>
        <w:rPr>
          <w:noProof/>
          <w:webHidden/>
        </w:rPr>
        <w:fldChar w:fldCharType="end"/>
      </w:r>
      <w:r>
        <w:rPr/>
        <w:fldChar w:fldCharType="end"/>
      </w:r>
    </w:p>
    <w:p>
      <w:pPr>
        <w:pStyle w:val="style20"/>
        <w:tabs>
          <w:tab w:val="right" w:leader="dot" w:pos="9350"/>
        </w:tabs>
        <w:rPr>
          <w:rFonts w:ascii="Calibri" w:cs="宋体" w:eastAsia="宋体" w:hAnsi="Calibri"/>
          <w:smallCaps w:val="false"/>
          <w:noProof/>
          <w:sz w:val="22"/>
          <w:szCs w:val="22"/>
        </w:rPr>
      </w:pPr>
      <w:r>
        <w:rPr/>
        <w:fldChar w:fldCharType="begin"/>
      </w:r>
      <w:r>
        <w:instrText xml:space="preserve"> HYPERLINK \l "_Toc134017946" </w:instrText>
      </w:r>
      <w:r>
        <w:rPr/>
        <w:fldChar w:fldCharType="separate"/>
      </w:r>
      <w:r>
        <w:rPr>
          <w:rStyle w:val="style85"/>
          <w:noProof/>
        </w:rPr>
        <w:t>The study was the following hypothesis</w:t>
      </w:r>
      <w:r>
        <w:rPr>
          <w:noProof/>
          <w:webHidden/>
        </w:rPr>
        <w:tab/>
      </w:r>
      <w:r>
        <w:rPr>
          <w:noProof/>
          <w:webHidden/>
        </w:rPr>
        <w:fldChar w:fldCharType="begin"/>
      </w:r>
      <w:r>
        <w:rPr>
          <w:noProof/>
          <w:webHidden/>
        </w:rPr>
        <w:instrText xml:space="preserve"> PAGEREF _Toc134017946 \h </w:instrText>
      </w:r>
      <w:r>
        <w:rPr>
          <w:noProof/>
          <w:webHidden/>
        </w:rPr>
        <w:fldChar w:fldCharType="separate"/>
      </w:r>
      <w:r>
        <w:rPr>
          <w:noProof/>
          <w:webHidden/>
        </w:rPr>
        <w:t>4</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"_Toc134017947" </w:instrText>
      </w:r>
      <w:r>
        <w:rPr/>
        <w:fldChar w:fldCharType="separate"/>
      </w:r>
      <w:r>
        <w:rPr>
          <w:rStyle w:val="style85"/>
          <w:noProof/>
        </w:rPr>
        <w:t>1.6.</w:t>
      </w:r>
      <w:r>
        <w:rPr>
          <w:rFonts w:ascii="Calibri" w:cs="宋体" w:eastAsia="宋体" w:hAnsi="Calibri"/>
          <w:smallCaps w:val="false"/>
          <w:noProof/>
          <w:sz w:val="22"/>
          <w:szCs w:val="22"/>
        </w:rPr>
        <w:tab/>
      </w:r>
      <w:r>
        <w:rPr>
          <w:rStyle w:val="style85"/>
          <w:noProof/>
        </w:rPr>
        <w:t>Significance of the study</w:t>
      </w:r>
      <w:r>
        <w:rPr>
          <w:noProof/>
          <w:webHidden/>
        </w:rPr>
        <w:tab/>
      </w:r>
      <w:r>
        <w:rPr>
          <w:noProof/>
          <w:webHidden/>
        </w:rPr>
        <w:fldChar w:fldCharType="begin"/>
      </w:r>
      <w:r>
        <w:rPr>
          <w:noProof/>
          <w:webHidden/>
        </w:rPr>
        <w:instrText xml:space="preserve"> PAGEREF _Toc134017947 \h </w:instrText>
      </w:r>
      <w:r>
        <w:rPr>
          <w:noProof/>
          <w:webHidden/>
        </w:rPr>
        <w:fldChar w:fldCharType="separate"/>
      </w:r>
      <w:r>
        <w:rPr>
          <w:noProof/>
          <w:webHidden/>
        </w:rPr>
        <w:t>5</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"_Toc134017948" </w:instrText>
      </w:r>
      <w:r>
        <w:rPr/>
        <w:fldChar w:fldCharType="separate"/>
      </w:r>
      <w:r>
        <w:rPr>
          <w:rStyle w:val="style85"/>
          <w:noProof/>
        </w:rPr>
        <w:t>1.7.</w:t>
      </w:r>
      <w:r>
        <w:rPr>
          <w:rFonts w:ascii="Calibri" w:cs="宋体" w:eastAsia="宋体" w:hAnsi="Calibri"/>
          <w:smallCaps w:val="false"/>
          <w:noProof/>
          <w:sz w:val="22"/>
          <w:szCs w:val="22"/>
        </w:rPr>
        <w:tab/>
      </w:r>
      <w:r>
        <w:rPr>
          <w:rStyle w:val="style85"/>
          <w:noProof/>
        </w:rPr>
        <w:t>Scope of the study</w:t>
      </w:r>
      <w:r>
        <w:rPr>
          <w:noProof/>
          <w:webHidden/>
        </w:rPr>
        <w:tab/>
      </w:r>
      <w:r>
        <w:rPr>
          <w:noProof/>
          <w:webHidden/>
        </w:rPr>
        <w:fldChar w:fldCharType="begin"/>
      </w:r>
      <w:r>
        <w:rPr>
          <w:noProof/>
          <w:webHidden/>
        </w:rPr>
        <w:instrText xml:space="preserve"> PAGEREF _Toc134017948 \h </w:instrText>
      </w:r>
      <w:r>
        <w:rPr>
          <w:noProof/>
          <w:webHidden/>
        </w:rPr>
        <w:fldChar w:fldCharType="separate"/>
      </w:r>
      <w:r>
        <w:rPr>
          <w:noProof/>
          <w:webHidden/>
        </w:rPr>
        <w:t>5</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"_Toc134017949" </w:instrText>
      </w:r>
      <w:r>
        <w:rPr/>
        <w:fldChar w:fldCharType="separate"/>
      </w:r>
      <w:r>
        <w:rPr>
          <w:rStyle w:val="style85"/>
          <w:noProof/>
        </w:rPr>
        <w:t>1.8.</w:t>
      </w:r>
      <w:r>
        <w:rPr>
          <w:rFonts w:ascii="Calibri" w:cs="宋体" w:eastAsia="宋体" w:hAnsi="Calibri"/>
          <w:smallCaps w:val="false"/>
          <w:noProof/>
          <w:sz w:val="22"/>
          <w:szCs w:val="22"/>
        </w:rPr>
        <w:tab/>
      </w:r>
      <w:r>
        <w:rPr>
          <w:rStyle w:val="style85"/>
          <w:noProof/>
        </w:rPr>
        <w:t>Limitation of the study</w:t>
      </w:r>
      <w:r>
        <w:rPr>
          <w:noProof/>
          <w:webHidden/>
        </w:rPr>
        <w:tab/>
      </w:r>
      <w:r>
        <w:rPr>
          <w:noProof/>
          <w:webHidden/>
        </w:rPr>
        <w:fldChar w:fldCharType="begin"/>
      </w:r>
      <w:r>
        <w:rPr>
          <w:noProof/>
          <w:webHidden/>
        </w:rPr>
        <w:instrText xml:space="preserve"> PAGEREF _Toc134017949 \h </w:instrText>
      </w:r>
      <w:r>
        <w:rPr>
          <w:noProof/>
          <w:webHidden/>
        </w:rPr>
        <w:fldChar w:fldCharType="separate"/>
      </w:r>
      <w:r>
        <w:rPr>
          <w:noProof/>
          <w:webHidden/>
        </w:rPr>
        <w:t>5</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"_Toc134017950" </w:instrText>
      </w:r>
      <w:r>
        <w:rPr/>
        <w:fldChar w:fldCharType="separate"/>
      </w:r>
      <w:r>
        <w:rPr>
          <w:rStyle w:val="style85"/>
          <w:rFonts w:ascii="Times New Roman" w:cs="Times New Roman" w:hAnsi="Times New Roman"/>
          <w:noProof/>
        </w:rPr>
        <w:t>1.9.</w:t>
      </w:r>
      <w:r>
        <w:rPr>
          <w:rFonts w:ascii="Calibri" w:cs="宋体" w:eastAsia="宋体" w:hAnsi="Calibri"/>
          <w:smallCaps w:val="false"/>
          <w:noProof/>
          <w:sz w:val="22"/>
          <w:szCs w:val="22"/>
        </w:rPr>
        <w:tab/>
      </w:r>
      <w:r>
        <w:rPr>
          <w:rStyle w:val="style85"/>
          <w:rFonts w:ascii="Times New Roman" w:cs="Times New Roman" w:hAnsi="Times New Roman"/>
          <w:noProof/>
        </w:rPr>
        <w:t>Organizational of the study</w:t>
      </w:r>
      <w:r>
        <w:rPr>
          <w:noProof/>
          <w:webHidden/>
        </w:rPr>
        <w:tab/>
      </w:r>
      <w:r>
        <w:rPr>
          <w:noProof/>
          <w:webHidden/>
        </w:rPr>
        <w:fldChar w:fldCharType="begin"/>
      </w:r>
      <w:r>
        <w:rPr>
          <w:noProof/>
          <w:webHidden/>
        </w:rPr>
        <w:instrText xml:space="preserve"> PAGEREF _Toc134017950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"_Toc134017951" </w:instrText>
      </w:r>
      <w:r>
        <w:rPr/>
        <w:fldChar w:fldCharType="separate"/>
      </w:r>
      <w:r>
        <w:rPr>
          <w:rStyle w:val="style85"/>
          <w:noProof/>
        </w:rPr>
        <w:t>CHAPTER TWO</w:t>
      </w:r>
      <w:r>
        <w:rPr>
          <w:noProof/>
          <w:webHidden/>
        </w:rPr>
        <w:tab/>
      </w:r>
      <w:r>
        <w:rPr>
          <w:noProof/>
          <w:webHidden/>
        </w:rPr>
        <w:fldChar w:fldCharType="begin"/>
      </w:r>
      <w:r>
        <w:rPr>
          <w:noProof/>
          <w:webHidden/>
        </w:rPr>
        <w:instrText xml:space="preserve"> PAGEREF _Toc134017951 \h </w:instrText>
      </w:r>
      <w:r>
        <w:rPr>
          <w:noProof/>
          <w:webHidden/>
        </w:rPr>
        <w:fldChar w:fldCharType="separate"/>
      </w:r>
      <w:r>
        <w:rPr>
          <w:noProof/>
          <w:webHidden/>
        </w:rPr>
        <w:t>7</w:t>
      </w:r>
      <w:r>
        <w:rPr>
          <w:noProof/>
          <w:webHidden/>
        </w:rPr>
        <w:fldChar w:fldCharType="end"/>
      </w:r>
      <w:r>
        <w:rPr/>
        <w:fldChar w:fldCharType="end"/>
      </w:r>
    </w:p>
    <w:p>
      <w:pPr>
        <w:pStyle w:val="style19"/>
        <w:tabs>
          <w:tab w:val="left" w:leader="none" w:pos="44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"_Toc134017952" </w:instrText>
      </w:r>
      <w:r>
        <w:rPr/>
        <w:fldChar w:fldCharType="separate"/>
      </w:r>
      <w:r>
        <w:rPr>
          <w:rStyle w:val="style85"/>
          <w:noProof/>
        </w:rPr>
        <w:t>2.</w:t>
      </w:r>
      <w:r>
        <w:rPr>
          <w:rFonts w:ascii="Calibri" w:cs="宋体" w:eastAsia="宋体" w:hAnsi="Calibri"/>
          <w:b w:val="false"/>
          <w:bCs w:val="false"/>
          <w:caps w:val="false"/>
          <w:noProof/>
          <w:sz w:val="22"/>
          <w:szCs w:val="22"/>
        </w:rPr>
        <w:tab/>
      </w:r>
      <w:r>
        <w:rPr>
          <w:rStyle w:val="style85"/>
          <w:noProof/>
        </w:rPr>
        <w:t>REVIEW OF LIERATURE</w:t>
      </w:r>
      <w:r>
        <w:rPr>
          <w:noProof/>
          <w:webHidden/>
        </w:rPr>
        <w:tab/>
      </w:r>
      <w:r>
        <w:rPr>
          <w:noProof/>
          <w:webHidden/>
        </w:rPr>
        <w:fldChar w:fldCharType="begin"/>
      </w:r>
      <w:r>
        <w:rPr>
          <w:noProof/>
          <w:webHidden/>
        </w:rPr>
        <w:instrText xml:space="preserve"> PAGEREF _Toc134017952 \h </w:instrText>
      </w:r>
      <w:r>
        <w:rPr>
          <w:noProof/>
          <w:webHidden/>
        </w:rPr>
        <w:fldChar w:fldCharType="separate"/>
      </w:r>
      <w:r>
        <w:rPr>
          <w:noProof/>
          <w:webHidden/>
        </w:rPr>
        <w:t>7</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"_Toc134017953" </w:instrText>
      </w:r>
      <w:r>
        <w:rPr/>
        <w:fldChar w:fldCharType="separate"/>
      </w:r>
      <w:r>
        <w:rPr>
          <w:rStyle w:val="style85"/>
          <w:noProof/>
        </w:rPr>
        <w:t>2.1.</w:t>
      </w:r>
      <w:r>
        <w:rPr>
          <w:rFonts w:ascii="Calibri" w:cs="宋体" w:eastAsia="宋体" w:hAnsi="Calibri"/>
          <w:smallCaps w:val="false"/>
          <w:noProof/>
          <w:sz w:val="22"/>
          <w:szCs w:val="22"/>
        </w:rPr>
        <w:tab/>
      </w:r>
      <w:r>
        <w:rPr>
          <w:rStyle w:val="style85"/>
          <w:noProof/>
        </w:rPr>
        <w:t>Theoretically review</w:t>
      </w:r>
      <w:r>
        <w:rPr>
          <w:noProof/>
          <w:webHidden/>
        </w:rPr>
        <w:tab/>
      </w:r>
      <w:r>
        <w:rPr>
          <w:noProof/>
          <w:webHidden/>
        </w:rPr>
        <w:fldChar w:fldCharType="begin"/>
      </w:r>
      <w:r>
        <w:rPr>
          <w:noProof/>
          <w:webHidden/>
        </w:rPr>
        <w:instrText xml:space="preserve"> PAGEREF _Toc134017953 \h </w:instrText>
      </w:r>
      <w:r>
        <w:rPr>
          <w:noProof/>
          <w:webHidden/>
        </w:rPr>
        <w:fldChar w:fldCharType="separate"/>
      </w:r>
      <w:r>
        <w:rPr>
          <w:noProof/>
          <w:webHidden/>
        </w:rPr>
        <w:t>7</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"_Toc134017954" </w:instrText>
      </w:r>
      <w:r>
        <w:rPr/>
        <w:fldChar w:fldCharType="separate"/>
      </w:r>
      <w:r>
        <w:rPr>
          <w:rStyle w:val="style85"/>
          <w:noProof/>
        </w:rPr>
        <w:t>2.1.1.</w:t>
      </w:r>
      <w:r>
        <w:rPr>
          <w:rFonts w:ascii="Calibri" w:cs="宋体" w:eastAsia="宋体" w:hAnsi="Calibri"/>
          <w:i w:val="false"/>
          <w:iCs w:val="false"/>
          <w:noProof/>
          <w:sz w:val="22"/>
          <w:szCs w:val="22"/>
        </w:rPr>
        <w:tab/>
      </w:r>
      <w:r>
        <w:rPr>
          <w:rStyle w:val="style85"/>
          <w:noProof/>
        </w:rPr>
        <w:t>Concept of organizational climate</w:t>
      </w:r>
      <w:r>
        <w:rPr>
          <w:noProof/>
          <w:webHidden/>
        </w:rPr>
        <w:tab/>
      </w:r>
      <w:r>
        <w:rPr>
          <w:noProof/>
          <w:webHidden/>
        </w:rPr>
        <w:fldChar w:fldCharType="begin"/>
      </w:r>
      <w:r>
        <w:rPr>
          <w:noProof/>
          <w:webHidden/>
        </w:rPr>
        <w:instrText xml:space="preserve"> PAGEREF _Toc134017954 \h </w:instrText>
      </w:r>
      <w:r>
        <w:rPr>
          <w:noProof/>
          <w:webHidden/>
        </w:rPr>
        <w:fldChar w:fldCharType="separate"/>
      </w:r>
      <w:r>
        <w:rPr>
          <w:noProof/>
          <w:webHidden/>
        </w:rPr>
        <w:t>7</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"_Toc134017955" </w:instrText>
      </w:r>
      <w:r>
        <w:rPr/>
        <w:fldChar w:fldCharType="separate"/>
      </w:r>
      <w:r>
        <w:rPr>
          <w:rStyle w:val="style85"/>
          <w:noProof/>
        </w:rPr>
        <w:t>2.2.</w:t>
      </w:r>
      <w:r>
        <w:rPr>
          <w:rFonts w:ascii="Calibri" w:cs="宋体" w:eastAsia="宋体" w:hAnsi="Calibri"/>
          <w:smallCaps w:val="false"/>
          <w:noProof/>
          <w:sz w:val="22"/>
          <w:szCs w:val="22"/>
        </w:rPr>
        <w:tab/>
      </w:r>
      <w:r>
        <w:rPr>
          <w:rStyle w:val="style85"/>
          <w:noProof/>
        </w:rPr>
        <w:t>Organizational climate dimensions</w:t>
      </w:r>
      <w:r>
        <w:rPr>
          <w:noProof/>
          <w:webHidden/>
        </w:rPr>
        <w:tab/>
      </w:r>
      <w:r>
        <w:rPr>
          <w:noProof/>
          <w:webHidden/>
        </w:rPr>
        <w:fldChar w:fldCharType="begin"/>
      </w:r>
      <w:r>
        <w:rPr>
          <w:noProof/>
          <w:webHidden/>
        </w:rPr>
        <w:instrText xml:space="preserve"> PAGEREF _Toc134017955 \h </w:instrText>
      </w:r>
      <w:r>
        <w:rPr>
          <w:noProof/>
          <w:webHidden/>
        </w:rPr>
        <w:fldChar w:fldCharType="separate"/>
      </w:r>
      <w:r>
        <w:rPr>
          <w:noProof/>
          <w:webHidden/>
        </w:rPr>
        <w:t>9</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"_Toc134017956" </w:instrText>
      </w:r>
      <w:r>
        <w:rPr/>
        <w:fldChar w:fldCharType="separate"/>
      </w:r>
      <w:r>
        <w:rPr>
          <w:rStyle w:val="style85"/>
          <w:noProof/>
        </w:rPr>
        <w:t>2.3.</w:t>
      </w:r>
      <w:r>
        <w:rPr>
          <w:rFonts w:ascii="Calibri" w:cs="宋体" w:eastAsia="宋体" w:hAnsi="Calibri"/>
          <w:smallCaps w:val="false"/>
          <w:noProof/>
          <w:sz w:val="22"/>
          <w:szCs w:val="22"/>
        </w:rPr>
        <w:tab/>
      </w:r>
      <w:r>
        <w:rPr>
          <w:rStyle w:val="style85"/>
          <w:noProof/>
        </w:rPr>
        <w:t>Theoretical frame work of the study</w:t>
      </w:r>
      <w:r>
        <w:rPr>
          <w:noProof/>
          <w:webHidden/>
        </w:rPr>
        <w:tab/>
      </w:r>
      <w:r>
        <w:rPr>
          <w:noProof/>
          <w:webHidden/>
        </w:rPr>
        <w:fldChar w:fldCharType="begin"/>
      </w:r>
      <w:r>
        <w:rPr>
          <w:noProof/>
          <w:webHidden/>
        </w:rPr>
        <w:instrText xml:space="preserve"> PAGEREF _Toc134017956 \h </w:instrText>
      </w:r>
      <w:r>
        <w:rPr>
          <w:noProof/>
          <w:webHidden/>
        </w:rPr>
        <w:fldChar w:fldCharType="separate"/>
      </w:r>
      <w:r>
        <w:rPr>
          <w:noProof/>
          <w:webHidden/>
        </w:rPr>
        <w:t>11</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"_Toc134017957" </w:instrText>
      </w:r>
      <w:r>
        <w:rPr/>
        <w:fldChar w:fldCharType="separate"/>
      </w:r>
      <w:r>
        <w:rPr>
          <w:rStyle w:val="style85"/>
          <w:noProof/>
        </w:rPr>
        <w:t>2.3.1.</w:t>
      </w:r>
      <w:r>
        <w:rPr>
          <w:rFonts w:ascii="Calibri" w:cs="宋体" w:eastAsia="宋体" w:hAnsi="Calibri"/>
          <w:i w:val="false"/>
          <w:iCs w:val="false"/>
          <w:noProof/>
          <w:sz w:val="22"/>
          <w:szCs w:val="22"/>
        </w:rPr>
        <w:tab/>
      </w:r>
      <w:r>
        <w:rPr>
          <w:rStyle w:val="style85"/>
          <w:noProof/>
        </w:rPr>
        <w:t>Employee’s perception of trust on manager</w:t>
      </w:r>
      <w:r>
        <w:rPr>
          <w:noProof/>
          <w:webHidden/>
        </w:rPr>
        <w:tab/>
      </w:r>
      <w:r>
        <w:rPr>
          <w:noProof/>
          <w:webHidden/>
        </w:rPr>
        <w:fldChar w:fldCharType="begin"/>
      </w:r>
      <w:r>
        <w:rPr>
          <w:noProof/>
          <w:webHidden/>
        </w:rPr>
        <w:instrText xml:space="preserve"> PAGEREF _Toc134017957 \h </w:instrText>
      </w:r>
      <w:r>
        <w:rPr>
          <w:noProof/>
          <w:webHidden/>
        </w:rPr>
        <w:fldChar w:fldCharType="separate"/>
      </w:r>
      <w:r>
        <w:rPr>
          <w:noProof/>
          <w:webHidden/>
        </w:rPr>
        <w:t>11</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"_Toc134017958" </w:instrText>
      </w:r>
      <w:r>
        <w:rPr/>
        <w:fldChar w:fldCharType="separate"/>
      </w:r>
      <w:r>
        <w:rPr>
          <w:rStyle w:val="style85"/>
          <w:noProof/>
        </w:rPr>
        <w:t>2.3.2.</w:t>
      </w:r>
      <w:r>
        <w:rPr>
          <w:rFonts w:ascii="Calibri" w:cs="宋体" w:eastAsia="宋体" w:hAnsi="Calibri"/>
          <w:i w:val="false"/>
          <w:iCs w:val="false"/>
          <w:noProof/>
          <w:sz w:val="22"/>
          <w:szCs w:val="22"/>
        </w:rPr>
        <w:tab/>
      </w:r>
      <w:r>
        <w:rPr>
          <w:rStyle w:val="style85"/>
          <w:noProof/>
        </w:rPr>
        <w:t>Perception of rewards and recognition</w:t>
      </w:r>
      <w:r>
        <w:rPr>
          <w:noProof/>
          <w:webHidden/>
        </w:rPr>
        <w:tab/>
      </w:r>
      <w:r>
        <w:rPr>
          <w:noProof/>
          <w:webHidden/>
        </w:rPr>
        <w:fldChar w:fldCharType="begin"/>
      </w:r>
      <w:r>
        <w:rPr>
          <w:noProof/>
          <w:webHidden/>
        </w:rPr>
        <w:instrText xml:space="preserve"> PAGEREF _Toc134017958 \h </w:instrText>
      </w:r>
      <w:r>
        <w:rPr>
          <w:noProof/>
          <w:webHidden/>
        </w:rPr>
        <w:fldChar w:fldCharType="separate"/>
      </w:r>
      <w:r>
        <w:rPr>
          <w:noProof/>
          <w:webHidden/>
        </w:rPr>
        <w:t>12</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"_Toc134017959" </w:instrText>
      </w:r>
      <w:r>
        <w:rPr/>
        <w:fldChar w:fldCharType="separate"/>
      </w:r>
      <w:r>
        <w:rPr>
          <w:rStyle w:val="style85"/>
          <w:noProof/>
        </w:rPr>
        <w:t>2.3.3.</w:t>
      </w:r>
      <w:r>
        <w:rPr>
          <w:rFonts w:ascii="Calibri" w:cs="宋体" w:eastAsia="宋体" w:hAnsi="Calibri"/>
          <w:i w:val="false"/>
          <w:iCs w:val="false"/>
          <w:noProof/>
          <w:sz w:val="22"/>
          <w:szCs w:val="22"/>
        </w:rPr>
        <w:tab/>
      </w:r>
      <w:r>
        <w:rPr>
          <w:rStyle w:val="style85"/>
          <w:noProof/>
        </w:rPr>
        <w:t>Employee’s perception of support</w:t>
      </w:r>
      <w:r>
        <w:rPr>
          <w:noProof/>
          <w:webHidden/>
        </w:rPr>
        <w:tab/>
      </w:r>
      <w:r>
        <w:rPr>
          <w:noProof/>
          <w:webHidden/>
        </w:rPr>
        <w:fldChar w:fldCharType="begin"/>
      </w:r>
      <w:r>
        <w:rPr>
          <w:noProof/>
          <w:webHidden/>
        </w:rPr>
        <w:instrText xml:space="preserve"> PAGEREF _Toc134017959 \h </w:instrText>
      </w:r>
      <w:r>
        <w:rPr>
          <w:noProof/>
          <w:webHidden/>
        </w:rPr>
        <w:fldChar w:fldCharType="separate"/>
      </w:r>
      <w:r>
        <w:rPr>
          <w:noProof/>
          <w:webHidden/>
        </w:rPr>
        <w:t>13</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"_Toc134017960" </w:instrText>
      </w:r>
      <w:r>
        <w:rPr/>
        <w:fldChar w:fldCharType="separate"/>
      </w:r>
      <w:r>
        <w:rPr>
          <w:rStyle w:val="style85"/>
          <w:noProof/>
        </w:rPr>
        <w:t>2.3.4.</w:t>
      </w:r>
      <w:r>
        <w:rPr>
          <w:rFonts w:ascii="Calibri" w:cs="宋体" w:eastAsia="宋体" w:hAnsi="Calibri"/>
          <w:i w:val="false"/>
          <w:iCs w:val="false"/>
          <w:noProof/>
          <w:sz w:val="22"/>
          <w:szCs w:val="22"/>
        </w:rPr>
        <w:tab/>
      </w:r>
      <w:r>
        <w:rPr>
          <w:rStyle w:val="style85"/>
          <w:noProof/>
        </w:rPr>
        <w:t>Employees perceived of autonomy</w:t>
      </w:r>
      <w:r>
        <w:rPr>
          <w:noProof/>
          <w:webHidden/>
        </w:rPr>
        <w:tab/>
      </w:r>
      <w:r>
        <w:rPr>
          <w:noProof/>
          <w:webHidden/>
        </w:rPr>
        <w:fldChar w:fldCharType="begin"/>
      </w:r>
      <w:r>
        <w:rPr>
          <w:noProof/>
          <w:webHidden/>
        </w:rPr>
        <w:instrText xml:space="preserve"> PAGEREF _Toc134017960 \h </w:instrText>
      </w:r>
      <w:r>
        <w:rPr>
          <w:noProof/>
          <w:webHidden/>
        </w:rPr>
        <w:fldChar w:fldCharType="separate"/>
      </w:r>
      <w:r>
        <w:rPr>
          <w:noProof/>
          <w:webHidden/>
        </w:rPr>
        <w:t>13</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"_Toc134017961" </w:instrText>
      </w:r>
      <w:r>
        <w:rPr/>
        <w:fldChar w:fldCharType="separate"/>
      </w:r>
      <w:r>
        <w:rPr>
          <w:rStyle w:val="style85"/>
          <w:noProof/>
        </w:rPr>
        <w:t>2.3.5.</w:t>
      </w:r>
      <w:r>
        <w:rPr>
          <w:rFonts w:ascii="Calibri" w:cs="宋体" w:eastAsia="宋体" w:hAnsi="Calibri"/>
          <w:i w:val="false"/>
          <w:iCs w:val="false"/>
          <w:noProof/>
          <w:sz w:val="22"/>
          <w:szCs w:val="22"/>
        </w:rPr>
        <w:tab/>
      </w:r>
      <w:r>
        <w:rPr>
          <w:rStyle w:val="style85"/>
          <w:noProof/>
        </w:rPr>
        <w:t>Employees Perception of Fairness</w:t>
      </w:r>
      <w:r>
        <w:rPr>
          <w:noProof/>
          <w:webHidden/>
        </w:rPr>
        <w:tab/>
      </w:r>
      <w:r>
        <w:rPr>
          <w:noProof/>
          <w:webHidden/>
        </w:rPr>
        <w:fldChar w:fldCharType="begin"/>
      </w:r>
      <w:r>
        <w:rPr>
          <w:noProof/>
          <w:webHidden/>
        </w:rPr>
        <w:instrText xml:space="preserve"> PAGEREF _Toc134017961 \h </w:instrText>
      </w:r>
      <w:r>
        <w:rPr>
          <w:noProof/>
          <w:webHidden/>
        </w:rPr>
        <w:fldChar w:fldCharType="separate"/>
      </w:r>
      <w:r>
        <w:rPr>
          <w:noProof/>
          <w:webHidden/>
        </w:rPr>
        <w:t>13</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"_Toc134017962" </w:instrText>
      </w:r>
      <w:r>
        <w:rPr/>
        <w:fldChar w:fldCharType="separate"/>
      </w:r>
      <w:r>
        <w:rPr>
          <w:rStyle w:val="style85"/>
          <w:noProof/>
        </w:rPr>
        <w:t>2.3.6.</w:t>
      </w:r>
      <w:r>
        <w:rPr>
          <w:rFonts w:ascii="Calibri" w:cs="宋体" w:eastAsia="宋体" w:hAnsi="Calibri"/>
          <w:i w:val="false"/>
          <w:iCs w:val="false"/>
          <w:noProof/>
          <w:sz w:val="22"/>
          <w:szCs w:val="22"/>
        </w:rPr>
        <w:tab/>
      </w:r>
      <w:r>
        <w:rPr>
          <w:rStyle w:val="style85"/>
          <w:noProof/>
        </w:rPr>
        <w:t>Employees Perception Cohesion Team workers</w:t>
      </w:r>
      <w:r>
        <w:rPr>
          <w:noProof/>
          <w:webHidden/>
        </w:rPr>
        <w:tab/>
      </w:r>
      <w:r>
        <w:rPr>
          <w:noProof/>
          <w:webHidden/>
        </w:rPr>
        <w:fldChar w:fldCharType="begin"/>
      </w:r>
      <w:r>
        <w:rPr>
          <w:noProof/>
          <w:webHidden/>
        </w:rPr>
        <w:instrText xml:space="preserve"> PAGEREF _Toc134017962 \h </w:instrText>
      </w:r>
      <w:r>
        <w:rPr>
          <w:noProof/>
          <w:webHidden/>
        </w:rPr>
        <w:fldChar w:fldCharType="separate"/>
      </w:r>
      <w:r>
        <w:rPr>
          <w:noProof/>
          <w:webHidden/>
        </w:rPr>
        <w:t>14</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"_Toc134017963" </w:instrText>
      </w:r>
      <w:r>
        <w:rPr/>
        <w:fldChar w:fldCharType="separate"/>
      </w:r>
      <w:r>
        <w:rPr>
          <w:rStyle w:val="style85"/>
          <w:noProof/>
        </w:rPr>
        <w:t>2.4.</w:t>
      </w:r>
      <w:r>
        <w:rPr>
          <w:rFonts w:ascii="Calibri" w:cs="宋体" w:eastAsia="宋体" w:hAnsi="Calibri"/>
          <w:smallCaps w:val="false"/>
          <w:noProof/>
          <w:sz w:val="22"/>
          <w:szCs w:val="22"/>
        </w:rPr>
        <w:tab/>
      </w:r>
      <w:r>
        <w:rPr>
          <w:rStyle w:val="style85"/>
          <w:noProof/>
        </w:rPr>
        <w:t>The Concept of Organizational Commitment</w:t>
      </w:r>
      <w:r>
        <w:rPr>
          <w:noProof/>
          <w:webHidden/>
        </w:rPr>
        <w:tab/>
      </w:r>
      <w:r>
        <w:rPr>
          <w:noProof/>
          <w:webHidden/>
        </w:rPr>
        <w:fldChar w:fldCharType="begin"/>
      </w:r>
      <w:r>
        <w:rPr>
          <w:noProof/>
          <w:webHidden/>
        </w:rPr>
        <w:instrText xml:space="preserve"> PAGEREF _Toc134017963 \h </w:instrText>
      </w:r>
      <w:r>
        <w:rPr>
          <w:noProof/>
          <w:webHidden/>
        </w:rPr>
        <w:fldChar w:fldCharType="separate"/>
      </w:r>
      <w:r>
        <w:rPr>
          <w:noProof/>
          <w:webHidden/>
        </w:rPr>
        <w:t>14</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"_Toc134017964" </w:instrText>
      </w:r>
      <w:r>
        <w:rPr/>
        <w:fldChar w:fldCharType="separate"/>
      </w:r>
      <w:r>
        <w:rPr>
          <w:rStyle w:val="style85"/>
          <w:noProof/>
        </w:rPr>
        <w:t>2.4.1.</w:t>
      </w:r>
      <w:r>
        <w:rPr>
          <w:rFonts w:ascii="Calibri" w:cs="宋体" w:eastAsia="宋体" w:hAnsi="Calibri"/>
          <w:i w:val="false"/>
          <w:iCs w:val="false"/>
          <w:noProof/>
          <w:sz w:val="22"/>
          <w:szCs w:val="22"/>
        </w:rPr>
        <w:tab/>
      </w:r>
      <w:r>
        <w:rPr>
          <w:rStyle w:val="style85"/>
          <w:noProof/>
        </w:rPr>
        <w:t>Characteristics of Organizational Climate</w:t>
      </w:r>
      <w:r>
        <w:rPr>
          <w:noProof/>
          <w:webHidden/>
        </w:rPr>
        <w:tab/>
      </w:r>
      <w:r>
        <w:rPr>
          <w:noProof/>
          <w:webHidden/>
        </w:rPr>
        <w:fldChar w:fldCharType="begin"/>
      </w:r>
      <w:r>
        <w:rPr>
          <w:noProof/>
          <w:webHidden/>
        </w:rPr>
        <w:instrText xml:space="preserve"> PAGEREF _Toc134017964 \h </w:instrText>
      </w:r>
      <w:r>
        <w:rPr>
          <w:noProof/>
          <w:webHidden/>
        </w:rPr>
        <w:fldChar w:fldCharType="separate"/>
      </w:r>
      <w:r>
        <w:rPr>
          <w:noProof/>
          <w:webHidden/>
        </w:rPr>
        <w:t>15</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"_Toc134017965" </w:instrText>
      </w:r>
      <w:r>
        <w:rPr/>
        <w:fldChar w:fldCharType="separate"/>
      </w:r>
      <w:r>
        <w:rPr>
          <w:rStyle w:val="style85"/>
          <w:noProof/>
        </w:rPr>
        <w:t>2.4.2.</w:t>
      </w:r>
      <w:r>
        <w:rPr>
          <w:rFonts w:ascii="Calibri" w:cs="宋体" w:eastAsia="宋体" w:hAnsi="Calibri"/>
          <w:i w:val="false"/>
          <w:iCs w:val="false"/>
          <w:noProof/>
          <w:sz w:val="22"/>
          <w:szCs w:val="22"/>
        </w:rPr>
        <w:tab/>
      </w:r>
      <w:r>
        <w:rPr>
          <w:rStyle w:val="style85"/>
          <w:noProof/>
        </w:rPr>
        <w:t>Factors Influencing Organizational Climate</w:t>
      </w:r>
      <w:r>
        <w:rPr>
          <w:noProof/>
          <w:webHidden/>
        </w:rPr>
        <w:tab/>
      </w:r>
      <w:r>
        <w:rPr>
          <w:noProof/>
          <w:webHidden/>
        </w:rPr>
        <w:fldChar w:fldCharType="begin"/>
      </w:r>
      <w:r>
        <w:rPr>
          <w:noProof/>
          <w:webHidden/>
        </w:rPr>
        <w:instrText xml:space="preserve"> PAGEREF _Toc134017965 \h </w:instrText>
      </w:r>
      <w:r>
        <w:rPr>
          <w:noProof/>
          <w:webHidden/>
        </w:rPr>
        <w:fldChar w:fldCharType="separate"/>
      </w:r>
      <w:r>
        <w:rPr>
          <w:noProof/>
          <w:webHidden/>
        </w:rPr>
        <w:t>15</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"_Toc134017966" </w:instrText>
      </w:r>
      <w:r>
        <w:rPr/>
        <w:fldChar w:fldCharType="separate"/>
      </w:r>
      <w:r>
        <w:rPr>
          <w:rStyle w:val="style85"/>
          <w:noProof/>
        </w:rPr>
        <w:t>2.4.3.</w:t>
      </w:r>
      <w:r>
        <w:rPr>
          <w:rFonts w:ascii="Calibri" w:cs="宋体" w:eastAsia="宋体" w:hAnsi="Calibri"/>
          <w:i w:val="false"/>
          <w:iCs w:val="false"/>
          <w:noProof/>
          <w:sz w:val="22"/>
          <w:szCs w:val="22"/>
        </w:rPr>
        <w:tab/>
      </w:r>
      <w:r>
        <w:rPr>
          <w:rStyle w:val="style85"/>
          <w:noProof/>
        </w:rPr>
        <w:t>Impact of Organizational Climate</w:t>
      </w:r>
      <w:r>
        <w:rPr>
          <w:noProof/>
          <w:webHidden/>
        </w:rPr>
        <w:tab/>
      </w:r>
      <w:r>
        <w:rPr>
          <w:noProof/>
          <w:webHidden/>
        </w:rPr>
        <w:fldChar w:fldCharType="begin"/>
      </w:r>
      <w:r>
        <w:rPr>
          <w:noProof/>
          <w:webHidden/>
        </w:rPr>
        <w:instrText xml:space="preserve"> PAGEREF _Toc134017966 \h </w:instrText>
      </w:r>
      <w:r>
        <w:rPr>
          <w:noProof/>
          <w:webHidden/>
        </w:rPr>
        <w:fldChar w:fldCharType="separate"/>
      </w:r>
      <w:r>
        <w:rPr>
          <w:noProof/>
          <w:webHidden/>
        </w:rPr>
        <w:t>15</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"_Toc134017967" </w:instrText>
      </w:r>
      <w:r>
        <w:rPr/>
        <w:fldChar w:fldCharType="separate"/>
      </w:r>
      <w:r>
        <w:rPr>
          <w:rStyle w:val="style85"/>
          <w:rFonts w:eastAsia="Times New Roman"/>
          <w:noProof/>
        </w:rPr>
        <w:t>2.5.</w:t>
      </w:r>
      <w:r>
        <w:rPr>
          <w:rFonts w:ascii="Calibri" w:cs="宋体" w:eastAsia="宋体" w:hAnsi="Calibri"/>
          <w:smallCaps w:val="false"/>
          <w:noProof/>
          <w:sz w:val="22"/>
          <w:szCs w:val="22"/>
        </w:rPr>
        <w:tab/>
      </w:r>
      <w:r>
        <w:rPr>
          <w:rStyle w:val="style85"/>
          <w:rFonts w:eastAsia="Times New Roman"/>
          <w:noProof/>
        </w:rPr>
        <w:t>Conceptual frame work</w:t>
      </w:r>
      <w:r>
        <w:rPr>
          <w:noProof/>
          <w:webHidden/>
        </w:rPr>
        <w:tab/>
      </w:r>
      <w:r>
        <w:rPr>
          <w:noProof/>
          <w:webHidden/>
        </w:rPr>
        <w:fldChar w:fldCharType="begin"/>
      </w:r>
      <w:r>
        <w:rPr>
          <w:noProof/>
          <w:webHidden/>
        </w:rPr>
        <w:instrText xml:space="preserve"> PAGEREF _Toc134017967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"_Toc134017968" </w:instrText>
      </w:r>
      <w:r>
        <w:rPr/>
        <w:fldChar w:fldCharType="separate"/>
      </w:r>
      <w:r>
        <w:rPr>
          <w:rStyle w:val="style85"/>
          <w:noProof/>
        </w:rPr>
        <w:t>CHAPTER THREE</w:t>
      </w:r>
      <w:r>
        <w:rPr>
          <w:noProof/>
          <w:webHidden/>
        </w:rPr>
        <w:tab/>
      </w:r>
      <w:r>
        <w:rPr>
          <w:noProof/>
          <w:webHidden/>
        </w:rPr>
        <w:fldChar w:fldCharType="begin"/>
      </w:r>
      <w:r>
        <w:rPr>
          <w:noProof/>
          <w:webHidden/>
        </w:rPr>
        <w:instrText xml:space="preserve"> PAGEREF _Toc134017968 \h </w:instrText>
      </w:r>
      <w:r>
        <w:rPr>
          <w:noProof/>
          <w:webHidden/>
        </w:rPr>
        <w:fldChar w:fldCharType="separate"/>
      </w:r>
      <w:r>
        <w:rPr>
          <w:noProof/>
          <w:webHidden/>
        </w:rPr>
        <w:t>18</w:t>
      </w:r>
      <w:r>
        <w:rPr>
          <w:noProof/>
          <w:webHidden/>
        </w:rPr>
        <w:fldChar w:fldCharType="end"/>
      </w:r>
      <w:r>
        <w:rPr/>
        <w:fldChar w:fldCharType="end"/>
      </w:r>
    </w:p>
    <w:p>
      <w:pPr>
        <w:pStyle w:val="style19"/>
        <w:tabs>
          <w:tab w:val="left" w:leader="none" w:pos="44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"_Toc134017969" </w:instrText>
      </w:r>
      <w:r>
        <w:rPr/>
        <w:fldChar w:fldCharType="separate"/>
      </w:r>
      <w:r>
        <w:rPr>
          <w:rStyle w:val="style85"/>
          <w:noProof/>
        </w:rPr>
        <w:t>3.</w:t>
      </w:r>
      <w:r>
        <w:rPr>
          <w:rFonts w:ascii="Calibri" w:cs="宋体" w:eastAsia="宋体" w:hAnsi="Calibri"/>
          <w:b w:val="false"/>
          <w:bCs w:val="false"/>
          <w:caps w:val="false"/>
          <w:noProof/>
          <w:sz w:val="22"/>
          <w:szCs w:val="22"/>
        </w:rPr>
        <w:tab/>
      </w:r>
      <w:r>
        <w:rPr>
          <w:rStyle w:val="style85"/>
          <w:noProof/>
        </w:rPr>
        <w:t>RESARCH METHODOLOGY</w:t>
      </w:r>
      <w:r>
        <w:rPr>
          <w:noProof/>
          <w:webHidden/>
        </w:rPr>
        <w:tab/>
      </w:r>
      <w:r>
        <w:rPr>
          <w:noProof/>
          <w:webHidden/>
        </w:rPr>
        <w:fldChar w:fldCharType="begin"/>
      </w:r>
      <w:r>
        <w:rPr>
          <w:noProof/>
          <w:webHidden/>
        </w:rPr>
        <w:instrText xml:space="preserve"> PAGEREF _Toc134017969 \h </w:instrText>
      </w:r>
      <w:r>
        <w:rPr>
          <w:noProof/>
          <w:webHidden/>
        </w:rPr>
        <w:fldChar w:fldCharType="separate"/>
      </w:r>
      <w:r>
        <w:rPr>
          <w:noProof/>
          <w:webHidden/>
        </w:rPr>
        <w:t>18</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"_Toc134017970" </w:instrText>
      </w:r>
      <w:r>
        <w:rPr/>
        <w:fldChar w:fldCharType="separate"/>
      </w:r>
      <w:r>
        <w:rPr>
          <w:rStyle w:val="style85"/>
          <w:noProof/>
        </w:rPr>
        <w:t>3.1.</w:t>
      </w:r>
      <w:r>
        <w:rPr>
          <w:rFonts w:ascii="Calibri" w:cs="宋体" w:eastAsia="宋体" w:hAnsi="Calibri"/>
          <w:smallCaps w:val="false"/>
          <w:noProof/>
          <w:sz w:val="22"/>
          <w:szCs w:val="22"/>
        </w:rPr>
        <w:tab/>
      </w:r>
      <w:r>
        <w:rPr>
          <w:rStyle w:val="style85"/>
          <w:noProof/>
        </w:rPr>
        <w:t>Research design</w:t>
      </w:r>
      <w:r>
        <w:rPr>
          <w:noProof/>
          <w:webHidden/>
        </w:rPr>
        <w:tab/>
      </w:r>
      <w:r>
        <w:rPr>
          <w:noProof/>
          <w:webHidden/>
        </w:rPr>
        <w:fldChar w:fldCharType="begin"/>
      </w:r>
      <w:r>
        <w:rPr>
          <w:noProof/>
          <w:webHidden/>
        </w:rPr>
        <w:instrText xml:space="preserve"> PAGEREF _Toc134017970 \h </w:instrText>
      </w:r>
      <w:r>
        <w:rPr>
          <w:noProof/>
          <w:webHidden/>
        </w:rPr>
        <w:fldChar w:fldCharType="separate"/>
      </w:r>
      <w:r>
        <w:rPr>
          <w:noProof/>
          <w:webHidden/>
        </w:rPr>
        <w:t>18</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"_Toc134017971" </w:instrText>
      </w:r>
      <w:r>
        <w:rPr/>
        <w:fldChar w:fldCharType="separate"/>
      </w:r>
      <w:r>
        <w:rPr>
          <w:rStyle w:val="style85"/>
          <w:noProof/>
        </w:rPr>
        <w:t>3.2.</w:t>
      </w:r>
      <w:r>
        <w:rPr>
          <w:rFonts w:ascii="Calibri" w:cs="宋体" w:eastAsia="宋体" w:hAnsi="Calibri"/>
          <w:smallCaps w:val="false"/>
          <w:noProof/>
          <w:sz w:val="22"/>
          <w:szCs w:val="22"/>
        </w:rPr>
        <w:tab/>
      </w:r>
      <w:r>
        <w:rPr>
          <w:rStyle w:val="style85"/>
          <w:noProof/>
        </w:rPr>
        <w:t>Research Approach</w:t>
      </w:r>
      <w:r>
        <w:rPr>
          <w:noProof/>
          <w:webHidden/>
        </w:rPr>
        <w:tab/>
      </w:r>
      <w:r>
        <w:rPr>
          <w:noProof/>
          <w:webHidden/>
        </w:rPr>
        <w:fldChar w:fldCharType="begin"/>
      </w:r>
      <w:r>
        <w:rPr>
          <w:noProof/>
          <w:webHidden/>
        </w:rPr>
        <w:instrText xml:space="preserve"> PAGEREF _Toc134017971 \h </w:instrText>
      </w:r>
      <w:r>
        <w:rPr>
          <w:noProof/>
          <w:webHidden/>
        </w:rPr>
        <w:fldChar w:fldCharType="separate"/>
      </w:r>
      <w:r>
        <w:rPr>
          <w:noProof/>
          <w:webHidden/>
        </w:rPr>
        <w:t>18</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"_Toc134017972" </w:instrText>
      </w:r>
      <w:r>
        <w:rPr/>
        <w:fldChar w:fldCharType="separate"/>
      </w:r>
      <w:r>
        <w:rPr>
          <w:rStyle w:val="style85"/>
          <w:noProof/>
        </w:rPr>
        <w:t>3.3.</w:t>
      </w:r>
      <w:r>
        <w:rPr>
          <w:rFonts w:ascii="Calibri" w:cs="宋体" w:eastAsia="宋体" w:hAnsi="Calibri"/>
          <w:smallCaps w:val="false"/>
          <w:noProof/>
          <w:sz w:val="22"/>
          <w:szCs w:val="22"/>
        </w:rPr>
        <w:tab/>
      </w:r>
      <w:r>
        <w:rPr>
          <w:rStyle w:val="style85"/>
          <w:noProof/>
        </w:rPr>
        <w:t>Population of the study, sampling method and sample size selection</w:t>
      </w:r>
      <w:r>
        <w:rPr>
          <w:noProof/>
          <w:webHidden/>
        </w:rPr>
        <w:tab/>
      </w:r>
      <w:r>
        <w:rPr>
          <w:noProof/>
          <w:webHidden/>
        </w:rPr>
        <w:fldChar w:fldCharType="begin"/>
      </w:r>
      <w:r>
        <w:rPr>
          <w:noProof/>
          <w:webHidden/>
        </w:rPr>
        <w:instrText xml:space="preserve"> PAGEREF _Toc134017972 \h </w:instrText>
      </w:r>
      <w:r>
        <w:rPr>
          <w:noProof/>
          <w:webHidden/>
        </w:rPr>
        <w:fldChar w:fldCharType="separate"/>
      </w:r>
      <w:r>
        <w:rPr>
          <w:noProof/>
          <w:webHidden/>
        </w:rPr>
        <w:t>19</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"_Toc134017973" </w:instrText>
      </w:r>
      <w:r>
        <w:rPr/>
        <w:fldChar w:fldCharType="separate"/>
      </w:r>
      <w:r>
        <w:rPr>
          <w:rStyle w:val="style85"/>
          <w:noProof/>
        </w:rPr>
        <w:t>3.4.</w:t>
      </w:r>
      <w:r>
        <w:rPr>
          <w:rFonts w:ascii="Calibri" w:cs="宋体" w:eastAsia="宋体" w:hAnsi="Calibri"/>
          <w:smallCaps w:val="false"/>
          <w:noProof/>
          <w:sz w:val="22"/>
          <w:szCs w:val="22"/>
        </w:rPr>
        <w:tab/>
      </w:r>
      <w:r>
        <w:rPr>
          <w:rStyle w:val="style85"/>
          <w:noProof/>
        </w:rPr>
        <w:t>Source and method of data collection</w:t>
      </w:r>
      <w:r>
        <w:rPr>
          <w:noProof/>
          <w:webHidden/>
        </w:rPr>
        <w:tab/>
      </w:r>
      <w:r>
        <w:rPr>
          <w:noProof/>
          <w:webHidden/>
        </w:rPr>
        <w:fldChar w:fldCharType="begin"/>
      </w:r>
      <w:r>
        <w:rPr>
          <w:noProof/>
          <w:webHidden/>
        </w:rPr>
        <w:instrText xml:space="preserve"> PAGEREF _Toc134017973 \h </w:instrText>
      </w:r>
      <w:r>
        <w:rPr>
          <w:noProof/>
          <w:webHidden/>
        </w:rPr>
        <w:fldChar w:fldCharType="separate"/>
      </w:r>
      <w:r>
        <w:rPr>
          <w:noProof/>
          <w:webHidden/>
        </w:rPr>
        <w:t>19</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"_Toc134017974" </w:instrText>
      </w:r>
      <w:r>
        <w:rPr/>
        <w:fldChar w:fldCharType="separate"/>
      </w:r>
      <w:r>
        <w:rPr>
          <w:rStyle w:val="style85"/>
          <w:noProof/>
        </w:rPr>
        <w:t>3.5.</w:t>
      </w:r>
      <w:r>
        <w:rPr>
          <w:rFonts w:ascii="Calibri" w:cs="宋体" w:eastAsia="宋体" w:hAnsi="Calibri"/>
          <w:smallCaps w:val="false"/>
          <w:noProof/>
          <w:sz w:val="22"/>
          <w:szCs w:val="22"/>
        </w:rPr>
        <w:tab/>
      </w:r>
      <w:r>
        <w:rPr>
          <w:rStyle w:val="style85"/>
          <w:noProof/>
        </w:rPr>
        <w:t>Method of data presentation and analysis</w:t>
      </w:r>
      <w:r>
        <w:rPr>
          <w:noProof/>
          <w:webHidden/>
        </w:rPr>
        <w:tab/>
      </w:r>
      <w:r>
        <w:rPr>
          <w:noProof/>
          <w:webHidden/>
        </w:rPr>
        <w:fldChar w:fldCharType="begin"/>
      </w:r>
      <w:r>
        <w:rPr>
          <w:noProof/>
          <w:webHidden/>
        </w:rPr>
        <w:instrText xml:space="preserve"> PAGEREF _Toc134017974 \h </w:instrText>
      </w:r>
      <w:r>
        <w:rPr>
          <w:noProof/>
          <w:webHidden/>
        </w:rPr>
        <w:fldChar w:fldCharType="separate"/>
      </w:r>
      <w:r>
        <w:rPr>
          <w:noProof/>
          <w:webHidden/>
        </w:rPr>
        <w:t>19</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"_Toc134017975" </w:instrText>
      </w:r>
      <w:r>
        <w:rPr/>
        <w:fldChar w:fldCharType="separate"/>
      </w:r>
      <w:r>
        <w:rPr>
          <w:rStyle w:val="style85"/>
          <w:noProof/>
        </w:rPr>
        <w:t>CHAPTER FOUR</w:t>
      </w:r>
      <w:r>
        <w:rPr>
          <w:noProof/>
          <w:webHidden/>
        </w:rPr>
        <w:tab/>
      </w:r>
      <w:r>
        <w:rPr>
          <w:noProof/>
          <w:webHidden/>
        </w:rPr>
        <w:fldChar w:fldCharType="begin"/>
      </w:r>
      <w:r>
        <w:rPr>
          <w:noProof/>
          <w:webHidden/>
        </w:rPr>
        <w:instrText xml:space="preserve"> PAGEREF _Toc134017975 \h </w:instrText>
      </w:r>
      <w:r>
        <w:rPr>
          <w:noProof/>
          <w:webHidden/>
        </w:rPr>
        <w:fldChar w:fldCharType="separate"/>
      </w:r>
      <w:r>
        <w:rPr>
          <w:noProof/>
          <w:webHidden/>
        </w:rPr>
        <w:t>21</w:t>
      </w:r>
      <w:r>
        <w:rPr>
          <w:noProof/>
          <w:webHidden/>
        </w:rPr>
        <w:fldChar w:fldCharType="end"/>
      </w:r>
      <w:r>
        <w:rPr/>
        <w:fldChar w:fldCharType="end"/>
      </w:r>
    </w:p>
    <w:p>
      <w:pPr>
        <w:pStyle w:val="style19"/>
        <w:tabs>
          <w:tab w:val="left" w:leader="none" w:pos="44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"_Toc134017976" </w:instrText>
      </w:r>
      <w:r>
        <w:rPr/>
        <w:fldChar w:fldCharType="separate"/>
      </w:r>
      <w:r>
        <w:rPr>
          <w:rStyle w:val="style85"/>
          <w:noProof/>
        </w:rPr>
        <w:t>4.</w:t>
      </w:r>
      <w:r>
        <w:rPr>
          <w:rFonts w:ascii="Calibri" w:cs="宋体" w:eastAsia="宋体" w:hAnsi="Calibri"/>
          <w:b w:val="false"/>
          <w:bCs w:val="false"/>
          <w:caps w:val="false"/>
          <w:noProof/>
          <w:sz w:val="22"/>
          <w:szCs w:val="22"/>
        </w:rPr>
        <w:tab/>
      </w:r>
      <w:r>
        <w:rPr>
          <w:rStyle w:val="style85"/>
          <w:noProof/>
        </w:rPr>
        <w:t>DATA PRESENTATION, ANALYSIS AND PRESENTATION</w:t>
      </w:r>
      <w:r>
        <w:rPr>
          <w:noProof/>
          <w:webHidden/>
        </w:rPr>
        <w:tab/>
      </w:r>
      <w:r>
        <w:rPr>
          <w:noProof/>
          <w:webHidden/>
        </w:rPr>
        <w:fldChar w:fldCharType="begin"/>
      </w:r>
      <w:r>
        <w:rPr>
          <w:noProof/>
          <w:webHidden/>
        </w:rPr>
        <w:instrText xml:space="preserve"> PAGEREF _Toc134017976 \h </w:instrText>
      </w:r>
      <w:r>
        <w:rPr>
          <w:noProof/>
          <w:webHidden/>
        </w:rPr>
        <w:fldChar w:fldCharType="separate"/>
      </w:r>
      <w:r>
        <w:rPr>
          <w:noProof/>
          <w:webHidden/>
        </w:rPr>
        <w:t>21</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"_Toc134017977" </w:instrText>
      </w:r>
      <w:r>
        <w:rPr/>
        <w:fldChar w:fldCharType="separate"/>
      </w:r>
      <w:r>
        <w:rPr>
          <w:rStyle w:val="style85"/>
          <w:noProof/>
        </w:rPr>
        <w:t>4.1.</w:t>
      </w:r>
      <w:r>
        <w:rPr>
          <w:rFonts w:ascii="Calibri" w:cs="宋体" w:eastAsia="宋体" w:hAnsi="Calibri"/>
          <w:smallCaps w:val="false"/>
          <w:noProof/>
          <w:sz w:val="22"/>
          <w:szCs w:val="22"/>
        </w:rPr>
        <w:tab/>
      </w:r>
      <w:r>
        <w:rPr>
          <w:rStyle w:val="style85"/>
          <w:noProof/>
        </w:rPr>
        <w:t>Demographic characteristics of sample respondents</w:t>
      </w:r>
      <w:r>
        <w:rPr>
          <w:noProof/>
          <w:webHidden/>
        </w:rPr>
        <w:tab/>
      </w:r>
      <w:r>
        <w:rPr>
          <w:noProof/>
          <w:webHidden/>
        </w:rPr>
        <w:fldChar w:fldCharType="begin"/>
      </w:r>
      <w:r>
        <w:rPr>
          <w:noProof/>
          <w:webHidden/>
        </w:rPr>
        <w:instrText xml:space="preserve"> PAGEREF _Toc134017977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"_Toc134017978" </w:instrText>
      </w:r>
      <w:r>
        <w:rPr/>
        <w:fldChar w:fldCharType="separate"/>
      </w:r>
      <w:r>
        <w:rPr>
          <w:rStyle w:val="style85"/>
          <w:noProof/>
        </w:rPr>
        <w:t>Table 4.1: age of respondents</w:t>
      </w:r>
      <w:r>
        <w:rPr>
          <w:noProof/>
          <w:webHidden/>
        </w:rPr>
        <w:tab/>
      </w:r>
      <w:r>
        <w:rPr>
          <w:noProof/>
          <w:webHidden/>
        </w:rPr>
        <w:fldChar w:fldCharType="begin"/>
      </w:r>
      <w:r>
        <w:rPr>
          <w:noProof/>
          <w:webHidden/>
        </w:rPr>
        <w:instrText xml:space="preserve"> PAGEREF _Toc134017978 \h </w:instrText>
      </w:r>
      <w:r>
        <w:rPr>
          <w:noProof/>
          <w:webHidden/>
        </w:rPr>
        <w:fldChar w:fldCharType="separate"/>
      </w:r>
      <w:r>
        <w:rPr>
          <w:noProof/>
          <w:webHidden/>
        </w:rPr>
        <w:t>21</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"_Toc134017979" </w:instrText>
      </w:r>
      <w:r>
        <w:rPr/>
        <w:fldChar w:fldCharType="separate"/>
      </w:r>
      <w:r>
        <w:rPr>
          <w:rStyle w:val="style85"/>
          <w:rFonts w:ascii="Times New Roman" w:cs="Times New Roman" w:hAnsi="Times New Roman"/>
          <w:noProof/>
          <w:snapToGrid w:val="false"/>
          <w:w w:val="0"/>
          <w:u w:color="000000"/>
          <w:bdr w:val="none" w:sz="0" w:space="0" w:color="000000"/>
          <w:shd w:val="clear" w:color="000000" w:fill="000000"/>
          <w14:scene3d xmlns:w14="http://schemas.microsoft.com/office/word/2010/wordml">
            <w14:camera w14:prst="orthographicFront"/>
            <w14:lightRig w14:rig="threePt" w14:dir="t">
              <w14:rot w14:lat="0" w14:lon="0" w14:rev="0"/>
            </w14:lightRig>
          </w14:scene3d>
        </w:rPr>
        <w:t>1.1</w:t>
      </w:r>
      <w:r>
        <w:rPr>
          <w:rFonts w:ascii="Calibri" w:cs="宋体" w:eastAsia="宋体" w:hAnsi="Calibri"/>
          <w:smallCaps w:val="false"/>
          <w:noProof/>
          <w:sz w:val="22"/>
          <w:szCs w:val="22"/>
        </w:rPr>
        <w:tab/>
      </w:r>
      <w:r>
        <w:rPr>
          <w:rStyle w:val="style85"/>
          <w:noProof/>
        </w:rPr>
        <w:t>Table 4.2 Gender respondents</w:t>
      </w:r>
      <w:r>
        <w:rPr>
          <w:noProof/>
          <w:webHidden/>
        </w:rPr>
        <w:tab/>
      </w:r>
      <w:r>
        <w:rPr>
          <w:noProof/>
          <w:webHidden/>
        </w:rPr>
        <w:fldChar w:fldCharType="begin"/>
      </w:r>
      <w:r>
        <w:rPr>
          <w:noProof/>
          <w:webHidden/>
        </w:rPr>
        <w:instrText xml:space="preserve"> PAGEREF _Toc134017979 \h </w:instrText>
      </w:r>
      <w:r>
        <w:rPr>
          <w:noProof/>
          <w:webHidden/>
        </w:rPr>
        <w:fldChar w:fldCharType="separate"/>
      </w:r>
      <w:r>
        <w:rPr>
          <w:noProof/>
          <w:webHidden/>
        </w:rPr>
        <w:t>22</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"_Toc134017980" </w:instrText>
      </w:r>
      <w:r>
        <w:rPr/>
        <w:fldChar w:fldCharType="separate"/>
      </w:r>
      <w:r>
        <w:rPr>
          <w:rStyle w:val="style85"/>
          <w:noProof/>
        </w:rPr>
        <w:t>4.2.</w:t>
      </w:r>
      <w:r>
        <w:rPr>
          <w:rFonts w:ascii="Calibri" w:cs="宋体" w:eastAsia="宋体" w:hAnsi="Calibri"/>
          <w:smallCaps w:val="false"/>
          <w:noProof/>
          <w:sz w:val="22"/>
          <w:szCs w:val="22"/>
        </w:rPr>
        <w:tab/>
      </w:r>
      <w:r>
        <w:rPr>
          <w:rStyle w:val="style85"/>
          <w:noProof/>
        </w:rPr>
        <w:t>Descriptive analyses of organizational climate dimensions</w:t>
      </w:r>
      <w:r>
        <w:rPr>
          <w:noProof/>
          <w:webHidden/>
        </w:rPr>
        <w:tab/>
      </w:r>
      <w:r>
        <w:rPr>
          <w:noProof/>
          <w:webHidden/>
        </w:rPr>
        <w:fldChar w:fldCharType="begin"/>
      </w:r>
      <w:r>
        <w:rPr>
          <w:noProof/>
          <w:webHidden/>
        </w:rPr>
        <w:instrText xml:space="preserve"> PAGEREF _Toc134017980 \h </w:instrText>
      </w:r>
      <w:r>
        <w:rPr>
          <w:noProof/>
          <w:webHidden/>
        </w:rPr>
        <w:fldChar w:fldCharType="separate"/>
      </w:r>
      <w:r>
        <w:rPr>
          <w:noProof/>
          <w:webHidden/>
        </w:rPr>
        <w:t>23</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"_Toc134017981" </w:instrText>
      </w:r>
      <w:r>
        <w:rPr/>
        <w:fldChar w:fldCharType="separate"/>
      </w:r>
      <w:r>
        <w:rPr>
          <w:rStyle w:val="style85"/>
          <w:noProof/>
        </w:rPr>
        <w:t>4.3.</w:t>
      </w:r>
      <w:r>
        <w:rPr>
          <w:rFonts w:ascii="Calibri" w:cs="宋体" w:eastAsia="宋体" w:hAnsi="Calibri"/>
          <w:smallCaps w:val="false"/>
          <w:noProof/>
          <w:sz w:val="22"/>
          <w:szCs w:val="22"/>
        </w:rPr>
        <w:tab/>
      </w:r>
      <w:r>
        <w:rPr>
          <w:rStyle w:val="style85"/>
          <w:noProof/>
        </w:rPr>
        <w:t>Descriptive analyses of employees commitment dimensions</w:t>
      </w:r>
      <w:r>
        <w:rPr>
          <w:noProof/>
          <w:webHidden/>
        </w:rPr>
        <w:tab/>
      </w:r>
      <w:r>
        <w:rPr>
          <w:noProof/>
          <w:webHidden/>
        </w:rPr>
        <w:fldChar w:fldCharType="begin"/>
      </w:r>
      <w:r>
        <w:rPr>
          <w:noProof/>
          <w:webHidden/>
        </w:rPr>
        <w:instrText xml:space="preserve"> PAGEREF _Toc134017981 \h </w:instrText>
      </w:r>
      <w:r>
        <w:rPr>
          <w:noProof/>
          <w:webHidden/>
        </w:rPr>
        <w:fldChar w:fldCharType="separate"/>
      </w:r>
      <w:r>
        <w:rPr>
          <w:noProof/>
          <w:webHidden/>
        </w:rPr>
        <w:t>27</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"_Toc134017982" </w:instrText>
      </w:r>
      <w:r>
        <w:rPr/>
        <w:fldChar w:fldCharType="separate"/>
      </w:r>
      <w:r>
        <w:rPr>
          <w:rStyle w:val="style85"/>
          <w:noProof/>
        </w:rPr>
        <w:t>4.4.</w:t>
      </w:r>
      <w:r>
        <w:rPr>
          <w:rFonts w:ascii="Calibri" w:cs="宋体" w:eastAsia="宋体" w:hAnsi="Calibri"/>
          <w:smallCaps w:val="false"/>
          <w:noProof/>
          <w:sz w:val="22"/>
          <w:szCs w:val="22"/>
        </w:rPr>
        <w:tab/>
      </w:r>
      <w:r>
        <w:rPr>
          <w:rStyle w:val="style85"/>
          <w:noProof/>
        </w:rPr>
        <w:t>Analyses of inferential statistics results</w:t>
      </w:r>
      <w:r>
        <w:rPr>
          <w:noProof/>
          <w:webHidden/>
        </w:rPr>
        <w:tab/>
      </w:r>
      <w:r>
        <w:rPr>
          <w:noProof/>
          <w:webHidden/>
        </w:rPr>
        <w:fldChar w:fldCharType="begin"/>
      </w:r>
      <w:r>
        <w:rPr>
          <w:noProof/>
          <w:webHidden/>
        </w:rPr>
        <w:instrText xml:space="preserve"> PAGEREF _Toc134017982 \h </w:instrText>
      </w:r>
      <w:r>
        <w:rPr>
          <w:noProof/>
          <w:webHidden/>
        </w:rPr>
        <w:fldChar w:fldCharType="separate"/>
      </w:r>
      <w:r>
        <w:rPr>
          <w:noProof/>
          <w:webHidden/>
        </w:rPr>
        <w:t>30</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"_Toc134017983" </w:instrText>
      </w:r>
      <w:r>
        <w:rPr/>
        <w:fldChar w:fldCharType="separate"/>
      </w:r>
      <w:r>
        <w:rPr>
          <w:rStyle w:val="style85"/>
          <w:noProof/>
        </w:rPr>
        <w:t>4.4.1.</w:t>
      </w:r>
      <w:r>
        <w:rPr>
          <w:rFonts w:ascii="Calibri" w:cs="宋体" w:eastAsia="宋体" w:hAnsi="Calibri"/>
          <w:i w:val="false"/>
          <w:iCs w:val="false"/>
          <w:noProof/>
          <w:sz w:val="22"/>
          <w:szCs w:val="22"/>
        </w:rPr>
        <w:tab/>
      </w:r>
      <w:r>
        <w:rPr>
          <w:rStyle w:val="style85"/>
          <w:noProof/>
        </w:rPr>
        <w:t>Correlation analysis</w:t>
      </w:r>
      <w:r>
        <w:rPr>
          <w:noProof/>
          <w:webHidden/>
        </w:rPr>
        <w:tab/>
      </w:r>
      <w:r>
        <w:rPr>
          <w:noProof/>
          <w:webHidden/>
        </w:rPr>
        <w:fldChar w:fldCharType="begin"/>
      </w:r>
      <w:r>
        <w:rPr>
          <w:noProof/>
          <w:webHidden/>
        </w:rPr>
        <w:instrText xml:space="preserve"> PAGEREF _Toc134017983 \h </w:instrText>
      </w:r>
      <w:r>
        <w:rPr>
          <w:noProof/>
          <w:webHidden/>
        </w:rPr>
        <w:fldChar w:fldCharType="separate"/>
      </w:r>
      <w:r>
        <w:rPr>
          <w:noProof/>
          <w:webHidden/>
        </w:rPr>
        <w:t>30</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"_Toc134017984" </w:instrText>
      </w:r>
      <w:r>
        <w:rPr/>
        <w:fldChar w:fldCharType="separate"/>
      </w:r>
      <w:r>
        <w:rPr>
          <w:rStyle w:val="style85"/>
          <w:noProof/>
        </w:rPr>
        <w:t>4.5.</w:t>
      </w:r>
      <w:r>
        <w:rPr>
          <w:rFonts w:ascii="Calibri" w:cs="宋体" w:eastAsia="宋体" w:hAnsi="Calibri"/>
          <w:smallCaps w:val="false"/>
          <w:noProof/>
          <w:sz w:val="22"/>
          <w:szCs w:val="22"/>
        </w:rPr>
        <w:tab/>
      </w:r>
      <w:r>
        <w:rPr>
          <w:rStyle w:val="style85"/>
          <w:noProof/>
        </w:rPr>
        <w:t>Regression analysis</w:t>
      </w:r>
      <w:r>
        <w:rPr>
          <w:noProof/>
          <w:webHidden/>
        </w:rPr>
        <w:tab/>
      </w:r>
      <w:r>
        <w:rPr>
          <w:noProof/>
          <w:webHidden/>
        </w:rPr>
        <w:fldChar w:fldCharType="begin"/>
      </w:r>
      <w:r>
        <w:rPr>
          <w:noProof/>
          <w:webHidden/>
        </w:rPr>
        <w:instrText xml:space="preserve"> PAGEREF _Toc134017984 \h </w:instrText>
      </w:r>
      <w:r>
        <w:rPr>
          <w:noProof/>
          <w:webHidden/>
        </w:rPr>
        <w:fldChar w:fldCharType="separate"/>
      </w:r>
      <w:r>
        <w:rPr>
          <w:noProof/>
          <w:webHidden/>
        </w:rPr>
        <w:t>32</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"_Toc134017985" </w:instrText>
      </w:r>
      <w:r>
        <w:rPr/>
        <w:fldChar w:fldCharType="separate"/>
      </w:r>
      <w:r>
        <w:rPr>
          <w:rStyle w:val="style85"/>
          <w:noProof/>
        </w:rPr>
        <w:t>4.5.1.</w:t>
      </w:r>
      <w:r>
        <w:rPr>
          <w:rFonts w:ascii="Calibri" w:cs="宋体" w:eastAsia="宋体" w:hAnsi="Calibri"/>
          <w:i w:val="false"/>
          <w:iCs w:val="false"/>
          <w:noProof/>
          <w:sz w:val="22"/>
          <w:szCs w:val="22"/>
        </w:rPr>
        <w:tab/>
      </w:r>
      <w:r>
        <w:rPr>
          <w:rStyle w:val="style85"/>
          <w:noProof/>
        </w:rPr>
        <w:t>Model assumption tests</w:t>
      </w:r>
      <w:r>
        <w:rPr>
          <w:noProof/>
          <w:webHidden/>
        </w:rPr>
        <w:tab/>
      </w:r>
      <w:r>
        <w:rPr>
          <w:noProof/>
          <w:webHidden/>
        </w:rPr>
        <w:fldChar w:fldCharType="begin"/>
      </w:r>
      <w:r>
        <w:rPr>
          <w:noProof/>
          <w:webHidden/>
        </w:rPr>
        <w:instrText xml:space="preserve"> PAGEREF _Toc134017985 \h </w:instrText>
      </w:r>
      <w:r>
        <w:rPr>
          <w:noProof/>
          <w:webHidden/>
        </w:rPr>
        <w:fldChar w:fldCharType="separate"/>
      </w:r>
      <w:r>
        <w:rPr>
          <w:noProof/>
          <w:webHidden/>
        </w:rPr>
        <w:t>33</w:t>
      </w:r>
      <w:r>
        <w:rPr>
          <w:noProof/>
          <w:webHidden/>
        </w:rPr>
        <w:fldChar w:fldCharType="end"/>
      </w:r>
      <w:r>
        <w:rPr/>
        <w:fldChar w:fldCharType="end"/>
      </w:r>
    </w:p>
    <w:p>
      <w:pPr>
        <w:pStyle w:val="style21"/>
        <w:tabs>
          <w:tab w:val="left" w:leader="none" w:pos="1320"/>
          <w:tab w:val="right" w:leader="dot" w:pos="9350"/>
        </w:tabs>
        <w:rPr>
          <w:rFonts w:ascii="Calibri" w:cs="宋体" w:eastAsia="宋体" w:hAnsi="Calibri"/>
          <w:i w:val="false"/>
          <w:iCs w:val="false"/>
          <w:noProof/>
          <w:sz w:val="22"/>
          <w:szCs w:val="22"/>
        </w:rPr>
      </w:pPr>
      <w:r>
        <w:rPr/>
        <w:fldChar w:fldCharType="begin"/>
      </w:r>
      <w:r>
        <w:instrText xml:space="preserve"> HYPERLINK \l "_Toc134017986" </w:instrText>
      </w:r>
      <w:r>
        <w:rPr/>
        <w:fldChar w:fldCharType="separate"/>
      </w:r>
      <w:r>
        <w:rPr>
          <w:rStyle w:val="style85"/>
          <w:noProof/>
        </w:rPr>
        <w:t>4.5.2.</w:t>
      </w:r>
      <w:r>
        <w:rPr>
          <w:rFonts w:ascii="Calibri" w:cs="宋体" w:eastAsia="宋体" w:hAnsi="Calibri"/>
          <w:i w:val="false"/>
          <w:iCs w:val="false"/>
          <w:noProof/>
          <w:sz w:val="22"/>
          <w:szCs w:val="22"/>
        </w:rPr>
        <w:tab/>
      </w:r>
      <w:r>
        <w:rPr>
          <w:rStyle w:val="style85"/>
          <w:noProof/>
        </w:rPr>
        <w:t>Hypothesis testing</w:t>
      </w:r>
      <w:r>
        <w:rPr>
          <w:noProof/>
          <w:webHidden/>
        </w:rPr>
        <w:tab/>
      </w:r>
      <w:r>
        <w:rPr>
          <w:noProof/>
          <w:webHidden/>
        </w:rPr>
        <w:fldChar w:fldCharType="begin"/>
      </w:r>
      <w:r>
        <w:rPr>
          <w:noProof/>
          <w:webHidden/>
        </w:rPr>
        <w:instrText xml:space="preserve"> PAGEREF _Toc134017986 \h </w:instrText>
      </w:r>
      <w:r>
        <w:rPr>
          <w:noProof/>
          <w:webHidden/>
        </w:rPr>
        <w:fldChar w:fldCharType="separate"/>
      </w:r>
      <w:r>
        <w:rPr>
          <w:noProof/>
          <w:webHidden/>
        </w:rPr>
        <w:t>35</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"_Toc134017987" </w:instrText>
      </w:r>
      <w:r>
        <w:rPr/>
        <w:fldChar w:fldCharType="separate"/>
      </w:r>
      <w:r>
        <w:rPr>
          <w:rStyle w:val="style85"/>
          <w:noProof/>
        </w:rPr>
        <w:t>CHAPTER FIVE</w:t>
      </w:r>
      <w:r>
        <w:rPr>
          <w:noProof/>
          <w:webHidden/>
        </w:rPr>
        <w:tab/>
      </w:r>
      <w:r>
        <w:rPr>
          <w:noProof/>
          <w:webHidden/>
        </w:rPr>
        <w:fldChar w:fldCharType="begin"/>
      </w:r>
      <w:r>
        <w:rPr>
          <w:noProof/>
          <w:webHidden/>
        </w:rPr>
        <w:instrText xml:space="preserve"> PAGEREF _Toc134017987 \h </w:instrText>
      </w:r>
      <w:r>
        <w:rPr>
          <w:noProof/>
          <w:webHidden/>
        </w:rPr>
        <w:fldChar w:fldCharType="separate"/>
      </w:r>
      <w:r>
        <w:rPr>
          <w:noProof/>
          <w:webHidden/>
        </w:rPr>
        <w:t>38</w:t>
      </w:r>
      <w:r>
        <w:rPr>
          <w:noProof/>
          <w:webHidden/>
        </w:rPr>
        <w:fldChar w:fldCharType="end"/>
      </w:r>
      <w:r>
        <w:rPr/>
        <w:fldChar w:fldCharType="end"/>
      </w:r>
    </w:p>
    <w:p>
      <w:pPr>
        <w:pStyle w:val="style19"/>
        <w:tabs>
          <w:tab w:val="left" w:leader="none" w:pos="440"/>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"_Toc134017988" </w:instrText>
      </w:r>
      <w:r>
        <w:rPr/>
        <w:fldChar w:fldCharType="separate"/>
      </w:r>
      <w:r>
        <w:rPr>
          <w:rStyle w:val="style85"/>
          <w:noProof/>
        </w:rPr>
        <w:t>5.</w:t>
      </w:r>
      <w:r>
        <w:rPr>
          <w:rFonts w:ascii="Calibri" w:cs="宋体" w:eastAsia="宋体" w:hAnsi="Calibri"/>
          <w:b w:val="false"/>
          <w:bCs w:val="false"/>
          <w:caps w:val="false"/>
          <w:noProof/>
          <w:sz w:val="22"/>
          <w:szCs w:val="22"/>
        </w:rPr>
        <w:tab/>
      </w:r>
      <w:r>
        <w:rPr>
          <w:rStyle w:val="style85"/>
          <w:noProof/>
        </w:rPr>
        <w:t>CONCLUTION, SUMMARY, RECOMMENDATIONS</w:t>
      </w:r>
      <w:r>
        <w:rPr>
          <w:noProof/>
          <w:webHidden/>
        </w:rPr>
        <w:tab/>
      </w:r>
      <w:r>
        <w:rPr>
          <w:noProof/>
          <w:webHidden/>
        </w:rPr>
        <w:fldChar w:fldCharType="begin"/>
      </w:r>
      <w:r>
        <w:rPr>
          <w:noProof/>
          <w:webHidden/>
        </w:rPr>
        <w:instrText xml:space="preserve"> PAGEREF _Toc134017988 \h </w:instrText>
      </w:r>
      <w:r>
        <w:rPr>
          <w:noProof/>
          <w:webHidden/>
        </w:rPr>
        <w:fldChar w:fldCharType="separate"/>
      </w:r>
      <w:r>
        <w:rPr>
          <w:noProof/>
          <w:webHidden/>
        </w:rPr>
        <w:t>38</w:t>
      </w:r>
      <w:r>
        <w:rPr>
          <w:noProof/>
          <w:webHidden/>
        </w:rPr>
        <w:fldChar w:fldCharType="end"/>
      </w:r>
      <w:r>
        <w:rPr/>
        <w:fldChar w:fldCharType="end"/>
      </w:r>
    </w:p>
    <w:p>
      <w:pPr>
        <w:pStyle w:val="style20"/>
        <w:tabs>
          <w:tab w:val="right" w:leader="dot" w:pos="9350"/>
        </w:tabs>
        <w:rPr>
          <w:rFonts w:ascii="Calibri" w:cs="宋体" w:eastAsia="宋体" w:hAnsi="Calibri"/>
          <w:smallCaps w:val="false"/>
          <w:noProof/>
          <w:sz w:val="22"/>
          <w:szCs w:val="22"/>
        </w:rPr>
      </w:pPr>
      <w:r>
        <w:rPr/>
        <w:fldChar w:fldCharType="begin"/>
      </w:r>
      <w:r>
        <w:instrText xml:space="preserve"> HYPERLINK \l "_Toc134017989" </w:instrText>
      </w:r>
      <w:r>
        <w:rPr/>
        <w:fldChar w:fldCharType="separate"/>
      </w:r>
      <w:r>
        <w:rPr>
          <w:rStyle w:val="style85"/>
          <w:noProof/>
        </w:rPr>
        <w:t>INTRODUCTION</w:t>
      </w:r>
      <w:r>
        <w:rPr>
          <w:noProof/>
          <w:webHidden/>
        </w:rPr>
        <w:tab/>
      </w:r>
      <w:r>
        <w:rPr>
          <w:noProof/>
          <w:webHidden/>
        </w:rPr>
        <w:fldChar w:fldCharType="begin"/>
      </w:r>
      <w:r>
        <w:rPr>
          <w:noProof/>
          <w:webHidden/>
        </w:rPr>
        <w:instrText xml:space="preserve"> PAGEREF _Toc134017989 \h </w:instrText>
      </w:r>
      <w:r>
        <w:rPr>
          <w:noProof/>
          <w:webHidden/>
        </w:rPr>
        <w:fldChar w:fldCharType="separate"/>
      </w:r>
      <w:r>
        <w:rPr>
          <w:noProof/>
          <w:webHidden/>
        </w:rPr>
        <w:t>38</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"_Toc134017990" </w:instrText>
      </w:r>
      <w:r>
        <w:rPr/>
        <w:fldChar w:fldCharType="separate"/>
      </w:r>
      <w:r>
        <w:rPr>
          <w:rStyle w:val="style85"/>
          <w:rFonts w:ascii="Times New Roman" w:cs="Times New Roman" w:hAnsi="Times New Roman"/>
          <w:noProof/>
        </w:rPr>
        <w:t>5.1.</w:t>
      </w:r>
      <w:r>
        <w:rPr>
          <w:rFonts w:ascii="Calibri" w:cs="宋体" w:eastAsia="宋体" w:hAnsi="Calibri"/>
          <w:smallCaps w:val="false"/>
          <w:noProof/>
          <w:sz w:val="22"/>
          <w:szCs w:val="22"/>
        </w:rPr>
        <w:tab/>
      </w:r>
      <w:r>
        <w:rPr>
          <w:rStyle w:val="style85"/>
          <w:rFonts w:ascii="Times New Roman" w:cs="Times New Roman" w:hAnsi="Times New Roman"/>
          <w:noProof/>
        </w:rPr>
        <w:t>Summaries of major findings</w:t>
      </w:r>
      <w:r>
        <w:rPr>
          <w:noProof/>
          <w:webHidden/>
        </w:rPr>
        <w:tab/>
      </w:r>
      <w:r>
        <w:rPr>
          <w:noProof/>
          <w:webHidden/>
        </w:rPr>
        <w:fldChar w:fldCharType="begin"/>
      </w:r>
      <w:r>
        <w:rPr>
          <w:noProof/>
          <w:webHidden/>
        </w:rPr>
        <w:instrText xml:space="preserve"> PAGEREF _Toc134017990 \h </w:instrText>
      </w:r>
      <w:r>
        <w:rPr>
          <w:noProof/>
          <w:webHidden/>
        </w:rPr>
        <w:fldChar w:fldCharType="separate"/>
      </w:r>
      <w:r>
        <w:rPr>
          <w:noProof/>
          <w:webHidden/>
        </w:rPr>
        <w:t>38</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"_Toc134017991" </w:instrText>
      </w:r>
      <w:r>
        <w:rPr/>
        <w:fldChar w:fldCharType="separate"/>
      </w:r>
      <w:r>
        <w:rPr>
          <w:rStyle w:val="style85"/>
          <w:noProof/>
        </w:rPr>
        <w:t>5.2.</w:t>
      </w:r>
      <w:r>
        <w:rPr>
          <w:rFonts w:ascii="Calibri" w:cs="宋体" w:eastAsia="宋体" w:hAnsi="Calibri"/>
          <w:smallCaps w:val="false"/>
          <w:noProof/>
          <w:sz w:val="22"/>
          <w:szCs w:val="22"/>
        </w:rPr>
        <w:tab/>
      </w:r>
      <w:r>
        <w:rPr>
          <w:rStyle w:val="style85"/>
          <w:noProof/>
        </w:rPr>
        <w:t>CONCLUSIONS</w:t>
      </w:r>
      <w:r>
        <w:rPr>
          <w:noProof/>
          <w:webHidden/>
        </w:rPr>
        <w:tab/>
      </w:r>
      <w:r>
        <w:rPr>
          <w:noProof/>
          <w:webHidden/>
        </w:rPr>
        <w:fldChar w:fldCharType="begin"/>
      </w:r>
      <w:r>
        <w:rPr>
          <w:noProof/>
          <w:webHidden/>
        </w:rPr>
        <w:instrText xml:space="preserve"> PAGEREF _Toc134017991 \h </w:instrText>
      </w:r>
      <w:r>
        <w:rPr>
          <w:noProof/>
          <w:webHidden/>
        </w:rPr>
        <w:fldChar w:fldCharType="separate"/>
      </w:r>
      <w:r>
        <w:rPr>
          <w:noProof/>
          <w:webHidden/>
        </w:rPr>
        <w:t>40</w:t>
      </w:r>
      <w:r>
        <w:rPr>
          <w:noProof/>
          <w:webHidden/>
        </w:rPr>
        <w:fldChar w:fldCharType="end"/>
      </w:r>
      <w:r>
        <w:rPr/>
        <w:fldChar w:fldCharType="end"/>
      </w:r>
    </w:p>
    <w:p>
      <w:pPr>
        <w:pStyle w:val="style20"/>
        <w:tabs>
          <w:tab w:val="left" w:leader="none" w:pos="880"/>
          <w:tab w:val="right" w:leader="dot" w:pos="9350"/>
        </w:tabs>
        <w:rPr>
          <w:rFonts w:ascii="Calibri" w:cs="宋体" w:eastAsia="宋体" w:hAnsi="Calibri"/>
          <w:smallCaps w:val="false"/>
          <w:noProof/>
          <w:sz w:val="22"/>
          <w:szCs w:val="22"/>
        </w:rPr>
      </w:pPr>
      <w:r>
        <w:rPr/>
        <w:fldChar w:fldCharType="begin"/>
      </w:r>
      <w:r>
        <w:instrText xml:space="preserve"> HYPERLINK \l "_Toc134017992" </w:instrText>
      </w:r>
      <w:r>
        <w:rPr/>
        <w:fldChar w:fldCharType="separate"/>
      </w:r>
      <w:r>
        <w:rPr>
          <w:rStyle w:val="style85"/>
          <w:rFonts w:ascii="Times New Roman" w:cs="Times New Roman" w:hAnsi="Times New Roman"/>
          <w:noProof/>
        </w:rPr>
        <w:t>5.3.</w:t>
      </w:r>
      <w:r>
        <w:rPr>
          <w:rFonts w:ascii="Calibri" w:cs="宋体" w:eastAsia="宋体" w:hAnsi="Calibri"/>
          <w:smallCaps w:val="false"/>
          <w:noProof/>
          <w:sz w:val="22"/>
          <w:szCs w:val="22"/>
        </w:rPr>
        <w:tab/>
      </w:r>
      <w:r>
        <w:rPr>
          <w:rStyle w:val="style85"/>
          <w:rFonts w:ascii="Times New Roman" w:cs="Times New Roman" w:hAnsi="Times New Roman"/>
          <w:noProof/>
        </w:rPr>
        <w:t>RECOMMENDATIONS BASED ON MAJOR FINDINGS</w:t>
      </w:r>
      <w:r>
        <w:rPr>
          <w:noProof/>
          <w:webHidden/>
        </w:rPr>
        <w:tab/>
      </w:r>
      <w:r>
        <w:rPr>
          <w:noProof/>
          <w:webHidden/>
        </w:rPr>
        <w:fldChar w:fldCharType="begin"/>
      </w:r>
      <w:r>
        <w:rPr>
          <w:noProof/>
          <w:webHidden/>
        </w:rPr>
        <w:instrText xml:space="preserve"> PAGEREF _Toc134017992 \h </w:instrText>
      </w:r>
      <w:r>
        <w:rPr>
          <w:noProof/>
          <w:webHidden/>
        </w:rPr>
        <w:fldChar w:fldCharType="separate"/>
      </w:r>
      <w:r>
        <w:rPr>
          <w:noProof/>
          <w:webHidden/>
        </w:rPr>
        <w:t>41</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"_Toc134017993" </w:instrText>
      </w:r>
      <w:r>
        <w:rPr/>
        <w:fldChar w:fldCharType="separate"/>
      </w:r>
      <w:r>
        <w:rPr>
          <w:rStyle w:val="style85"/>
          <w:rFonts w:ascii="Times New Roman" w:cs="Times New Roman" w:hAnsi="Times New Roman"/>
          <w:noProof/>
        </w:rPr>
        <w:t>REFERENCE</w:t>
      </w:r>
      <w:r>
        <w:rPr>
          <w:noProof/>
          <w:webHidden/>
        </w:rPr>
        <w:tab/>
      </w:r>
      <w:r>
        <w:rPr>
          <w:noProof/>
          <w:webHidden/>
        </w:rPr>
        <w:fldChar w:fldCharType="begin"/>
      </w:r>
      <w:r>
        <w:rPr>
          <w:noProof/>
          <w:webHidden/>
        </w:rPr>
        <w:instrText xml:space="preserve"> PAGEREF _Toc134017993 \h </w:instrText>
      </w:r>
      <w:r>
        <w:rPr>
          <w:noProof/>
          <w:webHidden/>
        </w:rPr>
        <w:fldChar w:fldCharType="separate"/>
      </w:r>
      <w:r>
        <w:rPr>
          <w:noProof/>
          <w:webHidden/>
        </w:rPr>
        <w:t>43</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"_Toc134017994" </w:instrText>
      </w:r>
      <w:r>
        <w:rPr/>
        <w:fldChar w:fldCharType="separate"/>
      </w:r>
      <w:r>
        <w:rPr>
          <w:rStyle w:val="style85"/>
          <w:rFonts w:ascii="Times New Roman" w:cs="Times New Roman" w:hAnsi="Times New Roman"/>
          <w:noProof/>
        </w:rPr>
        <w:t>Appendixes</w:t>
      </w:r>
      <w:r>
        <w:rPr>
          <w:noProof/>
          <w:webHidden/>
        </w:rPr>
        <w:tab/>
      </w:r>
      <w:r>
        <w:rPr>
          <w:noProof/>
          <w:webHidden/>
        </w:rPr>
        <w:fldChar w:fldCharType="begin"/>
      </w:r>
      <w:r>
        <w:rPr>
          <w:noProof/>
          <w:webHidden/>
        </w:rPr>
        <w:instrText xml:space="preserve"> PAGEREF _Toc134017994 \h </w:instrText>
      </w:r>
      <w:r>
        <w:rPr>
          <w:noProof/>
          <w:webHidden/>
        </w:rPr>
        <w:fldChar w:fldCharType="separate"/>
      </w:r>
      <w:r>
        <w:rPr>
          <w:noProof/>
          <w:webHidden/>
        </w:rPr>
        <w:t>46</w:t>
      </w:r>
      <w:r>
        <w:rPr>
          <w:noProof/>
          <w:webHidden/>
        </w:rPr>
        <w:fldChar w:fldCharType="end"/>
      </w:r>
      <w:r>
        <w:rPr/>
        <w:fldChar w:fldCharType="end"/>
      </w:r>
    </w:p>
    <w:p>
      <w:pPr>
        <w:pStyle w:val="style19"/>
        <w:tabs>
          <w:tab w:val="right" w:leader="dot" w:pos="9350"/>
        </w:tabs>
        <w:rPr>
          <w:rFonts w:ascii="Calibri" w:cs="宋体" w:eastAsia="宋体" w:hAnsi="Calibri"/>
          <w:b w:val="false"/>
          <w:bCs w:val="false"/>
          <w:caps w:val="false"/>
          <w:noProof/>
          <w:sz w:val="22"/>
          <w:szCs w:val="22"/>
        </w:rPr>
      </w:pPr>
      <w:r>
        <w:rPr/>
        <w:fldChar w:fldCharType="begin"/>
      </w:r>
      <w:r>
        <w:instrText xml:space="preserve"> HYPERLINK \l "_Toc134017995" </w:instrText>
      </w:r>
      <w:r>
        <w:rPr/>
        <w:fldChar w:fldCharType="separate"/>
      </w:r>
      <w:r>
        <w:rPr>
          <w:rStyle w:val="style85"/>
          <w:noProof/>
        </w:rPr>
        <w:t>Appendix 2 regression tables</w:t>
      </w:r>
      <w:r>
        <w:rPr>
          <w:noProof/>
          <w:webHidden/>
        </w:rPr>
        <w:tab/>
      </w:r>
      <w:r>
        <w:rPr>
          <w:noProof/>
          <w:webHidden/>
        </w:rPr>
        <w:fldChar w:fldCharType="begin"/>
      </w:r>
      <w:r>
        <w:rPr>
          <w:noProof/>
          <w:webHidden/>
        </w:rPr>
        <w:instrText xml:space="preserve"> PAGEREF _Toc134017995 \h </w:instrText>
      </w:r>
      <w:r>
        <w:rPr>
          <w:noProof/>
          <w:webHidden/>
        </w:rPr>
        <w:fldChar w:fldCharType="separate"/>
      </w:r>
      <w:r>
        <w:rPr>
          <w:noProof/>
          <w:webHidden/>
        </w:rPr>
        <w:t>63</w:t>
      </w:r>
      <w:r>
        <w:rPr>
          <w:noProof/>
          <w:webHidden/>
        </w:rPr>
        <w:fldChar w:fldCharType="end"/>
      </w:r>
      <w:r>
        <w:rPr/>
        <w:fldChar w:fldCharType="end"/>
      </w:r>
    </w:p>
    <w:p>
      <w:pPr>
        <w:pStyle w:val="style0"/>
        <w:rPr/>
      </w:pPr>
      <w:r>
        <w:rPr>
          <w:b/>
          <w:bCs/>
          <w:noProof/>
        </w:rPr>
        <w:fldChar w:fldCharType="end"/>
      </w:r>
    </w:p>
    <w:p>
      <w:pPr>
        <w:pStyle w:val="style1"/>
        <w:numPr>
          <w:ilvl w:val="0"/>
          <w:numId w:val="0"/>
        </w:numPr>
        <w:ind w:left="432"/>
        <w:rPr>
          <w:color w:val="000000"/>
        </w:rPr>
      </w:pPr>
      <w:r>
        <w:rPr>
          <w:color w:val="000000"/>
        </w:rPr>
        <w:t xml:space="preserve">                                  </w:t>
      </w: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rPr>
          <w:color w:val="000000"/>
        </w:rPr>
      </w:pPr>
    </w:p>
    <w:p>
      <w:pPr>
        <w:pStyle w:val="style1"/>
        <w:numPr>
          <w:ilvl w:val="0"/>
          <w:numId w:val="0"/>
        </w:numPr>
        <w:rPr>
          <w:color w:val="000000"/>
        </w:rPr>
      </w:pPr>
      <w:r>
        <w:rPr>
          <w:color w:val="000000"/>
        </w:rPr>
        <w:t xml:space="preserve">                      </w:t>
      </w:r>
      <w:bookmarkStart w:id="6" w:name="_Toc134017934"/>
      <w:r>
        <w:rPr>
          <w:color w:val="000000"/>
        </w:rPr>
        <w:t>ABBREVIATION</w:t>
      </w:r>
      <w:bookmarkEnd w:id="6"/>
    </w:p>
    <w:p>
      <w:pPr>
        <w:pStyle w:val="style1"/>
        <w:numPr>
          <w:ilvl w:val="0"/>
          <w:numId w:val="0"/>
        </w:numPr>
        <w:ind w:left="432" w:hanging="432"/>
        <w:rPr>
          <w:rFonts w:ascii="Times New Roman" w:cs="Times New Roman" w:hAnsi="Times New Roman"/>
          <w:color w:val="000000"/>
          <w:sz w:val="24"/>
          <w:szCs w:val="24"/>
        </w:rPr>
      </w:pPr>
    </w:p>
    <w:p>
      <w:pPr>
        <w:pStyle w:val="style1"/>
        <w:numPr>
          <w:ilvl w:val="0"/>
          <w:numId w:val="0"/>
        </w:numPr>
        <w:ind w:left="432" w:hanging="432"/>
        <w:rPr>
          <w:rFonts w:ascii="Times New Roman" w:cs="Times New Roman" w:hAnsi="Times New Roman"/>
          <w:color w:val="000000"/>
          <w:sz w:val="24"/>
          <w:szCs w:val="24"/>
        </w:rPr>
      </w:pPr>
    </w:p>
    <w:p>
      <w:pPr>
        <w:pStyle w:val="style0"/>
        <w:rPr>
          <w:rFonts w:ascii="Times New Roman" w:cs="Times New Roman" w:hAnsi="Times New Roman"/>
          <w:b/>
          <w:color w:val="000000"/>
        </w:rPr>
      </w:pPr>
      <w:r>
        <w:rPr>
          <w:rFonts w:ascii="Times New Roman" w:cs="Times New Roman" w:hAnsi="Times New Roman"/>
          <w:b/>
          <w:color w:val="000000"/>
          <w:sz w:val="24"/>
        </w:rPr>
        <w:t xml:space="preserve">ANOVA= </w:t>
      </w:r>
      <w:r>
        <w:rPr>
          <w:rFonts w:ascii="Times New Roman" w:cs="Times New Roman" w:hAnsi="Times New Roman"/>
          <w:color w:val="000000"/>
          <w:sz w:val="24"/>
        </w:rPr>
        <w:t>analysis of variance</w:t>
      </w:r>
    </w:p>
    <w:p>
      <w:pPr>
        <w:pStyle w:val="style0"/>
        <w:rPr>
          <w:rFonts w:ascii="Times New Roman" w:cs="Times New Roman" w:hAnsi="Times New Roman"/>
          <w:b/>
          <w:color w:val="000000"/>
          <w:sz w:val="24"/>
          <w:szCs w:val="24"/>
        </w:rPr>
      </w:pPr>
      <w:r>
        <w:rPr>
          <w:rFonts w:ascii="Times New Roman" w:cs="Times New Roman" w:hAnsi="Times New Roman"/>
          <w:b/>
          <w:color w:val="000000"/>
          <w:sz w:val="24"/>
          <w:szCs w:val="24"/>
        </w:rPr>
        <w:t>CBE=</w:t>
      </w:r>
      <w:r>
        <w:rPr>
          <w:rFonts w:ascii="Times New Roman" w:cs="Times New Roman" w:hAnsi="Times New Roman"/>
          <w:color w:val="000000"/>
          <w:sz w:val="24"/>
          <w:szCs w:val="24"/>
        </w:rPr>
        <w:t>Commercial bank of Ethiopia</w:t>
      </w:r>
    </w:p>
    <w:p>
      <w:pPr>
        <w:pStyle w:val="style0"/>
        <w:rPr>
          <w:rFonts w:ascii="Times New Roman" w:cs="Times New Roman" w:hAnsi="Times New Roman"/>
          <w:b/>
          <w:color w:val="000000"/>
          <w:sz w:val="24"/>
          <w:szCs w:val="24"/>
        </w:rPr>
      </w:pPr>
      <w:r>
        <w:rPr>
          <w:rFonts w:ascii="Times New Roman" w:cs="Times New Roman" w:hAnsi="Times New Roman"/>
          <w:b/>
          <w:color w:val="000000"/>
          <w:sz w:val="24"/>
          <w:szCs w:val="24"/>
        </w:rPr>
        <w:t>OC=</w:t>
      </w:r>
      <w:r>
        <w:rPr>
          <w:rFonts w:ascii="Times New Roman" w:cs="Times New Roman" w:hAnsi="Times New Roman"/>
          <w:color w:val="000000"/>
          <w:sz w:val="24"/>
          <w:szCs w:val="24"/>
        </w:rPr>
        <w:t>organizational commitment</w:t>
      </w:r>
    </w:p>
    <w:p>
      <w:pPr>
        <w:pStyle w:val="style0"/>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OCL= </w:t>
      </w:r>
      <w:r>
        <w:rPr>
          <w:rFonts w:ascii="Times New Roman" w:cs="Times New Roman" w:hAnsi="Times New Roman"/>
          <w:color w:val="000000"/>
          <w:sz w:val="24"/>
          <w:szCs w:val="24"/>
        </w:rPr>
        <w:t>organizational climate</w:t>
      </w:r>
    </w:p>
    <w:p>
      <w:pPr>
        <w:pStyle w:val="style0"/>
        <w:rPr>
          <w:rFonts w:ascii="Times New Roman" w:cs="Times New Roman" w:hAnsi="Times New Roman"/>
          <w:b/>
          <w:color w:val="000000"/>
          <w:sz w:val="24"/>
          <w:szCs w:val="24"/>
        </w:rPr>
      </w:pPr>
      <w:r>
        <w:rPr>
          <w:rFonts w:ascii="Times New Roman" w:cs="Times New Roman" w:hAnsi="Times New Roman"/>
          <w:b/>
          <w:color w:val="000000"/>
          <w:sz w:val="24"/>
          <w:szCs w:val="24"/>
        </w:rPr>
        <w:t>SBE=</w:t>
      </w:r>
      <w:r>
        <w:rPr>
          <w:rFonts w:ascii="Times New Roman" w:cs="Times New Roman" w:hAnsi="Times New Roman"/>
          <w:color w:val="000000"/>
          <w:sz w:val="24"/>
          <w:szCs w:val="24"/>
        </w:rPr>
        <w:t>State bank of Ethiopia</w:t>
      </w:r>
    </w:p>
    <w:p>
      <w:pPr>
        <w:pStyle w:val="style0"/>
        <w:rPr>
          <w:rFonts w:ascii="Times New Roman" w:cs="Times New Roman" w:hAnsi="Times New Roman"/>
          <w:b/>
          <w:color w:val="000000"/>
          <w:sz w:val="24"/>
          <w:szCs w:val="24"/>
        </w:rPr>
      </w:pPr>
      <w:r>
        <w:rPr>
          <w:rFonts w:ascii="Times New Roman" w:cs="Times New Roman" w:hAnsi="Times New Roman"/>
          <w:b/>
          <w:color w:val="000000"/>
          <w:sz w:val="24"/>
          <w:szCs w:val="24"/>
        </w:rPr>
        <w:t>SPSS=</w:t>
      </w:r>
      <w:r>
        <w:rPr>
          <w:rFonts w:ascii="Times New Roman" w:cs="Times New Roman" w:hAnsi="Times New Roman"/>
          <w:b/>
          <w:color w:val="000000"/>
          <w:sz w:val="24"/>
          <w:szCs w:val="24"/>
        </w:rPr>
        <w:tab/>
      </w:r>
      <w:r>
        <w:rPr>
          <w:rFonts w:ascii="Times New Roman" w:cs="Times New Roman" w:hAnsi="Times New Roman"/>
          <w:color w:val="000000"/>
          <w:sz w:val="24"/>
          <w:szCs w:val="24"/>
        </w:rPr>
        <w:t>statistical package for social science</w:t>
      </w:r>
    </w:p>
    <w:p>
      <w:pPr>
        <w:pStyle w:val="style1"/>
        <w:numPr>
          <w:ilvl w:val="0"/>
          <w:numId w:val="0"/>
        </w:numPr>
        <w:ind w:left="432"/>
        <w:rPr>
          <w:color w:val="000000"/>
        </w:rPr>
      </w:pPr>
      <w:r>
        <w:rPr>
          <w:color w:val="000000"/>
        </w:rPr>
        <w:t xml:space="preserve">  </w:t>
      </w: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1"/>
        <w:numPr>
          <w:ilvl w:val="0"/>
          <w:numId w:val="0"/>
        </w:numPr>
        <w:rPr>
          <w:i/>
          <w:color w:val="000000"/>
        </w:rPr>
      </w:pPr>
      <w:r>
        <w:rPr>
          <w:i/>
          <w:color w:val="000000"/>
          <w:sz w:val="36"/>
        </w:rPr>
        <w:t xml:space="preserve">  </w:t>
      </w:r>
      <w:r>
        <w:rPr>
          <w:i/>
          <w:color w:val="000000"/>
          <w:sz w:val="36"/>
        </w:rPr>
        <w:t xml:space="preserve">                            </w:t>
      </w:r>
      <w:r>
        <w:rPr>
          <w:i/>
          <w:color w:val="000000"/>
        </w:rPr>
        <w:t xml:space="preserve"> </w:t>
      </w:r>
      <w:bookmarkStart w:id="7" w:name="_Toc134017935"/>
      <w:r>
        <w:rPr>
          <w:color w:val="000000"/>
        </w:rPr>
        <w:t>Abstract</w:t>
      </w:r>
      <w:bookmarkEnd w:id="7"/>
    </w:p>
    <w:p>
      <w:pPr>
        <w:pStyle w:val="style0"/>
        <w:rPr/>
      </w:pP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This</w:t>
      </w:r>
      <w:r>
        <w:rPr>
          <w:rFonts w:ascii="Times New Roman" w:cs="Times New Roman" w:hAnsi="Times New Roman"/>
          <w:color w:val="000000"/>
          <w:sz w:val="24"/>
        </w:rPr>
        <w:t xml:space="preserve"> study conducted with the objective of assessing the effects of organizational climates on employee’s commitments of commercial banks of Ethiopia northern, Addis Ababa, and district. The study has used both descriptive and explanatory research designed. Data for analysis collected both from primary and secondary sources where the primary data collect through questionnaires. The study has used simple random sampling technique to select 200 employees from 1796 employees of commercial bank of Ethiopian northern Addis Ababa district. correlation and regression analysis used  to establish the relationship between variables. Correlation coefficient revealed a significant positive relationship between employees employee commitment. Organizational climate such as: autonomy, trust, team work, rewards and recognition, fairness and supervisors and support are positively and significant affect employees commitment. Multiple regression analysis has also revealed that 99.7% the variance in employee’s commitment are explained by organizational climate dimension; autonomy, trust, team work, rewards and recognition, fairness and support have significant effect on employee’s commitment. Therefore, it can be concluded that any improvement in this organizational climate dimension can improve employee’s commitment. Similarly, the study recommended that commercial Ethiopian bank northern Addis Ababa district should continue more for employee’s commitment. Moreover, the recognition would be able to workplaces to help employees become more committee to their jobs.</w:t>
      </w:r>
    </w:p>
    <w:p>
      <w:pPr>
        <w:pStyle w:val="style0"/>
        <w:spacing w:lineRule="auto" w:line="360"/>
        <w:jc w:val="both"/>
        <w:rPr>
          <w:rFonts w:ascii="Times New Roman" w:cs="Times New Roman" w:hAnsi="Times New Roman"/>
          <w:color w:val="000000"/>
          <w:sz w:val="24"/>
        </w:rPr>
      </w:pPr>
      <w:r>
        <w:rPr>
          <w:rFonts w:ascii="Times New Roman" w:cs="Times New Roman" w:hAnsi="Times New Roman"/>
          <w:b/>
          <w:color w:val="000000"/>
          <w:sz w:val="24"/>
        </w:rPr>
        <w:t>Keywords</w:t>
      </w:r>
      <w:r>
        <w:rPr>
          <w:rFonts w:ascii="Times New Roman" w:cs="Times New Roman" w:hAnsi="Times New Roman"/>
          <w:b/>
          <w:color w:val="000000"/>
          <w:sz w:val="24"/>
        </w:rPr>
        <w:t>:</w:t>
      </w:r>
      <w:r>
        <w:rPr>
          <w:rFonts w:ascii="Times New Roman" w:cs="Times New Roman" w:hAnsi="Times New Roman"/>
          <w:b/>
          <w:color w:val="000000"/>
          <w:sz w:val="24"/>
        </w:rPr>
        <w:t xml:space="preserve"> -</w:t>
      </w:r>
      <w:r>
        <w:rPr>
          <w:rFonts w:ascii="Times New Roman" w:cs="Times New Roman" w:hAnsi="Times New Roman"/>
          <w:color w:val="000000"/>
          <w:sz w:val="24"/>
        </w:rPr>
        <w:t xml:space="preserve"> </w:t>
      </w:r>
      <w:r>
        <w:rPr>
          <w:rFonts w:ascii="Times New Roman" w:cs="Times New Roman" w:hAnsi="Times New Roman"/>
          <w:b/>
          <w:color w:val="000000"/>
          <w:sz w:val="24"/>
        </w:rPr>
        <w:t>commercial bank of Ethiopia, organizational climate dimension, employee’s commitment.</w:t>
      </w:r>
    </w:p>
    <w:p>
      <w:pPr>
        <w:pStyle w:val="style0"/>
        <w:spacing w:lineRule="auto" w:line="360"/>
        <w:jc w:val="both"/>
        <w:rPr>
          <w:rFonts w:ascii="Times New Roman" w:cs="Times New Roman" w:hAnsi="Times New Roman"/>
          <w:color w:val="000000"/>
          <w:sz w:val="24"/>
        </w:rPr>
      </w:pPr>
    </w:p>
    <w:p>
      <w:pPr>
        <w:pStyle w:val="style0"/>
        <w:jc w:val="both"/>
        <w:rPr>
          <w:rFonts w:ascii="Times New Roman" w:cs="Times New Roman" w:hAnsi="Times New Roman"/>
          <w:color w:val="000000"/>
          <w:sz w:val="24"/>
        </w:rPr>
      </w:pPr>
    </w:p>
    <w:p>
      <w:pPr>
        <w:pStyle w:val="style0"/>
        <w:jc w:val="both"/>
        <w:rPr>
          <w:rFonts w:ascii="Times New Roman" w:cs="Times New Roman" w:hAnsi="Times New Roman"/>
          <w:color w:val="000000"/>
          <w:sz w:val="24"/>
        </w:rPr>
      </w:pPr>
    </w:p>
    <w:p>
      <w:pPr>
        <w:pStyle w:val="style0"/>
        <w:rPr>
          <w:color w:val="000000"/>
        </w:rPr>
      </w:pPr>
    </w:p>
    <w:p>
      <w:pPr>
        <w:pStyle w:val="style0"/>
        <w:rPr>
          <w:color w:val="000000"/>
        </w:rPr>
      </w:pPr>
    </w:p>
    <w:bookmarkStart w:id="8" w:name="_GoBack"/>
    <w:bookmarkEnd w:id="8"/>
    <w:p>
      <w:pPr>
        <w:pStyle w:val="style0"/>
        <w:rPr/>
      </w:pPr>
    </w:p>
    <w:p>
      <w:pPr>
        <w:pStyle w:val="style1"/>
        <w:numPr>
          <w:ilvl w:val="0"/>
          <w:numId w:val="0"/>
        </w:numPr>
        <w:ind w:left="432"/>
        <w:rPr/>
      </w:pPr>
      <w:r>
        <w:t>List of table</w:t>
      </w:r>
    </w:p>
    <w:p>
      <w:pPr>
        <w:pStyle w:val="style0"/>
        <w:rPr/>
      </w:pPr>
    </w:p>
    <w:p>
      <w:pPr>
        <w:pStyle w:val="style35"/>
        <w:tabs>
          <w:tab w:val="right" w:leader="dot" w:pos="9350"/>
        </w:tabs>
        <w:rPr>
          <w:rFonts w:ascii="Calibri" w:cs="宋体" w:eastAsia="宋体" w:hAnsi="Calibri"/>
          <w:noProof/>
        </w:rPr>
      </w:pPr>
      <w:r>
        <w:rPr/>
        <w:fldChar w:fldCharType="begin"/>
      </w:r>
      <w:r>
        <w:instrText xml:space="preserve"> TOC \h \z \c "Table" </w:instrText>
      </w:r>
      <w:r>
        <w:rPr/>
        <w:fldChar w:fldCharType="separate"/>
      </w:r>
      <w:r>
        <w:rPr/>
        <w:fldChar w:fldCharType="begin"/>
      </w:r>
      <w:r>
        <w:instrText xml:space="preserve"> HYPERLINK \l "_Toc134019424" </w:instrText>
      </w:r>
      <w:r>
        <w:rPr/>
        <w:fldChar w:fldCharType="separate"/>
      </w:r>
      <w:r>
        <w:rPr>
          <w:rStyle w:val="style85"/>
          <w:noProof/>
        </w:rPr>
        <w:t>Table 1: age of respondents</w:t>
      </w:r>
      <w:r>
        <w:rPr>
          <w:noProof/>
          <w:webHidden/>
        </w:rPr>
        <w:tab/>
      </w:r>
      <w:r>
        <w:rPr>
          <w:noProof/>
          <w:webHidden/>
        </w:rPr>
        <w:fldChar w:fldCharType="begin"/>
      </w:r>
      <w:r>
        <w:rPr>
          <w:noProof/>
          <w:webHidden/>
        </w:rPr>
        <w:instrText xml:space="preserve"> PAGEREF _Toc134019424 \h </w:instrText>
      </w:r>
      <w:r>
        <w:rPr>
          <w:noProof/>
          <w:webHidden/>
        </w:rPr>
        <w:fldChar w:fldCharType="separate"/>
      </w:r>
      <w:r>
        <w:rPr>
          <w:noProof/>
          <w:webHidden/>
        </w:rPr>
        <w:t>21</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"_Toc134019425" </w:instrText>
      </w:r>
      <w:r>
        <w:rPr/>
        <w:fldChar w:fldCharType="separate"/>
      </w:r>
      <w:r>
        <w:rPr>
          <w:rStyle w:val="style85"/>
          <w:noProof/>
        </w:rPr>
        <w:t>Table 2. Gender respondents</w:t>
      </w:r>
      <w:r>
        <w:rPr>
          <w:noProof/>
          <w:webHidden/>
        </w:rPr>
        <w:tab/>
      </w:r>
      <w:r>
        <w:rPr>
          <w:noProof/>
          <w:webHidden/>
        </w:rPr>
        <w:fldChar w:fldCharType="begin"/>
      </w:r>
      <w:r>
        <w:rPr>
          <w:noProof/>
          <w:webHidden/>
        </w:rPr>
        <w:instrText xml:space="preserve"> PAGEREF _Toc134019425 \h </w:instrText>
      </w:r>
      <w:r>
        <w:rPr>
          <w:noProof/>
          <w:webHidden/>
        </w:rPr>
        <w:fldChar w:fldCharType="separate"/>
      </w:r>
      <w:r>
        <w:rPr>
          <w:noProof/>
          <w:webHidden/>
        </w:rPr>
        <w:t>22</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"_Toc134019426" </w:instrText>
      </w:r>
      <w:r>
        <w:rPr/>
        <w:fldChar w:fldCharType="separate"/>
      </w:r>
      <w:r>
        <w:rPr>
          <w:rStyle w:val="style85"/>
          <w:noProof/>
        </w:rPr>
        <w:t>Table 3. employee qualification</w:t>
      </w:r>
      <w:r>
        <w:rPr>
          <w:noProof/>
          <w:webHidden/>
        </w:rPr>
        <w:tab/>
      </w:r>
      <w:r>
        <w:rPr>
          <w:noProof/>
          <w:webHidden/>
        </w:rPr>
        <w:fldChar w:fldCharType="begin"/>
      </w:r>
      <w:r>
        <w:rPr>
          <w:noProof/>
          <w:webHidden/>
        </w:rPr>
        <w:instrText xml:space="preserve"> PAGEREF _Toc134019426 \h </w:instrText>
      </w:r>
      <w:r>
        <w:rPr>
          <w:noProof/>
          <w:webHidden/>
        </w:rPr>
        <w:fldChar w:fldCharType="separate"/>
      </w:r>
      <w:r>
        <w:rPr>
          <w:noProof/>
          <w:webHidden/>
        </w:rPr>
        <w:t>22</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"_Toc134019427" </w:instrText>
      </w:r>
      <w:r>
        <w:rPr/>
        <w:fldChar w:fldCharType="separate"/>
      </w:r>
      <w:r>
        <w:rPr>
          <w:rStyle w:val="style85"/>
          <w:noProof/>
        </w:rPr>
        <w:t>Table 4. employee service year</w:t>
      </w:r>
      <w:r>
        <w:rPr>
          <w:noProof/>
          <w:webHidden/>
        </w:rPr>
        <w:tab/>
      </w:r>
      <w:r>
        <w:rPr>
          <w:noProof/>
          <w:webHidden/>
        </w:rPr>
        <w:fldChar w:fldCharType="begin"/>
      </w:r>
      <w:r>
        <w:rPr>
          <w:noProof/>
          <w:webHidden/>
        </w:rPr>
        <w:instrText xml:space="preserve"> PAGEREF _Toc134019427 \h </w:instrText>
      </w:r>
      <w:r>
        <w:rPr>
          <w:noProof/>
          <w:webHidden/>
        </w:rPr>
        <w:fldChar w:fldCharType="separate"/>
      </w:r>
      <w:r>
        <w:rPr>
          <w:noProof/>
          <w:webHidden/>
        </w:rPr>
        <w:t>22</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"_Toc134019428" </w:instrText>
      </w:r>
      <w:r>
        <w:rPr/>
        <w:fldChar w:fldCharType="separate"/>
      </w:r>
      <w:r>
        <w:rPr>
          <w:rStyle w:val="style85"/>
          <w:noProof/>
        </w:rPr>
        <w:t>Table 5. employees perceived of autonomy</w:t>
      </w:r>
      <w:r>
        <w:rPr>
          <w:noProof/>
          <w:webHidden/>
        </w:rPr>
        <w:tab/>
      </w:r>
      <w:r>
        <w:rPr>
          <w:noProof/>
          <w:webHidden/>
        </w:rPr>
        <w:fldChar w:fldCharType="begin"/>
      </w:r>
      <w:r>
        <w:rPr>
          <w:noProof/>
          <w:webHidden/>
        </w:rPr>
        <w:instrText xml:space="preserve"> PAGEREF _Toc134019428 \h </w:instrText>
      </w:r>
      <w:r>
        <w:rPr>
          <w:noProof/>
          <w:webHidden/>
        </w:rPr>
        <w:fldChar w:fldCharType="separate"/>
      </w:r>
      <w:r>
        <w:rPr>
          <w:noProof/>
          <w:webHidden/>
        </w:rPr>
        <w:t>23</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"_Toc134019429" </w:instrText>
      </w:r>
      <w:r>
        <w:rPr/>
        <w:fldChar w:fldCharType="separate"/>
      </w:r>
      <w:r>
        <w:rPr>
          <w:rStyle w:val="style85"/>
          <w:noProof/>
        </w:rPr>
        <w:t>Table 6. trust on managers</w:t>
      </w:r>
      <w:r>
        <w:rPr>
          <w:noProof/>
          <w:webHidden/>
        </w:rPr>
        <w:tab/>
      </w:r>
      <w:r>
        <w:rPr>
          <w:noProof/>
          <w:webHidden/>
        </w:rPr>
        <w:fldChar w:fldCharType="begin"/>
      </w:r>
      <w:r>
        <w:rPr>
          <w:noProof/>
          <w:webHidden/>
        </w:rPr>
        <w:instrText xml:space="preserve"> PAGEREF _Toc134019429 \h </w:instrText>
      </w:r>
      <w:r>
        <w:rPr>
          <w:noProof/>
          <w:webHidden/>
        </w:rPr>
        <w:fldChar w:fldCharType="separate"/>
      </w:r>
      <w:r>
        <w:rPr>
          <w:noProof/>
          <w:webHidden/>
        </w:rPr>
        <w:t>24</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"_Toc134019430" </w:instrText>
      </w:r>
      <w:r>
        <w:rPr/>
        <w:fldChar w:fldCharType="separate"/>
      </w:r>
      <w:r>
        <w:rPr>
          <w:rStyle w:val="style85"/>
          <w:noProof/>
        </w:rPr>
        <w:t>Table 7. team work/cohesion</w:t>
      </w:r>
      <w:r>
        <w:rPr>
          <w:noProof/>
          <w:webHidden/>
        </w:rPr>
        <w:tab/>
      </w:r>
      <w:r>
        <w:rPr>
          <w:noProof/>
          <w:webHidden/>
        </w:rPr>
        <w:fldChar w:fldCharType="begin"/>
      </w:r>
      <w:r>
        <w:rPr>
          <w:noProof/>
          <w:webHidden/>
        </w:rPr>
        <w:instrText xml:space="preserve"> PAGEREF _Toc134019430 \h </w:instrText>
      </w:r>
      <w:r>
        <w:rPr>
          <w:noProof/>
          <w:webHidden/>
        </w:rPr>
        <w:fldChar w:fldCharType="separate"/>
      </w:r>
      <w:r>
        <w:rPr>
          <w:noProof/>
          <w:webHidden/>
        </w:rPr>
        <w:t>24</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"_Toc134019431" </w:instrText>
      </w:r>
      <w:r>
        <w:rPr/>
        <w:fldChar w:fldCharType="separate"/>
      </w:r>
      <w:r>
        <w:rPr>
          <w:rStyle w:val="style85"/>
          <w:noProof/>
        </w:rPr>
        <w:t>Table 8. rewards and recognition</w:t>
      </w:r>
      <w:r>
        <w:rPr>
          <w:noProof/>
          <w:webHidden/>
        </w:rPr>
        <w:tab/>
      </w:r>
      <w:r>
        <w:rPr>
          <w:noProof/>
          <w:webHidden/>
        </w:rPr>
        <w:fldChar w:fldCharType="begin"/>
      </w:r>
      <w:r>
        <w:rPr>
          <w:noProof/>
          <w:webHidden/>
        </w:rPr>
        <w:instrText xml:space="preserve"> PAGEREF _Toc134019431 \h </w:instrText>
      </w:r>
      <w:r>
        <w:rPr>
          <w:noProof/>
          <w:webHidden/>
        </w:rPr>
        <w:fldChar w:fldCharType="separate"/>
      </w:r>
      <w:r>
        <w:rPr>
          <w:noProof/>
          <w:webHidden/>
        </w:rPr>
        <w:t>25</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"_Toc134019432" </w:instrText>
      </w:r>
      <w:r>
        <w:rPr/>
        <w:fldChar w:fldCharType="separate"/>
      </w:r>
      <w:r>
        <w:rPr>
          <w:rStyle w:val="style85"/>
          <w:noProof/>
        </w:rPr>
        <w:t>Table 9. Employee’s perception toward fairness</w:t>
      </w:r>
      <w:r>
        <w:rPr>
          <w:noProof/>
          <w:webHidden/>
        </w:rPr>
        <w:tab/>
      </w:r>
      <w:r>
        <w:rPr>
          <w:noProof/>
          <w:webHidden/>
        </w:rPr>
        <w:fldChar w:fldCharType="begin"/>
      </w:r>
      <w:r>
        <w:rPr>
          <w:noProof/>
          <w:webHidden/>
        </w:rPr>
        <w:instrText xml:space="preserve"> PAGEREF _Toc134019432 \h </w:instrText>
      </w:r>
      <w:r>
        <w:rPr>
          <w:noProof/>
          <w:webHidden/>
        </w:rPr>
        <w:fldChar w:fldCharType="separate"/>
      </w:r>
      <w:r>
        <w:rPr>
          <w:noProof/>
          <w:webHidden/>
        </w:rPr>
        <w:t>26</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"_Toc134019433" </w:instrText>
      </w:r>
      <w:r>
        <w:rPr/>
        <w:fldChar w:fldCharType="separate"/>
      </w:r>
      <w:r>
        <w:rPr>
          <w:rStyle w:val="style85"/>
          <w:noProof/>
        </w:rPr>
        <w:t>Table 10. Employees perception toward organizational/supervisors support</w:t>
      </w:r>
      <w:r>
        <w:rPr>
          <w:noProof/>
          <w:webHidden/>
        </w:rPr>
        <w:tab/>
      </w:r>
      <w:r>
        <w:rPr>
          <w:noProof/>
          <w:webHidden/>
        </w:rPr>
        <w:fldChar w:fldCharType="begin"/>
      </w:r>
      <w:r>
        <w:rPr>
          <w:noProof/>
          <w:webHidden/>
        </w:rPr>
        <w:instrText xml:space="preserve"> PAGEREF _Toc134019433 \h </w:instrText>
      </w:r>
      <w:r>
        <w:rPr>
          <w:noProof/>
          <w:webHidden/>
        </w:rPr>
        <w:fldChar w:fldCharType="separate"/>
      </w:r>
      <w:r>
        <w:rPr>
          <w:noProof/>
          <w:webHidden/>
        </w:rPr>
        <w:t>27</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"_Toc134019434" </w:instrText>
      </w:r>
      <w:r>
        <w:rPr/>
        <w:fldChar w:fldCharType="separate"/>
      </w:r>
      <w:r>
        <w:rPr>
          <w:rStyle w:val="style85"/>
          <w:noProof/>
        </w:rPr>
        <w:t>Table 11. support affective organizational commitment scale</w:t>
      </w:r>
      <w:r>
        <w:rPr>
          <w:noProof/>
          <w:webHidden/>
        </w:rPr>
        <w:tab/>
      </w:r>
      <w:r>
        <w:rPr>
          <w:noProof/>
          <w:webHidden/>
        </w:rPr>
        <w:fldChar w:fldCharType="begin"/>
      </w:r>
      <w:r>
        <w:rPr>
          <w:noProof/>
          <w:webHidden/>
        </w:rPr>
        <w:instrText xml:space="preserve"> PAGEREF _Toc134019434 \h </w:instrText>
      </w:r>
      <w:r>
        <w:rPr>
          <w:noProof/>
          <w:webHidden/>
        </w:rPr>
        <w:fldChar w:fldCharType="separate"/>
      </w:r>
      <w:r>
        <w:rPr>
          <w:noProof/>
          <w:webHidden/>
        </w:rPr>
        <w:t>28</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"_Toc134019435" </w:instrText>
      </w:r>
      <w:r>
        <w:rPr/>
        <w:fldChar w:fldCharType="separate"/>
      </w:r>
      <w:r>
        <w:rPr>
          <w:rStyle w:val="style85"/>
          <w:noProof/>
        </w:rPr>
        <w:t>Table 12. continuance organization commitment scale</w:t>
      </w:r>
      <w:r>
        <w:rPr>
          <w:noProof/>
          <w:webHidden/>
        </w:rPr>
        <w:tab/>
      </w:r>
      <w:r>
        <w:rPr>
          <w:noProof/>
          <w:webHidden/>
        </w:rPr>
        <w:fldChar w:fldCharType="begin"/>
      </w:r>
      <w:r>
        <w:rPr>
          <w:noProof/>
          <w:webHidden/>
        </w:rPr>
        <w:instrText xml:space="preserve"> PAGEREF _Toc134019435 \h </w:instrText>
      </w:r>
      <w:r>
        <w:rPr>
          <w:noProof/>
          <w:webHidden/>
        </w:rPr>
        <w:fldChar w:fldCharType="separate"/>
      </w:r>
      <w:r>
        <w:rPr>
          <w:noProof/>
          <w:webHidden/>
        </w:rPr>
        <w:t>29</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"_Toc134019436" </w:instrText>
      </w:r>
      <w:r>
        <w:rPr/>
        <w:fldChar w:fldCharType="separate"/>
      </w:r>
      <w:r>
        <w:rPr>
          <w:rStyle w:val="style85"/>
          <w:noProof/>
        </w:rPr>
        <w:t>Table 13.normative organizational commitment scale</w:t>
      </w:r>
      <w:r>
        <w:rPr>
          <w:noProof/>
          <w:webHidden/>
        </w:rPr>
        <w:tab/>
      </w:r>
      <w:r>
        <w:rPr>
          <w:noProof/>
          <w:webHidden/>
        </w:rPr>
        <w:fldChar w:fldCharType="begin"/>
      </w:r>
      <w:r>
        <w:rPr>
          <w:noProof/>
          <w:webHidden/>
        </w:rPr>
        <w:instrText xml:space="preserve"> PAGEREF _Toc134019436 \h </w:instrText>
      </w:r>
      <w:r>
        <w:rPr>
          <w:noProof/>
          <w:webHidden/>
        </w:rPr>
        <w:fldChar w:fldCharType="separate"/>
      </w:r>
      <w:r>
        <w:rPr>
          <w:noProof/>
          <w:webHidden/>
        </w:rPr>
        <w:t>30</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"_Toc134019437" </w:instrText>
      </w:r>
      <w:r>
        <w:rPr/>
        <w:fldChar w:fldCharType="separate"/>
      </w:r>
      <w:r>
        <w:rPr>
          <w:rStyle w:val="style85"/>
          <w:noProof/>
        </w:rPr>
        <w:t>Table 14. correlation analysis of organizational climate and employee’s commitment</w:t>
      </w:r>
      <w:r>
        <w:rPr>
          <w:noProof/>
          <w:webHidden/>
        </w:rPr>
        <w:tab/>
      </w:r>
      <w:r>
        <w:rPr>
          <w:noProof/>
          <w:webHidden/>
        </w:rPr>
        <w:fldChar w:fldCharType="begin"/>
      </w:r>
      <w:r>
        <w:rPr>
          <w:noProof/>
          <w:webHidden/>
        </w:rPr>
        <w:instrText xml:space="preserve"> PAGEREF _Toc134019437 \h </w:instrText>
      </w:r>
      <w:r>
        <w:rPr>
          <w:noProof/>
          <w:webHidden/>
        </w:rPr>
        <w:fldChar w:fldCharType="separate"/>
      </w:r>
      <w:r>
        <w:rPr>
          <w:noProof/>
          <w:webHidden/>
        </w:rPr>
        <w:t>31</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"_Toc134019438" </w:instrText>
      </w:r>
      <w:r>
        <w:rPr/>
        <w:fldChar w:fldCharType="separate"/>
      </w:r>
      <w:r>
        <w:rPr>
          <w:rStyle w:val="style85"/>
          <w:noProof/>
        </w:rPr>
        <w:t>Table 15. co linearity statistics test</w:t>
      </w:r>
      <w:r>
        <w:rPr>
          <w:noProof/>
          <w:webHidden/>
        </w:rPr>
        <w:tab/>
      </w:r>
      <w:r>
        <w:rPr>
          <w:noProof/>
          <w:webHidden/>
        </w:rPr>
        <w:fldChar w:fldCharType="begin"/>
      </w:r>
      <w:r>
        <w:rPr>
          <w:noProof/>
          <w:webHidden/>
        </w:rPr>
        <w:instrText xml:space="preserve"> PAGEREF _Toc134019438 \h </w:instrText>
      </w:r>
      <w:r>
        <w:rPr>
          <w:noProof/>
          <w:webHidden/>
        </w:rPr>
        <w:fldChar w:fldCharType="separate"/>
      </w:r>
      <w:r>
        <w:rPr>
          <w:noProof/>
          <w:webHidden/>
        </w:rPr>
        <w:t>33</w:t>
      </w:r>
      <w:r>
        <w:rPr>
          <w:noProof/>
          <w:webHidden/>
        </w:rPr>
        <w:fldChar w:fldCharType="end"/>
      </w:r>
      <w:r>
        <w:rPr/>
        <w:fldChar w:fldCharType="end"/>
      </w:r>
    </w:p>
    <w:p>
      <w:pPr>
        <w:pStyle w:val="style35"/>
        <w:tabs>
          <w:tab w:val="right" w:leader="dot" w:pos="9350"/>
        </w:tabs>
        <w:rPr>
          <w:rFonts w:ascii="Calibri" w:cs="宋体" w:eastAsia="宋体" w:hAnsi="Calibri"/>
          <w:noProof/>
        </w:rPr>
      </w:pPr>
      <w:r>
        <w:rPr/>
        <w:fldChar w:fldCharType="begin"/>
      </w:r>
      <w:r>
        <w:instrText xml:space="preserve"> HYPERLINK \l "_Toc134019439" </w:instrText>
      </w:r>
      <w:r>
        <w:rPr/>
        <w:fldChar w:fldCharType="separate"/>
      </w:r>
      <w:r>
        <w:rPr>
          <w:rStyle w:val="style85"/>
          <w:noProof/>
        </w:rPr>
        <w:t>Table 16. regression result of selected organizational climate on employee commitment</w:t>
      </w:r>
      <w:r>
        <w:rPr>
          <w:noProof/>
          <w:webHidden/>
        </w:rPr>
        <w:tab/>
      </w:r>
      <w:r>
        <w:rPr>
          <w:noProof/>
          <w:webHidden/>
        </w:rPr>
        <w:fldChar w:fldCharType="begin"/>
      </w:r>
      <w:r>
        <w:rPr>
          <w:noProof/>
          <w:webHidden/>
        </w:rPr>
        <w:instrText xml:space="preserve"> PAGEREF _Toc134019439 \h </w:instrText>
      </w:r>
      <w:r>
        <w:rPr>
          <w:noProof/>
          <w:webHidden/>
        </w:rPr>
        <w:fldChar w:fldCharType="separate"/>
      </w:r>
      <w:r>
        <w:rPr>
          <w:noProof/>
          <w:webHidden/>
        </w:rPr>
        <w:t>35</w:t>
      </w:r>
      <w:r>
        <w:rPr>
          <w:noProof/>
          <w:webHidden/>
        </w:rPr>
        <w:fldChar w:fldCharType="end"/>
      </w:r>
      <w:r>
        <w:rPr/>
        <w:fldChar w:fldCharType="end"/>
      </w:r>
    </w:p>
    <w:p>
      <w:pPr>
        <w:pStyle w:val="style0"/>
        <w:rPr/>
        <w:sectPr>
          <w:pgSz w:w="12240" w:h="15840" w:orient="portrait"/>
          <w:pgMar w:top="1440" w:right="1440" w:bottom="1440" w:left="1440" w:header="576" w:footer="720" w:gutter="0"/>
          <w:pgNumType w:fmt="lowerRoman" w:start="1"/>
          <w:cols w:space="720"/>
          <w:docGrid w:linePitch="299"/>
        </w:sectPr>
      </w:pPr>
      <w:r>
        <w:rPr/>
        <w:fldChar w:fldCharType="end"/>
      </w:r>
    </w:p>
    <w:p>
      <w:pPr>
        <w:pStyle w:val="style1"/>
        <w:numPr>
          <w:ilvl w:val="0"/>
          <w:numId w:val="0"/>
        </w:numPr>
        <w:ind w:left="432"/>
        <w:rPr>
          <w:color w:val="000000"/>
        </w:rPr>
      </w:pPr>
      <w:r>
        <w:rPr>
          <w:color w:val="000000"/>
        </w:rPr>
        <w:t xml:space="preserve">                                   </w:t>
      </w:r>
      <w:bookmarkStart w:id="9" w:name="_Toc134017937"/>
      <w:r>
        <w:rPr>
          <w:color w:val="000000"/>
        </w:rPr>
        <w:t>CHAMPTER ONE</w:t>
      </w:r>
      <w:bookmarkEnd w:id="1"/>
      <w:bookmarkEnd w:id="2"/>
      <w:bookmarkEnd w:id="9"/>
    </w:p>
    <w:bookmarkStart w:id="10" w:name="_Toc134017938"/>
    <w:p>
      <w:pPr>
        <w:pStyle w:val="style1"/>
        <w:rPr/>
      </w:pPr>
      <w:r>
        <w:t>Introduction</w:t>
      </w:r>
      <w:bookmarkEnd w:id="10"/>
      <w:r>
        <w:t xml:space="preserve"> </w:t>
      </w:r>
    </w:p>
    <w:bookmarkStart w:id="11" w:name="_Toc78470986"/>
    <w:bookmarkStart w:id="12" w:name="_Toc78471594"/>
    <w:bookmarkStart w:id="13" w:name="_Toc134017939"/>
    <w:p>
      <w:pPr>
        <w:pStyle w:val="style1"/>
        <w:numPr>
          <w:ilvl w:val="1"/>
          <w:numId w:val="15"/>
        </w:numPr>
        <w:rPr/>
      </w:pPr>
      <w:r>
        <w:t>Background of the study</w:t>
      </w:r>
      <w:bookmarkEnd w:id="11"/>
      <w:bookmarkEnd w:id="12"/>
      <w:bookmarkEnd w:id="13"/>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commercial bank of Ethiopia play important roles in worldwide economies and their employees are the bet sources of delivering good services to their customers, excellent services provide and offer by employees can create a positive perception and ever lasting image the eyes of the bank customers (mermen bizuneh, 2016)</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Organizational climate can affect how employees commitment within an organization because the way peoples feel and the ways they perform is strongly associate (freedman.2005). A poor organizational climate characterize by lack of recognition; Lack of trust, lack of cohesion, lack of organizational support, lack of accountability, decreasing market share and possibility high employee turnover. Because the literature did not suggest a specific and direct historical correlation between organizational climate and employee commitment, understanding the relationship between organizational climate and employee commitment would assist organizational leaders in increasing productivity through developing organizational climate. Organizational climate has also been linked to the interactive relationship existing between and among employees and their employers and working environment they all find themselves (joyitjeevan) 20`13. Studies have also shown to significantly affect morale, commitment, loyalty, satisfaction, welfare and performance of workers (potosky and ramahrishna, 2001). Also against, its essentiality to note that working in the whole some and satisfying climate influence the levels and quality of commitment of workers in an organization. This because long been clear that behavior is a function of both person’s characters and the nature of his or her environment (</w:t>
      </w:r>
      <w:r>
        <w:rPr>
          <w:rFonts w:ascii="Times New Roman" w:cs="Times New Roman" w:hAnsi="Times New Roman"/>
          <w:color w:val="000000"/>
          <w:sz w:val="24"/>
        </w:rPr>
        <w:t>Potosky and Ramahrssia</w:t>
      </w:r>
      <w:r>
        <w:rPr>
          <w:rFonts w:ascii="Times New Roman" w:cs="Times New Roman" w:hAnsi="Times New Roman"/>
          <w:color w:val="000000"/>
          <w:sz w:val="24"/>
        </w:rPr>
        <w:t>, 2001). Also, It Is Essential for organizational to put in place autonomy systems, develop apply efficient support system and policies that will be work and organizational friendly in order to hence productivity and innovativeness of the employees in the organizational (koyes and de cotiis, 1991. This because important environment features in the setting work setting is essential for the analysis and determination of employee of the organizations (patterns et al 2004).</w:t>
      </w:r>
    </w:p>
    <w:p>
      <w:pPr>
        <w:pStyle w:val="style0"/>
        <w:spacing w:lineRule="auto" w:line="360"/>
        <w:jc w:val="both"/>
        <w:rPr>
          <w:rFonts w:ascii="Times New Roman" w:cs="Times New Roman" w:hAnsi="Times New Roman"/>
          <w:color w:val="000000"/>
        </w:rPr>
      </w:pPr>
      <w:r>
        <w:rPr>
          <w:rFonts w:ascii="Times New Roman" w:cs="Times New Roman" w:hAnsi="Times New Roman"/>
          <w:color w:val="000000"/>
          <w:sz w:val="24"/>
        </w:rPr>
        <w:t xml:space="preserve">Ngerobo(2000) have posited that the excellent commitment of workers translate into the productivity of the organization , thus enhance the organization commitment in the industry it find itself. According to (ngerobo), 2000, primary aims of organization are to make profit and service. </w:t>
      </w:r>
      <w:r>
        <w:rPr>
          <w:rFonts w:ascii="Times New Roman" w:cs="Times New Roman" w:hAnsi="Times New Roman"/>
          <w:color w:val="000000"/>
          <w:sz w:val="24"/>
        </w:rPr>
        <w:t>This objective will have made much purpose full organization to thrive to enhance their performance to attain set targets.  Thus, to achieve excellent commitment at the corporate level, the work environment and current condition within company which influence the attitude and behavior of workers must be done that can be one that can promote support, loyalty, rewards and warmth that can be motivate the workers to put their entire energy towards the success of the organization. Are an organization climate is conductive; invariably performance can be easy enhance.</w:t>
      </w:r>
      <w:r>
        <w:rPr>
          <w:rFonts w:ascii="Times New Roman" w:cs="Times New Roman" w:hAnsi="Times New Roman"/>
          <w:color w:val="000000"/>
        </w:rPr>
        <w:t xml:space="preserve"> </w:t>
      </w:r>
    </w:p>
    <w:bookmarkStart w:id="14" w:name="_Toc78470987"/>
    <w:bookmarkStart w:id="15" w:name="_Toc78471595"/>
    <w:bookmarkStart w:id="16" w:name="_Toc134017940"/>
    <w:p>
      <w:pPr>
        <w:pStyle w:val="style1"/>
        <w:numPr>
          <w:ilvl w:val="1"/>
          <w:numId w:val="15"/>
        </w:numPr>
        <w:rPr/>
      </w:pPr>
      <w:r>
        <w:t>Statement of the problem</w:t>
      </w:r>
      <w:bookmarkEnd w:id="14"/>
      <w:bookmarkEnd w:id="15"/>
      <w:bookmarkEnd w:id="16"/>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Most of the study conducted so far are at the national level being comprehensive and general. There is no adquet study conducted at notional level in general at North t Addis Ababa district on Commercial bank pf Ethiopia in particular. The study regarding to effective of organizational of climate on employee commitment had a gap between the country in general and North Addis Ababa district Commercial bank of Ethiopia in particular. The comprehensiviness of the study of North Addis Ababa district commercial bank of Ethiopia leads expansion of a gap between the agregaitive level and the regional area of the district particular(</w:t>
      </w:r>
      <w:r>
        <w:rPr>
          <w:rFonts w:ascii="Times New Roman" w:cs="Times New Roman" w:hAnsi="Times New Roman"/>
          <w:color w:val="000000"/>
          <w:sz w:val="24"/>
        </w:rPr>
        <w:t>Researcher, 2023)</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O</w:t>
      </w:r>
      <w:r>
        <w:rPr>
          <w:rFonts w:ascii="Times New Roman" w:cs="Times New Roman" w:hAnsi="Times New Roman"/>
          <w:color w:val="000000"/>
          <w:sz w:val="24"/>
        </w:rPr>
        <w:t xml:space="preserve">rganizational climate, employee commitment to the organization is a crucial issues in today changing world wide and the level of employees organizational commitment is influenced by numbers of factors organizational commitment is becoming more important than ever before, because organization need to ensure that those individual who add value to their bottom line want to commit in the organizational and want to continue pouring their effort into their work to the organization. Chught and zafar 2006 explained that commitment is negatively related turnover, absenteeism, counterproductive and positively related to job satisfaction and motivation and non-committed employees may describe the organization in negative terms to outsiders. As discussed above, organization climate plays a very important role on employees behavior and in enhancing organizational commitment of employees, inconsequence organizational climate affects organizational outcome positively as well negatively. Understanding that people are the greatest asset an organization has, management in an organization would be expected to take the time investigate what may influence an employee or his behavior. Therefore organization needs to know organizational climate affect employee commitment and which organization climate has an impact of organizational climate commitment. </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Similarly the study conducted by bekele 2014 on organizational climate and employees commitment in the commercial bank of Ethiopia Addis Ababa district finding indicate that organizational climate such as trust, support, autonomy, fairness, rewards, and teamwork have significant positive relationship  organizational commitment. His study was limited only to commercial bank of Ethiopia, western Addis Ababa district and not includes other district, so there is further need to research focus on other district.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Therefore, fill the above gaps this study conducted on investigate the effects of organizational climate on employee commitment of commercial bank Ethiopia north Addis Ababa district focuses on such as;  employees’ of autonomy, employees trust on managers, team work, rewards and recognition, employee perception towards fairness and employees perception to word organizational supervisors support.</w:t>
      </w:r>
    </w:p>
    <w:bookmarkStart w:id="17" w:name="_Toc78470988"/>
    <w:bookmarkStart w:id="18" w:name="_Toc78471596"/>
    <w:bookmarkStart w:id="19" w:name="_Toc134017941"/>
    <w:p>
      <w:pPr>
        <w:pStyle w:val="style2"/>
        <w:numPr>
          <w:ilvl w:val="1"/>
          <w:numId w:val="15"/>
        </w:numPr>
        <w:rPr>
          <w:color w:val="000000"/>
        </w:rPr>
      </w:pPr>
      <w:r>
        <w:rPr>
          <w:color w:val="000000"/>
        </w:rPr>
        <w:t>Research question</w:t>
      </w:r>
      <w:bookmarkEnd w:id="17"/>
      <w:bookmarkEnd w:id="18"/>
      <w:bookmarkEnd w:id="19"/>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Based on the statement of problem the study sought to give answers to the following research question;</w:t>
      </w:r>
    </w:p>
    <w:p>
      <w:pPr>
        <w:pStyle w:val="style179"/>
        <w:numPr>
          <w:ilvl w:val="0"/>
          <w:numId w:val="13"/>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Does employee autonomy affect employee commitment in the commercial bank of Ethiopia north, Addis Ababa?</w:t>
      </w:r>
    </w:p>
    <w:p>
      <w:pPr>
        <w:pStyle w:val="style179"/>
        <w:numPr>
          <w:ilvl w:val="0"/>
          <w:numId w:val="13"/>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Does employee trust affect employee commitment in the commercial bank of Ethiopia north, Addis Ababa?</w:t>
      </w:r>
    </w:p>
    <w:p>
      <w:pPr>
        <w:pStyle w:val="style179"/>
        <w:numPr>
          <w:ilvl w:val="0"/>
          <w:numId w:val="13"/>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Does teamwork affect employee commitment in the commercial bank of Ethiopia north, Addis Ababa?</w:t>
      </w:r>
    </w:p>
    <w:p>
      <w:pPr>
        <w:pStyle w:val="style179"/>
        <w:numPr>
          <w:ilvl w:val="0"/>
          <w:numId w:val="13"/>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Does rewords and recognition affect employee commitment in the commercial bank of Ethiopia north, Addis Ababa?</w:t>
      </w:r>
    </w:p>
    <w:p>
      <w:pPr>
        <w:pStyle w:val="style179"/>
        <w:numPr>
          <w:ilvl w:val="0"/>
          <w:numId w:val="13"/>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Does fairness affect employee commitment in the commercial bank of Ethiopia north, Addis Ababa?</w:t>
      </w:r>
    </w:p>
    <w:p>
      <w:pPr>
        <w:pStyle w:val="style179"/>
        <w:numPr>
          <w:ilvl w:val="0"/>
          <w:numId w:val="13"/>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Do organizational supervisors support affect employee commitment in the commercial bank of Ethiopia north, Addis Ababa?</w:t>
      </w:r>
    </w:p>
    <w:p>
      <w:pPr>
        <w:pStyle w:val="style179"/>
        <w:spacing w:lineRule="auto" w:line="360"/>
        <w:jc w:val="both"/>
        <w:rPr>
          <w:rFonts w:ascii="Times New Roman" w:cs="Times New Roman" w:hAnsi="Times New Roman"/>
          <w:color w:val="000000"/>
          <w:sz w:val="24"/>
        </w:rPr>
      </w:pPr>
    </w:p>
    <w:bookmarkStart w:id="20" w:name="_Toc78470989"/>
    <w:bookmarkStart w:id="21" w:name="_Toc78471597"/>
    <w:bookmarkStart w:id="22" w:name="_Toc134017942"/>
    <w:p>
      <w:pPr>
        <w:pStyle w:val="style2"/>
        <w:numPr>
          <w:ilvl w:val="1"/>
          <w:numId w:val="15"/>
        </w:numPr>
        <w:rPr>
          <w:color w:val="000000"/>
        </w:rPr>
      </w:pPr>
      <w:r>
        <w:rPr>
          <w:color w:val="000000"/>
        </w:rPr>
        <w:t>Objective of the study</w:t>
      </w:r>
      <w:bookmarkEnd w:id="20"/>
      <w:bookmarkEnd w:id="21"/>
      <w:bookmarkEnd w:id="22"/>
    </w:p>
    <w:bookmarkStart w:id="23" w:name="_Toc78470990"/>
    <w:bookmarkStart w:id="24" w:name="_Toc78471598"/>
    <w:bookmarkStart w:id="25" w:name="_Toc134017943"/>
    <w:p>
      <w:pPr>
        <w:pStyle w:val="style3"/>
        <w:numPr>
          <w:ilvl w:val="2"/>
          <w:numId w:val="15"/>
        </w:numPr>
        <w:jc w:val="both"/>
        <w:rPr>
          <w:rFonts w:ascii="Calibri" w:cs="Calibri" w:hAnsi="Calibri"/>
          <w:color w:val="000000"/>
          <w:sz w:val="24"/>
        </w:rPr>
      </w:pPr>
      <w:r>
        <w:rPr>
          <w:rFonts w:ascii="Calibri" w:cs="Calibri" w:hAnsi="Calibri"/>
          <w:color w:val="000000"/>
          <w:sz w:val="24"/>
        </w:rPr>
        <w:t>General objective of the study</w:t>
      </w:r>
      <w:bookmarkEnd w:id="23"/>
      <w:bookmarkEnd w:id="24"/>
      <w:bookmarkEnd w:id="25"/>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main objective of this study was to assess the effect of organizational climate on employee commitment in case of commercial bank of Ethiopia north Addis Ababa district.</w:t>
      </w:r>
    </w:p>
    <w:bookmarkStart w:id="26" w:name="_Toc134017944"/>
    <w:p>
      <w:pPr>
        <w:pStyle w:val="style3"/>
        <w:numPr>
          <w:ilvl w:val="2"/>
          <w:numId w:val="15"/>
        </w:numPr>
        <w:rPr>
          <w:rFonts w:ascii="Calibri" w:cs="Calibri" w:hAnsi="Calibri"/>
          <w:color w:val="000000"/>
          <w:sz w:val="24"/>
        </w:rPr>
      </w:pPr>
      <w:r>
        <w:rPr>
          <w:rFonts w:ascii="Calibri" w:cs="Calibri" w:hAnsi="Calibri"/>
          <w:color w:val="000000"/>
          <w:sz w:val="24"/>
        </w:rPr>
        <w:t>Specific objective of the study were;</w:t>
      </w:r>
      <w:bookmarkEnd w:id="26"/>
    </w:p>
    <w:p>
      <w:pPr>
        <w:pStyle w:val="style179"/>
        <w:numPr>
          <w:ilvl w:val="0"/>
          <w:numId w:val="12"/>
        </w:numPr>
        <w:spacing w:lineRule="auto" w:line="360"/>
        <w:rPr>
          <w:rFonts w:ascii="Times New Roman" w:cs="Times New Roman" w:hAnsi="Times New Roman"/>
          <w:color w:val="000000"/>
          <w:sz w:val="24"/>
        </w:rPr>
      </w:pPr>
      <w:r>
        <w:rPr>
          <w:rFonts w:ascii="Times New Roman" w:cs="Times New Roman" w:hAnsi="Times New Roman"/>
          <w:color w:val="000000"/>
          <w:sz w:val="24"/>
        </w:rPr>
        <w:t>To assess autonomy effect on employee commitment in commercial bank of Ethiopia, north Addis Ababa, district.</w:t>
      </w:r>
    </w:p>
    <w:p>
      <w:pPr>
        <w:pStyle w:val="style179"/>
        <w:numPr>
          <w:ilvl w:val="0"/>
          <w:numId w:val="12"/>
        </w:numPr>
        <w:spacing w:lineRule="auto" w:line="360"/>
        <w:rPr>
          <w:rFonts w:ascii="Times New Roman" w:cs="Times New Roman" w:hAnsi="Times New Roman"/>
          <w:color w:val="000000"/>
          <w:sz w:val="24"/>
        </w:rPr>
      </w:pPr>
      <w:r>
        <w:rPr>
          <w:rFonts w:ascii="Times New Roman" w:cs="Times New Roman" w:hAnsi="Times New Roman"/>
          <w:color w:val="000000"/>
          <w:sz w:val="24"/>
        </w:rPr>
        <w:t>To examine of trust effects on employees commitment in commercial bank of Ethiopia north Addis Ababa district</w:t>
      </w:r>
    </w:p>
    <w:p>
      <w:pPr>
        <w:pStyle w:val="style179"/>
        <w:numPr>
          <w:ilvl w:val="0"/>
          <w:numId w:val="12"/>
        </w:numPr>
        <w:spacing w:lineRule="auto" w:line="360"/>
        <w:rPr>
          <w:rFonts w:ascii="Times New Roman" w:cs="Times New Roman" w:hAnsi="Times New Roman"/>
          <w:color w:val="000000"/>
          <w:sz w:val="24"/>
        </w:rPr>
      </w:pPr>
      <w:r>
        <w:rPr>
          <w:rFonts w:ascii="Times New Roman" w:cs="Times New Roman" w:hAnsi="Times New Roman"/>
          <w:color w:val="000000"/>
          <w:sz w:val="24"/>
        </w:rPr>
        <w:t>To analysis team work effect on employee commitment in commercial bank of Ethiopia north Addis Ababa.</w:t>
      </w:r>
    </w:p>
    <w:p>
      <w:pPr>
        <w:pStyle w:val="style179"/>
        <w:numPr>
          <w:ilvl w:val="0"/>
          <w:numId w:val="12"/>
        </w:numPr>
        <w:spacing w:lineRule="auto" w:line="360"/>
        <w:rPr>
          <w:rFonts w:ascii="Times New Roman" w:cs="Times New Roman" w:hAnsi="Times New Roman"/>
          <w:color w:val="000000"/>
          <w:sz w:val="24"/>
        </w:rPr>
      </w:pPr>
      <w:r>
        <w:rPr>
          <w:rFonts w:ascii="Times New Roman" w:cs="Times New Roman" w:hAnsi="Times New Roman"/>
          <w:color w:val="000000"/>
          <w:sz w:val="24"/>
        </w:rPr>
        <w:t>To ascertain rewards and recognition effect on employee commitment in commercial bank of Ethiopia north Addis Ababa.</w:t>
      </w:r>
    </w:p>
    <w:p>
      <w:pPr>
        <w:pStyle w:val="style179"/>
        <w:numPr>
          <w:ilvl w:val="0"/>
          <w:numId w:val="12"/>
        </w:numPr>
        <w:spacing w:lineRule="auto" w:line="360"/>
        <w:rPr>
          <w:rFonts w:ascii="Times New Roman" w:cs="Times New Roman" w:hAnsi="Times New Roman"/>
          <w:color w:val="000000"/>
          <w:sz w:val="24"/>
        </w:rPr>
      </w:pPr>
      <w:r>
        <w:rPr>
          <w:rFonts w:ascii="Times New Roman" w:cs="Times New Roman" w:hAnsi="Times New Roman"/>
          <w:color w:val="000000"/>
          <w:sz w:val="24"/>
        </w:rPr>
        <w:t>To examine fairness effect on employee commitment in commercial bank of Ethiopia north Addis Ababa district</w:t>
      </w:r>
    </w:p>
    <w:p>
      <w:pPr>
        <w:pStyle w:val="style179"/>
        <w:numPr>
          <w:ilvl w:val="0"/>
          <w:numId w:val="12"/>
        </w:numPr>
        <w:spacing w:lineRule="auto" w:line="360"/>
        <w:rPr>
          <w:rFonts w:ascii="Times New Roman" w:cs="Times New Roman" w:hAnsi="Times New Roman"/>
          <w:color w:val="000000"/>
          <w:sz w:val="24"/>
        </w:rPr>
      </w:pPr>
      <w:r>
        <w:rPr>
          <w:rFonts w:ascii="Times New Roman" w:cs="Times New Roman" w:hAnsi="Times New Roman"/>
          <w:color w:val="000000"/>
          <w:sz w:val="24"/>
        </w:rPr>
        <w:t>To evaluate supervisors support effect on employee commitment in commercial bank of Ethiopia north Addis Ababa.</w:t>
      </w:r>
    </w:p>
    <w:bookmarkStart w:id="27" w:name="_Toc134017945"/>
    <w:bookmarkStart w:id="28" w:name="_Toc78470992"/>
    <w:bookmarkStart w:id="29" w:name="_Toc78471600"/>
    <w:p>
      <w:pPr>
        <w:pStyle w:val="style2"/>
        <w:numPr>
          <w:ilvl w:val="1"/>
          <w:numId w:val="15"/>
        </w:numPr>
        <w:spacing w:lineRule="auto" w:line="360"/>
        <w:rPr>
          <w:color w:val="000000"/>
        </w:rPr>
      </w:pPr>
      <w:r>
        <w:rPr>
          <w:color w:val="000000"/>
        </w:rPr>
        <w:t>Research hypothesis</w:t>
      </w:r>
      <w:bookmarkEnd w:id="27"/>
    </w:p>
    <w:bookmarkStart w:id="30" w:name="_Toc134017946"/>
    <w:p>
      <w:pPr>
        <w:pStyle w:val="style2"/>
        <w:numPr>
          <w:ilvl w:val="0"/>
          <w:numId w:val="0"/>
        </w:numPr>
        <w:spacing w:lineRule="auto" w:line="360"/>
        <w:rPr>
          <w:b w:val="false"/>
          <w:color w:val="000000"/>
        </w:rPr>
      </w:pPr>
      <w:r>
        <w:rPr>
          <w:b w:val="false"/>
          <w:color w:val="000000"/>
        </w:rPr>
        <w:t>The study was the following hypothesis</w:t>
      </w:r>
      <w:bookmarkEnd w:id="30"/>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H1: autonomy has significant effect</w:t>
      </w:r>
      <w:r>
        <w:rPr>
          <w:rFonts w:ascii="Times New Roman" w:cs="Times New Roman" w:hAnsi="Times New Roman"/>
          <w:color w:val="000000"/>
          <w:sz w:val="24"/>
        </w:rPr>
        <w:t xml:space="preserve"> on employee commitment.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H2: trust has significant effect on employee commitment.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H3: team work has significant effect on employee commitment.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H4: rewards and recognition has significant effect on employee commitment.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H5: fairness has significant effective on employee commitment.</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H6: supervisors support has significant effect on employee commitment.</w:t>
      </w:r>
    </w:p>
    <w:p>
      <w:pPr>
        <w:pStyle w:val="style0"/>
        <w:spacing w:lineRule="auto" w:line="360"/>
        <w:rPr>
          <w:rFonts w:ascii="Times New Roman" w:cs="Times New Roman" w:hAnsi="Times New Roman"/>
          <w:color w:val="000000"/>
          <w:sz w:val="24"/>
        </w:rPr>
      </w:pPr>
    </w:p>
    <w:bookmarkStart w:id="31" w:name="_Toc134017947"/>
    <w:p>
      <w:pPr>
        <w:pStyle w:val="style2"/>
        <w:numPr>
          <w:ilvl w:val="1"/>
          <w:numId w:val="15"/>
        </w:numPr>
        <w:spacing w:lineRule="auto" w:line="360"/>
        <w:rPr>
          <w:color w:val="000000"/>
        </w:rPr>
      </w:pPr>
      <w:r>
        <w:rPr>
          <w:color w:val="000000"/>
        </w:rPr>
        <w:t>Significance of the study</w:t>
      </w:r>
      <w:bookmarkEnd w:id="28"/>
      <w:bookmarkEnd w:id="29"/>
      <w:bookmarkEnd w:id="31"/>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This study was provided guidance to the employer of banking organizational. Bank managers and leaders may have the information necessary to increase employee commitment by improving organizational organization climate. Organizational on employee’s commitment in commercial bank of Ethiopia Addis Ababa north district was finding indicated that organizational climate such that trust, support, autonomy, fairness, award, and team work have significant positive relationship organizational commitment. </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Moreover, numerous of previous studies were study in northern environment and there is lack of studies concerning organizational climate and commitment in commercial bank of Ethiopia, Northern Addis Ababa, district. In organizational context, adding to study was enriched the existing literatures hence giving a better understanding on the organizational climate from the commercial bank of Ethiopia organizations context.</w:t>
      </w:r>
    </w:p>
    <w:bookmarkStart w:id="32" w:name="_Toc78470993"/>
    <w:bookmarkStart w:id="33" w:name="_Toc78471601"/>
    <w:bookmarkStart w:id="34" w:name="_Toc134017948"/>
    <w:p>
      <w:pPr>
        <w:pStyle w:val="style2"/>
        <w:numPr>
          <w:ilvl w:val="1"/>
          <w:numId w:val="15"/>
        </w:numPr>
        <w:rPr>
          <w:color w:val="000000"/>
        </w:rPr>
      </w:pPr>
      <w:r>
        <w:rPr>
          <w:color w:val="000000"/>
        </w:rPr>
        <w:t>Scope of the study</w:t>
      </w:r>
      <w:bookmarkEnd w:id="32"/>
      <w:bookmarkEnd w:id="33"/>
      <w:bookmarkEnd w:id="34"/>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study aims to assess the effect of organizational climate on employee commitment in the commercial bank of Ethiopia, north Addis Ababa district. Hence an attempt was made to find out the extent of participation in organizational climate and assess the mechanism performance by management of organization and challenges associated with organizational climate and examine the effect of organizational climate on employee commitment. The study attempt to assess and how management can strategically maximize the human resources potential of the organizational to the fullest in the midst of the new entrants.</w:t>
      </w:r>
    </w:p>
    <w:bookmarkStart w:id="35" w:name="_Toc134017949"/>
    <w:bookmarkStart w:id="36" w:name="_Toc78470994"/>
    <w:bookmarkStart w:id="37" w:name="_Toc78471602"/>
    <w:p>
      <w:pPr>
        <w:pStyle w:val="style2"/>
        <w:numPr>
          <w:ilvl w:val="1"/>
          <w:numId w:val="15"/>
        </w:numPr>
        <w:rPr>
          <w:color w:val="000000"/>
        </w:rPr>
      </w:pPr>
      <w:r>
        <w:rPr>
          <w:color w:val="000000"/>
        </w:rPr>
        <w:t>Limitation of the study</w:t>
      </w:r>
      <w:bookmarkEnd w:id="35"/>
    </w:p>
    <w:p>
      <w:pPr>
        <w:pStyle w:val="style0"/>
        <w:spacing w:lineRule="auto" w:line="360"/>
        <w:jc w:val="both"/>
        <w:rPr>
          <w:rFonts w:ascii="Times New Roman" w:cs="Times New Roman" w:hAnsi="Times New Roman"/>
          <w:color w:val="000000"/>
        </w:rPr>
      </w:pPr>
      <w:r>
        <w:rPr>
          <w:rFonts w:ascii="Times New Roman" w:cs="Times New Roman" w:hAnsi="Times New Roman"/>
          <w:color w:val="000000"/>
          <w:sz w:val="24"/>
        </w:rPr>
        <w:t>During this research, the researcher faced the following limitations; the major limitation for this study can be that I may not find empirical studies in the areas of organizational climate on</w:t>
      </w:r>
      <w:r>
        <w:rPr>
          <w:rFonts w:ascii="Times New Roman" w:cs="Times New Roman" w:hAnsi="Times New Roman"/>
          <w:color w:val="000000"/>
          <w:sz w:val="24"/>
        </w:rPr>
        <w:t xml:space="preserve"> employee commitment</w:t>
      </w:r>
      <w:r>
        <w:rPr>
          <w:rFonts w:ascii="Times New Roman" w:cs="Times New Roman" w:hAnsi="Times New Roman"/>
          <w:color w:val="000000"/>
          <w:sz w:val="24"/>
        </w:rPr>
        <w:t xml:space="preserve"> in Ethiopia context, for this reason literature review part of the study is not rich enough with cases from Ethiopian scenario. with respect to this, since the practice of effect of organizational climate on performance; and how management can strategically maximizes the human resources potentials of the organization to the fullest the midst of the new entrants. The findings of the study also added to existing body of knowledge on the issues of motivation and productivity in the bank sector.</w:t>
      </w:r>
    </w:p>
    <w:bookmarkStart w:id="38" w:name="_Toc134017950"/>
    <w:p>
      <w:pPr>
        <w:pStyle w:val="style2"/>
        <w:numPr>
          <w:ilvl w:val="1"/>
          <w:numId w:val="15"/>
        </w:numPr>
        <w:rPr>
          <w:rFonts w:ascii="Times New Roman" w:cs="Times New Roman" w:hAnsi="Times New Roman"/>
          <w:color w:val="000000"/>
        </w:rPr>
      </w:pPr>
      <w:r>
        <w:rPr>
          <w:rFonts w:ascii="Times New Roman" w:cs="Times New Roman" w:hAnsi="Times New Roman"/>
          <w:color w:val="000000"/>
        </w:rPr>
        <w:t>Organizational of the study</w:t>
      </w:r>
      <w:bookmarkEnd w:id="36"/>
      <w:bookmarkEnd w:id="37"/>
      <w:bookmarkEnd w:id="38"/>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This study presented in five chapters. Chapter one includes; introduction, statement of the problem, objective of the study, significance of study, scope of the study and limitation of study. Chapter two reviewed of literature of organization climate and employee commitment chapter three includes outlines the research methodology and procedure used in this study, sources and types of data collection instrument. Chapter four, analysis and presents the research findings finally, chapter five ends the thesis with summary of analysis, discussion of the results, and conclusion</w:t>
      </w:r>
    </w:p>
    <w:p>
      <w:pPr>
        <w:pStyle w:val="style0"/>
        <w:rPr>
          <w:rFonts w:ascii="Times New Roman" w:cs="Times New Roman" w:hAnsi="Times New Roman"/>
          <w:color w:val="000000"/>
        </w:rPr>
      </w:pPr>
    </w:p>
    <w:p>
      <w:pPr>
        <w:pStyle w:val="style0"/>
        <w:rPr>
          <w:color w:val="000000"/>
        </w:rPr>
      </w:pPr>
    </w:p>
    <w:bookmarkStart w:id="39" w:name="_Toc78470995"/>
    <w:bookmarkStart w:id="40" w:name="_Toc78471603"/>
    <w:p>
      <w:pPr>
        <w:pStyle w:val="style3"/>
        <w:numPr>
          <w:ilvl w:val="0"/>
          <w:numId w:val="0"/>
        </w:numPr>
        <w:rPr>
          <w:rFonts w:ascii="Calibri" w:hAnsi="Calibri"/>
          <w:b w:val="false"/>
          <w:bCs w:val="false"/>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1"/>
        <w:numPr>
          <w:ilvl w:val="0"/>
          <w:numId w:val="0"/>
        </w:numPr>
        <w:spacing w:lineRule="auto" w:line="360"/>
        <w:ind w:left="432"/>
        <w:jc w:val="center"/>
        <w:rPr>
          <w:rFonts w:ascii="Calibri" w:hAnsi="Calibri"/>
          <w:b w:val="false"/>
          <w:bCs w:val="false"/>
          <w:color w:val="000000"/>
          <w:sz w:val="22"/>
          <w:szCs w:val="22"/>
        </w:rPr>
      </w:pPr>
    </w:p>
    <w:p>
      <w:pPr>
        <w:pStyle w:val="style1"/>
        <w:numPr>
          <w:ilvl w:val="0"/>
          <w:numId w:val="0"/>
        </w:numPr>
        <w:spacing w:lineRule="auto" w:line="360"/>
        <w:ind w:left="432"/>
        <w:jc w:val="center"/>
        <w:rPr>
          <w:rFonts w:ascii="Calibri" w:hAnsi="Calibri"/>
          <w:b w:val="false"/>
          <w:bCs w:val="false"/>
          <w:color w:val="000000"/>
          <w:sz w:val="22"/>
          <w:szCs w:val="22"/>
        </w:rPr>
      </w:pPr>
    </w:p>
    <w:bookmarkStart w:id="41" w:name="_Toc134017951"/>
    <w:p>
      <w:pPr>
        <w:pStyle w:val="style1"/>
        <w:numPr>
          <w:ilvl w:val="0"/>
          <w:numId w:val="0"/>
        </w:numPr>
        <w:spacing w:lineRule="auto" w:line="360"/>
        <w:ind w:left="432"/>
        <w:jc w:val="center"/>
        <w:rPr>
          <w:color w:val="000000"/>
        </w:rPr>
      </w:pPr>
      <w:r>
        <w:rPr>
          <w:color w:val="000000"/>
        </w:rPr>
        <w:t>CHAPTER TWO</w:t>
      </w:r>
      <w:bookmarkEnd w:id="39"/>
      <w:bookmarkEnd w:id="40"/>
      <w:bookmarkEnd w:id="41"/>
    </w:p>
    <w:bookmarkStart w:id="42" w:name="_Toc78470996"/>
    <w:bookmarkStart w:id="43" w:name="_Toc78471604"/>
    <w:bookmarkStart w:id="44" w:name="_Toc134017952"/>
    <w:p>
      <w:pPr>
        <w:pStyle w:val="style1"/>
        <w:numPr>
          <w:ilvl w:val="0"/>
          <w:numId w:val="15"/>
        </w:numPr>
        <w:spacing w:lineRule="auto" w:line="360"/>
        <w:jc w:val="center"/>
        <w:rPr>
          <w:color w:val="000000"/>
        </w:rPr>
      </w:pPr>
      <w:r>
        <w:rPr>
          <w:color w:val="000000"/>
        </w:rPr>
        <w:t>REVIEW OF LIERATURE</w:t>
      </w:r>
      <w:bookmarkEnd w:id="42"/>
      <w:bookmarkEnd w:id="43"/>
      <w:bookmarkEnd w:id="44"/>
    </w:p>
    <w:bookmarkStart w:id="45" w:name="_Toc78470997"/>
    <w:bookmarkStart w:id="46" w:name="_Toc78471605"/>
    <w:bookmarkStart w:id="47" w:name="_Toc134017953"/>
    <w:p>
      <w:pPr>
        <w:pStyle w:val="style2"/>
        <w:numPr>
          <w:ilvl w:val="1"/>
          <w:numId w:val="15"/>
        </w:numPr>
        <w:spacing w:lineRule="auto" w:line="360"/>
        <w:jc w:val="center"/>
        <w:rPr>
          <w:color w:val="000000"/>
        </w:rPr>
      </w:pPr>
      <w:r>
        <w:rPr>
          <w:color w:val="000000"/>
        </w:rPr>
        <w:t>Theoretically review</w:t>
      </w:r>
      <w:bookmarkEnd w:id="45"/>
      <w:bookmarkEnd w:id="46"/>
      <w:bookmarkEnd w:id="47"/>
    </w:p>
    <w:bookmarkStart w:id="48" w:name="_Toc78470998"/>
    <w:bookmarkStart w:id="49" w:name="_Toc78471606"/>
    <w:bookmarkStart w:id="50" w:name="_Toc134017954"/>
    <w:p>
      <w:pPr>
        <w:pStyle w:val="style3"/>
        <w:numPr>
          <w:ilvl w:val="2"/>
          <w:numId w:val="15"/>
        </w:numPr>
        <w:jc w:val="both"/>
        <w:rPr>
          <w:color w:val="000000"/>
          <w:sz w:val="24"/>
        </w:rPr>
      </w:pPr>
      <w:r>
        <w:rPr>
          <w:color w:val="000000"/>
          <w:sz w:val="24"/>
        </w:rPr>
        <w:t>Concept of organizational climate</w:t>
      </w:r>
      <w:bookmarkEnd w:id="48"/>
      <w:bookmarkEnd w:id="49"/>
      <w:bookmarkEnd w:id="50"/>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Organizational climate is also referred to as the situational determinants or environment determinants which affect the human behavior. Climate of an organization is somewhat like the personality of person. Just as every individual has a personality that makes him unique and different from other persons. Each organization has an organizational climate that clearly distinguishes it from other organizations.</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Basically, the organizational climate reflects a person’s perception of the organization to which he belongs. It is a set of unique characteristics and features that are perceived by the employees about their organizations which serves as a major force in influencing their behavior. Thus, organizational climate in a broad sense can be understood as the social setting of the organization.</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Climate is one of the foremost parameters that affect an organization’s productivity, efficiency and ability to reach its objectives. Thus, it is one of the main concepts to be addressed when investigating organizations (Sıgınır, 2013). Many donations have been proposed for organizational climate to date, indicating that there is no consensus on the donation. The rest and most renowned conceptualization concerning organizational climate was by Helping and Croft (1962). Halpin and Croft (1962) explain organizational climate as characteristics that vary between the open and closed ends of the scale. Six different types of climate are emphasized within the process: open, autonomous, controlled, familiar, and paternal and closed. Open climate is an expression of energetic and living organizations that attempt to reach their objectives and ensure the satisfaction of their group members. Autonomous climate is the type of climate where the leader is separate from the group and has very little control over its group members. Controlled climate is a climate type that is not personal and focuses on the task. The behaviors of the group are primarily oriented towards completing the task, and a low level of importance is given to meeting social needs. Familiar climate is considerably personal and offers no control. The organization satisfaction the social needs of its members; however, a low level of </w:t>
      </w:r>
      <w:r>
        <w:rPr>
          <w:rFonts w:ascii="Times New Roman" w:cs="Times New Roman" w:hAnsi="Times New Roman"/>
          <w:color w:val="000000"/>
          <w:sz w:val="24"/>
        </w:rPr>
        <w:t>importance is placed on social control for the completion of tasks. Paternal climate is the type of climate in which the manager does not allow a leader to emerge from the group and where the manager takes on all responsibilities.</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Closed climate is the type of climate where the dimensions of resolution, prevention and close monitoring are of a higher level than with the open climate type and has very low levels of dimensions such as morale, sincerity, commitment and understanding (Emeksiz, 2003).</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According to Forehand and Gilmer, “Climate consists of a set of characteristics that describe an organization, distinguish it from other organizations are relatively enduring over time and influence the behavior of people in it.”</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According to Campbell, “Organizational climate can be defined as a set of attributes specific to a particular organization that may be induced from the way that organization deals with its members and its environment. For the individual members within the organization, climate takes the form of a set of attitudes and experiences which describe the organization in terms of both static characteristics (such as degree of autonomy) and behavior outcome and outcome- outcome contingencies.</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Thus, organizational climate is a relatively enduring quality of the internal environment that is experienced by its members, influences their behavior and can be described in terms of the value of a set of characteristics of the organization. It may be possible to have as many climates as there are people in the organization when considered collectively, the actions of the individuals become more meaningful for viewing the total impact upon the climate and determining the stability of the work environment. The climate should be viewed from a total system perspective. While there may be differences in climates within departments these will be integrated to a certain extent to denote overall organizational climate.</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Litwin and Stringer (1968, in Al-shammari, 1992), defined organizational climate as “a set of measurable properties of the work environment and assumed to influence their motivation and behavior.” Al-Shammari (1992) defined organizational climate as the “beliefs, values, philosophies and traditions that exist in organizations”. On their part, Moran and Volkwein (1992) expanded upon this definition by asserting that organizational climate is a relatively enduring characteristic of an organization which distinguishes it from other organizations: and (a) embodies members collective perceptions about their organization with respect to such dimensions as autonomy, trust, cohesiveness, support, recognition, innovation, and fairness; (b) </w:t>
      </w:r>
      <w:r>
        <w:rPr>
          <w:rFonts w:ascii="Times New Roman" w:cs="Times New Roman" w:hAnsi="Times New Roman"/>
          <w:color w:val="000000"/>
          <w:sz w:val="24"/>
        </w:rPr>
        <w:t>is produced by member interaction; (c) serves as a basis for interpreting the situation; (d) reflects the prevalent norms values and attitudes of the organization’s culture; and (e) acts as a source of influence for shaping behavior. Closely allied to the above, Baridam and Nwibere, (2008) defined organizational climate as what distinguishes one organization from another, that influences the behavior of people within it, and are relatively enduring over time. Common to all the definitions is the fact that organizational climate encompasses the organizational atmosphere and how employees feel, what employees believe, and what employees perceive to be real within the organizational boundaries. Thus, organizational climate has foundationally been identified as the psychological environment of an organization that affects the organization in manifold ways (Diekhoff, Thompson and Denney, 2006). Earlier research evidence of Likert (1967) in McMurray, Scott, and Pace, (2004) indicates specific examples of some of those properties and suggested that organizational climate is a psychological, multidimensional, complex phenomenon that influences organizational learning, corporate performance, absenteeism and labour turnover rate, as well as employees’ tenure. Similarly, the study of McMurray, Scott, and Pace (2004) revealed that organizational climate encourages employee commitment to an organization, its performance, and theirs own responsibilities. Organizational climate is purported to be an emergent property because it originates in the cognition and perceptions of individuals and is amplified through interactions and exchanges with other unit members to manifest as a higher-level collective phenomenon (Kozlowski &amp; Klein, 2000).</w:t>
      </w:r>
    </w:p>
    <w:bookmarkStart w:id="51" w:name="_Toc134017955"/>
    <w:p>
      <w:pPr>
        <w:pStyle w:val="style2"/>
        <w:numPr>
          <w:ilvl w:val="1"/>
          <w:numId w:val="15"/>
        </w:numPr>
        <w:rPr>
          <w:color w:val="000000"/>
        </w:rPr>
      </w:pPr>
      <w:r>
        <w:rPr>
          <w:color w:val="000000"/>
        </w:rPr>
        <w:t>Organizational climate dimensions</w:t>
      </w:r>
      <w:bookmarkEnd w:id="51"/>
      <w:r>
        <w:rPr>
          <w:color w:val="000000"/>
        </w:rPr>
        <w:t xml:space="preserve"> </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Since organizational climate involves perceptions of an organizational environment, different organizations with differing practices and procedures may have different climates (muchinsky, 1976). One of the problems with climate concept is the specification of approach of climate dimensions. This indicates that there is still considerable diversity in the number and type of dimension used to explain the climate construct. It is difficult identify several core climate dimension relevant to heterogeneous organization because climate involves employees perception of their work environment and different types of organization with their differing practice and procedure will have relatively unique climates (muchinsk, 1976).</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According to dension 1996 the definition and theoretical poison on climate have varied considerably between the individual theorists. This has also been the case for dimension of climate and measurement. Developing universal set of dimension was often central issues of the </w:t>
      </w:r>
      <w:r>
        <w:rPr>
          <w:rFonts w:ascii="Times New Roman" w:cs="Times New Roman" w:hAnsi="Times New Roman"/>
          <w:color w:val="000000"/>
          <w:sz w:val="24"/>
        </w:rPr>
        <w:t xml:space="preserve">climate researchers so that comparative studies could make possible in different organization setting (dension, 1996).  </w:t>
      </w:r>
    </w:p>
    <w:p>
      <w:pPr>
        <w:pStyle w:val="style66"/>
        <w:spacing w:before="240" w:lineRule="auto" w:line="360"/>
        <w:jc w:val="both"/>
        <w:rPr>
          <w:rFonts w:ascii="Times New Roman" w:cs="Times New Roman" w:hAnsi="Times New Roman"/>
          <w:color w:val="000000"/>
          <w:sz w:val="24"/>
        </w:rPr>
      </w:pPr>
      <w:r>
        <w:rPr>
          <w:rFonts w:ascii="Times New Roman" w:cs="Times New Roman" w:hAnsi="Times New Roman"/>
          <w:color w:val="000000"/>
          <w:sz w:val="24"/>
        </w:rPr>
        <w:t>According to castro and martins (2010) the components of the climate construct can be seen as the characteristics that define an organization and differentiate it from other organization, definition and approaches to organizational climate are diverse. This is also similar to the dimension and measurement of organizational climate because various researchers use a wide variety of dimension to assess organizational climate. According to them there is disagreement among researchers about which dimensions constitute the concept for different reason such as organizational climate has been researched in diverse situations, such as business, laboratories, schools and government , making it difficult to determine which key dimensions are relevant  to all of above environment and new scales are constantly being developed without consideration of how these compare to existing scales of organizational climate, resulting in an increase in scales claiming to measure organizational climate. In addition, validity and reliability do not receive the required attention (castro and martins, 2010)</w:t>
      </w:r>
    </w:p>
    <w:p>
      <w:pPr>
        <w:pStyle w:val="style66"/>
        <w:spacing w:before="240" w:lineRule="auto" w:line="360"/>
        <w:jc w:val="both"/>
        <w:rPr>
          <w:rFonts w:ascii="Times New Roman" w:cs="Times New Roman" w:hAnsi="Times New Roman"/>
          <w:color w:val="000000"/>
          <w:sz w:val="24"/>
        </w:rPr>
      </w:pPr>
      <w:r>
        <w:rPr>
          <w:rFonts w:ascii="Times New Roman" w:cs="Times New Roman" w:hAnsi="Times New Roman"/>
          <w:color w:val="000000"/>
          <w:sz w:val="24"/>
        </w:rPr>
        <w:t>Schneider 1990 also suggest that the dimensions of organization climate will differ depending on the purpose of the investigation and the criterion of interest and those general measure of organizational climate will contain dimensions of organizational climate by different authors(litw and stringer,1968; dippenaar and roodt,1996; Campbell et al.1970).</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Koys and decotiis 1991 identified that 54 dimensions of organizational climate reported in different in past literatures. They argued that the different dimension was interrelated with each other and have similarities. They tried to reduce the total number of named dimensions to a manageable yet comprehensive universe of climate dimensions, several decision rules were established with respect to each of the reported dimensions specifically, in order to be considered as a possible element of the universe, the named dimension had to be; a measure of perception, measured in descriptive terms, and not be as aspect of organizational or task structure.</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Finally they summarized into eight dimension; autonomy, cohesion, trust, pressure, support, recognition, impartially, and innovation. Elsa pena et al. 2013 under their wok of exhaustive reviewing of the literature previously mentioned, the item bank initially generated under the organizational climate dimension they conclude that these dimension are provide a reliable and valid general indicator of organizational climate.</w:t>
      </w:r>
    </w:p>
    <w:bookmarkStart w:id="52" w:name="_Toc78470999"/>
    <w:bookmarkStart w:id="53" w:name="_Toc78471607"/>
    <w:bookmarkStart w:id="54" w:name="_Toc134017956"/>
    <w:p>
      <w:pPr>
        <w:pStyle w:val="style2"/>
        <w:numPr>
          <w:ilvl w:val="1"/>
          <w:numId w:val="15"/>
        </w:numPr>
        <w:rPr>
          <w:color w:val="000000"/>
        </w:rPr>
      </w:pPr>
      <w:r>
        <w:rPr>
          <w:color w:val="000000"/>
        </w:rPr>
        <w:t>Theoretical frame work of the study</w:t>
      </w:r>
      <w:bookmarkEnd w:id="52"/>
      <w:bookmarkEnd w:id="53"/>
      <w:bookmarkEnd w:id="54"/>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As discussed before there is a general agreement that organizational climate is a multi-dimensional concept, and that a number of typical dimensions could be described, measurement and dimension of organizational climate different based on purpose of investigation. The dimensions utilized to measure organizational climate in this study are the dimension developed by koy and decotiis together with dimensions identified by (Litwin and Stringer, 1968; Dippenaar and Roodt, 1996; Campbell et al. 1970). Hence, six key dimensions to measure organizational climate are used in this study which includes: Reward and recognition, Autonomy, Cohesion, Trust, Support, participation, Fairness. Therefore in the next section the identified organizational climate dimension and their relation with organizational commitment will be discussed as theoretical frame work for the study which can used as base for developing the research hypotheses which show the relationship between organizational climate and Employees Perception of Trust on Manager Trust can be defined as “one’s expectations, assumptions or beliefs about the likelihood that another’s future actions will be beneficial or at least not detrimental to one’s interests” (Robinson, 1996, cited in Sanna Malinen, etal 2013). Rousseau etal .(1998) explained trust as a psychological state comprising the intention to be vulnerable based upon positive expectations about the intentions or behavior an expectation that one can rely on another person's words and actions and that the person has good intentions toward oneself (Dirks, 2000,) and a subjective state of positive expectations regarding another person's goodwill in a risky situation. According to Mayer and Gavin (2005) trust in management, particularly during times of uncertainty, is likely to influence one’s commitment in the organization. That is, if trust towards senior management is high, employees expect wise business decisions to be made by management, making the organization more stable. Trust is believed by many to be a crucial organizational commitment. </w:t>
      </w:r>
    </w:p>
    <w:bookmarkStart w:id="55" w:name="_Toc134017957"/>
    <w:p>
      <w:pPr>
        <w:pStyle w:val="style3"/>
        <w:numPr>
          <w:ilvl w:val="2"/>
          <w:numId w:val="15"/>
        </w:numPr>
        <w:rPr>
          <w:color w:val="000000"/>
        </w:rPr>
      </w:pPr>
      <w:r>
        <w:rPr>
          <w:color w:val="000000"/>
        </w:rPr>
        <w:t>Employee’s perception of trust on manager</w:t>
      </w:r>
      <w:bookmarkEnd w:id="55"/>
    </w:p>
    <w:p>
      <w:pPr>
        <w:pStyle w:val="style4107"/>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Trust can be defined as one expectations assumption or believes about the likelihood that another’s future actions will be beneficially or at least not detrimental to ones interests (robinson, 1996, cited in sanna malinen, etal 2013. Rousseau etal 1998 explained trust as a psychological state comprising the intention to be vulnerable based upon positive expectations about the intentions or behavior an expectation that one can rely on another person’s words and actions </w:t>
      </w:r>
      <w:r>
        <w:rPr>
          <w:rFonts w:ascii="Times New Roman" w:cs="Times New Roman" w:hAnsi="Times New Roman"/>
          <w:color w:val="000000"/>
          <w:sz w:val="24"/>
        </w:rPr>
        <w:t xml:space="preserve">and that the person has goon intensions towards oneself dirks, 2000 and a subjective state of positive expectation regarding another person’s goodwill in risky situation. </w:t>
      </w:r>
    </w:p>
    <w:p>
      <w:pPr>
        <w:pStyle w:val="style4107"/>
        <w:spacing w:lineRule="auto" w:line="360"/>
        <w:jc w:val="both"/>
        <w:rPr>
          <w:rFonts w:ascii="Times New Roman" w:cs="Times New Roman" w:hAnsi="Times New Roman"/>
          <w:color w:val="000000"/>
          <w:sz w:val="24"/>
        </w:rPr>
      </w:pPr>
      <w:r>
        <w:rPr>
          <w:rFonts w:ascii="Times New Roman" w:cs="Times New Roman" w:hAnsi="Times New Roman"/>
          <w:color w:val="000000"/>
          <w:sz w:val="24"/>
        </w:rPr>
        <w:t>According to mayer and gavin 2005 trust in management, particularly during times of uncertainty, is likely to influence ones commitment in the organization. That is, if trust towards senior management is high, employees expect wise business decisions to be made by management, making the organization more stable. Trust is believed by many t be a crucial ingredient of organizational effectiveness, and its role in the work place is increasingly attracting the attention of organizational scholars (afsar and seed, 2010).</w:t>
      </w:r>
    </w:p>
    <w:p>
      <w:pPr>
        <w:pStyle w:val="style4107"/>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Trust is fundamental to the existence of health working relationships. Colquit, scott and lepine 2007 in their meta-analysis of 132 trust studies, concluded that trust is a vital component of effective working relationships. Trust based relationship between subordinates and supervisors plays an important role in acting for the accomplishment of organizational goals in cooperation, increasing efficiency and productivity in the organization as a whole (brower et al, 2009). </w:t>
      </w:r>
    </w:p>
    <w:p>
      <w:pPr>
        <w:pStyle w:val="style4107"/>
        <w:spacing w:lineRule="auto" w:line="360"/>
        <w:jc w:val="both"/>
        <w:rPr>
          <w:rStyle w:val="style4100"/>
          <w:b w:val="false"/>
          <w:color w:val="000000"/>
        </w:rPr>
      </w:pPr>
      <w:r>
        <w:rPr>
          <w:rFonts w:ascii="Times New Roman" w:cs="Times New Roman" w:hAnsi="Times New Roman"/>
          <w:color w:val="000000"/>
          <w:sz w:val="24"/>
        </w:rPr>
        <w:t xml:space="preserve">According to dirks and ferrin 2002, being supervised by someone that one does not trust can be psychologically distressing, and distress will likely affect ones job attitudes, one such attitude is affective organizational commitment. Thus one of the outcomes of trust in supervisor is organizational </w:t>
      </w:r>
      <w:r>
        <w:rPr>
          <w:rStyle w:val="style4100"/>
          <w:rFonts w:ascii="Times New Roman" w:cs="Times New Roman" w:hAnsi="Times New Roman"/>
          <w:b w:val="false"/>
          <w:color w:val="000000"/>
        </w:rPr>
        <w:t>commitment</w:t>
      </w:r>
      <w:r>
        <w:rPr>
          <w:rStyle w:val="style4100"/>
          <w:b w:val="false"/>
          <w:color w:val="000000"/>
        </w:rPr>
        <w:t>.</w:t>
      </w:r>
    </w:p>
    <w:bookmarkStart w:id="56" w:name="2.3_concept_of_organizational_performanc"/>
    <w:bookmarkStart w:id="57" w:name="_bookmark17"/>
    <w:bookmarkStart w:id="58" w:name="2.4_Characteristics_of_Organizational_Cl"/>
    <w:bookmarkStart w:id="59" w:name="_bookmark18"/>
    <w:bookmarkStart w:id="60" w:name="_Toc78471000"/>
    <w:bookmarkStart w:id="61" w:name="_Toc78471608"/>
    <w:bookmarkStart w:id="62" w:name="_Toc134017958"/>
    <w:bookmarkStart w:id="63" w:name="_TOC_250005"/>
    <w:bookmarkStart w:id="64" w:name="_Toc42772823"/>
    <w:bookmarkStart w:id="65" w:name="_Toc43023424"/>
    <w:bookmarkStart w:id="66" w:name="_Toc76273093"/>
    <w:bookmarkStart w:id="67" w:name="_Toc76460960"/>
    <w:bookmarkStart w:id="68" w:name="_Toc76461208"/>
    <w:bookmarkStart w:id="69" w:name="_Toc76463241"/>
    <w:bookmarkStart w:id="70" w:name="_Toc76467644"/>
    <w:bookmarkStart w:id="71" w:name="_Toc77845716"/>
    <w:bookmarkStart w:id="72" w:name="_Toc77861811"/>
    <w:bookmarkStart w:id="73" w:name="_Toc77946058"/>
    <w:bookmarkStart w:id="74" w:name="_Toc78199604"/>
    <w:bookmarkStart w:id="75" w:name="_Toc78200132"/>
    <w:bookmarkEnd w:id="56"/>
    <w:bookmarkEnd w:id="57"/>
    <w:bookmarkEnd w:id="58"/>
    <w:bookmarkEnd w:id="59"/>
    <w:p>
      <w:pPr>
        <w:pStyle w:val="style3"/>
        <w:numPr>
          <w:ilvl w:val="2"/>
          <w:numId w:val="15"/>
        </w:numPr>
        <w:rPr>
          <w:color w:val="000000"/>
        </w:rPr>
      </w:pPr>
      <w:r>
        <w:rPr>
          <w:color w:val="000000"/>
        </w:rPr>
        <w:t>Perception of rewards and recognition</w:t>
      </w:r>
      <w:bookmarkEnd w:id="60"/>
      <w:bookmarkEnd w:id="61"/>
      <w:bookmarkEnd w:id="62"/>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Rewards refer to all the benefits, financial and non-financial; that an employee obtains through his/her employment relationship with an organization (newman, 2010) .Reward identifies the feeling of being rewarded fairly and equitably as well as the perceived organization’s promotion policies. If an employee feels that he or she is unlikely to obtain a good evaluation or promotion even after having great endeavors in such a working environment, he or she will probably search for another job elsewhere (Jeswani &amp; Dave, 2012). Meyer and Allen (1997) explained that, the positive impact of reward, such as pay and incentives on work attitudes can be derived from the argument that an individual’s‟ perception of being valued by the organization may be significantly influenced by the organization’s reward for the individual’s effort</w:t>
      </w: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bookmarkStart w:id="76" w:name="_Toc78471001"/>
    <w:bookmarkStart w:id="77" w:name="_Toc78471609"/>
    <w:bookmarkStart w:id="78" w:name="_Toc134017959"/>
    <w:p>
      <w:pPr>
        <w:pStyle w:val="style3"/>
        <w:numPr>
          <w:ilvl w:val="2"/>
          <w:numId w:val="15"/>
        </w:numPr>
        <w:rPr>
          <w:color w:val="000000"/>
        </w:rPr>
      </w:pPr>
      <w:r>
        <w:rPr>
          <w:color w:val="000000"/>
        </w:rPr>
        <w:t>Employee’s perception of support</w:t>
      </w:r>
      <w:bookmarkEnd w:id="76"/>
      <w:bookmarkEnd w:id="77"/>
      <w:bookmarkEnd w:id="78"/>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Supportive leader behaviors and a generally facilitative organizational climate may be subsumed under a variable entitled Perceived Organizational Support. Eisenberger (1986) demonstrated that individuals tend to “form global beliefs concerning the extent to which the organization values their contributions and cares about their well-being”. Specifically, individuals evaluate the behavior of organizational agent (leaders and mangers) towards them and infer the general motive underlying that treatment, with the categories that are considered important varying considerably between organizations and between persons. Some individuals might base their sense of perceived organizational support upon such factors as the organization members‟ willingness to provide them with special assistance or special equipment in order to complete a project. Others might develop a strong sense of Perceived organizational Support based upon the organization members‟ willingness to provide them with additional opportunities for training in an area that was of particular interest to them. Furthermore, employees are frequently sensitive to relevant environmental and organizational constraints that might limit the ability to provide them with desired Rewards. Eisenberger (1990) suggested that a employees view regarding organization is strongly concerned to their relationship with supervisor. If supervisor support, open communication and have good relationship with employees, the employees turnover intention are likely less and more engaged with organization</w:t>
      </w:r>
    </w:p>
    <w:bookmarkStart w:id="79" w:name="_Toc78471002"/>
    <w:bookmarkStart w:id="80" w:name="_Toc78471610"/>
    <w:bookmarkStart w:id="81" w:name="_Toc134017960"/>
    <w:p>
      <w:pPr>
        <w:pStyle w:val="style3"/>
        <w:numPr>
          <w:ilvl w:val="2"/>
          <w:numId w:val="15"/>
        </w:numPr>
        <w:rPr>
          <w:color w:val="000000"/>
        </w:rPr>
      </w:pPr>
      <w:r>
        <w:rPr>
          <w:color w:val="000000"/>
        </w:rPr>
        <w:t xml:space="preserve">Employees perceived of </w:t>
      </w:r>
      <w:bookmarkEnd w:id="79"/>
      <w:bookmarkEnd w:id="80"/>
      <w:r>
        <w:rPr>
          <w:color w:val="000000"/>
        </w:rPr>
        <w:t>autonomy</w:t>
      </w:r>
      <w:bookmarkEnd w:id="81"/>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According to Choudhur (2011) Autonomy refers to freedom or independence to use power without any fear. It means giving freedom to the employee to enjoy power of a position but within certain limits set by the organization. Management respects employee’s feelings and encourages them to take the responsibility. Autonomy increases with the responsibility of a person. The outcome of autonomy is development of mutual respect between employees and employers and confidence among employees. Effective delegation can bring proper autonomy in the organizational climate (Choudhury, 2011)</w:t>
      </w:r>
    </w:p>
    <w:bookmarkStart w:id="82" w:name="_Toc78471003"/>
    <w:bookmarkStart w:id="83" w:name="_Toc78471611"/>
    <w:bookmarkStart w:id="84" w:name="_Toc134017961"/>
    <w:p>
      <w:pPr>
        <w:pStyle w:val="style3"/>
        <w:numPr>
          <w:ilvl w:val="2"/>
          <w:numId w:val="15"/>
        </w:numPr>
        <w:rPr>
          <w:color w:val="000000"/>
        </w:rPr>
      </w:pPr>
      <w:r>
        <w:rPr>
          <w:color w:val="000000"/>
        </w:rPr>
        <w:t>Employees Perception of Fairness</w:t>
      </w:r>
      <w:bookmarkEnd w:id="82"/>
      <w:bookmarkEnd w:id="83"/>
      <w:bookmarkEnd w:id="84"/>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Employees are concerned with both the fairness of the outcomes that they receive and the fairness of their treatment within the organization (Williams, 2002). The first fairness perception is distributive justice, and it addresses the organizational reward system (i.e., equity theory).</w:t>
      </w:r>
    </w:p>
    <w:p>
      <w:pPr>
        <w:pStyle w:val="style0"/>
        <w:spacing w:lineRule="auto" w:line="360"/>
        <w:jc w:val="both"/>
        <w:rPr>
          <w:rFonts w:ascii="Times New Roman" w:cs="Times New Roman" w:hAnsi="Times New Roman"/>
          <w:color w:val="000000"/>
          <w:sz w:val="24"/>
        </w:rPr>
      </w:pPr>
    </w:p>
    <w:bookmarkStart w:id="85" w:name="_Toc78471004"/>
    <w:bookmarkStart w:id="86" w:name="_Toc78471612"/>
    <w:bookmarkStart w:id="87" w:name="_Toc134017962"/>
    <w:p>
      <w:pPr>
        <w:pStyle w:val="style3"/>
        <w:numPr>
          <w:ilvl w:val="2"/>
          <w:numId w:val="15"/>
        </w:numPr>
        <w:jc w:val="both"/>
        <w:rPr>
          <w:rFonts w:ascii="Calibri" w:cs="Calibri" w:hAnsi="Calibri"/>
          <w:color w:val="000000"/>
          <w:sz w:val="24"/>
        </w:rPr>
      </w:pPr>
      <w:r>
        <w:rPr>
          <w:rFonts w:ascii="Calibri" w:cs="Calibri" w:hAnsi="Calibri"/>
          <w:color w:val="000000"/>
          <w:sz w:val="24"/>
        </w:rPr>
        <w:t>Employees Perception Cohesion Team workers</w:t>
      </w:r>
      <w:bookmarkEnd w:id="85"/>
      <w:bookmarkEnd w:id="86"/>
      <w:bookmarkEnd w:id="87"/>
    </w:p>
    <w:p>
      <w:pPr>
        <w:pStyle w:val="style0"/>
        <w:spacing w:lineRule="auto" w:line="360"/>
        <w:jc w:val="both"/>
        <w:rPr>
          <w:rFonts w:cs="Calibri"/>
          <w:color w:val="000000"/>
          <w:sz w:val="24"/>
        </w:rPr>
      </w:pPr>
      <w:r>
        <w:rPr>
          <w:rFonts w:ascii="Times New Roman" w:cs="Times New Roman" w:hAnsi="Times New Roman"/>
          <w:color w:val="000000"/>
          <w:sz w:val="24"/>
        </w:rPr>
        <w:t>Hosseini (2012) defined teamwork as defined by “as a cooperative process that allows ordinary people to achieve extraordinary results. A team has common goal or purpose where team members can develop effective, mutual relationships to achieve team goals. Teamwork replies upon individuals working together in a cooperative environment to achieve common team goals through sharing knowledge and skills (Harris &amp; Harris 1996). According successful teamwork relies upon synergism existing between all team members creating an environment where they are all willing to contribute and participate in order to promote and nurture a positive, effective team environment. Team members must be flexible enough to adapt to cooperative working environments where goals are achieved through collaboration and social Interdependence rather than individualized, competitive goal</w:t>
      </w:r>
      <w:r>
        <w:rPr>
          <w:rFonts w:cs="Calibri"/>
          <w:color w:val="000000"/>
          <w:sz w:val="24"/>
        </w:rPr>
        <w:t>.</w:t>
      </w:r>
    </w:p>
    <w:bookmarkStart w:id="88" w:name="_Toc78471005"/>
    <w:bookmarkStart w:id="89" w:name="_Toc78471613"/>
    <w:bookmarkStart w:id="90" w:name="_Toc134017963"/>
    <w:p>
      <w:pPr>
        <w:pStyle w:val="style2"/>
        <w:numPr>
          <w:ilvl w:val="1"/>
          <w:numId w:val="15"/>
        </w:numPr>
        <w:rPr>
          <w:color w:val="000000"/>
        </w:rPr>
      </w:pPr>
      <w:r>
        <w:rPr>
          <w:color w:val="000000"/>
        </w:rPr>
        <w:t xml:space="preserve">The Concept of Organizational </w:t>
      </w:r>
      <w:bookmarkEnd w:id="63"/>
      <w:r>
        <w:rPr>
          <w:color w:val="000000"/>
        </w:rPr>
        <w:t>Commitment</w:t>
      </w:r>
      <w:bookmarkEnd w:id="64"/>
      <w:bookmarkEnd w:id="65"/>
      <w:bookmarkEnd w:id="66"/>
      <w:bookmarkEnd w:id="67"/>
      <w:bookmarkEnd w:id="68"/>
      <w:bookmarkEnd w:id="69"/>
      <w:bookmarkEnd w:id="70"/>
      <w:bookmarkEnd w:id="71"/>
      <w:bookmarkEnd w:id="72"/>
      <w:bookmarkEnd w:id="73"/>
      <w:bookmarkEnd w:id="74"/>
      <w:bookmarkEnd w:id="75"/>
      <w:bookmarkEnd w:id="88"/>
      <w:bookmarkEnd w:id="89"/>
      <w:bookmarkEnd w:id="90"/>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Organization commitment has been studied in the public, private, and non-profit sector, and more recently internationally. Multiple definitions of organization commitment are found in the literature. Morgan (1994) state that organizational commitment has been operationally defined as multidimensional in nature, involving an employee’s loyalty to the organization, willingness to exert effort on behalf of the organization, degree of goal and value congruency with the organization, and desire to maintain membership .When looking at employee commitment within an organization, it is the relative strength of an individual's identification with and involvement in a particular organization. In relation to this, Allen &amp; Meyer (1990) define employee commitment as a psychological state that characterizes the employee's relationship with the organization and has implications for the decision to continue employment with the organization.</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Meyer &amp; Becker (2004) define a committed employee as being one stays with an organization, attends work regularly, puts in a full day and more, protects corporate assets, and believes in the Organizational goals. This employee positively contributes to the organization because of its commitment to the organization.</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Mowdayetal.( 1982 )defined organizational commitment as the relative strength of an individual “identification with, and involvement in, a particular organization). Mowday et al. (1982) mention three characteristics of organizational commitment: (1) a strong belief in, and acceptance of, the organization’s goals and values, (2) a willingness to exert a considerable effort on behalf of the organization, and (3) a strong intent or desire to remain with the organization.</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Abdullah (2012) stated that Commitment is a sort of bond between an employee and the organization he is working for .The strength of this bond is dependent on various factor and Organizational commitment has a strong relation with the employee behavior.</w:t>
      </w:r>
    </w:p>
    <w:p>
      <w:pPr>
        <w:pStyle w:val="style66"/>
        <w:spacing w:lineRule="auto" w:line="360"/>
        <w:jc w:val="both"/>
        <w:rPr>
          <w:rFonts w:ascii="Cambria" w:hAnsi="Cambria"/>
          <w:color w:val="000000"/>
        </w:rPr>
      </w:pPr>
      <w:r>
        <w:rPr>
          <w:rFonts w:ascii="Times New Roman" w:cs="Times New Roman" w:hAnsi="Times New Roman"/>
          <w:color w:val="000000"/>
          <w:sz w:val="24"/>
        </w:rPr>
        <w:t xml:space="preserve">According to Brockneret al. (1992) individuals and organizations are adversely affected when commitment is low, and that both benefit when commitment is high .This implies that Organizational commitment is associated with increased satisfaction, performance, and organizational adaptability as well as decreased absenteeism and employee turnover (Meyer &amp; </w:t>
      </w:r>
      <w:r>
        <w:rPr>
          <w:rFonts w:ascii="Times New Roman" w:cs="Times New Roman" w:hAnsi="Times New Roman"/>
          <w:color w:val="000000"/>
        </w:rPr>
        <w:t>Becker, 2004 ).</w:t>
      </w:r>
    </w:p>
    <w:bookmarkStart w:id="91" w:name="_Toc42772824"/>
    <w:bookmarkStart w:id="92" w:name="_Toc43023425"/>
    <w:bookmarkStart w:id="93" w:name="_Toc76273094"/>
    <w:bookmarkStart w:id="94" w:name="_Toc76460961"/>
    <w:bookmarkStart w:id="95" w:name="_Toc76461209"/>
    <w:bookmarkStart w:id="96" w:name="_Toc76463242"/>
    <w:bookmarkStart w:id="97" w:name="_Toc76467645"/>
    <w:bookmarkStart w:id="98" w:name="_Toc77845717"/>
    <w:bookmarkStart w:id="99" w:name="_Toc77861812"/>
    <w:bookmarkStart w:id="100" w:name="_Toc77946059"/>
    <w:bookmarkStart w:id="101" w:name="_Toc78199605"/>
    <w:bookmarkStart w:id="102" w:name="_Toc78200133"/>
    <w:bookmarkStart w:id="103" w:name="_Toc78471006"/>
    <w:bookmarkStart w:id="104" w:name="_Toc78471614"/>
    <w:bookmarkStart w:id="105" w:name="_Toc134017964"/>
    <w:p>
      <w:pPr>
        <w:pStyle w:val="style3"/>
        <w:numPr>
          <w:ilvl w:val="2"/>
          <w:numId w:val="15"/>
        </w:numPr>
        <w:rPr>
          <w:color w:val="000000"/>
        </w:rPr>
      </w:pPr>
      <w:r>
        <w:rPr>
          <w:color w:val="000000"/>
        </w:rPr>
        <w:t>Characteristics of Organizational Climate</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nature of organizational climate will be clear from the following characteristics Meyer&amp; Becker, 2004).</w:t>
      </w:r>
    </w:p>
    <w:p>
      <w:pPr>
        <w:pStyle w:val="style66"/>
        <w:spacing w:lineRule="auto" w:line="360"/>
        <w:jc w:val="both"/>
        <w:rPr>
          <w:rFonts w:ascii="Times New Roman" w:cs="Times New Roman" w:hAnsi="Times New Roman"/>
          <w:color w:val="000000"/>
          <w:sz w:val="24"/>
        </w:rPr>
      </w:pPr>
      <w:r>
        <w:rPr>
          <w:rFonts w:ascii="Times New Roman" w:cs="Times New Roman" w:hAnsi="Times New Roman"/>
          <w:b/>
          <w:color w:val="000000"/>
          <w:sz w:val="24"/>
        </w:rPr>
        <w:t xml:space="preserve">General Perception: </w:t>
      </w:r>
      <w:r>
        <w:rPr>
          <w:rFonts w:ascii="Times New Roman" w:cs="Times New Roman" w:hAnsi="Times New Roman"/>
          <w:color w:val="000000"/>
          <w:sz w:val="24"/>
        </w:rPr>
        <w:t>Organizational climate is a general expression of what the organization is. It is the summary perception which people have about the organization. It conveys the impressions people have of the organizational internal environment within which they work.</w:t>
      </w:r>
    </w:p>
    <w:p>
      <w:pPr>
        <w:pStyle w:val="style66"/>
        <w:spacing w:lineRule="auto" w:line="360"/>
        <w:jc w:val="both"/>
        <w:rPr>
          <w:rFonts w:ascii="Times New Roman" w:cs="Times New Roman" w:hAnsi="Times New Roman"/>
          <w:color w:val="000000"/>
          <w:sz w:val="24"/>
        </w:rPr>
      </w:pPr>
      <w:r>
        <w:rPr>
          <w:rFonts w:ascii="Times New Roman" w:cs="Times New Roman" w:hAnsi="Times New Roman"/>
          <w:b/>
          <w:color w:val="000000"/>
          <w:sz w:val="24"/>
        </w:rPr>
        <w:t>Abstract and Intangible</w:t>
      </w:r>
      <w:r>
        <w:rPr>
          <w:rFonts w:ascii="Times New Roman" w:cs="Times New Roman" w:hAnsi="Times New Roman"/>
          <w:color w:val="000000"/>
          <w:sz w:val="24"/>
        </w:rPr>
        <w:t xml:space="preserve"> Concept: Organizational climate is a qualitative concept. It is very difficult to explain the components of organizational climate in quantitative or measurable units.</w:t>
      </w:r>
    </w:p>
    <w:p>
      <w:pPr>
        <w:pStyle w:val="style66"/>
        <w:spacing w:lineRule="auto" w:line="360"/>
        <w:jc w:val="both"/>
        <w:rPr>
          <w:rFonts w:ascii="Times New Roman" w:cs="Times New Roman" w:hAnsi="Times New Roman"/>
          <w:color w:val="000000"/>
          <w:sz w:val="24"/>
        </w:rPr>
      </w:pPr>
      <w:r>
        <w:rPr>
          <w:rFonts w:ascii="Times New Roman" w:cs="Times New Roman" w:hAnsi="Times New Roman"/>
          <w:b/>
          <w:color w:val="000000"/>
          <w:sz w:val="24"/>
        </w:rPr>
        <w:t>Unique and District Identity</w:t>
      </w:r>
      <w:r>
        <w:rPr>
          <w:rFonts w:ascii="Times New Roman" w:cs="Times New Roman" w:hAnsi="Times New Roman"/>
          <w:color w:val="000000"/>
          <w:sz w:val="24"/>
        </w:rPr>
        <w:t>: Organizational climate gives a distinct identity to the organization. It explains how one organization is different from other organizations.</w:t>
      </w:r>
    </w:p>
    <w:p>
      <w:pPr>
        <w:pStyle w:val="style66"/>
        <w:spacing w:lineRule="auto" w:line="360"/>
        <w:jc w:val="both"/>
        <w:rPr>
          <w:rFonts w:ascii="Times New Roman" w:cs="Times New Roman" w:hAnsi="Times New Roman"/>
          <w:color w:val="000000"/>
          <w:sz w:val="24"/>
        </w:rPr>
      </w:pPr>
      <w:r>
        <w:rPr>
          <w:rFonts w:ascii="Times New Roman" w:cs="Times New Roman" w:hAnsi="Times New Roman"/>
          <w:color w:val="000000"/>
          <w:sz w:val="24"/>
        </w:rPr>
        <w:t>Enduring Quality: Organizational climate built up over a period. It represents a relatively enduring quality of the internal environment that is experienced by the organizational members.</w:t>
      </w:r>
    </w:p>
    <w:p>
      <w:pPr>
        <w:pStyle w:val="style66"/>
        <w:spacing w:lineRule="auto" w:line="360"/>
        <w:jc w:val="both"/>
        <w:rPr>
          <w:rFonts w:cs="Calibri"/>
          <w:color w:val="000000"/>
          <w:sz w:val="24"/>
        </w:rPr>
      </w:pPr>
      <w:r>
        <w:rPr>
          <w:rFonts w:ascii="Times New Roman" w:cs="Times New Roman" w:hAnsi="Times New Roman"/>
          <w:b/>
          <w:color w:val="000000"/>
          <w:sz w:val="24"/>
        </w:rPr>
        <w:t>Multi-Dimensional Concept</w:t>
      </w:r>
      <w:r>
        <w:rPr>
          <w:rFonts w:ascii="Times New Roman" w:cs="Times New Roman" w:hAnsi="Times New Roman"/>
          <w:color w:val="000000"/>
          <w:sz w:val="24"/>
        </w:rPr>
        <w:t>: Organizational climate is a multi- dimensional concept. The various dimensions of the organizational climate are individual autonomy, authority structure, leadership style, pattern of communication, degree of conflicts and cooperation etc</w:t>
      </w:r>
      <w:r>
        <w:rPr>
          <w:rFonts w:cs="Calibri"/>
          <w:color w:val="000000"/>
          <w:sz w:val="24"/>
        </w:rPr>
        <w:t>.</w:t>
      </w:r>
    </w:p>
    <w:bookmarkStart w:id="106" w:name="_Toc42772825"/>
    <w:bookmarkStart w:id="107" w:name="_Toc43023426"/>
    <w:bookmarkStart w:id="108" w:name="_Toc76273095"/>
    <w:bookmarkStart w:id="109" w:name="_Toc76460962"/>
    <w:bookmarkStart w:id="110" w:name="_Toc76461210"/>
    <w:bookmarkStart w:id="111" w:name="_Toc76463243"/>
    <w:bookmarkStart w:id="112" w:name="_Toc76467646"/>
    <w:bookmarkStart w:id="113" w:name="_Toc77845718"/>
    <w:bookmarkStart w:id="114" w:name="_Toc77861813"/>
    <w:bookmarkStart w:id="115" w:name="_Toc77946060"/>
    <w:bookmarkStart w:id="116" w:name="_Toc78199606"/>
    <w:bookmarkStart w:id="117" w:name="_Toc78200134"/>
    <w:bookmarkStart w:id="118" w:name="_Toc78471007"/>
    <w:bookmarkStart w:id="119" w:name="_Toc78471615"/>
    <w:bookmarkStart w:id="120" w:name="_Toc134017965"/>
    <w:p>
      <w:pPr>
        <w:pStyle w:val="style3"/>
        <w:numPr>
          <w:ilvl w:val="2"/>
          <w:numId w:val="15"/>
        </w:numPr>
        <w:jc w:val="both"/>
        <w:rPr>
          <w:color w:val="000000"/>
        </w:rPr>
      </w:pPr>
      <w:r>
        <w:rPr>
          <w:color w:val="000000"/>
        </w:rPr>
        <w:t>Factors Influencing Organizational Climate</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pPr>
        <w:pStyle w:val="style66"/>
        <w:spacing w:lineRule="auto" w:line="360"/>
        <w:jc w:val="both"/>
        <w:rPr>
          <w:rFonts w:ascii="Times New Roman" w:cs="Times New Roman" w:hAnsi="Times New Roman"/>
          <w:color w:val="000000"/>
        </w:rPr>
      </w:pPr>
      <w:r>
        <w:rPr>
          <w:rFonts w:ascii="Times New Roman" w:cs="Times New Roman" w:hAnsi="Times New Roman"/>
          <w:color w:val="000000"/>
          <w:sz w:val="24"/>
          <w:szCs w:val="24"/>
        </w:rPr>
        <w:t>Organizational climate is a manifestation of the attitudes of organizational members towards the organization. It has used the data relating to individual perception of organizational properties in identifying organizational climate. Even in this context, there is a great amount of diversity</w:t>
      </w:r>
      <w:r>
        <w:rPr>
          <w:rFonts w:ascii="Times New Roman" w:cs="Times New Roman" w:hAnsi="Times New Roman"/>
          <w:color w:val="000000"/>
        </w:rPr>
        <w:t>.</w:t>
      </w:r>
    </w:p>
    <w:bookmarkStart w:id="121" w:name="2.6_Impact_of_Organizational_Climate"/>
    <w:bookmarkStart w:id="122" w:name="_bookmark20"/>
    <w:bookmarkStart w:id="123" w:name="_Toc42772826"/>
    <w:bookmarkStart w:id="124" w:name="_Toc43023427"/>
    <w:bookmarkStart w:id="125" w:name="_Toc76273096"/>
    <w:bookmarkStart w:id="126" w:name="_Toc76460963"/>
    <w:bookmarkStart w:id="127" w:name="_Toc76461211"/>
    <w:bookmarkStart w:id="128" w:name="_Toc76463244"/>
    <w:bookmarkStart w:id="129" w:name="_Toc76467647"/>
    <w:bookmarkStart w:id="130" w:name="_Toc77845719"/>
    <w:bookmarkStart w:id="131" w:name="_Toc77861814"/>
    <w:bookmarkStart w:id="132" w:name="_Toc77946061"/>
    <w:bookmarkStart w:id="133" w:name="_Toc78199607"/>
    <w:bookmarkStart w:id="134" w:name="_Toc78200135"/>
    <w:bookmarkStart w:id="135" w:name="_Toc78471008"/>
    <w:bookmarkStart w:id="136" w:name="_Toc78471616"/>
    <w:bookmarkStart w:id="137" w:name="_Toc134017966"/>
    <w:bookmarkEnd w:id="121"/>
    <w:bookmarkEnd w:id="122"/>
    <w:p>
      <w:pPr>
        <w:pStyle w:val="style3"/>
        <w:numPr>
          <w:ilvl w:val="2"/>
          <w:numId w:val="15"/>
        </w:numPr>
        <w:jc w:val="both"/>
        <w:rPr>
          <w:color w:val="000000"/>
        </w:rPr>
      </w:pPr>
      <w:r>
        <w:rPr>
          <w:color w:val="000000"/>
          <w:sz w:val="24"/>
        </w:rPr>
        <w:t>Impact</w:t>
      </w:r>
      <w:r>
        <w:rPr>
          <w:color w:val="000000"/>
        </w:rPr>
        <w:t xml:space="preserve"> of Organizational Climate</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pPr>
        <w:pStyle w:val="style66"/>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Organizational climate influences on a great extent the performance of the employees because it has a major impact on motivation and job satisfaction of individual employees. Organizational climate determines the work environment in which the employee feels satisfied or dissatisfied. </w:t>
      </w:r>
      <w:r>
        <w:rPr>
          <w:rFonts w:ascii="Times New Roman" w:cs="Times New Roman" w:hAnsi="Times New Roman"/>
          <w:color w:val="000000"/>
          <w:sz w:val="24"/>
          <w:szCs w:val="24"/>
        </w:rPr>
        <w:t>Since satisfaction determines or influences the efficiency of the employees, we can say that organizational climate is directly related to the efficiency and performance of the employees. The organizational climate can affect the human behavior in the organization through an impact on their performance, satisfaction and attitudes. There are four mechanisms by which climate affect the behavior of the employees.</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Constraint System</w:t>
      </w:r>
      <w:r>
        <w:rPr>
          <w:rFonts w:ascii="Times New Roman" w:cs="Times New Roman" w:hAnsi="Times New Roman"/>
          <w:color w:val="000000"/>
          <w:sz w:val="24"/>
          <w:szCs w:val="24"/>
        </w:rPr>
        <w:t>: Organizational climate can operate as a constraint system in both the positive and negative sense. This can be done by providing information to the employees about what kind of behavior will be rewarded, punished or ignored. Thus, behavior can be influenced by varying degrees of rewards and punishments. Such a constraint system would influence the behavior of those people who are most interested in those specific values which are assigned to different behavioral out comes.</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Evaluation of Self and Others</w:t>
      </w:r>
      <w:r>
        <w:rPr>
          <w:rFonts w:ascii="Times New Roman" w:cs="Times New Roman" w:hAnsi="Times New Roman"/>
          <w:color w:val="000000"/>
          <w:sz w:val="24"/>
          <w:szCs w:val="24"/>
        </w:rPr>
        <w:t>: Organizational variables may affect behavior through evaluation of self and others. In this evaluation process both the physiological and psychological variables will be associated. Such evaluation will affect the human behavior.</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By Acting as Stimuli</w:t>
      </w:r>
      <w:r>
        <w:rPr>
          <w:rFonts w:ascii="Times New Roman" w:cs="Times New Roman" w:hAnsi="Times New Roman"/>
          <w:color w:val="000000"/>
          <w:sz w:val="24"/>
          <w:szCs w:val="24"/>
        </w:rPr>
        <w:t xml:space="preserve">: </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Organizational factors can influence human behavior by acting as stimuli. As stimuli they influence individual’s arousal level, which is a motivational variable directing human behavior. The level of arousal will directly affect the level of activation and hence performance.</w:t>
      </w:r>
    </w:p>
    <w:p>
      <w:pPr>
        <w:pStyle w:val="style157"/>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By Helping the Individual to Form a Perception: </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Organizational factors influence the behavior by helping the individual in forming a perception of the organization. The perception then influences behavior. Thus, good organizational climate is instrumental to higher employee satisfaction, better human relations and higher productivity.</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study suggests that the performance was more predictable for subjects who worked in a consistent climate than those who had to work in an inconsistent environmental climate. Inconsistent climate was having indirect impact on productivity. Another laboratory study shows that significant differences were found in performance and satisfaction of people in varying organizational climates.</w:t>
      </w:r>
    </w:p>
    <w:p>
      <w:pPr>
        <w:pStyle w:val="style157"/>
        <w:spacing w:lineRule="auto" w:line="360"/>
        <w:jc w:val="both"/>
        <w:rPr>
          <w:rFonts w:ascii="Times New Roman" w:cs="Times New Roman" w:hAnsi="Times New Roman"/>
          <w:color w:val="000000"/>
          <w:sz w:val="24"/>
          <w:szCs w:val="24"/>
        </w:rPr>
      </w:pPr>
    </w:p>
    <w:p>
      <w:pPr>
        <w:pStyle w:val="style157"/>
        <w:spacing w:lineRule="auto" w:line="360"/>
        <w:jc w:val="both"/>
        <w:rPr>
          <w:rFonts w:ascii="Times New Roman" w:cs="Times New Roman" w:hAnsi="Times New Roman"/>
          <w:color w:val="000000"/>
          <w:sz w:val="24"/>
          <w:szCs w:val="24"/>
        </w:rPr>
      </w:pPr>
    </w:p>
    <w:p>
      <w:pPr>
        <w:pStyle w:val="style157"/>
        <w:spacing w:lineRule="auto" w:line="360"/>
        <w:jc w:val="both"/>
        <w:rPr>
          <w:rFonts w:ascii="Times New Roman" w:cs="Times New Roman" w:hAnsi="Times New Roman"/>
          <w:color w:val="000000"/>
          <w:sz w:val="24"/>
          <w:szCs w:val="24"/>
        </w:rPr>
      </w:pPr>
    </w:p>
    <w:p>
      <w:pPr>
        <w:pStyle w:val="style157"/>
        <w:spacing w:lineRule="auto" w:line="360"/>
        <w:jc w:val="both"/>
        <w:rPr>
          <w:rFonts w:ascii="Times New Roman" w:cs="Times New Roman" w:hAnsi="Times New Roman"/>
          <w:color w:val="000000"/>
          <w:sz w:val="24"/>
          <w:szCs w:val="24"/>
        </w:rPr>
      </w:pPr>
    </w:p>
    <w:bookmarkStart w:id="138" w:name="_Toc78471617"/>
    <w:bookmarkStart w:id="139" w:name="_Toc134017967"/>
    <w:p>
      <w:pPr>
        <w:pStyle w:val="style2"/>
        <w:numPr>
          <w:ilvl w:val="1"/>
          <w:numId w:val="15"/>
        </w:numPr>
        <w:rPr>
          <w:rFonts w:eastAsia="Times New Roman"/>
          <w:color w:val="000000"/>
        </w:rPr>
      </w:pPr>
      <w:r>
        <w:rPr>
          <w:rFonts w:eastAsia="Times New Roman"/>
          <w:color w:val="000000"/>
        </w:rPr>
        <w:t>Conceptual frame work</w:t>
      </w:r>
      <w:bookmarkEnd w:id="138"/>
      <w:bookmarkEnd w:id="139"/>
    </w:p>
    <w:p>
      <w:pPr>
        <w:pStyle w:val="style0"/>
        <w:spacing w:lineRule="auto" w:line="36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Based on the overall review of related literatures and the theoretical framework, the following conceptual frame work in which this specific study governed is developed. As explained in the literature, organizational climate has significant relationship influence on organizational Commitment. Therefore in this study Organizational Commitment will be taken as dependent variable while, Organizational climate is as independent variable. In the independent variable organizational climate includes six dimensions such Trust on supervisors, organizational support, Reward and recognition, Fairness, Autonomy and cohesion of team workers. The relationship of the variable for this study is proposed to as follows. </w:t>
      </w:r>
    </w:p>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Figure1, Conceptual frame work of the relationship between organizational climate and organization commitment. </w:t>
      </w:r>
    </w:p>
    <w:p>
      <w:pPr>
        <w:pStyle w:val="style0"/>
        <w:spacing w:lineRule="auto" w:line="360"/>
        <w:rPr>
          <w:rFonts w:ascii="Times New Roman" w:cs="Times New Roman" w:hAnsi="Times New Roman"/>
          <w:b/>
          <w:color w:val="000000"/>
          <w:sz w:val="24"/>
          <w:szCs w:val="24"/>
        </w:rPr>
      </w:pPr>
      <w:r>
        <w:rPr>
          <w:rFonts w:ascii="Times New Roman" w:cs="Times New Roman" w:hAnsi="Times New Roman"/>
          <w:color w:val="000000"/>
          <w:sz w:val="24"/>
          <w:szCs w:val="24"/>
        </w:rPr>
        <w:t>Organizational climate Dimensions (Independent Variable)</w:t>
      </w:r>
    </w:p>
    <w:p>
      <w:pPr>
        <w:pStyle w:val="style0"/>
        <w:spacing w:lineRule="auto" w:line="360"/>
        <w:rPr>
          <w:rFonts w:ascii="Times New Roman" w:cs="Times New Roman" w:hAnsi="Times New Roman"/>
          <w:color w:val="000000"/>
          <w:sz w:val="24"/>
          <w:szCs w:val="24"/>
        </w:rPr>
      </w:pPr>
      <w:r>
        <w:rPr>
          <w:rFonts w:ascii="Times New Roman" w:cs="Times New Roman" w:hAnsi="Times New Roman"/>
          <w:noProof/>
          <w:color w:val="000000"/>
          <w:sz w:val="24"/>
          <w:szCs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handles>
              <v:h position="#0,center" xrange="0,10800"/>
            </v:handles>
          </v:shapetype>
          <v:shape id="1029" type="#_x0000_t176" adj="2700," fillcolor="white" style="position:absolute;margin-left:0.0pt;margin-top:0.0pt;width:50.0pt;height:50.0pt;z-index:6;mso-position-horizontal-relative:text;mso-position-vertical-relative:text;mso-width-percent:0;mso-height-percent:0;mso-width-relative:page;mso-height-relative:page;mso-wrap-distance-left:0.0pt;mso-wrap-distance-right:0.0pt;visibility:hidden;">
            <v:stroke joinstyle="miter"/>
            <o:lock selection="true" v:ext="view"/>
            <v:fill/>
            <v:path limo="10800,10800" textboxrect="@3,@3,@4,@5" o:connecttype="custom" o:connectlocs="@8,0;0,@9;@8,@7;@6,@9" gradientshapeok="t"/>
          </v:shape>
        </w:pict>
      </w:r>
      <w:r>
        <w:rPr>
          <w:rFonts w:ascii="Times New Roman" w:cs="Times New Roman" w:hAnsi="Times New Roman"/>
          <w:noProof/>
          <w:color w:val="000000"/>
          <w:sz w:val="24"/>
          <w:szCs w:val="24"/>
        </w:rPr>
        <w:pict>
          <v:shape id="1030" type="#_x0000_t176" adj="2700," fillcolor="white" style="position:absolute;margin-left:0.0pt;margin-top:0.0pt;width:50.0pt;height:50.0pt;z-index:7;mso-position-horizontal-relative:text;mso-position-vertical-relative:text;mso-width-percent:0;mso-height-percent:0;mso-width-relative:page;mso-height-relative:page;mso-wrap-distance-left:0.0pt;mso-wrap-distance-right:0.0pt;visibility:hidden;">
            <v:stroke joinstyle="miter"/>
            <o:lock selection="true" v:ext="view"/>
            <v:fill/>
            <v:path limo="10800,10800" textboxrect="@3,@3,@4,@5" o:connecttype="custom" o:connectlocs="@8,0;0,@9;@8,@7;@6,@9" gradientshapeok="t"/>
          </v:shape>
        </w:pict>
      </w:r>
      <w:r>
        <w:rPr>
          <w:rFonts w:ascii="Times New Roman" w:cs="Times New Roman" w:hAnsi="Times New Roman"/>
          <w:noProof/>
          <w:color w:val="000000"/>
          <w:sz w:val="24"/>
          <w:szCs w:val="24"/>
        </w:rPr>
        <w:pict>
          <v:group id="1031" filled="f" stroked="f" style="position:absolute;margin-left:1.5pt;margin-top:19.2pt;width:412.5pt;height:157.5pt;z-index:8;mso-position-horizontal-relative:text;mso-position-vertical-relative:text;mso-width-relative:page;mso-height-relative:page;mso-wrap-distance-left:0.0pt;mso-wrap-distance-right:0.0pt;visibility:visible;" coordsize="52387,20002">
            <v:roundrect id="1032" arcsize="0.16666667," fillcolor="white" style="position:absolute;left:0.0;top:0.0;width:18954.0;height:3333.0;z-index:3;mso-position-horizontal-relative:text;mso-position-vertical-relative:text;mso-width-relative:page;mso-height-relative:page;visibility:visible;v-text-anchor:middle;">
              <v:stroke color="#4bacc6" weight="2.0pt"/>
              <v:fill/>
              <v:textbox>
                <w:txbxContent>
                  <w:p>
                    <w:pPr>
                      <w:pStyle w:val="style0"/>
                      <w:rPr>
                        <w:rFonts w:ascii="Times New Roman" w:cs="Times New Roman" w:hAnsi="Times New Roman"/>
                        <w:sz w:val="24"/>
                        <w:szCs w:val="24"/>
                      </w:rPr>
                    </w:pPr>
                    <w:r>
                      <w:rPr>
                        <w:rFonts w:ascii="Times New Roman" w:cs="Times New Roman" w:hAnsi="Times New Roman"/>
                        <w:sz w:val="24"/>
                        <w:szCs w:val="24"/>
                      </w:rPr>
                      <w:t>Autonomy</w:t>
                    </w:r>
                  </w:p>
                </w:txbxContent>
              </v:textbox>
            </v:roundrect>
            <v:roundrect id="1033" arcsize="0.16666667," fillcolor="white" style="position:absolute;left:190.0;top:6667.0;width:18574.0;height:3334.0;z-index:4;mso-position-horizontal-relative:text;mso-position-vertical-relative:text;mso-width-relative:page;mso-height-relative:page;visibility:visible;v-text-anchor:middle;">
              <v:stroke color="#4bacc6" weight="2.0pt"/>
              <v:fill/>
              <v:textbox>
                <w:txbxContent>
                  <w:p>
                    <w:pPr>
                      <w:pStyle w:val="style0"/>
                      <w:rPr>
                        <w:rFonts w:ascii="Times New Roman" w:cs="Times New Roman" w:hAnsi="Times New Roman"/>
                        <w:sz w:val="24"/>
                        <w:szCs w:val="24"/>
                      </w:rPr>
                    </w:pPr>
                    <w:r>
                      <w:rPr>
                        <w:rFonts w:ascii="Times New Roman" w:cs="Times New Roman" w:hAnsi="Times New Roman"/>
                        <w:sz w:val="24"/>
                        <w:szCs w:val="24"/>
                      </w:rPr>
                      <w:t>Teamwork</w:t>
                    </w:r>
                    <w:r>
                      <w:rPr>
                        <w:rFonts w:ascii="Times New Roman" w:cs="Times New Roman" w:hAnsi="Times New Roman"/>
                        <w:sz w:val="24"/>
                        <w:szCs w:val="24"/>
                      </w:rPr>
                      <w:br/>
                    </w:r>
                  </w:p>
                </w:txbxContent>
              </v:textbox>
            </v:roundrect>
            <v:roundrect id="1034" arcsize="0.16666667," fillcolor="white" style="position:absolute;left:190.0;top:16668.0;width:18764.0;height:3334.0;z-index:5;mso-position-horizontal-relative:text;mso-position-vertical-relative:text;mso-width-relative:page;mso-height-relative:page;visibility:visible;v-text-anchor:middle;">
              <v:stroke color="#4bacc6" weight="2.0pt"/>
              <v:fill/>
              <v:textbox>
                <w:txbxContent>
                  <w:p>
                    <w:pPr>
                      <w:pStyle w:val="style0"/>
                      <w:rPr>
                        <w:rFonts w:ascii="Times New Roman" w:cs="Times New Roman" w:hAnsi="Times New Roman"/>
                        <w:sz w:val="24"/>
                        <w:szCs w:val="24"/>
                      </w:rPr>
                    </w:pPr>
                    <w:r>
                      <w:rPr>
                        <w:rFonts w:ascii="Times New Roman" w:cs="Times New Roman" w:hAnsi="Times New Roman"/>
                        <w:sz w:val="24"/>
                        <w:szCs w:val="24"/>
                      </w:rPr>
                      <w:t>Organization support</w:t>
                    </w:r>
                  </w:p>
                </w:txbxContent>
              </v:textbox>
            </v:roundrect>
            <v:roundrect id="1035" arcsize="0.16666667," fillcolor="white" style="position:absolute;left:190.0;top:13335.0;width:18764.0;height:3333.0;z-index:6;mso-position-horizontal-relative:text;mso-position-vertical-relative:text;mso-width-relative:page;mso-height-relative:page;visibility:visible;v-text-anchor:middle;">
              <v:stroke color="#4bacc6" weight="2.0pt"/>
              <v:fill/>
              <v:textbox>
                <w:txbxContent>
                  <w:p>
                    <w:pPr>
                      <w:pStyle w:val="style0"/>
                      <w:rPr>
                        <w:rFonts w:ascii="Times New Roman" w:cs="Times New Roman" w:hAnsi="Times New Roman"/>
                        <w:sz w:val="24"/>
                        <w:szCs w:val="24"/>
                      </w:rPr>
                    </w:pPr>
                    <w:r>
                      <w:rPr>
                        <w:rFonts w:ascii="Times New Roman" w:cs="Times New Roman" w:hAnsi="Times New Roman"/>
                        <w:sz w:val="24"/>
                        <w:szCs w:val="24"/>
                      </w:rPr>
                      <w:t>Fairness</w:t>
                    </w:r>
                  </w:p>
                </w:txbxContent>
              </v:textbox>
            </v:round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1037" type="#_x0000_t88" adj="753,10800," style="position:absolute;left:18954.0;top:0.0;width:10573.0;height:20002.0;z-index:7;mso-position-horizontal-relative:text;mso-position-vertical-relative:text;mso-width-relative:page;mso-height-relative:page;visibility:visible;">
              <v:stroke color="#c0504d" weight="3.0pt"/>
              <v:fill/>
              <v:shadow on="t" color="black" offset="0.0pt,1.8110268pt" opacity="22936f" origin=",0.5"/>
              <v:path textboxrect="0,@4,7637,@5" o:connecttype="custom" o:connectlocs="0,0;21600,@11;0,21600" arrowok="t"/>
            </v:shape>
            <v:shape id="1038" type="#_x0000_t176" adj="2700," fillcolor="#9eeaff" style="position:absolute;left:29527.0;top:3810.0;width:22860.0;height:15716.0;z-index:8;mso-position-horizontal-relative:text;mso-position-vertical-relative:text;mso-width-relative:page;mso-height-relative:page;visibility:visible;v-text-anchor:middle;">
              <v:stroke joinstyle="miter" color="#40a7c2"/>
              <v:fill color2="#e4f9ff" rotate="true" method="linear" color="#9eeaff" focus="100%" angle="180" type="gradient" colors="0f #9eeaff;22938f #bbefff;1 #e4f9ff;"/>
              <v:shadow on="t" color="black" offset="0.0pt,1.5748158pt" opacity="24903f" origin=",0.5"/>
              <v:path limo="10800,10800" textboxrect="@3,@3,@4,@5" o:connecttype="custom" o:connectlocs="@8,0;0,@9;@8,@7;@6,@9" gradientshapeok="t"/>
              <v:textbox>
                <w:txbxContent>
                  <w:p>
                    <w:pPr>
                      <w:pStyle w:val="style0"/>
                      <w:rPr>
                        <w:rFonts w:ascii="Times New Roman" w:cs="Times New Roman" w:hAnsi="Times New Roman"/>
                        <w:sz w:val="24"/>
                        <w:szCs w:val="24"/>
                      </w:rPr>
                    </w:pPr>
                    <w:r>
                      <w:rPr>
                        <w:rFonts w:ascii="Times New Roman" w:cs="Times New Roman" w:hAnsi="Times New Roman"/>
                        <w:sz w:val="24"/>
                        <w:szCs w:val="24"/>
                      </w:rPr>
                      <w:t xml:space="preserve">Employee commitment  </w:t>
                    </w:r>
                  </w:p>
                  <w:p>
                    <w:pPr>
                      <w:pStyle w:val="style179"/>
                      <w:rPr>
                        <w:rFonts w:ascii="Times New Roman" w:cs="Times New Roman" w:hAnsi="Times New Roman"/>
                        <w:sz w:val="24"/>
                        <w:szCs w:val="24"/>
                      </w:rPr>
                    </w:pPr>
                    <w:r>
                      <w:rPr>
                        <w:rFonts w:ascii="Times New Roman" w:cs="Times New Roman" w:hAnsi="Times New Roman"/>
                        <w:sz w:val="24"/>
                        <w:szCs w:val="24"/>
                      </w:rPr>
                      <w:t>Affective commitment</w:t>
                    </w:r>
                  </w:p>
                  <w:p>
                    <w:pPr>
                      <w:pStyle w:val="style179"/>
                      <w:rPr>
                        <w:rFonts w:ascii="Times New Roman" w:cs="Times New Roman" w:hAnsi="Times New Roman"/>
                        <w:sz w:val="24"/>
                        <w:szCs w:val="24"/>
                      </w:rPr>
                    </w:pPr>
                    <w:r>
                      <w:rPr>
                        <w:rFonts w:ascii="Times New Roman" w:cs="Times New Roman" w:hAnsi="Times New Roman"/>
                        <w:sz w:val="24"/>
                        <w:szCs w:val="24"/>
                      </w:rPr>
                      <w:t>Continuance commitment</w:t>
                    </w:r>
                  </w:p>
                  <w:p>
                    <w:pPr>
                      <w:pStyle w:val="style179"/>
                      <w:rPr>
                        <w:rFonts w:ascii="Times New Roman" w:cs="Times New Roman" w:hAnsi="Times New Roman"/>
                        <w:sz w:val="24"/>
                        <w:szCs w:val="24"/>
                      </w:rPr>
                    </w:pPr>
                    <w:r>
                      <w:rPr>
                        <w:rFonts w:ascii="Times New Roman" w:cs="Times New Roman" w:hAnsi="Times New Roman"/>
                        <w:sz w:val="24"/>
                        <w:szCs w:val="24"/>
                      </w:rPr>
                      <w:t>Normative commitment</w:t>
                    </w:r>
                  </w:p>
                </w:txbxContent>
              </v:textbox>
            </v:shape>
            <v:fill/>
          </v:group>
        </w:pict>
      </w: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Source: - Researcher constructive, 2022</w:t>
      </w:r>
    </w:p>
    <w:p>
      <w:pPr>
        <w:pStyle w:val="style0"/>
        <w:spacing w:lineRule="auto" w:line="360"/>
        <w:rPr>
          <w:rFonts w:ascii="Times New Roman" w:cs="Times New Roman" w:hAnsi="Times New Roman"/>
          <w:color w:val="000000"/>
          <w:sz w:val="24"/>
          <w:szCs w:val="24"/>
        </w:rPr>
      </w:pPr>
    </w:p>
    <w:bookmarkStart w:id="140" w:name="_Toc78471009"/>
    <w:bookmarkStart w:id="141" w:name="_Toc78471618"/>
    <w:p>
      <w:pPr>
        <w:pStyle w:val="style157"/>
        <w:spacing w:lineRule="auto" w:line="360"/>
        <w:rPr>
          <w:rFonts w:ascii="Times New Roman" w:cs="Times New Roman" w:hAnsi="Times New Roman"/>
          <w:color w:val="000000"/>
          <w:sz w:val="24"/>
          <w:szCs w:val="24"/>
        </w:rPr>
      </w:pPr>
    </w:p>
    <w:p>
      <w:pPr>
        <w:pStyle w:val="style157"/>
        <w:spacing w:lineRule="auto" w:line="360"/>
        <w:rPr>
          <w:rFonts w:ascii="Times New Roman" w:cs="Times New Roman" w:hAnsi="Times New Roman"/>
          <w:color w:val="000000"/>
          <w:sz w:val="24"/>
          <w:szCs w:val="24"/>
        </w:rPr>
      </w:pPr>
    </w:p>
    <w:p>
      <w:pPr>
        <w:pStyle w:val="style157"/>
        <w:spacing w:lineRule="auto" w:line="360"/>
        <w:rPr>
          <w:rFonts w:ascii="Times New Roman" w:cs="Times New Roman" w:hAnsi="Times New Roman"/>
          <w:color w:val="000000"/>
          <w:sz w:val="24"/>
          <w:szCs w:val="24"/>
        </w:rPr>
      </w:pPr>
    </w:p>
    <w:p>
      <w:pPr>
        <w:pStyle w:val="style157"/>
        <w:rPr>
          <w:rFonts w:ascii="Times New Roman" w:cs="Times New Roman" w:hAnsi="Times New Roman"/>
          <w:color w:val="000000"/>
          <w:sz w:val="24"/>
          <w:szCs w:val="24"/>
        </w:rPr>
      </w:pPr>
    </w:p>
    <w:p>
      <w:pPr>
        <w:pStyle w:val="style157"/>
        <w:rPr>
          <w:rFonts w:ascii="Times New Roman" w:cs="Times New Roman" w:hAnsi="Times New Roman"/>
          <w:color w:val="000000"/>
          <w:sz w:val="24"/>
          <w:szCs w:val="24"/>
        </w:rPr>
      </w:pPr>
    </w:p>
    <w:p>
      <w:pPr>
        <w:pStyle w:val="style157"/>
        <w:rPr>
          <w:rFonts w:ascii="Times New Roman" w:cs="Times New Roman" w:hAnsi="Times New Roman"/>
          <w:color w:val="000000"/>
          <w:sz w:val="24"/>
          <w:szCs w:val="24"/>
        </w:rPr>
      </w:pPr>
    </w:p>
    <w:p>
      <w:pPr>
        <w:pStyle w:val="style157"/>
        <w:tabs>
          <w:tab w:val="left" w:leader="none" w:pos="3315"/>
        </w:tabs>
        <w:rPr>
          <w:rFonts w:ascii="Times New Roman" w:cs="Times New Roman" w:hAnsi="Times New Roman"/>
          <w:color w:val="000000"/>
          <w:sz w:val="24"/>
          <w:szCs w:val="24"/>
        </w:rPr>
      </w:pPr>
      <w:r>
        <w:rPr>
          <w:rFonts w:ascii="Times New Roman" w:cs="Times New Roman" w:hAnsi="Times New Roman"/>
          <w:color w:val="000000"/>
          <w:sz w:val="24"/>
          <w:szCs w:val="24"/>
        </w:rPr>
        <w:tab/>
      </w:r>
    </w:p>
    <w:bookmarkStart w:id="142" w:name="_Toc134017968"/>
    <w:p>
      <w:pPr>
        <w:pStyle w:val="style1"/>
        <w:numPr>
          <w:ilvl w:val="0"/>
          <w:numId w:val="0"/>
        </w:numPr>
        <w:spacing w:lineRule="auto" w:line="360"/>
        <w:ind w:left="432" w:hanging="432"/>
        <w:jc w:val="center"/>
        <w:rPr>
          <w:color w:val="000000"/>
        </w:rPr>
      </w:pPr>
      <w:r>
        <w:rPr>
          <w:color w:val="000000"/>
        </w:rPr>
        <w:t>CHAPTER THREE</w:t>
      </w:r>
      <w:bookmarkEnd w:id="140"/>
      <w:bookmarkEnd w:id="141"/>
      <w:bookmarkEnd w:id="142"/>
    </w:p>
    <w:bookmarkStart w:id="143" w:name="_Toc134017969"/>
    <w:p>
      <w:pPr>
        <w:pStyle w:val="style1"/>
        <w:numPr>
          <w:ilvl w:val="0"/>
          <w:numId w:val="15"/>
        </w:numPr>
        <w:spacing w:lineRule="auto" w:line="360"/>
        <w:jc w:val="center"/>
        <w:rPr>
          <w:color w:val="000000"/>
        </w:rPr>
      </w:pPr>
      <w:r>
        <w:rPr>
          <w:color w:val="000000"/>
        </w:rPr>
        <w:t>RESARCH METHODOLOGY</w:t>
      </w:r>
      <w:bookmarkEnd w:id="143"/>
    </w:p>
    <w:bookmarkStart w:id="144" w:name="_Toc78471011"/>
    <w:bookmarkStart w:id="145" w:name="_Toc78471620"/>
    <w:bookmarkStart w:id="146" w:name="_Toc134017970"/>
    <w:p>
      <w:pPr>
        <w:pStyle w:val="style2"/>
        <w:numPr>
          <w:ilvl w:val="1"/>
          <w:numId w:val="15"/>
        </w:numPr>
        <w:spacing w:lineRule="auto" w:line="360"/>
        <w:jc w:val="center"/>
        <w:rPr>
          <w:color w:val="000000"/>
        </w:rPr>
      </w:pPr>
      <w:r>
        <w:rPr>
          <w:color w:val="000000"/>
        </w:rPr>
        <w:t>Research design</w:t>
      </w:r>
      <w:bookmarkEnd w:id="144"/>
      <w:bookmarkEnd w:id="145"/>
      <w:bookmarkEnd w:id="146"/>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According rid (1987) correlation research aims to ascertain if there is significant association between two variables. Creswell (2005) also explain that the correlation research method useful for identifying the type of association; explaining complex relationship of multiple factors that explain become outcome predict an out come from one or more predict. In addition to investigating the relationship of the variables, performance was under taken through regression analysis. Creswell (2005) assert that, regression used for explaining a relationship among variables might influence another variable.</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research design for the study was the cross sectional method to assess the effect of organizational climate on employee commitment in commercial bank of Ethiopia north Addis Ababa district cross sectional method, independent and dependent variables are measure at the same time point in time used a single questioner (anol bhattacherjee, 2012). The purpose of this study used to identify if there is relation between the predictor variable and response variable is organizational climate. Therefore the study was also say to be correlation in design because there is intent to investigate the relation between dependent and independent variable of the study.</w:t>
      </w:r>
    </w:p>
    <w:bookmarkStart w:id="147" w:name="_Toc134017971"/>
    <w:p>
      <w:pPr>
        <w:pStyle w:val="style2"/>
        <w:numPr>
          <w:ilvl w:val="1"/>
          <w:numId w:val="15"/>
        </w:numPr>
        <w:rPr>
          <w:color w:val="000000"/>
        </w:rPr>
      </w:pPr>
      <w:r>
        <w:rPr>
          <w:color w:val="000000"/>
        </w:rPr>
        <w:t>Research Approach</w:t>
      </w:r>
      <w:bookmarkEnd w:id="147"/>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research approach which used for this study was quantitative in nature. Creswell(2005) asserted, quantitative research is type of research in which the research decides what to study, asks specific narrow question , collects numeric(numbered) data from participants and analysis these numbers using statistics, and conducts the inquiry in an unbiased, objective mannercreswell,2005). Variables can be defined as attributes or characteristics of individuals, group, or sub groups of individuals (creswell, 2005).</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Quantitative study involves analysis of data and information that are descriptive in nature and qualified (sekaran, 2003). Quantitative approach  is one in which the investigator primarily uses postpositive claims for developing knowledge, cause and effect relationship between known variables of interest or it employees strategies of inquiry such as experiments and surveys, and collect data on  predetermined instrument that yield statistics data (creswell,2003). The purpose </w:t>
      </w:r>
      <w:r>
        <w:rPr>
          <w:rFonts w:ascii="Times New Roman" w:cs="Times New Roman" w:hAnsi="Times New Roman"/>
          <w:color w:val="000000"/>
          <w:sz w:val="24"/>
        </w:rPr>
        <w:t>of this study was to evaluate and observe through a survey instrument if the response variable, organization climate, has measurable relationship with the predictor variable (organizational performance). To achieve the fore mentioned objectives, therefore the study adopts quantitative research approach, as the methodology to provide a quantifiable statistical analysis of the response to survey.</w:t>
      </w:r>
    </w:p>
    <w:p>
      <w:pPr>
        <w:pStyle w:val="style2"/>
        <w:numPr>
          <w:ilvl w:val="1"/>
          <w:numId w:val="15"/>
        </w:numPr>
        <w:rPr>
          <w:color w:val="000000"/>
        </w:rPr>
      </w:pPr>
      <w:r>
        <w:rPr>
          <w:color w:val="000000"/>
        </w:rPr>
        <w:t xml:space="preserve"> </w:t>
      </w:r>
      <w:bookmarkStart w:id="148" w:name="_Toc134017972"/>
      <w:r>
        <w:rPr>
          <w:color w:val="000000"/>
        </w:rPr>
        <w:t>Population</w:t>
      </w:r>
      <w:r>
        <w:rPr>
          <w:color w:val="000000"/>
        </w:rPr>
        <w:t xml:space="preserve"> of the study, sampling method and sample size selection</w:t>
      </w:r>
      <w:bookmarkEnd w:id="148"/>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research for the purpose of this study will be use non probable random sampling selected using convenience sampling as it is assume to provide more efficient sample considering managers and staff of the bank.</w:t>
      </w:r>
      <w:r>
        <w:rPr>
          <w:rFonts w:ascii="Times New Roman" w:cs="Times New Roman" w:hAnsi="Times New Roman"/>
          <w:color w:val="000000"/>
          <w:sz w:val="24"/>
        </w:rPr>
        <w:t xml:space="preserve"> </w:t>
      </w:r>
      <w:r>
        <w:rPr>
          <w:rFonts w:ascii="Times New Roman" w:cs="Times New Roman" w:hAnsi="Times New Roman"/>
          <w:color w:val="000000"/>
          <w:sz w:val="24"/>
        </w:rPr>
        <w:t>Therefore, sample size determination method, for this study to increase the accuracy of the data, a large sample size select accordingly out of total population 1796 the select sample size is 200, employees who participate in the particular study</w:t>
      </w:r>
      <w:r>
        <w:rPr>
          <w:rFonts w:ascii="Times New Roman" w:cs="Times New Roman" w:hAnsi="Times New Roman"/>
          <w:color w:val="000000"/>
        </w:rPr>
        <w:t>.</w:t>
      </w:r>
    </w:p>
    <w:bookmarkStart w:id="149" w:name="_Toc78471013"/>
    <w:bookmarkStart w:id="150" w:name="_Toc78471622"/>
    <w:bookmarkStart w:id="151" w:name="_Toc134017973"/>
    <w:p>
      <w:pPr>
        <w:pStyle w:val="style2"/>
        <w:numPr>
          <w:ilvl w:val="1"/>
          <w:numId w:val="15"/>
        </w:numPr>
        <w:rPr>
          <w:color w:val="000000"/>
        </w:rPr>
      </w:pPr>
      <w:r>
        <w:rPr>
          <w:color w:val="000000"/>
        </w:rPr>
        <w:t>Source and method of data collection</w:t>
      </w:r>
      <w:bookmarkEnd w:id="149"/>
      <w:bookmarkEnd w:id="150"/>
      <w:bookmarkEnd w:id="151"/>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The study used </w:t>
      </w:r>
      <w:r>
        <w:rPr>
          <w:rFonts w:ascii="Times New Roman" w:cs="Times New Roman" w:hAnsi="Times New Roman"/>
          <w:color w:val="000000"/>
          <w:sz w:val="24"/>
        </w:rPr>
        <w:t>primary source</w:t>
      </w:r>
      <w:r>
        <w:rPr>
          <w:rFonts w:ascii="Times New Roman" w:cs="Times New Roman" w:hAnsi="Times New Roman"/>
          <w:color w:val="000000"/>
          <w:sz w:val="24"/>
        </w:rPr>
        <w:t xml:space="preserve"> of data. The primary data include the information gather through </w:t>
      </w:r>
      <w:r>
        <w:rPr>
          <w:rFonts w:ascii="Times New Roman" w:cs="Times New Roman" w:hAnsi="Times New Roman"/>
          <w:color w:val="000000"/>
          <w:sz w:val="24"/>
        </w:rPr>
        <w:t xml:space="preserve">questionnaire </w:t>
      </w:r>
      <w:r>
        <w:rPr>
          <w:rFonts w:ascii="Times New Roman" w:cs="Times New Roman" w:hAnsi="Times New Roman"/>
          <w:color w:val="000000"/>
          <w:sz w:val="24"/>
        </w:rPr>
        <w:t>distributes to the bank staff and bank managers and. For this research data from select branches of commercial bank of Ethiopia located in north Addis Ababa district is used to assess the effectiveness of organizational climate on employee</w:t>
      </w:r>
      <w:r>
        <w:rPr>
          <w:rFonts w:ascii="Times New Roman" w:cs="Times New Roman" w:hAnsi="Times New Roman"/>
          <w:color w:val="000000"/>
          <w:sz w:val="24"/>
        </w:rPr>
        <w:t xml:space="preserve"> commitment</w:t>
      </w:r>
      <w:r>
        <w:rPr>
          <w:rFonts w:ascii="Times New Roman" w:cs="Times New Roman" w:hAnsi="Times New Roman"/>
          <w:color w:val="000000"/>
          <w:sz w:val="24"/>
        </w:rPr>
        <w:t xml:space="preserve"> in CBE.</w:t>
      </w:r>
    </w:p>
    <w:bookmarkStart w:id="152" w:name="_Toc78471014"/>
    <w:bookmarkStart w:id="153" w:name="_Toc78471623"/>
    <w:bookmarkStart w:id="154" w:name="_Toc134017974"/>
    <w:p>
      <w:pPr>
        <w:pStyle w:val="style2"/>
        <w:numPr>
          <w:ilvl w:val="1"/>
          <w:numId w:val="15"/>
        </w:numPr>
        <w:rPr>
          <w:color w:val="000000"/>
        </w:rPr>
      </w:pPr>
      <w:r>
        <w:rPr>
          <w:color w:val="000000"/>
        </w:rPr>
        <w:t>Method of data presentation and analysis</w:t>
      </w:r>
      <w:bookmarkEnd w:id="152"/>
      <w:bookmarkEnd w:id="153"/>
      <w:bookmarkEnd w:id="154"/>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researcher used</w:t>
      </w:r>
      <w:r>
        <w:rPr>
          <w:rFonts w:ascii="Times New Roman" w:cs="Times New Roman" w:hAnsi="Times New Roman"/>
          <w:color w:val="000000"/>
          <w:sz w:val="24"/>
        </w:rPr>
        <w:t xml:space="preserve"> </w:t>
      </w:r>
      <w:r>
        <w:rPr>
          <w:rFonts w:ascii="Times New Roman" w:cs="Times New Roman" w:hAnsi="Times New Roman"/>
          <w:color w:val="000000"/>
          <w:sz w:val="24"/>
        </w:rPr>
        <w:t xml:space="preserve">quantitative data analysis. Quantitative data is gather through structure questioners that is process by using computerize software SPSS (statistical package for social science) to get descriptive result. Mean, standard deviation, frequency table and percentage were used to present process information. And then, for inferential statistics correlation analysis the dependent and independent variable was employee to show the relationship and effect between extents of organizational climate, challenges associate with organizational climate and effect of an employee commitment. Regression analysis conducted to establish the form of relationship between dependent variable and </w:t>
      </w:r>
      <w:r>
        <w:rPr>
          <w:rFonts w:ascii="Times New Roman" w:cs="Times New Roman" w:hAnsi="Times New Roman"/>
          <w:color w:val="000000"/>
          <w:sz w:val="24"/>
        </w:rPr>
        <w:t>in</w:t>
      </w:r>
      <w:r>
        <w:rPr>
          <w:rFonts w:ascii="Times New Roman" w:cs="Times New Roman" w:hAnsi="Times New Roman"/>
          <w:color w:val="000000"/>
          <w:sz w:val="24"/>
        </w:rPr>
        <w:t>dependent variable. The regression equation used to regress employee commitment on select variables. The linear regression model for the study presented as follows;</w:t>
      </w:r>
    </w:p>
    <w:p>
      <w:pPr>
        <w:pStyle w:val="style157"/>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Yi= </w:t>
      </w:r>
      <m:oMath>
        <m:r>
          <w:rPr>
            <w:rFonts w:ascii="Cambria Math" w:cs="Times New Roman" w:hAnsi="Cambria Math"/>
            <w:color w:val="000000"/>
            <w:sz w:val="24"/>
            <w:szCs w:val="24"/>
          </w:rPr>
          <m:t>Yi</m:t>
        </m:r>
        <m:r>
          <m:rPr>
            <m:sty m:val="p"/>
          </m:rPr>
          <w:rPr>
            <w:rFonts w:ascii="Cambria Math" w:cs="Times New Roman" w:hAnsi="Cambria Math"/>
            <w:color w:val="000000"/>
            <w:sz w:val="24"/>
            <w:szCs w:val="24"/>
          </w:rPr>
          <m:t>=</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0+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1 (</m:t>
        </m:r>
        <m:r>
          <w:rPr>
            <w:rFonts w:ascii="Cambria Math" w:cs="Times New Roman" w:eastAsia="Times New Roman" w:hAnsi="Cambria Math"/>
            <w:color w:val="000000"/>
            <w:sz w:val="24"/>
            <w:szCs w:val="24"/>
          </w:rPr>
          <m:t>x</m:t>
        </m:r>
        <m:r>
          <m:rPr>
            <m:sty m:val="p"/>
          </m:rPr>
          <w:rPr>
            <w:rFonts w:ascii="Cambria Math" w:cs="Times New Roman" w:eastAsia="Times New Roman" w:hAnsi="Cambria Math"/>
            <w:color w:val="000000"/>
            <w:sz w:val="24"/>
            <w:szCs w:val="24"/>
          </w:rPr>
          <m:t xml:space="preserve">1) +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2 (</m:t>
        </m:r>
        <m:r>
          <w:rPr>
            <w:rFonts w:ascii="Cambria Math" w:cs="Times New Roman" w:eastAsia="Times New Roman" w:hAnsi="Cambria Math"/>
            <w:color w:val="000000"/>
            <w:sz w:val="24"/>
            <w:szCs w:val="24"/>
          </w:rPr>
          <m:t>x</m:t>
        </m:r>
        <m:r>
          <m:rPr>
            <m:sty m:val="p"/>
          </m:rPr>
          <w:rPr>
            <w:rFonts w:ascii="Cambria Math" w:cs="Times New Roman" w:eastAsia="Times New Roman" w:hAnsi="Cambria Math"/>
            <w:color w:val="000000"/>
            <w:sz w:val="24"/>
            <w:szCs w:val="24"/>
          </w:rPr>
          <m:t xml:space="preserve">2) +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3 (</m:t>
        </m:r>
        <m:r>
          <w:rPr>
            <w:rFonts w:ascii="Cambria Math" w:cs="Times New Roman" w:eastAsia="Times New Roman" w:hAnsi="Cambria Math"/>
            <w:color w:val="000000"/>
            <w:sz w:val="24"/>
            <w:szCs w:val="24"/>
          </w:rPr>
          <m:t>x</m:t>
        </m:r>
        <m:r>
          <m:rPr>
            <m:sty m:val="p"/>
          </m:rPr>
          <w:rPr>
            <w:rFonts w:ascii="Cambria Math" w:cs="Times New Roman" w:eastAsia="Times New Roman" w:hAnsi="Cambria Math"/>
            <w:color w:val="000000"/>
            <w:sz w:val="24"/>
            <w:szCs w:val="24"/>
          </w:rPr>
          <m:t>3)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4</m:t>
        </m:r>
        <m:r>
          <w:rPr>
            <w:rFonts w:ascii="Cambria Math" w:cs="Times New Roman" w:eastAsia="Times New Roman" w:hAnsi="Cambria Math"/>
            <w:color w:val="000000"/>
            <w:sz w:val="24"/>
            <w:szCs w:val="24"/>
          </w:rPr>
          <m:t>x</m:t>
        </m:r>
        <m:r>
          <m:rPr>
            <m:sty m:val="p"/>
          </m:rPr>
          <w:rPr>
            <w:rFonts w:ascii="Cambria Math" w:cs="Times New Roman" w:eastAsia="Times New Roman" w:hAnsi="Cambria Math"/>
            <w:color w:val="000000"/>
            <w:sz w:val="24"/>
            <w:szCs w:val="24"/>
          </w:rPr>
          <m:t>4)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5(</m:t>
        </m:r>
        <m:r>
          <w:rPr>
            <w:rFonts w:ascii="Cambria Math" w:cs="Times New Roman" w:eastAsia="Times New Roman" w:hAnsi="Cambria Math"/>
            <w:color w:val="000000"/>
            <w:sz w:val="24"/>
            <w:szCs w:val="24"/>
          </w:rPr>
          <m:t>x</m:t>
        </m:r>
        <m:r>
          <m:rPr>
            <m:sty m:val="p"/>
          </m:rPr>
          <w:rPr>
            <w:rFonts w:ascii="Cambria Math" w:cs="Times New Roman" w:eastAsia="Times New Roman" w:hAnsi="Cambria Math"/>
            <w:color w:val="000000"/>
            <w:sz w:val="24"/>
            <w:szCs w:val="24"/>
          </w:rPr>
          <m:t>5)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6(</m:t>
        </m:r>
        <m:r>
          <w:rPr>
            <w:rFonts w:ascii="Cambria Math" w:cs="Times New Roman" w:eastAsia="Times New Roman" w:hAnsi="Cambria Math"/>
            <w:color w:val="000000"/>
            <w:sz w:val="24"/>
            <w:szCs w:val="24"/>
          </w:rPr>
          <m:t>x</m:t>
        </m:r>
        <m:r>
          <m:rPr>
            <m:sty m:val="p"/>
          </m:rPr>
          <w:rPr>
            <w:rFonts w:ascii="Cambria Math" w:cs="Times New Roman" w:eastAsia="Times New Roman" w:hAnsi="Cambria Math"/>
            <w:color w:val="000000"/>
            <w:sz w:val="24"/>
            <w:szCs w:val="24"/>
          </w:rPr>
          <m:t>6)  + έ</m:t>
        </m:r>
      </m:oMath>
    </w:p>
    <w:p>
      <w:pPr>
        <w:pStyle w:val="style157"/>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Where; Y is the dependent variable employee’s commitment</w:t>
      </w:r>
    </w:p>
    <w:p>
      <w:pPr>
        <w:pStyle w:val="style157"/>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B0 is intercept term-consistent which will be equal to the mean if all slope coefficients are 0.</w:t>
      </w:r>
    </w:p>
    <w:p>
      <w:pPr>
        <w:pStyle w:val="style157"/>
        <w:spacing w:lineRule="auto" w:line="360"/>
        <w:rPr>
          <w:rFonts w:ascii="Times New Roman" w:cs="Times New Roman" w:hAnsi="Times New Roman"/>
          <w:color w:val="000000"/>
          <w:sz w:val="24"/>
          <w:szCs w:val="24"/>
        </w:rPr>
      </w:pPr>
      <m:oMath>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1, +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2, +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3,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4,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5,</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6 </m:t>
        </m:r>
      </m:oMath>
      <w:r>
        <w:rPr>
          <w:rFonts w:ascii="Times New Roman" w:cs="Times New Roman" w:hAnsi="Times New Roman"/>
          <w:color w:val="000000"/>
          <w:sz w:val="24"/>
          <w:szCs w:val="24"/>
        </w:rPr>
        <w:t>Is the coefficient associated with each dependent variable which measures the change in the value of Y, per unit change in their respective independent variables?</w:t>
      </w:r>
    </w:p>
    <w:p>
      <w:pPr>
        <w:pStyle w:val="style0"/>
        <w:spacing w:lineRule="auto" w:line="360"/>
        <w:rPr>
          <w:rFonts w:ascii="Times New Roman" w:cs="Times New Roman" w:hAnsi="Times New Roman"/>
          <w:color w:val="000000"/>
        </w:rPr>
      </w:pPr>
      <m:oMath>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1, +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2, +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3,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4, </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5,</m:t>
        </m:r>
        <m:r>
          <w:rPr>
            <w:rFonts w:ascii="Cambria Math" w:cs="Times New Roman" w:eastAsia="Times New Roman" w:hAnsi="Cambria Math"/>
            <w:color w:val="000000"/>
            <w:sz w:val="24"/>
            <w:szCs w:val="24"/>
          </w:rPr>
          <m:t>β</m:t>
        </m:r>
        <m:r>
          <m:rPr>
            <m:sty m:val="p"/>
          </m:rPr>
          <w:rPr>
            <w:rFonts w:ascii="Cambria Math" w:cs="Times New Roman" w:eastAsia="Times New Roman" w:hAnsi="Cambria Math"/>
            <w:color w:val="000000"/>
            <w:sz w:val="24"/>
            <w:szCs w:val="24"/>
          </w:rPr>
          <m:t xml:space="preserve">6=  </m:t>
        </m:r>
      </m:oMath>
      <w:r>
        <w:rPr>
          <w:rFonts w:ascii="Times New Roman" w:cs="Times New Roman" w:hAnsi="Times New Roman"/>
          <w:color w:val="000000"/>
          <w:sz w:val="24"/>
          <w:szCs w:val="24"/>
        </w:rPr>
        <w:t>Is the coefficient</w:t>
      </w:r>
    </w:p>
    <w:p>
      <w:pPr>
        <w:pStyle w:val="style0"/>
        <w:spacing w:lineRule="auto" w:line="360"/>
        <w:rPr>
          <w:rFonts w:ascii="Times New Roman" w:cs="Times New Roman" w:hAnsi="Times New Roman"/>
          <w:color w:val="000000"/>
        </w:rPr>
      </w:pPr>
      <w:r>
        <w:rPr>
          <w:rFonts w:ascii="Times New Roman" w:cs="Times New Roman" w:hAnsi="Times New Roman"/>
          <w:color w:val="000000"/>
        </w:rPr>
        <w:t xml:space="preserve">X1= Autonomy    </w:t>
      </w:r>
    </w:p>
    <w:p>
      <w:pPr>
        <w:pStyle w:val="style0"/>
        <w:spacing w:lineRule="auto" w:line="360"/>
        <w:rPr>
          <w:rFonts w:ascii="Times New Roman" w:cs="Times New Roman" w:hAnsi="Times New Roman"/>
          <w:color w:val="000000"/>
        </w:rPr>
      </w:pPr>
      <w:r>
        <w:rPr>
          <w:rFonts w:ascii="Times New Roman" w:cs="Times New Roman" w:hAnsi="Times New Roman"/>
          <w:color w:val="000000"/>
        </w:rPr>
        <w:t xml:space="preserve">X2= trust    </w:t>
      </w:r>
    </w:p>
    <w:p>
      <w:pPr>
        <w:pStyle w:val="style0"/>
        <w:spacing w:lineRule="auto" w:line="360"/>
        <w:rPr>
          <w:rFonts w:ascii="Times New Roman" w:cs="Times New Roman" w:hAnsi="Times New Roman"/>
          <w:color w:val="000000"/>
        </w:rPr>
      </w:pPr>
      <w:r>
        <w:rPr>
          <w:rFonts w:ascii="Times New Roman" w:cs="Times New Roman" w:hAnsi="Times New Roman"/>
          <w:color w:val="000000"/>
        </w:rPr>
        <w:t xml:space="preserve">X3= team work   </w:t>
      </w:r>
    </w:p>
    <w:p>
      <w:pPr>
        <w:pStyle w:val="style0"/>
        <w:spacing w:lineRule="auto" w:line="360"/>
        <w:rPr>
          <w:rFonts w:ascii="Times New Roman" w:cs="Times New Roman" w:hAnsi="Times New Roman"/>
          <w:color w:val="000000"/>
        </w:rPr>
      </w:pPr>
      <w:r>
        <w:rPr>
          <w:rFonts w:ascii="Times New Roman" w:cs="Times New Roman" w:hAnsi="Times New Roman"/>
          <w:color w:val="000000"/>
        </w:rPr>
        <w:t xml:space="preserve">X4= rewards and recognition </w:t>
      </w:r>
    </w:p>
    <w:p>
      <w:pPr>
        <w:pStyle w:val="style0"/>
        <w:spacing w:lineRule="auto" w:line="360"/>
        <w:rPr>
          <w:rFonts w:ascii="Times New Roman" w:cs="Times New Roman" w:hAnsi="Times New Roman"/>
          <w:color w:val="000000"/>
        </w:rPr>
      </w:pPr>
      <w:r>
        <w:rPr>
          <w:rFonts w:ascii="Times New Roman" w:cs="Times New Roman" w:hAnsi="Times New Roman"/>
          <w:color w:val="000000"/>
        </w:rPr>
        <w:t xml:space="preserve">X5=fairness   </w:t>
      </w:r>
    </w:p>
    <w:p>
      <w:pPr>
        <w:pStyle w:val="style0"/>
        <w:spacing w:lineRule="auto" w:line="360"/>
        <w:rPr>
          <w:rFonts w:ascii="Times New Roman" w:cs="Times New Roman" w:hAnsi="Times New Roman"/>
          <w:color w:val="000000"/>
        </w:rPr>
      </w:pPr>
      <w:r>
        <w:rPr>
          <w:rFonts w:ascii="Times New Roman" w:cs="Times New Roman" w:hAnsi="Times New Roman"/>
          <w:color w:val="000000"/>
        </w:rPr>
        <w:t>X6= support.</w:t>
      </w:r>
    </w:p>
    <w:bookmarkStart w:id="155" w:name="_Toc78471015"/>
    <w:bookmarkStart w:id="156" w:name="_Toc78471624"/>
    <w:p>
      <w:pPr>
        <w:pStyle w:val="style1"/>
        <w:numPr>
          <w:ilvl w:val="0"/>
          <w:numId w:val="0"/>
        </w:numPr>
        <w:ind w:left="432"/>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1"/>
        <w:numPr>
          <w:ilvl w:val="0"/>
          <w:numId w:val="0"/>
        </w:numPr>
        <w:rPr>
          <w:color w:val="000000"/>
        </w:rPr>
      </w:pPr>
    </w:p>
    <w:bookmarkStart w:id="157" w:name="_Toc134017975"/>
    <w:p>
      <w:pPr>
        <w:pStyle w:val="style1"/>
        <w:numPr>
          <w:ilvl w:val="0"/>
          <w:numId w:val="0"/>
        </w:numPr>
        <w:spacing w:lineRule="auto" w:line="360"/>
        <w:ind w:left="432"/>
        <w:jc w:val="center"/>
        <w:rPr>
          <w:color w:val="000000"/>
        </w:rPr>
      </w:pPr>
      <w:r>
        <w:rPr>
          <w:color w:val="000000"/>
        </w:rPr>
        <w:t>CHAPTER FOUR</w:t>
      </w:r>
      <w:bookmarkStart w:id="158" w:name="_Toc78471020"/>
      <w:bookmarkStart w:id="159" w:name="_Toc78471629"/>
      <w:bookmarkEnd w:id="155"/>
      <w:bookmarkEnd w:id="156"/>
      <w:bookmarkEnd w:id="157"/>
    </w:p>
    <w:bookmarkStart w:id="160" w:name="_Toc134017976"/>
    <w:p>
      <w:pPr>
        <w:pStyle w:val="style1"/>
        <w:numPr>
          <w:ilvl w:val="0"/>
          <w:numId w:val="15"/>
        </w:numPr>
        <w:spacing w:lineRule="auto" w:line="360"/>
        <w:jc w:val="center"/>
        <w:rPr>
          <w:color w:val="000000"/>
        </w:rPr>
      </w:pPr>
      <w:r>
        <w:rPr>
          <w:color w:val="000000"/>
        </w:rPr>
        <w:t>DATA PRESENTATION, ANALYSIS AND PRESENTATION</w:t>
      </w:r>
      <w:bookmarkEnd w:id="160"/>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chapter deals data presentation and analysis. The data were collected and then analyzed in response to the problems posed in the first chapter of this study. The findings are based on the response to the problems posed in the first chapter of this study. The findings are on the response of managers and employees through data collected with the help of questionnaires and interview. 200 questionnaires were distrusted and returned from respondents and the response rate was 94% percent. Therefore data were analyzed based on the collected using questionnaires’ from the remaining 188(94%) respondents as well as collected through interviews from managers.</w:t>
      </w:r>
    </w:p>
    <w:bookmarkStart w:id="161" w:name="_Toc134017977"/>
    <w:p>
      <w:pPr>
        <w:pStyle w:val="style2"/>
        <w:numPr>
          <w:ilvl w:val="1"/>
          <w:numId w:val="15"/>
        </w:numPr>
        <w:spacing w:lineRule="auto" w:line="360"/>
        <w:rPr>
          <w:color w:val="000000"/>
        </w:rPr>
      </w:pPr>
      <w:r>
        <w:rPr>
          <w:color w:val="000000"/>
        </w:rPr>
        <w:t>Demographic characteristics of sample respondents</w:t>
      </w:r>
      <w:bookmarkEnd w:id="161"/>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In order to have clear understanding about the results of the study, it is import anent to be familiar with demographic characteristics of the sample respondents of the commercial bank of Ethiopia northern Addis Ababa district.</w:t>
      </w:r>
    </w:p>
    <w:bookmarkStart w:id="162" w:name="_Toc134019424"/>
    <w:bookmarkStart w:id="163" w:name="_Toc134017978"/>
    <w:p>
      <w:pPr>
        <w:pStyle w:val="style34"/>
        <w:keepNext/>
        <w:rPr/>
      </w:pPr>
      <w:r>
        <w:t xml:space="preserve">Table </w:t>
      </w:r>
      <w:r>
        <w:rPr/>
        <w:fldChar w:fldCharType="begin"/>
      </w:r>
      <w:r>
        <w:instrText xml:space="preserve"> SEQ Table \* ARABIC </w:instrText>
      </w:r>
      <w:r>
        <w:rPr/>
        <w:fldChar w:fldCharType="separate"/>
      </w:r>
      <w:r>
        <w:rPr>
          <w:noProof/>
        </w:rPr>
        <w:t>1</w:t>
      </w:r>
      <w:r>
        <w:rPr/>
        <w:fldChar w:fldCharType="end"/>
      </w:r>
      <w:r>
        <w:t>: age of respondents</w:t>
      </w:r>
      <w:bookmarkEnd w:id="162"/>
    </w:p>
    <w:p>
      <w:pPr>
        <w:pStyle w:val="style1"/>
        <w:numPr>
          <w:ilvl w:val="0"/>
          <w:numId w:val="0"/>
        </w:numPr>
        <w:ind w:left="432"/>
        <w:rPr/>
      </w:pPr>
      <w:r>
        <w:t>Table 4.1: age of respondents</w:t>
      </w:r>
      <w:bookmarkEnd w:id="163"/>
    </w:p>
    <w:tbl>
      <w:tblPr>
        <w:tblStyle w:val="style4118"/>
        <w:tblW w:w="9270" w:type="dxa"/>
        <w:tblInd w:w="198" w:type="dxa"/>
        <w:tblLayout w:type="fixed"/>
        <w:tblLook w:val="0000" w:firstRow="0" w:lastRow="0" w:firstColumn="0" w:lastColumn="0" w:noHBand="0" w:noVBand="0"/>
      </w:tblPr>
      <w:tblGrid>
        <w:gridCol w:w="2970"/>
        <w:gridCol w:w="3600"/>
        <w:gridCol w:w="2700"/>
      </w:tblGrid>
      <w:tr>
        <w:trPr/>
        <w:tc>
          <w:tcPr>
            <w:tcW w:w="2970" w:type="dxa"/>
            <w:tcBorders/>
            <w:tcFitText w:val="false"/>
          </w:tcPr>
          <w:p>
            <w:pPr>
              <w:pStyle w:val="style0"/>
              <w:widowControl w:val="false"/>
              <w:autoSpaceDE w:val="false"/>
              <w:autoSpaceDN w:val="false"/>
              <w:adjustRightInd w:val="false"/>
              <w:spacing w:lineRule="auto" w:line="360"/>
              <w:rPr>
                <w:rFonts w:ascii="Times New Roman" w:cs="Times New Roman" w:eastAsia="Times New Roman" w:hAnsi="Times New Roman"/>
                <w:color w:val="000000"/>
                <w:sz w:val="24"/>
                <w:szCs w:val="24"/>
              </w:rPr>
            </w:pPr>
          </w:p>
        </w:tc>
        <w:tc>
          <w:tcPr>
            <w:tcW w:w="3600" w:type="dxa"/>
            <w:tcBorders/>
            <w:tcFitText w:val="false"/>
          </w:tcPr>
          <w:p>
            <w:pPr>
              <w:pStyle w:val="style0"/>
              <w:widowControl w:val="false"/>
              <w:autoSpaceDE w:val="false"/>
              <w:autoSpaceDN w:val="false"/>
              <w:adjustRightInd w:val="false"/>
              <w:spacing w:lineRule="auto" w:line="360"/>
              <w:ind w:left="60" w:right="60"/>
              <w:jc w:val="center"/>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Frequency</w:t>
            </w:r>
          </w:p>
        </w:tc>
        <w:tc>
          <w:tcPr>
            <w:tcW w:w="2700" w:type="dxa"/>
            <w:tcBorders/>
            <w:tcFitText w:val="false"/>
          </w:tcPr>
          <w:p>
            <w:pPr>
              <w:pStyle w:val="style0"/>
              <w:widowControl w:val="false"/>
              <w:autoSpaceDE w:val="false"/>
              <w:autoSpaceDN w:val="false"/>
              <w:adjustRightInd w:val="false"/>
              <w:spacing w:lineRule="auto" w:line="360"/>
              <w:ind w:left="60" w:right="60"/>
              <w:jc w:val="center"/>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Percent</w:t>
            </w:r>
          </w:p>
        </w:tc>
      </w:tr>
      <w:tr>
        <w:tblPrEx/>
        <w:trPr/>
        <w:tc>
          <w:tcPr>
            <w:tcW w:w="2970"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 xml:space="preserve">       21-25</w:t>
            </w:r>
          </w:p>
        </w:tc>
        <w:tc>
          <w:tcPr>
            <w:tcW w:w="36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65</w:t>
            </w:r>
          </w:p>
        </w:tc>
        <w:tc>
          <w:tcPr>
            <w:tcW w:w="27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34.6</w:t>
            </w:r>
          </w:p>
        </w:tc>
      </w:tr>
      <w:tr>
        <w:tblPrEx/>
        <w:trPr/>
        <w:tc>
          <w:tcPr>
            <w:tcW w:w="2970"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 xml:space="preserve">       26-35</w:t>
            </w:r>
          </w:p>
        </w:tc>
        <w:tc>
          <w:tcPr>
            <w:tcW w:w="36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81</w:t>
            </w:r>
          </w:p>
        </w:tc>
        <w:tc>
          <w:tcPr>
            <w:tcW w:w="27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43.1</w:t>
            </w:r>
          </w:p>
        </w:tc>
      </w:tr>
      <w:tr>
        <w:tblPrEx/>
        <w:trPr/>
        <w:tc>
          <w:tcPr>
            <w:tcW w:w="2970"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 xml:space="preserve">       36-45</w:t>
            </w:r>
          </w:p>
        </w:tc>
        <w:tc>
          <w:tcPr>
            <w:tcW w:w="36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31</w:t>
            </w:r>
          </w:p>
        </w:tc>
        <w:tc>
          <w:tcPr>
            <w:tcW w:w="27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16.5</w:t>
            </w:r>
          </w:p>
        </w:tc>
      </w:tr>
      <w:tr>
        <w:tblPrEx/>
        <w:trPr/>
        <w:tc>
          <w:tcPr>
            <w:tcW w:w="2970"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 xml:space="preserve">       46-55</w:t>
            </w:r>
          </w:p>
        </w:tc>
        <w:tc>
          <w:tcPr>
            <w:tcW w:w="36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11</w:t>
            </w:r>
          </w:p>
        </w:tc>
        <w:tc>
          <w:tcPr>
            <w:tcW w:w="27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5.9</w:t>
            </w:r>
          </w:p>
        </w:tc>
      </w:tr>
      <w:tr>
        <w:tblPrEx/>
        <w:trPr/>
        <w:tc>
          <w:tcPr>
            <w:tcW w:w="2970"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Total</w:t>
            </w:r>
          </w:p>
        </w:tc>
        <w:tc>
          <w:tcPr>
            <w:tcW w:w="36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188</w:t>
            </w:r>
          </w:p>
        </w:tc>
        <w:tc>
          <w:tcPr>
            <w:tcW w:w="27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18"/>
              </w:rPr>
            </w:pPr>
            <w:r>
              <w:rPr>
                <w:rFonts w:ascii="Times New Roman" w:cs="Times New Roman" w:eastAsia="Times New Roman" w:hAnsi="Times New Roman"/>
                <w:color w:val="000000"/>
                <w:sz w:val="24"/>
                <w:szCs w:val="18"/>
              </w:rPr>
              <w:t>100.0</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Sources: survey 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shown in the above table 4.1, the age of the respondents 65(34.6%) were 21-25years old, 81(43.1%) 26-35 old, 31(16.5%) were 66-45 years old and 5.9(%) were 46-55years.</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Based on the find of the study majority of the respondents found within the age between 26 to 35 age group followed by respondents aged 21 to 25. Therefore, most of the current sample employees of the bank are less than age of 40 and considerably young.</w:t>
      </w:r>
    </w:p>
    <w:p>
      <w:pPr>
        <w:pStyle w:val="style0"/>
        <w:spacing w:lineRule="auto" w:line="360"/>
        <w:jc w:val="both"/>
        <w:rPr/>
      </w:pPr>
      <w:r>
        <w:rPr>
          <w:rFonts w:ascii="Times New Roman" w:cs="Times New Roman" w:hAnsi="Times New Roman"/>
          <w:color w:val="000000"/>
          <w:sz w:val="24"/>
        </w:rPr>
        <w:t xml:space="preserve"> </w:t>
      </w:r>
      <w:bookmarkStart w:id="164" w:name="_Toc134019425"/>
      <w:bookmarkStart w:id="165" w:name="_Toc134017979"/>
      <w:r>
        <w:t xml:space="preserve">Table </w:t>
      </w:r>
      <w:r>
        <w:rPr/>
        <w:fldChar w:fldCharType="begin"/>
      </w:r>
      <w:r>
        <w:instrText xml:space="preserve"> SEQ Table \* ARABIC </w:instrText>
      </w:r>
      <w:r>
        <w:rPr/>
        <w:fldChar w:fldCharType="separate"/>
      </w:r>
      <w:r>
        <w:rPr>
          <w:noProof/>
        </w:rPr>
        <w:t>2</w:t>
      </w:r>
      <w:r>
        <w:rPr/>
        <w:fldChar w:fldCharType="end"/>
      </w:r>
      <w:r>
        <w:t xml:space="preserve">. </w:t>
      </w:r>
      <w:r>
        <w:t>Gender respondents</w:t>
      </w:r>
      <w:bookmarkEnd w:id="164"/>
    </w:p>
    <w:bookmarkEnd w:id="165"/>
    <w:tbl>
      <w:tblPr>
        <w:tblStyle w:val="style154"/>
        <w:tblW w:w="9108" w:type="dxa"/>
        <w:tblLayout w:type="fixed"/>
        <w:tblLook w:val="0000" w:firstRow="0" w:lastRow="0" w:firstColumn="0" w:lastColumn="0" w:noHBand="0" w:noVBand="0"/>
      </w:tblPr>
      <w:tblGrid>
        <w:gridCol w:w="468"/>
        <w:gridCol w:w="2160"/>
        <w:gridCol w:w="2700"/>
        <w:gridCol w:w="3780"/>
      </w:tblGrid>
      <w:tr>
        <w:trPr/>
        <w:tc>
          <w:tcPr>
            <w:tcW w:w="2628" w:type="dxa"/>
            <w:gridSpan w:val="2"/>
            <w:tcBorders/>
            <w:tcFitText w:val="false"/>
          </w:tcPr>
          <w:p>
            <w:pPr>
              <w:pStyle w:val="style0"/>
              <w:spacing w:lineRule="auto" w:line="360"/>
              <w:rPr>
                <w:rFonts w:ascii="Times New Roman" w:cs="Times New Roman" w:hAnsi="Times New Roman"/>
                <w:color w:val="000000"/>
                <w:sz w:val="24"/>
                <w:szCs w:val="24"/>
              </w:rPr>
            </w:pPr>
          </w:p>
        </w:tc>
        <w:tc>
          <w:tcPr>
            <w:tcW w:w="2700" w:type="dxa"/>
            <w:tcBorders/>
            <w:tcFitText w:val="false"/>
          </w:tcPr>
          <w:p>
            <w:pPr>
              <w:pStyle w:val="style0"/>
              <w:spacing w:lineRule="auto" w:line="360"/>
              <w:ind w:left="60" w:right="60"/>
              <w:jc w:val="center"/>
              <w:rPr>
                <w:rFonts w:ascii="Times New Roman" w:cs="Times New Roman" w:hAnsi="Times New Roman"/>
                <w:color w:val="000000"/>
              </w:rPr>
            </w:pPr>
            <w:r>
              <w:rPr>
                <w:rFonts w:ascii="Times New Roman" w:cs="Times New Roman" w:hAnsi="Times New Roman"/>
                <w:color w:val="000000"/>
              </w:rPr>
              <w:t>Frequency</w:t>
            </w:r>
          </w:p>
        </w:tc>
        <w:tc>
          <w:tcPr>
            <w:tcW w:w="3780" w:type="dxa"/>
            <w:tcBorders/>
            <w:tcFitText w:val="false"/>
          </w:tcPr>
          <w:p>
            <w:pPr>
              <w:pStyle w:val="style0"/>
              <w:spacing w:lineRule="auto" w:line="360"/>
              <w:ind w:left="60" w:right="60"/>
              <w:jc w:val="center"/>
              <w:rPr>
                <w:rFonts w:ascii="Times New Roman" w:cs="Times New Roman" w:hAnsi="Times New Roman"/>
                <w:color w:val="000000"/>
              </w:rPr>
            </w:pPr>
            <w:r>
              <w:rPr>
                <w:rFonts w:ascii="Times New Roman" w:cs="Times New Roman" w:hAnsi="Times New Roman"/>
                <w:color w:val="000000"/>
              </w:rPr>
              <w:t>Percent</w:t>
            </w:r>
          </w:p>
        </w:tc>
      </w:tr>
      <w:tr>
        <w:tblPrEx/>
        <w:trPr/>
        <w:tc>
          <w:tcPr>
            <w:tcW w:w="468" w:type="dxa"/>
            <w:vMerge w:val="restart"/>
            <w:tcBorders/>
            <w:tcFitText w:val="false"/>
          </w:tcPr>
          <w:p>
            <w:pPr>
              <w:pStyle w:val="style0"/>
              <w:spacing w:lineRule="auto" w:line="360"/>
              <w:ind w:right="60"/>
              <w:rPr>
                <w:rFonts w:ascii="Times New Roman" w:cs="Times New Roman" w:hAnsi="Times New Roman"/>
                <w:color w:val="000000"/>
              </w:rPr>
            </w:pPr>
          </w:p>
        </w:tc>
        <w:tc>
          <w:tcPr>
            <w:tcW w:w="2160"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Male</w:t>
            </w:r>
          </w:p>
        </w:tc>
        <w:tc>
          <w:tcPr>
            <w:tcW w:w="270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132</w:t>
            </w:r>
          </w:p>
        </w:tc>
        <w:tc>
          <w:tcPr>
            <w:tcW w:w="378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70.2</w:t>
            </w:r>
          </w:p>
        </w:tc>
      </w:tr>
      <w:tr>
        <w:tblPrEx/>
        <w:trPr/>
        <w:tc>
          <w:tcPr>
            <w:tcW w:w="468" w:type="dxa"/>
            <w:vMerge w:val="continue"/>
            <w:tcBorders/>
            <w:tcFitText w:val="false"/>
          </w:tcPr>
          <w:p>
            <w:pPr>
              <w:pStyle w:val="style0"/>
              <w:spacing w:lineRule="auto" w:line="360"/>
              <w:rPr>
                <w:rFonts w:ascii="Times New Roman" w:cs="Times New Roman" w:hAnsi="Times New Roman"/>
                <w:color w:val="000000"/>
              </w:rPr>
            </w:pPr>
          </w:p>
        </w:tc>
        <w:tc>
          <w:tcPr>
            <w:tcW w:w="2160"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Female</w:t>
            </w:r>
          </w:p>
        </w:tc>
        <w:tc>
          <w:tcPr>
            <w:tcW w:w="270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56</w:t>
            </w:r>
          </w:p>
        </w:tc>
        <w:tc>
          <w:tcPr>
            <w:tcW w:w="378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29.8</w:t>
            </w:r>
          </w:p>
        </w:tc>
      </w:tr>
      <w:tr>
        <w:tblPrEx/>
        <w:trPr/>
        <w:tc>
          <w:tcPr>
            <w:tcW w:w="468" w:type="dxa"/>
            <w:vMerge w:val="continue"/>
            <w:tcBorders/>
            <w:tcFitText w:val="false"/>
          </w:tcPr>
          <w:p>
            <w:pPr>
              <w:pStyle w:val="style0"/>
              <w:spacing w:lineRule="auto" w:line="360"/>
              <w:rPr>
                <w:rFonts w:ascii="Times New Roman" w:cs="Times New Roman" w:hAnsi="Times New Roman"/>
                <w:color w:val="000000"/>
              </w:rPr>
            </w:pPr>
          </w:p>
        </w:tc>
        <w:tc>
          <w:tcPr>
            <w:tcW w:w="2160"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Total</w:t>
            </w:r>
          </w:p>
        </w:tc>
        <w:tc>
          <w:tcPr>
            <w:tcW w:w="270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188</w:t>
            </w:r>
          </w:p>
        </w:tc>
        <w:tc>
          <w:tcPr>
            <w:tcW w:w="378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100.0</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 survey 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depicted in the table 4.2 above, the gender respondents 132 (70.2%) were male and 56       (29.8%) were female. Based on the findings, the majority of the employees were male and the female participation are less when compared to male in commercial bank of Ethiopia north addis ababa district.</w:t>
      </w:r>
    </w:p>
    <w:bookmarkStart w:id="166" w:name="_Toc134019426"/>
    <w:p>
      <w:pPr>
        <w:pStyle w:val="style34"/>
        <w:keepNext/>
        <w:jc w:val="both"/>
        <w:rPr/>
      </w:pPr>
      <w:r>
        <w:t xml:space="preserve">Table </w:t>
      </w:r>
      <w:r>
        <w:rPr/>
        <w:fldChar w:fldCharType="begin"/>
      </w:r>
      <w:r>
        <w:instrText xml:space="preserve"> SEQ Table \* ARABIC </w:instrText>
      </w:r>
      <w:r>
        <w:rPr/>
        <w:fldChar w:fldCharType="separate"/>
      </w:r>
      <w:r>
        <w:rPr>
          <w:noProof/>
        </w:rPr>
        <w:t>3</w:t>
      </w:r>
      <w:r>
        <w:rPr/>
        <w:fldChar w:fldCharType="end"/>
      </w:r>
      <w:r>
        <w:t xml:space="preserve">. </w:t>
      </w:r>
      <w:r>
        <w:t>employee qualification</w:t>
      </w:r>
      <w:bookmarkEnd w:id="166"/>
    </w:p>
    <w:tbl>
      <w:tblPr>
        <w:tblStyle w:val="style154"/>
        <w:tblW w:w="9378" w:type="dxa"/>
        <w:tblLayout w:type="fixed"/>
        <w:tblLook w:val="0000" w:firstRow="0" w:lastRow="0" w:firstColumn="0" w:lastColumn="0" w:noHBand="0" w:noVBand="0"/>
      </w:tblPr>
      <w:tblGrid>
        <w:gridCol w:w="744"/>
        <w:gridCol w:w="3234"/>
        <w:gridCol w:w="2970"/>
        <w:gridCol w:w="2430"/>
      </w:tblGrid>
      <w:tr>
        <w:trPr/>
        <w:tc>
          <w:tcPr>
            <w:tcW w:w="3978" w:type="dxa"/>
            <w:gridSpan w:val="2"/>
            <w:tcBorders/>
            <w:tcFitText w:val="false"/>
          </w:tcPr>
          <w:p>
            <w:pPr>
              <w:pStyle w:val="style0"/>
              <w:spacing w:lineRule="auto" w:line="360"/>
              <w:rPr>
                <w:rFonts w:ascii="Times New Roman" w:cs="Times New Roman" w:hAnsi="Times New Roman"/>
                <w:color w:val="000000"/>
                <w:sz w:val="24"/>
                <w:szCs w:val="24"/>
              </w:rPr>
            </w:pPr>
          </w:p>
        </w:tc>
        <w:tc>
          <w:tcPr>
            <w:tcW w:w="2970" w:type="dxa"/>
            <w:tcBorders/>
            <w:tcFitText w:val="false"/>
          </w:tcPr>
          <w:p>
            <w:pPr>
              <w:pStyle w:val="style0"/>
              <w:spacing w:lineRule="auto" w:line="360"/>
              <w:ind w:left="60" w:right="60"/>
              <w:jc w:val="center"/>
              <w:rPr>
                <w:rFonts w:ascii="Times New Roman" w:cs="Times New Roman" w:hAnsi="Times New Roman"/>
                <w:color w:val="000000"/>
              </w:rPr>
            </w:pPr>
            <w:r>
              <w:rPr>
                <w:rFonts w:ascii="Times New Roman" w:cs="Times New Roman" w:hAnsi="Times New Roman"/>
                <w:color w:val="000000"/>
              </w:rPr>
              <w:t>Frequency</w:t>
            </w:r>
          </w:p>
        </w:tc>
        <w:tc>
          <w:tcPr>
            <w:tcW w:w="2430" w:type="dxa"/>
            <w:tcBorders/>
            <w:tcFitText w:val="false"/>
          </w:tcPr>
          <w:p>
            <w:pPr>
              <w:pStyle w:val="style0"/>
              <w:spacing w:lineRule="auto" w:line="360"/>
              <w:ind w:left="60" w:right="60"/>
              <w:jc w:val="center"/>
              <w:rPr>
                <w:rFonts w:ascii="Times New Roman" w:cs="Times New Roman" w:hAnsi="Times New Roman"/>
                <w:color w:val="000000"/>
              </w:rPr>
            </w:pPr>
            <w:r>
              <w:rPr>
                <w:rFonts w:ascii="Times New Roman" w:cs="Times New Roman" w:hAnsi="Times New Roman"/>
                <w:color w:val="000000"/>
              </w:rPr>
              <w:t>Percent</w:t>
            </w:r>
          </w:p>
        </w:tc>
      </w:tr>
      <w:tr>
        <w:tblPrEx/>
        <w:trPr/>
        <w:tc>
          <w:tcPr>
            <w:tcW w:w="744" w:type="dxa"/>
            <w:vMerge w:val="restart"/>
            <w:tcBorders/>
            <w:tcFitText w:val="false"/>
          </w:tcPr>
          <w:p>
            <w:pPr>
              <w:pStyle w:val="style0"/>
              <w:spacing w:lineRule="auto" w:line="360"/>
              <w:ind w:left="60" w:right="60"/>
              <w:rPr>
                <w:rFonts w:ascii="Times New Roman" w:cs="Times New Roman" w:hAnsi="Times New Roman"/>
                <w:color w:val="000000"/>
              </w:rPr>
            </w:pPr>
          </w:p>
        </w:tc>
        <w:tc>
          <w:tcPr>
            <w:tcW w:w="323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 xml:space="preserve">       Diploma</w:t>
            </w:r>
          </w:p>
        </w:tc>
        <w:tc>
          <w:tcPr>
            <w:tcW w:w="297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18</w:t>
            </w:r>
          </w:p>
        </w:tc>
        <w:tc>
          <w:tcPr>
            <w:tcW w:w="243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9.6</w:t>
            </w:r>
          </w:p>
        </w:tc>
      </w:tr>
      <w:tr>
        <w:tblPrEx/>
        <w:trPr/>
        <w:tc>
          <w:tcPr>
            <w:tcW w:w="744" w:type="dxa"/>
            <w:vMerge w:val="continue"/>
            <w:tcBorders/>
            <w:tcFitText w:val="false"/>
          </w:tcPr>
          <w:p>
            <w:pPr>
              <w:pStyle w:val="style0"/>
              <w:spacing w:lineRule="auto" w:line="360"/>
              <w:rPr>
                <w:rFonts w:ascii="Times New Roman" w:cs="Times New Roman" w:hAnsi="Times New Roman"/>
                <w:color w:val="000000"/>
              </w:rPr>
            </w:pPr>
          </w:p>
        </w:tc>
        <w:tc>
          <w:tcPr>
            <w:tcW w:w="323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 xml:space="preserve">       First degree</w:t>
            </w:r>
          </w:p>
        </w:tc>
        <w:tc>
          <w:tcPr>
            <w:tcW w:w="297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102</w:t>
            </w:r>
          </w:p>
        </w:tc>
        <w:tc>
          <w:tcPr>
            <w:tcW w:w="243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54.3</w:t>
            </w:r>
          </w:p>
        </w:tc>
      </w:tr>
      <w:tr>
        <w:tblPrEx/>
        <w:trPr/>
        <w:tc>
          <w:tcPr>
            <w:tcW w:w="744" w:type="dxa"/>
            <w:vMerge w:val="continue"/>
            <w:tcBorders/>
            <w:tcFitText w:val="false"/>
          </w:tcPr>
          <w:p>
            <w:pPr>
              <w:pStyle w:val="style0"/>
              <w:spacing w:lineRule="auto" w:line="360"/>
              <w:rPr>
                <w:rFonts w:ascii="Times New Roman" w:cs="Times New Roman" w:hAnsi="Times New Roman"/>
                <w:color w:val="000000"/>
              </w:rPr>
            </w:pPr>
          </w:p>
        </w:tc>
        <w:tc>
          <w:tcPr>
            <w:tcW w:w="323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 xml:space="preserve">       Masters</w:t>
            </w:r>
          </w:p>
        </w:tc>
        <w:tc>
          <w:tcPr>
            <w:tcW w:w="297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68</w:t>
            </w:r>
          </w:p>
        </w:tc>
        <w:tc>
          <w:tcPr>
            <w:tcW w:w="243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36.2</w:t>
            </w:r>
          </w:p>
        </w:tc>
      </w:tr>
      <w:tr>
        <w:tblPrEx/>
        <w:trPr/>
        <w:tc>
          <w:tcPr>
            <w:tcW w:w="744" w:type="dxa"/>
            <w:vMerge w:val="continue"/>
            <w:tcBorders/>
            <w:tcFitText w:val="false"/>
          </w:tcPr>
          <w:p>
            <w:pPr>
              <w:pStyle w:val="style0"/>
              <w:spacing w:lineRule="auto" w:line="360"/>
              <w:rPr>
                <w:rFonts w:ascii="Times New Roman" w:cs="Times New Roman" w:hAnsi="Times New Roman"/>
                <w:color w:val="000000"/>
              </w:rPr>
            </w:pPr>
          </w:p>
        </w:tc>
        <w:tc>
          <w:tcPr>
            <w:tcW w:w="323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Total</w:t>
            </w:r>
          </w:p>
        </w:tc>
        <w:tc>
          <w:tcPr>
            <w:tcW w:w="297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188</w:t>
            </w:r>
          </w:p>
        </w:tc>
        <w:tc>
          <w:tcPr>
            <w:tcW w:w="243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100.0</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Sources: survey 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shown in the above table 4.3, 102(54.3%) of employee are first degree, 68(36.20%) of respondents are masters and 18(9.6%) of respondents are diploma. This indicate that the research comprises the majority of the respondents were first degree holder and the bank has educated man power.</w:t>
      </w:r>
    </w:p>
    <w:bookmarkStart w:id="167" w:name="_Toc134019427"/>
    <w:p>
      <w:pPr>
        <w:pStyle w:val="style34"/>
        <w:keepNext/>
        <w:jc w:val="both"/>
        <w:rPr/>
      </w:pPr>
      <w:r>
        <w:t xml:space="preserve">Table </w:t>
      </w:r>
      <w:r>
        <w:rPr/>
        <w:fldChar w:fldCharType="begin"/>
      </w:r>
      <w:r>
        <w:instrText xml:space="preserve"> SEQ Table \* ARABIC </w:instrText>
      </w:r>
      <w:r>
        <w:rPr/>
        <w:fldChar w:fldCharType="separate"/>
      </w:r>
      <w:r>
        <w:rPr>
          <w:noProof/>
        </w:rPr>
        <w:t>4</w:t>
      </w:r>
      <w:r>
        <w:rPr/>
        <w:fldChar w:fldCharType="end"/>
      </w:r>
      <w:r>
        <w:t xml:space="preserve">. </w:t>
      </w:r>
      <w:r>
        <w:t>employee service year</w:t>
      </w:r>
      <w:bookmarkEnd w:id="167"/>
    </w:p>
    <w:tbl>
      <w:tblPr>
        <w:tblStyle w:val="style154"/>
        <w:tblW w:w="9288" w:type="dxa"/>
        <w:tblLayout w:type="fixed"/>
        <w:tblLook w:val="0000" w:firstRow="0" w:lastRow="0" w:firstColumn="0" w:lastColumn="0" w:noHBand="0" w:noVBand="0"/>
      </w:tblPr>
      <w:tblGrid>
        <w:gridCol w:w="744"/>
        <w:gridCol w:w="2424"/>
        <w:gridCol w:w="3060"/>
        <w:gridCol w:w="3060"/>
      </w:tblGrid>
      <w:tr>
        <w:trPr/>
        <w:tc>
          <w:tcPr>
            <w:tcW w:w="3168" w:type="dxa"/>
            <w:gridSpan w:val="2"/>
            <w:tcBorders/>
            <w:tcFitText w:val="false"/>
          </w:tcPr>
          <w:p>
            <w:pPr>
              <w:pStyle w:val="style0"/>
              <w:spacing w:lineRule="auto" w:line="360"/>
              <w:rPr>
                <w:rFonts w:ascii="Times New Roman" w:cs="Times New Roman" w:hAnsi="Times New Roman"/>
                <w:color w:val="000000"/>
                <w:sz w:val="24"/>
                <w:szCs w:val="24"/>
              </w:rPr>
            </w:pPr>
          </w:p>
        </w:tc>
        <w:tc>
          <w:tcPr>
            <w:tcW w:w="3060" w:type="dxa"/>
            <w:tcBorders/>
            <w:tcFitText w:val="false"/>
          </w:tcPr>
          <w:p>
            <w:pPr>
              <w:pStyle w:val="style0"/>
              <w:spacing w:lineRule="auto" w:line="360"/>
              <w:ind w:left="60" w:right="60"/>
              <w:jc w:val="center"/>
              <w:rPr>
                <w:rFonts w:ascii="Times New Roman" w:cs="Times New Roman" w:hAnsi="Times New Roman"/>
                <w:color w:val="000000"/>
              </w:rPr>
            </w:pPr>
            <w:r>
              <w:rPr>
                <w:rFonts w:ascii="Times New Roman" w:cs="Times New Roman" w:hAnsi="Times New Roman"/>
                <w:color w:val="000000"/>
              </w:rPr>
              <w:t>Frequency</w:t>
            </w:r>
          </w:p>
        </w:tc>
        <w:tc>
          <w:tcPr>
            <w:tcW w:w="3060" w:type="dxa"/>
            <w:tcBorders/>
            <w:tcFitText w:val="false"/>
          </w:tcPr>
          <w:p>
            <w:pPr>
              <w:pStyle w:val="style0"/>
              <w:spacing w:lineRule="auto" w:line="360"/>
              <w:ind w:left="60" w:right="60"/>
              <w:jc w:val="center"/>
              <w:rPr>
                <w:rFonts w:ascii="Times New Roman" w:cs="Times New Roman" w:hAnsi="Times New Roman"/>
                <w:color w:val="000000"/>
              </w:rPr>
            </w:pPr>
            <w:r>
              <w:rPr>
                <w:rFonts w:ascii="Times New Roman" w:cs="Times New Roman" w:hAnsi="Times New Roman"/>
                <w:color w:val="000000"/>
              </w:rPr>
              <w:t>Percent</w:t>
            </w:r>
          </w:p>
        </w:tc>
      </w:tr>
      <w:tr>
        <w:tblPrEx/>
        <w:trPr/>
        <w:tc>
          <w:tcPr>
            <w:tcW w:w="744" w:type="dxa"/>
            <w:vMerge w:val="restart"/>
            <w:tcBorders/>
            <w:tcFitText w:val="false"/>
          </w:tcPr>
          <w:p>
            <w:pPr>
              <w:pStyle w:val="style0"/>
              <w:spacing w:lineRule="auto" w:line="360"/>
              <w:ind w:right="60"/>
              <w:rPr>
                <w:rFonts w:ascii="Times New Roman" w:cs="Times New Roman" w:hAnsi="Times New Roman"/>
                <w:color w:val="000000"/>
              </w:rPr>
            </w:pPr>
          </w:p>
        </w:tc>
        <w:tc>
          <w:tcPr>
            <w:tcW w:w="242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 xml:space="preserve">    1-5 years</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110</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58.5</w:t>
            </w:r>
          </w:p>
        </w:tc>
      </w:tr>
      <w:tr>
        <w:tblPrEx/>
        <w:trPr/>
        <w:tc>
          <w:tcPr>
            <w:tcW w:w="744" w:type="dxa"/>
            <w:vMerge w:val="continue"/>
            <w:tcBorders/>
            <w:tcFitText w:val="false"/>
          </w:tcPr>
          <w:p>
            <w:pPr>
              <w:pStyle w:val="style0"/>
              <w:spacing w:lineRule="auto" w:line="360"/>
              <w:rPr>
                <w:rFonts w:ascii="Times New Roman" w:cs="Times New Roman" w:hAnsi="Times New Roman"/>
                <w:color w:val="000000"/>
              </w:rPr>
            </w:pPr>
          </w:p>
        </w:tc>
        <w:tc>
          <w:tcPr>
            <w:tcW w:w="242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 xml:space="preserve">    6-10 years</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60</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31.9</w:t>
            </w:r>
          </w:p>
        </w:tc>
      </w:tr>
      <w:tr>
        <w:tblPrEx/>
        <w:trPr/>
        <w:tc>
          <w:tcPr>
            <w:tcW w:w="744" w:type="dxa"/>
            <w:vMerge w:val="continue"/>
            <w:tcBorders/>
            <w:tcFitText w:val="false"/>
          </w:tcPr>
          <w:p>
            <w:pPr>
              <w:pStyle w:val="style0"/>
              <w:spacing w:lineRule="auto" w:line="360"/>
              <w:rPr>
                <w:rFonts w:ascii="Times New Roman" w:cs="Times New Roman" w:hAnsi="Times New Roman"/>
                <w:color w:val="000000"/>
              </w:rPr>
            </w:pPr>
          </w:p>
        </w:tc>
        <w:tc>
          <w:tcPr>
            <w:tcW w:w="242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 xml:space="preserve">   11-15 years</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18</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9.6</w:t>
            </w:r>
          </w:p>
        </w:tc>
      </w:tr>
      <w:tr>
        <w:tblPrEx/>
        <w:trPr/>
        <w:tc>
          <w:tcPr>
            <w:tcW w:w="744" w:type="dxa"/>
            <w:vMerge w:val="continue"/>
            <w:tcBorders/>
            <w:tcFitText w:val="false"/>
          </w:tcPr>
          <w:p>
            <w:pPr>
              <w:pStyle w:val="style0"/>
              <w:spacing w:lineRule="auto" w:line="360"/>
              <w:rPr>
                <w:rFonts w:ascii="Times New Roman" w:cs="Times New Roman" w:hAnsi="Times New Roman"/>
                <w:color w:val="000000"/>
              </w:rPr>
            </w:pPr>
          </w:p>
        </w:tc>
        <w:tc>
          <w:tcPr>
            <w:tcW w:w="2424" w:type="dxa"/>
            <w:tcBorders/>
            <w:tcFitText w:val="false"/>
          </w:tcPr>
          <w:p>
            <w:pPr>
              <w:pStyle w:val="style0"/>
              <w:spacing w:lineRule="auto" w:line="360"/>
              <w:ind w:left="60" w:right="60"/>
              <w:rPr>
                <w:rFonts w:ascii="Times New Roman" w:cs="Times New Roman" w:hAnsi="Times New Roman"/>
                <w:color w:val="000000"/>
              </w:rPr>
            </w:pPr>
            <w:r>
              <w:rPr>
                <w:rFonts w:ascii="Times New Roman" w:cs="Times New Roman" w:hAnsi="Times New Roman"/>
                <w:color w:val="000000"/>
              </w:rPr>
              <w:t>Total</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188</w:t>
            </w:r>
          </w:p>
        </w:tc>
        <w:tc>
          <w:tcPr>
            <w:tcW w:w="3060" w:type="dxa"/>
            <w:tcBorders/>
            <w:tcFitText w:val="false"/>
          </w:tcPr>
          <w:p>
            <w:pPr>
              <w:pStyle w:val="style0"/>
              <w:spacing w:lineRule="auto" w:line="360"/>
              <w:ind w:left="60" w:right="60"/>
              <w:jc w:val="right"/>
              <w:rPr>
                <w:rFonts w:ascii="Times New Roman" w:cs="Times New Roman" w:hAnsi="Times New Roman"/>
                <w:color w:val="000000"/>
              </w:rPr>
            </w:pPr>
            <w:r>
              <w:rPr>
                <w:rFonts w:ascii="Times New Roman" w:cs="Times New Roman" w:hAnsi="Times New Roman"/>
                <w:color w:val="000000"/>
              </w:rPr>
              <w:t>100.0</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Sources: survey 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shown in the above table 4.4, 110(58.5) of employees are 1-5 years’ experience, 60(31.9%) of respondents are 6-10 years’ experience 18(9.6%) of respondents are 11-15 years’ experience. this indicate that majority of the respondents have been working in a bank for between 1-5years.</w:t>
      </w:r>
    </w:p>
    <w:p>
      <w:pPr>
        <w:pStyle w:val="style2"/>
        <w:numPr>
          <w:ilvl w:val="1"/>
          <w:numId w:val="15"/>
        </w:numPr>
        <w:spacing w:lineRule="auto" w:line="360"/>
        <w:rPr>
          <w:color w:val="000000"/>
        </w:rPr>
      </w:pPr>
      <w:r>
        <w:rPr>
          <w:color w:val="000000"/>
        </w:rPr>
        <w:t xml:space="preserve"> </w:t>
      </w:r>
      <w:bookmarkStart w:id="168" w:name="_Toc134017980"/>
      <w:r>
        <w:rPr>
          <w:color w:val="000000"/>
        </w:rPr>
        <w:t>Descriptive analyses of organizational climate dimensions</w:t>
      </w:r>
      <w:bookmarkEnd w:id="168"/>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In order to see the general perception of the respondents regarding organizational climate dimensions, the researcher has summarized the measures with the respective means and standard deviations. Thus, the mean indicates to what the sample group averagely agrees or does not agree with the different statements. The lower the meant, the more the respondents disagree with the statements. On the other hand, standard deviation shows the variability of an observed response from a single sample. The details analysis of organizational climate dimension was present as the flows;</w:t>
      </w:r>
    </w:p>
    <w:bookmarkStart w:id="169" w:name="_Toc134019428"/>
    <w:p>
      <w:pPr>
        <w:pStyle w:val="style34"/>
        <w:keepNext/>
        <w:rPr/>
      </w:pPr>
      <w:r>
        <w:t xml:space="preserve">Table </w:t>
      </w:r>
      <w:r>
        <w:rPr/>
        <w:fldChar w:fldCharType="begin"/>
      </w:r>
      <w:r>
        <w:instrText xml:space="preserve"> SEQ Table \* ARABIC </w:instrText>
      </w:r>
      <w:r>
        <w:rPr/>
        <w:fldChar w:fldCharType="separate"/>
      </w:r>
      <w:r>
        <w:rPr>
          <w:noProof/>
        </w:rPr>
        <w:t>5</w:t>
      </w:r>
      <w:r>
        <w:rPr/>
        <w:fldChar w:fldCharType="end"/>
      </w:r>
      <w:r>
        <w:t xml:space="preserve">. </w:t>
      </w:r>
      <w:r>
        <w:t>employees perceived of autonomy</w:t>
      </w:r>
      <w:bookmarkEnd w:id="169"/>
    </w:p>
    <w:tbl>
      <w:tblPr>
        <w:tblStyle w:val="style154"/>
        <w:tblW w:w="9462" w:type="dxa"/>
        <w:tblLayout w:type="fixed"/>
        <w:tblLook w:val="0000" w:firstRow="0" w:lastRow="0" w:firstColumn="0" w:lastColumn="0" w:noHBand="0" w:noVBand="0"/>
      </w:tblPr>
      <w:tblGrid>
        <w:gridCol w:w="5868"/>
        <w:gridCol w:w="810"/>
        <w:gridCol w:w="1080"/>
        <w:gridCol w:w="1704"/>
      </w:tblGrid>
      <w:tr>
        <w:trPr>
          <w:trHeight w:val="467" w:hRule="atLeast"/>
        </w:trPr>
        <w:tc>
          <w:tcPr>
            <w:tcW w:w="5868" w:type="dxa"/>
            <w:tcBorders/>
            <w:tcFitText w:val="false"/>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Employee perceived of autonomy</w:t>
            </w:r>
          </w:p>
        </w:tc>
        <w:tc>
          <w:tcPr>
            <w:tcW w:w="81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N</w:t>
            </w:r>
          </w:p>
        </w:tc>
        <w:tc>
          <w:tcPr>
            <w:tcW w:w="108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Mean</w:t>
            </w:r>
          </w:p>
        </w:tc>
        <w:tc>
          <w:tcPr>
            <w:tcW w:w="1704" w:type="dxa"/>
            <w:tcBorders/>
            <w:tcFitText w:val="false"/>
          </w:tcPr>
          <w:p>
            <w:pPr>
              <w:pStyle w:val="style0"/>
              <w:spacing w:lineRule="auto" w:line="360"/>
              <w:ind w:right="60"/>
              <w:rPr>
                <w:rFonts w:ascii="Times New Roman" w:cs="Times New Roman" w:hAnsi="Times New Roman"/>
                <w:color w:val="000000"/>
                <w:sz w:val="24"/>
              </w:rPr>
            </w:pPr>
            <w:r>
              <w:rPr>
                <w:rFonts w:ascii="Times New Roman" w:cs="Times New Roman" w:hAnsi="Times New Roman"/>
                <w:color w:val="000000"/>
                <w:sz w:val="24"/>
              </w:rPr>
              <w:t>Std. Deviation</w:t>
            </w:r>
          </w:p>
        </w:tc>
      </w:tr>
      <w:tr>
        <w:tblPrEx/>
        <w:trPr>
          <w:trHeight w:val="656" w:hRule="atLeast"/>
        </w:trPr>
        <w:tc>
          <w:tcPr>
            <w:tcW w:w="586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 xml:space="preserve"> I make most of the decisions that affect the way I do my work</w:t>
            </w:r>
          </w:p>
        </w:tc>
        <w:tc>
          <w:tcPr>
            <w:tcW w:w="81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3.60</w:t>
            </w:r>
          </w:p>
        </w:tc>
        <w:tc>
          <w:tcPr>
            <w:tcW w:w="1704"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1.20</w:t>
            </w:r>
          </w:p>
        </w:tc>
      </w:tr>
      <w:tr>
        <w:tblPrEx/>
        <w:trPr>
          <w:trHeight w:val="321" w:hRule="atLeast"/>
        </w:trPr>
        <w:tc>
          <w:tcPr>
            <w:tcW w:w="586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determine my own work procedure</w:t>
            </w:r>
          </w:p>
        </w:tc>
        <w:tc>
          <w:tcPr>
            <w:tcW w:w="81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3.68</w:t>
            </w:r>
          </w:p>
        </w:tc>
        <w:tc>
          <w:tcPr>
            <w:tcW w:w="1704"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1.26</w:t>
            </w:r>
          </w:p>
        </w:tc>
      </w:tr>
      <w:tr>
        <w:tblPrEx/>
        <w:trPr>
          <w:trHeight w:val="431" w:hRule="atLeast"/>
        </w:trPr>
        <w:tc>
          <w:tcPr>
            <w:tcW w:w="586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have independence for organizing my own work</w:t>
            </w:r>
          </w:p>
        </w:tc>
        <w:tc>
          <w:tcPr>
            <w:tcW w:w="81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3.38</w:t>
            </w:r>
          </w:p>
        </w:tc>
        <w:tc>
          <w:tcPr>
            <w:tcW w:w="1704"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1.30</w:t>
            </w:r>
          </w:p>
        </w:tc>
      </w:tr>
      <w:tr>
        <w:tblPrEx/>
        <w:trPr>
          <w:trHeight w:val="440" w:hRule="atLeast"/>
        </w:trPr>
        <w:tc>
          <w:tcPr>
            <w:tcW w:w="586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set the performance standards for my Job</w:t>
            </w:r>
          </w:p>
        </w:tc>
        <w:tc>
          <w:tcPr>
            <w:tcW w:w="81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3.64</w:t>
            </w:r>
          </w:p>
        </w:tc>
        <w:tc>
          <w:tcPr>
            <w:tcW w:w="1704"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1.23</w:t>
            </w:r>
          </w:p>
        </w:tc>
      </w:tr>
      <w:tr>
        <w:tblPrEx/>
        <w:trPr>
          <w:trHeight w:val="321" w:hRule="atLeast"/>
        </w:trPr>
        <w:tc>
          <w:tcPr>
            <w:tcW w:w="586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organize my work as I see best</w:t>
            </w:r>
          </w:p>
        </w:tc>
        <w:tc>
          <w:tcPr>
            <w:tcW w:w="81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3.70</w:t>
            </w:r>
          </w:p>
        </w:tc>
        <w:tc>
          <w:tcPr>
            <w:tcW w:w="1704"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1.22</w:t>
            </w:r>
          </w:p>
        </w:tc>
      </w:tr>
      <w:tr>
        <w:tblPrEx/>
        <w:trPr>
          <w:trHeight w:val="335" w:hRule="atLeast"/>
        </w:trPr>
        <w:tc>
          <w:tcPr>
            <w:tcW w:w="5868" w:type="dxa"/>
            <w:tcBorders/>
            <w:tcFitText w:val="false"/>
          </w:tcPr>
          <w:p>
            <w:pPr>
              <w:pStyle w:val="style0"/>
              <w:spacing w:lineRule="auto" w:line="360"/>
              <w:ind w:right="60"/>
              <w:rPr>
                <w:rFonts w:ascii="Times New Roman" w:cs="Times New Roman" w:hAnsi="Times New Roman"/>
                <w:color w:val="000000"/>
                <w:sz w:val="24"/>
              </w:rPr>
            </w:pPr>
            <w:r>
              <w:rPr>
                <w:rFonts w:ascii="Times New Roman" w:cs="Times New Roman" w:hAnsi="Times New Roman"/>
                <w:color w:val="000000"/>
                <w:sz w:val="24"/>
              </w:rPr>
              <w:t>Employees perceived of autonomy</w:t>
            </w:r>
          </w:p>
        </w:tc>
        <w:tc>
          <w:tcPr>
            <w:tcW w:w="81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vAlign w:val="bottom"/>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rPr>
              <w:t xml:space="preserve">       3.60</w:t>
            </w:r>
          </w:p>
        </w:tc>
        <w:tc>
          <w:tcPr>
            <w:tcW w:w="1704" w:type="dxa"/>
            <w:tcBorders/>
            <w:tcFitText w:val="false"/>
            <w:vAlign w:val="bottom"/>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rPr>
              <w:t xml:space="preserve">                 1.24</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 survey data2022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indicated in the above table 4.5 the mean scores of employees perceived of autonomy was high 3.60. specifically, employees organizes their work to see best 3.70, employees determine they do their own work procedure 3.68 and set the performance standards for their job 3.64 were the highest mean that score.</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findings implies that majority of the respondents agreed that the employees perceived of autonomy during accomplishing their job.</w:t>
      </w:r>
    </w:p>
    <w:p>
      <w:pPr>
        <w:pStyle w:val="style0"/>
        <w:spacing w:lineRule="auto" w:line="360"/>
        <w:jc w:val="both"/>
        <w:rPr>
          <w:rFonts w:ascii="Times New Roman" w:cs="Times New Roman" w:hAnsi="Times New Roman"/>
          <w:color w:val="000000"/>
          <w:sz w:val="24"/>
        </w:rPr>
      </w:pPr>
    </w:p>
    <w:bookmarkStart w:id="170" w:name="_Toc134019429"/>
    <w:p>
      <w:pPr>
        <w:pStyle w:val="style34"/>
        <w:keepNext/>
        <w:jc w:val="both"/>
        <w:rPr/>
      </w:pPr>
      <w:r>
        <w:t xml:space="preserve">Table </w:t>
      </w:r>
      <w:r>
        <w:rPr/>
        <w:fldChar w:fldCharType="begin"/>
      </w:r>
      <w:r>
        <w:instrText xml:space="preserve"> SEQ Table \* ARABIC </w:instrText>
      </w:r>
      <w:r>
        <w:rPr/>
        <w:fldChar w:fldCharType="separate"/>
      </w:r>
      <w:r>
        <w:rPr>
          <w:noProof/>
        </w:rPr>
        <w:t>6</w:t>
      </w:r>
      <w:r>
        <w:rPr/>
        <w:fldChar w:fldCharType="end"/>
      </w:r>
      <w:r>
        <w:t xml:space="preserve">. </w:t>
      </w:r>
      <w:r>
        <w:t>trust on managers</w:t>
      </w:r>
      <w:bookmarkEnd w:id="170"/>
    </w:p>
    <w:tbl>
      <w:tblPr>
        <w:tblStyle w:val="style154"/>
        <w:tblW w:w="9701" w:type="dxa"/>
        <w:tblLayout w:type="fixed"/>
        <w:tblLook w:val="0000" w:firstRow="0" w:lastRow="0" w:firstColumn="0" w:lastColumn="0" w:noHBand="0" w:noVBand="0"/>
      </w:tblPr>
      <w:tblGrid>
        <w:gridCol w:w="6228"/>
        <w:gridCol w:w="810"/>
        <w:gridCol w:w="990"/>
        <w:gridCol w:w="1673"/>
      </w:tblGrid>
      <w:tr>
        <w:trPr>
          <w:trHeight w:val="295" w:hRule="atLeast"/>
        </w:trPr>
        <w:tc>
          <w:tcPr>
            <w:tcW w:w="6228" w:type="dxa"/>
            <w:tcBorders/>
            <w:tcFitText w:val="false"/>
          </w:tcPr>
          <w:p>
            <w:pPr>
              <w:pStyle w:val="style0"/>
              <w:spacing w:lineRule="auto" w:line="360"/>
              <w:jc w:val="both"/>
              <w:rPr>
                <w:rFonts w:ascii="Times New Roman" w:cs="Times New Roman" w:hAnsi="Times New Roman"/>
                <w:b/>
                <w:color w:val="000000"/>
                <w:sz w:val="24"/>
              </w:rPr>
            </w:pPr>
            <w:r>
              <w:rPr>
                <w:rFonts w:ascii="Times New Roman" w:cs="Times New Roman" w:hAnsi="Times New Roman"/>
                <w:b/>
                <w:color w:val="000000"/>
                <w:sz w:val="24"/>
              </w:rPr>
              <w:t>Trust on managers</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N</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Mean</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Std. Deviation</w:t>
            </w:r>
          </w:p>
        </w:tc>
      </w:tr>
      <w:tr>
        <w:tblPrEx/>
        <w:trPr>
          <w:trHeight w:val="462"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My supervisor has a lot of personal integrity (honesty )</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3.46</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1.23397</w:t>
            </w:r>
          </w:p>
        </w:tc>
      </w:tr>
      <w:tr>
        <w:tblPrEx/>
        <w:trPr>
          <w:trHeight w:val="398"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My supervisor is transparent</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3.67</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1.22268</w:t>
            </w:r>
          </w:p>
        </w:tc>
      </w:tr>
      <w:tr>
        <w:tblPrEx/>
        <w:trPr>
          <w:trHeight w:val="398"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My supervisor is not likely to give me bad advice</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3.43</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1.24951</w:t>
            </w:r>
          </w:p>
        </w:tc>
      </w:tr>
      <w:tr>
        <w:tblPrEx/>
        <w:trPr>
          <w:trHeight w:val="560"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I have confidence on my supervisor to keep the things I tell him confidential</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3.69</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1.23259</w:t>
            </w:r>
          </w:p>
        </w:tc>
      </w:tr>
      <w:tr>
        <w:tblPrEx/>
        <w:trPr>
          <w:trHeight w:val="413"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Management of the organization delivers what they promise</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3.51</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1.22142</w:t>
            </w:r>
          </w:p>
        </w:tc>
      </w:tr>
      <w:tr>
        <w:tblPrEx/>
        <w:trPr>
          <w:trHeight w:val="357"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Our Staff members generally trust on their management</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3.54</w:t>
            </w:r>
          </w:p>
        </w:tc>
        <w:tc>
          <w:tcPr>
            <w:tcW w:w="1673"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1.17628</w:t>
            </w:r>
          </w:p>
        </w:tc>
      </w:tr>
      <w:tr>
        <w:tblPrEx/>
        <w:trPr>
          <w:trHeight w:val="307" w:hRule="atLeast"/>
        </w:trPr>
        <w:tc>
          <w:tcPr>
            <w:tcW w:w="6228"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Trust on managers</w:t>
            </w:r>
          </w:p>
        </w:tc>
        <w:tc>
          <w:tcPr>
            <w:tcW w:w="810" w:type="dxa"/>
            <w:tcBorders/>
            <w:tcFitText w:val="false"/>
          </w:tcPr>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vAlign w:val="bottom"/>
          </w:tcPr>
          <w:p>
            <w:pPr>
              <w:pStyle w:val="style0"/>
              <w:spacing w:lineRule="auto" w:line="360"/>
              <w:jc w:val="both"/>
              <w:rPr>
                <w:rFonts w:ascii="Times New Roman" w:cs="Times New Roman" w:hAnsi="Times New Roman"/>
                <w:b/>
                <w:color w:val="000000"/>
                <w:sz w:val="24"/>
              </w:rPr>
            </w:pPr>
            <w:r>
              <w:rPr>
                <w:rFonts w:ascii="Times New Roman" w:cs="Times New Roman" w:hAnsi="Times New Roman"/>
                <w:b/>
                <w:color w:val="000000"/>
                <w:sz w:val="24"/>
              </w:rPr>
              <w:t>3.55</w:t>
            </w:r>
          </w:p>
        </w:tc>
        <w:tc>
          <w:tcPr>
            <w:tcW w:w="1673" w:type="dxa"/>
            <w:tcBorders/>
            <w:tcFitText w:val="false"/>
            <w:vAlign w:val="bottom"/>
          </w:tcPr>
          <w:p>
            <w:pPr>
              <w:pStyle w:val="style0"/>
              <w:spacing w:lineRule="auto" w:line="360"/>
              <w:jc w:val="both"/>
              <w:rPr>
                <w:rFonts w:ascii="Times New Roman" w:cs="Times New Roman" w:hAnsi="Times New Roman"/>
                <w:b/>
                <w:color w:val="000000"/>
                <w:sz w:val="24"/>
              </w:rPr>
            </w:pPr>
            <w:r>
              <w:rPr>
                <w:rFonts w:ascii="Times New Roman" w:cs="Times New Roman" w:hAnsi="Times New Roman"/>
                <w:b/>
                <w:color w:val="000000"/>
                <w:sz w:val="24"/>
              </w:rPr>
              <w:t>1.22</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Sources; survey data, 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mean score for employees trust on managers was relatively high (3.55). The indicate that employees give more value and agree with measure of trust on managers statements. Although, existence of supervisor transparent 3.67 and the confidence on their supervisor to keep the things that confidential 3.69 scores a higher mean, the order item that measure trust of managers also contributes significantly to the grand mean. This implies the majority of the respondents agree that the organization managers are trusted for their duties they accomplished as management.</w:t>
      </w:r>
    </w:p>
    <w:bookmarkStart w:id="171" w:name="_Toc134019430"/>
    <w:p>
      <w:pPr>
        <w:pStyle w:val="style34"/>
        <w:keepNext/>
        <w:jc w:val="both"/>
        <w:rPr/>
      </w:pPr>
      <w:r>
        <w:t xml:space="preserve">Table </w:t>
      </w:r>
      <w:r>
        <w:rPr/>
        <w:fldChar w:fldCharType="begin"/>
      </w:r>
      <w:r>
        <w:instrText xml:space="preserve"> SEQ Table \* ARABIC </w:instrText>
      </w:r>
      <w:r>
        <w:rPr/>
        <w:fldChar w:fldCharType="separate"/>
      </w:r>
      <w:r>
        <w:rPr>
          <w:noProof/>
        </w:rPr>
        <w:t>7</w:t>
      </w:r>
      <w:r>
        <w:rPr/>
        <w:fldChar w:fldCharType="end"/>
      </w:r>
      <w:r>
        <w:t xml:space="preserve">. </w:t>
      </w:r>
      <w:r>
        <w:t>team work/cohesion</w:t>
      </w:r>
      <w:bookmarkEnd w:id="171"/>
    </w:p>
    <w:tbl>
      <w:tblPr>
        <w:tblStyle w:val="style154"/>
        <w:tblW w:w="9558" w:type="dxa"/>
        <w:tblLayout w:type="fixed"/>
        <w:tblLook w:val="0000" w:firstRow="0" w:lastRow="0" w:firstColumn="0" w:lastColumn="0" w:noHBand="0" w:noVBand="0"/>
      </w:tblPr>
      <w:tblGrid>
        <w:gridCol w:w="6138"/>
        <w:gridCol w:w="720"/>
        <w:gridCol w:w="990"/>
        <w:gridCol w:w="1710"/>
      </w:tblGrid>
      <w:tr>
        <w:trPr>
          <w:trHeight w:val="338" w:hRule="atLeast"/>
        </w:trPr>
        <w:tc>
          <w:tcPr>
            <w:tcW w:w="6138"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Team work/cohesion</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N</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Mean</w:t>
            </w:r>
          </w:p>
        </w:tc>
        <w:tc>
          <w:tcPr>
            <w:tcW w:w="1710" w:type="dxa"/>
            <w:tcBorders/>
            <w:tcFitText w:val="false"/>
          </w:tcPr>
          <w:p>
            <w:pPr>
              <w:pStyle w:val="style0"/>
              <w:spacing w:lineRule="auto" w:line="360"/>
              <w:ind w:right="60"/>
              <w:jc w:val="both"/>
              <w:rPr>
                <w:rFonts w:ascii="Times New Roman" w:cs="Times New Roman" w:hAnsi="Times New Roman"/>
                <w:color w:val="000000"/>
                <w:sz w:val="24"/>
              </w:rPr>
            </w:pPr>
            <w:r>
              <w:rPr>
                <w:rFonts w:ascii="Times New Roman" w:cs="Times New Roman" w:hAnsi="Times New Roman"/>
                <w:color w:val="000000"/>
                <w:sz w:val="24"/>
              </w:rPr>
              <w:t>Std. Deviation</w:t>
            </w:r>
          </w:p>
        </w:tc>
      </w:tr>
      <w:tr>
        <w:tblPrEx/>
        <w:trPr>
          <w:trHeight w:val="701" w:hRule="atLeast"/>
        </w:trPr>
        <w:tc>
          <w:tcPr>
            <w:tcW w:w="6138" w:type="dxa"/>
            <w:tcBorders/>
            <w:tcFitText w:val="false"/>
          </w:tcPr>
          <w:p>
            <w:pPr>
              <w:pStyle w:val="style0"/>
              <w:spacing w:lineRule="auto" w:line="360"/>
              <w:ind w:left="60" w:right="60"/>
              <w:jc w:val="both"/>
              <w:rPr>
                <w:rFonts w:ascii="Times New Roman" w:cs="Times New Roman" w:hAnsi="Times New Roman"/>
                <w:color w:val="000000"/>
                <w:sz w:val="24"/>
                <w:szCs w:val="24"/>
              </w:rPr>
            </w:pPr>
            <w:r>
              <w:rPr>
                <w:rFonts w:ascii="Times New Roman" w:cs="Times New Roman" w:hAnsi="Times New Roman"/>
                <w:color w:val="000000"/>
                <w:sz w:val="24"/>
                <w:szCs w:val="24"/>
              </w:rPr>
              <w:t>My work group offer a support and encouragement to help each other’s succeed</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3.81</w:t>
            </w:r>
          </w:p>
        </w:tc>
        <w:tc>
          <w:tcPr>
            <w:tcW w:w="171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1.09</w:t>
            </w:r>
          </w:p>
        </w:tc>
      </w:tr>
      <w:tr>
        <w:tblPrEx/>
        <w:trPr>
          <w:trHeight w:val="676" w:hRule="atLeast"/>
        </w:trPr>
        <w:tc>
          <w:tcPr>
            <w:tcW w:w="6138"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Friendly exist among most members of my workgroups</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3.74</w:t>
            </w:r>
          </w:p>
        </w:tc>
        <w:tc>
          <w:tcPr>
            <w:tcW w:w="171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1.12</w:t>
            </w:r>
          </w:p>
        </w:tc>
      </w:tr>
      <w:tr>
        <w:tblPrEx/>
        <w:trPr>
          <w:trHeight w:val="149" w:hRule="atLeast"/>
        </w:trPr>
        <w:tc>
          <w:tcPr>
            <w:tcW w:w="6138"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I feel like I have a lot in common with the Commercial bank of Ethiopia’s employees I know</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3.86</w:t>
            </w:r>
          </w:p>
        </w:tc>
        <w:tc>
          <w:tcPr>
            <w:tcW w:w="171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1.04</w:t>
            </w:r>
          </w:p>
        </w:tc>
      </w:tr>
      <w:tr>
        <w:tblPrEx/>
        <w:trPr>
          <w:trHeight w:val="149" w:hRule="atLeast"/>
        </w:trPr>
        <w:tc>
          <w:tcPr>
            <w:tcW w:w="6138"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Employees in my work group are usually easy to communicate with each other about work problem</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3.90</w:t>
            </w:r>
          </w:p>
        </w:tc>
        <w:tc>
          <w:tcPr>
            <w:tcW w:w="171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1.04</w:t>
            </w:r>
          </w:p>
        </w:tc>
      </w:tr>
      <w:tr>
        <w:tblPrEx/>
        <w:trPr>
          <w:trHeight w:val="149" w:hRule="atLeast"/>
        </w:trPr>
        <w:tc>
          <w:tcPr>
            <w:tcW w:w="6138"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There is a lot of team sprit among my work mates</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3.86</w:t>
            </w:r>
          </w:p>
        </w:tc>
        <w:tc>
          <w:tcPr>
            <w:tcW w:w="171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1.06</w:t>
            </w:r>
          </w:p>
        </w:tc>
      </w:tr>
      <w:tr>
        <w:tblPrEx/>
        <w:trPr>
          <w:trHeight w:val="149" w:hRule="atLeast"/>
        </w:trPr>
        <w:tc>
          <w:tcPr>
            <w:tcW w:w="6138"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Employees I work with are enjoyable</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3.83</w:t>
            </w:r>
          </w:p>
        </w:tc>
        <w:tc>
          <w:tcPr>
            <w:tcW w:w="171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1.06</w:t>
            </w:r>
          </w:p>
        </w:tc>
      </w:tr>
      <w:tr>
        <w:tblPrEx/>
        <w:trPr>
          <w:trHeight w:val="149" w:hRule="atLeast"/>
        </w:trPr>
        <w:tc>
          <w:tcPr>
            <w:tcW w:w="6138" w:type="dxa"/>
            <w:tcBorders/>
            <w:tcFitText w:val="false"/>
          </w:tcPr>
          <w:p>
            <w:pPr>
              <w:pStyle w:val="style0"/>
              <w:spacing w:lineRule="auto" w:line="360"/>
              <w:ind w:right="60"/>
              <w:jc w:val="both"/>
              <w:rPr>
                <w:rFonts w:ascii="Times New Roman" w:cs="Times New Roman" w:hAnsi="Times New Roman"/>
                <w:color w:val="000000"/>
                <w:sz w:val="24"/>
              </w:rPr>
            </w:pPr>
            <w:r>
              <w:rPr>
                <w:rFonts w:ascii="Times New Roman" w:cs="Times New Roman" w:hAnsi="Times New Roman"/>
                <w:color w:val="000000"/>
                <w:sz w:val="24"/>
              </w:rPr>
              <w:t>Team work/ cohesion</w:t>
            </w:r>
          </w:p>
        </w:tc>
        <w:tc>
          <w:tcPr>
            <w:tcW w:w="720" w:type="dxa"/>
            <w:tcBorders/>
            <w:tcFitText w:val="false"/>
          </w:tcPr>
          <w:p>
            <w:pPr>
              <w:pStyle w:val="style0"/>
              <w:spacing w:lineRule="auto" w:line="360"/>
              <w:ind w:left="60" w:right="60"/>
              <w:jc w:val="both"/>
              <w:rPr>
                <w:rFonts w:ascii="Times New Roman" w:cs="Times New Roman" w:hAnsi="Times New Roman"/>
                <w:color w:val="000000"/>
                <w:sz w:val="24"/>
              </w:rPr>
            </w:pPr>
            <w:r>
              <w:rPr>
                <w:rFonts w:ascii="Times New Roman" w:cs="Times New Roman" w:hAnsi="Times New Roman"/>
                <w:color w:val="000000"/>
                <w:sz w:val="24"/>
              </w:rPr>
              <w:t>188</w:t>
            </w:r>
          </w:p>
        </w:tc>
        <w:tc>
          <w:tcPr>
            <w:tcW w:w="990" w:type="dxa"/>
            <w:tcBorders/>
            <w:tcFitText w:val="false"/>
            <w:vAlign w:val="bottom"/>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rPr>
              <w:t>3.83</w:t>
            </w:r>
          </w:p>
        </w:tc>
        <w:tc>
          <w:tcPr>
            <w:tcW w:w="1710" w:type="dxa"/>
            <w:tcBorders/>
            <w:tcFitText w:val="false"/>
            <w:vAlign w:val="bottom"/>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rPr>
              <w:t>1.07</w:t>
            </w:r>
          </w:p>
        </w:tc>
      </w:tr>
    </w:tbl>
    <w:p>
      <w:pPr>
        <w:pStyle w:val="style0"/>
        <w:spacing w:lineRule="auto" w:line="360"/>
        <w:jc w:val="both"/>
        <w:rPr>
          <w:rFonts w:ascii="Times New Roman" w:cs="Times New Roman" w:hAnsi="Times New Roman"/>
          <w:color w:val="000000"/>
        </w:rPr>
      </w:pPr>
      <w:r>
        <w:rPr>
          <w:rFonts w:ascii="Times New Roman" w:cs="Times New Roman" w:hAnsi="Times New Roman"/>
          <w:color w:val="000000"/>
        </w:rPr>
        <w:t>Sources; survey data, 2022</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indicated in the above table 4.7</w:t>
      </w:r>
      <w:r>
        <w:rPr>
          <w:rFonts w:ascii="Times New Roman" w:cs="Times New Roman" w:hAnsi="Times New Roman"/>
          <w:color w:val="000000"/>
          <w:sz w:val="24"/>
          <w:vertAlign w:val="superscript"/>
        </w:rPr>
        <w:t>th</w:t>
      </w:r>
      <w:r>
        <w:rPr>
          <w:rFonts w:ascii="Times New Roman" w:cs="Times New Roman" w:hAnsi="Times New Roman"/>
          <w:color w:val="000000"/>
          <w:sz w:val="24"/>
        </w:rPr>
        <w:t xml:space="preserve"> mean scores of team work/cohesion as 3.83. this implies that most respondents agree on team work/cohesion. Specifically; employees feel like they have a lot in common with the commercial bank of Ethiopia employees they know 3.86, employees in their work group are usually easy to communicate with each other about work problem 3.90 and, employee’s team sprit among their mates 3.86 were the highest mean contributes significantly to the grand mean.</w:t>
      </w:r>
    </w:p>
    <w:p>
      <w:pPr>
        <w:pStyle w:val="style0"/>
        <w:spacing w:lineRule="auto" w:line="360"/>
        <w:jc w:val="both"/>
        <w:rPr>
          <w:rFonts w:ascii="Times New Roman" w:cs="Times New Roman" w:hAnsi="Times New Roman"/>
          <w:color w:val="000000"/>
        </w:rPr>
      </w:pPr>
      <w:r>
        <w:rPr>
          <w:rFonts w:ascii="Times New Roman" w:cs="Times New Roman" w:hAnsi="Times New Roman"/>
          <w:color w:val="000000"/>
          <w:sz w:val="24"/>
        </w:rPr>
        <w:t>The findings implies that majority of the respondents agreed that there was work/cohesion at commercial bank of northern Addis Ababa, district.</w:t>
      </w:r>
    </w:p>
    <w:bookmarkStart w:id="172" w:name="_Toc134019431"/>
    <w:p>
      <w:pPr>
        <w:pStyle w:val="style34"/>
        <w:keepNext/>
        <w:rPr/>
      </w:pPr>
      <w:r>
        <w:t xml:space="preserve">Table </w:t>
      </w:r>
      <w:r>
        <w:rPr/>
        <w:fldChar w:fldCharType="begin"/>
      </w:r>
      <w:r>
        <w:instrText xml:space="preserve"> SEQ Table \* ARABIC </w:instrText>
      </w:r>
      <w:r>
        <w:rPr/>
        <w:fldChar w:fldCharType="separate"/>
      </w:r>
      <w:r>
        <w:rPr>
          <w:noProof/>
        </w:rPr>
        <w:t>8</w:t>
      </w:r>
      <w:r>
        <w:rPr/>
        <w:fldChar w:fldCharType="end"/>
      </w:r>
      <w:r>
        <w:t xml:space="preserve">. </w:t>
      </w:r>
      <w:r>
        <w:t>rewards and recognition</w:t>
      </w:r>
      <w:bookmarkEnd w:id="172"/>
    </w:p>
    <w:tbl>
      <w:tblPr>
        <w:tblStyle w:val="style154"/>
        <w:tblW w:w="9738" w:type="dxa"/>
        <w:tblLayout w:type="fixed"/>
        <w:tblLook w:val="0000" w:firstRow="0" w:lastRow="0" w:firstColumn="0" w:lastColumn="0" w:noHBand="0" w:noVBand="0"/>
      </w:tblPr>
      <w:tblGrid>
        <w:gridCol w:w="6138"/>
        <w:gridCol w:w="720"/>
        <w:gridCol w:w="1080"/>
        <w:gridCol w:w="1800"/>
      </w:tblGrid>
      <w:tr>
        <w:trPr>
          <w:trHeight w:val="309" w:hRule="atLeast"/>
        </w:trPr>
        <w:tc>
          <w:tcPr>
            <w:tcW w:w="6138" w:type="dxa"/>
            <w:tcBorders/>
            <w:tcFitText w:val="false"/>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Rewards and recognition</w:t>
            </w:r>
          </w:p>
        </w:tc>
        <w:tc>
          <w:tcPr>
            <w:tcW w:w="72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N</w:t>
            </w:r>
          </w:p>
        </w:tc>
        <w:tc>
          <w:tcPr>
            <w:tcW w:w="108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Mean</w:t>
            </w:r>
          </w:p>
        </w:tc>
        <w:tc>
          <w:tcPr>
            <w:tcW w:w="180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Std. Deviation</w:t>
            </w:r>
          </w:p>
        </w:tc>
      </w:tr>
      <w:tr>
        <w:tblPrEx/>
        <w:trPr>
          <w:trHeight w:val="242"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In our organization the employees efforts are adequately rewarded</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3.89</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.99</w:t>
            </w:r>
          </w:p>
        </w:tc>
      </w:tr>
      <w:tr>
        <w:tblPrEx/>
        <w:trPr>
          <w:trHeight w:val="791"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The organization appreciates and takes care of employees Competencies</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3.95</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.97</w:t>
            </w:r>
          </w:p>
        </w:tc>
      </w:tr>
      <w:tr>
        <w:tblPrEx/>
        <w:trPr>
          <w:trHeight w:val="710"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When employees do something well, the supervisors praise them</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3.93</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.99</w:t>
            </w:r>
          </w:p>
        </w:tc>
      </w:tr>
      <w:tr>
        <w:tblPrEx/>
        <w:trPr>
          <w:trHeight w:val="530"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My organization is quick to recognize good performance</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3.94</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.99</w:t>
            </w:r>
          </w:p>
        </w:tc>
      </w:tr>
      <w:tr>
        <w:tblPrEx/>
        <w:trPr>
          <w:trHeight w:val="530"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My supervisor knows what my strengths are and tells me.</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3.86</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1.04</w:t>
            </w:r>
          </w:p>
        </w:tc>
      </w:tr>
      <w:tr>
        <w:tblPrEx/>
        <w:trPr>
          <w:trHeight w:val="539"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The benefits offered at our organization are satisfactory</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3.85</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1.04</w:t>
            </w:r>
          </w:p>
        </w:tc>
      </w:tr>
      <w:tr>
        <w:tblPrEx/>
        <w:trPr>
          <w:trHeight w:val="791" w:hRule="atLeast"/>
        </w:trPr>
        <w:tc>
          <w:tcPr>
            <w:tcW w:w="613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This organization treats its employees better in terms of monetary Reward</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3.85</w:t>
            </w:r>
          </w:p>
        </w:tc>
        <w:tc>
          <w:tcPr>
            <w:tcW w:w="180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1.03</w:t>
            </w:r>
          </w:p>
        </w:tc>
      </w:tr>
      <w:tr>
        <w:tblPrEx/>
        <w:trPr>
          <w:trHeight w:val="323" w:hRule="atLeast"/>
        </w:trPr>
        <w:tc>
          <w:tcPr>
            <w:tcW w:w="6138" w:type="dxa"/>
            <w:tcBorders/>
            <w:tcFitText w:val="false"/>
          </w:tcPr>
          <w:p>
            <w:pPr>
              <w:pStyle w:val="style0"/>
              <w:spacing w:lineRule="auto" w:line="360"/>
              <w:ind w:left="60" w:right="60"/>
              <w:rPr>
                <w:rFonts w:ascii="Times New Roman" w:cs="Times New Roman" w:hAnsi="Times New Roman"/>
                <w:b/>
                <w:color w:val="000000"/>
                <w:sz w:val="24"/>
              </w:rPr>
            </w:pPr>
            <w:r>
              <w:rPr>
                <w:rFonts w:ascii="Times New Roman" w:cs="Times New Roman" w:hAnsi="Times New Roman"/>
                <w:b/>
                <w:color w:val="000000"/>
                <w:sz w:val="24"/>
              </w:rPr>
              <w:t>Rewards and recognition</w:t>
            </w:r>
          </w:p>
        </w:tc>
        <w:tc>
          <w:tcPr>
            <w:tcW w:w="720" w:type="dxa"/>
            <w:tcBorders/>
            <w:tcFitText w:val="false"/>
          </w:tcPr>
          <w:p>
            <w:pPr>
              <w:pStyle w:val="style0"/>
              <w:spacing w:lineRule="auto" w:line="360"/>
              <w:ind w:left="60" w:right="60"/>
              <w:jc w:val="right"/>
              <w:rPr>
                <w:rFonts w:ascii="Times New Roman" w:cs="Times New Roman" w:hAnsi="Times New Roman"/>
                <w:b/>
                <w:color w:val="000000"/>
                <w:sz w:val="24"/>
              </w:rPr>
            </w:pPr>
            <w:r>
              <w:rPr>
                <w:rFonts w:ascii="Times New Roman" w:cs="Times New Roman" w:hAnsi="Times New Roman"/>
                <w:b/>
                <w:color w:val="000000"/>
                <w:sz w:val="24"/>
              </w:rPr>
              <w:t>188</w:t>
            </w:r>
          </w:p>
        </w:tc>
        <w:tc>
          <w:tcPr>
            <w:tcW w:w="1080" w:type="dxa"/>
            <w:tcBorders/>
            <w:tcFitText w:val="false"/>
            <w:vAlign w:val="bottom"/>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rPr>
              <w:t>3.89</w:t>
            </w:r>
          </w:p>
        </w:tc>
        <w:tc>
          <w:tcPr>
            <w:tcW w:w="1800" w:type="dxa"/>
            <w:tcBorders/>
            <w:tcFitText w:val="false"/>
            <w:vAlign w:val="bottom"/>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rPr>
              <w:t>1.01</w:t>
            </w:r>
          </w:p>
        </w:tc>
      </w:tr>
    </w:tbl>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Source Survey data, 2022</w:t>
      </w:r>
    </w:p>
    <w:p>
      <w:pPr>
        <w:pStyle w:val="style0"/>
        <w:spacing w:lineRule="auto" w:line="360"/>
        <w:jc w:val="both"/>
        <w:rPr>
          <w:rFonts w:ascii="Times New Roman" w:cs="Times New Roman" w:hAnsi="Times New Roman"/>
          <w:color w:val="000000"/>
        </w:rPr>
      </w:pPr>
      <w:r>
        <w:rPr>
          <w:rFonts w:ascii="Times New Roman" w:cs="Times New Roman" w:hAnsi="Times New Roman"/>
          <w:color w:val="000000"/>
          <w:sz w:val="24"/>
        </w:rPr>
        <w:t xml:space="preserve">As indicated in above table 4.8 the mean scores of rewards and recognition weigh 3.89. this implies that most respondents agree on rewards and recognition. Specifically; the organization appreciates and takes care of employees competence 3.95, their organization is quick to </w:t>
      </w:r>
      <w:r>
        <w:rPr>
          <w:rFonts w:ascii="Times New Roman" w:cs="Times New Roman" w:hAnsi="Times New Roman"/>
          <w:color w:val="000000"/>
          <w:sz w:val="24"/>
        </w:rPr>
        <w:t>recognize good performance 3.94 and when employees do something well, the supervisors praise them 3.93 were the highest mean contributes significantly to grand mean</w:t>
      </w:r>
      <w:r>
        <w:rPr>
          <w:rFonts w:ascii="Times New Roman" w:cs="Times New Roman" w:hAnsi="Times New Roman"/>
          <w:color w:val="000000"/>
        </w:rPr>
        <w:t>.</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finding implies that majority of the respondent agreed that there was rewards and recognition at commercial bank of northern Addis Ababa district.</w:t>
      </w:r>
    </w:p>
    <w:bookmarkStart w:id="173" w:name="_Toc134019432"/>
    <w:p>
      <w:pPr>
        <w:pStyle w:val="style34"/>
        <w:keepNext/>
        <w:jc w:val="both"/>
        <w:rPr/>
      </w:pPr>
      <w:r>
        <w:t xml:space="preserve">Table </w:t>
      </w:r>
      <w:r>
        <w:rPr/>
        <w:fldChar w:fldCharType="begin"/>
      </w:r>
      <w:r>
        <w:instrText xml:space="preserve"> SEQ Table \* ARABIC </w:instrText>
      </w:r>
      <w:r>
        <w:rPr/>
        <w:fldChar w:fldCharType="separate"/>
      </w:r>
      <w:r>
        <w:rPr>
          <w:noProof/>
        </w:rPr>
        <w:t>9</w:t>
      </w:r>
      <w:r>
        <w:rPr/>
        <w:fldChar w:fldCharType="end"/>
      </w:r>
      <w:r>
        <w:t xml:space="preserve">. </w:t>
      </w:r>
      <w:r>
        <w:t>Employee’s perception toward fairness</w:t>
      </w:r>
      <w:bookmarkEnd w:id="173"/>
    </w:p>
    <w:tbl>
      <w:tblPr>
        <w:tblStyle w:val="style154"/>
        <w:tblW w:w="9955" w:type="dxa"/>
        <w:tblInd w:w="-162" w:type="dxa"/>
        <w:tblLayout w:type="fixed"/>
        <w:tblLook w:val="0000" w:firstRow="0" w:lastRow="0" w:firstColumn="0" w:lastColumn="0" w:noHBand="0" w:noVBand="0"/>
      </w:tblPr>
      <w:tblGrid>
        <w:gridCol w:w="6570"/>
        <w:gridCol w:w="630"/>
        <w:gridCol w:w="954"/>
        <w:gridCol w:w="1801"/>
      </w:tblGrid>
      <w:tr>
        <w:trPr>
          <w:trHeight w:val="350" w:hRule="atLeast"/>
        </w:trPr>
        <w:tc>
          <w:tcPr>
            <w:tcW w:w="6570" w:type="dxa"/>
            <w:tcBorders/>
            <w:tcFitText w:val="false"/>
          </w:tcPr>
          <w:p>
            <w:pPr>
              <w:pStyle w:val="style157"/>
              <w:spacing w:lineRule="auto" w:line="360"/>
              <w:rPr>
                <w:rFonts w:ascii="Times New Roman" w:cs="Times New Roman" w:hAnsi="Times New Roman"/>
                <w:b/>
                <w:color w:val="000000"/>
                <w:sz w:val="24"/>
              </w:rPr>
            </w:pPr>
            <w:r>
              <w:rPr>
                <w:rFonts w:ascii="Times New Roman" w:cs="Times New Roman" w:hAnsi="Times New Roman"/>
                <w:b/>
                <w:color w:val="000000"/>
                <w:sz w:val="24"/>
              </w:rPr>
              <w:t>Employees perception toward fairness</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N</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Mean</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Std. Deviation</w:t>
            </w:r>
          </w:p>
        </w:tc>
      </w:tr>
      <w:tr>
        <w:tblPrEx/>
        <w:trPr>
          <w:trHeight w:val="272"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My supervisors does not play favorites/discrimination</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3.86</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1.04</w:t>
            </w:r>
          </w:p>
        </w:tc>
      </w:tr>
      <w:tr>
        <w:tblPrEx/>
        <w:trPr>
          <w:trHeight w:val="307"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I am confident on a fair deal of my supervisor</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3.94</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.99</w:t>
            </w:r>
          </w:p>
        </w:tc>
      </w:tr>
      <w:tr>
        <w:tblPrEx/>
        <w:trPr>
          <w:trHeight w:val="551"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In our organization people get reward and recognition based on how well they do their jobs</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3.95</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.98</w:t>
            </w:r>
          </w:p>
        </w:tc>
      </w:tr>
      <w:tr>
        <w:tblPrEx/>
        <w:trPr>
          <w:trHeight w:val="403"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Promotion at my organization are handled fairly</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3.84</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1.05</w:t>
            </w:r>
          </w:p>
        </w:tc>
      </w:tr>
      <w:tr>
        <w:tblPrEx/>
        <w:trPr>
          <w:trHeight w:val="418"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I feel that rewards employees receive at our organization is fair</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3.88</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1.01</w:t>
            </w:r>
          </w:p>
        </w:tc>
      </w:tr>
      <w:tr>
        <w:tblPrEx/>
        <w:trPr>
          <w:trHeight w:val="674"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The feedback I received appropriate for the work I have completed</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3.85</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1.02</w:t>
            </w:r>
          </w:p>
        </w:tc>
      </w:tr>
      <w:tr>
        <w:tblPrEx/>
        <w:trPr>
          <w:trHeight w:val="602" w:hRule="atLeast"/>
        </w:trPr>
        <w:tc>
          <w:tcPr>
            <w:tcW w:w="657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My outcomes reflect what I have contributed to the organization</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3.95</w:t>
            </w:r>
          </w:p>
        </w:tc>
        <w:tc>
          <w:tcPr>
            <w:tcW w:w="1801"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1.00</w:t>
            </w:r>
          </w:p>
        </w:tc>
      </w:tr>
      <w:tr>
        <w:tblPrEx/>
        <w:trPr>
          <w:trHeight w:val="210" w:hRule="atLeast"/>
        </w:trPr>
        <w:tc>
          <w:tcPr>
            <w:tcW w:w="6570" w:type="dxa"/>
            <w:tcBorders/>
            <w:tcFitText w:val="false"/>
          </w:tcPr>
          <w:p>
            <w:pPr>
              <w:pStyle w:val="style157"/>
              <w:spacing w:lineRule="auto" w:line="360"/>
              <w:rPr>
                <w:rFonts w:ascii="Times New Roman" w:cs="Times New Roman" w:hAnsi="Times New Roman"/>
                <w:b/>
                <w:color w:val="000000"/>
                <w:sz w:val="24"/>
              </w:rPr>
            </w:pPr>
            <w:r>
              <w:rPr>
                <w:rFonts w:ascii="Times New Roman" w:cs="Times New Roman" w:hAnsi="Times New Roman"/>
                <w:b/>
                <w:color w:val="000000"/>
                <w:sz w:val="24"/>
              </w:rPr>
              <w:t>Employees perception toward fairness</w:t>
            </w:r>
          </w:p>
        </w:tc>
        <w:tc>
          <w:tcPr>
            <w:tcW w:w="630" w:type="dxa"/>
            <w:tcBorders/>
            <w:tcFitText w:val="false"/>
          </w:tcPr>
          <w:p>
            <w:pPr>
              <w:pStyle w:val="style157"/>
              <w:spacing w:lineRule="auto" w:line="360"/>
              <w:rPr>
                <w:rFonts w:ascii="Times New Roman" w:cs="Times New Roman" w:hAnsi="Times New Roman"/>
                <w:color w:val="000000"/>
                <w:sz w:val="24"/>
              </w:rPr>
            </w:pPr>
            <w:r>
              <w:rPr>
                <w:rFonts w:ascii="Times New Roman" w:cs="Times New Roman" w:hAnsi="Times New Roman"/>
                <w:color w:val="000000"/>
                <w:sz w:val="24"/>
              </w:rPr>
              <w:t>188</w:t>
            </w:r>
          </w:p>
        </w:tc>
        <w:tc>
          <w:tcPr>
            <w:tcW w:w="954" w:type="dxa"/>
            <w:tcBorders/>
            <w:tcFitText w:val="false"/>
            <w:vAlign w:val="bottom"/>
          </w:tcPr>
          <w:p>
            <w:pPr>
              <w:pStyle w:val="style157"/>
              <w:spacing w:lineRule="auto" w:line="360"/>
              <w:rPr>
                <w:rFonts w:ascii="Times New Roman" w:cs="Times New Roman" w:hAnsi="Times New Roman"/>
                <w:b/>
                <w:color w:val="000000"/>
                <w:sz w:val="24"/>
              </w:rPr>
            </w:pPr>
            <w:r>
              <w:rPr>
                <w:rFonts w:ascii="Times New Roman" w:cs="Times New Roman" w:hAnsi="Times New Roman"/>
                <w:b/>
                <w:color w:val="000000"/>
                <w:sz w:val="24"/>
              </w:rPr>
              <w:t>3.90</w:t>
            </w:r>
          </w:p>
        </w:tc>
        <w:tc>
          <w:tcPr>
            <w:tcW w:w="1801" w:type="dxa"/>
            <w:tcBorders/>
            <w:tcFitText w:val="false"/>
            <w:vAlign w:val="bottom"/>
          </w:tcPr>
          <w:p>
            <w:pPr>
              <w:pStyle w:val="style157"/>
              <w:spacing w:lineRule="auto" w:line="360"/>
              <w:rPr>
                <w:rFonts w:ascii="Times New Roman" w:cs="Times New Roman" w:hAnsi="Times New Roman"/>
                <w:b/>
                <w:color w:val="000000"/>
                <w:sz w:val="24"/>
              </w:rPr>
            </w:pPr>
            <w:r>
              <w:rPr>
                <w:rFonts w:ascii="Times New Roman" w:cs="Times New Roman" w:hAnsi="Times New Roman"/>
                <w:b/>
                <w:color w:val="000000"/>
                <w:sz w:val="24"/>
              </w:rPr>
              <w:t>1.01</w:t>
            </w:r>
          </w:p>
        </w:tc>
      </w:tr>
    </w:tbl>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Sources, survey data, 2022</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As indicated in above table 4.9 the mean scores of employees perception towards fairness was high 3.90. This implies that most respondents agree on rewards and recognition. Specifically; theirs outcomes reflect what they have contributed to the organization 3.95, in our organization people get reward and recognition based on how well they do their jobs 3.95 and employees confident on a fair deal of my supervisor 3.94 were the highest mean contributes significantly to the grand mean.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finding implies that majority of the respondents agreed that here was employees perception towards fairness at commercial bank of Ethiopia, northern Addis Ababa district.</w:t>
      </w:r>
    </w:p>
    <w:p>
      <w:pPr>
        <w:pStyle w:val="style0"/>
        <w:spacing w:lineRule="auto" w:line="360"/>
        <w:jc w:val="both"/>
        <w:rPr>
          <w:rFonts w:ascii="Times New Roman" w:cs="Times New Roman" w:hAnsi="Times New Roman"/>
          <w:color w:val="000000"/>
          <w:sz w:val="24"/>
          <w:szCs w:val="24"/>
        </w:rPr>
      </w:pPr>
    </w:p>
    <w:bookmarkStart w:id="174" w:name="_Toc134019433"/>
    <w:p>
      <w:pPr>
        <w:pStyle w:val="style34"/>
        <w:keepNext/>
        <w:jc w:val="both"/>
        <w:rPr/>
      </w:pPr>
      <w:r>
        <w:t xml:space="preserve">Table </w:t>
      </w:r>
      <w:r>
        <w:rPr/>
        <w:fldChar w:fldCharType="begin"/>
      </w:r>
      <w:r>
        <w:instrText xml:space="preserve"> SEQ Table \* ARABIC </w:instrText>
      </w:r>
      <w:r>
        <w:rPr/>
        <w:fldChar w:fldCharType="separate"/>
      </w:r>
      <w:r>
        <w:rPr>
          <w:noProof/>
        </w:rPr>
        <w:t>10</w:t>
      </w:r>
      <w:r>
        <w:rPr/>
        <w:fldChar w:fldCharType="end"/>
      </w:r>
      <w:r>
        <w:t xml:space="preserve">. </w:t>
      </w:r>
      <w:r>
        <w:t>Employees perception toward organizational/supervisors support</w:t>
      </w:r>
      <w:bookmarkEnd w:id="174"/>
    </w:p>
    <w:tbl>
      <w:tblPr>
        <w:tblStyle w:val="style4119"/>
        <w:tblW w:w="9558" w:type="dxa"/>
        <w:tblLayout w:type="fixed"/>
        <w:tblLook w:val="0000" w:firstRow="0" w:lastRow="0" w:firstColumn="0" w:lastColumn="0" w:noHBand="0" w:noVBand="0"/>
      </w:tblPr>
      <w:tblGrid>
        <w:gridCol w:w="6138"/>
        <w:gridCol w:w="810"/>
        <w:gridCol w:w="900"/>
        <w:gridCol w:w="1710"/>
      </w:tblGrid>
      <w:tr>
        <w:trPr>
          <w:trHeight w:val="270"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Supervisors support</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N</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Mean</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Std. Deviation</w:t>
            </w:r>
          </w:p>
        </w:tc>
      </w:tr>
      <w:tr>
        <w:tblPrEx/>
        <w:trPr>
          <w:trHeight w:val="467"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My organization is supportive of my goals and values</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3.93</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1.10167</w:t>
            </w:r>
          </w:p>
        </w:tc>
      </w:tr>
      <w:tr>
        <w:tblPrEx/>
        <w:trPr>
          <w:trHeight w:val="539"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Help is available from my organization when I have a problem</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3.90</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1.04723</w:t>
            </w:r>
          </w:p>
        </w:tc>
      </w:tr>
      <w:tr>
        <w:tblPrEx/>
        <w:trPr>
          <w:trHeight w:val="565"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My organization really cares about my well- being</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3.88</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1.04299</w:t>
            </w:r>
          </w:p>
        </w:tc>
      </w:tr>
      <w:tr>
        <w:tblPrEx/>
        <w:trPr>
          <w:trHeight w:val="553"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My organization cares about my opinion</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3.86</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1.05243</w:t>
            </w:r>
          </w:p>
        </w:tc>
      </w:tr>
      <w:tr>
        <w:tblPrEx/>
        <w:trPr>
          <w:trHeight w:val="553"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The supervisor are willing to listen to their employees</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3.90</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1.01496</w:t>
            </w:r>
          </w:p>
        </w:tc>
      </w:tr>
      <w:tr>
        <w:tblPrEx/>
        <w:trPr>
          <w:trHeight w:val="422"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my supervisors are easy to talk to about job related problems</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3.90</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1.01355</w:t>
            </w:r>
          </w:p>
        </w:tc>
      </w:tr>
      <w:tr>
        <w:tblPrEx/>
        <w:trPr>
          <w:trHeight w:val="440"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I feel the organization has care for its employees</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3.98</w:t>
            </w:r>
          </w:p>
        </w:tc>
        <w:tc>
          <w:tcPr>
            <w:tcW w:w="17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1.01029</w:t>
            </w:r>
          </w:p>
        </w:tc>
      </w:tr>
      <w:tr>
        <w:tblPrEx/>
        <w:trPr>
          <w:trHeight w:val="294" w:hRule="atLeast"/>
        </w:trPr>
        <w:tc>
          <w:tcPr>
            <w:tcW w:w="6138"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Employees p</w:t>
            </w:r>
            <w:r>
              <w:rPr>
                <w:rFonts w:ascii="Times New Roman" w:cs="Times New Roman" w:eastAsia="Times New Roman" w:hAnsi="Times New Roman"/>
                <w:color w:val="000000"/>
                <w:sz w:val="24"/>
              </w:rPr>
              <w:t>erception toward organization</w:t>
            </w:r>
            <w:r>
              <w:rPr>
                <w:rFonts w:ascii="Times New Roman" w:cs="Times New Roman" w:eastAsia="Times New Roman" w:hAnsi="Times New Roman"/>
                <w:color w:val="000000"/>
                <w:sz w:val="24"/>
              </w:rPr>
              <w:t xml:space="preserve"> support</w:t>
            </w:r>
          </w:p>
        </w:tc>
        <w:tc>
          <w:tcPr>
            <w:tcW w:w="810" w:type="dxa"/>
            <w:tcBorders/>
            <w:tcFitText w:val="false"/>
          </w:tcPr>
          <w:p>
            <w:pPr>
              <w:pStyle w:val="style157"/>
              <w:spacing w:lineRule="auto" w:line="360"/>
              <w:rPr>
                <w:rFonts w:ascii="Times New Roman" w:cs="Times New Roman" w:eastAsia="Times New Roman" w:hAnsi="Times New Roman"/>
                <w:color w:val="000000"/>
                <w:sz w:val="24"/>
              </w:rPr>
            </w:pPr>
            <w:r>
              <w:rPr>
                <w:rFonts w:ascii="Times New Roman" w:cs="Times New Roman" w:eastAsia="Times New Roman" w:hAnsi="Times New Roman"/>
                <w:color w:val="000000"/>
                <w:sz w:val="24"/>
              </w:rPr>
              <w:t>188</w:t>
            </w:r>
          </w:p>
        </w:tc>
        <w:tc>
          <w:tcPr>
            <w:tcW w:w="900" w:type="dxa"/>
            <w:tcBorders/>
            <w:tcFitText w:val="false"/>
            <w:vAlign w:val="bottom"/>
          </w:tcPr>
          <w:p>
            <w:pPr>
              <w:pStyle w:val="style157"/>
              <w:spacing w:lineRule="auto" w:line="360"/>
              <w:rPr>
                <w:rFonts w:ascii="Times New Roman" w:cs="Times New Roman" w:eastAsia="Times New Roman" w:hAnsi="Times New Roman"/>
                <w:color w:val="000000"/>
                <w:sz w:val="24"/>
              </w:rPr>
            </w:pPr>
            <w:r>
              <w:rPr>
                <w:rFonts w:ascii="Times New Roman" w:cs="Times New Roman" w:hAnsi="Times New Roman"/>
                <w:color w:val="000000"/>
                <w:sz w:val="24"/>
              </w:rPr>
              <w:t>3.91</w:t>
            </w:r>
          </w:p>
        </w:tc>
        <w:tc>
          <w:tcPr>
            <w:tcW w:w="1710" w:type="dxa"/>
            <w:tcBorders/>
            <w:tcFitText w:val="false"/>
            <w:vAlign w:val="bottom"/>
          </w:tcPr>
          <w:p>
            <w:pPr>
              <w:pStyle w:val="style157"/>
              <w:spacing w:lineRule="auto" w:line="360"/>
              <w:rPr>
                <w:rFonts w:ascii="Times New Roman" w:cs="Times New Roman" w:eastAsia="Times New Roman" w:hAnsi="Times New Roman"/>
                <w:color w:val="000000"/>
                <w:sz w:val="24"/>
              </w:rPr>
            </w:pPr>
            <w:r>
              <w:rPr>
                <w:rFonts w:ascii="Times New Roman" w:cs="Times New Roman" w:hAnsi="Times New Roman"/>
                <w:color w:val="000000"/>
                <w:sz w:val="24"/>
              </w:rPr>
              <w:t>1.04</w:t>
            </w:r>
          </w:p>
        </w:tc>
      </w:tr>
    </w:tbl>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Sources; survey data, 2022</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As indicated in above table 4.10 the mean score of employees perception toward organizational/supervisors support was high 3.91. this implies most respondents agree on employees perception toward organizational/supervisors support specifically, employees feel the organization has care for its employees 3.98., organization supportive of goals and values of employees 3.93, supervisors is easy to talk to about job related problems 3.98 and the supervisors willing to listen to their employees 3.90 were the highest mean contributes significantly supervisors is easy to talk to about job related problems 3.90 and were the highest mean contributes significantly to the grand mean.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finding implies that majority of the respondents agreed that there was employees perception toward organizational/supervisors support at commercial bank of northern Addis Ababa district.</w:t>
      </w:r>
    </w:p>
    <w:p>
      <w:pPr>
        <w:pStyle w:val="style2"/>
        <w:numPr>
          <w:ilvl w:val="1"/>
          <w:numId w:val="15"/>
        </w:numPr>
        <w:spacing w:lineRule="auto" w:line="360"/>
        <w:rPr>
          <w:color w:val="000000"/>
        </w:rPr>
      </w:pPr>
      <w:r>
        <w:rPr>
          <w:color w:val="000000"/>
        </w:rPr>
        <w:t xml:space="preserve"> </w:t>
      </w:r>
      <w:bookmarkStart w:id="175" w:name="_Toc134017981"/>
      <w:r>
        <w:rPr>
          <w:color w:val="000000"/>
        </w:rPr>
        <w:t>Descriptive analyses of employees commitment dimensions</w:t>
      </w:r>
      <w:bookmarkEnd w:id="175"/>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employee commitment dimension was measuring using support affective organizational commitment scale, continuance commitment scale and normative organizational commitment scale and data were collected from respondent through like ret scale questionnaires.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details analysis was presented as follows;</w:t>
      </w:r>
    </w:p>
    <w:p>
      <w:pPr>
        <w:pStyle w:val="style0"/>
        <w:spacing w:lineRule="auto" w:line="360"/>
        <w:jc w:val="both"/>
        <w:rPr>
          <w:rFonts w:ascii="Times New Roman" w:cs="Times New Roman" w:hAnsi="Times New Roman"/>
          <w:color w:val="000000"/>
          <w:sz w:val="24"/>
          <w:szCs w:val="24"/>
        </w:rPr>
      </w:pPr>
    </w:p>
    <w:bookmarkStart w:id="176" w:name="_Toc134019434"/>
    <w:p>
      <w:pPr>
        <w:pStyle w:val="style34"/>
        <w:keepNext/>
        <w:jc w:val="both"/>
        <w:rPr/>
      </w:pPr>
      <w:r>
        <w:t xml:space="preserve">Table </w:t>
      </w:r>
      <w:r>
        <w:rPr/>
        <w:fldChar w:fldCharType="begin"/>
      </w:r>
      <w:r>
        <w:instrText xml:space="preserve"> SEQ Table \* ARABIC </w:instrText>
      </w:r>
      <w:r>
        <w:rPr/>
        <w:fldChar w:fldCharType="separate"/>
      </w:r>
      <w:r>
        <w:rPr>
          <w:noProof/>
        </w:rPr>
        <w:t>11</w:t>
      </w:r>
      <w:r>
        <w:rPr/>
        <w:fldChar w:fldCharType="end"/>
      </w:r>
      <w:r>
        <w:t xml:space="preserve">. </w:t>
      </w:r>
      <w:r>
        <w:t>support affective organizational commitment scale</w:t>
      </w:r>
      <w:bookmarkEnd w:id="176"/>
    </w:p>
    <w:tbl>
      <w:tblPr>
        <w:tblStyle w:val="style4120"/>
        <w:tblW w:w="9648" w:type="dxa"/>
        <w:tblLayout w:type="fixed"/>
        <w:tblLook w:val="0000" w:firstRow="0" w:lastRow="0" w:firstColumn="0" w:lastColumn="0" w:noHBand="0" w:noVBand="0"/>
      </w:tblPr>
      <w:tblGrid>
        <w:gridCol w:w="6138"/>
        <w:gridCol w:w="900"/>
        <w:gridCol w:w="1260"/>
        <w:gridCol w:w="1350"/>
      </w:tblGrid>
      <w:tr>
        <w:trPr>
          <w:trHeight w:val="215" w:hRule="atLeast"/>
        </w:trPr>
        <w:tc>
          <w:tcPr>
            <w:tcW w:w="6138" w:type="dxa"/>
            <w:tcBorders/>
            <w:tcFitText w:val="false"/>
          </w:tcPr>
          <w:p>
            <w:pPr>
              <w:pStyle w:val="style0"/>
              <w:widowControl w:val="false"/>
              <w:autoSpaceDE w:val="false"/>
              <w:autoSpaceDN w:val="false"/>
              <w:adjustRightInd w:val="false"/>
              <w:spacing w:lineRule="auto" w:line="360"/>
              <w:rPr>
                <w:rFonts w:ascii="Times New Roman" w:cs="Times New Roman" w:eastAsia="Times New Roman" w:hAnsi="Times New Roman"/>
                <w:b/>
                <w:color w:val="000000"/>
                <w:sz w:val="24"/>
                <w:szCs w:val="24"/>
              </w:rPr>
            </w:pPr>
            <w:r>
              <w:rPr>
                <w:rFonts w:ascii="Times New Roman" w:cs="Times New Roman" w:eastAsia="Times New Roman" w:hAnsi="Times New Roman"/>
                <w:b/>
                <w:color w:val="000000"/>
                <w:sz w:val="24"/>
                <w:szCs w:val="24"/>
              </w:rPr>
              <w:t>Support affective organizational commitment scale</w:t>
            </w:r>
          </w:p>
        </w:tc>
        <w:tc>
          <w:tcPr>
            <w:tcW w:w="900" w:type="dxa"/>
            <w:tcBorders/>
            <w:tcFitText w:val="false"/>
          </w:tcPr>
          <w:p>
            <w:pPr>
              <w:pStyle w:val="style0"/>
              <w:widowControl w:val="false"/>
              <w:autoSpaceDE w:val="false"/>
              <w:autoSpaceDN w:val="false"/>
              <w:adjustRightInd w:val="false"/>
              <w:spacing w:lineRule="auto" w:line="360"/>
              <w:ind w:left="60" w:right="60"/>
              <w:jc w:val="center"/>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N</w:t>
            </w:r>
          </w:p>
        </w:tc>
        <w:tc>
          <w:tcPr>
            <w:tcW w:w="1260" w:type="dxa"/>
            <w:tcBorders/>
            <w:tcFitText w:val="false"/>
          </w:tcPr>
          <w:p>
            <w:pPr>
              <w:pStyle w:val="style0"/>
              <w:widowControl w:val="false"/>
              <w:autoSpaceDE w:val="false"/>
              <w:autoSpaceDN w:val="false"/>
              <w:adjustRightInd w:val="false"/>
              <w:spacing w:lineRule="auto" w:line="360"/>
              <w:ind w:left="60" w:right="60"/>
              <w:jc w:val="center"/>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Mean</w:t>
            </w:r>
          </w:p>
        </w:tc>
        <w:tc>
          <w:tcPr>
            <w:tcW w:w="1350" w:type="dxa"/>
            <w:tcBorders/>
            <w:tcFitText w:val="false"/>
          </w:tcPr>
          <w:p>
            <w:pPr>
              <w:pStyle w:val="style0"/>
              <w:widowControl w:val="false"/>
              <w:autoSpaceDE w:val="false"/>
              <w:autoSpaceDN w:val="false"/>
              <w:adjustRightInd w:val="false"/>
              <w:spacing w:lineRule="auto" w:line="360"/>
              <w:ind w:left="60" w:right="60"/>
              <w:jc w:val="center"/>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Std. Deviation</w:t>
            </w:r>
          </w:p>
        </w:tc>
      </w:tr>
      <w:tr>
        <w:tblPrEx/>
        <w:trPr>
          <w:trHeight w:val="666"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would very happy to spend the rest of my career with this organization</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3.86</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1.05568</w:t>
            </w:r>
          </w:p>
        </w:tc>
      </w:tr>
      <w:tr>
        <w:tblPrEx/>
        <w:trPr>
          <w:trHeight w:val="467"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enjoy discussing my organization with people outside it</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3.95</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1.05610</w:t>
            </w:r>
          </w:p>
        </w:tc>
      </w:tr>
      <w:tr>
        <w:tblPrEx/>
        <w:trPr>
          <w:trHeight w:val="440"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really feel as if this organization problems are my own</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3.89</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1.04102</w:t>
            </w:r>
          </w:p>
        </w:tc>
      </w:tr>
      <w:tr>
        <w:tblPrEx/>
        <w:trPr>
          <w:trHeight w:val="800"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think I could easily become attached to another organization as I am attached to this organization</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3.80</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1.05266</w:t>
            </w:r>
          </w:p>
        </w:tc>
      </w:tr>
      <w:tr>
        <w:tblPrEx/>
        <w:trPr>
          <w:trHeight w:val="450"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do not feel like,, part of the family in my organization</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3.87</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1.09368</w:t>
            </w:r>
          </w:p>
        </w:tc>
      </w:tr>
      <w:tr>
        <w:tblPrEx/>
        <w:trPr>
          <w:trHeight w:val="450"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do not feel,, emotionally attached  this organization</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3.93</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1.01355</w:t>
            </w:r>
          </w:p>
        </w:tc>
      </w:tr>
      <w:tr>
        <w:tblPrEx/>
        <w:trPr>
          <w:trHeight w:val="431"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do not feel a strong sense of belonging to my organization</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3.98</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1.01306</w:t>
            </w:r>
          </w:p>
        </w:tc>
      </w:tr>
      <w:tr>
        <w:tblPrEx/>
        <w:trPr>
          <w:trHeight w:val="431" w:hRule="atLeast"/>
        </w:trPr>
        <w:tc>
          <w:tcPr>
            <w:tcW w:w="6138" w:type="dxa"/>
            <w:tcBorders/>
            <w:tcFitText w:val="false"/>
          </w:tcPr>
          <w:p>
            <w:pPr>
              <w:pStyle w:val="style0"/>
              <w:widowControl w:val="false"/>
              <w:autoSpaceDE w:val="false"/>
              <w:autoSpaceDN w:val="false"/>
              <w:adjustRightInd w:val="false"/>
              <w:spacing w:lineRule="auto" w:line="360"/>
              <w:ind w:left="60"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This organization has a great deal of personal meaning </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3.96</w:t>
            </w:r>
          </w:p>
        </w:tc>
        <w:tc>
          <w:tcPr>
            <w:tcW w:w="135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1.00464</w:t>
            </w:r>
          </w:p>
        </w:tc>
      </w:tr>
      <w:tr>
        <w:tblPrEx/>
        <w:trPr>
          <w:trHeight w:val="225" w:hRule="atLeast"/>
        </w:trPr>
        <w:tc>
          <w:tcPr>
            <w:tcW w:w="6138" w:type="dxa"/>
            <w:tcBorders/>
            <w:tcFitText w:val="false"/>
          </w:tcPr>
          <w:p>
            <w:pPr>
              <w:pStyle w:val="style0"/>
              <w:widowControl w:val="false"/>
              <w:autoSpaceDE w:val="false"/>
              <w:autoSpaceDN w:val="false"/>
              <w:adjustRightInd w:val="false"/>
              <w:spacing w:lineRule="auto" w:line="360"/>
              <w:ind w:right="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Support affective organizational commitment scale</w:t>
            </w:r>
          </w:p>
        </w:tc>
        <w:tc>
          <w:tcPr>
            <w:tcW w:w="900" w:type="dxa"/>
            <w:tcBorders/>
            <w:tcFitText w:val="false"/>
          </w:tcPr>
          <w:p>
            <w:pPr>
              <w:pStyle w:val="style0"/>
              <w:widowControl w:val="false"/>
              <w:autoSpaceDE w:val="false"/>
              <w:autoSpaceDN w:val="false"/>
              <w:adjustRightInd w:val="false"/>
              <w:spacing w:lineRule="auto" w:line="360"/>
              <w:ind w:left="60" w:right="60"/>
              <w:jc w:val="right"/>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1260" w:type="dxa"/>
            <w:tcBorders/>
            <w:tcFitText w:val="false"/>
            <w:vAlign w:val="bottom"/>
          </w:tcPr>
          <w:p>
            <w:pPr>
              <w:pStyle w:val="style0"/>
              <w:widowControl w:val="false"/>
              <w:autoSpaceDE w:val="false"/>
              <w:autoSpaceDN w:val="false"/>
              <w:adjustRightInd w:val="false"/>
              <w:spacing w:lineRule="auto" w:line="360"/>
              <w:rPr>
                <w:rFonts w:ascii="Times New Roman" w:cs="Times New Roman" w:eastAsia="Times New Roman" w:hAnsi="Times New Roman"/>
                <w:color w:val="000000"/>
                <w:sz w:val="24"/>
                <w:szCs w:val="24"/>
              </w:rPr>
            </w:pPr>
            <w:r>
              <w:rPr>
                <w:rFonts w:ascii="Times New Roman" w:cs="Times New Roman" w:hAnsi="Times New Roman"/>
                <w:color w:val="000000"/>
                <w:sz w:val="24"/>
                <w:szCs w:val="24"/>
              </w:rPr>
              <w:t>3.91</w:t>
            </w:r>
          </w:p>
        </w:tc>
        <w:tc>
          <w:tcPr>
            <w:tcW w:w="1350" w:type="dxa"/>
            <w:tcBorders/>
            <w:tcFitText w:val="false"/>
            <w:vAlign w:val="bottom"/>
          </w:tcPr>
          <w:p>
            <w:pPr>
              <w:pStyle w:val="style0"/>
              <w:widowControl w:val="false"/>
              <w:autoSpaceDE w:val="false"/>
              <w:autoSpaceDN w:val="false"/>
              <w:adjustRightInd w:val="false"/>
              <w:spacing w:lineRule="auto" w:line="360"/>
              <w:rPr>
                <w:rFonts w:ascii="Times New Roman" w:cs="Times New Roman" w:eastAsia="Times New Roman" w:hAnsi="Times New Roman"/>
                <w:color w:val="000000"/>
                <w:sz w:val="24"/>
                <w:szCs w:val="24"/>
              </w:rPr>
            </w:pPr>
            <w:r>
              <w:rPr>
                <w:rFonts w:ascii="Times New Roman" w:cs="Times New Roman" w:hAnsi="Times New Roman"/>
                <w:color w:val="000000"/>
                <w:sz w:val="24"/>
                <w:szCs w:val="24"/>
              </w:rPr>
              <w:t>1.04</w:t>
            </w:r>
          </w:p>
        </w:tc>
      </w:tr>
    </w:tbl>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Source; survey data, 2022</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As indicated in above table 4.11 the mean scores of support affective organizational commitment scale was high 3.91. This implies that most respondents agree on support affective organizational commitment scale. Specifically; employees do not feel a strong sense of belonging to my organization 3.98., this organization has great deal of personal meaning for their employees 3.96. Employees enjoy discussing my organization with people outside 3.95 and employees do not feel emotionally attached to this organization 3.93 were the highest meaning contributes significantly to the grand mean.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finding that majority of the respondents agreed that there was support affective organizational commitment scale at commercial bank of northern Addis Ababa district.</w:t>
      </w:r>
    </w:p>
    <w:p>
      <w:pPr>
        <w:pStyle w:val="style34"/>
        <w:keepNext/>
        <w:jc w:val="both"/>
        <w:rPr/>
      </w:pPr>
    </w:p>
    <w:p>
      <w:pPr>
        <w:pStyle w:val="style34"/>
        <w:keepNext/>
        <w:jc w:val="both"/>
        <w:rPr/>
      </w:pPr>
    </w:p>
    <w:bookmarkStart w:id="177" w:name="_Toc134019435"/>
    <w:p>
      <w:pPr>
        <w:pStyle w:val="style34"/>
        <w:keepNext/>
        <w:jc w:val="both"/>
        <w:rPr/>
      </w:pPr>
      <w:r>
        <w:t xml:space="preserve">Table </w:t>
      </w:r>
      <w:r>
        <w:rPr/>
        <w:fldChar w:fldCharType="begin"/>
      </w:r>
      <w:r>
        <w:instrText xml:space="preserve"> SEQ Table \* ARABIC </w:instrText>
      </w:r>
      <w:r>
        <w:rPr/>
        <w:fldChar w:fldCharType="separate"/>
      </w:r>
      <w:r>
        <w:rPr>
          <w:noProof/>
        </w:rPr>
        <w:t>12</w:t>
      </w:r>
      <w:r>
        <w:rPr/>
        <w:fldChar w:fldCharType="end"/>
      </w:r>
      <w:r>
        <w:t xml:space="preserve">. </w:t>
      </w:r>
      <w:r>
        <w:t>continuance organization commitment scale</w:t>
      </w:r>
      <w:bookmarkEnd w:id="177"/>
    </w:p>
    <w:tbl>
      <w:tblPr>
        <w:tblStyle w:val="style4121"/>
        <w:tblW w:w="9468" w:type="dxa"/>
        <w:tblLayout w:type="fixed"/>
        <w:tblLook w:val="0000" w:firstRow="0" w:lastRow="0" w:firstColumn="0" w:lastColumn="0" w:noHBand="0" w:noVBand="0"/>
      </w:tblPr>
      <w:tblGrid>
        <w:gridCol w:w="5868"/>
        <w:gridCol w:w="810"/>
        <w:gridCol w:w="900"/>
        <w:gridCol w:w="1890"/>
      </w:tblGrid>
      <w:tr>
        <w:trPr>
          <w:trHeight w:val="257" w:hRule="atLeast"/>
        </w:trPr>
        <w:tc>
          <w:tcPr>
            <w:tcW w:w="5868" w:type="dxa"/>
            <w:tcBorders/>
            <w:tcFitText w:val="false"/>
          </w:tcPr>
          <w:p>
            <w:pPr>
              <w:pStyle w:val="style157"/>
              <w:spacing w:lineRule="auto" w:line="360"/>
              <w:rPr>
                <w:rFonts w:ascii="Times New Roman" w:cs="Times New Roman" w:eastAsia="Times New Roman" w:hAnsi="Times New Roman"/>
                <w:b/>
                <w:color w:val="000000"/>
                <w:sz w:val="24"/>
                <w:szCs w:val="24"/>
              </w:rPr>
            </w:pPr>
            <w:r>
              <w:rPr>
                <w:rFonts w:ascii="Times New Roman" w:cs="Times New Roman" w:eastAsia="Times New Roman" w:hAnsi="Times New Roman"/>
                <w:b/>
                <w:color w:val="000000"/>
                <w:sz w:val="24"/>
                <w:szCs w:val="24"/>
              </w:rPr>
              <w:t>Continuance organization commitment scale</w:t>
            </w:r>
          </w:p>
        </w:tc>
        <w:tc>
          <w:tcPr>
            <w:tcW w:w="81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N</w:t>
            </w:r>
          </w:p>
        </w:tc>
        <w:tc>
          <w:tcPr>
            <w:tcW w:w="90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Mean</w:t>
            </w:r>
          </w:p>
        </w:tc>
        <w:tc>
          <w:tcPr>
            <w:tcW w:w="189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Std. Deviation</w:t>
            </w:r>
          </w:p>
        </w:tc>
      </w:tr>
      <w:tr>
        <w:tblPrEx/>
        <w:trPr>
          <w:trHeight w:val="854" w:hRule="atLeast"/>
        </w:trPr>
        <w:tc>
          <w:tcPr>
            <w:tcW w:w="5868"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am not afraid of what might happen if I quit my job without having another job.</w:t>
            </w:r>
          </w:p>
        </w:tc>
        <w:tc>
          <w:tcPr>
            <w:tcW w:w="81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3.80</w:t>
            </w:r>
          </w:p>
        </w:tc>
        <w:tc>
          <w:tcPr>
            <w:tcW w:w="189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1.12748</w:t>
            </w:r>
          </w:p>
        </w:tc>
      </w:tr>
      <w:tr>
        <w:tblPrEx/>
        <w:trPr>
          <w:trHeight w:val="440" w:hRule="atLeast"/>
        </w:trPr>
        <w:tc>
          <w:tcPr>
            <w:tcW w:w="5868"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It would not be too costly for me to leave my organization now</w:t>
            </w:r>
          </w:p>
        </w:tc>
        <w:tc>
          <w:tcPr>
            <w:tcW w:w="81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3.80</w:t>
            </w:r>
          </w:p>
        </w:tc>
        <w:tc>
          <w:tcPr>
            <w:tcW w:w="189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1.16559</w:t>
            </w:r>
          </w:p>
        </w:tc>
      </w:tr>
      <w:tr>
        <w:tblPrEx/>
        <w:trPr>
          <w:trHeight w:val="818" w:hRule="atLeast"/>
        </w:trPr>
        <w:tc>
          <w:tcPr>
            <w:tcW w:w="5868"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Right now, staying with my organization is a matter of necessity as much a desire</w:t>
            </w:r>
          </w:p>
        </w:tc>
        <w:tc>
          <w:tcPr>
            <w:tcW w:w="81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3.90</w:t>
            </w:r>
          </w:p>
        </w:tc>
        <w:tc>
          <w:tcPr>
            <w:tcW w:w="189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1.04211</w:t>
            </w:r>
          </w:p>
        </w:tc>
      </w:tr>
      <w:tr>
        <w:tblPrEx/>
        <w:trPr>
          <w:trHeight w:val="269" w:hRule="atLeast"/>
        </w:trPr>
        <w:tc>
          <w:tcPr>
            <w:tcW w:w="5868"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I feel I have too few options to consider leaving this organization</w:t>
            </w:r>
          </w:p>
        </w:tc>
        <w:tc>
          <w:tcPr>
            <w:tcW w:w="81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3.89</w:t>
            </w:r>
          </w:p>
        </w:tc>
        <w:tc>
          <w:tcPr>
            <w:tcW w:w="189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1.03587</w:t>
            </w:r>
          </w:p>
        </w:tc>
      </w:tr>
      <w:tr>
        <w:tblPrEx/>
        <w:trPr>
          <w:trHeight w:val="119" w:hRule="atLeast"/>
        </w:trPr>
        <w:tc>
          <w:tcPr>
            <w:tcW w:w="5868"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One of the few series consequence of leaving this organization would be scarcity of available alternative, benefits I have here</w:t>
            </w:r>
          </w:p>
        </w:tc>
        <w:tc>
          <w:tcPr>
            <w:tcW w:w="81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188</w:t>
            </w:r>
          </w:p>
        </w:tc>
        <w:tc>
          <w:tcPr>
            <w:tcW w:w="90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3.87</w:t>
            </w:r>
          </w:p>
        </w:tc>
        <w:tc>
          <w:tcPr>
            <w:tcW w:w="1890" w:type="dxa"/>
            <w:tcBorders/>
            <w:tcFitText w:val="false"/>
          </w:tcPr>
          <w:p>
            <w:pPr>
              <w:pStyle w:val="style157"/>
              <w:spacing w:lineRule="auto" w:line="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1.06393</w:t>
            </w:r>
          </w:p>
        </w:tc>
      </w:tr>
      <w:tr>
        <w:tblPrEx/>
        <w:trPr>
          <w:trHeight w:val="119" w:hRule="atLeast"/>
        </w:trPr>
        <w:tc>
          <w:tcPr>
            <w:tcW w:w="5868" w:type="dxa"/>
            <w:tcBorders/>
            <w:tcFitText w:val="false"/>
          </w:tcPr>
          <w:p>
            <w:pPr>
              <w:pStyle w:val="style157"/>
              <w:spacing w:lineRule="auto" w:line="360"/>
              <w:rPr>
                <w:rFonts w:ascii="Times New Roman" w:cs="Times New Roman" w:eastAsia="Times New Roman" w:hAnsi="Times New Roman"/>
                <w:b/>
                <w:color w:val="000000"/>
                <w:sz w:val="24"/>
                <w:szCs w:val="24"/>
              </w:rPr>
            </w:pPr>
            <w:r>
              <w:rPr>
                <w:rFonts w:ascii="Times New Roman" w:cs="Times New Roman" w:eastAsia="Times New Roman" w:hAnsi="Times New Roman"/>
                <w:b/>
                <w:color w:val="000000"/>
                <w:sz w:val="24"/>
                <w:szCs w:val="24"/>
              </w:rPr>
              <w:t>Continuance organization commitment scale</w:t>
            </w:r>
          </w:p>
        </w:tc>
        <w:tc>
          <w:tcPr>
            <w:tcW w:w="810" w:type="dxa"/>
            <w:tcBorders/>
            <w:tcFitText w:val="false"/>
          </w:tcPr>
          <w:p>
            <w:pPr>
              <w:pStyle w:val="style157"/>
              <w:spacing w:lineRule="auto" w:line="360"/>
              <w:rPr>
                <w:rFonts w:ascii="Times New Roman" w:cs="Times New Roman" w:eastAsia="Times New Roman" w:hAnsi="Times New Roman"/>
                <w:b/>
                <w:color w:val="000000"/>
                <w:sz w:val="24"/>
                <w:szCs w:val="24"/>
              </w:rPr>
            </w:pPr>
            <w:r>
              <w:rPr>
                <w:rFonts w:ascii="Times New Roman" w:cs="Times New Roman" w:eastAsia="Times New Roman" w:hAnsi="Times New Roman"/>
                <w:b/>
                <w:color w:val="000000"/>
                <w:sz w:val="24"/>
                <w:szCs w:val="24"/>
              </w:rPr>
              <w:t>188</w:t>
            </w:r>
          </w:p>
        </w:tc>
        <w:tc>
          <w:tcPr>
            <w:tcW w:w="900" w:type="dxa"/>
            <w:tcBorders/>
            <w:tcFitText w:val="false"/>
            <w:vAlign w:val="bottom"/>
          </w:tcPr>
          <w:p>
            <w:pPr>
              <w:pStyle w:val="style157"/>
              <w:spacing w:lineRule="auto" w:line="360"/>
              <w:rPr>
                <w:rFonts w:ascii="Times New Roman" w:cs="Times New Roman" w:eastAsia="Times New Roman" w:hAnsi="Times New Roman"/>
                <w:b/>
                <w:color w:val="000000"/>
                <w:sz w:val="24"/>
                <w:szCs w:val="24"/>
              </w:rPr>
            </w:pPr>
            <w:r>
              <w:rPr>
                <w:rFonts w:ascii="Times New Roman" w:cs="Times New Roman" w:hAnsi="Times New Roman"/>
                <w:b/>
                <w:color w:val="000000"/>
                <w:sz w:val="24"/>
                <w:szCs w:val="24"/>
              </w:rPr>
              <w:t>3.85</w:t>
            </w:r>
          </w:p>
        </w:tc>
        <w:tc>
          <w:tcPr>
            <w:tcW w:w="1890" w:type="dxa"/>
            <w:tcBorders/>
            <w:tcFitText w:val="false"/>
            <w:vAlign w:val="bottom"/>
          </w:tcPr>
          <w:p>
            <w:pPr>
              <w:pStyle w:val="style157"/>
              <w:spacing w:lineRule="auto" w:line="360"/>
              <w:rPr>
                <w:rFonts w:ascii="Times New Roman" w:cs="Times New Roman" w:eastAsia="Times New Roman" w:hAnsi="Times New Roman"/>
                <w:b/>
                <w:color w:val="000000"/>
                <w:sz w:val="24"/>
                <w:szCs w:val="24"/>
              </w:rPr>
            </w:pPr>
            <w:r>
              <w:rPr>
                <w:rFonts w:ascii="Times New Roman" w:cs="Times New Roman" w:hAnsi="Times New Roman"/>
                <w:b/>
                <w:color w:val="000000"/>
                <w:sz w:val="24"/>
                <w:szCs w:val="24"/>
              </w:rPr>
              <w:t>1.09</w:t>
            </w:r>
          </w:p>
        </w:tc>
      </w:tr>
    </w:tbl>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Source; survey data, 2022</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As indicated in above table 4.12 the mean scores of continuance organization commitment scale was high 3.85. This implies that most respondents agree on continuance organizational commitment scale. Specifically; staying with my organization is a matter of necessity as much as desire 3.90., employees feel I have too few options to consider leaving this organization 3.89 and one of the few serious consequences of leaving this organization would be the scarcity of available alternative, benefits I have here 3.87 were the highest mean contributes significantly to the grand mean.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finding implies that majority of the respondents agreed that there was continuance organizational commitment scale at commercial bank of Ethiopia, northern Addis Ababa district. </w:t>
      </w:r>
    </w:p>
    <w:p>
      <w:pPr>
        <w:pStyle w:val="style0"/>
        <w:spacing w:lineRule="auto" w:line="360"/>
        <w:jc w:val="both"/>
        <w:rPr>
          <w:rFonts w:ascii="Times New Roman" w:cs="Times New Roman" w:hAnsi="Times New Roman"/>
          <w:color w:val="000000"/>
          <w:sz w:val="24"/>
          <w:szCs w:val="24"/>
        </w:rPr>
      </w:pPr>
    </w:p>
    <w:p>
      <w:pPr>
        <w:pStyle w:val="style0"/>
        <w:spacing w:lineRule="auto" w:line="360"/>
        <w:jc w:val="both"/>
        <w:rPr>
          <w:rFonts w:ascii="Times New Roman" w:cs="Times New Roman" w:hAnsi="Times New Roman"/>
          <w:color w:val="000000"/>
          <w:sz w:val="24"/>
          <w:szCs w:val="24"/>
        </w:rPr>
      </w:pPr>
    </w:p>
    <w:bookmarkStart w:id="178" w:name="_Toc134019436"/>
    <w:p>
      <w:pPr>
        <w:pStyle w:val="style34"/>
        <w:keepNext/>
        <w:jc w:val="both"/>
        <w:rPr/>
      </w:pPr>
      <w:r>
        <w:t xml:space="preserve">Table </w:t>
      </w:r>
      <w:r>
        <w:rPr/>
        <w:fldChar w:fldCharType="begin"/>
      </w:r>
      <w:r>
        <w:instrText xml:space="preserve"> SEQ Table \* ARABIC </w:instrText>
      </w:r>
      <w:r>
        <w:rPr/>
        <w:fldChar w:fldCharType="separate"/>
      </w:r>
      <w:r>
        <w:rPr>
          <w:noProof/>
        </w:rPr>
        <w:t>13</w:t>
      </w:r>
      <w:r>
        <w:rPr/>
        <w:fldChar w:fldCharType="end"/>
      </w:r>
      <w:r>
        <w:t>.</w:t>
      </w:r>
      <w:r>
        <w:t>normative organizational commitment scale</w:t>
      </w:r>
      <w:bookmarkEnd w:id="178"/>
    </w:p>
    <w:tbl>
      <w:tblPr>
        <w:tblStyle w:val="style154"/>
        <w:tblW w:w="9510" w:type="dxa"/>
        <w:tblLayout w:type="fixed"/>
        <w:tblLook w:val="0000" w:firstRow="0" w:lastRow="0" w:firstColumn="0" w:lastColumn="0" w:noHBand="0" w:noVBand="0"/>
      </w:tblPr>
      <w:tblGrid>
        <w:gridCol w:w="5958"/>
        <w:gridCol w:w="720"/>
        <w:gridCol w:w="1080"/>
        <w:gridCol w:w="1752"/>
      </w:tblGrid>
      <w:tr>
        <w:trPr>
          <w:trHeight w:val="222" w:hRule="atLeast"/>
        </w:trPr>
        <w:tc>
          <w:tcPr>
            <w:tcW w:w="5958" w:type="dxa"/>
            <w:tcBorders/>
            <w:tcFitText w:val="false"/>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Normative organizational climate</w:t>
            </w:r>
          </w:p>
        </w:tc>
        <w:tc>
          <w:tcPr>
            <w:tcW w:w="72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N</w:t>
            </w:r>
          </w:p>
        </w:tc>
        <w:tc>
          <w:tcPr>
            <w:tcW w:w="1080"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Mean</w:t>
            </w:r>
          </w:p>
        </w:tc>
        <w:tc>
          <w:tcPr>
            <w:tcW w:w="1752" w:type="dxa"/>
            <w:tcBorders/>
            <w:tcFitText w:val="false"/>
          </w:tcPr>
          <w:p>
            <w:pPr>
              <w:pStyle w:val="style0"/>
              <w:spacing w:lineRule="auto" w:line="360"/>
              <w:ind w:left="60" w:right="60"/>
              <w:jc w:val="center"/>
              <w:rPr>
                <w:rFonts w:ascii="Times New Roman" w:cs="Times New Roman" w:hAnsi="Times New Roman"/>
                <w:color w:val="000000"/>
                <w:sz w:val="24"/>
              </w:rPr>
            </w:pPr>
            <w:r>
              <w:rPr>
                <w:rFonts w:ascii="Times New Roman" w:cs="Times New Roman" w:hAnsi="Times New Roman"/>
                <w:color w:val="000000"/>
                <w:sz w:val="24"/>
              </w:rPr>
              <w:t>Std. Deviation</w:t>
            </w:r>
          </w:p>
        </w:tc>
      </w:tr>
      <w:tr>
        <w:tblPrEx/>
        <w:trPr>
          <w:trHeight w:val="687" w:hRule="atLeast"/>
        </w:trPr>
        <w:tc>
          <w:tcPr>
            <w:tcW w:w="595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think that people these days move from company too often</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3.53</w:t>
            </w:r>
          </w:p>
        </w:tc>
        <w:tc>
          <w:tcPr>
            <w:tcW w:w="1752"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1.21679</w:t>
            </w:r>
          </w:p>
        </w:tc>
      </w:tr>
      <w:tr>
        <w:tblPrEx/>
        <w:trPr>
          <w:trHeight w:val="910" w:hRule="atLeast"/>
        </w:trPr>
        <w:tc>
          <w:tcPr>
            <w:tcW w:w="595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do not believe that a person must always be loyal to this her organization</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3.68</w:t>
            </w:r>
          </w:p>
        </w:tc>
        <w:tc>
          <w:tcPr>
            <w:tcW w:w="1752"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1.22551</w:t>
            </w:r>
          </w:p>
        </w:tc>
      </w:tr>
      <w:tr>
        <w:tblPrEx/>
        <w:trPr>
          <w:trHeight w:val="678" w:hRule="atLeast"/>
        </w:trPr>
        <w:tc>
          <w:tcPr>
            <w:tcW w:w="595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Jumping from organization to organization does not seem at all unethical to me</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3.48</w:t>
            </w:r>
          </w:p>
        </w:tc>
        <w:tc>
          <w:tcPr>
            <w:tcW w:w="1752"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1.23875</w:t>
            </w:r>
          </w:p>
        </w:tc>
      </w:tr>
      <w:tr>
        <w:tblPrEx/>
        <w:trPr>
          <w:trHeight w:val="1088" w:hRule="atLeast"/>
        </w:trPr>
        <w:tc>
          <w:tcPr>
            <w:tcW w:w="595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One of the major reasons continue to work for this organization is that I before tat loyalty is important and therefore feel sense of moral obligation to remain</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3.58</w:t>
            </w:r>
          </w:p>
        </w:tc>
        <w:tc>
          <w:tcPr>
            <w:tcW w:w="1752"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1.20117</w:t>
            </w:r>
          </w:p>
        </w:tc>
      </w:tr>
      <w:tr>
        <w:tblPrEx/>
        <w:trPr>
          <w:trHeight w:val="455" w:hRule="atLeast"/>
        </w:trPr>
        <w:tc>
          <w:tcPr>
            <w:tcW w:w="595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if you got another offer a better job elsewhere, you would not feel it was right to leave my organization</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3.74</w:t>
            </w:r>
          </w:p>
        </w:tc>
        <w:tc>
          <w:tcPr>
            <w:tcW w:w="1752"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1.23614</w:t>
            </w:r>
          </w:p>
        </w:tc>
      </w:tr>
      <w:tr>
        <w:tblPrEx/>
        <w:trPr>
          <w:trHeight w:val="102" w:hRule="atLeast"/>
        </w:trPr>
        <w:tc>
          <w:tcPr>
            <w:tcW w:w="5958" w:type="dxa"/>
            <w:tcBorders/>
            <w:tcFitText w:val="false"/>
          </w:tcPr>
          <w:p>
            <w:pPr>
              <w:pStyle w:val="style0"/>
              <w:spacing w:lineRule="auto" w:line="360"/>
              <w:ind w:left="60" w:right="60"/>
              <w:rPr>
                <w:rFonts w:ascii="Times New Roman" w:cs="Times New Roman" w:hAnsi="Times New Roman"/>
                <w:color w:val="000000"/>
                <w:sz w:val="24"/>
              </w:rPr>
            </w:pPr>
            <w:r>
              <w:rPr>
                <w:rFonts w:ascii="Times New Roman" w:cs="Times New Roman" w:hAnsi="Times New Roman"/>
                <w:color w:val="000000"/>
                <w:sz w:val="24"/>
              </w:rPr>
              <w:t>I was taught to believe in the value of remaining loyal to one organization</w:t>
            </w:r>
          </w:p>
        </w:tc>
        <w:tc>
          <w:tcPr>
            <w:tcW w:w="72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188</w:t>
            </w:r>
          </w:p>
        </w:tc>
        <w:tc>
          <w:tcPr>
            <w:tcW w:w="1080"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3.59</w:t>
            </w:r>
          </w:p>
        </w:tc>
        <w:tc>
          <w:tcPr>
            <w:tcW w:w="1752" w:type="dxa"/>
            <w:tcBorders/>
            <w:tcFitText w:val="false"/>
          </w:tcPr>
          <w:p>
            <w:pPr>
              <w:pStyle w:val="style0"/>
              <w:spacing w:lineRule="auto" w:line="360"/>
              <w:ind w:left="60" w:right="60"/>
              <w:jc w:val="right"/>
              <w:rPr>
                <w:rFonts w:ascii="Times New Roman" w:cs="Times New Roman" w:hAnsi="Times New Roman"/>
                <w:color w:val="000000"/>
                <w:sz w:val="24"/>
              </w:rPr>
            </w:pPr>
            <w:r>
              <w:rPr>
                <w:rFonts w:ascii="Times New Roman" w:cs="Times New Roman" w:hAnsi="Times New Roman"/>
                <w:color w:val="000000"/>
                <w:sz w:val="24"/>
              </w:rPr>
              <w:t>1.14570</w:t>
            </w:r>
          </w:p>
        </w:tc>
      </w:tr>
      <w:tr>
        <w:tblPrEx/>
        <w:trPr>
          <w:trHeight w:val="102" w:hRule="atLeast"/>
        </w:trPr>
        <w:tc>
          <w:tcPr>
            <w:tcW w:w="5958" w:type="dxa"/>
            <w:tcBorders/>
            <w:tcFitText w:val="false"/>
          </w:tcPr>
          <w:p>
            <w:pPr>
              <w:pStyle w:val="style0"/>
              <w:spacing w:lineRule="auto" w:line="360"/>
              <w:ind w:right="60"/>
              <w:rPr>
                <w:rFonts w:ascii="Times New Roman" w:cs="Times New Roman" w:hAnsi="Times New Roman"/>
                <w:b/>
                <w:color w:val="000000"/>
                <w:sz w:val="24"/>
              </w:rPr>
            </w:pPr>
            <w:r>
              <w:rPr>
                <w:rFonts w:ascii="Times New Roman" w:cs="Times New Roman" w:hAnsi="Times New Roman"/>
                <w:b/>
                <w:color w:val="000000"/>
                <w:sz w:val="24"/>
              </w:rPr>
              <w:t>Normative organizational commitment scale</w:t>
            </w:r>
          </w:p>
        </w:tc>
        <w:tc>
          <w:tcPr>
            <w:tcW w:w="720" w:type="dxa"/>
            <w:tcBorders/>
            <w:tcFitText w:val="false"/>
          </w:tcPr>
          <w:p>
            <w:pPr>
              <w:pStyle w:val="style0"/>
              <w:spacing w:lineRule="auto" w:line="360"/>
              <w:ind w:left="60" w:right="60"/>
              <w:jc w:val="right"/>
              <w:rPr>
                <w:rFonts w:ascii="Times New Roman" w:cs="Times New Roman" w:hAnsi="Times New Roman"/>
                <w:b/>
                <w:color w:val="000000"/>
                <w:sz w:val="24"/>
              </w:rPr>
            </w:pPr>
            <w:r>
              <w:rPr>
                <w:rFonts w:ascii="Times New Roman" w:cs="Times New Roman" w:hAnsi="Times New Roman"/>
                <w:b/>
                <w:color w:val="000000"/>
                <w:sz w:val="24"/>
              </w:rPr>
              <w:t>188</w:t>
            </w:r>
          </w:p>
        </w:tc>
        <w:tc>
          <w:tcPr>
            <w:tcW w:w="1080" w:type="dxa"/>
            <w:tcBorders/>
            <w:tcFitText w:val="false"/>
            <w:vAlign w:val="bottom"/>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rPr>
              <w:t>3.60</w:t>
            </w:r>
          </w:p>
        </w:tc>
        <w:tc>
          <w:tcPr>
            <w:tcW w:w="1752" w:type="dxa"/>
            <w:tcBorders/>
            <w:tcFitText w:val="false"/>
            <w:vAlign w:val="bottom"/>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rPr>
              <w:t>1.21</w:t>
            </w:r>
          </w:p>
        </w:tc>
      </w:tr>
    </w:tbl>
    <w:p>
      <w:pPr>
        <w:pStyle w:val="style0"/>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Sources: survey, 2022</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As indicated in above table 4.13 the mean scores of normative organizational commitment scale was high 3.60.this implies that most respondents agree on normative organizational commitment scale. Specifically; employees do not believe that a person must always be loyal to this his or her organization 3.68 and if I got another offer for a better job else were, I would not feel it was right to leave my organization 3.74, were the highest mean contributes significantly to the grand mean, the finding implies that majority of the respondents agreed that there was normative organizational commitment scale at commercial bank of northern Addis Ababa district.</w:t>
      </w:r>
    </w:p>
    <w:p>
      <w:pPr>
        <w:pStyle w:val="style2"/>
        <w:numPr>
          <w:ilvl w:val="1"/>
          <w:numId w:val="15"/>
        </w:numPr>
        <w:spacing w:lineRule="auto" w:line="360"/>
        <w:rPr>
          <w:color w:val="000000"/>
        </w:rPr>
      </w:pPr>
      <w:r>
        <w:rPr>
          <w:color w:val="000000"/>
        </w:rPr>
        <w:t xml:space="preserve"> </w:t>
      </w:r>
      <w:bookmarkStart w:id="179" w:name="_Toc134017982"/>
      <w:r>
        <w:rPr>
          <w:color w:val="000000"/>
        </w:rPr>
        <w:t>Analyses of inferential statistics results</w:t>
      </w:r>
      <w:bookmarkEnd w:id="179"/>
      <w:r>
        <w:rPr>
          <w:color w:val="000000"/>
        </w:rPr>
        <w:t xml:space="preserve">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 this section, the results of inferential statistics are presented. For assessing the objectives of the study, person’s product moment correlation coefficient and regression analysis were performed. With the aid of these statistical techniques, conclusions are drawn with regard to the sample.</w:t>
      </w:r>
    </w:p>
    <w:p>
      <w:pPr>
        <w:pStyle w:val="style3"/>
        <w:numPr>
          <w:ilvl w:val="2"/>
          <w:numId w:val="15"/>
        </w:numPr>
        <w:spacing w:lineRule="auto" w:line="360"/>
        <w:rPr>
          <w:color w:val="000000"/>
        </w:rPr>
      </w:pPr>
      <w:r>
        <w:rPr>
          <w:color w:val="000000"/>
        </w:rPr>
        <w:t xml:space="preserve"> </w:t>
      </w:r>
      <w:bookmarkStart w:id="180" w:name="_Toc134017983"/>
      <w:r>
        <w:rPr>
          <w:color w:val="000000"/>
        </w:rPr>
        <w:t>Correlation analysis</w:t>
      </w:r>
      <w:bookmarkEnd w:id="180"/>
      <w:r>
        <w:rPr>
          <w:color w:val="000000"/>
        </w:rPr>
        <w:t xml:space="preserve">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 this study persons product moment  correlation coefficient was used to determine whether there is significant relationship between autonomy, trust, team work, rewards and recognition, fairness and support variables with employees commitment. The following section presents the results of pear son’s product moment correlation on the relationship between independent variables and dependent variable. According to filed, 2009the correlation coefficient 0.1 t0 0.29 small correlation, 0.3 to 0.49 medium correlation and 0.50 o 1.01 large correlation.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 this section, correlation analysis conducted in the light of light of each research objectives and hypothesis developed. The relationship between organizational climate and employee performance was investigated using correlation analysis. This provided correlation coefficients which indicated the strength and direction of relationship. The p-value also indicated the probability of this relationship significant.</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Correlation analysis was conducted to know of relationship between organizational climate and employee’s commitment in CBE.</w:t>
      </w:r>
    </w:p>
    <w:p>
      <w:pPr>
        <w:pStyle w:val="style0"/>
        <w:spacing w:lineRule="auto" w:line="360"/>
        <w:jc w:val="both"/>
        <w:rPr>
          <w:rFonts w:cs="Calibri"/>
          <w:color w:val="000000"/>
          <w:sz w:val="24"/>
          <w:szCs w:val="24"/>
        </w:rPr>
      </w:pPr>
      <w:r>
        <w:rPr>
          <w:rFonts w:ascii="Times New Roman" w:cs="Times New Roman" w:hAnsi="Times New Roman"/>
          <w:color w:val="000000"/>
          <w:sz w:val="24"/>
          <w:szCs w:val="24"/>
        </w:rPr>
        <w:t>The study shows that the correlation coefficient was range large level correlation 0.971 up to 0.990. The detail was presented as follow in table 4.14.</w:t>
      </w:r>
    </w:p>
    <w:bookmarkStart w:id="181" w:name="_Toc134019437"/>
    <w:p>
      <w:pPr>
        <w:pStyle w:val="style34"/>
        <w:keepNext/>
        <w:rPr/>
      </w:pPr>
      <w:r>
        <w:t xml:space="preserve">Table </w:t>
      </w:r>
      <w:r>
        <w:rPr/>
        <w:fldChar w:fldCharType="begin"/>
      </w:r>
      <w:r>
        <w:instrText xml:space="preserve"> SEQ Table \* ARABIC </w:instrText>
      </w:r>
      <w:r>
        <w:rPr/>
        <w:fldChar w:fldCharType="separate"/>
      </w:r>
      <w:r>
        <w:rPr>
          <w:noProof/>
        </w:rPr>
        <w:t>14</w:t>
      </w:r>
      <w:r>
        <w:rPr/>
        <w:fldChar w:fldCharType="end"/>
      </w:r>
      <w:r>
        <w:t xml:space="preserve">. </w:t>
      </w:r>
      <w:r>
        <w:t>correlation analysis of organizational climate and employee’s commitment</w:t>
      </w:r>
      <w:bookmarkEnd w:id="181"/>
    </w:p>
    <w:tbl>
      <w:tblPr>
        <w:tblStyle w:val="style154"/>
        <w:tblW w:w="10350" w:type="dxa"/>
        <w:tblInd w:w="-162" w:type="dxa"/>
        <w:tblLayout w:type="fixed"/>
        <w:tblLook w:val="04C0" w:firstRow="0" w:lastRow="1" w:firstColumn="1" w:lastColumn="0" w:noHBand="0" w:noVBand="1"/>
      </w:tblPr>
      <w:tblGrid>
        <w:gridCol w:w="1170"/>
        <w:gridCol w:w="1710"/>
        <w:gridCol w:w="1350"/>
        <w:gridCol w:w="990"/>
        <w:gridCol w:w="810"/>
        <w:gridCol w:w="900"/>
        <w:gridCol w:w="1440"/>
        <w:gridCol w:w="900"/>
        <w:gridCol w:w="1080"/>
      </w:tblGrid>
      <w:tr>
        <w:trPr/>
        <w:tc>
          <w:tcPr>
            <w:tcW w:w="9270" w:type="dxa"/>
            <w:gridSpan w:val="8"/>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b/>
                <w:bCs/>
                <w:color w:val="000000"/>
                <w:sz w:val="24"/>
                <w:szCs w:val="24"/>
              </w:rPr>
              <w:t>Correlations</w:t>
            </w:r>
          </w:p>
        </w:tc>
        <w:tc>
          <w:tcPr>
            <w:tcW w:w="1080" w:type="dxa"/>
            <w:tcBorders/>
            <w:tcFitText w:val="false"/>
          </w:tcPr>
          <w:p>
            <w:pPr>
              <w:pStyle w:val="style0"/>
              <w:spacing w:lineRule="atLeast" w:line="320"/>
              <w:ind w:left="60" w:right="60"/>
              <w:jc w:val="center"/>
              <w:rPr>
                <w:rFonts w:ascii="Times New Roman" w:cs="Times New Roman" w:hAnsi="Times New Roman"/>
                <w:b/>
                <w:bCs/>
                <w:color w:val="000000"/>
                <w:sz w:val="24"/>
                <w:szCs w:val="24"/>
              </w:rPr>
            </w:pPr>
          </w:p>
        </w:tc>
      </w:tr>
      <w:tr>
        <w:tblPrEx/>
        <w:trPr/>
        <w:tc>
          <w:tcPr>
            <w:tcW w:w="2880" w:type="dxa"/>
            <w:gridSpan w:val="2"/>
            <w:tcBorders/>
            <w:tcFitText w:val="false"/>
          </w:tcPr>
          <w:p>
            <w:pPr>
              <w:pStyle w:val="style0"/>
              <w:rPr>
                <w:rFonts w:ascii="Times New Roman" w:cs="Times New Roman" w:hAnsi="Times New Roman"/>
                <w:color w:val="000000"/>
                <w:sz w:val="24"/>
                <w:szCs w:val="24"/>
              </w:rPr>
            </w:pPr>
          </w:p>
        </w:tc>
        <w:tc>
          <w:tcPr>
            <w:tcW w:w="1350"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Employee commitment</w:t>
            </w:r>
          </w:p>
        </w:tc>
        <w:tc>
          <w:tcPr>
            <w:tcW w:w="990"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Autonomy</w:t>
            </w:r>
          </w:p>
        </w:tc>
        <w:tc>
          <w:tcPr>
            <w:tcW w:w="810" w:type="dxa"/>
            <w:tcBorders/>
            <w:tcFitText w:val="false"/>
          </w:tcPr>
          <w:p>
            <w:pPr>
              <w:pStyle w:val="style0"/>
              <w:tabs>
                <w:tab w:val="center" w:leader="none" w:pos="359"/>
              </w:tabs>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ab/>
            </w:r>
            <w:r>
              <w:rPr>
                <w:rFonts w:ascii="Times New Roman" w:cs="Times New Roman" w:hAnsi="Times New Roman"/>
                <w:color w:val="000000"/>
                <w:sz w:val="24"/>
                <w:szCs w:val="24"/>
              </w:rPr>
              <w:t>trust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Team work</w:t>
            </w:r>
          </w:p>
        </w:tc>
        <w:tc>
          <w:tcPr>
            <w:tcW w:w="144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Reward and recognition</w:t>
            </w:r>
          </w:p>
        </w:tc>
        <w:tc>
          <w:tcPr>
            <w:tcW w:w="900"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Fairness</w:t>
            </w:r>
          </w:p>
        </w:tc>
        <w:tc>
          <w:tcPr>
            <w:tcW w:w="108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Supervisors support</w:t>
            </w:r>
          </w:p>
        </w:tc>
      </w:tr>
      <w:tr>
        <w:tblPrEx/>
        <w:trPr/>
        <w:tc>
          <w:tcPr>
            <w:tcW w:w="1170"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Employees commitment</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.973</w:t>
            </w:r>
            <w:r>
              <w:rPr>
                <w:rFonts w:ascii="Times New Roman" w:cs="Times New Roman" w:hAnsi="Times New Roman"/>
                <w:color w:val="000000"/>
                <w:sz w:val="24"/>
                <w:szCs w:val="24"/>
                <w:vertAlign w:val="superscript"/>
              </w:rPr>
              <w:t>**</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.971</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.990</w:t>
            </w:r>
            <w:r>
              <w:rPr>
                <w:rFonts w:ascii="Times New Roman" w:cs="Times New Roman" w:hAnsi="Times New Roman"/>
                <w:color w:val="000000"/>
                <w:sz w:val="24"/>
                <w:szCs w:val="24"/>
                <w:vertAlign w:val="superscript"/>
              </w:rPr>
              <w:t>**</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.981</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.990</w:t>
            </w:r>
            <w:r>
              <w:rPr>
                <w:rFonts w:ascii="Times New Roman" w:cs="Times New Roman" w:hAnsi="Times New Roman"/>
                <w:color w:val="000000"/>
                <w:sz w:val="24"/>
                <w:szCs w:val="24"/>
                <w:vertAlign w:val="superscript"/>
              </w:rPr>
              <w:t>**</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.986</w:t>
            </w:r>
            <w:r>
              <w:rPr>
                <w:rFonts w:ascii="Times New Roman" w:cs="Times New Roman" w:hAnsi="Times New Roman"/>
                <w:color w:val="000000"/>
                <w:sz w:val="24"/>
                <w:szCs w:val="24"/>
                <w:vertAlign w:val="superscript"/>
              </w:rPr>
              <w:t>**</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rPr>
                <w:rFonts w:ascii="Times New Roman" w:cs="Times New Roman" w:hAnsi="Times New Roman"/>
                <w:color w:val="000000"/>
                <w:sz w:val="24"/>
                <w:szCs w:val="24"/>
              </w:rPr>
            </w:pP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r>
        <w:tblPrEx/>
        <w:trPr/>
        <w:tc>
          <w:tcPr>
            <w:tcW w:w="1170" w:type="dxa"/>
            <w:vMerge w:val="restart"/>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Autonomy</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.973</w:t>
            </w:r>
            <w:r>
              <w:rPr>
                <w:rFonts w:ascii="Times New Roman" w:cs="Times New Roman" w:hAnsi="Times New Roman"/>
                <w:color w:val="000000"/>
                <w:sz w:val="24"/>
                <w:szCs w:val="24"/>
                <w:vertAlign w:val="superscript"/>
              </w:rPr>
              <w:t>**</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.981</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.957</w:t>
            </w:r>
            <w:r>
              <w:rPr>
                <w:rFonts w:ascii="Times New Roman" w:cs="Times New Roman" w:hAnsi="Times New Roman"/>
                <w:color w:val="000000"/>
                <w:sz w:val="24"/>
                <w:szCs w:val="24"/>
                <w:vertAlign w:val="superscript"/>
              </w:rPr>
              <w:t>**</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.940</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.950</w:t>
            </w:r>
            <w:r>
              <w:rPr>
                <w:rFonts w:ascii="Times New Roman" w:cs="Times New Roman" w:hAnsi="Times New Roman"/>
                <w:color w:val="000000"/>
                <w:sz w:val="24"/>
                <w:szCs w:val="24"/>
                <w:vertAlign w:val="superscript"/>
              </w:rPr>
              <w:t>**</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.940**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90" w:type="dxa"/>
            <w:tcBorders/>
            <w:tcFitText w:val="false"/>
          </w:tcPr>
          <w:p>
            <w:pPr>
              <w:pStyle w:val="style0"/>
              <w:rPr>
                <w:rFonts w:ascii="Times New Roman" w:cs="Times New Roman" w:hAnsi="Times New Roman"/>
                <w:color w:val="000000"/>
                <w:sz w:val="24"/>
                <w:szCs w:val="24"/>
              </w:rPr>
            </w:pP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r>
        <w:tblPrEx/>
        <w:trPr/>
        <w:tc>
          <w:tcPr>
            <w:tcW w:w="1170"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trust</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.971</w:t>
            </w:r>
            <w:r>
              <w:rPr>
                <w:rFonts w:ascii="Times New Roman" w:cs="Times New Roman" w:hAnsi="Times New Roman"/>
                <w:color w:val="000000"/>
                <w:sz w:val="24"/>
                <w:szCs w:val="24"/>
                <w:vertAlign w:val="superscript"/>
              </w:rPr>
              <w:t>**</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.981</w:t>
            </w:r>
            <w:r>
              <w:rPr>
                <w:rFonts w:ascii="Times New Roman" w:cs="Times New Roman" w:hAnsi="Times New Roman"/>
                <w:color w:val="000000"/>
                <w:sz w:val="24"/>
                <w:szCs w:val="24"/>
                <w:vertAlign w:val="superscript"/>
              </w:rPr>
              <w:t>**</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.957</w:t>
            </w:r>
            <w:r>
              <w:rPr>
                <w:rFonts w:ascii="Times New Roman" w:cs="Times New Roman" w:hAnsi="Times New Roman"/>
                <w:color w:val="000000"/>
                <w:sz w:val="24"/>
                <w:szCs w:val="24"/>
                <w:vertAlign w:val="superscript"/>
              </w:rPr>
              <w:t>**</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.939</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.950</w:t>
            </w:r>
            <w:r>
              <w:rPr>
                <w:rFonts w:ascii="Times New Roman" w:cs="Times New Roman" w:hAnsi="Times New Roman"/>
                <w:color w:val="000000"/>
                <w:sz w:val="24"/>
                <w:szCs w:val="24"/>
                <w:vertAlign w:val="superscript"/>
              </w:rPr>
              <w:t>**</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.932**</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810" w:type="dxa"/>
            <w:tcBorders/>
            <w:tcFitText w:val="false"/>
          </w:tcPr>
          <w:p>
            <w:pPr>
              <w:pStyle w:val="style0"/>
              <w:rPr>
                <w:rFonts w:ascii="Times New Roman" w:cs="Times New Roman" w:hAnsi="Times New Roman"/>
                <w:color w:val="000000"/>
                <w:sz w:val="24"/>
                <w:szCs w:val="24"/>
              </w:rPr>
            </w:pP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r>
        <w:tblPrEx/>
        <w:trPr/>
        <w:tc>
          <w:tcPr>
            <w:tcW w:w="1170" w:type="dxa"/>
            <w:vMerge w:val="restart"/>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Teamwork</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.990</w:t>
            </w:r>
            <w:r>
              <w:rPr>
                <w:rFonts w:ascii="Times New Roman" w:cs="Times New Roman" w:hAnsi="Times New Roman"/>
                <w:color w:val="000000"/>
                <w:sz w:val="24"/>
                <w:szCs w:val="24"/>
                <w:vertAlign w:val="superscript"/>
              </w:rPr>
              <w:t>**</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.957</w:t>
            </w:r>
            <w:r>
              <w:rPr>
                <w:rFonts w:ascii="Times New Roman" w:cs="Times New Roman" w:hAnsi="Times New Roman"/>
                <w:color w:val="000000"/>
                <w:sz w:val="24"/>
                <w:szCs w:val="24"/>
                <w:vertAlign w:val="superscript"/>
              </w:rPr>
              <w:t>**</w:t>
            </w:r>
          </w:p>
        </w:tc>
        <w:tc>
          <w:tcPr>
            <w:tcW w:w="81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.957</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.979</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.987</w:t>
            </w:r>
            <w:r>
              <w:rPr>
                <w:rFonts w:ascii="Times New Roman" w:cs="Times New Roman" w:hAnsi="Times New Roman"/>
                <w:color w:val="000000"/>
                <w:sz w:val="24"/>
                <w:szCs w:val="24"/>
                <w:vertAlign w:val="superscript"/>
              </w:rPr>
              <w:t>**</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.975**</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rPr>
                <w:rFonts w:ascii="Times New Roman" w:cs="Times New Roman" w:hAnsi="Times New Roman"/>
                <w:color w:val="000000"/>
                <w:sz w:val="24"/>
                <w:szCs w:val="24"/>
              </w:rPr>
            </w:pP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r>
        <w:tblPrEx/>
        <w:trPr/>
        <w:tc>
          <w:tcPr>
            <w:tcW w:w="1170"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Reward and recogition</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.981</w:t>
            </w:r>
            <w:r>
              <w:rPr>
                <w:rFonts w:ascii="Times New Roman" w:cs="Times New Roman" w:hAnsi="Times New Roman"/>
                <w:color w:val="000000"/>
                <w:sz w:val="24"/>
                <w:szCs w:val="24"/>
                <w:vertAlign w:val="superscript"/>
              </w:rPr>
              <w:t>**</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.940</w:t>
            </w:r>
            <w:r>
              <w:rPr>
                <w:rFonts w:ascii="Times New Roman" w:cs="Times New Roman" w:hAnsi="Times New Roman"/>
                <w:color w:val="000000"/>
                <w:sz w:val="24"/>
                <w:szCs w:val="24"/>
                <w:vertAlign w:val="superscript"/>
              </w:rPr>
              <w:t>**</w:t>
            </w:r>
          </w:p>
        </w:tc>
        <w:tc>
          <w:tcPr>
            <w:tcW w:w="81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.939</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.979</w:t>
            </w:r>
            <w:r>
              <w:rPr>
                <w:rFonts w:ascii="Times New Roman" w:cs="Times New Roman" w:hAnsi="Times New Roman"/>
                <w:color w:val="000000"/>
                <w:sz w:val="24"/>
                <w:szCs w:val="24"/>
                <w:vertAlign w:val="superscript"/>
              </w:rPr>
              <w:t>**</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.981</w:t>
            </w:r>
            <w:r>
              <w:rPr>
                <w:rFonts w:ascii="Times New Roman" w:cs="Times New Roman" w:hAnsi="Times New Roman"/>
                <w:color w:val="000000"/>
                <w:sz w:val="24"/>
                <w:szCs w:val="24"/>
                <w:vertAlign w:val="superscript"/>
              </w:rPr>
              <w:t>**</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.988**</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440" w:type="dxa"/>
            <w:tcBorders/>
            <w:tcFitText w:val="false"/>
          </w:tcPr>
          <w:p>
            <w:pPr>
              <w:pStyle w:val="style0"/>
              <w:rPr>
                <w:rFonts w:ascii="Times New Roman" w:cs="Times New Roman" w:hAnsi="Times New Roman"/>
                <w:color w:val="000000"/>
                <w:sz w:val="24"/>
                <w:szCs w:val="24"/>
              </w:rPr>
            </w:pP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r>
        <w:tblPrEx/>
        <w:trPr/>
        <w:tc>
          <w:tcPr>
            <w:tcW w:w="1170"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Fair</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.990</w:t>
            </w:r>
            <w:r>
              <w:rPr>
                <w:rFonts w:ascii="Times New Roman" w:cs="Times New Roman" w:hAnsi="Times New Roman"/>
                <w:color w:val="000000"/>
                <w:sz w:val="24"/>
                <w:szCs w:val="24"/>
                <w:vertAlign w:val="superscript"/>
              </w:rPr>
              <w:t>**</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.950</w:t>
            </w:r>
            <w:r>
              <w:rPr>
                <w:rFonts w:ascii="Times New Roman" w:cs="Times New Roman" w:hAnsi="Times New Roman"/>
                <w:color w:val="000000"/>
                <w:sz w:val="24"/>
                <w:szCs w:val="24"/>
                <w:vertAlign w:val="superscript"/>
              </w:rPr>
              <w:t>**</w:t>
            </w:r>
          </w:p>
        </w:tc>
        <w:tc>
          <w:tcPr>
            <w:tcW w:w="81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.950</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.987</w:t>
            </w:r>
            <w:r>
              <w:rPr>
                <w:rFonts w:ascii="Times New Roman" w:cs="Times New Roman" w:hAnsi="Times New Roman"/>
                <w:color w:val="000000"/>
                <w:sz w:val="24"/>
                <w:szCs w:val="24"/>
                <w:vertAlign w:val="superscript"/>
              </w:rPr>
              <w:t>**</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.981</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rPr>
                <w:rFonts w:ascii="Times New Roman" w:cs="Times New Roman" w:hAnsi="Times New Roman"/>
                <w:color w:val="000000"/>
                <w:sz w:val="24"/>
                <w:szCs w:val="24"/>
              </w:rPr>
            </w:pP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r>
        <w:tblPrEx/>
        <w:trPr/>
        <w:tc>
          <w:tcPr>
            <w:tcW w:w="1170"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supp</w:t>
            </w: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Pearson Correlation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.986</w:t>
            </w:r>
            <w:r>
              <w:rPr>
                <w:rFonts w:ascii="Times New Roman" w:cs="Times New Roman" w:hAnsi="Times New Roman"/>
                <w:color w:val="000000"/>
                <w:sz w:val="24"/>
                <w:szCs w:val="24"/>
                <w:vertAlign w:val="superscript"/>
              </w:rPr>
              <w:t>**</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.940</w:t>
            </w:r>
            <w:r>
              <w:rPr>
                <w:rFonts w:ascii="Times New Roman" w:cs="Times New Roman" w:hAnsi="Times New Roman"/>
                <w:color w:val="000000"/>
                <w:sz w:val="24"/>
                <w:szCs w:val="24"/>
                <w:vertAlign w:val="superscript"/>
              </w:rPr>
              <w:t>**</w:t>
            </w:r>
          </w:p>
        </w:tc>
        <w:tc>
          <w:tcPr>
            <w:tcW w:w="81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.932</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.975</w:t>
            </w:r>
            <w:r>
              <w:rPr>
                <w:rFonts w:ascii="Times New Roman" w:cs="Times New Roman" w:hAnsi="Times New Roman"/>
                <w:color w:val="000000"/>
                <w:sz w:val="24"/>
                <w:szCs w:val="24"/>
                <w:vertAlign w:val="superscript"/>
              </w:rPr>
              <w:t>**</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.975</w:t>
            </w:r>
            <w:r>
              <w:rPr>
                <w:rFonts w:ascii="Times New Roman" w:cs="Times New Roman" w:hAnsi="Times New Roman"/>
                <w:color w:val="000000"/>
                <w:sz w:val="24"/>
                <w:szCs w:val="24"/>
                <w:vertAlign w:val="superscript"/>
              </w:rPr>
              <w:t>**</w:t>
            </w:r>
          </w:p>
        </w:tc>
        <w:tc>
          <w:tcPr>
            <w:tcW w:w="900" w:type="dxa"/>
            <w:tcBorders/>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.988</w:t>
            </w:r>
            <w:r>
              <w:rPr>
                <w:rFonts w:ascii="Times New Roman" w:cs="Times New Roman" w:hAnsi="Times New Roman"/>
                <w:color w:val="000000"/>
                <w:sz w:val="24"/>
                <w:szCs w:val="24"/>
                <w:vertAlign w:val="superscript"/>
              </w:rPr>
              <w:t>**</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w:t>
            </w: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Sig. (2-tailed)</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c>
          <w:tcPr>
            <w:tcW w:w="1080" w:type="dxa"/>
            <w:tcBorders/>
            <w:tcFitText w:val="false"/>
          </w:tcPr>
          <w:p>
            <w:pPr>
              <w:pStyle w:val="style0"/>
              <w:spacing w:lineRule="atLeast" w:line="320"/>
              <w:ind w:right="60"/>
              <w:rPr>
                <w:rFonts w:ascii="Times New Roman" w:cs="Times New Roman" w:hAnsi="Times New Roman"/>
                <w:color w:val="000000"/>
                <w:sz w:val="24"/>
                <w:szCs w:val="24"/>
              </w:rPr>
            </w:pPr>
          </w:p>
        </w:tc>
      </w:tr>
      <w:tr>
        <w:tblPrEx/>
        <w:trPr/>
        <w:tc>
          <w:tcPr>
            <w:tcW w:w="1170" w:type="dxa"/>
            <w:vMerge w:val="continue"/>
            <w:tcBorders/>
            <w:tcFitText w:val="false"/>
          </w:tcPr>
          <w:p>
            <w:pPr>
              <w:pStyle w:val="style0"/>
              <w:rPr>
                <w:rFonts w:ascii="Times New Roman" w:cs="Times New Roman" w:hAnsi="Times New Roman"/>
                <w:color w:val="000000"/>
                <w:sz w:val="24"/>
                <w:szCs w:val="24"/>
              </w:rPr>
            </w:pPr>
          </w:p>
        </w:tc>
        <w:tc>
          <w:tcPr>
            <w:tcW w:w="1710"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N</w:t>
            </w:r>
          </w:p>
        </w:tc>
        <w:tc>
          <w:tcPr>
            <w:tcW w:w="135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9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81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44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90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08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r>
    </w:tbl>
    <w:p>
      <w:pPr>
        <w:pStyle w:val="style0"/>
        <w:rPr>
          <w:color w:val="000000"/>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trPr>
          <w:cantSplit/>
        </w:trPr>
        <w:tc>
          <w:tcPr>
            <w:tcW w:w="9362" w:type="dxa"/>
            <w:tcBorders>
              <w:top w:val="nil"/>
              <w:left w:val="nil"/>
              <w:bottom w:val="nil"/>
              <w:right w:val="nil"/>
            </w:tcBorders>
            <w:shd w:val="clear" w:color="auto" w:fill="ffffff"/>
            <w:tcFitText w:val="false"/>
          </w:tcPr>
          <w:p>
            <w:pPr>
              <w:pStyle w:val="style0"/>
              <w:spacing w:lineRule="atLeast" w:line="320"/>
              <w:ind w:right="60"/>
              <w:rPr>
                <w:rFonts w:ascii="Times New Roman" w:cs="Times New Roman" w:hAnsi="Times New Roman"/>
                <w:color w:val="000000"/>
                <w:sz w:val="24"/>
                <w:szCs w:val="24"/>
              </w:rPr>
            </w:pPr>
            <w:r>
              <w:rPr>
                <w:rFonts w:ascii="Times New Roman" w:cs="Times New Roman" w:hAnsi="Times New Roman"/>
                <w:color w:val="000000"/>
                <w:sz w:val="24"/>
                <w:szCs w:val="24"/>
              </w:rPr>
              <w:t>**. Correlation is significant at the 0.01 level (2-tailed).</w:t>
            </w:r>
          </w:p>
        </w:tc>
      </w:tr>
    </w:tbl>
    <w:p>
      <w:pPr>
        <w:pStyle w:val="style0"/>
        <w:rPr>
          <w:rFonts w:ascii="Times New Roman" w:cs="Times New Roman" w:hAnsi="Times New Roman"/>
          <w:color w:val="000000"/>
          <w:sz w:val="24"/>
          <w:szCs w:val="24"/>
        </w:rPr>
      </w:pPr>
      <w:r>
        <w:rPr>
          <w:rFonts w:ascii="Times New Roman" w:cs="Times New Roman" w:hAnsi="Times New Roman"/>
          <w:color w:val="000000"/>
          <w:sz w:val="24"/>
          <w:szCs w:val="24"/>
        </w:rPr>
        <w:t xml:space="preserve"> Sources: survey, 2022</w:t>
      </w:r>
    </w:p>
    <w:p>
      <w:pPr>
        <w:pStyle w:val="style0"/>
        <w:jc w:val="both"/>
        <w:rPr>
          <w:rFonts w:ascii="Times New Roman" w:cs="Times New Roman" w:hAnsi="Times New Roman"/>
          <w:color w:val="000000"/>
          <w:sz w:val="24"/>
        </w:rPr>
      </w:pPr>
      <w:r>
        <w:rPr>
          <w:rFonts w:ascii="Times New Roman" w:cs="Times New Roman" w:hAnsi="Times New Roman"/>
          <w:color w:val="000000"/>
          <w:sz w:val="24"/>
        </w:rPr>
        <w:t>As shown in the table 4.14, there is significant positive relationship between organizational climate and employee’s commitment. The results of the correlation analysis indicated that employees perceived autonomy is positively associated employees commitment with a person correlation coefficient of r=.973 and the significant large effect and positive association with them employees commitment.</w:t>
      </w:r>
    </w:p>
    <w:p>
      <w:pPr>
        <w:pStyle w:val="style0"/>
        <w:jc w:val="both"/>
        <w:rPr>
          <w:rFonts w:ascii="Times New Roman" w:cs="Times New Roman" w:hAnsi="Times New Roman"/>
          <w:color w:val="000000"/>
          <w:sz w:val="24"/>
        </w:rPr>
      </w:pPr>
      <w:r>
        <w:rPr>
          <w:rFonts w:ascii="Times New Roman" w:cs="Times New Roman" w:hAnsi="Times New Roman"/>
          <w:color w:val="000000"/>
          <w:sz w:val="24"/>
        </w:rPr>
        <w:t>Trust on manger factory =. 971 and the significant value .000 two tailed had significant large effect and positive association with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Rewards and recognition factor r=.981 and significance value .000 two tailed had significant large effect and positive association with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Employees perceived fairness factory r=. 990 and the significance value .000 two tailed had significant large effect and positive association with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The finding of the study implies that there is a direct relation between organizational climate and commitment which means as organizational climate is good employee commitment is increase. This indicates organization with favorable climate increase commitment of employees and </w:t>
      </w:r>
      <w:r>
        <w:rPr>
          <w:rFonts w:ascii="Times New Roman" w:cs="Times New Roman" w:hAnsi="Times New Roman"/>
          <w:color w:val="000000"/>
          <w:sz w:val="24"/>
        </w:rPr>
        <w:t xml:space="preserve">maintains a long term relationship with their organization. Thus, the result supports for the main hypothesis states that there is significant organizational climate and organizational commitment of employees in commercial bank of Ethiopia.   </w:t>
      </w:r>
    </w:p>
    <w:p>
      <w:pPr>
        <w:pStyle w:val="style0"/>
        <w:spacing w:lineRule="auto" w:line="360"/>
        <w:jc w:val="both"/>
        <w:rPr>
          <w:rFonts w:ascii="Times New Roman" w:cs="Times New Roman" w:hAnsi="Times New Roman"/>
          <w:color w:val="000000"/>
        </w:rPr>
      </w:pPr>
      <w:r>
        <w:rPr>
          <w:rFonts w:ascii="Times New Roman" w:cs="Times New Roman" w:hAnsi="Times New Roman"/>
          <w:color w:val="000000"/>
          <w:sz w:val="24"/>
        </w:rPr>
        <w:t>The study supports study conducted by mersen, 2016 and bekele, 2014 on organizational climate and employees’ commitment in Ethiopia, northern Addis Ababa district</w:t>
      </w:r>
      <w:r>
        <w:rPr>
          <w:rFonts w:ascii="Times New Roman" w:cs="Times New Roman" w:hAnsi="Times New Roman"/>
          <w:color w:val="000000"/>
        </w:rPr>
        <w:t>.</w:t>
      </w:r>
    </w:p>
    <w:p>
      <w:pPr>
        <w:pStyle w:val="style2"/>
        <w:numPr>
          <w:ilvl w:val="1"/>
          <w:numId w:val="15"/>
        </w:numPr>
        <w:spacing w:lineRule="auto" w:line="360"/>
        <w:rPr>
          <w:color w:val="000000"/>
        </w:rPr>
      </w:pPr>
      <w:r>
        <w:rPr>
          <w:color w:val="000000"/>
        </w:rPr>
        <w:t xml:space="preserve"> </w:t>
      </w:r>
      <w:bookmarkStart w:id="182" w:name="_Toc134017984"/>
      <w:r>
        <w:rPr>
          <w:color w:val="000000"/>
        </w:rPr>
        <w:t>Regression analysis</w:t>
      </w:r>
      <w:bookmarkEnd w:id="182"/>
    </w:p>
    <w:bookmarkStart w:id="183" w:name="_Toc134017985"/>
    <w:p>
      <w:pPr>
        <w:pStyle w:val="style3"/>
        <w:numPr>
          <w:ilvl w:val="2"/>
          <w:numId w:val="15"/>
        </w:numPr>
        <w:spacing w:lineRule="auto" w:line="360"/>
        <w:rPr>
          <w:color w:val="000000"/>
        </w:rPr>
      </w:pPr>
      <w:r>
        <w:rPr>
          <w:color w:val="000000"/>
        </w:rPr>
        <w:t>Model assumption tests</w:t>
      </w:r>
      <w:bookmarkEnd w:id="183"/>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For the purposes of determining, the extent to which the explanatory variables explain the variance in the explained variable, regression analysis was employed. The data was passed through the necessarily model assumption tests such as multi co linearity test. According to filed 2009 when the mean tolerance statistics is less than 0.1 and VIF is greater than 1 then there is multi co linearity. The result from regression analysis shows that the mean VIF IS 45.6953 and tolerance is 0.0245 indicating that there is no multi co linearity problem.</w:t>
      </w:r>
    </w:p>
    <w:bookmarkStart w:id="184" w:name="_Toc134019438"/>
    <w:p>
      <w:pPr>
        <w:pStyle w:val="style34"/>
        <w:keepNext/>
        <w:jc w:val="both"/>
        <w:rPr/>
      </w:pPr>
      <w:r>
        <w:t xml:space="preserve">Table </w:t>
      </w:r>
      <w:r>
        <w:rPr/>
        <w:fldChar w:fldCharType="begin"/>
      </w:r>
      <w:r>
        <w:instrText xml:space="preserve"> SEQ Table \* ARABIC </w:instrText>
      </w:r>
      <w:r>
        <w:rPr/>
        <w:fldChar w:fldCharType="separate"/>
      </w:r>
      <w:r>
        <w:rPr>
          <w:noProof/>
        </w:rPr>
        <w:t>15</w:t>
      </w:r>
      <w:r>
        <w:rPr/>
        <w:fldChar w:fldCharType="end"/>
      </w:r>
      <w:r>
        <w:t xml:space="preserve">. </w:t>
      </w:r>
      <w:r>
        <w:t>co linearity statistics test</w:t>
      </w:r>
      <w:bookmarkEnd w:id="184"/>
    </w:p>
    <w:tbl>
      <w:tblPr>
        <w:tblStyle w:val="style4118"/>
        <w:tblW w:w="9362" w:type="dxa"/>
        <w:tblLayout w:type="fixed"/>
        <w:tblLook w:val="0000" w:firstRow="0" w:lastRow="0" w:firstColumn="0" w:lastColumn="0" w:noHBand="0" w:noVBand="0"/>
      </w:tblPr>
      <w:tblGrid>
        <w:gridCol w:w="985"/>
        <w:gridCol w:w="1581"/>
        <w:gridCol w:w="1951"/>
        <w:gridCol w:w="1951"/>
        <w:gridCol w:w="1519"/>
        <w:gridCol w:w="1375"/>
      </w:tblGrid>
      <w:tr>
        <w:trPr/>
        <w:tc>
          <w:tcPr>
            <w:tcW w:w="9362" w:type="dxa"/>
            <w:gridSpan w:val="6"/>
            <w:tcBorders/>
            <w:tcFitText w:val="false"/>
          </w:tcPr>
          <w:p>
            <w:pPr>
              <w:pStyle w:val="style0"/>
              <w:spacing w:lineRule="atLeast" w:line="320"/>
              <w:ind w:left="60" w:right="60"/>
              <w:jc w:val="center"/>
              <w:rPr>
                <w:rFonts w:ascii="Arial" w:cs="Arial" w:hAnsi="Arial"/>
                <w:color w:val="000000"/>
              </w:rPr>
            </w:pPr>
            <w:r>
              <w:rPr>
                <w:rFonts w:ascii="Arial" w:cs="Arial" w:hAnsi="Arial"/>
                <w:b/>
                <w:bCs/>
                <w:color w:val="000000"/>
              </w:rPr>
              <w:t>Coefficients</w:t>
            </w:r>
          </w:p>
        </w:tc>
      </w:tr>
      <w:tr>
        <w:tblPrEx/>
        <w:trPr/>
        <w:tc>
          <w:tcPr>
            <w:tcW w:w="2566" w:type="dxa"/>
            <w:gridSpan w:val="2"/>
            <w:vMerge w:val="restart"/>
            <w:tcBorders/>
            <w:tcFitText w:val="false"/>
          </w:tcPr>
          <w:p>
            <w:pPr>
              <w:pStyle w:val="style0"/>
              <w:spacing w:lineRule="atLeast" w:line="320"/>
              <w:ind w:left="60" w:right="60"/>
              <w:rPr>
                <w:rFonts w:ascii="Arial" w:cs="Arial" w:hAnsi="Arial"/>
                <w:color w:val="000000"/>
              </w:rPr>
            </w:pPr>
            <w:r>
              <w:rPr>
                <w:rFonts w:ascii="Arial" w:cs="Arial" w:hAnsi="Arial"/>
                <w:color w:val="000000"/>
              </w:rPr>
              <w:t>Model</w:t>
            </w:r>
          </w:p>
        </w:tc>
        <w:tc>
          <w:tcPr>
            <w:tcW w:w="3902" w:type="dxa"/>
            <w:gridSpan w:val="2"/>
            <w:tcBorders/>
            <w:tcFitText w:val="false"/>
          </w:tcPr>
          <w:p>
            <w:pPr>
              <w:pStyle w:val="style0"/>
              <w:spacing w:lineRule="atLeast" w:line="320"/>
              <w:ind w:left="60" w:right="60"/>
              <w:jc w:val="center"/>
              <w:rPr>
                <w:rFonts w:ascii="Arial" w:cs="Arial" w:hAnsi="Arial"/>
                <w:color w:val="000000"/>
              </w:rPr>
            </w:pPr>
            <w:r>
              <w:rPr>
                <w:rFonts w:ascii="Arial" w:cs="Arial" w:hAnsi="Arial"/>
                <w:color w:val="000000"/>
              </w:rPr>
              <w:t>95.0% Confidence Interval for B</w:t>
            </w:r>
          </w:p>
        </w:tc>
        <w:tc>
          <w:tcPr>
            <w:tcW w:w="2894" w:type="dxa"/>
            <w:gridSpan w:val="2"/>
            <w:tcBorders/>
            <w:tcFitText w:val="false"/>
          </w:tcPr>
          <w:p>
            <w:pPr>
              <w:pStyle w:val="style0"/>
              <w:spacing w:lineRule="atLeast" w:line="320"/>
              <w:ind w:left="60" w:right="60"/>
              <w:jc w:val="center"/>
              <w:rPr>
                <w:rFonts w:ascii="Arial" w:cs="Arial" w:hAnsi="Arial"/>
                <w:color w:val="000000"/>
              </w:rPr>
            </w:pPr>
            <w:r>
              <w:rPr>
                <w:rFonts w:ascii="Arial" w:cs="Arial" w:hAnsi="Arial"/>
                <w:color w:val="000000"/>
              </w:rPr>
              <w:t>Collinearity Statistics</w:t>
            </w:r>
          </w:p>
        </w:tc>
      </w:tr>
      <w:tr>
        <w:tblPrEx/>
        <w:trPr/>
        <w:tc>
          <w:tcPr>
            <w:tcW w:w="2566" w:type="dxa"/>
            <w:gridSpan w:val="2"/>
            <w:vMerge w:val="continue"/>
            <w:tcBorders/>
            <w:tcFitText w:val="false"/>
          </w:tcPr>
          <w:p>
            <w:pPr>
              <w:pStyle w:val="style0"/>
              <w:rPr>
                <w:rFonts w:ascii="Arial" w:cs="Arial" w:hAnsi="Arial"/>
                <w:color w:val="000000"/>
              </w:rPr>
            </w:pPr>
          </w:p>
        </w:tc>
        <w:tc>
          <w:tcPr>
            <w:tcW w:w="1951" w:type="dxa"/>
            <w:tcBorders/>
            <w:tcFitText w:val="false"/>
          </w:tcPr>
          <w:p>
            <w:pPr>
              <w:pStyle w:val="style0"/>
              <w:spacing w:lineRule="atLeast" w:line="320"/>
              <w:ind w:left="60" w:right="60"/>
              <w:jc w:val="center"/>
              <w:rPr>
                <w:rFonts w:ascii="Arial" w:cs="Arial" w:hAnsi="Arial"/>
                <w:color w:val="000000"/>
              </w:rPr>
            </w:pPr>
            <w:r>
              <w:rPr>
                <w:rFonts w:ascii="Arial" w:cs="Arial" w:hAnsi="Arial"/>
                <w:color w:val="000000"/>
              </w:rPr>
              <w:t>Lower Bound</w:t>
            </w:r>
          </w:p>
        </w:tc>
        <w:tc>
          <w:tcPr>
            <w:tcW w:w="1951" w:type="dxa"/>
            <w:tcBorders/>
            <w:tcFitText w:val="false"/>
          </w:tcPr>
          <w:p>
            <w:pPr>
              <w:pStyle w:val="style0"/>
              <w:spacing w:lineRule="atLeast" w:line="320"/>
              <w:ind w:left="60" w:right="60"/>
              <w:jc w:val="center"/>
              <w:rPr>
                <w:rFonts w:ascii="Arial" w:cs="Arial" w:hAnsi="Arial"/>
                <w:color w:val="000000"/>
              </w:rPr>
            </w:pPr>
            <w:r>
              <w:rPr>
                <w:rFonts w:ascii="Arial" w:cs="Arial" w:hAnsi="Arial"/>
                <w:color w:val="000000"/>
              </w:rPr>
              <w:t>Upper Bound</w:t>
            </w:r>
          </w:p>
        </w:tc>
        <w:tc>
          <w:tcPr>
            <w:tcW w:w="1519" w:type="dxa"/>
            <w:tcBorders/>
            <w:tcFitText w:val="false"/>
          </w:tcPr>
          <w:p>
            <w:pPr>
              <w:pStyle w:val="style0"/>
              <w:spacing w:lineRule="atLeast" w:line="320"/>
              <w:ind w:left="60" w:right="60"/>
              <w:jc w:val="center"/>
              <w:rPr>
                <w:rFonts w:ascii="Arial" w:cs="Arial" w:hAnsi="Arial"/>
                <w:color w:val="000000"/>
              </w:rPr>
            </w:pPr>
            <w:r>
              <w:rPr>
                <w:rFonts w:ascii="Arial" w:cs="Arial" w:hAnsi="Arial"/>
                <w:color w:val="000000"/>
              </w:rPr>
              <w:t>Tolerance</w:t>
            </w:r>
          </w:p>
        </w:tc>
        <w:tc>
          <w:tcPr>
            <w:tcW w:w="1375" w:type="dxa"/>
            <w:tcBorders/>
            <w:tcFitText w:val="false"/>
          </w:tcPr>
          <w:p>
            <w:pPr>
              <w:pStyle w:val="style0"/>
              <w:spacing w:lineRule="atLeast" w:line="320"/>
              <w:ind w:left="60" w:right="60"/>
              <w:jc w:val="center"/>
              <w:rPr>
                <w:rFonts w:ascii="Arial" w:cs="Arial" w:hAnsi="Arial"/>
                <w:color w:val="000000"/>
              </w:rPr>
            </w:pPr>
            <w:r>
              <w:rPr>
                <w:rFonts w:ascii="Arial" w:cs="Arial" w:hAnsi="Arial"/>
                <w:color w:val="000000"/>
              </w:rPr>
              <w:t>VIF</w:t>
            </w:r>
          </w:p>
        </w:tc>
      </w:tr>
      <w:tr>
        <w:tblPrEx/>
        <w:trPr/>
        <w:tc>
          <w:tcPr>
            <w:tcW w:w="985" w:type="dxa"/>
            <w:vMerge w:val="restart"/>
            <w:tcBorders/>
            <w:tcFitText w:val="false"/>
          </w:tcPr>
          <w:p>
            <w:pPr>
              <w:pStyle w:val="style0"/>
              <w:spacing w:lineRule="atLeast" w:line="320"/>
              <w:ind w:left="60" w:right="60"/>
              <w:rPr>
                <w:rFonts w:ascii="Arial" w:cs="Arial" w:hAnsi="Arial"/>
                <w:color w:val="000000"/>
              </w:rPr>
            </w:pPr>
            <w:r>
              <w:rPr>
                <w:rFonts w:ascii="Arial" w:cs="Arial" w:hAnsi="Arial"/>
                <w:color w:val="000000"/>
              </w:rPr>
              <w:t>1</w:t>
            </w: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(Constant)</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-.673</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.948</w:t>
            </w:r>
          </w:p>
        </w:tc>
        <w:tc>
          <w:tcPr>
            <w:tcW w:w="1519" w:type="dxa"/>
            <w:tcBorders/>
            <w:tcFitText w:val="false"/>
          </w:tcPr>
          <w:p>
            <w:pPr>
              <w:pStyle w:val="style0"/>
              <w:rPr>
                <w:rFonts w:ascii="Times New Roman" w:cs="Times New Roman" w:hAnsi="Times New Roman"/>
                <w:color w:val="000000"/>
                <w:sz w:val="24"/>
                <w:szCs w:val="24"/>
              </w:rPr>
            </w:pPr>
          </w:p>
        </w:tc>
        <w:tc>
          <w:tcPr>
            <w:tcW w:w="1375" w:type="dxa"/>
            <w:tcBorders/>
            <w:tcFitText w:val="false"/>
          </w:tcPr>
          <w:p>
            <w:pPr>
              <w:pStyle w:val="style0"/>
              <w:rPr>
                <w:rFonts w:ascii="Times New Roman" w:cs="Times New Roman" w:hAnsi="Times New Roman"/>
                <w:color w:val="000000"/>
                <w:sz w:val="24"/>
                <w:szCs w:val="24"/>
              </w:rPr>
            </w:pPr>
          </w:p>
        </w:tc>
      </w:tr>
      <w:tr>
        <w:tblPrEx/>
        <w:trPr/>
        <w:tc>
          <w:tcPr>
            <w:tcW w:w="985" w:type="dxa"/>
            <w:vMerge w:val="continue"/>
            <w:tcBorders/>
            <w:tcFitText w:val="false"/>
          </w:tcPr>
          <w:p>
            <w:pPr>
              <w:pStyle w:val="style0"/>
              <w:rPr>
                <w:rFonts w:ascii="Times New Roman" w:cs="Times New Roman" w:hAnsi="Times New Roman"/>
                <w:color w:val="000000"/>
                <w:sz w:val="24"/>
                <w:szCs w:val="24"/>
              </w:rPr>
            </w:pP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A</w:t>
            </w:r>
            <w:r>
              <w:rPr>
                <w:rFonts w:ascii="Arial" w:cs="Arial" w:hAnsi="Arial"/>
                <w:color w:val="000000"/>
              </w:rPr>
              <w:t>uto</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.282</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.633</w:t>
            </w:r>
          </w:p>
        </w:tc>
        <w:tc>
          <w:tcPr>
            <w:tcW w:w="1519"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.032</w:t>
            </w:r>
          </w:p>
        </w:tc>
        <w:tc>
          <w:tcPr>
            <w:tcW w:w="1375"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31.440</w:t>
            </w:r>
          </w:p>
        </w:tc>
      </w:tr>
      <w:tr>
        <w:tblPrEx/>
        <w:trPr/>
        <w:tc>
          <w:tcPr>
            <w:tcW w:w="985" w:type="dxa"/>
            <w:vMerge w:val="continue"/>
            <w:tcBorders/>
            <w:tcFitText w:val="false"/>
          </w:tcPr>
          <w:p>
            <w:pPr>
              <w:pStyle w:val="style0"/>
              <w:rPr>
                <w:rFonts w:ascii="Arial" w:cs="Arial" w:hAnsi="Arial"/>
                <w:color w:val="000000"/>
              </w:rPr>
            </w:pP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T</w:t>
            </w:r>
            <w:r>
              <w:rPr>
                <w:rFonts w:ascii="Arial" w:cs="Arial" w:hAnsi="Arial"/>
                <w:color w:val="000000"/>
              </w:rPr>
              <w:t>rust</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.435</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.731</w:t>
            </w:r>
          </w:p>
        </w:tc>
        <w:tc>
          <w:tcPr>
            <w:tcW w:w="1519"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.031</w:t>
            </w:r>
          </w:p>
        </w:tc>
        <w:tc>
          <w:tcPr>
            <w:tcW w:w="1375"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32.102</w:t>
            </w:r>
          </w:p>
        </w:tc>
      </w:tr>
      <w:tr>
        <w:tblPrEx/>
        <w:trPr/>
        <w:tc>
          <w:tcPr>
            <w:tcW w:w="985" w:type="dxa"/>
            <w:vMerge w:val="continue"/>
            <w:tcBorders/>
            <w:tcFitText w:val="false"/>
          </w:tcPr>
          <w:p>
            <w:pPr>
              <w:pStyle w:val="style0"/>
              <w:rPr>
                <w:rFonts w:ascii="Arial" w:cs="Arial" w:hAnsi="Arial"/>
                <w:color w:val="000000"/>
              </w:rPr>
            </w:pP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Team work</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.665</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1.091</w:t>
            </w:r>
          </w:p>
        </w:tc>
        <w:tc>
          <w:tcPr>
            <w:tcW w:w="1519"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.019</w:t>
            </w:r>
          </w:p>
        </w:tc>
        <w:tc>
          <w:tcPr>
            <w:tcW w:w="1375"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51.467</w:t>
            </w:r>
          </w:p>
        </w:tc>
      </w:tr>
      <w:tr>
        <w:tblPrEx/>
        <w:trPr/>
        <w:tc>
          <w:tcPr>
            <w:tcW w:w="985" w:type="dxa"/>
            <w:vMerge w:val="continue"/>
            <w:tcBorders/>
            <w:tcFitText w:val="false"/>
          </w:tcPr>
          <w:p>
            <w:pPr>
              <w:pStyle w:val="style0"/>
              <w:rPr>
                <w:rFonts w:ascii="Arial" w:cs="Arial" w:hAnsi="Arial"/>
                <w:color w:val="000000"/>
              </w:rPr>
            </w:pP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reward</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.070</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.372</w:t>
            </w:r>
          </w:p>
        </w:tc>
        <w:tc>
          <w:tcPr>
            <w:tcW w:w="1519"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.031</w:t>
            </w:r>
          </w:p>
        </w:tc>
        <w:tc>
          <w:tcPr>
            <w:tcW w:w="1375"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31.805</w:t>
            </w:r>
          </w:p>
        </w:tc>
      </w:tr>
      <w:tr>
        <w:tblPrEx/>
        <w:trPr/>
        <w:tc>
          <w:tcPr>
            <w:tcW w:w="985" w:type="dxa"/>
            <w:vMerge w:val="continue"/>
            <w:tcBorders/>
            <w:tcFitText w:val="false"/>
          </w:tcPr>
          <w:p>
            <w:pPr>
              <w:pStyle w:val="style0"/>
              <w:rPr>
                <w:rFonts w:ascii="Arial" w:cs="Arial" w:hAnsi="Arial"/>
                <w:color w:val="000000"/>
              </w:rPr>
            </w:pP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Fair</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-.129</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.350</w:t>
            </w:r>
          </w:p>
        </w:tc>
        <w:tc>
          <w:tcPr>
            <w:tcW w:w="1519"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.012</w:t>
            </w:r>
          </w:p>
        </w:tc>
        <w:tc>
          <w:tcPr>
            <w:tcW w:w="1375"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82.206</w:t>
            </w:r>
          </w:p>
        </w:tc>
      </w:tr>
      <w:tr>
        <w:tblPrEx/>
        <w:trPr/>
        <w:tc>
          <w:tcPr>
            <w:tcW w:w="985" w:type="dxa"/>
            <w:vMerge w:val="continue"/>
            <w:tcBorders/>
            <w:tcFitText w:val="false"/>
          </w:tcPr>
          <w:p>
            <w:pPr>
              <w:pStyle w:val="style0"/>
              <w:rPr>
                <w:rFonts w:ascii="Arial" w:cs="Arial" w:hAnsi="Arial"/>
                <w:color w:val="000000"/>
              </w:rPr>
            </w:pPr>
          </w:p>
        </w:tc>
        <w:tc>
          <w:tcPr>
            <w:tcW w:w="1581" w:type="dxa"/>
            <w:tcBorders/>
            <w:tcFitText w:val="false"/>
          </w:tcPr>
          <w:p>
            <w:pPr>
              <w:pStyle w:val="style0"/>
              <w:spacing w:lineRule="atLeast" w:line="320"/>
              <w:ind w:left="60" w:right="60"/>
              <w:rPr>
                <w:rFonts w:ascii="Arial" w:cs="Arial" w:hAnsi="Arial"/>
                <w:color w:val="000000"/>
              </w:rPr>
            </w:pPr>
            <w:r>
              <w:rPr>
                <w:rFonts w:ascii="Arial" w:cs="Arial" w:hAnsi="Arial"/>
                <w:color w:val="000000"/>
              </w:rPr>
              <w:t>support</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.900</w:t>
            </w:r>
          </w:p>
        </w:tc>
        <w:tc>
          <w:tcPr>
            <w:tcW w:w="1951"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1.243</w:t>
            </w:r>
          </w:p>
        </w:tc>
        <w:tc>
          <w:tcPr>
            <w:tcW w:w="1519"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.022</w:t>
            </w:r>
          </w:p>
        </w:tc>
        <w:tc>
          <w:tcPr>
            <w:tcW w:w="1375" w:type="dxa"/>
            <w:tcBorders/>
            <w:tcFitText w:val="false"/>
          </w:tcPr>
          <w:p>
            <w:pPr>
              <w:pStyle w:val="style0"/>
              <w:spacing w:lineRule="atLeast" w:line="320"/>
              <w:ind w:left="60" w:right="60"/>
              <w:jc w:val="right"/>
              <w:rPr>
                <w:rFonts w:ascii="Arial" w:cs="Arial" w:hAnsi="Arial"/>
                <w:color w:val="000000"/>
              </w:rPr>
            </w:pPr>
            <w:r>
              <w:rPr>
                <w:rFonts w:ascii="Arial" w:cs="Arial" w:hAnsi="Arial"/>
                <w:color w:val="000000"/>
              </w:rPr>
              <w:t>45.152</w:t>
            </w:r>
          </w:p>
        </w:tc>
      </w:tr>
      <w:tr>
        <w:tblPrEx/>
        <w:trPr/>
        <w:tc>
          <w:tcPr>
            <w:tcW w:w="985" w:type="dxa"/>
            <w:tcBorders/>
            <w:tcFitText w:val="false"/>
          </w:tcPr>
          <w:p>
            <w:pPr>
              <w:pStyle w:val="style0"/>
              <w:rPr>
                <w:rFonts w:ascii="Arial" w:cs="Arial" w:hAnsi="Arial"/>
                <w:color w:val="000000"/>
              </w:rPr>
            </w:pPr>
          </w:p>
        </w:tc>
        <w:tc>
          <w:tcPr>
            <w:tcW w:w="1581" w:type="dxa"/>
            <w:tcBorders/>
            <w:tcFitText w:val="false"/>
          </w:tcPr>
          <w:p>
            <w:pPr>
              <w:pStyle w:val="style0"/>
              <w:spacing w:lineRule="atLeast" w:line="320"/>
              <w:ind w:left="60" w:right="60"/>
              <w:rPr>
                <w:rFonts w:ascii="Arial" w:cs="Arial" w:hAnsi="Arial"/>
                <w:color w:val="000000"/>
              </w:rPr>
            </w:pPr>
          </w:p>
        </w:tc>
        <w:tc>
          <w:tcPr>
            <w:tcW w:w="1951" w:type="dxa"/>
            <w:tcBorders/>
            <w:tcFitText w:val="false"/>
            <w:vAlign w:val="bottom"/>
          </w:tcPr>
          <w:p>
            <w:pPr>
              <w:pStyle w:val="style0"/>
              <w:spacing w:lineRule="atLeast" w:line="320"/>
              <w:ind w:left="60" w:right="60"/>
              <w:jc w:val="right"/>
              <w:rPr>
                <w:rFonts w:ascii="Arial" w:cs="Arial" w:hAnsi="Arial"/>
                <w:b/>
                <w:color w:val="000000"/>
              </w:rPr>
            </w:pPr>
            <w:r>
              <w:rPr>
                <w:rFonts w:cs="Calibri"/>
                <w:b/>
                <w:color w:val="000000"/>
              </w:rPr>
              <w:t>0.221429</w:t>
            </w:r>
          </w:p>
        </w:tc>
        <w:tc>
          <w:tcPr>
            <w:tcW w:w="1951" w:type="dxa"/>
            <w:tcBorders/>
            <w:tcFitText w:val="false"/>
            <w:vAlign w:val="bottom"/>
          </w:tcPr>
          <w:p>
            <w:pPr>
              <w:pStyle w:val="style0"/>
              <w:spacing w:lineRule="atLeast" w:line="320"/>
              <w:ind w:left="60" w:right="60"/>
              <w:jc w:val="right"/>
              <w:rPr>
                <w:rFonts w:ascii="Arial" w:cs="Arial" w:hAnsi="Arial"/>
                <w:b/>
                <w:color w:val="000000"/>
              </w:rPr>
            </w:pPr>
            <w:r>
              <w:rPr>
                <w:rFonts w:cs="Calibri"/>
                <w:b/>
                <w:color w:val="000000"/>
              </w:rPr>
              <w:t>0.766857</w:t>
            </w:r>
          </w:p>
        </w:tc>
        <w:tc>
          <w:tcPr>
            <w:tcW w:w="1519" w:type="dxa"/>
            <w:tcBorders/>
            <w:tcFitText w:val="false"/>
            <w:vAlign w:val="bottom"/>
          </w:tcPr>
          <w:p>
            <w:pPr>
              <w:pStyle w:val="style0"/>
              <w:spacing w:lineRule="atLeast" w:line="320"/>
              <w:ind w:left="60" w:right="60"/>
              <w:jc w:val="right"/>
              <w:rPr>
                <w:rFonts w:ascii="Arial" w:cs="Arial" w:hAnsi="Arial"/>
                <w:b/>
                <w:color w:val="000000"/>
              </w:rPr>
            </w:pPr>
            <w:r>
              <w:rPr>
                <w:rFonts w:cs="Calibri"/>
                <w:b/>
                <w:color w:val="000000"/>
              </w:rPr>
              <w:t>0.0245</w:t>
            </w:r>
          </w:p>
        </w:tc>
        <w:tc>
          <w:tcPr>
            <w:tcW w:w="1375" w:type="dxa"/>
            <w:tcBorders/>
            <w:tcFitText w:val="false"/>
            <w:vAlign w:val="bottom"/>
          </w:tcPr>
          <w:p>
            <w:pPr>
              <w:pStyle w:val="style0"/>
              <w:spacing w:lineRule="atLeast" w:line="320"/>
              <w:ind w:left="60" w:right="60"/>
              <w:jc w:val="right"/>
              <w:rPr>
                <w:rFonts w:ascii="Arial" w:cs="Arial" w:hAnsi="Arial"/>
                <w:b/>
                <w:color w:val="000000"/>
              </w:rPr>
            </w:pPr>
            <w:r>
              <w:rPr>
                <w:rFonts w:cs="Calibri"/>
                <w:b/>
                <w:color w:val="000000"/>
              </w:rPr>
              <w:t>45.69533</w:t>
            </w:r>
          </w:p>
        </w:tc>
      </w:tr>
    </w:tbl>
    <w:p>
      <w:pPr>
        <w:pStyle w:val="style0"/>
        <w:jc w:val="both"/>
        <w:rPr>
          <w:rFonts w:ascii="Times New Roman" w:cs="Times New Roman" w:hAnsi="Times New Roman"/>
          <w:color w:val="000000"/>
          <w:sz w:val="24"/>
        </w:rPr>
      </w:pPr>
      <w:r>
        <w:rPr>
          <w:rFonts w:ascii="Times New Roman" w:cs="Times New Roman" w:hAnsi="Times New Roman"/>
          <w:b/>
          <w:color w:val="000000"/>
          <w:sz w:val="24"/>
        </w:rPr>
        <w:t xml:space="preserve">Homoscedasticity; </w:t>
      </w:r>
      <w:r>
        <w:rPr>
          <w:rFonts w:ascii="Times New Roman" w:cs="Times New Roman" w:hAnsi="Times New Roman"/>
          <w:color w:val="000000"/>
          <w:sz w:val="24"/>
        </w:rPr>
        <w:t>refers to equal variance errors across all levels of the independent variables which means that the researcher assumes that errors are spread out consistently between variables. Heteroscedasticity is indicated when the scatter is not even; fan and butter fly shapes are common patterns of violations. And also if the p-plot is a straight line graph with a positive slope or if it is not p-plots below the researcher assumed that problem of heteroscedasticity were not recognized for the data</w:t>
      </w:r>
    </w:p>
    <w:p>
      <w:pPr>
        <w:pStyle w:val="style0"/>
        <w:jc w:val="both"/>
        <w:rPr>
          <w:rFonts w:ascii="Times New Roman" w:cs="Times New Roman" w:hAnsi="Times New Roman"/>
          <w:color w:val="000000"/>
          <w:sz w:val="24"/>
        </w:rPr>
      </w:pPr>
      <w:r>
        <w:rPr>
          <w:rFonts w:ascii="Times New Roman" w:cs="Times New Roman" w:hAnsi="Times New Roman"/>
          <w:b/>
          <w:color w:val="000000"/>
          <w:sz w:val="24"/>
        </w:rPr>
        <w:t>Normality</w:t>
      </w:r>
      <w:r>
        <w:rPr>
          <w:rFonts w:ascii="Times New Roman" w:cs="Times New Roman" w:hAnsi="Times New Roman"/>
          <w:color w:val="000000"/>
          <w:sz w:val="24"/>
        </w:rPr>
        <w:t>; which means errors is normally distribution, and the points represent the observed residuals. Therefore, in a perfectly normally distributed data set, all points will lie on the line. Hence the data meet the necessary assumption of regression model.</w:t>
      </w:r>
      <w:r>
        <w:rPr>
          <w:rFonts w:ascii="Times New Roman" w:cs="Times New Roman" w:hAnsi="Times New Roman"/>
          <w:color w:val="000000"/>
          <w:sz w:val="24"/>
          <w:szCs w:val="24"/>
        </w:rPr>
        <w:t xml:space="preserve"> </w:t>
      </w:r>
      <w:r>
        <w:rPr>
          <w:rFonts w:ascii="Times New Roman" w:cs="Times New Roman" w:hAnsi="Times New Roman"/>
          <w:noProof/>
          <w:color w:val="000000"/>
          <w:sz w:val="24"/>
          <w:szCs w:val="24"/>
        </w:rPr>
        <w:drawing>
          <wp:inline distT="0" distB="0" distL="0" distR="0">
            <wp:extent cx="5946938" cy="3395206"/>
            <wp:effectExtent l="0" t="0" r="0" b="0"/>
            <wp:docPr id="1039" name="Picture 10"/>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10"/>
                    <pic:cNvPicPr/>
                  </pic:nvPicPr>
                  <pic:blipFill rotWithShape="true">
                    <a:blip r:embed="rId4" cstate="print">
                      <a:extLst>
                        <a:ext uri="{28A0092B-C50C-407E-A947-70E740481C1C}">
                          <a14:useLocalDpi xmlns:a14="http://schemas.microsoft.com/office/drawing/2010/main" val="0"/>
                        </a:ext>
                      </a:extLst>
                    </a:blip>
                    <a:srcRect l="0" t="0" r="0" b="0"/>
                    <a:stretch>
                      <a:fillRect/>
                    </a:stretch>
                  </pic:blipFill>
                  <pic:spPr>
                    <a:xfrm>
                      <a:off x="0" y="0"/>
                      <a:ext cx="5946938" cy="3395206"/>
                    </a:xfrm>
                    <a:prstGeom prst="rect">
                      <a:avLst/>
                    </a:prstGeom>
                  </pic:spPr>
                </pic:pic>
              </a:graphicData>
            </a:graphic>
          </wp:inline>
        </w:drawing>
      </w:r>
    </w:p>
    <w:p>
      <w:pPr>
        <w:pStyle w:val="style0"/>
        <w:jc w:val="both"/>
        <w:rPr>
          <w:color w:val="000000"/>
        </w:rPr>
      </w:pPr>
      <w:r>
        <w:rPr>
          <w:rFonts w:ascii="Times New Roman" w:cs="Times New Roman" w:hAnsi="Times New Roman"/>
          <w:noProof/>
          <w:color w:val="000000"/>
          <w:sz w:val="24"/>
          <w:szCs w:val="24"/>
        </w:rPr>
        <w:drawing>
          <wp:inline distT="0" distB="0" distL="0" distR="0">
            <wp:extent cx="5946935" cy="3856382"/>
            <wp:effectExtent l="0" t="0" r="0" b="0"/>
            <wp:docPr id="1040" name="Picture 2"/>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true">
                    <a:blip r:embed="rId5" cstate="print">
                      <a:extLst>
                        <a:ext uri="{28A0092B-C50C-407E-A947-70E740481C1C}">
                          <a14:useLocalDpi xmlns:a14="http://schemas.microsoft.com/office/drawing/2010/main" val="0"/>
                        </a:ext>
                      </a:extLst>
                    </a:blip>
                    <a:srcRect l="0" t="0" r="0" b="0"/>
                    <a:stretch>
                      <a:fillRect/>
                    </a:stretch>
                  </pic:blipFill>
                  <pic:spPr>
                    <a:xfrm>
                      <a:off x="0" y="0"/>
                      <a:ext cx="5946935" cy="3856382"/>
                    </a:xfrm>
                    <a:prstGeom prst="rect">
                      <a:avLst/>
                    </a:prstGeom>
                  </pic:spPr>
                </pic:pic>
              </a:graphicData>
            </a:graphic>
          </wp:inline>
        </w:drawing>
      </w:r>
    </w:p>
    <w:p>
      <w:pPr>
        <w:pStyle w:val="style0"/>
        <w:jc w:val="both"/>
        <w:rPr>
          <w:rFonts w:ascii="Times New Roman" w:cs="Times New Roman" w:hAnsi="Times New Roman"/>
          <w:b/>
          <w:color w:val="000000"/>
          <w:sz w:val="24"/>
          <w:szCs w:val="24"/>
        </w:rPr>
      </w:pPr>
      <w:r>
        <w:rPr>
          <w:rFonts w:ascii="Times New Roman" w:cs="Times New Roman" w:hAnsi="Times New Roman"/>
          <w:b/>
          <w:color w:val="000000"/>
          <w:sz w:val="24"/>
          <w:szCs w:val="24"/>
        </w:rPr>
        <w:t>Figure 1</w:t>
      </w:r>
      <w:r>
        <w:rPr>
          <w:rFonts w:ascii="Times New Roman" w:cs="Times New Roman" w:hAnsi="Times New Roman"/>
          <w:b/>
          <w:color w:val="000000"/>
          <w:sz w:val="24"/>
          <w:szCs w:val="24"/>
        </w:rPr>
        <w:t xml:space="preserve"> normality of regression</w:t>
      </w:r>
    </w:p>
    <w:p>
      <w:pPr>
        <w:pStyle w:val="style0"/>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Linearity; </w:t>
      </w:r>
      <w:r>
        <w:rPr>
          <w:rFonts w:ascii="Times New Roman" w:cs="Times New Roman" w:hAnsi="Times New Roman"/>
          <w:color w:val="000000"/>
          <w:sz w:val="24"/>
          <w:szCs w:val="24"/>
        </w:rPr>
        <w:t>the researcher conducted linearity test for all independent variables with dependent variables in the figures below and from the scatter plots linearity of the data was ensured. The detail analysis was attached at the annexed part.</w:t>
      </w:r>
    </w:p>
    <w:bookmarkStart w:id="185" w:name="_Toc134017986"/>
    <w:p>
      <w:pPr>
        <w:pStyle w:val="style3"/>
        <w:numPr>
          <w:ilvl w:val="2"/>
          <w:numId w:val="15"/>
        </w:numPr>
        <w:spacing w:lineRule="auto" w:line="360"/>
        <w:rPr>
          <w:color w:val="000000"/>
        </w:rPr>
      </w:pPr>
      <w:r>
        <w:rPr>
          <w:color w:val="000000"/>
        </w:rPr>
        <w:t>Hypothesis testing</w:t>
      </w:r>
      <w:bookmarkEnd w:id="185"/>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In order to see contribution each organizational climate on employee commitment, multiple regression analysis was employed. The regression model presents how much of the variance in employee commitment is explained by the selected organizational climate: Autonomy, trust, team work rewards and recognition, fairness and supervisors support variables with employee’s commitment. The result of the regression analysis shows that  99.7%(where by R square is 0.997 and adjusted R square is 0.997) variation in response to employees commitment were explained by autonomy, trust, team work, reward and recognition, fairness and supervisors support. R square has used to find out how well the independent variables are able to predict the dependent variables. Further, its widely accepted in the social and psychological application that an R2 adjusted of above 75 percent is very good; between 50-75 percent is good; between 25-50 percent is fair and below 25 percent is poor(sakaran,2000). Based on the result the model is very good (99.7%).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ANOVA table indicates that the model as a whole account for significant variations between employee’s commitment and organizational climate dimension.</w:t>
      </w:r>
    </w:p>
    <w:bookmarkStart w:id="186" w:name="_Toc134019439"/>
    <w:p>
      <w:pPr>
        <w:pStyle w:val="style34"/>
        <w:keepNext/>
        <w:jc w:val="both"/>
        <w:rPr/>
      </w:pPr>
      <w:r>
        <w:t xml:space="preserve">Table </w:t>
      </w:r>
      <w:r>
        <w:rPr/>
        <w:fldChar w:fldCharType="begin"/>
      </w:r>
      <w:r>
        <w:instrText xml:space="preserve"> SEQ Table \* ARABIC </w:instrText>
      </w:r>
      <w:r>
        <w:rPr/>
        <w:fldChar w:fldCharType="separate"/>
      </w:r>
      <w:r>
        <w:rPr>
          <w:noProof/>
        </w:rPr>
        <w:t>16</w:t>
      </w:r>
      <w:r>
        <w:rPr/>
        <w:fldChar w:fldCharType="end"/>
      </w:r>
      <w:r>
        <w:t xml:space="preserve">. </w:t>
      </w:r>
      <w:r>
        <w:t>regression result of selected organizational climate on employee commitment</w:t>
      </w:r>
      <w:bookmarkEnd w:id="186"/>
    </w:p>
    <w:tbl>
      <w:tblPr>
        <w:tblStyle w:val="style4118"/>
        <w:tblW w:w="8748" w:type="dxa"/>
        <w:tblLayout w:type="fixed"/>
        <w:tblLook w:val="0000" w:firstRow="0" w:lastRow="0" w:firstColumn="0" w:lastColumn="0" w:noHBand="0" w:noVBand="0"/>
      </w:tblPr>
      <w:tblGrid>
        <w:gridCol w:w="743"/>
        <w:gridCol w:w="63"/>
        <w:gridCol w:w="1041"/>
        <w:gridCol w:w="195"/>
        <w:gridCol w:w="909"/>
        <w:gridCol w:w="577"/>
        <w:gridCol w:w="915"/>
        <w:gridCol w:w="121"/>
        <w:gridCol w:w="1424"/>
        <w:gridCol w:w="1098"/>
        <w:gridCol w:w="1662"/>
      </w:tblGrid>
      <w:tr>
        <w:trPr/>
        <w:tc>
          <w:tcPr>
            <w:tcW w:w="8748" w:type="dxa"/>
            <w:gridSpan w:val="11"/>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b/>
                <w:bCs/>
                <w:color w:val="000000"/>
                <w:sz w:val="24"/>
                <w:szCs w:val="24"/>
              </w:rPr>
              <w:t>Model Summary</w:t>
            </w:r>
          </w:p>
        </w:tc>
      </w:tr>
      <w:tr>
        <w:tblPrEx/>
        <w:trPr/>
        <w:tc>
          <w:tcPr>
            <w:tcW w:w="806" w:type="dxa"/>
            <w:gridSpan w:val="2"/>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Model</w:t>
            </w:r>
          </w:p>
        </w:tc>
        <w:tc>
          <w:tcPr>
            <w:tcW w:w="1041"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R</w:t>
            </w:r>
          </w:p>
        </w:tc>
        <w:tc>
          <w:tcPr>
            <w:tcW w:w="1104" w:type="dxa"/>
            <w:gridSpan w:val="2"/>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R Square</w:t>
            </w:r>
          </w:p>
        </w:tc>
        <w:tc>
          <w:tcPr>
            <w:tcW w:w="1492" w:type="dxa"/>
            <w:gridSpan w:val="2"/>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Adjusted R Square</w:t>
            </w:r>
          </w:p>
        </w:tc>
        <w:tc>
          <w:tcPr>
            <w:tcW w:w="4305" w:type="dxa"/>
            <w:gridSpan w:val="4"/>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Std. Error of the Estimate</w:t>
            </w:r>
          </w:p>
        </w:tc>
      </w:tr>
      <w:tr>
        <w:tblPrEx/>
        <w:trPr/>
        <w:tc>
          <w:tcPr>
            <w:tcW w:w="806" w:type="dxa"/>
            <w:gridSpan w:val="2"/>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041"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.998</w:t>
            </w:r>
            <w:r>
              <w:rPr>
                <w:rFonts w:ascii="Times New Roman" w:cs="Times New Roman" w:hAnsi="Times New Roman"/>
                <w:color w:val="000000"/>
                <w:sz w:val="24"/>
                <w:szCs w:val="24"/>
                <w:vertAlign w:val="superscript"/>
              </w:rPr>
              <w:t>a</w:t>
            </w:r>
          </w:p>
        </w:tc>
        <w:tc>
          <w:tcPr>
            <w:tcW w:w="1104"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.997</w:t>
            </w:r>
          </w:p>
        </w:tc>
        <w:tc>
          <w:tcPr>
            <w:tcW w:w="1492"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.997</w:t>
            </w:r>
          </w:p>
        </w:tc>
        <w:tc>
          <w:tcPr>
            <w:tcW w:w="4305" w:type="dxa"/>
            <w:gridSpan w:val="4"/>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1.12029</w:t>
            </w:r>
          </w:p>
        </w:tc>
      </w:tr>
      <w:tr>
        <w:tblPrEx/>
        <w:trPr/>
        <w:tc>
          <w:tcPr>
            <w:tcW w:w="8748" w:type="dxa"/>
            <w:gridSpan w:val="11"/>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a. Predictors: (Constant), support, trust, reward, autonomy, team work, Fair</w:t>
            </w:r>
          </w:p>
        </w:tc>
      </w:tr>
      <w:tr>
        <w:tblPrEx/>
        <w:trPr/>
        <w:tc>
          <w:tcPr>
            <w:tcW w:w="8748" w:type="dxa"/>
            <w:gridSpan w:val="11"/>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b. Dependent Variable: employees commitment</w:t>
            </w:r>
          </w:p>
        </w:tc>
      </w:tr>
      <w:tr>
        <w:tblPrEx/>
        <w:trPr/>
        <w:tc>
          <w:tcPr>
            <w:tcW w:w="8748" w:type="dxa"/>
            <w:gridSpan w:val="11"/>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b/>
                <w:bCs/>
                <w:color w:val="000000"/>
                <w:sz w:val="24"/>
                <w:szCs w:val="24"/>
              </w:rPr>
              <w:t>ANOVA</w:t>
            </w:r>
          </w:p>
        </w:tc>
      </w:tr>
      <w:tr>
        <w:tblPrEx/>
        <w:trPr/>
        <w:tc>
          <w:tcPr>
            <w:tcW w:w="2042" w:type="dxa"/>
            <w:gridSpan w:val="4"/>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Model</w:t>
            </w:r>
          </w:p>
        </w:tc>
        <w:tc>
          <w:tcPr>
            <w:tcW w:w="1486" w:type="dxa"/>
            <w:gridSpan w:val="2"/>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Sum of Squares</w:t>
            </w:r>
          </w:p>
        </w:tc>
        <w:tc>
          <w:tcPr>
            <w:tcW w:w="1036" w:type="dxa"/>
            <w:gridSpan w:val="2"/>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df</w:t>
            </w:r>
          </w:p>
        </w:tc>
        <w:tc>
          <w:tcPr>
            <w:tcW w:w="1424"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Mean Square</w:t>
            </w:r>
          </w:p>
        </w:tc>
        <w:tc>
          <w:tcPr>
            <w:tcW w:w="1098"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F</w:t>
            </w:r>
          </w:p>
        </w:tc>
        <w:tc>
          <w:tcPr>
            <w:tcW w:w="1662"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Sig.</w:t>
            </w:r>
          </w:p>
        </w:tc>
      </w:tr>
      <w:tr>
        <w:tblPrEx/>
        <w:trPr/>
        <w:tc>
          <w:tcPr>
            <w:tcW w:w="743"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299" w:type="dxa"/>
            <w:gridSpan w:val="3"/>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Regression</w:t>
            </w:r>
          </w:p>
        </w:tc>
        <w:tc>
          <w:tcPr>
            <w:tcW w:w="1486"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69178.819</w:t>
            </w:r>
          </w:p>
        </w:tc>
        <w:tc>
          <w:tcPr>
            <w:tcW w:w="1036"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6</w:t>
            </w:r>
          </w:p>
        </w:tc>
        <w:tc>
          <w:tcPr>
            <w:tcW w:w="142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11529.803</w:t>
            </w:r>
          </w:p>
        </w:tc>
        <w:tc>
          <w:tcPr>
            <w:tcW w:w="1098"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9186.678</w:t>
            </w:r>
          </w:p>
        </w:tc>
        <w:tc>
          <w:tcPr>
            <w:tcW w:w="1662"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r>
              <w:rPr>
                <w:rFonts w:ascii="Times New Roman" w:cs="Times New Roman" w:hAnsi="Times New Roman"/>
                <w:color w:val="000000"/>
                <w:sz w:val="24"/>
                <w:szCs w:val="24"/>
                <w:vertAlign w:val="superscript"/>
              </w:rPr>
              <w:t>b</w:t>
            </w:r>
          </w:p>
        </w:tc>
      </w:tr>
      <w:tr>
        <w:tblPrEx/>
        <w:trPr/>
        <w:tc>
          <w:tcPr>
            <w:tcW w:w="743" w:type="dxa"/>
            <w:vMerge w:val="continue"/>
            <w:tcBorders/>
            <w:tcFitText w:val="false"/>
          </w:tcPr>
          <w:p>
            <w:pPr>
              <w:pStyle w:val="style0"/>
              <w:rPr>
                <w:rFonts w:ascii="Times New Roman" w:cs="Times New Roman" w:hAnsi="Times New Roman"/>
                <w:color w:val="000000"/>
                <w:sz w:val="24"/>
                <w:szCs w:val="24"/>
              </w:rPr>
            </w:pPr>
          </w:p>
        </w:tc>
        <w:tc>
          <w:tcPr>
            <w:tcW w:w="1299" w:type="dxa"/>
            <w:gridSpan w:val="3"/>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Residual</w:t>
            </w:r>
          </w:p>
        </w:tc>
        <w:tc>
          <w:tcPr>
            <w:tcW w:w="1486"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227.165</w:t>
            </w:r>
          </w:p>
        </w:tc>
        <w:tc>
          <w:tcPr>
            <w:tcW w:w="1036"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181</w:t>
            </w:r>
          </w:p>
        </w:tc>
        <w:tc>
          <w:tcPr>
            <w:tcW w:w="142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1.255</w:t>
            </w:r>
          </w:p>
        </w:tc>
        <w:tc>
          <w:tcPr>
            <w:tcW w:w="1098" w:type="dxa"/>
            <w:tcBorders/>
            <w:tcFitText w:val="false"/>
          </w:tcPr>
          <w:p>
            <w:pPr>
              <w:pStyle w:val="style0"/>
              <w:rPr>
                <w:rFonts w:ascii="Times New Roman" w:cs="Times New Roman" w:hAnsi="Times New Roman"/>
                <w:color w:val="000000"/>
                <w:sz w:val="24"/>
                <w:szCs w:val="24"/>
              </w:rPr>
            </w:pPr>
          </w:p>
        </w:tc>
        <w:tc>
          <w:tcPr>
            <w:tcW w:w="1662" w:type="dxa"/>
            <w:tcBorders/>
            <w:tcFitText w:val="false"/>
          </w:tcPr>
          <w:p>
            <w:pPr>
              <w:pStyle w:val="style0"/>
              <w:rPr>
                <w:rFonts w:ascii="Times New Roman" w:cs="Times New Roman" w:hAnsi="Times New Roman"/>
                <w:color w:val="000000"/>
                <w:sz w:val="24"/>
                <w:szCs w:val="24"/>
              </w:rPr>
            </w:pPr>
          </w:p>
        </w:tc>
      </w:tr>
      <w:tr>
        <w:tblPrEx/>
        <w:trPr/>
        <w:tc>
          <w:tcPr>
            <w:tcW w:w="743" w:type="dxa"/>
            <w:vMerge w:val="continue"/>
            <w:tcBorders/>
            <w:tcFitText w:val="false"/>
          </w:tcPr>
          <w:p>
            <w:pPr>
              <w:pStyle w:val="style0"/>
              <w:rPr>
                <w:rFonts w:ascii="Times New Roman" w:cs="Times New Roman" w:hAnsi="Times New Roman"/>
                <w:color w:val="000000"/>
                <w:sz w:val="24"/>
                <w:szCs w:val="24"/>
              </w:rPr>
            </w:pPr>
          </w:p>
        </w:tc>
        <w:tc>
          <w:tcPr>
            <w:tcW w:w="1299" w:type="dxa"/>
            <w:gridSpan w:val="3"/>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Total</w:t>
            </w:r>
          </w:p>
        </w:tc>
        <w:tc>
          <w:tcPr>
            <w:tcW w:w="1486"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69405.984</w:t>
            </w:r>
          </w:p>
        </w:tc>
        <w:tc>
          <w:tcPr>
            <w:tcW w:w="1036" w:type="dxa"/>
            <w:gridSpan w:val="2"/>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187</w:t>
            </w:r>
          </w:p>
        </w:tc>
        <w:tc>
          <w:tcPr>
            <w:tcW w:w="1424" w:type="dxa"/>
            <w:tcBorders/>
            <w:tcFitText w:val="false"/>
          </w:tcPr>
          <w:p>
            <w:pPr>
              <w:pStyle w:val="style0"/>
              <w:rPr>
                <w:rFonts w:ascii="Times New Roman" w:cs="Times New Roman" w:hAnsi="Times New Roman"/>
                <w:color w:val="000000"/>
                <w:sz w:val="24"/>
                <w:szCs w:val="24"/>
              </w:rPr>
            </w:pPr>
          </w:p>
        </w:tc>
        <w:tc>
          <w:tcPr>
            <w:tcW w:w="1098" w:type="dxa"/>
            <w:tcBorders/>
            <w:tcFitText w:val="false"/>
          </w:tcPr>
          <w:p>
            <w:pPr>
              <w:pStyle w:val="style0"/>
              <w:rPr>
                <w:rFonts w:ascii="Times New Roman" w:cs="Times New Roman" w:hAnsi="Times New Roman"/>
                <w:color w:val="000000"/>
                <w:sz w:val="24"/>
                <w:szCs w:val="24"/>
              </w:rPr>
            </w:pPr>
          </w:p>
        </w:tc>
        <w:tc>
          <w:tcPr>
            <w:tcW w:w="1662" w:type="dxa"/>
            <w:tcBorders/>
            <w:tcFitText w:val="false"/>
          </w:tcPr>
          <w:p>
            <w:pPr>
              <w:pStyle w:val="style0"/>
              <w:rPr>
                <w:rFonts w:ascii="Times New Roman" w:cs="Times New Roman" w:hAnsi="Times New Roman"/>
                <w:color w:val="000000"/>
                <w:sz w:val="24"/>
                <w:szCs w:val="24"/>
              </w:rPr>
            </w:pPr>
          </w:p>
        </w:tc>
      </w:tr>
      <w:tr>
        <w:tblPrEx/>
        <w:trPr/>
        <w:tc>
          <w:tcPr>
            <w:tcW w:w="8748" w:type="dxa"/>
            <w:gridSpan w:val="11"/>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a. Dependent Variable: employee commitment</w:t>
            </w:r>
          </w:p>
        </w:tc>
      </w:tr>
      <w:tr>
        <w:tblPrEx/>
        <w:trPr/>
        <w:tc>
          <w:tcPr>
            <w:tcW w:w="8748" w:type="dxa"/>
            <w:gridSpan w:val="11"/>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b. Predictors: (Constant), support, trust, reward, auto, team work, Fair</w:t>
            </w:r>
          </w:p>
        </w:tc>
      </w:tr>
    </w:tbl>
    <w:p>
      <w:pPr>
        <w:pStyle w:val="style0"/>
        <w:jc w:val="both"/>
        <w:rPr>
          <w:rFonts w:ascii="Times New Roman" w:cs="Times New Roman" w:hAnsi="Times New Roman"/>
          <w:color w:val="000000"/>
          <w:sz w:val="24"/>
          <w:szCs w:val="24"/>
        </w:rPr>
      </w:pPr>
      <w:r>
        <w:rPr>
          <w:rFonts w:ascii="Times New Roman" w:cs="Times New Roman" w:hAnsi="Times New Roman"/>
          <w:color w:val="000000"/>
          <w:sz w:val="24"/>
          <w:szCs w:val="24"/>
        </w:rPr>
        <w:t>Sources; survey 2022</w:t>
      </w:r>
    </w:p>
    <w:p>
      <w:pPr>
        <w:pStyle w:val="style0"/>
        <w:jc w:val="both"/>
        <w:rPr>
          <w:rFonts w:ascii="Times New Roman" w:cs="Times New Roman" w:hAnsi="Times New Roman"/>
          <w:color w:val="000000"/>
          <w:sz w:val="24"/>
          <w:szCs w:val="24"/>
        </w:rPr>
      </w:pPr>
    </w:p>
    <w:tbl>
      <w:tblPr>
        <w:tblStyle w:val="style4118"/>
        <w:tblW w:w="9108" w:type="dxa"/>
        <w:tblLayout w:type="fixed"/>
        <w:tblLook w:val="0000" w:firstRow="0" w:lastRow="0" w:firstColumn="0" w:lastColumn="0" w:noHBand="0" w:noVBand="0"/>
      </w:tblPr>
      <w:tblGrid>
        <w:gridCol w:w="558"/>
        <w:gridCol w:w="1374"/>
        <w:gridCol w:w="1346"/>
        <w:gridCol w:w="1346"/>
        <w:gridCol w:w="2144"/>
        <w:gridCol w:w="1170"/>
        <w:gridCol w:w="1170"/>
      </w:tblGrid>
      <w:tr>
        <w:trPr/>
        <w:tc>
          <w:tcPr>
            <w:tcW w:w="9108" w:type="dxa"/>
            <w:gridSpan w:val="7"/>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b/>
                <w:bCs/>
                <w:color w:val="000000"/>
                <w:sz w:val="24"/>
                <w:szCs w:val="24"/>
              </w:rPr>
              <w:t>Coefficients</w:t>
            </w:r>
            <w:r>
              <w:rPr>
                <w:rFonts w:ascii="Times New Roman" w:cs="Times New Roman" w:hAnsi="Times New Roman"/>
                <w:b/>
                <w:bCs/>
                <w:color w:val="000000"/>
                <w:sz w:val="24"/>
                <w:szCs w:val="24"/>
                <w:vertAlign w:val="superscript"/>
              </w:rPr>
              <w:t>’</w:t>
            </w:r>
          </w:p>
        </w:tc>
      </w:tr>
      <w:tr>
        <w:tblPrEx/>
        <w:trPr/>
        <w:tc>
          <w:tcPr>
            <w:tcW w:w="1932" w:type="dxa"/>
            <w:gridSpan w:val="2"/>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Model</w:t>
            </w:r>
          </w:p>
        </w:tc>
        <w:tc>
          <w:tcPr>
            <w:tcW w:w="2692" w:type="dxa"/>
            <w:gridSpan w:val="2"/>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Unstandardized Coefficients</w:t>
            </w:r>
          </w:p>
        </w:tc>
        <w:tc>
          <w:tcPr>
            <w:tcW w:w="2144"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Standardized Coefficients</w:t>
            </w:r>
          </w:p>
        </w:tc>
        <w:tc>
          <w:tcPr>
            <w:tcW w:w="1170" w:type="dxa"/>
            <w:vMerge w:val="restart"/>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T</w:t>
            </w:r>
          </w:p>
        </w:tc>
        <w:tc>
          <w:tcPr>
            <w:tcW w:w="1170" w:type="dxa"/>
            <w:vMerge w:val="restart"/>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Sig.</w:t>
            </w:r>
          </w:p>
        </w:tc>
      </w:tr>
      <w:tr>
        <w:tblPrEx/>
        <w:trPr/>
        <w:tc>
          <w:tcPr>
            <w:tcW w:w="1932" w:type="dxa"/>
            <w:gridSpan w:val="2"/>
            <w:vMerge w:val="continue"/>
            <w:tcBorders/>
            <w:tcFitText w:val="false"/>
          </w:tcPr>
          <w:p>
            <w:pPr>
              <w:pStyle w:val="style0"/>
              <w:rPr>
                <w:rFonts w:ascii="Times New Roman" w:cs="Times New Roman" w:hAnsi="Times New Roman"/>
                <w:color w:val="000000"/>
                <w:sz w:val="24"/>
                <w:szCs w:val="24"/>
              </w:rPr>
            </w:pPr>
          </w:p>
        </w:tc>
        <w:tc>
          <w:tcPr>
            <w:tcW w:w="1346"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B</w:t>
            </w:r>
          </w:p>
        </w:tc>
        <w:tc>
          <w:tcPr>
            <w:tcW w:w="1346"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Std. Error</w:t>
            </w:r>
          </w:p>
        </w:tc>
        <w:tc>
          <w:tcPr>
            <w:tcW w:w="2144" w:type="dxa"/>
            <w:tcBorders/>
            <w:tcFitText w:val="false"/>
          </w:tcPr>
          <w:p>
            <w:pPr>
              <w:pStyle w:val="style0"/>
              <w:spacing w:lineRule="atLeast" w:line="320"/>
              <w:ind w:left="60" w:right="60"/>
              <w:jc w:val="center"/>
              <w:rPr>
                <w:rFonts w:ascii="Times New Roman" w:cs="Times New Roman" w:hAnsi="Times New Roman"/>
                <w:color w:val="000000"/>
                <w:sz w:val="24"/>
                <w:szCs w:val="24"/>
              </w:rPr>
            </w:pPr>
            <w:r>
              <w:rPr>
                <w:rFonts w:ascii="Times New Roman" w:cs="Times New Roman" w:hAnsi="Times New Roman"/>
                <w:color w:val="000000"/>
                <w:sz w:val="24"/>
                <w:szCs w:val="24"/>
              </w:rPr>
              <w:t>Beta</w:t>
            </w:r>
          </w:p>
        </w:tc>
        <w:tc>
          <w:tcPr>
            <w:tcW w:w="1170" w:type="dxa"/>
            <w:vMerge w:val="continue"/>
            <w:tcBorders/>
            <w:tcFitText w:val="false"/>
          </w:tcPr>
          <w:p>
            <w:pPr>
              <w:pStyle w:val="style0"/>
              <w:rPr>
                <w:rFonts w:ascii="Times New Roman" w:cs="Times New Roman" w:hAnsi="Times New Roman"/>
                <w:color w:val="000000"/>
                <w:sz w:val="24"/>
                <w:szCs w:val="24"/>
              </w:rPr>
            </w:pPr>
          </w:p>
        </w:tc>
        <w:tc>
          <w:tcPr>
            <w:tcW w:w="1170" w:type="dxa"/>
            <w:vMerge w:val="continue"/>
            <w:tcBorders/>
            <w:tcFitText w:val="false"/>
          </w:tcPr>
          <w:p>
            <w:pPr>
              <w:pStyle w:val="style0"/>
              <w:rPr>
                <w:rFonts w:ascii="Times New Roman" w:cs="Times New Roman" w:hAnsi="Times New Roman"/>
                <w:color w:val="000000"/>
                <w:sz w:val="24"/>
                <w:szCs w:val="24"/>
              </w:rPr>
            </w:pPr>
          </w:p>
        </w:tc>
      </w:tr>
      <w:tr>
        <w:tblPrEx/>
        <w:trPr/>
        <w:tc>
          <w:tcPr>
            <w:tcW w:w="558" w:type="dxa"/>
            <w:vMerge w:val="restart"/>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(Constant)</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.137</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.411</w:t>
            </w:r>
          </w:p>
        </w:tc>
        <w:tc>
          <w:tcPr>
            <w:tcW w:w="2144" w:type="dxa"/>
            <w:tcBorders/>
            <w:tcFitText w:val="false"/>
          </w:tcPr>
          <w:p>
            <w:pPr>
              <w:pStyle w:val="style0"/>
              <w:rPr>
                <w:rFonts w:ascii="Times New Roman" w:cs="Times New Roman" w:hAnsi="Times New Roman"/>
                <w:color w:val="000000"/>
                <w:sz w:val="24"/>
                <w:szCs w:val="24"/>
              </w:rPr>
            </w:pP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.334</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.738</w:t>
            </w:r>
          </w:p>
        </w:tc>
      </w:tr>
      <w:tr>
        <w:tblPrEx/>
        <w:trPr/>
        <w:tc>
          <w:tcPr>
            <w:tcW w:w="558" w:type="dxa"/>
            <w:vMerge w:val="continue"/>
            <w:tcBorders/>
            <w:tcFitText w:val="false"/>
          </w:tcPr>
          <w:p>
            <w:pPr>
              <w:pStyle w:val="style0"/>
              <w:rPr>
                <w:rFonts w:ascii="Times New Roman" w:cs="Times New Roman" w:hAnsi="Times New Roman"/>
                <w:color w:val="000000"/>
                <w:sz w:val="24"/>
                <w:szCs w:val="24"/>
              </w:rPr>
            </w:pP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Autonomy</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.457</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.089</w:t>
            </w:r>
          </w:p>
        </w:tc>
        <w:tc>
          <w:tcPr>
            <w:tcW w:w="214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.122</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5.134</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558" w:type="dxa"/>
            <w:vMerge w:val="continue"/>
            <w:tcBorders/>
            <w:tcFitText w:val="false"/>
          </w:tcPr>
          <w:p>
            <w:pPr>
              <w:pStyle w:val="style0"/>
              <w:rPr>
                <w:rFonts w:ascii="Times New Roman" w:cs="Times New Roman" w:hAnsi="Times New Roman"/>
                <w:color w:val="000000"/>
                <w:sz w:val="24"/>
                <w:szCs w:val="24"/>
              </w:rPr>
            </w:pP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Trust</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.583</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.075</w:t>
            </w:r>
          </w:p>
        </w:tc>
        <w:tc>
          <w:tcPr>
            <w:tcW w:w="214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.188</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7.785</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558" w:type="dxa"/>
            <w:vMerge w:val="continue"/>
            <w:tcBorders/>
            <w:tcFitText w:val="false"/>
          </w:tcPr>
          <w:p>
            <w:pPr>
              <w:pStyle w:val="style0"/>
              <w:rPr>
                <w:rFonts w:ascii="Times New Roman" w:cs="Times New Roman" w:hAnsi="Times New Roman"/>
                <w:color w:val="000000"/>
                <w:sz w:val="24"/>
                <w:szCs w:val="24"/>
              </w:rPr>
            </w:pP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Team work</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.878</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.108</w:t>
            </w:r>
          </w:p>
        </w:tc>
        <w:tc>
          <w:tcPr>
            <w:tcW w:w="214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.248</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8.129</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558" w:type="dxa"/>
            <w:vMerge w:val="continue"/>
            <w:tcBorders/>
            <w:tcFitText w:val="false"/>
          </w:tcPr>
          <w:p>
            <w:pPr>
              <w:pStyle w:val="style0"/>
              <w:rPr>
                <w:rFonts w:ascii="Times New Roman" w:cs="Times New Roman" w:hAnsi="Times New Roman"/>
                <w:color w:val="000000"/>
                <w:sz w:val="24"/>
                <w:szCs w:val="24"/>
              </w:rPr>
            </w:pP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Reward</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.221</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.077</w:t>
            </w:r>
          </w:p>
        </w:tc>
        <w:tc>
          <w:tcPr>
            <w:tcW w:w="214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.069</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2.881</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.004</w:t>
            </w:r>
          </w:p>
        </w:tc>
      </w:tr>
      <w:tr>
        <w:tblPrEx/>
        <w:trPr/>
        <w:tc>
          <w:tcPr>
            <w:tcW w:w="558" w:type="dxa"/>
            <w:vMerge w:val="continue"/>
            <w:tcBorders/>
            <w:tcFitText w:val="false"/>
          </w:tcPr>
          <w:p>
            <w:pPr>
              <w:pStyle w:val="style0"/>
              <w:rPr>
                <w:rFonts w:ascii="Times New Roman" w:cs="Times New Roman" w:hAnsi="Times New Roman"/>
                <w:color w:val="000000"/>
                <w:sz w:val="24"/>
                <w:szCs w:val="24"/>
              </w:rPr>
            </w:pP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Fairness</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.110</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.121</w:t>
            </w:r>
          </w:p>
        </w:tc>
        <w:tc>
          <w:tcPr>
            <w:tcW w:w="214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.035</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.908</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.365</w:t>
            </w:r>
          </w:p>
        </w:tc>
      </w:tr>
      <w:tr>
        <w:tblPrEx/>
        <w:trPr/>
        <w:tc>
          <w:tcPr>
            <w:tcW w:w="558" w:type="dxa"/>
            <w:vMerge w:val="continue"/>
            <w:tcBorders/>
            <w:tcFitText w:val="false"/>
          </w:tcPr>
          <w:p>
            <w:pPr>
              <w:pStyle w:val="style0"/>
              <w:rPr>
                <w:rFonts w:ascii="Times New Roman" w:cs="Times New Roman" w:hAnsi="Times New Roman"/>
                <w:color w:val="000000"/>
                <w:sz w:val="24"/>
                <w:szCs w:val="24"/>
              </w:rPr>
            </w:pPr>
          </w:p>
        </w:tc>
        <w:tc>
          <w:tcPr>
            <w:tcW w:w="1374" w:type="dxa"/>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Support</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1.072</w:t>
            </w:r>
          </w:p>
        </w:tc>
        <w:tc>
          <w:tcPr>
            <w:tcW w:w="1346"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.087</w:t>
            </w:r>
          </w:p>
        </w:tc>
        <w:tc>
          <w:tcPr>
            <w:tcW w:w="2144"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.352</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12.329</w:t>
            </w:r>
          </w:p>
        </w:tc>
        <w:tc>
          <w:tcPr>
            <w:tcW w:w="1170" w:type="dxa"/>
            <w:tcBorders/>
            <w:tcFitText w:val="false"/>
          </w:tcPr>
          <w:p>
            <w:pPr>
              <w:pStyle w:val="style0"/>
              <w:spacing w:lineRule="atLeast" w:line="320"/>
              <w:ind w:left="60" w:right="60"/>
              <w:jc w:val="right"/>
              <w:rPr>
                <w:rFonts w:ascii="Times New Roman" w:cs="Times New Roman" w:hAnsi="Times New Roman"/>
                <w:color w:val="000000"/>
                <w:sz w:val="24"/>
                <w:szCs w:val="24"/>
              </w:rPr>
            </w:pPr>
            <w:r>
              <w:rPr>
                <w:rFonts w:ascii="Times New Roman" w:cs="Times New Roman" w:hAnsi="Times New Roman"/>
                <w:color w:val="000000"/>
                <w:sz w:val="24"/>
                <w:szCs w:val="24"/>
              </w:rPr>
              <w:t>.000</w:t>
            </w:r>
          </w:p>
        </w:tc>
      </w:tr>
      <w:tr>
        <w:tblPrEx/>
        <w:trPr/>
        <w:tc>
          <w:tcPr>
            <w:tcW w:w="9108" w:type="dxa"/>
            <w:gridSpan w:val="7"/>
            <w:tcBorders/>
            <w:tcFitText w:val="false"/>
          </w:tcPr>
          <w:p>
            <w:pPr>
              <w:pStyle w:val="style0"/>
              <w:spacing w:lineRule="atLeast" w:line="320"/>
              <w:ind w:left="60" w:right="60"/>
              <w:rPr>
                <w:rFonts w:ascii="Times New Roman" w:cs="Times New Roman" w:hAnsi="Times New Roman"/>
                <w:color w:val="000000"/>
                <w:sz w:val="24"/>
                <w:szCs w:val="24"/>
              </w:rPr>
            </w:pPr>
            <w:r>
              <w:rPr>
                <w:rFonts w:ascii="Times New Roman" w:cs="Times New Roman" w:hAnsi="Times New Roman"/>
                <w:color w:val="000000"/>
                <w:sz w:val="24"/>
                <w:szCs w:val="24"/>
              </w:rPr>
              <w:t>a. Dependent Variable: employees commitment</w:t>
            </w:r>
          </w:p>
        </w:tc>
      </w:tr>
    </w:tbl>
    <w:p>
      <w:pPr>
        <w:pStyle w:val="style0"/>
        <w:jc w:val="both"/>
        <w:rPr>
          <w:rFonts w:ascii="Times New Roman" w:cs="Times New Roman" w:hAnsi="Times New Roman"/>
          <w:color w:val="000000"/>
          <w:sz w:val="24"/>
          <w:szCs w:val="24"/>
        </w:rPr>
      </w:pPr>
      <w:r>
        <w:rPr>
          <w:rFonts w:ascii="Times New Roman" w:cs="Times New Roman" w:hAnsi="Times New Roman"/>
          <w:color w:val="000000"/>
          <w:sz w:val="24"/>
          <w:szCs w:val="24"/>
        </w:rPr>
        <w:t>Sources; own survey 2022</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As indicated in above table 4.17 the entire organizational climate dimension significantly contribute for employee’s commitment. The strength of each predict(independent) variable influence on the criterion (dependent) variable can be investigated via standardized beta coefficient. Hence, the regression coefficient explain the average amount of change in dependent variable that caused by unit of change in the independent variable. The details were presented as follows;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Employee perceived autonomy</w:t>
      </w:r>
      <w:r>
        <w:rPr>
          <w:rFonts w:ascii="Times New Roman" w:cs="Times New Roman" w:hAnsi="Times New Roman"/>
          <w:color w:val="000000"/>
          <w:sz w:val="24"/>
          <w:szCs w:val="24"/>
        </w:rPr>
        <w:t xml:space="preserve"> – is significant at less 1 percent (p= 0.000 p&lt;0.01) and positively associated employees commitment. A unit increase in the employee perceived autonomy will increase the employee’s commitment by 0.457. The study finding was similar conducted by bekele, 2014 employee perceived autonomy is significant and positively influence employee’s commitment.</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Employees trust on managers</w:t>
      </w:r>
      <w:r>
        <w:rPr>
          <w:rFonts w:ascii="Times New Roman" w:cs="Times New Roman" w:hAnsi="Times New Roman"/>
          <w:color w:val="000000"/>
          <w:sz w:val="24"/>
          <w:szCs w:val="24"/>
        </w:rPr>
        <w:t xml:space="preserve">-is significant at less than 1 percent (=0.000 p &lt; 0.01) and positively associated employees commitment. A unit increase in the employee’s perceived autonomy will increase the employee’s commitment by 0.583. The study finding was similar </w:t>
      </w:r>
      <w:r>
        <w:rPr>
          <w:rFonts w:ascii="Times New Roman" w:cs="Times New Roman" w:hAnsi="Times New Roman"/>
          <w:color w:val="000000"/>
          <w:sz w:val="24"/>
          <w:szCs w:val="24"/>
        </w:rPr>
        <w:t>with study conducted by bekele, 2014 employee perceived autonomy is significantly and positively influence employees commitment.</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Team work</w:t>
      </w:r>
      <w:r>
        <w:rPr>
          <w:rFonts w:ascii="Times New Roman" w:cs="Times New Roman" w:hAnsi="Times New Roman"/>
          <w:color w:val="000000"/>
          <w:sz w:val="24"/>
          <w:szCs w:val="24"/>
        </w:rPr>
        <w:t xml:space="preserve">-is significant at less than 1 percent (p=0.000 p&lt;0.01) and positely associated employees commitment. A unit increase in the employee team work will increase the employee’s commitment by 0.878. The study finding was similar with study conducted by bekele, 2014 employee team work is significantly and positively influence employees commitment. </w:t>
      </w:r>
    </w:p>
    <w:p>
      <w:pPr>
        <w:pStyle w:val="style0"/>
        <w:spacing w:before="240"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Rewards and recognition</w:t>
      </w:r>
      <w:r>
        <w:rPr>
          <w:rFonts w:ascii="Times New Roman" w:cs="Times New Roman" w:hAnsi="Times New Roman"/>
          <w:color w:val="000000"/>
          <w:sz w:val="24"/>
          <w:szCs w:val="24"/>
        </w:rPr>
        <w:t>- is significant at less than 1 percent (p=0.000 p &lt;0.01) and positively associated employees commitment. A unit increase in the employee rewards and recognition will increase the employee’s commitment 0.221. The study finding was similar with study conducted by bekele, 2014 employees’ rewards and recognition is significantly and positively influences employee’s commitment.</w:t>
      </w:r>
    </w:p>
    <w:p>
      <w:pPr>
        <w:pStyle w:val="style0"/>
        <w:spacing w:before="240"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Employee’s perceived fairness</w:t>
      </w:r>
      <w:r>
        <w:rPr>
          <w:rFonts w:ascii="Times New Roman" w:cs="Times New Roman" w:hAnsi="Times New Roman"/>
          <w:color w:val="000000"/>
          <w:sz w:val="24"/>
          <w:szCs w:val="24"/>
        </w:rPr>
        <w:t>- is significant at less than 1 percent (p=0.000 p&lt;0.01) and positively associated employees commitment. A unit increase in the employee fairness will increase the employee commitment by 0.110. The study finding was similar with study conducted by bekele, 2o14 employee fairness’ is significantly and positively influence employee’s commitment.</w:t>
      </w:r>
    </w:p>
    <w:p>
      <w:pPr>
        <w:pStyle w:val="style0"/>
        <w:spacing w:before="240"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Employees supervisors support</w:t>
      </w:r>
      <w:r>
        <w:rPr>
          <w:rFonts w:ascii="Times New Roman" w:cs="Times New Roman" w:hAnsi="Times New Roman"/>
          <w:color w:val="000000"/>
          <w:sz w:val="24"/>
          <w:szCs w:val="24"/>
        </w:rPr>
        <w:t>- is significant at less than 1 percent (p=0.000 p&lt;0.01) and positively associated employees commitment. A unit increase in the employee’s supervisor’s support will increase the employee’s commitment by 1.072. The study finding was similar with study conducted by bekele, 2104 employees supervisors support is significant and positively influence employee’s commitment. The result also showed, all six organizational climate dimension, significantly and positively influence the employees commitment of commercial bank of Ethiopia.</w:t>
      </w:r>
    </w:p>
    <w:p>
      <w:pPr>
        <w:pStyle w:val="style0"/>
        <w:spacing w:lineRule="auto" w:line="360"/>
        <w:jc w:val="both"/>
        <w:rPr>
          <w:color w:val="000000"/>
        </w:rPr>
      </w:pPr>
    </w:p>
    <w:p>
      <w:pPr>
        <w:pStyle w:val="style0"/>
        <w:jc w:val="both"/>
        <w:rPr>
          <w:color w:val="000000"/>
        </w:rPr>
      </w:pPr>
    </w:p>
    <w:p>
      <w:pPr>
        <w:pStyle w:val="style0"/>
        <w:jc w:val="both"/>
        <w:rPr>
          <w:color w:val="000000"/>
        </w:rPr>
      </w:pPr>
    </w:p>
    <w:p>
      <w:pPr>
        <w:pStyle w:val="style0"/>
        <w:jc w:val="both"/>
        <w:rPr>
          <w:color w:val="000000"/>
        </w:rPr>
      </w:pPr>
    </w:p>
    <w:p>
      <w:pPr>
        <w:pStyle w:val="style1"/>
        <w:numPr>
          <w:ilvl w:val="0"/>
          <w:numId w:val="0"/>
        </w:numPr>
        <w:ind w:left="432" w:hanging="432"/>
        <w:rPr>
          <w:color w:val="000000"/>
        </w:rPr>
      </w:pPr>
      <w:r>
        <w:rPr>
          <w:color w:val="000000"/>
        </w:rPr>
        <w:t xml:space="preserve">                                   </w:t>
      </w:r>
    </w:p>
    <w:bookmarkStart w:id="187" w:name="_Toc134017987"/>
    <w:p>
      <w:pPr>
        <w:pStyle w:val="style1"/>
        <w:numPr>
          <w:ilvl w:val="0"/>
          <w:numId w:val="0"/>
        </w:numPr>
        <w:spacing w:lineRule="auto" w:line="360"/>
        <w:ind w:left="432" w:hanging="432"/>
        <w:jc w:val="center"/>
        <w:rPr>
          <w:color w:val="000000"/>
        </w:rPr>
      </w:pPr>
      <w:r>
        <w:rPr>
          <w:color w:val="000000"/>
        </w:rPr>
        <w:t xml:space="preserve">CHAPTER </w:t>
      </w:r>
      <w:r>
        <w:rPr>
          <w:color w:val="000000"/>
        </w:rPr>
        <w:t>FIVE</w:t>
      </w:r>
      <w:bookmarkEnd w:id="187"/>
    </w:p>
    <w:bookmarkStart w:id="188" w:name="_Toc134017988"/>
    <w:p>
      <w:pPr>
        <w:pStyle w:val="style1"/>
        <w:numPr>
          <w:ilvl w:val="0"/>
          <w:numId w:val="15"/>
        </w:numPr>
        <w:spacing w:lineRule="auto" w:line="360"/>
        <w:jc w:val="center"/>
        <w:rPr>
          <w:color w:val="000000"/>
        </w:rPr>
      </w:pPr>
      <w:r>
        <w:rPr>
          <w:color w:val="000000"/>
        </w:rPr>
        <w:t>CONCLUTION, SUMMARY, RECOMMENDATIONS</w:t>
      </w:r>
      <w:bookmarkEnd w:id="188"/>
    </w:p>
    <w:bookmarkStart w:id="189" w:name="_Toc134017989"/>
    <w:p>
      <w:pPr>
        <w:pStyle w:val="style2"/>
        <w:numPr>
          <w:ilvl w:val="0"/>
          <w:numId w:val="0"/>
        </w:numPr>
        <w:spacing w:lineRule="auto" w:line="360"/>
        <w:jc w:val="center"/>
        <w:rPr>
          <w:color w:val="000000"/>
        </w:rPr>
      </w:pPr>
      <w:r>
        <w:rPr>
          <w:color w:val="000000"/>
        </w:rPr>
        <w:t>INTRODUCTION</w:t>
      </w:r>
      <w:bookmarkEnd w:id="189"/>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This is the last chapter of the thesis which summarizes of the entire finding and researchers conclusion based on the results of the study. Finally, some points will be forwarded by the researcher so as to improve organizational climate and employee’s commitment.</w:t>
      </w:r>
    </w:p>
    <w:bookmarkStart w:id="190" w:name="_Toc134017990"/>
    <w:p>
      <w:pPr>
        <w:pStyle w:val="style2"/>
        <w:numPr>
          <w:ilvl w:val="1"/>
          <w:numId w:val="15"/>
        </w:numPr>
        <w:spacing w:lineRule="auto" w:line="360"/>
        <w:rPr>
          <w:rFonts w:ascii="Times New Roman" w:cs="Times New Roman" w:hAnsi="Times New Roman"/>
          <w:color w:val="000000"/>
        </w:rPr>
      </w:pPr>
      <w:r>
        <w:rPr>
          <w:rFonts w:ascii="Times New Roman" w:cs="Times New Roman" w:hAnsi="Times New Roman"/>
          <w:color w:val="000000"/>
        </w:rPr>
        <w:t>Summaries of major findings</w:t>
      </w:r>
      <w:bookmarkEnd w:id="190"/>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main purpose of this study was to determine if there effects of organizational climate on performance of CBE. Data for analysis was obtained by use of questionnaires adopted with some modification. Information obtained was analyzed quantitatively with the aid of statistical package for social sciences SPSS version 27 computer software.</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Simple random sampling technique employed to select target respondents of the study.200 questionnaires were distributed and 188 returned from respondents and the response rate was 94 % percent. Data were collected from both primary and secondary sources. The primary data collected by using structured questionnaire, which was self-administered.</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the finding of age of respondents indicate, the majority 65(34.6%) age between 21 to 25 and 81(43.1%) respondents aged 26 to 35 years. The majority of the employees 132(70.2%) were males and 102(54.3%) of employees were first degree holders. Respondents experience year indicate that most of them have 1-5 years of experience demonstrating 58.5 percent.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study assessed the effect of organizational climate on employees committee of commercial bank of Ethiopia northern Addis Ababa district. The organizational climate on identified were autonomy, trust, team work , rewards and recognition, fairness and supervisors support assessed using like scale questionnaires strongly disagree, disagree, neutral, agree and strongly disagree in which respondent shown their level of agreement and their responses were summarized as per mean the following manner.</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The descriptive analysis showed that majority of the respondents agreed 3.60 an employee perceived of autonomy has effect on employees commitment. For employees trust on managers </w:t>
      </w:r>
      <w:r>
        <w:rPr>
          <w:rFonts w:ascii="Times New Roman" w:cs="Times New Roman" w:hAnsi="Times New Roman"/>
          <w:color w:val="000000"/>
          <w:sz w:val="24"/>
        </w:rPr>
        <w:t>the respondent agreed 3.55 that trust on manager has effect on employee’s commitment. Team work/cohesion 3.83 most respondents agree on team work /cohesion has effect on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Similarly majority of the respondents agreed rewards and recognition, employees perception toward fairness and employees commitment with mean score 3.89, 3.90, and 3.91 respectively.</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findings of employees commitment dimension indicated that majority of the respondents agree the support affective organizational commitment scale, continuance organizational commitment scale and normative organizational commitment scale statement with the grand mean sore of 3.91, 3.85 and 3.60 by respectively.</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Inferential statistics of quantitative analysis revealed significant most of aspects of organizational climate on employee’s commitment. The correlation analysis result indicates that organizational climate r=0.982 and its six dimensions i.e. autonomy r= 0.973, employees trust on manager r=0.971, team work, rewards and recognition, fairness and supervisors support assessed using like scale questionnaires strongly disagree1, disagree, neutral, agree and strongly disagree 5 in which respondent shown their level of agreement and their responses were summarized as per mean the following manner.</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descriptive analysis showed that majority of the respondents 3.60 agreed an employee perceived of autonomy has effect on employee’s commitment. For employees trust on managers the respondents agreed 3.55 that trust on manager has effect on employee’s commitment. Team work/cohesion 3.83 most respondents agree on team work/cohesion has effect on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Similarly majority of the respondents agreed rewards and recognition, employees perception towards fairness and employees perception toward organizational/supervisors support have effect on employees commitment with mean score 3.89, 3.90, and 3.91 respectively. </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findings of employees commitment dimension indicated that majority indicated that majority of the respondents agree that support affective organization commitment scale statement with the grand mean sore of 3.91, 3.85 and 3.60 by respectively.</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Inferential statistics of quantitative analysis revealed significant most of aspect of organizational climate on employee’s commitment. The correlation analysis result indicates that organizational climate r=0.982), and its six dimension i.e Autonomy (r=0.973), employees trust on manager r=0.971 team work r=0.990, reward and recognition r=0.981, fairness r=0.990, support r=0.986 have positive relations with employees commitment in commercial bank of Ethiopia northern Addis Ababa district. Among the six dimensions, team work and the supervisor support have the highest positive correlation with employees commitment and but according to result fairness has small significant relationship with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According  regression output, the overall independent variables such as autonomy, trust, team work , rewards and recognition, fairness and supervisors and support we observed to explain 99.7% of the variance in the employees commitment (R square =0.997).</w:t>
      </w:r>
    </w:p>
    <w:p>
      <w:pPr>
        <w:pStyle w:val="style2"/>
        <w:numPr>
          <w:ilvl w:val="1"/>
          <w:numId w:val="15"/>
        </w:numPr>
        <w:spacing w:lineRule="auto" w:line="360"/>
        <w:rPr>
          <w:color w:val="000000"/>
        </w:rPr>
      </w:pPr>
      <w:r>
        <w:rPr>
          <w:color w:val="000000"/>
        </w:rPr>
        <w:t xml:space="preserve"> </w:t>
      </w:r>
      <w:bookmarkStart w:id="191" w:name="_Toc134017991"/>
      <w:r>
        <w:rPr>
          <w:color w:val="000000"/>
        </w:rPr>
        <w:t>CONCLUSIONS</w:t>
      </w:r>
      <w:bookmarkEnd w:id="191"/>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This research was conducted in commercial bank of Ethiopian northern Addis Ababa district, with the prime intent of critically assessing the effects of organizational climate on employee’s commitment. Based on the analysis made in chapter four the following conclusions are made on major effects of organizational climate on employee’s commitment. </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As the finding of participants profile indicates, males employees were 70.2 percent compared with females. The age of participants, mostly fall between 21-25 years demonstrating 65 percent. Most of MSEs educational qualification was first degree holder indicating 54.3 percent. Respondents experience year indicate that most of them have 1-5 years of experiences demonstrating 58.5 percent. For this finding it can be concluded that most of the male and female employees were unequal and in commercial bank there were low number of female employees were low compare to male. From experience it can be concluded, that the employees of commercial bank of Ethiopia have work experience to perform their job. Further from age of the respondent it can be concluded that employees were young and productive work group they can contribute for the development of commercial bank of Ethiopia.</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As the findings of descriptive analysis on; autonomy, trust on managers, tea work /cohesion, rewards and recognition, employees perception toward fairness and employees perception toward organizational/supervisors support have effect on employees commitment. I can be </w:t>
      </w:r>
      <w:r>
        <w:rPr>
          <w:rFonts w:ascii="Times New Roman" w:cs="Times New Roman" w:hAnsi="Times New Roman"/>
          <w:color w:val="000000"/>
          <w:sz w:val="24"/>
        </w:rPr>
        <w:t>conclude that improving organization climate dimension improve employees commitment in commercial bank of Ethiopia, northern Addis Ababa district.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This study examined the person test used to determine correlations between employees’ commitment and the independent variable. The result shows that autonomy, trust on managers, team work/ cohesion, rewards and recognition, employees  perception toward fairness and employees perception toward organizational/ supervisors support are positively related to employees commitment and it can be concluded that improving those variables increase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In the regression model the overall independent variable were observed to explain 99.7% of the variance in the dependent variable. The remaining 0.3% of the variance is explained by other variables included in this study. Autonomy, trust on managers, tam work/cohesion, rewards and recognition, employees perception toward fairness and employees perception toward organizational /supervisors support have significant effect on employee commitment. Therefore, it can be concluded that any improvement organizational climate can improve employee commitment. </w:t>
      </w:r>
    </w:p>
    <w:p>
      <w:pPr>
        <w:pStyle w:val="style2"/>
        <w:numPr>
          <w:ilvl w:val="1"/>
          <w:numId w:val="15"/>
        </w:numPr>
        <w:rPr>
          <w:rFonts w:ascii="Times New Roman" w:cs="Times New Roman" w:hAnsi="Times New Roman"/>
          <w:color w:val="000000"/>
        </w:rPr>
      </w:pPr>
      <w:r>
        <w:rPr>
          <w:rFonts w:ascii="Times New Roman" w:cs="Times New Roman" w:hAnsi="Times New Roman"/>
          <w:color w:val="000000"/>
        </w:rPr>
        <w:t xml:space="preserve"> </w:t>
      </w:r>
      <w:bookmarkStart w:id="192" w:name="_Toc134017992"/>
      <w:r>
        <w:rPr>
          <w:rFonts w:ascii="Times New Roman" w:cs="Times New Roman" w:hAnsi="Times New Roman"/>
          <w:color w:val="000000"/>
        </w:rPr>
        <w:t>RECOMMENDATIONS BASED ON MAJOR FINDINGS</w:t>
      </w:r>
      <w:bookmarkEnd w:id="192"/>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Based on the findings, discussion and conclusion drawn in the study, researcher recommends as follows;</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Organizational climate is important in improving the level of employee commitment, the organization  is better to emphasize on autonomy, trust on managers, team work /cohesion, rewards and recognition, employees perception  toward fairness and employees perception toward organizational/supervisors support since there contribution to employee commitment were high.</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Supervisors support has the highest mean score in which most respondents agree on employee’s perception toward organization in practice. Specifically, an employee feels the organization has care for its employee 3.98, organization supportive of goals and values of employees has care for its employees 3.93 were the highest contributes significant supervisors support. Therefore, commercial bank of Ethiopian northern Addis Ababa district should continue to care supervisors support since it contributes more for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 mean score for employee’s perception toward fairness was relatively high. The existence their outcomes reflect what they have contributed to origination 3.95 and recognition based on how well they do their jobs 3.95 major contributes for perception toward fairness. Similarly the mean scores of rewards and recognition was relatively high among the factors organization appreciate and takes cares care of employees competence 3.95 and their organization is quick to recognize good performance 3.94 were the highest contributes rewards and recognitions. Therefore, it can be recommend that commercial bank of Ethiopia northern Addis Ababa district should continue work on toward fairness and rewards and recognition since they contributes more for employees commitment.</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Finally, implementing the above listed above listed recommendation, the organization would be able to focus on selected organization climate and also it would be possible to have improvement in work places to help employees becomes become more committed to their jobs.</w:t>
      </w:r>
    </w:p>
    <w:p>
      <w:pPr>
        <w:pStyle w:val="style0"/>
        <w:spacing w:lineRule="auto" w:line="360"/>
        <w:jc w:val="both"/>
        <w:rPr>
          <w:rFonts w:ascii="Times New Roman" w:cs="Times New Roman" w:hAnsi="Times New Roman"/>
          <w:b/>
          <w:color w:val="000000"/>
          <w:sz w:val="24"/>
        </w:rPr>
      </w:pPr>
      <w:r>
        <w:rPr>
          <w:rFonts w:ascii="Times New Roman" w:cs="Times New Roman" w:hAnsi="Times New Roman"/>
          <w:b/>
          <w:color w:val="000000"/>
          <w:sz w:val="24"/>
        </w:rPr>
        <w:t>Areas for further study</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Because of the limited time and resource, this study was conducted in commercial bank of Addis Ababa northern district. However, this may not represent the situation of bank in different branch and it is difficult to generalize at country level. Besides, the study was used a sample employees from commercial bank, an interesting finding may come up by conducting. Studies at different bank included different branch.</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Therefore ,further studies will be conducted to explore the relationship between organizational climate dimension that are perceived as being internal to or having a direct influence on the employee and organizational dimensions that are perceived as being external to having an indirect influence on employees satisfaction levels focus on other bank and other organization.</w:t>
      </w:r>
    </w:p>
    <w:p>
      <w:pPr>
        <w:pStyle w:val="style0"/>
        <w:spacing w:lineRule="auto" w:line="360"/>
        <w:jc w:val="both"/>
        <w:rPr>
          <w:color w:val="000000"/>
        </w:rPr>
      </w:pPr>
    </w:p>
    <w:p>
      <w:pPr>
        <w:pStyle w:val="style0"/>
        <w:jc w:val="both"/>
        <w:rPr>
          <w:color w:val="000000"/>
        </w:rPr>
      </w:pPr>
    </w:p>
    <w:p>
      <w:pPr>
        <w:pStyle w:val="style0"/>
        <w:jc w:val="both"/>
        <w:rPr>
          <w:color w:val="000000"/>
        </w:rPr>
      </w:pPr>
    </w:p>
    <w:p>
      <w:pPr>
        <w:pStyle w:val="style0"/>
        <w:jc w:val="both"/>
        <w:rPr>
          <w:color w:val="000000"/>
        </w:rPr>
      </w:pPr>
    </w:p>
    <w:p>
      <w:pPr>
        <w:pStyle w:val="style0"/>
        <w:jc w:val="both"/>
        <w:rPr>
          <w:color w:val="000000"/>
        </w:rPr>
      </w:pPr>
    </w:p>
    <w:p>
      <w:pPr>
        <w:pStyle w:val="style0"/>
        <w:rPr>
          <w:color w:val="000000"/>
        </w:rPr>
      </w:pPr>
    </w:p>
    <w:p>
      <w:pPr>
        <w:pStyle w:val="style1"/>
        <w:numPr>
          <w:ilvl w:val="0"/>
          <w:numId w:val="0"/>
        </w:numPr>
        <w:ind w:left="432"/>
        <w:rPr>
          <w:rFonts w:ascii="Times New Roman" w:cs="Times New Roman" w:hAnsi="Times New Roman"/>
          <w:color w:val="000000"/>
          <w:sz w:val="24"/>
          <w:szCs w:val="24"/>
        </w:rPr>
      </w:pPr>
      <w:r>
        <w:rPr>
          <w:rFonts w:ascii="Times New Roman" w:cs="Times New Roman" w:hAnsi="Times New Roman"/>
          <w:color w:val="000000"/>
          <w:sz w:val="24"/>
          <w:szCs w:val="24"/>
        </w:rPr>
        <w:t xml:space="preserve">                                                </w:t>
      </w:r>
      <w:bookmarkStart w:id="193" w:name="_Toc134017993"/>
      <w:r>
        <w:rPr>
          <w:rFonts w:ascii="Times New Roman" w:cs="Times New Roman" w:hAnsi="Times New Roman"/>
          <w:color w:val="000000"/>
          <w:sz w:val="24"/>
          <w:szCs w:val="24"/>
        </w:rPr>
        <w:t>REFERENCE</w:t>
      </w:r>
      <w:bookmarkEnd w:id="158"/>
      <w:bookmarkEnd w:id="159"/>
      <w:bookmarkEnd w:id="193"/>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Angle, H.L. and Lawson, M.B. (1994). Organizational commitment and employees‟ performance Ratings:</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Both type of commitment and of performance count: Psychological Reports, 75, 1539- 155 and Right Journal 18, 244-245.</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Andy, F. (2009).Discovering Statistic using SPSS. London: SAGE publication.</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Anderson, A.E. (2004). What’s absent in absence management. Employee Benefits Journal, 29(1), 25-30.</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Bekele Sarbessa</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(2014). Organizational Climate and Employees’ Organizational Commitment In Commercial Bank of Ethiopia.A Thesis Submitted to school ofGraduate studies of Addis Ababa University.</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Benjamin .Akinyemi (2012).Human Resource Development Climate and Employee Commitment in Recapitalized Nigerian Banks International, Journal of Business and Management Vol. 7, No. 5.</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Benson, J. (1996). Dual Commitment: Contract Workers in Australian Manufacturing Enterprises. WorkingPaper 101. Melbourne: University of Melbourne.</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Biggam, J. (2008), succeeding with your Master’s Dissertation: A step-by-step handbook. London:McGraw Hill. 71 Blau G. J. (1964).Conceptualizing how job involvement and organizational commitment affect Turnover and absenteeism. Academy of Management Review.12:288-300.</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Bluedern.</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Allen (1982).Unified model of turn over from organizations human relations vol.135 No2135-153.</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Buchanan, B. (1997). Building organizational commitment: The socialization of managers in Work organizations.Administration science quartiles, 19, 533-546.</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Bumin, G., Gunal, A., and Tukel, S. (2008). Anxiety, depression, and quality Of life in mothers of disabled children.S.D.U, 15, 6- 10.</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Brown, S.P. &amp; Leigh, T.W. (1996). A new look at psychological climate and its relationship to job involvement, effort and performance: Journal of Applied Psychology, 81(4), 358-368.</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Caldwell, D.F. (1990). Building organizational commitment: a multi- study, Journal of occupational psychology, 63, 245- 261.</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Campbell, J., Dunnette, M., Lawler, E., &amp;Weick, K. (1970).Managerial behavior, performance, and effectiveness. New York: McGraw-Hill.</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Carvalho, J. (1984). Archival application of mathematical sampling techniques.Records management quarterly, 18, 63, DeCotiis, T. A., &amp; summers, T. P. (1987). A path analysis of a model of the antecedents and Consequences of organizational commitment: Human Relations, 40 (7), 445–470.</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Creswell, J. W. (2005). Educational research: Planning, conducting, and evaluating quantitative and qualitative research (2nd ed.). Upper Saddle River, NJ: Pearson Education.</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Cresswell, J. (2003). Research design: Qualitative, Quantitative and mixed methods approaches (2 ed.).Thousand Oaks, CA: Sage.</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Eisenberger, R., Fasolo, P. and Davis-Lamastro, V. (1990). Perceived Organizational Support and Employee Diligence, Commitment and Innovation, Journal of Applied Psychology, 75(1):51–9.</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Glick, W.H. (1985) .Conceptualizing and measuring organizational and psychological climate pitfalls multilevel research The Academic of Management Review Vol. 10 No. 3 601-16.</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Greenberg, J. (1991).Looking fair vs. being fair: Managing impressions of organizational justice, Research of Organizational Behavior, Vol. 12.</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Hrebiniak, L.G, and Alutto, J.A. (1972).Personal and role-related factors in the development of organizational commitment. Administration science quartiles, 17: 555-573.</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Jyoti .Jeevan (2013): Impact of Organizational Climate on Job Satisfaction, Job Commitment and Intention to Leave: An Empirical Model, Journal of Business Theory and Practice Vol 1, No.</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Lewin, K. (1939). Patterns of aggressive behavior in experimentally created “Social Climate” Journal of Social Psychology, 10, 271-290.</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Katz, A.U and Kahn, J.K (2004). Organizational Climate and Job Satisfaction: A Conceptual Synthesis, Journal of Organizational Behavior and Human Performance. 16(2).45-62 12, 43–7.</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Mersen Bizuneh(2016).The Effect of Organizational Culture on Employee Commitment; The Case of Ethiopian Airlines Company.A Thesis Submitted to school ofGraduate studies of Addis Ababa University.</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Ruth, M. G. (1992). Organizational Climate and Communication Climate. Predictors of Commitment to the Organization. Management Communication Quarterly: McQ (1986- 1998).</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Sekeran, U. (2003). Research Methods for Business: A skill building approach. New York: John Wiley and Sons, Inc</w:t>
      </w:r>
      <w:r>
        <w:rPr>
          <w:rFonts w:ascii="Times New Roman" w:cs="Times New Roman" w:eastAsia="Times New Roman" w:hAnsi="Times New Roman"/>
          <w:color w:val="000000"/>
          <w:sz w:val="24"/>
          <w:szCs w:val="24"/>
        </w:rPr>
        <w:t>.</w:t>
      </w:r>
    </w:p>
    <w:p>
      <w:pPr>
        <w:pStyle w:val="style0"/>
        <w:spacing w:before="100" w:beforeAutospacing="true" w:after="100" w:afterAutospacing="true" w:lineRule="auto" w:line="360"/>
        <w:ind w:left="1170" w:hanging="1170"/>
        <w:jc w:val="both"/>
        <w:rPr>
          <w:rFonts w:ascii="Times New Roman" w:cs="Times New Roman" w:hAnsi="Times New Roman"/>
          <w:color w:val="000000"/>
          <w:sz w:val="24"/>
          <w:szCs w:val="24"/>
        </w:rPr>
      </w:pPr>
      <w:r>
        <w:rPr>
          <w:rFonts w:ascii="Times New Roman" w:cs="Times New Roman" w:hAnsi="Times New Roman"/>
          <w:color w:val="000000"/>
          <w:sz w:val="24"/>
          <w:szCs w:val="24"/>
        </w:rPr>
        <w:t>Wallace, J., Hunt, J., &amp; Richards, C. (1996). The Relationship between Organizational Culture, Organizational Climate and Managerial Values: NZAM '96 Diversity &amp; Change: Challenges for Management into the 21st Century, International Conference, WollongongNSW.</w:t>
      </w:r>
    </w:p>
    <w:bookmarkStart w:id="194" w:name="_Toc78471021"/>
    <w:bookmarkStart w:id="195" w:name="_Toc78471630"/>
    <w:p>
      <w:pPr>
        <w:pStyle w:val="style1"/>
        <w:numPr>
          <w:ilvl w:val="0"/>
          <w:numId w:val="0"/>
        </w:numPr>
        <w:ind w:left="432" w:hanging="432"/>
        <w:rPr>
          <w:rFonts w:ascii="Times New Roman" w:cs="Times New Roman" w:hAnsi="Times New Roman"/>
          <w:color w:val="000000"/>
          <w:sz w:val="24"/>
          <w:szCs w:val="24"/>
        </w:rPr>
      </w:pPr>
    </w:p>
    <w:p>
      <w:pPr>
        <w:pStyle w:val="style1"/>
        <w:numPr>
          <w:ilvl w:val="0"/>
          <w:numId w:val="0"/>
        </w:numPr>
        <w:ind w:left="432" w:hanging="432"/>
        <w:rPr>
          <w:rFonts w:ascii="Times New Roman" w:cs="Times New Roman" w:hAnsi="Times New Roman"/>
          <w:color w:val="000000"/>
          <w:sz w:val="24"/>
          <w:szCs w:val="24"/>
        </w:rPr>
      </w:pPr>
    </w:p>
    <w:bookmarkStart w:id="196" w:name="_Toc134017994"/>
    <w:p>
      <w:pPr>
        <w:pStyle w:val="style1"/>
        <w:numPr>
          <w:ilvl w:val="0"/>
          <w:numId w:val="0"/>
        </w:numPr>
        <w:spacing w:lineRule="auto" w:line="360"/>
        <w:ind w:left="432"/>
        <w:jc w:val="center"/>
        <w:rPr>
          <w:rFonts w:ascii="Times New Roman" w:cs="Times New Roman" w:hAnsi="Times New Roman"/>
          <w:color w:val="000000"/>
          <w:sz w:val="24"/>
          <w:szCs w:val="24"/>
        </w:rPr>
      </w:pPr>
      <w:r>
        <w:rPr>
          <w:rFonts w:ascii="Times New Roman" w:cs="Times New Roman" w:hAnsi="Times New Roman"/>
          <w:color w:val="000000"/>
          <w:sz w:val="24"/>
          <w:szCs w:val="24"/>
        </w:rPr>
        <w:t>Appendixes</w:t>
      </w:r>
      <w:bookmarkEnd w:id="194"/>
      <w:bookmarkEnd w:id="195"/>
      <w:bookmarkEnd w:id="196"/>
    </w:p>
    <w:p>
      <w:pPr>
        <w:pStyle w:val="style157"/>
        <w:spacing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Ambo University</w:t>
      </w:r>
    </w:p>
    <w:p>
      <w:pPr>
        <w:pStyle w:val="style157"/>
        <w:spacing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College of business and economics</w:t>
      </w:r>
    </w:p>
    <w:p>
      <w:pPr>
        <w:pStyle w:val="style157"/>
        <w:spacing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Department of accounting and finance MBA in finance program Questionnaire</w:t>
      </w:r>
    </w:p>
    <w:p>
      <w:pPr>
        <w:pStyle w:val="style0"/>
        <w:spacing w:lineRule="auto" w:line="360"/>
        <w:ind w:right="1152"/>
        <w:jc w:val="center"/>
        <w:rPr>
          <w:rFonts w:ascii="Times New Roman" w:cs="Times New Roman" w:hAnsi="Times New Roman"/>
          <w:b/>
          <w:color w:val="000000"/>
          <w:sz w:val="24"/>
          <w:szCs w:val="24"/>
        </w:rPr>
      </w:pPr>
      <w:r>
        <w:rPr>
          <w:rFonts w:ascii="Times New Roman" w:cs="Times New Roman" w:hAnsi="Times New Roman"/>
          <w:b/>
          <w:color w:val="000000"/>
          <w:sz w:val="24"/>
          <w:szCs w:val="24"/>
        </w:rPr>
        <w:t>Dear respondents</w:t>
      </w:r>
    </w:p>
    <w:p>
      <w:pPr>
        <w:pStyle w:val="style4107"/>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 am graduating class of MBA in finance student at Ambo University. This questioner is prepared by for research purpose entitled effect of organization climate on performance case commercial bank of Ethiopia, northern Addis Ababa district. As member of your organization, your participation in this study will be valuable and greatly appreciated. Information gathered will be treated with utmost confidential and will be used for any other purpose.</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INSTRUCTION: The Questioner Contain Statement about Organizational Climate on employee commitment</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Please circle your response to each statement according to the following five-point scale in terms of your own agreement and disagreement of the statement.5= Strongly Agree 4= Agree 3= Neutral 2= Disagree 1= Strongly Disagree Example: If you strongly agree with any of the statements given in the questionnaire, you should circle on #5 and if you strongly disagree with any statements please circle on #1. For the statement, where you cannot make a decision, circle on #3 and rate others categories accordingly</w:t>
      </w:r>
      <w:r>
        <w:rPr>
          <w:rFonts w:ascii="Times New Roman" w:cs="Times New Roman" w:hAnsi="Times New Roman"/>
          <w:color w:val="000000"/>
          <w:sz w:val="24"/>
          <w:szCs w:val="24"/>
        </w:rPr>
        <w:t>.</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Dear respondent, some words in the questionnaire have special meanings you need to know. The definitions of some terms for the purpose of this Questionnaire are as follows</w:t>
      </w:r>
    </w:p>
    <w:p>
      <w:pPr>
        <w:pStyle w:val="style157"/>
        <w:spacing w:lineRule="auto" w:line="360"/>
        <w:jc w:val="both"/>
        <w:rPr>
          <w:rFonts w:ascii="Times New Roman" w:cs="Times New Roman" w:hAnsi="Times New Roman"/>
          <w:color w:val="000000"/>
          <w:sz w:val="24"/>
          <w:szCs w:val="24"/>
        </w:rPr>
        <w:sectPr>
          <w:pgSz w:w="12240" w:h="15840" w:orient="portrait"/>
          <w:pgMar w:top="1440" w:right="1440" w:bottom="1440" w:left="1440" w:header="576" w:footer="720" w:gutter="0"/>
          <w:pgNumType w:start="1"/>
          <w:cols w:space="720"/>
          <w:docGrid w:linePitch="299"/>
        </w:sectPr>
      </w:pPr>
      <w:r>
        <w:rPr>
          <w:rFonts w:ascii="Times New Roman" w:cs="Times New Roman" w:hAnsi="Times New Roman"/>
          <w:color w:val="000000"/>
          <w:sz w:val="24"/>
          <w:szCs w:val="24"/>
        </w:rPr>
        <w:t xml:space="preserve">Supervisor: means your boss or immediate manage </w:t>
      </w:r>
      <w:r>
        <w:rPr>
          <w:rFonts w:ascii="Times New Roman" w:cs="Times New Roman" w:hAnsi="Times New Roman"/>
          <w:color w:val="000000"/>
          <w:sz w:val="24"/>
          <w:szCs w:val="24"/>
        </w:rPr>
        <w:t xml:space="preserve"> </w:t>
      </w:r>
    </w:p>
    <w:p>
      <w:pPr>
        <w:pStyle w:val="style157"/>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b/>
          <w:color w:val="000000"/>
          <w:sz w:val="24"/>
          <w:szCs w:val="24"/>
        </w:rPr>
        <w:t>Your Organization</w:t>
      </w:r>
      <w:r>
        <w:rPr>
          <w:rFonts w:ascii="Times New Roman" w:cs="Times New Roman" w:hAnsi="Times New Roman"/>
          <w:color w:val="000000"/>
          <w:sz w:val="24"/>
          <w:szCs w:val="24"/>
        </w:rPr>
        <w:t>” implies your bank (commercial bank of Ethiopia)</w:t>
      </w:r>
    </w:p>
    <w:p>
      <w:pPr>
        <w:pStyle w:val="style157"/>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Dear respondent here is my address, contact me for any inconvenience </w:t>
      </w:r>
    </w:p>
    <w:p>
      <w:pPr>
        <w:pStyle w:val="style0"/>
        <w:spacing w:before="100" w:beforeAutospacing="true" w:after="100" w:afterAutospacing="true" w:lineRule="auto" w:line="360"/>
        <w:ind w:right="1152"/>
        <w:jc w:val="center"/>
        <w:rPr>
          <w:rFonts w:ascii="Times New Roman" w:cs="Times New Roman" w:hAnsi="Times New Roman"/>
          <w:b/>
          <w:color w:val="000000"/>
          <w:sz w:val="24"/>
          <w:szCs w:val="24"/>
        </w:rPr>
      </w:pPr>
      <w:r>
        <w:rPr>
          <w:rFonts w:ascii="Times New Roman" w:cs="Times New Roman" w:hAnsi="Times New Roman"/>
          <w:b/>
          <w:color w:val="000000"/>
          <w:sz w:val="24"/>
          <w:szCs w:val="24"/>
        </w:rPr>
        <w:t>With Regards, Chalchisa Mosisa</w:t>
      </w:r>
    </w:p>
    <w:p>
      <w:pPr>
        <w:pStyle w:val="style0"/>
        <w:spacing w:before="100" w:beforeAutospacing="true" w:after="100" w:afterAutospacing="true" w:lineRule="auto" w:line="360"/>
        <w:ind w:right="1152"/>
        <w:rPr>
          <w:rFonts w:ascii="Times New Roman" w:cs="Times New Roman" w:hAnsi="Times New Roman"/>
          <w:b/>
          <w:color w:val="000000"/>
          <w:sz w:val="24"/>
          <w:szCs w:val="24"/>
        </w:rPr>
        <w:sectPr>
          <w:footerReference w:type="default" r:id="rId6"/>
          <w:type w:val="continuous"/>
          <w:pgSz w:w="12240" w:h="15840" w:orient="portrait"/>
          <w:pgMar w:top="1440" w:right="1440" w:bottom="1440" w:left="1440" w:header="720" w:footer="720" w:gutter="0"/>
          <w:pgNumType w:start="57"/>
          <w:cols w:space="720"/>
        </w:sectPr>
      </w:pPr>
      <w:r>
        <w:rPr>
          <w:rFonts w:ascii="Times New Roman" w:cs="Times New Roman" w:hAnsi="Times New Roman"/>
          <w:b/>
          <w:color w:val="000000"/>
          <w:sz w:val="24"/>
          <w:szCs w:val="24"/>
        </w:rPr>
        <w:t>Phone No: +251919407481</w:t>
      </w:r>
    </w:p>
    <w:p>
      <w:pPr>
        <w:pStyle w:val="style4"/>
        <w:widowControl w:val="false"/>
        <w:numPr>
          <w:ilvl w:val="3"/>
          <w:numId w:val="0"/>
        </w:numPr>
        <w:autoSpaceDE w:val="false"/>
        <w:autoSpaceDN w:val="false"/>
        <w:spacing w:before="100" w:beforeAutospacing="true" w:after="100" w:afterAutospacing="true" w:lineRule="auto" w:line="360"/>
        <w:ind w:right="1152" w:hanging="864"/>
        <w:rPr>
          <w:rFonts w:ascii="Times New Roman" w:cs="Times New Roman" w:hAnsi="Times New Roman"/>
          <w:color w:val="000000"/>
          <w:sz w:val="24"/>
          <w:szCs w:val="24"/>
        </w:rPr>
      </w:pP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Section1. Demographic information</w:t>
      </w:r>
    </w:p>
    <w:p>
      <w:pPr>
        <w:pStyle w:val="style179"/>
        <w:widowControl w:val="false"/>
        <w:numPr>
          <w:ilvl w:val="0"/>
          <w:numId w:val="11"/>
        </w:numPr>
        <w:autoSpaceDE w:val="false"/>
        <w:autoSpaceDN w:val="false"/>
        <w:spacing w:before="1" w:after="0" w:lineRule="auto" w:line="240"/>
        <w:contextualSpacing w:val="false"/>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Years   of experience in the  bank 2-5 years ---6-10 years --11-15 above 16 years—</w:t>
      </w:r>
    </w:p>
    <w:p>
      <w:pPr>
        <w:pStyle w:val="style179"/>
        <w:widowControl w:val="false"/>
        <w:numPr>
          <w:ilvl w:val="0"/>
          <w:numId w:val="11"/>
        </w:numPr>
        <w:autoSpaceDE w:val="false"/>
        <w:autoSpaceDN w:val="false"/>
        <w:spacing w:before="1" w:after="0" w:lineRule="auto" w:line="240"/>
        <w:contextualSpacing w:val="false"/>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Age; 20-30 –30-40  40-50 –above 50</w:t>
      </w:r>
    </w:p>
    <w:p>
      <w:pPr>
        <w:pStyle w:val="style179"/>
        <w:widowControl w:val="false"/>
        <w:numPr>
          <w:ilvl w:val="0"/>
          <w:numId w:val="11"/>
        </w:numPr>
        <w:autoSpaceDE w:val="false"/>
        <w:autoSpaceDN w:val="false"/>
        <w:spacing w:before="1" w:after="0" w:lineRule="auto" w:line="240"/>
        <w:contextualSpacing w:val="false"/>
        <w:rPr>
          <w:rFonts w:ascii="Times New Roman" w:cs="Times New Roman" w:eastAsia="Times New Roman" w:hAnsi="Times New Roman"/>
          <w:color w:val="000000"/>
          <w:sz w:val="24"/>
          <w:szCs w:val="24"/>
        </w:rPr>
      </w:pPr>
      <w:r>
        <w:rPr>
          <w:rFonts w:ascii="Times New Roman" w:cs="Times New Roman" w:hAnsi="Times New Roman"/>
          <w:color w:val="000000"/>
          <w:sz w:val="24"/>
          <w:szCs w:val="24"/>
        </w:rPr>
        <w:t>Gender</w:t>
      </w:r>
      <w:r>
        <w:rPr>
          <w:rFonts w:ascii="Times New Roman" w:cs="Times New Roman" w:eastAsia="Times New Roman" w:hAnsi="Times New Roman"/>
          <w:color w:val="000000"/>
          <w:sz w:val="24"/>
          <w:szCs w:val="24"/>
        </w:rPr>
        <w:t>; male---        female---</w:t>
      </w:r>
    </w:p>
    <w:p>
      <w:pPr>
        <w:pStyle w:val="style179"/>
        <w:widowControl w:val="false"/>
        <w:numPr>
          <w:ilvl w:val="0"/>
          <w:numId w:val="11"/>
        </w:numPr>
        <w:autoSpaceDE w:val="false"/>
        <w:autoSpaceDN w:val="false"/>
        <w:spacing w:before="1" w:after="0" w:lineRule="auto" w:line="240"/>
        <w:contextualSpacing w:val="false"/>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Your level education </w:t>
      </w:r>
    </w:p>
    <w:p>
      <w:pPr>
        <w:pStyle w:val="style179"/>
        <w:rPr>
          <w:rFonts w:ascii="Times New Roman" w:cs="Times New Roman" w:eastAsia="Times New Roman" w:hAnsi="Times New Roman"/>
          <w:color w:val="000000"/>
          <w:sz w:val="24"/>
          <w:szCs w:val="24"/>
        </w:rPr>
      </w:pPr>
    </w:p>
    <w:p>
      <w:pPr>
        <w:pStyle w:val="style179"/>
        <w:tabs>
          <w:tab w:val="left" w:leader="none" w:pos="450"/>
          <w:tab w:val="left" w:leader="none" w:pos="810"/>
        </w:tabs>
        <w:spacing w:before="1"/>
        <w:ind w:left="36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High school—college diploma--- first degree—masters--</w:t>
      </w:r>
    </w:p>
    <w:p>
      <w:pPr>
        <w:pStyle w:val="style0"/>
        <w:rPr>
          <w:rFonts w:ascii="Times New Roman" w:cs="Times New Roman" w:hAnsi="Times New Roman"/>
          <w:color w:val="000000"/>
          <w:sz w:val="24"/>
          <w:szCs w:val="24"/>
        </w:rPr>
      </w:pPr>
      <w:r>
        <w:rPr>
          <w:rFonts w:ascii="Times New Roman" w:cs="Times New Roman" w:hAnsi="Times New Roman"/>
          <w:color w:val="000000"/>
          <w:sz w:val="24"/>
          <w:szCs w:val="24"/>
        </w:rPr>
        <w:t>Section 2; items related to organizational climate factors</w:t>
      </w:r>
    </w:p>
    <w:tbl>
      <w:tblPr>
        <w:tblW w:w="9648" w:type="dxa"/>
        <w:tblLayout w:type="fixed"/>
        <w:tblLook w:val="04A0" w:firstRow="1" w:lastRow="0" w:firstColumn="1" w:lastColumn="0" w:noHBand="0" w:noVBand="1"/>
      </w:tblPr>
      <w:tblGrid>
        <w:gridCol w:w="944"/>
        <w:gridCol w:w="3218"/>
        <w:gridCol w:w="1008"/>
        <w:gridCol w:w="1008"/>
        <w:gridCol w:w="1130"/>
        <w:gridCol w:w="1170"/>
        <w:gridCol w:w="1170"/>
      </w:tblGrid>
      <w:tr>
        <w:trPr>
          <w:trHeight w:val="615" w:hRule="atLeast"/>
        </w:trPr>
        <w:tc>
          <w:tcPr>
            <w:tcW w:w="944" w:type="dxa"/>
            <w:vMerge w:val="restart"/>
            <w:tcBorders>
              <w:top w:val="single" w:sz="8" w:space="0" w:color="000000"/>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no</w:t>
            </w:r>
          </w:p>
        </w:tc>
        <w:tc>
          <w:tcPr>
            <w:tcW w:w="3218" w:type="dxa"/>
            <w:vMerge w:val="restart"/>
            <w:tcBorders>
              <w:top w:val="single" w:sz="8" w:space="0" w:color="000000"/>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Description of item</w:t>
            </w:r>
          </w:p>
        </w:tc>
        <w:tc>
          <w:tcPr>
            <w:tcW w:w="1008" w:type="dxa"/>
            <w:vMerge w:val="restart"/>
            <w:tcBorders>
              <w:top w:val="single" w:sz="8" w:space="0" w:color="000000"/>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Strong disagree</w:t>
            </w:r>
          </w:p>
        </w:tc>
        <w:tc>
          <w:tcPr>
            <w:tcW w:w="1008" w:type="dxa"/>
            <w:vMerge w:val="restart"/>
            <w:tcBorders>
              <w:top w:val="single" w:sz="8" w:space="0" w:color="000000"/>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disagree</w:t>
            </w:r>
          </w:p>
        </w:tc>
        <w:tc>
          <w:tcPr>
            <w:tcW w:w="1130" w:type="dxa"/>
            <w:vMerge w:val="restart"/>
            <w:tcBorders>
              <w:top w:val="single" w:sz="8" w:space="0" w:color="000000"/>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neutral</w:t>
            </w:r>
          </w:p>
        </w:tc>
        <w:tc>
          <w:tcPr>
            <w:tcW w:w="1170" w:type="dxa"/>
            <w:vMerge w:val="restart"/>
            <w:tcBorders>
              <w:top w:val="single" w:sz="8" w:space="0" w:color="000000"/>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agree</w:t>
            </w:r>
          </w:p>
        </w:tc>
        <w:tc>
          <w:tcPr>
            <w:tcW w:w="1170" w:type="dxa"/>
            <w:tcBorders>
              <w:top w:val="single" w:sz="8" w:space="0" w:color="000000"/>
              <w:left w:val="nil"/>
              <w:bottom w:val="nil"/>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Strong</w:t>
            </w:r>
          </w:p>
        </w:tc>
      </w:tr>
      <w:tr>
        <w:tblPrEx/>
        <w:trPr>
          <w:trHeight w:val="405" w:hRule="atLeast"/>
        </w:trPr>
        <w:tc>
          <w:tcPr>
            <w:tcW w:w="944" w:type="dxa"/>
            <w:vMerge w:val="continue"/>
            <w:tcBorders>
              <w:top w:val="single" w:sz="8" w:space="0" w:color="000000"/>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3218" w:type="dxa"/>
            <w:vMerge w:val="continue"/>
            <w:tcBorders>
              <w:top w:val="single" w:sz="8" w:space="0" w:color="000000"/>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008" w:type="dxa"/>
            <w:vMerge w:val="continue"/>
            <w:tcBorders>
              <w:top w:val="single" w:sz="8" w:space="0" w:color="000000"/>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008" w:type="dxa"/>
            <w:vMerge w:val="continue"/>
            <w:tcBorders>
              <w:top w:val="single" w:sz="8" w:space="0" w:color="000000"/>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30" w:type="dxa"/>
            <w:vMerge w:val="continue"/>
            <w:tcBorders>
              <w:top w:val="single" w:sz="8" w:space="0" w:color="000000"/>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70" w:type="dxa"/>
            <w:vMerge w:val="continue"/>
            <w:tcBorders>
              <w:top w:val="single" w:sz="8" w:space="0" w:color="000000"/>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disagree</w:t>
            </w:r>
          </w:p>
        </w:tc>
      </w:tr>
      <w:tr>
        <w:tblPrEx/>
        <w:trPr>
          <w:trHeight w:val="405" w:hRule="atLeast"/>
        </w:trPr>
        <w:tc>
          <w:tcPr>
            <w:tcW w:w="944" w:type="dxa"/>
            <w:tcBorders>
              <w:top w:val="nil"/>
              <w:left w:val="single" w:sz="8" w:space="0" w:color="auto"/>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 </w:t>
            </w:r>
          </w:p>
        </w:tc>
        <w:tc>
          <w:tcPr>
            <w:tcW w:w="8704" w:type="dxa"/>
            <w:gridSpan w:val="6"/>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
                <w:bCs/>
                <w:color w:val="000000"/>
                <w:sz w:val="24"/>
                <w:szCs w:val="24"/>
              </w:rPr>
            </w:pPr>
            <w:r>
              <w:rPr>
                <w:rFonts w:ascii="Sitka Display" w:cs="Calibri" w:eastAsia="Times New Roman" w:hAnsi="Sitka Display"/>
                <w:b/>
                <w:bCs/>
                <w:color w:val="000000"/>
                <w:sz w:val="24"/>
                <w:szCs w:val="24"/>
              </w:rPr>
              <w:t>Perceived autonomy</w:t>
            </w:r>
          </w:p>
        </w:tc>
      </w:tr>
      <w:tr>
        <w:tblPrEx/>
        <w:trPr>
          <w:trHeight w:val="1185" w:hRule="atLeast"/>
        </w:trPr>
        <w:tc>
          <w:tcPr>
            <w:tcW w:w="944" w:type="dxa"/>
            <w:tcBorders>
              <w:top w:val="nil"/>
              <w:left w:val="single" w:sz="8" w:space="0" w:color="auto"/>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321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I make most of the decisions that affect the way I do my work</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321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I determine my own work procedure</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I have independence for organizing my own work</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321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I set the performance standards for my Job.</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I organize my work as I see best</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44" w:type="dxa"/>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 </w:t>
            </w:r>
          </w:p>
        </w:tc>
        <w:tc>
          <w:tcPr>
            <w:tcW w:w="8704" w:type="dxa"/>
            <w:gridSpan w:val="6"/>
            <w:tcBorders>
              <w:top w:val="single" w:sz="8" w:space="0" w:color="auto"/>
              <w:left w:val="nil"/>
              <w:bottom w:val="single" w:sz="8" w:space="0" w:color="000000"/>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Trust o manager</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My supervisor has a lot of personal integrity(honesty )</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My supervisor is transparent</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Cs/>
                <w:color w:val="000000"/>
                <w:sz w:val="24"/>
                <w:szCs w:val="24"/>
              </w:rPr>
            </w:pPr>
            <w:r>
              <w:rPr>
                <w:rFonts w:ascii="Sitka Display" w:cs="Calibri" w:eastAsia="Times New Roman" w:hAnsi="Sitka Display"/>
                <w:bCs/>
                <w:color w:val="000000"/>
                <w:sz w:val="24"/>
                <w:szCs w:val="24"/>
              </w:rPr>
              <w:t>My supervisor is not likely to give me bad advice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 have confidence on my supervisor s to keep the things I tell him confidential</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Management of the organization delivers what they promise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6</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Our Staff members generally trust on their management</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648" w:type="dxa"/>
            <w:gridSpan w:val="7"/>
            <w:tcBorders>
              <w:top w:val="single" w:sz="8" w:space="0" w:color="auto"/>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Team work/cohesion</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work group offer a support and encouragement to help each other’s succeed</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Friendly atmosphere exist among most members of my workgroups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70" w:hRule="atLeast"/>
        </w:trPr>
        <w:tc>
          <w:tcPr>
            <w:tcW w:w="944"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3218" w:type="dxa"/>
            <w:tcBorders>
              <w:top w:val="nil"/>
              <w:left w:val="nil"/>
              <w:bottom w:val="nil"/>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 feel like I have a lot in common with the Commercial bank of</w:t>
            </w:r>
          </w:p>
        </w:tc>
        <w:tc>
          <w:tcPr>
            <w:tcW w:w="1008"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44"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Ethiopia’s employees I know</w:t>
            </w:r>
          </w:p>
        </w:tc>
        <w:tc>
          <w:tcPr>
            <w:tcW w:w="1008"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008"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30"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70"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70"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r>
      <w:tr>
        <w:tblPrEx/>
        <w:trPr>
          <w:trHeight w:val="157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Employees in my work group are usually easy to communicate with each other about work problem.</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There is a lot of team sprit among my work mates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6</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Employees I work with are enjoyable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648" w:type="dxa"/>
            <w:gridSpan w:val="7"/>
            <w:tcBorders>
              <w:top w:val="single" w:sz="8" w:space="0" w:color="auto"/>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
                <w:bCs/>
                <w:color w:val="000000"/>
                <w:sz w:val="24"/>
                <w:szCs w:val="24"/>
              </w:rPr>
            </w:pPr>
            <w:r>
              <w:rPr>
                <w:rFonts w:ascii="Sitka Display" w:cs="Calibri" w:eastAsia="Times New Roman" w:hAnsi="Sitka Display"/>
                <w:b/>
                <w:bCs/>
                <w:color w:val="000000"/>
                <w:sz w:val="24"/>
                <w:szCs w:val="24"/>
              </w:rPr>
              <w:t>Rewards and Recognition</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In our organization the employees efforts are adequately rewarded</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80" w:hRule="atLeast"/>
        </w:trPr>
        <w:tc>
          <w:tcPr>
            <w:tcW w:w="944"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3218" w:type="dxa"/>
            <w:tcBorders>
              <w:top w:val="nil"/>
              <w:left w:val="nil"/>
              <w:bottom w:val="nil"/>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The organization appreciates and takes care of employees</w:t>
            </w:r>
          </w:p>
        </w:tc>
        <w:tc>
          <w:tcPr>
            <w:tcW w:w="1008"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vMerge w:val="restart"/>
            <w:tcBorders>
              <w:top w:val="nil"/>
              <w:left w:val="single" w:sz="8" w:space="0" w:color="000000"/>
              <w:bottom w:val="single" w:sz="8" w:space="0" w:color="000000"/>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44"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Competencies</w:t>
            </w:r>
          </w:p>
        </w:tc>
        <w:tc>
          <w:tcPr>
            <w:tcW w:w="1008"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008"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30"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70"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c>
          <w:tcPr>
            <w:tcW w:w="1170" w:type="dxa"/>
            <w:vMerge w:val="continue"/>
            <w:tcBorders>
              <w:top w:val="nil"/>
              <w:left w:val="single" w:sz="8" w:space="0" w:color="000000"/>
              <w:bottom w:val="single" w:sz="8" w:space="0" w:color="000000"/>
              <w:right w:val="single" w:sz="8" w:space="0" w:color="000000"/>
            </w:tcBorders>
            <w:tcFitText w:val="false"/>
            <w:vAlign w:val="center"/>
            <w:hideMark/>
          </w:tcPr>
          <w:p>
            <w:pPr>
              <w:pStyle w:val="style0"/>
              <w:spacing w:after="0" w:lineRule="auto" w:line="240"/>
              <w:rPr>
                <w:rFonts w:ascii="Sitka Display" w:cs="Calibri" w:eastAsia="Times New Roman" w:hAnsi="Sitka Display"/>
                <w:color w:val="000000"/>
                <w:sz w:val="24"/>
                <w:szCs w:val="24"/>
              </w:rPr>
            </w:pP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When employees do something well, the supervisors praise them</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organization is quick to recognize good performance.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supervisor knows what my strengths are and tells me.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6</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The benefits offered at our organization are satisfactory</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7</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This organization treats its employees better in terms of monetary Reward</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648" w:type="dxa"/>
            <w:gridSpan w:val="7"/>
            <w:tcBorders>
              <w:top w:val="single" w:sz="8" w:space="0" w:color="auto"/>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
                <w:bCs/>
                <w:color w:val="000000"/>
                <w:sz w:val="24"/>
                <w:szCs w:val="24"/>
              </w:rPr>
            </w:pPr>
            <w:r>
              <w:rPr>
                <w:rFonts w:ascii="Sitka Display" w:cs="Calibri" w:eastAsia="Times New Roman" w:hAnsi="Sitka Display"/>
                <w:b/>
                <w:bCs/>
                <w:color w:val="000000"/>
                <w:sz w:val="24"/>
                <w:szCs w:val="24"/>
              </w:rPr>
              <w:t>Employees Perception Toward Fairness</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supervisors does not play favorites/discrimination</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 am confident on a fair deal of my supervisor</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In our organization people get reward and recognition based on how well they do their jobs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Promotion at my organization are handled fairly</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 feel that rewards employees receive at our organization is fair</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6</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The feedback I received appropriate for the work I have completed</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7</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outcomes reflect what I have contributed to the organization</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8</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The objects my supervisors sets for my job are reasonable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405" w:hRule="atLeast"/>
        </w:trPr>
        <w:tc>
          <w:tcPr>
            <w:tcW w:w="9648" w:type="dxa"/>
            <w:gridSpan w:val="7"/>
            <w:tcBorders>
              <w:top w:val="single" w:sz="8" w:space="0" w:color="auto"/>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b/>
                <w:bCs/>
                <w:color w:val="000000"/>
                <w:sz w:val="24"/>
                <w:szCs w:val="24"/>
              </w:rPr>
            </w:pPr>
            <w:r>
              <w:rPr>
                <w:rFonts w:ascii="Sitka Display" w:cs="Calibri" w:eastAsia="Times New Roman" w:hAnsi="Sitka Display"/>
                <w:b/>
                <w:bCs/>
                <w:color w:val="000000"/>
                <w:sz w:val="24"/>
                <w:szCs w:val="24"/>
              </w:rPr>
              <w:t>Supervisor support</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organization is supportive of my goals and values.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118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Help is available from my organization when I have a problem</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organization really cares about my well- being.</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organization cares about my opinion</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The supervisor are willing to listen to their employees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6</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supervisors help me as I learn from my mistake</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7</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My supervisors is easy to talk to about Job-related problems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r>
        <w:tblPrEx/>
        <w:trPr>
          <w:trHeight w:val="795" w:hRule="atLeast"/>
        </w:trPr>
        <w:tc>
          <w:tcPr>
            <w:tcW w:w="944" w:type="dxa"/>
            <w:tcBorders>
              <w:top w:val="nil"/>
              <w:left w:val="single" w:sz="8" w:space="0" w:color="000000"/>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8</w:t>
            </w:r>
          </w:p>
        </w:tc>
        <w:tc>
          <w:tcPr>
            <w:tcW w:w="321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I feel that the organization has care for its employees</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1</w:t>
            </w:r>
          </w:p>
        </w:tc>
        <w:tc>
          <w:tcPr>
            <w:tcW w:w="1008"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2</w:t>
            </w:r>
          </w:p>
        </w:tc>
        <w:tc>
          <w:tcPr>
            <w:tcW w:w="113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3</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4</w:t>
            </w:r>
          </w:p>
        </w:tc>
        <w:tc>
          <w:tcPr>
            <w:tcW w:w="1170" w:type="dxa"/>
            <w:tcBorders>
              <w:top w:val="nil"/>
              <w:left w:val="nil"/>
              <w:bottom w:val="single" w:sz="8" w:space="0" w:color="auto"/>
              <w:right w:val="single" w:sz="8" w:space="0" w:color="000000"/>
            </w:tcBorders>
            <w:shd w:val="clear" w:color="auto" w:fill="auto"/>
            <w:tcFitText w:val="false"/>
            <w:vAlign w:val="center"/>
            <w:hideMark/>
          </w:tcPr>
          <w:p>
            <w:pPr>
              <w:pStyle w:val="style0"/>
              <w:spacing w:after="0" w:lineRule="auto" w:line="240"/>
              <w:jc w:val="right"/>
              <w:rPr>
                <w:rFonts w:ascii="Sitka Display" w:cs="Calibri" w:eastAsia="Times New Roman" w:hAnsi="Sitka Display"/>
                <w:color w:val="000000"/>
                <w:sz w:val="24"/>
                <w:szCs w:val="24"/>
              </w:rPr>
            </w:pPr>
            <w:r>
              <w:rPr>
                <w:rFonts w:ascii="Sitka Display" w:cs="Calibri" w:eastAsia="Times New Roman" w:hAnsi="Sitka Display"/>
                <w:color w:val="000000"/>
                <w:sz w:val="24"/>
                <w:szCs w:val="24"/>
              </w:rPr>
              <w:t>5</w:t>
            </w:r>
          </w:p>
        </w:tc>
      </w:tr>
    </w:tbl>
    <w:p>
      <w:pPr>
        <w:pStyle w:val="style0"/>
        <w:rPr>
          <w:rFonts w:ascii="Times New Roman" w:cs="Times New Roman" w:hAnsi="Times New Roman"/>
          <w:color w:val="000000"/>
          <w:sz w:val="24"/>
          <w:szCs w:val="24"/>
        </w:rPr>
      </w:pPr>
    </w:p>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Section 3:  Items Related to </w:t>
      </w:r>
      <w:r>
        <w:rPr>
          <w:rFonts w:ascii="Times New Roman" w:cs="Times New Roman" w:hAnsi="Times New Roman"/>
          <w:b/>
          <w:color w:val="000000"/>
          <w:sz w:val="24"/>
          <w:szCs w:val="24"/>
        </w:rPr>
        <w:t>employee’s</w:t>
      </w:r>
      <w:r>
        <w:rPr>
          <w:rFonts w:ascii="Times New Roman" w:cs="Times New Roman" w:hAnsi="Times New Roman"/>
          <w:b/>
          <w:color w:val="000000"/>
          <w:sz w:val="24"/>
          <w:szCs w:val="24"/>
        </w:rPr>
        <w:t xml:space="preserve"> commitment</w:t>
      </w:r>
    </w:p>
    <w:tbl>
      <w:tblPr>
        <w:tblStyle w:val="style154"/>
        <w:tblW w:w="0" w:type="auto"/>
        <w:tblLook w:val="04A0" w:firstRow="1" w:lastRow="0" w:firstColumn="1" w:lastColumn="0" w:noHBand="0" w:noVBand="1"/>
      </w:tblPr>
      <w:tblGrid>
        <w:gridCol w:w="468"/>
        <w:gridCol w:w="180"/>
        <w:gridCol w:w="5130"/>
        <w:gridCol w:w="810"/>
        <w:gridCol w:w="810"/>
        <w:gridCol w:w="810"/>
        <w:gridCol w:w="720"/>
        <w:gridCol w:w="648"/>
      </w:tblGrid>
      <w:tr>
        <w:trPr/>
        <w:tc>
          <w:tcPr>
            <w:tcW w:w="9576" w:type="dxa"/>
            <w:gridSpan w:val="8"/>
            <w:tcBorders/>
            <w:tcFitText w:val="false"/>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                                      Affective commitment</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would very happy to spend the rest of my career with this organization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 enjoy discussing my organization with people outside it</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really feel as if this organization problems are my own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think I could easily become attached to another </w:t>
            </w:r>
            <w:r>
              <w:rPr>
                <w:rFonts w:ascii="Times New Roman" w:cs="Times New Roman" w:hAnsi="Times New Roman"/>
                <w:color w:val="000000"/>
                <w:sz w:val="24"/>
                <w:szCs w:val="24"/>
              </w:rPr>
              <w:t xml:space="preserve">organization as I am attached to this organization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 do not feel like,, part of the family in my organization.</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6</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do not feel,, emotionally attached t this organization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7</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do not feel a strong sense of belonging to my organization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8</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This organization has a great deal of personal meaning for me</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9576" w:type="dxa"/>
            <w:gridSpan w:val="8"/>
            <w:tcBorders/>
            <w:tcFitText w:val="false"/>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Continuance organizational commitment scale</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 am not afraid of what might happen if I quit my job without having another another job.1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It would not be too cstly for me to leave my organization now</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Right now, staying with my organization is a matter of necessity as much a desire</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feel I have too few options to consider leaving this organization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648"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c>
          <w:tcPr>
            <w:tcW w:w="513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One of the few series consequence of leaving this organization would be scarcity of available alternative, benefits I have here</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9576" w:type="dxa"/>
            <w:gridSpan w:val="8"/>
            <w:tcBorders/>
            <w:tcFitText w:val="false"/>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Normative organizational commitment scale</w:t>
            </w:r>
          </w:p>
        </w:tc>
      </w:tr>
      <w:tr>
        <w:tblPrEx/>
        <w:trPr/>
        <w:tc>
          <w:tcPr>
            <w:tcW w:w="46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5310"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think that people these days move from company too often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46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5310"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 do not believe that a person must always be loyal to this her organization.</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46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5310"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Jumping from organization to organization does not seem at all unethical to me.</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46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5310"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One of the major reasons continue to work for this organization is that I before tat loyalty is important </w:t>
            </w:r>
            <w:r>
              <w:rPr>
                <w:rFonts w:ascii="Times New Roman" w:cs="Times New Roman" w:hAnsi="Times New Roman"/>
                <w:color w:val="000000"/>
                <w:sz w:val="24"/>
                <w:szCs w:val="24"/>
              </w:rPr>
              <w:t xml:space="preserve">and therefore feel sense of moral obligation to remain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46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c>
          <w:tcPr>
            <w:tcW w:w="5310"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If I got another offer for a better job elsewhere, I would not feel it was right to leave my organization</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r>
        <w:tblPrEx/>
        <w:trPr/>
        <w:tc>
          <w:tcPr>
            <w:tcW w:w="46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6</w:t>
            </w:r>
          </w:p>
        </w:tc>
        <w:tc>
          <w:tcPr>
            <w:tcW w:w="5310" w:type="dxa"/>
            <w:gridSpan w:val="2"/>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 was taught to believe in the value of remaining loyal to one organization </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81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w:t>
            </w:r>
          </w:p>
        </w:tc>
        <w:tc>
          <w:tcPr>
            <w:tcW w:w="720"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4</w:t>
            </w:r>
          </w:p>
        </w:tc>
        <w:tc>
          <w:tcPr>
            <w:tcW w:w="648" w:type="dxa"/>
            <w:tcBorders/>
            <w:tcFitText w:val="false"/>
          </w:tcPr>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w:t>
            </w:r>
          </w:p>
        </w:tc>
      </w:tr>
    </w:tbl>
    <w:p>
      <w:pPr>
        <w:pStyle w:val="style0"/>
        <w:pBdr>
          <w:bottom w:val="single" w:sz="6" w:space="1" w:color="auto"/>
        </w:pBdr>
        <w:rPr>
          <w:rFonts w:ascii="Times New Roman" w:cs="Times New Roman" w:hAnsi="Times New Roman"/>
          <w:color w:val="000000"/>
          <w:sz w:val="24"/>
          <w:szCs w:val="24"/>
        </w:rPr>
      </w:pPr>
      <w:r>
        <w:rPr>
          <w:rFonts w:ascii="Times New Roman" w:cs="Times New Roman" w:hAnsi="Times New Roman"/>
          <w:color w:val="000000"/>
          <w:sz w:val="24"/>
          <w:szCs w:val="24"/>
        </w:rPr>
        <w:t>If any comment please well come</w:t>
      </w:r>
    </w:p>
    <w:p>
      <w:pPr>
        <w:pStyle w:val="style0"/>
        <w:rPr>
          <w:rFonts w:ascii="Times New Roman" w:cs="Times New Roman" w:hAnsi="Times New Roman"/>
          <w:color w:val="000000"/>
          <w:sz w:val="24"/>
          <w:szCs w:val="24"/>
        </w:rPr>
      </w:pPr>
      <w:r>
        <w:rPr>
          <w:rFonts w:ascii="Times New Roman" w:cs="Times New Roman" w:hAnsi="Times New Roman"/>
          <w:color w:val="000000"/>
          <w:sz w:val="24"/>
          <w:szCs w:val="24"/>
        </w:rPr>
        <w:t>-------------------------------------------------------------------------------------------------------------------------------</w:t>
      </w:r>
    </w:p>
    <w:p>
      <w:pPr>
        <w:pStyle w:val="style0"/>
        <w:rPr>
          <w:rFonts w:ascii="Times New Roman" w:cs="Times New Roman" w:hAnsi="Times New Roman"/>
          <w:b/>
          <w:color w:val="000000"/>
          <w:sz w:val="24"/>
          <w:szCs w:val="24"/>
        </w:rPr>
      </w:pPr>
      <w:r>
        <w:rPr>
          <w:rFonts w:ascii="Times New Roman" w:cs="Times New Roman" w:hAnsi="Times New Roman"/>
          <w:b/>
          <w:color w:val="000000"/>
          <w:sz w:val="24"/>
          <w:szCs w:val="24"/>
        </w:rPr>
        <w:t>Your efforts are greatly appreciated thank you for your cooperation</w:t>
      </w: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p>
      <w:pPr>
        <w:pStyle w:val="style1"/>
        <w:numPr>
          <w:ilvl w:val="0"/>
          <w:numId w:val="0"/>
        </w:numPr>
        <w:ind w:left="432"/>
        <w:rPr>
          <w:color w:val="000000"/>
        </w:rPr>
      </w:pPr>
    </w:p>
    <w:bookmarkStart w:id="197" w:name="_Toc134017995"/>
    <w:p>
      <w:pPr>
        <w:pStyle w:val="style1"/>
        <w:numPr>
          <w:ilvl w:val="0"/>
          <w:numId w:val="0"/>
        </w:numPr>
        <w:ind w:left="432"/>
        <w:rPr>
          <w:color w:val="000000"/>
        </w:rPr>
      </w:pPr>
      <w:r>
        <w:rPr>
          <w:color w:val="000000"/>
        </w:rPr>
        <w:t>Appendix 2 regression tables</w:t>
      </w:r>
      <w:bookmarkEnd w:id="197"/>
    </w:p>
    <w:tbl>
      <w:tblPr>
        <w:tblStyle w:val="style4118"/>
        <w:tblW w:w="10278" w:type="dxa"/>
        <w:tblLayout w:type="fixed"/>
        <w:tblLook w:val="0000" w:firstRow="0" w:lastRow="0" w:firstColumn="0" w:lastColumn="0" w:noHBand="0" w:noVBand="0"/>
      </w:tblPr>
      <w:tblGrid>
        <w:gridCol w:w="1188"/>
        <w:gridCol w:w="810"/>
        <w:gridCol w:w="810"/>
        <w:gridCol w:w="1440"/>
        <w:gridCol w:w="900"/>
        <w:gridCol w:w="720"/>
        <w:gridCol w:w="990"/>
        <w:gridCol w:w="1170"/>
        <w:gridCol w:w="1170"/>
        <w:gridCol w:w="1080"/>
      </w:tblGrid>
      <w:tr>
        <w:trPr/>
        <w:tc>
          <w:tcPr>
            <w:tcW w:w="10278" w:type="dxa"/>
            <w:gridSpan w:val="10"/>
            <w:tcBorders/>
            <w:tcFitText w:val="false"/>
          </w:tcPr>
          <w:p>
            <w:pPr>
              <w:pStyle w:val="style0"/>
              <w:autoSpaceDE w:val="false"/>
              <w:autoSpaceDN w:val="false"/>
              <w:adjustRightInd w:val="false"/>
              <w:spacing w:lineRule="atLeast" w:line="320"/>
              <w:ind w:left="60" w:right="60"/>
              <w:jc w:val="center"/>
              <w:rPr>
                <w:rFonts w:ascii="Arial" w:cs="Arial" w:hAnsi="Arial"/>
                <w:color w:val="000000"/>
              </w:rPr>
            </w:pPr>
            <w:r>
              <w:rPr>
                <w:rFonts w:ascii="Arial" w:cs="Arial" w:hAnsi="Arial"/>
                <w:b/>
                <w:bCs/>
                <w:color w:val="000000"/>
              </w:rPr>
              <w:t>Coefficients</w:t>
            </w:r>
          </w:p>
        </w:tc>
      </w:tr>
      <w:tr>
        <w:tblPrEx/>
        <w:trPr/>
        <w:tc>
          <w:tcPr>
            <w:tcW w:w="1188" w:type="dxa"/>
            <w:vMerge w:val="restart"/>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Model</w:t>
            </w:r>
          </w:p>
        </w:tc>
        <w:tc>
          <w:tcPr>
            <w:tcW w:w="1620" w:type="dxa"/>
            <w:gridSpan w:val="2"/>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Unstandardized Coefficients</w:t>
            </w:r>
          </w:p>
        </w:tc>
        <w:tc>
          <w:tcPr>
            <w:tcW w:w="144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Standardized Coefficients</w:t>
            </w:r>
          </w:p>
        </w:tc>
        <w:tc>
          <w:tcPr>
            <w:tcW w:w="900" w:type="dxa"/>
            <w:vMerge w:val="restart"/>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t</w:t>
            </w:r>
          </w:p>
        </w:tc>
        <w:tc>
          <w:tcPr>
            <w:tcW w:w="720" w:type="dxa"/>
            <w:vMerge w:val="restart"/>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Sig.</w:t>
            </w:r>
          </w:p>
        </w:tc>
        <w:tc>
          <w:tcPr>
            <w:tcW w:w="2160" w:type="dxa"/>
            <w:gridSpan w:val="2"/>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95.0% Confidence Interval for B</w:t>
            </w:r>
          </w:p>
        </w:tc>
        <w:tc>
          <w:tcPr>
            <w:tcW w:w="2250" w:type="dxa"/>
            <w:gridSpan w:val="2"/>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Collinearity Statistics</w:t>
            </w:r>
          </w:p>
        </w:tc>
      </w:tr>
      <w:tr>
        <w:tblPrEx/>
        <w:trPr/>
        <w:tc>
          <w:tcPr>
            <w:tcW w:w="1188" w:type="dxa"/>
            <w:vMerge w:val="continue"/>
            <w:tcBorders/>
            <w:tcFitText w:val="false"/>
          </w:tcPr>
          <w:p>
            <w:pPr>
              <w:pStyle w:val="style0"/>
              <w:autoSpaceDE w:val="false"/>
              <w:autoSpaceDN w:val="false"/>
              <w:adjustRightInd w:val="false"/>
              <w:rPr>
                <w:rFonts w:ascii="Arial" w:cs="Arial" w:hAnsi="Arial"/>
                <w:color w:val="000000"/>
                <w:sz w:val="18"/>
                <w:szCs w:val="18"/>
              </w:rPr>
            </w:pPr>
          </w:p>
        </w:tc>
        <w:tc>
          <w:tcPr>
            <w:tcW w:w="81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B</w:t>
            </w:r>
          </w:p>
        </w:tc>
        <w:tc>
          <w:tcPr>
            <w:tcW w:w="81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Std. Error</w:t>
            </w:r>
          </w:p>
        </w:tc>
        <w:tc>
          <w:tcPr>
            <w:tcW w:w="144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Beta</w:t>
            </w:r>
          </w:p>
        </w:tc>
        <w:tc>
          <w:tcPr>
            <w:tcW w:w="900" w:type="dxa"/>
            <w:vMerge w:val="continue"/>
            <w:tcBorders/>
            <w:tcFitText w:val="false"/>
          </w:tcPr>
          <w:p>
            <w:pPr>
              <w:pStyle w:val="style0"/>
              <w:autoSpaceDE w:val="false"/>
              <w:autoSpaceDN w:val="false"/>
              <w:adjustRightInd w:val="false"/>
              <w:rPr>
                <w:rFonts w:ascii="Arial" w:cs="Arial" w:hAnsi="Arial"/>
                <w:color w:val="000000"/>
                <w:sz w:val="18"/>
                <w:szCs w:val="18"/>
              </w:rPr>
            </w:pPr>
          </w:p>
        </w:tc>
        <w:tc>
          <w:tcPr>
            <w:tcW w:w="720" w:type="dxa"/>
            <w:vMerge w:val="continue"/>
            <w:tcBorders/>
            <w:tcFitText w:val="false"/>
          </w:tcPr>
          <w:p>
            <w:pPr>
              <w:pStyle w:val="style0"/>
              <w:autoSpaceDE w:val="false"/>
              <w:autoSpaceDN w:val="false"/>
              <w:adjustRightInd w:val="false"/>
              <w:rPr>
                <w:rFonts w:ascii="Arial" w:cs="Arial" w:hAnsi="Arial"/>
                <w:color w:val="000000"/>
                <w:sz w:val="18"/>
                <w:szCs w:val="18"/>
              </w:rPr>
            </w:pPr>
          </w:p>
        </w:tc>
        <w:tc>
          <w:tcPr>
            <w:tcW w:w="99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Lower Bound</w:t>
            </w:r>
          </w:p>
        </w:tc>
        <w:tc>
          <w:tcPr>
            <w:tcW w:w="117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Upper Bound</w:t>
            </w:r>
          </w:p>
        </w:tc>
        <w:tc>
          <w:tcPr>
            <w:tcW w:w="117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Tolerance</w:t>
            </w:r>
          </w:p>
        </w:tc>
        <w:tc>
          <w:tcPr>
            <w:tcW w:w="1080" w:type="dxa"/>
            <w:tcBorders/>
            <w:tcFitText w:val="false"/>
          </w:tcPr>
          <w:p>
            <w:pPr>
              <w:pStyle w:val="style0"/>
              <w:autoSpaceDE w:val="false"/>
              <w:autoSpaceDN w:val="false"/>
              <w:adjustRightInd w:val="false"/>
              <w:spacing w:lineRule="atLeast" w:line="320"/>
              <w:ind w:left="60" w:right="60"/>
              <w:jc w:val="center"/>
              <w:rPr>
                <w:rFonts w:ascii="Arial" w:cs="Arial" w:hAnsi="Arial"/>
                <w:color w:val="000000"/>
                <w:sz w:val="18"/>
                <w:szCs w:val="18"/>
              </w:rPr>
            </w:pPr>
            <w:r>
              <w:rPr>
                <w:rFonts w:ascii="Arial" w:cs="Arial" w:hAnsi="Arial"/>
                <w:color w:val="000000"/>
                <w:sz w:val="18"/>
                <w:szCs w:val="18"/>
              </w:rPr>
              <w:t>VIF</w:t>
            </w: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(Constant)</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.137</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.411</w:t>
            </w:r>
          </w:p>
        </w:tc>
        <w:tc>
          <w:tcPr>
            <w:tcW w:w="1440" w:type="dxa"/>
            <w:tcBorders/>
            <w:tcFitText w:val="false"/>
          </w:tcPr>
          <w:p>
            <w:pPr>
              <w:pStyle w:val="style0"/>
              <w:autoSpaceDE w:val="false"/>
              <w:autoSpaceDN w:val="false"/>
              <w:adjustRightInd w:val="false"/>
              <w:rPr>
                <w:rFonts w:ascii="Times New Roman" w:cs="Times New Roman" w:hAnsi="Times New Roman"/>
                <w:color w:val="000000"/>
                <w:sz w:val="24"/>
                <w:szCs w:val="24"/>
              </w:rPr>
            </w:pP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.334</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.738</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-.673</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.948</w:t>
            </w:r>
          </w:p>
        </w:tc>
        <w:tc>
          <w:tcPr>
            <w:tcW w:w="1170" w:type="dxa"/>
            <w:tcBorders/>
            <w:tcFitText w:val="false"/>
          </w:tcPr>
          <w:p>
            <w:pPr>
              <w:pStyle w:val="style0"/>
              <w:autoSpaceDE w:val="false"/>
              <w:autoSpaceDN w:val="false"/>
              <w:adjustRightInd w:val="false"/>
              <w:rPr>
                <w:rFonts w:ascii="Times New Roman" w:cs="Times New Roman" w:hAnsi="Times New Roman"/>
                <w:color w:val="000000"/>
                <w:sz w:val="24"/>
                <w:szCs w:val="24"/>
              </w:rPr>
            </w:pPr>
          </w:p>
        </w:tc>
        <w:tc>
          <w:tcPr>
            <w:tcW w:w="1080" w:type="dxa"/>
            <w:tcBorders/>
            <w:tcFitText w:val="false"/>
          </w:tcPr>
          <w:p>
            <w:pPr>
              <w:pStyle w:val="style0"/>
              <w:autoSpaceDE w:val="false"/>
              <w:autoSpaceDN w:val="false"/>
              <w:adjustRightInd w:val="false"/>
              <w:rPr>
                <w:rFonts w:ascii="Times New Roman" w:cs="Times New Roman" w:hAnsi="Times New Roman"/>
                <w:color w:val="000000"/>
                <w:sz w:val="24"/>
                <w:szCs w:val="24"/>
              </w:rPr>
            </w:pP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Auto</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.457</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.089</w:t>
            </w:r>
          </w:p>
        </w:tc>
        <w:tc>
          <w:tcPr>
            <w:tcW w:w="144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.122</w:t>
            </w: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5.134</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.000</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.282</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.633</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.032</w:t>
            </w:r>
          </w:p>
        </w:tc>
        <w:tc>
          <w:tcPr>
            <w:tcW w:w="108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31.440</w:t>
            </w: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Trust</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.583</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.075</w:t>
            </w:r>
          </w:p>
        </w:tc>
        <w:tc>
          <w:tcPr>
            <w:tcW w:w="144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.188</w:t>
            </w: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7.785</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.000</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.435</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.731</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.031</w:t>
            </w:r>
          </w:p>
        </w:tc>
        <w:tc>
          <w:tcPr>
            <w:tcW w:w="108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32.102</w:t>
            </w: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Team work</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.878</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.108</w:t>
            </w:r>
          </w:p>
        </w:tc>
        <w:tc>
          <w:tcPr>
            <w:tcW w:w="144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.248</w:t>
            </w: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8.129</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.000</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.665</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1.091</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.019</w:t>
            </w:r>
          </w:p>
        </w:tc>
        <w:tc>
          <w:tcPr>
            <w:tcW w:w="108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51.467</w:t>
            </w: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Reward</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.221</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.077</w:t>
            </w:r>
          </w:p>
        </w:tc>
        <w:tc>
          <w:tcPr>
            <w:tcW w:w="144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.069</w:t>
            </w: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2.881</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.004</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.070</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.372</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.031</w:t>
            </w:r>
          </w:p>
        </w:tc>
        <w:tc>
          <w:tcPr>
            <w:tcW w:w="108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31.805</w:t>
            </w: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Fair</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.110</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.121</w:t>
            </w:r>
          </w:p>
        </w:tc>
        <w:tc>
          <w:tcPr>
            <w:tcW w:w="144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.035</w:t>
            </w: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.908</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.365</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-.129</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.350</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.012</w:t>
            </w:r>
          </w:p>
        </w:tc>
        <w:tc>
          <w:tcPr>
            <w:tcW w:w="108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82.206</w:t>
            </w:r>
          </w:p>
        </w:tc>
      </w:tr>
      <w:tr>
        <w:tblPrEx/>
        <w:trPr/>
        <w:tc>
          <w:tcPr>
            <w:tcW w:w="1188" w:type="dxa"/>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Support</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1.072</w:t>
            </w:r>
          </w:p>
        </w:tc>
        <w:tc>
          <w:tcPr>
            <w:tcW w:w="81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.087</w:t>
            </w:r>
          </w:p>
        </w:tc>
        <w:tc>
          <w:tcPr>
            <w:tcW w:w="144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.352</w:t>
            </w:r>
          </w:p>
        </w:tc>
        <w:tc>
          <w:tcPr>
            <w:tcW w:w="90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12.329</w:t>
            </w:r>
          </w:p>
        </w:tc>
        <w:tc>
          <w:tcPr>
            <w:tcW w:w="72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.000</w:t>
            </w:r>
          </w:p>
        </w:tc>
        <w:tc>
          <w:tcPr>
            <w:tcW w:w="99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.900</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1.243</w:t>
            </w:r>
          </w:p>
        </w:tc>
        <w:tc>
          <w:tcPr>
            <w:tcW w:w="117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.022</w:t>
            </w:r>
          </w:p>
        </w:tc>
        <w:tc>
          <w:tcPr>
            <w:tcW w:w="1080" w:type="dxa"/>
            <w:tcBorders/>
            <w:tcFitText w:val="false"/>
          </w:tcPr>
          <w:p>
            <w:pPr>
              <w:pStyle w:val="style0"/>
              <w:autoSpaceDE w:val="false"/>
              <w:autoSpaceDN w:val="false"/>
              <w:adjustRightInd w:val="false"/>
              <w:spacing w:lineRule="atLeast" w:line="320"/>
              <w:ind w:left="60" w:right="60"/>
              <w:jc w:val="right"/>
              <w:rPr>
                <w:rFonts w:ascii="Arial" w:cs="Arial" w:hAnsi="Arial"/>
                <w:color w:val="000000"/>
                <w:sz w:val="18"/>
                <w:szCs w:val="18"/>
              </w:rPr>
            </w:pPr>
            <w:r>
              <w:rPr>
                <w:rFonts w:ascii="Arial" w:cs="Arial" w:hAnsi="Arial"/>
                <w:color w:val="000000"/>
                <w:sz w:val="18"/>
                <w:szCs w:val="18"/>
              </w:rPr>
              <w:t>45.152</w:t>
            </w:r>
          </w:p>
        </w:tc>
      </w:tr>
      <w:tr>
        <w:tblPrEx/>
        <w:trPr/>
        <w:tc>
          <w:tcPr>
            <w:tcW w:w="10278" w:type="dxa"/>
            <w:gridSpan w:val="10"/>
            <w:tcBorders/>
            <w:tcFitText w:val="false"/>
          </w:tcPr>
          <w:p>
            <w:pPr>
              <w:pStyle w:val="style0"/>
              <w:autoSpaceDE w:val="false"/>
              <w:autoSpaceDN w:val="false"/>
              <w:adjustRightInd w:val="false"/>
              <w:spacing w:lineRule="atLeast" w:line="320"/>
              <w:ind w:left="60" w:right="60"/>
              <w:rPr>
                <w:rFonts w:ascii="Arial" w:cs="Arial" w:hAnsi="Arial"/>
                <w:color w:val="000000"/>
                <w:sz w:val="18"/>
                <w:szCs w:val="18"/>
              </w:rPr>
            </w:pPr>
            <w:r>
              <w:rPr>
                <w:rFonts w:ascii="Arial" w:cs="Arial" w:hAnsi="Arial"/>
                <w:color w:val="000000"/>
                <w:sz w:val="18"/>
                <w:szCs w:val="18"/>
              </w:rPr>
              <w:t>a. Dependent Variable: employee commitment</w:t>
            </w:r>
          </w:p>
        </w:tc>
      </w:tr>
    </w:tbl>
    <w:p>
      <w:pPr>
        <w:pStyle w:val="style0"/>
        <w:rPr>
          <w:rFonts w:cs="Calibri"/>
          <w:b/>
          <w:color w:val="000000"/>
          <w:sz w:val="24"/>
          <w:szCs w:val="24"/>
        </w:rPr>
      </w:pPr>
      <w:r>
        <w:rPr>
          <w:rFonts w:ascii="Times New Roman" w:cs="Times New Roman" w:hAnsi="Times New Roman"/>
          <w:noProof/>
          <w:color w:val="000000"/>
          <w:sz w:val="24"/>
          <w:szCs w:val="24"/>
        </w:rPr>
        <w:drawing>
          <wp:anchor distT="0" distB="0" distL="114300" distR="114300" simplePos="false" relativeHeight="3" behindDoc="false" locked="false" layoutInCell="true" allowOverlap="true">
            <wp:simplePos x="0" y="0"/>
            <wp:positionH relativeFrom="margin">
              <wp:posOffset>-48260</wp:posOffset>
            </wp:positionH>
            <wp:positionV relativeFrom="margin">
              <wp:posOffset>60325</wp:posOffset>
            </wp:positionV>
            <wp:extent cx="6055360" cy="3554095"/>
            <wp:effectExtent l="0" t="0" r="0" b="0"/>
            <wp:wrapSquare wrapText="bothSides"/>
            <wp:docPr id="1041" name="Picture 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rotWithShape="true">
                    <a:blip r:embed="rId7" cstate="print">
                      <a:extLst>
                        <a:ext uri="{28A0092B-C50C-407E-A947-70E740481C1C}">
                          <a14:useLocalDpi xmlns:a14="http://schemas.microsoft.com/office/drawing/2010/main" val="0"/>
                        </a:ext>
                      </a:extLst>
                    </a:blip>
                    <a:srcRect l="0" t="0" r="0" b="0"/>
                    <a:stretch>
                      <a:fillRect/>
                    </a:stretch>
                  </pic:blipFill>
                  <pic:spPr>
                    <a:xfrm>
                      <a:off x="0" y="0"/>
                      <a:ext cx="6055360" cy="3554095"/>
                    </a:xfrm>
                    <a:prstGeom prst="rect">
                      <a:avLst/>
                    </a:prstGeom>
                  </pic:spPr>
                </pic:pic>
              </a:graphicData>
            </a:graphic>
          </wp:anchor>
        </w:drawing>
      </w:r>
      <w:r>
        <w:rPr>
          <w:rFonts w:ascii="Times New Roman" w:cs="Times New Roman" w:hAnsi="Times New Roman"/>
          <w:noProof/>
          <w:color w:val="000000"/>
          <w:sz w:val="24"/>
          <w:szCs w:val="24"/>
        </w:rPr>
        <w:drawing>
          <wp:anchor distT="0" distB="0" distL="0" distR="0" simplePos="false" relativeHeight="4" behindDoc="false" locked="false" layoutInCell="true" allowOverlap="true">
            <wp:simplePos x="0" y="0"/>
            <wp:positionH relativeFrom="column">
              <wp:posOffset>-1270</wp:posOffset>
            </wp:positionH>
            <wp:positionV relativeFrom="paragraph">
              <wp:posOffset>3971925</wp:posOffset>
            </wp:positionV>
            <wp:extent cx="5943600" cy="3496310"/>
            <wp:effectExtent l="0" t="0" r="0" b="0"/>
            <wp:wrapTopAndBottom/>
            <wp:docPr id="1042" name="Picture 3"/>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3"/>
                    <pic:cNvPicPr/>
                  </pic:nvPicPr>
                  <pic:blipFill rotWithShape="true">
                    <a:blip r:embed="rId5" cstate="print">
                      <a:extLst>
                        <a:ext uri="{28A0092B-C50C-407E-A947-70E740481C1C}">
                          <a14:useLocalDpi xmlns:a14="http://schemas.microsoft.com/office/drawing/2010/main" val="0"/>
                        </a:ext>
                      </a:extLst>
                    </a:blip>
                    <a:srcRect l="0" t="0" r="0" b="0"/>
                    <a:stretch>
                      <a:fillRect/>
                    </a:stretch>
                  </pic:blipFill>
                  <pic:spPr>
                    <a:xfrm>
                      <a:off x="0" y="0"/>
                      <a:ext cx="5943600" cy="3496310"/>
                    </a:xfrm>
                    <a:prstGeom prst="rect">
                      <a:avLst/>
                    </a:prstGeom>
                  </pic:spPr>
                </pic:pic>
              </a:graphicData>
            </a:graphic>
          </wp:anchor>
        </w:drawing>
      </w:r>
    </w:p>
    <w:p>
      <w:pPr>
        <w:pStyle w:val="style0"/>
        <w:rPr>
          <w:color w:val="000000"/>
        </w:rPr>
      </w:pPr>
      <w:r>
        <w:rPr>
          <w:rFonts w:ascii="Times New Roman" w:cs="Times New Roman" w:hAnsi="Times New Roman"/>
          <w:noProof/>
          <w:color w:val="000000"/>
          <w:sz w:val="24"/>
          <w:szCs w:val="24"/>
        </w:rPr>
        <w:drawing>
          <wp:inline distT="0" distB="0" distL="0" distR="0">
            <wp:extent cx="5943600" cy="3496609"/>
            <wp:effectExtent l="0" t="0" r="0" b="0"/>
            <wp:docPr id="1043" name="Picture 4"/>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true">
                    <a:blip r:embed="rId8" cstate="print">
                      <a:extLst>
                        <a:ext uri="{28A0092B-C50C-407E-A947-70E740481C1C}">
                          <a14:useLocalDpi xmlns:a14="http://schemas.microsoft.com/office/drawing/2010/main" val="0"/>
                        </a:ext>
                      </a:extLst>
                    </a:blip>
                    <a:srcRect l="0" t="0" r="0" b="0"/>
                    <a:stretch>
                      <a:fillRect/>
                    </a:stretch>
                  </pic:blipFill>
                  <pic:spPr>
                    <a:xfrm>
                      <a:off x="0" y="0"/>
                      <a:ext cx="5943600" cy="3496609"/>
                    </a:xfrm>
                    <a:prstGeom prst="rect">
                      <a:avLst/>
                    </a:prstGeom>
                  </pic:spPr>
                </pic:pic>
              </a:graphicData>
            </a:graphic>
          </wp:inline>
        </w:drawing>
      </w:r>
    </w:p>
    <w:p>
      <w:pPr>
        <w:pStyle w:val="style0"/>
        <w:rPr>
          <w:color w:val="000000"/>
        </w:rPr>
      </w:pPr>
      <w:r>
        <w:rPr>
          <w:rFonts w:ascii="Times New Roman" w:cs="Times New Roman" w:hAnsi="Times New Roman"/>
          <w:noProof/>
          <w:color w:val="000000"/>
          <w:sz w:val="24"/>
          <w:szCs w:val="24"/>
        </w:rPr>
        <w:drawing>
          <wp:inline distT="0" distB="0" distL="0" distR="0">
            <wp:extent cx="5943600" cy="3496609"/>
            <wp:effectExtent l="0" t="0" r="0" b="0"/>
            <wp:docPr id="1044" name="Picture 5"/>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rotWithShape="true">
                    <a:blip r:embed="rId9" cstate="print">
                      <a:extLst>
                        <a:ext uri="{28A0092B-C50C-407E-A947-70E740481C1C}">
                          <a14:useLocalDpi xmlns:a14="http://schemas.microsoft.com/office/drawing/2010/main" val="0"/>
                        </a:ext>
                      </a:extLst>
                    </a:blip>
                    <a:srcRect l="0" t="0" r="0" b="0"/>
                    <a:stretch>
                      <a:fillRect/>
                    </a:stretch>
                  </pic:blipFill>
                  <pic:spPr>
                    <a:xfrm>
                      <a:off x="0" y="0"/>
                      <a:ext cx="5943600" cy="3496609"/>
                    </a:xfrm>
                    <a:prstGeom prst="rect">
                      <a:avLst/>
                    </a:prstGeom>
                  </pic:spPr>
                </pic:pic>
              </a:graphicData>
            </a:graphic>
          </wp:inline>
        </w:drawing>
      </w:r>
    </w:p>
    <w:p>
      <w:pPr>
        <w:pStyle w:val="style0"/>
        <w:rPr>
          <w:color w:val="000000"/>
        </w:rPr>
      </w:pPr>
      <w:r>
        <w:rPr>
          <w:rFonts w:ascii="Times New Roman" w:cs="Times New Roman" w:hAnsi="Times New Roman"/>
          <w:noProof/>
          <w:color w:val="000000"/>
          <w:sz w:val="24"/>
          <w:szCs w:val="24"/>
        </w:rPr>
        <w:drawing>
          <wp:inline distT="0" distB="0" distL="0" distR="0">
            <wp:extent cx="5943600" cy="3496609"/>
            <wp:effectExtent l="0" t="0" r="0" b="0"/>
            <wp:docPr id="1045" name="Picture 6"/>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true">
                    <a:blip r:embed="rId10" cstate="print">
                      <a:extLst>
                        <a:ext uri="{28A0092B-C50C-407E-A947-70E740481C1C}">
                          <a14:useLocalDpi xmlns:a14="http://schemas.microsoft.com/office/drawing/2010/main" val="0"/>
                        </a:ext>
                      </a:extLst>
                    </a:blip>
                    <a:srcRect l="0" t="0" r="0" b="0"/>
                    <a:stretch>
                      <a:fillRect/>
                    </a:stretch>
                  </pic:blipFill>
                  <pic:spPr>
                    <a:xfrm>
                      <a:off x="0" y="0"/>
                      <a:ext cx="5943600" cy="3496609"/>
                    </a:xfrm>
                    <a:prstGeom prst="rect">
                      <a:avLst/>
                    </a:prstGeom>
                  </pic:spPr>
                </pic:pic>
              </a:graphicData>
            </a:graphic>
          </wp:inline>
        </w:drawing>
      </w:r>
    </w:p>
    <w:p>
      <w:pPr>
        <w:pStyle w:val="style0"/>
        <w:rPr>
          <w:color w:val="000000"/>
        </w:rPr>
      </w:pPr>
    </w:p>
    <w:p>
      <w:pPr>
        <w:pStyle w:val="style0"/>
        <w:rPr>
          <w:color w:val="000000"/>
        </w:rPr>
      </w:pPr>
    </w:p>
    <w:p>
      <w:pPr>
        <w:pStyle w:val="style0"/>
        <w:rPr>
          <w:color w:val="000000"/>
        </w:rPr>
      </w:pPr>
      <w:r>
        <w:rPr>
          <w:rFonts w:ascii="Times New Roman" w:cs="Times New Roman" w:hAnsi="Times New Roman"/>
          <w:noProof/>
          <w:color w:val="000000"/>
          <w:sz w:val="24"/>
          <w:szCs w:val="24"/>
        </w:rPr>
        <w:drawing>
          <wp:inline distT="0" distB="0" distL="0" distR="0">
            <wp:extent cx="5943600" cy="3496609"/>
            <wp:effectExtent l="0" t="0" r="0" b="0"/>
            <wp:docPr id="1046" name="Picture 7"/>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true">
                    <a:blip r:embed="rId11" cstate="print">
                      <a:extLst>
                        <a:ext uri="{28A0092B-C50C-407E-A947-70E740481C1C}">
                          <a14:useLocalDpi xmlns:a14="http://schemas.microsoft.com/office/drawing/2010/main" val="0"/>
                        </a:ext>
                      </a:extLst>
                    </a:blip>
                    <a:srcRect l="0" t="0" r="0" b="0"/>
                    <a:stretch>
                      <a:fillRect/>
                    </a:stretch>
                  </pic:blipFill>
                  <pic:spPr>
                    <a:xfrm>
                      <a:off x="0" y="0"/>
                      <a:ext cx="5943600" cy="3496609"/>
                    </a:xfrm>
                    <a:prstGeom prst="rect">
                      <a:avLst/>
                    </a:prstGeom>
                  </pic:spPr>
                </pic:pic>
              </a:graphicData>
            </a:graphic>
          </wp:inline>
        </w:drawing>
      </w:r>
    </w:p>
    <w:p>
      <w:pPr>
        <w:pStyle w:val="style0"/>
        <w:rPr>
          <w:color w:val="000000"/>
        </w:rPr>
      </w:pPr>
      <w:r>
        <w:rPr>
          <w:rFonts w:ascii="Times New Roman" w:cs="Times New Roman" w:hAnsi="Times New Roman"/>
          <w:noProof/>
          <w:color w:val="000000"/>
          <w:sz w:val="24"/>
          <w:szCs w:val="24"/>
        </w:rPr>
        <w:drawing>
          <wp:inline distT="0" distB="0" distL="0" distR="0">
            <wp:extent cx="5943600" cy="3496609"/>
            <wp:effectExtent l="0" t="0" r="0" b="0"/>
            <wp:docPr id="1047" name="Picture 8"/>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rotWithShape="true">
                    <a:blip r:embed="rId12" cstate="print">
                      <a:extLst>
                        <a:ext uri="{28A0092B-C50C-407E-A947-70E740481C1C}">
                          <a14:useLocalDpi xmlns:a14="http://schemas.microsoft.com/office/drawing/2010/main" val="0"/>
                        </a:ext>
                      </a:extLst>
                    </a:blip>
                    <a:srcRect l="0" t="0" r="0" b="0"/>
                    <a:stretch>
                      <a:fillRect/>
                    </a:stretch>
                  </pic:blipFill>
                  <pic:spPr>
                    <a:xfrm>
                      <a:off x="0" y="0"/>
                      <a:ext cx="5943600" cy="3496609"/>
                    </a:xfrm>
                    <a:prstGeom prst="rect">
                      <a:avLst/>
                    </a:prstGeom>
                  </pic:spPr>
                </pic:pic>
              </a:graphicData>
            </a:graphic>
          </wp:inline>
        </w:drawing>
      </w:r>
    </w:p>
    <w:p>
      <w:pPr>
        <w:pStyle w:val="style0"/>
        <w:rPr>
          <w:color w:val="000000"/>
        </w:rPr>
      </w:pPr>
    </w:p>
    <w:p>
      <w:pPr>
        <w:pStyle w:val="style0"/>
        <w:rPr>
          <w:color w:val="000000"/>
        </w:rPr>
      </w:pPr>
    </w:p>
    <w:p>
      <w:pPr>
        <w:pStyle w:val="style0"/>
        <w:rPr>
          <w:color w:val="000000"/>
        </w:rPr>
      </w:pPr>
      <w:r>
        <w:rPr>
          <w:rFonts w:ascii="Times New Roman" w:cs="Times New Roman" w:hAnsi="Times New Roman"/>
          <w:noProof/>
          <w:color w:val="000000"/>
          <w:sz w:val="24"/>
          <w:szCs w:val="24"/>
        </w:rPr>
        <w:drawing>
          <wp:inline distT="0" distB="0" distL="0" distR="0">
            <wp:extent cx="5943600" cy="3496609"/>
            <wp:effectExtent l="0" t="0" r="0" b="0"/>
            <wp:docPr id="1048" name="Picture 9"/>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true">
                    <a:blip r:embed="rId13" cstate="print">
                      <a:extLst>
                        <a:ext uri="{28A0092B-C50C-407E-A947-70E740481C1C}">
                          <a14:useLocalDpi xmlns:a14="http://schemas.microsoft.com/office/drawing/2010/main" val="0"/>
                        </a:ext>
                      </a:extLst>
                    </a:blip>
                    <a:srcRect l="0" t="0" r="0" b="0"/>
                    <a:stretch>
                      <a:fillRect/>
                    </a:stretch>
                  </pic:blipFill>
                  <pic:spPr>
                    <a:xfrm>
                      <a:off x="0" y="0"/>
                      <a:ext cx="5943600" cy="3496609"/>
                    </a:xfrm>
                    <a:prstGeom prst="rect">
                      <a:avLst/>
                    </a:prstGeom>
                  </pic:spPr>
                </pic:pic>
              </a:graphicData>
            </a:graphic>
          </wp:inline>
        </w:drawing>
      </w: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p>
      <w:pPr>
        <w:pStyle w:val="style0"/>
        <w:rPr>
          <w:color w:val="000000"/>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altName w:val="Wingdings"/>
    <w:panose1 w:val="05000000000000000000"/>
    <w:charset w:val="02"/>
    <w:family w:val="auto"/>
    <w:pitch w:val="variable"/>
    <w:sig w:usb0="00000000" w:usb1="10000000" w:usb2="00000000" w:usb3="00000000" w:csb0="80000000" w:csb1="00000000"/>
  </w:font>
  <w:font w:name="Times New Roman">
    <w:altName w:val="Times New Roman"/>
    <w:panose1 w:val="02020603050004020304"/>
    <w:charset w:val="00"/>
    <w:family w:val="roman"/>
    <w:pitch w:val="variable"/>
    <w:sig w:usb0="E0002AFF" w:usb1="C0007843" w:usb2="00000009" w:usb3="00000000" w:csb0="000001FF" w:csb1="00000000"/>
  </w:font>
  <w:font w:name="Courier New">
    <w:altName w:val="Courier New"/>
    <w:panose1 w:val="02070309020002020404"/>
    <w:charset w:val="00"/>
    <w:family w:val="modern"/>
    <w:pitch w:val="fixed"/>
    <w:sig w:usb0="E0002EFF" w:usb1="C0007843" w:usb2="00000009"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Calibri">
    <w:altName w:val="Calibri"/>
    <w:panose1 w:val="020f0502020002030204"/>
    <w:charset w:val="00"/>
    <w:family w:val="swiss"/>
    <w:pitch w:val="variable"/>
    <w:sig w:usb0="E0002AFF" w:usb1="4000ACFF" w:usb2="00000001" w:usb3="00000000" w:csb0="000001FF" w:csb1="00000000"/>
  </w:font>
  <w:font w:name="SimSun">
    <w:altName w:val="宋体"/>
    <w:panose1 w:val="02010600030001010101"/>
    <w:charset w:val="86"/>
    <w:family w:val="auto"/>
    <w:pitch w:val="variable"/>
    <w:sig w:usb0="00000003" w:usb1="288F0000" w:usb2="00000016" w:usb3="00000000" w:csb0="00040001" w:csb1="00000000"/>
  </w:font>
  <w:font w:name="Cambria">
    <w:altName w:val="Cambria"/>
    <w:panose1 w:val="02040503050004030204"/>
    <w:charset w:val="00"/>
    <w:family w:val="roman"/>
    <w:pitch w:val="variable"/>
    <w:sig w:usb0="A00002EF" w:usb1="4000004B" w:usb2="00000000" w:usb3="00000000" w:csb0="0000019F" w:csb1="00000000"/>
  </w:font>
  <w:font w:name="Tahoma">
    <w:altName w:val="Tahoma"/>
    <w:panose1 w:val="020b0604030005040204"/>
    <w:charset w:val="00"/>
    <w:family w:val="swiss"/>
    <w:pitch w:val="variable"/>
    <w:sig w:usb0="E1002EFF" w:usb1="C000605B" w:usb2="00000029" w:usb3="00000000" w:csb0="000101FF" w:csb1="00000000"/>
  </w:font>
  <w:font w:name="Cambria Math">
    <w:altName w:val="Cambria Math"/>
    <w:panose1 w:val="02040503050004030204"/>
    <w:charset w:val="00"/>
    <w:family w:val="roman"/>
    <w:pitch w:val="variable"/>
    <w:sig w:usb0="E00002FF" w:usb1="420024FF" w:usb2="00000000" w:usb3="00000000" w:csb0="0000019F" w:csb1="00000000"/>
  </w:font>
  <w:font w:name="Arial">
    <w:altName w:val="Arial"/>
    <w:panose1 w:val="020b0604020002020204"/>
    <w:charset w:val="00"/>
    <w:family w:val="swiss"/>
    <w:pitch w:val="variable"/>
    <w:sig w:usb0="E0002AFF" w:usb1="C0007843" w:usb2="00000009" w:usb3="00000000" w:csb0="000001FF" w:csb1="00000000"/>
  </w:font>
  <w:font w:name="Sitka Display">
    <w:altName w:val="Sitka Display"/>
    <w:panose1 w:val="02000505000000020004"/>
    <w:charset w:val="00"/>
    <w:family w:val="auto"/>
    <w:pitch w:val="variable"/>
    <w:sig w:usb0="A00002EF" w:usb1="4000204B" w:usb2="00000000" w:usb3="00000000" w:csb0="0000019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m="http://schemas.openxmlformats.org/officeDocument/2006/math" xmlns:w14="http://schemas.microsoft.com/office/word/2010/wordml">
  <w:p>
    <w:pPr>
      <w:pStyle w:val="style32"/>
      <w:jc w:val="center"/>
      <w:rPr/>
    </w:pPr>
    <w:r>
      <w:rPr/>
      <w:fldChar w:fldCharType="begin"/>
    </w:r>
    <w:r>
      <w:instrText xml:space="preserve"> PAGE   \* MERGEFORMAT </w:instrText>
    </w:r>
    <w:r>
      <w:rPr/>
      <w:fldChar w:fldCharType="separate"/>
    </w:r>
    <w:r>
      <w:rPr>
        <w:noProof/>
      </w:rPr>
      <w:t>2</w:t>
    </w:r>
    <w:r>
      <w:rPr>
        <w:noProof/>
      </w:rPr>
      <w:fldChar w:fldCharType="end"/>
    </w:r>
  </w:p>
  <w:p>
    <w:pPr>
      <w:pStyle w:val="style32"/>
      <w:jc w:val="center"/>
      <w:rPr/>
    </w:pP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m="http://schemas.openxmlformats.org/officeDocument/2006/math" xmlns:w14="http://schemas.microsoft.com/office/word/2010/wordml">
  <w:p>
    <w:pPr>
      <w:pStyle w:val="style32"/>
      <w:jc w:val="center"/>
      <w:rPr/>
    </w:pPr>
    <w:r>
      <w:rPr/>
      <w:fldChar w:fldCharType="begin"/>
    </w:r>
    <w:r>
      <w:instrText xml:space="preserve"> PAGE   \* MERGEFORMAT </w:instrText>
    </w:r>
    <w:r>
      <w:rPr/>
      <w:fldChar w:fldCharType="separate"/>
    </w:r>
    <w:r>
      <w:rPr>
        <w:noProof/>
      </w:rPr>
      <w:t>61</w:t>
    </w:r>
    <w:r>
      <w:rPr>
        <w:noProof/>
      </w:rPr>
      <w:fldChar w:fldCharType="end"/>
    </w:r>
  </w:p>
  <w:p>
    <w:pPr>
      <w:pStyle w:val="style66"/>
      <w:spacing w:lineRule="auto" w:line="14"/>
      <w:rPr>
        <w:sz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A2B477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0000002"/>
    <w:multiLevelType w:val="hybridMultilevel"/>
    <w:tmpl w:val="9272C70A"/>
    <w:lvl w:ilvl="0" w:tplc="0409000F">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3"/>
    <w:multiLevelType w:val="hybridMultilevel"/>
    <w:tmpl w:val="6E4002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4"/>
    <w:multiLevelType w:val="hybridMultilevel"/>
    <w:tmpl w:val="C9A435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5"/>
    <w:multiLevelType w:val="hybridMultilevel"/>
    <w:tmpl w:val="2CB2FB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6"/>
    <w:multiLevelType w:val="hybridMultilevel"/>
    <w:tmpl w:val="F8846F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7"/>
    <w:multiLevelType w:val="multilevel"/>
    <w:tmpl w:val="2F4A9E64"/>
    <w:lvl w:ilvl="0">
      <w:start w:val="1"/>
      <w:numFmt w:val="decimal"/>
      <w:pStyle w:val="style1"/>
      <w:lvlText w:val="%1"/>
      <w:lvlJc w:val="left"/>
      <w:pPr>
        <w:ind w:left="432" w:hanging="432"/>
      </w:pPr>
    </w:lvl>
    <w:lvl w:ilvl="1">
      <w:start w:val="1"/>
      <w:numFmt w:val="decimal"/>
      <w:pStyle w:val="style2"/>
      <w:lvlText w:val="%1.%2"/>
      <w:lvlJc w:val="left"/>
      <w:pPr>
        <w:ind w:left="576" w:hanging="576"/>
      </w:pPr>
      <w:rPr>
        <w:rFonts w:ascii="Times New Roman" w:cs="Times New Roman" w:hAnsi="Times New Roman"/>
        <w:b w:val="false"/>
        <w:bCs w:val="false"/>
        <w:i w:val="false"/>
        <w:iCs w:val="false"/>
        <w:caps w:val="false"/>
        <w:smallCaps w:val="false"/>
        <w:noProof w:val="false"/>
        <w:snapToGrid w:val="false"/>
        <w:vanish w:val="false"/>
        <w:color w:val="000000"/>
        <w:spacing w:val="0"/>
        <w:w w:val="0"/>
        <w:kern w:val="0"/>
        <w:position w:val="0"/>
        <w:sz w:val="0"/>
        <w:szCs w:val="0"/>
        <w:u w:val="none" w:color="000000"/>
        <w:effect w:val="none"/>
        <w:bdr w:val="none" w:sz="0" w:space="0" w:color="000000"/>
        <w:shd w:val="clear" w:color="000000" w:fill="000000"/>
        <w:vertAlign w:val="baseline"/>
        <w:em w:val="none"/>
        <w:specVanish w:val="false"/>
        <w14:shadow xmlns:w14="http://schemas.microsoft.com/office/word/2010/wordml" w14:blurRad="0" w14:dist="0" w14:dir="0" w14:sx="0" w14:sy="0" w14:kx="0" w14:ky="0" w14:algn="none">
          <w14:srgbClr w14:val="000000"/>
        </w14:shadow>
        <w14:glow xmlns:w14="http://schemas.microsoft.com/office/word/2010/wordml" w14:rad="0">
          <w14:srgbClr w14:val="000000"/>
        </w14:glow>
        <w14:reflection xmlns:w14="http://schemas.microsoft.com/office/word/2010/wordml" w14:blurRad="0" w14:stA="0" w14:stPos="0" w14:endA="0" w14:endPos="0" w14:dist="0" w14:dir="0" w14:fadeDir="0" w14:sx="0" w14:sy="0" w14:kx="0" w14:ky="0" w14:algn="none"/>
        <w14:textOutline xmlns:w14="http://schemas.microsoft.com/office/word/2010/wordml" w14:w="0" w14:cap="rnd" w14:cmpd="sng" w14:algn="ctr">
          <w14:noFill/>
          <w14:prstDash w14:val="solid"/>
          <w14:bevel/>
        </w14:textOutline>
        <w14:scene3d xmlns:w14="http://schemas.microsoft.com/office/word/2010/wordml">
          <w14:camera w14:prst="orthographicFront"/>
          <w14:lightRig w14:rig="threePt" w14:dir="t">
            <w14:rot w14:lat="0" w14:lon="0" w14:rev="0"/>
          </w14:lightRig>
        </w14:scene3d>
        <w14:props3d xmlns:w14="http://schemas.microsoft.com/office/word/2010/wordml" w14:extrusionH="0" w14:contourW="0" w14:prstMaterial="none"/>
        <w14:ligatures xmlns:w14="http://schemas.microsoft.com/office/word/2010/wordml" w14:val="none"/>
        <w14:numForm xmlns:w14="http://schemas.microsoft.com/office/word/2010/wordml" w14:val="default"/>
        <w14:numSpacing xmlns:w14="http://schemas.microsoft.com/office/word/2010/wordml" w14:val="default"/>
        <w14:stylisticSets xmlns:w14="http://schemas.microsoft.com/office/word/2010/wordml"/>
      </w:rPr>
    </w:lvl>
    <w:lvl w:ilvl="2">
      <w:start w:val="1"/>
      <w:numFmt w:val="decimal"/>
      <w:pStyle w:val="style3"/>
      <w:lvlText w:val="%1.%2.%3"/>
      <w:lvlJc w:val="left"/>
      <w:pPr>
        <w:ind w:left="720" w:hanging="720"/>
      </w:pPr>
    </w:lvl>
    <w:lvl w:ilvl="3">
      <w:start w:val="1"/>
      <w:numFmt w:val="decimal"/>
      <w:pStyle w:val="style4"/>
      <w:lvlText w:val="%1.%2.%3.%4"/>
      <w:lvlJc w:val="left"/>
      <w:pPr>
        <w:ind w:left="864" w:hanging="864"/>
      </w:pPr>
    </w:lvl>
    <w:lvl w:ilvl="4">
      <w:start w:val="1"/>
      <w:numFmt w:val="decimal"/>
      <w:pStyle w:val="style5"/>
      <w:lvlText w:val="%1.%2.%3.%4.%5"/>
      <w:lvlJc w:val="left"/>
      <w:pPr>
        <w:ind w:left="1008" w:hanging="1008"/>
      </w:pPr>
    </w:lvl>
    <w:lvl w:ilvl="5">
      <w:start w:val="1"/>
      <w:numFmt w:val="decimal"/>
      <w:pStyle w:val="style6"/>
      <w:lvlText w:val="%1.%2.%3.%4.%5.%6"/>
      <w:lvlJc w:val="left"/>
      <w:pPr>
        <w:ind w:left="1152" w:hanging="1152"/>
      </w:pPr>
    </w:lvl>
    <w:lvl w:ilvl="6">
      <w:start w:val="1"/>
      <w:numFmt w:val="decimal"/>
      <w:pStyle w:val="style7"/>
      <w:lvlText w:val="%1.%2.%3.%4.%5.%6.%7"/>
      <w:lvlJc w:val="left"/>
      <w:pPr>
        <w:ind w:left="1296" w:hanging="1296"/>
      </w:pPr>
    </w:lvl>
    <w:lvl w:ilvl="7">
      <w:start w:val="1"/>
      <w:numFmt w:val="decimal"/>
      <w:pStyle w:val="style8"/>
      <w:lvlText w:val="%1.%2.%3.%4.%5.%6.%7.%8"/>
      <w:lvlJc w:val="left"/>
      <w:pPr>
        <w:ind w:left="1440" w:hanging="1440"/>
      </w:pPr>
    </w:lvl>
    <w:lvl w:ilvl="8">
      <w:start w:val="1"/>
      <w:numFmt w:val="decimal"/>
      <w:pStyle w:val="style9"/>
      <w:lvlText w:val="%1.%2.%3.%4.%5.%6.%7.%8.%9"/>
      <w:lvlJc w:val="left"/>
      <w:pPr>
        <w:ind w:left="1584" w:hanging="1584"/>
      </w:pPr>
    </w:lvl>
  </w:abstractNum>
  <w:abstractNum w:abstractNumId="8">
    <w:nsid w:val="00000008"/>
    <w:multiLevelType w:val="hybridMultilevel"/>
    <w:tmpl w:val="E27EB9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9"/>
    <w:multiLevelType w:val="hybridMultilevel"/>
    <w:tmpl w:val="C278F64C"/>
    <w:lvl w:ilvl="0" w:tplc="4A449662">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nsid w:val="0000000A"/>
    <w:multiLevelType w:val="multilevel"/>
    <w:tmpl w:val="06C27A2E"/>
    <w:lvl w:ilvl="0">
      <w:start w:val="4"/>
      <w:numFmt w:val="decimal"/>
      <w:lvlText w:val="%1."/>
      <w:lvlJc w:val="left"/>
      <w:pPr>
        <w:ind w:left="675" w:hanging="675"/>
      </w:pPr>
      <w:rPr>
        <w:rFonts w:hint="default"/>
      </w:rPr>
    </w:lvl>
    <w:lvl w:ilvl="1">
      <w:start w:val="2"/>
      <w:numFmt w:val="decimal"/>
      <w:lvlText w:val="%1.%2."/>
      <w:lvlJc w:val="left"/>
      <w:pPr>
        <w:ind w:left="1066" w:hanging="72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118" w:hanging="1080"/>
      </w:pPr>
      <w:rPr>
        <w:rFonts w:hint="default"/>
      </w:rPr>
    </w:lvl>
    <w:lvl w:ilvl="4">
      <w:start w:val="1"/>
      <w:numFmt w:val="decimal"/>
      <w:lvlText w:val="%1.%2.%3.%4.%5."/>
      <w:lvlJc w:val="left"/>
      <w:pPr>
        <w:ind w:left="2464" w:hanging="1080"/>
      </w:pPr>
      <w:rPr>
        <w:rFonts w:hint="default"/>
      </w:rPr>
    </w:lvl>
    <w:lvl w:ilvl="5">
      <w:start w:val="1"/>
      <w:numFmt w:val="decimal"/>
      <w:lvlText w:val="%1.%2.%3.%4.%5.%6."/>
      <w:lvlJc w:val="left"/>
      <w:pPr>
        <w:ind w:left="3170" w:hanging="1440"/>
      </w:pPr>
      <w:rPr>
        <w:rFonts w:hint="default"/>
      </w:rPr>
    </w:lvl>
    <w:lvl w:ilvl="6">
      <w:start w:val="1"/>
      <w:numFmt w:val="decimal"/>
      <w:lvlText w:val="%1.%2.%3.%4.%5.%6.%7."/>
      <w:lvlJc w:val="left"/>
      <w:pPr>
        <w:ind w:left="3876" w:hanging="1800"/>
      </w:pPr>
      <w:rPr>
        <w:rFonts w:hint="default"/>
      </w:rPr>
    </w:lvl>
    <w:lvl w:ilvl="7">
      <w:start w:val="1"/>
      <w:numFmt w:val="decimal"/>
      <w:lvlText w:val="%1.%2.%3.%4.%5.%6.%7.%8."/>
      <w:lvlJc w:val="left"/>
      <w:pPr>
        <w:ind w:left="4222" w:hanging="1800"/>
      </w:pPr>
      <w:rPr>
        <w:rFonts w:hint="default"/>
      </w:rPr>
    </w:lvl>
    <w:lvl w:ilvl="8">
      <w:start w:val="1"/>
      <w:numFmt w:val="decimal"/>
      <w:lvlText w:val="%1.%2.%3.%4.%5.%6.%7.%8.%9."/>
      <w:lvlJc w:val="left"/>
      <w:pPr>
        <w:ind w:left="4928" w:hanging="2160"/>
      </w:pPr>
      <w:rPr>
        <w:rFonts w:hint="default"/>
      </w:rPr>
    </w:lvl>
  </w:abstractNum>
  <w:abstractNum w:abstractNumId="11">
    <w:nsid w:val="0000000B"/>
    <w:multiLevelType w:val="hybridMultilevel"/>
    <w:tmpl w:val="109EE5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C"/>
    <w:multiLevelType w:val="hybridMultilevel"/>
    <w:tmpl w:val="AB345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D"/>
    <w:multiLevelType w:val="hybridMultilevel"/>
    <w:tmpl w:val="0D70CA22"/>
    <w:lvl w:ilvl="0" w:tplc="6D4A39E2">
      <w:start w:val="1"/>
      <w:numFmt w:val="decimal"/>
      <w:lvlText w:val="%1."/>
      <w:lvlJc w:val="left"/>
      <w:pPr>
        <w:ind w:left="360" w:hanging="360"/>
      </w:pPr>
      <w:rPr>
        <w:rFonts w:hint="default"/>
        <w:color w:val="1d1b11"/>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000000E"/>
    <w:multiLevelType w:val="multilevel"/>
    <w:tmpl w:val="F0BC0C86"/>
    <w:lvl w:ilvl="0">
      <w:start w:val="1"/>
      <w:numFmt w:val="decimal"/>
      <w:lvlText w:val="%1."/>
      <w:lvlJc w:val="left"/>
      <w:pPr>
        <w:ind w:left="450" w:hanging="450"/>
      </w:pPr>
      <w:rPr>
        <w:rFonts w:hint="default"/>
      </w:rPr>
    </w:lvl>
    <w:lvl w:ilvl="1">
      <w:start w:val="1"/>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3168" w:hanging="144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5184" w:hanging="2160"/>
      </w:pPr>
      <w:rPr>
        <w:rFonts w:hint="default"/>
      </w:rPr>
    </w:lvl>
    <w:lvl w:ilvl="8">
      <w:start w:val="1"/>
      <w:numFmt w:val="decimal"/>
      <w:lvlText w:val="%1.%2.%3.%4.%5.%6.%7.%8.%9."/>
      <w:lvlJc w:val="left"/>
      <w:pPr>
        <w:ind w:left="5616" w:hanging="2160"/>
      </w:pPr>
      <w:rPr>
        <w:rFonts w:hint="default"/>
      </w:rPr>
    </w:lvl>
  </w:abstractNum>
  <w:num w:numId="1">
    <w:abstractNumId w:val="7"/>
  </w:num>
  <w:num w:numId="2">
    <w:abstractNumId w:val="12"/>
  </w:num>
  <w:num w:numId="3">
    <w:abstractNumId w:val="2"/>
  </w:num>
  <w:num w:numId="4">
    <w:abstractNumId w:val="8"/>
  </w:num>
  <w:num w:numId="5">
    <w:abstractNumId w:val="3"/>
  </w:num>
  <w:num w:numId="6">
    <w:abstractNumId w:val="5"/>
  </w:num>
  <w:num w:numId="7">
    <w:abstractNumId w:val="1"/>
  </w:num>
  <w:num w:numId="8">
    <w:abstractNumId w:val="10"/>
  </w:num>
  <w:num w:numId="9">
    <w:abstractNumId w:val="0"/>
  </w:num>
  <w:num w:numId="10">
    <w:abstractNumId w:val="13"/>
  </w:num>
  <w:num w:numId="11">
    <w:abstractNumId w:val="9"/>
  </w:num>
  <w:num w:numId="12">
    <w:abstractNumId w:val="6"/>
  </w:num>
  <w:num w:numId="13">
    <w:abstractNumId w:val="4"/>
  </w:num>
  <w:num w:numId="14">
    <w:abstractNumId w:val="11"/>
  </w:num>
  <w:num w:numId="15">
    <w:abstractNumId w:val="14"/>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2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cumentProtection w:enforcement="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ascii="Calibri" w:cs="SimSun" w:eastAsia="SimSun" w:hAnsi="Calibri"/>
        <w:sz w:val="22"/>
        <w:szCs w:val="22"/>
        <w:lang w:val="en-US" w:bidi="ar-SA" w:eastAsia="en-US"/>
      </w:rPr>
    </w:rPrDefault>
    <w:pPrDefault>
      <w:pPr>
        <w:spacing w:after="200" w:lineRule="auto" w:line="276"/>
      </w:pPr>
    </w:pPrDefault>
  </w:docDefaults>
  <w:style w:type="paragraph" w:default="1" w:styleId="style0">
    <w:name w:val="Normal"/>
    <w:next w:val="style0"/>
    <w:qFormat/>
    <w:pPr/>
  </w:style>
  <w:style w:type="paragraph" w:styleId="style1">
    <w:name w:val="heading 1"/>
    <w:basedOn w:val="style0"/>
    <w:next w:val="style0"/>
    <w:link w:val="style4098"/>
    <w:qFormat/>
    <w:uiPriority w:val="9"/>
    <w:pPr>
      <w:numPr>
        <w:ilvl w:val="0"/>
        <w:numId w:val="1"/>
      </w:numPr>
      <w:spacing w:before="480" w:after="0"/>
      <w:outlineLvl w:val="0"/>
      <w:contextualSpacing/>
    </w:pPr>
    <w:rPr>
      <w:rFonts w:ascii="Cambria" w:hAnsi="Cambria"/>
      <w:b/>
      <w:bCs/>
      <w:sz w:val="28"/>
      <w:szCs w:val="28"/>
    </w:rPr>
  </w:style>
  <w:style w:type="paragraph" w:styleId="style2">
    <w:name w:val="heading 2"/>
    <w:basedOn w:val="style0"/>
    <w:next w:val="style0"/>
    <w:link w:val="style4099"/>
    <w:qFormat/>
    <w:uiPriority w:val="9"/>
    <w:pPr>
      <w:numPr>
        <w:ilvl w:val="1"/>
        <w:numId w:val="1"/>
      </w:numPr>
      <w:spacing w:before="200" w:after="0"/>
      <w:outlineLvl w:val="1"/>
    </w:pPr>
    <w:rPr>
      <w:rFonts w:ascii="Cambria" w:hAnsi="Cambria"/>
      <w:b/>
      <w:bCs/>
      <w:sz w:val="26"/>
      <w:szCs w:val="26"/>
    </w:rPr>
  </w:style>
  <w:style w:type="paragraph" w:styleId="style3">
    <w:name w:val="heading 3"/>
    <w:basedOn w:val="style0"/>
    <w:next w:val="style0"/>
    <w:link w:val="style4100"/>
    <w:qFormat/>
    <w:uiPriority w:val="9"/>
    <w:pPr>
      <w:numPr>
        <w:ilvl w:val="2"/>
        <w:numId w:val="1"/>
      </w:numPr>
      <w:spacing w:before="200" w:after="0" w:lineRule="auto" w:line="271"/>
      <w:outlineLvl w:val="2"/>
    </w:pPr>
    <w:rPr>
      <w:rFonts w:ascii="Cambria" w:hAnsi="Cambria"/>
      <w:b/>
      <w:bCs/>
    </w:rPr>
  </w:style>
  <w:style w:type="paragraph" w:styleId="style4">
    <w:name w:val="heading 4"/>
    <w:basedOn w:val="style0"/>
    <w:next w:val="style0"/>
    <w:link w:val="style4101"/>
    <w:qFormat/>
    <w:uiPriority w:val="9"/>
    <w:pPr>
      <w:numPr>
        <w:ilvl w:val="3"/>
        <w:numId w:val="1"/>
      </w:numPr>
      <w:spacing w:before="200" w:after="0"/>
      <w:outlineLvl w:val="3"/>
    </w:pPr>
    <w:rPr>
      <w:rFonts w:ascii="Cambria" w:hAnsi="Cambria"/>
      <w:b/>
      <w:bCs/>
      <w:i/>
      <w:iCs/>
    </w:rPr>
  </w:style>
  <w:style w:type="paragraph" w:styleId="style5">
    <w:name w:val="heading 5"/>
    <w:basedOn w:val="style0"/>
    <w:next w:val="style0"/>
    <w:link w:val="style4102"/>
    <w:qFormat/>
    <w:uiPriority w:val="9"/>
    <w:pPr>
      <w:numPr>
        <w:ilvl w:val="4"/>
        <w:numId w:val="1"/>
      </w:numPr>
      <w:spacing w:before="200" w:after="0"/>
      <w:outlineLvl w:val="4"/>
    </w:pPr>
    <w:rPr>
      <w:rFonts w:ascii="Cambria" w:hAnsi="Cambria"/>
      <w:b/>
      <w:bCs/>
      <w:color w:val="7f7f7f"/>
    </w:rPr>
  </w:style>
  <w:style w:type="paragraph" w:styleId="style6">
    <w:name w:val="heading 6"/>
    <w:basedOn w:val="style0"/>
    <w:next w:val="style0"/>
    <w:link w:val="style4103"/>
    <w:qFormat/>
    <w:uiPriority w:val="9"/>
    <w:pPr>
      <w:numPr>
        <w:ilvl w:val="5"/>
        <w:numId w:val="1"/>
      </w:numPr>
      <w:spacing w:after="0" w:lineRule="auto" w:line="271"/>
      <w:outlineLvl w:val="5"/>
    </w:pPr>
    <w:rPr>
      <w:rFonts w:ascii="Cambria" w:hAnsi="Cambria"/>
      <w:b/>
      <w:bCs/>
      <w:i/>
      <w:iCs/>
      <w:color w:val="7f7f7f"/>
    </w:rPr>
  </w:style>
  <w:style w:type="paragraph" w:styleId="style7">
    <w:name w:val="heading 7"/>
    <w:basedOn w:val="style0"/>
    <w:next w:val="style0"/>
    <w:link w:val="style4104"/>
    <w:qFormat/>
    <w:uiPriority w:val="9"/>
    <w:pPr>
      <w:numPr>
        <w:ilvl w:val="6"/>
        <w:numId w:val="1"/>
      </w:numPr>
      <w:spacing w:after="0"/>
      <w:outlineLvl w:val="6"/>
    </w:pPr>
    <w:rPr>
      <w:rFonts w:ascii="Cambria" w:hAnsi="Cambria"/>
      <w:i/>
      <w:iCs/>
    </w:rPr>
  </w:style>
  <w:style w:type="paragraph" w:styleId="style8">
    <w:name w:val="heading 8"/>
    <w:basedOn w:val="style0"/>
    <w:next w:val="style0"/>
    <w:link w:val="style4105"/>
    <w:qFormat/>
    <w:uiPriority w:val="9"/>
    <w:pPr>
      <w:numPr>
        <w:ilvl w:val="7"/>
        <w:numId w:val="1"/>
      </w:numPr>
      <w:spacing w:after="0"/>
      <w:outlineLvl w:val="7"/>
    </w:pPr>
    <w:rPr>
      <w:rFonts w:ascii="Cambria" w:hAnsi="Cambria"/>
      <w:sz w:val="20"/>
      <w:szCs w:val="20"/>
    </w:rPr>
  </w:style>
  <w:style w:type="paragraph" w:styleId="style9">
    <w:name w:val="heading 9"/>
    <w:basedOn w:val="style0"/>
    <w:next w:val="style0"/>
    <w:link w:val="style4106"/>
    <w:qFormat/>
    <w:uiPriority w:val="9"/>
    <w:pPr>
      <w:numPr>
        <w:ilvl w:val="8"/>
        <w:numId w:val="1"/>
      </w:numPr>
      <w:spacing w:after="0"/>
      <w:outlineLvl w:val="8"/>
    </w:pPr>
    <w:rPr>
      <w:rFonts w:ascii="Cambria" w:hAnsi="Cambria"/>
      <w:i/>
      <w:iCs/>
      <w:spacing w:val="5"/>
      <w:sz w:val="20"/>
      <w:szCs w:val="20"/>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66">
    <w:name w:val="Body Text"/>
    <w:basedOn w:val="style0"/>
    <w:next w:val="style66"/>
    <w:link w:val="style4097"/>
    <w:uiPriority w:val="1"/>
    <w:pPr>
      <w:widowControl w:val="false"/>
      <w:autoSpaceDE w:val="false"/>
      <w:autoSpaceDN w:val="false"/>
      <w:spacing w:after="0" w:lineRule="auto" w:line="240"/>
    </w:pPr>
    <w:rPr>
      <w:rFonts w:eastAsia="Calibri"/>
    </w:rPr>
  </w:style>
  <w:style w:type="character" w:customStyle="1" w:styleId="style4097">
    <w:name w:val="Body Text Char"/>
    <w:basedOn w:val="style65"/>
    <w:next w:val="style4097"/>
    <w:link w:val="style66"/>
    <w:uiPriority w:val="1"/>
    <w:rPr>
      <w:rFonts w:ascii="Calibri" w:cs="SimSun" w:eastAsia="Calibri" w:hAnsi="Calibri"/>
      <w:sz w:val="24"/>
      <w:szCs w:val="24"/>
    </w:rPr>
  </w:style>
  <w:style w:type="paragraph" w:styleId="style179">
    <w:name w:val="List Paragraph"/>
    <w:basedOn w:val="style0"/>
    <w:next w:val="style179"/>
    <w:qFormat/>
    <w:uiPriority w:val="34"/>
    <w:pPr>
      <w:ind w:left="720"/>
      <w:contextualSpacing/>
    </w:pPr>
    <w:rPr/>
  </w:style>
  <w:style w:type="character" w:customStyle="1" w:styleId="style4098">
    <w:name w:val="Heading 1 Char_c219aa77-3a19-4f29-b97b-03c2b2ff90a2"/>
    <w:basedOn w:val="style65"/>
    <w:next w:val="style4098"/>
    <w:link w:val="style1"/>
    <w:uiPriority w:val="9"/>
    <w:rPr>
      <w:rFonts w:ascii="Cambria" w:cs="SimSun" w:eastAsia="SimSun" w:hAnsi="Cambria"/>
      <w:b/>
      <w:bCs/>
      <w:sz w:val="28"/>
      <w:szCs w:val="28"/>
    </w:rPr>
  </w:style>
  <w:style w:type="character" w:customStyle="1" w:styleId="style4099">
    <w:name w:val="Heading 2 Char_51c5ca12-9122-4fa0-9110-644afab483af"/>
    <w:basedOn w:val="style65"/>
    <w:next w:val="style4099"/>
    <w:link w:val="style2"/>
    <w:uiPriority w:val="9"/>
    <w:rPr>
      <w:rFonts w:ascii="Cambria" w:cs="SimSun" w:eastAsia="SimSun" w:hAnsi="Cambria"/>
      <w:b/>
      <w:bCs/>
      <w:sz w:val="26"/>
      <w:szCs w:val="26"/>
    </w:rPr>
  </w:style>
  <w:style w:type="character" w:customStyle="1" w:styleId="style4100">
    <w:name w:val="Heading 3 Char_90ca8890-5700-40e8-b534-50cc898675f3"/>
    <w:basedOn w:val="style65"/>
    <w:next w:val="style4100"/>
    <w:link w:val="style3"/>
    <w:uiPriority w:val="9"/>
    <w:rPr>
      <w:rFonts w:ascii="Cambria" w:cs="SimSun" w:eastAsia="SimSun" w:hAnsi="Cambria"/>
      <w:b/>
      <w:bCs/>
    </w:rPr>
  </w:style>
  <w:style w:type="character" w:customStyle="1" w:styleId="style4101">
    <w:name w:val="Heading 4 Char_f8018ddf-f82a-4b1c-8d67-401dbb7580f7"/>
    <w:basedOn w:val="style65"/>
    <w:next w:val="style4101"/>
    <w:link w:val="style4"/>
    <w:uiPriority w:val="9"/>
    <w:rPr>
      <w:rFonts w:ascii="Cambria" w:cs="SimSun" w:eastAsia="SimSun" w:hAnsi="Cambria"/>
      <w:b/>
      <w:bCs/>
      <w:i/>
      <w:iCs/>
    </w:rPr>
  </w:style>
  <w:style w:type="character" w:customStyle="1" w:styleId="style4102">
    <w:name w:val="Heading 5 Char_9a839cdd-4b03-44d8-b98a-7806a146aae3"/>
    <w:basedOn w:val="style65"/>
    <w:next w:val="style4102"/>
    <w:link w:val="style5"/>
    <w:uiPriority w:val="9"/>
    <w:rPr>
      <w:rFonts w:ascii="Cambria" w:cs="SimSun" w:eastAsia="SimSun" w:hAnsi="Cambria"/>
      <w:b/>
      <w:bCs/>
      <w:color w:val="7f7f7f"/>
    </w:rPr>
  </w:style>
  <w:style w:type="character" w:customStyle="1" w:styleId="style4103">
    <w:name w:val="Heading 6 Char_69ad7329-9900-401a-b50f-7d21ba15ba01"/>
    <w:basedOn w:val="style65"/>
    <w:next w:val="style4103"/>
    <w:link w:val="style6"/>
    <w:uiPriority w:val="9"/>
    <w:rPr>
      <w:rFonts w:ascii="Cambria" w:cs="SimSun" w:eastAsia="SimSun" w:hAnsi="Cambria"/>
      <w:b/>
      <w:bCs/>
      <w:i/>
      <w:iCs/>
      <w:color w:val="7f7f7f"/>
    </w:rPr>
  </w:style>
  <w:style w:type="character" w:customStyle="1" w:styleId="style4104">
    <w:name w:val="Heading 7 Char_3c41229c-e92a-4a08-9066-48c012933d43"/>
    <w:basedOn w:val="style65"/>
    <w:next w:val="style4104"/>
    <w:link w:val="style7"/>
    <w:uiPriority w:val="9"/>
    <w:rPr>
      <w:rFonts w:ascii="Cambria" w:cs="SimSun" w:eastAsia="SimSun" w:hAnsi="Cambria"/>
      <w:i/>
      <w:iCs/>
    </w:rPr>
  </w:style>
  <w:style w:type="character" w:customStyle="1" w:styleId="style4105">
    <w:name w:val="Heading 8 Char_48b521ef-7ae2-43ec-917b-e143d49fdc5d"/>
    <w:basedOn w:val="style65"/>
    <w:next w:val="style4105"/>
    <w:link w:val="style8"/>
    <w:uiPriority w:val="9"/>
    <w:rPr>
      <w:rFonts w:ascii="Cambria" w:cs="SimSun" w:eastAsia="SimSun" w:hAnsi="Cambria"/>
      <w:sz w:val="20"/>
      <w:szCs w:val="20"/>
    </w:rPr>
  </w:style>
  <w:style w:type="character" w:customStyle="1" w:styleId="style4106">
    <w:name w:val="Heading 9 Char_fa974cc0-78f0-416a-a22b-8e28230260fc"/>
    <w:basedOn w:val="style65"/>
    <w:next w:val="style4106"/>
    <w:link w:val="style9"/>
    <w:uiPriority w:val="9"/>
    <w:rPr>
      <w:rFonts w:ascii="Cambria" w:cs="SimSun" w:eastAsia="SimSun" w:hAnsi="Cambria"/>
      <w:i/>
      <w:iCs/>
      <w:spacing w:val="5"/>
      <w:sz w:val="20"/>
      <w:szCs w:val="20"/>
    </w:rPr>
  </w:style>
  <w:style w:type="table" w:styleId="style154">
    <w:name w:val="Table Grid"/>
    <w:basedOn w:val="style105"/>
    <w:next w:val="style154"/>
    <w:uiPriority w:val="59"/>
    <w:pPr>
      <w:spacing w:after="0" w:lineRule="auto" w:line="240"/>
    </w:pP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tcBorders/>
    </w:tcPr>
  </w:style>
  <w:style w:type="table" w:styleId="style208">
    <w:name w:val="Medium Shading 2 Accent 3"/>
    <w:basedOn w:val="style105"/>
    <w:next w:val="style208"/>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9bbb59"/>
      </w:tcPr>
    </w:tblStylePr>
    <w:tblStylePr w:type="lastCol">
      <w:pPr/>
      <w:rPr>
        <w:b/>
        <w:bCs/>
        <w:color w:val="ffffff"/>
      </w:rPr>
      <w:tblPr/>
      <w:tcPr>
        <w:tcBorders>
          <w:left w:val="nil"/>
          <w:right w:val="nil"/>
          <w:insideH w:val="nil"/>
          <w:insideV w:val="nil"/>
        </w:tcBorders>
        <w:shd w:val="clear" w:color="auto" w:fill="9bbb59"/>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paragraph" w:styleId="style157">
    <w:name w:val="No Spacing"/>
    <w:basedOn w:val="style0"/>
    <w:next w:val="style157"/>
    <w:link w:val="style4115"/>
    <w:qFormat/>
    <w:uiPriority w:val="1"/>
    <w:pPr>
      <w:spacing w:after="0" w:lineRule="auto" w:line="240"/>
    </w:pPr>
    <w:rPr/>
  </w:style>
  <w:style w:type="paragraph" w:customStyle="1" w:styleId="style4107">
    <w:name w:val="Style1"/>
    <w:basedOn w:val="style0"/>
    <w:next w:val="style4107"/>
    <w:link w:val="style4108"/>
    <w:pPr/>
  </w:style>
  <w:style w:type="paragraph" w:styleId="style153">
    <w:name w:val="Balloon Text"/>
    <w:basedOn w:val="style0"/>
    <w:next w:val="style153"/>
    <w:link w:val="style4109"/>
    <w:uiPriority w:val="99"/>
    <w:pPr>
      <w:spacing w:after="0" w:lineRule="auto" w:line="240"/>
    </w:pPr>
    <w:rPr>
      <w:rFonts w:ascii="Tahoma" w:cs="Tahoma" w:hAnsi="Tahoma"/>
      <w:sz w:val="16"/>
      <w:szCs w:val="16"/>
    </w:rPr>
  </w:style>
  <w:style w:type="character" w:customStyle="1" w:styleId="style4108">
    <w:name w:val="Style1 Char"/>
    <w:basedOn w:val="style65"/>
    <w:next w:val="style4108"/>
    <w:link w:val="style4107"/>
    <w:rPr>
      <w:rFonts w:ascii="Times New Roman" w:cs="Times New Roman" w:hAnsi="Times New Roman"/>
      <w:i/>
      <w:sz w:val="24"/>
      <w:szCs w:val="24"/>
    </w:rPr>
  </w:style>
  <w:style w:type="character" w:customStyle="1" w:styleId="style4109">
    <w:name w:val="Balloon Text Char"/>
    <w:basedOn w:val="style65"/>
    <w:next w:val="style4109"/>
    <w:link w:val="style153"/>
    <w:uiPriority w:val="99"/>
    <w:rPr>
      <w:rFonts w:ascii="Tahoma" w:cs="Tahoma" w:hAnsi="Tahoma"/>
      <w:i/>
      <w:sz w:val="16"/>
      <w:szCs w:val="16"/>
    </w:rPr>
  </w:style>
  <w:style w:type="paragraph" w:styleId="style32">
    <w:name w:val="footer"/>
    <w:basedOn w:val="style0"/>
    <w:next w:val="style32"/>
    <w:link w:val="style4110"/>
    <w:uiPriority w:val="99"/>
    <w:pPr>
      <w:widowControl w:val="false"/>
      <w:tabs>
        <w:tab w:val="center" w:leader="none" w:pos="4680"/>
        <w:tab w:val="right" w:leader="none" w:pos="9360"/>
      </w:tabs>
      <w:autoSpaceDE w:val="false"/>
      <w:autoSpaceDN w:val="false"/>
      <w:spacing w:after="0" w:lineRule="auto" w:line="240"/>
    </w:pPr>
    <w:rPr>
      <w:rFonts w:eastAsia="Calibri"/>
    </w:rPr>
  </w:style>
  <w:style w:type="character" w:customStyle="1" w:styleId="style4110">
    <w:name w:val="Footer Char_4d751ea9-86d9-4764-a217-609fc8a18c52"/>
    <w:basedOn w:val="style65"/>
    <w:next w:val="style4110"/>
    <w:link w:val="style32"/>
    <w:uiPriority w:val="99"/>
    <w:rPr>
      <w:rFonts w:ascii="Calibri" w:cs="SimSun" w:eastAsia="Calibri" w:hAnsi="Calibri"/>
    </w:rPr>
  </w:style>
  <w:style w:type="paragraph" w:styleId="style266">
    <w:name w:val="TOC Heading"/>
    <w:basedOn w:val="style1"/>
    <w:next w:val="style0"/>
    <w:qFormat/>
    <w:uiPriority w:val="39"/>
    <w:pPr>
      <w:outlineLvl w:val="9"/>
    </w:pPr>
    <w:rPr/>
  </w:style>
  <w:style w:type="paragraph" w:styleId="style19">
    <w:name w:val="toc 1"/>
    <w:basedOn w:val="style0"/>
    <w:next w:val="style0"/>
    <w:uiPriority w:val="39"/>
    <w:pPr>
      <w:spacing w:before="120" w:after="120"/>
    </w:pPr>
    <w:rPr>
      <w:rFonts w:cs="Calibri"/>
      <w:b/>
      <w:bCs/>
      <w:caps/>
      <w:sz w:val="20"/>
      <w:szCs w:val="20"/>
    </w:rPr>
  </w:style>
  <w:style w:type="paragraph" w:styleId="style20">
    <w:name w:val="toc 2"/>
    <w:basedOn w:val="style0"/>
    <w:next w:val="style0"/>
    <w:uiPriority w:val="39"/>
    <w:pPr>
      <w:spacing w:after="0"/>
      <w:ind w:left="220"/>
    </w:pPr>
    <w:rPr>
      <w:rFonts w:cs="Calibri"/>
      <w:smallCaps/>
      <w:sz w:val="20"/>
      <w:szCs w:val="20"/>
    </w:rPr>
  </w:style>
  <w:style w:type="paragraph" w:styleId="style21">
    <w:name w:val="toc 3"/>
    <w:basedOn w:val="style0"/>
    <w:next w:val="style0"/>
    <w:uiPriority w:val="39"/>
    <w:pPr>
      <w:spacing w:after="0"/>
      <w:ind w:left="440"/>
    </w:pPr>
    <w:rPr>
      <w:rFonts w:cs="Calibri"/>
      <w:i/>
      <w:iCs/>
      <w:sz w:val="20"/>
      <w:szCs w:val="20"/>
    </w:rPr>
  </w:style>
  <w:style w:type="character" w:styleId="style85">
    <w:name w:val="Hyperlink"/>
    <w:basedOn w:val="style65"/>
    <w:next w:val="style85"/>
    <w:uiPriority w:val="99"/>
    <w:rPr>
      <w:color w:val="0000ff"/>
      <w:u w:val="single"/>
    </w:rPr>
  </w:style>
  <w:style w:type="paragraph" w:styleId="style31">
    <w:name w:val="header"/>
    <w:basedOn w:val="style0"/>
    <w:next w:val="style31"/>
    <w:link w:val="style4111"/>
    <w:uiPriority w:val="99"/>
    <w:pPr>
      <w:tabs>
        <w:tab w:val="center" w:leader="none" w:pos="4680"/>
        <w:tab w:val="right" w:leader="none" w:pos="9360"/>
      </w:tabs>
      <w:spacing w:after="0" w:lineRule="auto" w:line="240"/>
    </w:pPr>
    <w:rPr/>
  </w:style>
  <w:style w:type="character" w:customStyle="1" w:styleId="style4111">
    <w:name w:val="Header Char_96156506-23b3-4deb-b006-18ba0254cd98"/>
    <w:basedOn w:val="style65"/>
    <w:next w:val="style4111"/>
    <w:link w:val="style31"/>
    <w:uiPriority w:val="99"/>
    <w:rPr>
      <w:rFonts w:ascii="Times New Roman" w:cs="Times New Roman" w:hAnsi="Times New Roman"/>
      <w:i/>
      <w:sz w:val="24"/>
      <w:szCs w:val="24"/>
    </w:rPr>
  </w:style>
  <w:style w:type="table" w:customStyle="1" w:styleId="style4112">
    <w:name w:val="Light Shading1"/>
    <w:basedOn w:val="style105"/>
    <w:next w:val="style4112"/>
    <w:uiPriority w:val="60"/>
    <w:pPr>
      <w:spacing w:after="0" w:lineRule="auto" w:line="240"/>
    </w:pPr>
    <w:rPr>
      <w:color w:val="000000"/>
    </w:rPr>
    <w:tblPr>
      <w:tblStyleRowBandSize w:val="1"/>
      <w:tblStyleColBandSize w:val="1"/>
      <w:tblBorders>
        <w:top w:val="single" w:sz="8" w:space="0" w:color="000000"/>
        <w:bottom w:val="single" w:sz="8" w:space="0" w:color="000000"/>
      </w:tblBorders>
    </w:tblPr>
    <w:tblStylePr w:type="fir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band1Horz">
      <w:pPr/>
      <w:tblPr/>
      <w:tcPr>
        <w:tcBorders>
          <w:left w:val="nil"/>
          <w:right w:val="nil"/>
          <w:insideH w:val="nil"/>
          <w:insideV w:val="nil"/>
        </w:tcBorders>
        <w:shd w:val="clear" w:color="auto" w:fill="c0c0c0"/>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c0c0c0"/>
      </w:tcPr>
    </w:tblStylePr>
    <w:tcPr>
      <w:tcBorders/>
    </w:tcPr>
  </w:style>
  <w:style w:type="paragraph" w:styleId="style34">
    <w:name w:val="caption"/>
    <w:basedOn w:val="style0"/>
    <w:next w:val="style0"/>
    <w:uiPriority w:val="35"/>
    <w:pPr/>
    <w:rPr>
      <w:caps/>
      <w:spacing w:val="10"/>
      <w:sz w:val="18"/>
      <w:szCs w:val="18"/>
    </w:rPr>
  </w:style>
  <w:style w:type="paragraph" w:styleId="style62">
    <w:name w:val="Title"/>
    <w:basedOn w:val="style0"/>
    <w:next w:val="style0"/>
    <w:link w:val="style4113"/>
    <w:qFormat/>
    <w:uiPriority w:val="10"/>
    <w:pPr>
      <w:pBdr>
        <w:bottom w:val="single" w:sz="4" w:space="1" w:color="auto"/>
      </w:pBdr>
      <w:spacing w:lineRule="auto" w:line="240"/>
      <w:contextualSpacing/>
    </w:pPr>
    <w:rPr>
      <w:rFonts w:ascii="Cambria" w:hAnsi="Cambria"/>
      <w:spacing w:val="5"/>
      <w:sz w:val="52"/>
      <w:szCs w:val="52"/>
    </w:rPr>
  </w:style>
  <w:style w:type="character" w:customStyle="1" w:styleId="style4113">
    <w:name w:val="Title Char_b410eab3-d489-4181-beaf-896f73362d7f"/>
    <w:basedOn w:val="style65"/>
    <w:next w:val="style4113"/>
    <w:link w:val="style62"/>
    <w:uiPriority w:val="10"/>
    <w:rPr>
      <w:rFonts w:ascii="Cambria" w:cs="SimSun" w:eastAsia="SimSun" w:hAnsi="Cambria"/>
      <w:spacing w:val="5"/>
      <w:sz w:val="52"/>
      <w:szCs w:val="52"/>
    </w:rPr>
  </w:style>
  <w:style w:type="paragraph" w:styleId="style74">
    <w:name w:val="Subtitle"/>
    <w:basedOn w:val="style0"/>
    <w:next w:val="style0"/>
    <w:link w:val="style4114"/>
    <w:qFormat/>
    <w:uiPriority w:val="11"/>
    <w:pPr>
      <w:spacing w:after="600"/>
    </w:pPr>
    <w:rPr>
      <w:rFonts w:ascii="Cambria" w:hAnsi="Cambria"/>
      <w:i/>
      <w:iCs/>
      <w:spacing w:val="13"/>
      <w:sz w:val="24"/>
      <w:szCs w:val="24"/>
    </w:rPr>
  </w:style>
  <w:style w:type="character" w:customStyle="1" w:styleId="style4114">
    <w:name w:val="Subtitle Char"/>
    <w:basedOn w:val="style65"/>
    <w:next w:val="style4114"/>
    <w:link w:val="style74"/>
    <w:uiPriority w:val="11"/>
    <w:rPr>
      <w:rFonts w:ascii="Cambria" w:cs="SimSun" w:eastAsia="SimSun" w:hAnsi="Cambria"/>
      <w:i/>
      <w:iCs/>
      <w:spacing w:val="13"/>
      <w:sz w:val="24"/>
      <w:szCs w:val="24"/>
    </w:rPr>
  </w:style>
  <w:style w:type="character" w:styleId="style87">
    <w:name w:val="Strong"/>
    <w:next w:val="style87"/>
    <w:qFormat/>
    <w:uiPriority w:val="22"/>
    <w:rPr>
      <w:b/>
      <w:bCs/>
    </w:rPr>
  </w:style>
  <w:style w:type="character" w:styleId="style88">
    <w:name w:val="Emphasis"/>
    <w:next w:val="style88"/>
    <w:qFormat/>
    <w:uiPriority w:val="20"/>
    <w:rPr>
      <w:b/>
      <w:bCs/>
      <w:i/>
      <w:iCs/>
      <w:spacing w:val="10"/>
      <w:bdr w:val="none" w:sz="0" w:space="0" w:color="auto"/>
      <w:shd w:val="clear" w:color="auto" w:fill="auto"/>
    </w:rPr>
  </w:style>
  <w:style w:type="character" w:customStyle="1" w:styleId="style4115">
    <w:name w:val="No Spacing Char"/>
    <w:basedOn w:val="style65"/>
    <w:next w:val="style4115"/>
    <w:link w:val="style157"/>
    <w:uiPriority w:val="1"/>
  </w:style>
  <w:style w:type="paragraph" w:styleId="style180">
    <w:name w:val="Quote"/>
    <w:basedOn w:val="style0"/>
    <w:next w:val="style0"/>
    <w:link w:val="style4116"/>
    <w:qFormat/>
    <w:uiPriority w:val="29"/>
    <w:pPr>
      <w:spacing w:before="200" w:after="0"/>
      <w:ind w:left="360" w:right="360"/>
    </w:pPr>
    <w:rPr>
      <w:i/>
      <w:iCs/>
    </w:rPr>
  </w:style>
  <w:style w:type="character" w:customStyle="1" w:styleId="style4116">
    <w:name w:val="Quote Char_1478c7e2-74a5-4904-9cba-150c6d942989"/>
    <w:basedOn w:val="style65"/>
    <w:next w:val="style4116"/>
    <w:link w:val="style180"/>
    <w:uiPriority w:val="29"/>
    <w:rPr>
      <w:i/>
      <w:iCs/>
    </w:rPr>
  </w:style>
  <w:style w:type="paragraph" w:styleId="style181">
    <w:name w:val="Intense Quote"/>
    <w:basedOn w:val="style0"/>
    <w:next w:val="style0"/>
    <w:link w:val="style4117"/>
    <w:qFormat/>
    <w:uiPriority w:val="30"/>
    <w:pPr>
      <w:pBdr>
        <w:bottom w:val="single" w:sz="4" w:space="1" w:color="auto"/>
      </w:pBdr>
      <w:spacing w:before="200" w:after="280"/>
      <w:ind w:left="1008" w:right="1152"/>
      <w:jc w:val="both"/>
    </w:pPr>
    <w:rPr>
      <w:b/>
      <w:bCs/>
      <w:i/>
      <w:iCs/>
    </w:rPr>
  </w:style>
  <w:style w:type="character" w:customStyle="1" w:styleId="style4117">
    <w:name w:val="Intense Quote Char_f4be8ca5-3e3b-4efb-8d61-3ed431770472"/>
    <w:basedOn w:val="style65"/>
    <w:next w:val="style4117"/>
    <w:link w:val="style181"/>
    <w:uiPriority w:val="30"/>
    <w:rPr>
      <w:b/>
      <w:bCs/>
      <w:i/>
      <w:iCs/>
    </w:rPr>
  </w:style>
  <w:style w:type="character" w:styleId="style260">
    <w:name w:val="Subtle Emphasis"/>
    <w:next w:val="style260"/>
    <w:qFormat/>
    <w:uiPriority w:val="19"/>
    <w:rPr>
      <w:i/>
      <w:iCs/>
    </w:rPr>
  </w:style>
  <w:style w:type="character" w:styleId="style261">
    <w:name w:val="Intense Emphasis"/>
    <w:next w:val="style261"/>
    <w:qFormat/>
    <w:uiPriority w:val="21"/>
    <w:rPr>
      <w:b/>
      <w:bCs/>
    </w:rPr>
  </w:style>
  <w:style w:type="character" w:styleId="style262">
    <w:name w:val="Subtle Reference"/>
    <w:next w:val="style262"/>
    <w:qFormat/>
    <w:uiPriority w:val="31"/>
    <w:rPr>
      <w:smallCaps/>
    </w:rPr>
  </w:style>
  <w:style w:type="character" w:styleId="style263">
    <w:name w:val="Intense Reference"/>
    <w:next w:val="style263"/>
    <w:qFormat/>
    <w:uiPriority w:val="32"/>
    <w:rPr>
      <w:smallCaps/>
      <w:spacing w:val="5"/>
      <w:u w:val="single"/>
    </w:rPr>
  </w:style>
  <w:style w:type="character" w:styleId="style264">
    <w:name w:val="Book Title"/>
    <w:next w:val="style264"/>
    <w:qFormat/>
    <w:uiPriority w:val="33"/>
    <w:rPr>
      <w:i/>
      <w:iCs/>
      <w:smallCaps/>
      <w:spacing w:val="5"/>
    </w:rPr>
  </w:style>
  <w:style w:type="table" w:customStyle="1" w:styleId="style4118">
    <w:name w:val="Table Grid1"/>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customStyle="1" w:styleId="style4119">
    <w:name w:val="Table Grid2"/>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customStyle="1" w:styleId="style4120">
    <w:name w:val="Table Grid3"/>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customStyle="1" w:styleId="style4121">
    <w:name w:val="Table Grid4"/>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customStyle="1" w:styleId="style4122">
    <w:name w:val="Table Grid5"/>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customStyle="1" w:styleId="style4123">
    <w:name w:val="Style2"/>
    <w:basedOn w:val="style0"/>
    <w:next w:val="style4123"/>
    <w:link w:val="style4124"/>
    <w:qFormat/>
    <w:pPr>
      <w:jc w:val="both"/>
    </w:pPr>
    <w:rPr>
      <w:rFonts w:ascii="Times New Roman" w:cs="Times New Roman" w:hAnsi="Times New Roman"/>
      <w:sz w:val="24"/>
    </w:rPr>
  </w:style>
  <w:style w:type="paragraph" w:styleId="style265">
    <w:name w:val="Bibliography"/>
    <w:basedOn w:val="style0"/>
    <w:next w:val="style0"/>
    <w:uiPriority w:val="37"/>
    <w:pPr/>
  </w:style>
  <w:style w:type="character" w:customStyle="1" w:styleId="style4124">
    <w:name w:val="Style2 Char"/>
    <w:basedOn w:val="style65"/>
    <w:next w:val="style4124"/>
    <w:link w:val="style4123"/>
    <w:rPr>
      <w:rFonts w:ascii="Times New Roman" w:cs="Times New Roman" w:hAnsi="Times New Roman"/>
      <w:sz w:val="24"/>
    </w:rPr>
  </w:style>
  <w:style w:type="paragraph" w:styleId="style43">
    <w:name w:val="endnote text"/>
    <w:basedOn w:val="style0"/>
    <w:next w:val="style43"/>
    <w:link w:val="style4125"/>
    <w:uiPriority w:val="99"/>
    <w:pPr>
      <w:spacing w:after="0" w:lineRule="auto" w:line="240"/>
    </w:pPr>
    <w:rPr>
      <w:sz w:val="20"/>
      <w:szCs w:val="20"/>
    </w:rPr>
  </w:style>
  <w:style w:type="character" w:customStyle="1" w:styleId="style4125">
    <w:name w:val="Endnote Text Char"/>
    <w:basedOn w:val="style65"/>
    <w:next w:val="style4125"/>
    <w:link w:val="style43"/>
    <w:uiPriority w:val="99"/>
    <w:rPr>
      <w:sz w:val="20"/>
      <w:szCs w:val="20"/>
    </w:rPr>
  </w:style>
  <w:style w:type="character" w:styleId="style42">
    <w:name w:val="endnote reference"/>
    <w:basedOn w:val="style65"/>
    <w:next w:val="style42"/>
    <w:uiPriority w:val="99"/>
    <w:rPr>
      <w:vertAlign w:val="superscript"/>
    </w:rPr>
  </w:style>
  <w:style w:type="paragraph" w:styleId="style22">
    <w:name w:val="toc 4"/>
    <w:basedOn w:val="style0"/>
    <w:next w:val="style0"/>
    <w:uiPriority w:val="39"/>
    <w:pPr>
      <w:spacing w:after="0"/>
      <w:ind w:left="660"/>
    </w:pPr>
    <w:rPr>
      <w:rFonts w:cs="Calibri"/>
      <w:sz w:val="18"/>
      <w:szCs w:val="18"/>
    </w:rPr>
  </w:style>
  <w:style w:type="paragraph" w:styleId="style23">
    <w:name w:val="toc 5"/>
    <w:basedOn w:val="style0"/>
    <w:next w:val="style0"/>
    <w:uiPriority w:val="39"/>
    <w:pPr>
      <w:spacing w:after="0"/>
      <w:ind w:left="880"/>
    </w:pPr>
    <w:rPr>
      <w:rFonts w:cs="Calibri"/>
      <w:sz w:val="18"/>
      <w:szCs w:val="18"/>
    </w:rPr>
  </w:style>
  <w:style w:type="paragraph" w:styleId="style24">
    <w:name w:val="toc 6"/>
    <w:basedOn w:val="style0"/>
    <w:next w:val="style0"/>
    <w:uiPriority w:val="39"/>
    <w:pPr>
      <w:spacing w:after="0"/>
      <w:ind w:left="1100"/>
    </w:pPr>
    <w:rPr>
      <w:rFonts w:cs="Calibri"/>
      <w:sz w:val="18"/>
      <w:szCs w:val="18"/>
    </w:rPr>
  </w:style>
  <w:style w:type="paragraph" w:styleId="style25">
    <w:name w:val="toc 7"/>
    <w:basedOn w:val="style0"/>
    <w:next w:val="style0"/>
    <w:uiPriority w:val="39"/>
    <w:pPr>
      <w:spacing w:after="0"/>
      <w:ind w:left="1320"/>
    </w:pPr>
    <w:rPr>
      <w:rFonts w:cs="Calibri"/>
      <w:sz w:val="18"/>
      <w:szCs w:val="18"/>
    </w:rPr>
  </w:style>
  <w:style w:type="paragraph" w:styleId="style26">
    <w:name w:val="toc 8"/>
    <w:basedOn w:val="style0"/>
    <w:next w:val="style0"/>
    <w:uiPriority w:val="39"/>
    <w:pPr>
      <w:spacing w:after="0"/>
      <w:ind w:left="1540"/>
    </w:pPr>
    <w:rPr>
      <w:rFonts w:cs="Calibri"/>
      <w:sz w:val="18"/>
      <w:szCs w:val="18"/>
    </w:rPr>
  </w:style>
  <w:style w:type="paragraph" w:styleId="style27">
    <w:name w:val="toc 9"/>
    <w:basedOn w:val="style0"/>
    <w:next w:val="style0"/>
    <w:uiPriority w:val="39"/>
    <w:pPr>
      <w:spacing w:after="0"/>
      <w:ind w:left="1760"/>
    </w:pPr>
    <w:rPr>
      <w:rFonts w:cs="Calibri"/>
      <w:sz w:val="18"/>
      <w:szCs w:val="18"/>
    </w:rPr>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126"/>
    <w:uiPriority w:val="99"/>
    <w:pPr>
      <w:spacing w:lineRule="auto" w:line="240"/>
    </w:pPr>
    <w:rPr>
      <w:sz w:val="20"/>
      <w:szCs w:val="20"/>
    </w:rPr>
  </w:style>
  <w:style w:type="character" w:customStyle="1" w:styleId="style4126">
    <w:name w:val="Comment Text Char"/>
    <w:basedOn w:val="style65"/>
    <w:next w:val="style4126"/>
    <w:link w:val="style30"/>
    <w:uiPriority w:val="99"/>
    <w:rPr>
      <w:sz w:val="20"/>
      <w:szCs w:val="20"/>
    </w:rPr>
  </w:style>
  <w:style w:type="paragraph" w:styleId="style106">
    <w:name w:val="annotation subject"/>
    <w:basedOn w:val="style30"/>
    <w:next w:val="style30"/>
    <w:link w:val="style4127"/>
    <w:uiPriority w:val="99"/>
    <w:pPr/>
    <w:rPr>
      <w:b/>
      <w:bCs/>
    </w:rPr>
  </w:style>
  <w:style w:type="character" w:customStyle="1" w:styleId="style4127">
    <w:name w:val="Comment Subject Char"/>
    <w:basedOn w:val="style4126"/>
    <w:next w:val="style4127"/>
    <w:link w:val="style106"/>
    <w:uiPriority w:val="99"/>
    <w:rPr>
      <w:b/>
      <w:bCs/>
      <w:sz w:val="20"/>
      <w:szCs w:val="20"/>
    </w:rPr>
  </w:style>
  <w:style w:type="paragraph" w:styleId="style178">
    <w:name w:val="Revision"/>
    <w:next w:val="style178"/>
    <w:uiPriority w:val="99"/>
    <w:pPr>
      <w:spacing w:after="0" w:lineRule="auto" w:line="240"/>
    </w:pPr>
    <w:rPr/>
  </w:style>
  <w:style w:type="paragraph" w:styleId="style29">
    <w:name w:val="footnote text"/>
    <w:basedOn w:val="style0"/>
    <w:next w:val="style29"/>
    <w:link w:val="style4128"/>
    <w:uiPriority w:val="99"/>
    <w:pPr>
      <w:spacing w:after="0" w:lineRule="auto" w:line="240"/>
    </w:pPr>
    <w:rPr>
      <w:sz w:val="20"/>
      <w:szCs w:val="20"/>
    </w:rPr>
  </w:style>
  <w:style w:type="paragraph" w:styleId="style35">
    <w:name w:val="table of figures"/>
    <w:basedOn w:val="style0"/>
    <w:next w:val="style0"/>
    <w:uiPriority w:val="99"/>
    <w:pPr>
      <w:spacing w:after="0"/>
    </w:pPr>
    <w:rPr/>
  </w:style>
  <w:style w:type="character" w:customStyle="1" w:styleId="style4128">
    <w:name w:val="Footnote Text Char"/>
    <w:basedOn w:val="style65"/>
    <w:next w:val="style4128"/>
    <w:link w:val="style29"/>
    <w:uiPriority w:val="99"/>
    <w:rPr>
      <w:sz w:val="20"/>
      <w:szCs w:val="20"/>
    </w:rPr>
  </w:style>
  <w:style w:type="character" w:styleId="style38">
    <w:name w:val="footnote reference"/>
    <w:basedOn w:val="style65"/>
    <w:next w:val="style38"/>
    <w:uiPriority w:val="99"/>
    <w:rPr>
      <w:vertAlign w:val="superscript"/>
    </w:rPr>
  </w:style>
</w:styles>
</file>

<file path=word/_rels/document.xml.rels><?xml version="1.0" encoding="UTF-8"?>
<Relationships xmlns="http://schemas.openxmlformats.org/package/2006/relationships"><Relationship Id="rId11" Type="http://schemas.openxmlformats.org/officeDocument/2006/relationships/image" Target="media/image8.png"/><Relationship Id="rId10" Type="http://schemas.openxmlformats.org/officeDocument/2006/relationships/image" Target="media/image7.png"/><Relationship Id="rId13" Type="http://schemas.openxmlformats.org/officeDocument/2006/relationships/image" Target="media/image10.png"/><Relationship Id="rId12" Type="http://schemas.openxmlformats.org/officeDocument/2006/relationships/image" Target="media/image9.png"/><Relationship Id="rId1" Type="http://schemas.openxmlformats.org/officeDocument/2006/relationships/numbering" Target="numbering.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image" Target="media/image2.png"/><Relationship Id="rId9" Type="http://schemas.openxmlformats.org/officeDocument/2006/relationships/image" Target="media/image6.png"/><Relationship Id="rId15" Type="http://schemas.openxmlformats.org/officeDocument/2006/relationships/fontTable" Target="fontTable.xml"/><Relationship Id="rId14" Type="http://schemas.openxmlformats.org/officeDocument/2006/relationships/styles" Target="styles.xml"/><Relationship Id="rId17" Type="http://schemas.openxmlformats.org/officeDocument/2006/relationships/theme" Target="theme/theme1.xml"/><Relationship Id="rId16" Type="http://schemas.openxmlformats.org/officeDocument/2006/relationships/settings" Target="settings.xml"/><Relationship Id="rId5" Type="http://schemas.openxmlformats.org/officeDocument/2006/relationships/image" Target="media/image3.png"/><Relationship Id="rId6" Type="http://schemas.openxmlformats.org/officeDocument/2006/relationships/footer" Target="footer2.xml"/><Relationship Id="rId18" Type="http://schemas.openxmlformats.org/officeDocument/2006/relationships/customXml" Target="../customXml/item1.xml"/><Relationship Id="rId7" Type="http://schemas.openxmlformats.org/officeDocument/2006/relationships/image" Target="media/image4.png"/><Relationship Id="rId8"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Placeholder2</b:Tag>
    <b:SourceType>JournalArticle</b:SourceType>
    <b:Guid>{40ECF229-3D8D-4712-B94C-BEF98017F7D9}</b:Guid>
    <b:RefOrder>2</b:RefOrder>
  </b:Source>
  <b:Source>
    <b:Tag>Placeholder3</b:Tag>
    <b:SourceType>JournalArticle</b:SourceType>
    <b:Guid>{8D96285B-730E-4B8A-8695-AD69671094AC}</b:Guid>
    <b:RefOrder>1</b:RefOrder>
  </b:Source>
</b:Sources>
</file>

<file path=customXml/itemProps1.xml><?xml version="1.0" encoding="utf-8"?>
<ds:datastoreItem xmlns:ds="http://schemas.openxmlformats.org/officeDocument/2006/customXml" ds:itemID="{00232B6C-8EE8-486E-8336-B38DDEB99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15182</Words>
  <Characters>87514</Characters>
  <Application>WPS Office</Application>
  <DocSecurity>0</DocSecurity>
  <Paragraphs>2219</Paragraphs>
  <ScaleCrop>false</ScaleCrop>
  <LinksUpToDate>false</LinksUpToDate>
  <CharactersWithSpaces>104387</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2023-06-19T17:15:09Z</dcterms:created>
  <dc:creator>ephrem.kebede</dc:creator>
  <lastModifiedBy>itel W6502</lastModifiedBy>
  <lastPrinted>2021-07-28T12:45:00Z</lastPrinted>
  <dcterms:modified xsi:type="dcterms:W3CDTF">2023-06-19T17:15:13Z</dcterms:modified>
  <revision>2</revision>
</coreProperties>
</file>

<file path=docProps/custom.xml><?xml version="1.0" encoding="utf-8"?>
<Properties xmlns="http://schemas.openxmlformats.org/officeDocument/2006/custom-properties" xmlns:vt="http://schemas.openxmlformats.org/officeDocument/2006/docPropsVTypes"/>
</file>