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918056765"/>
        <w:docPartObj>
          <w:docPartGallery w:val="Cover Pages"/>
          <w:docPartUnique/>
        </w:docPartObj>
      </w:sdtPr>
      <w:sdtEndPr>
        <w:rPr>
          <w:rFonts w:ascii="Times New Roman" w:hAnsi="Times New Roman" w:cs="Times New Roman"/>
          <w:b/>
          <w:sz w:val="28"/>
          <w:szCs w:val="28"/>
        </w:rPr>
      </w:sdtEndPr>
      <w:sdtContent>
        <w:p w:rsidR="003E0B14" w:rsidRDefault="003E0B14" w:rsidP="003E0B14">
          <w:pPr>
            <w:spacing w:line="360" w:lineRule="auto"/>
            <w:rPr>
              <w:rFonts w:ascii="Times New Roman" w:hAnsi="Times New Roman" w:cs="Times New Roman"/>
              <w:b/>
              <w:sz w:val="28"/>
              <w:szCs w:val="28"/>
            </w:rPr>
          </w:pPr>
          <w:r>
            <w:rPr>
              <w:rFonts w:ascii="Times New Roman" w:hAnsi="Times New Roman" w:cs="Times New Roman"/>
              <w:b/>
              <w:noProof/>
              <w:sz w:val="28"/>
              <w:szCs w:val="28"/>
            </w:rPr>
            <w:drawing>
              <wp:anchor distT="0" distB="0" distL="114300" distR="114300" simplePos="0" relativeHeight="251751424" behindDoc="0" locked="0" layoutInCell="1" allowOverlap="1" wp14:anchorId="7872D11C" wp14:editId="67CD260A">
                <wp:simplePos x="0" y="0"/>
                <wp:positionH relativeFrom="column">
                  <wp:posOffset>1941195</wp:posOffset>
                </wp:positionH>
                <wp:positionV relativeFrom="paragraph">
                  <wp:posOffset>390525</wp:posOffset>
                </wp:positionV>
                <wp:extent cx="1276350" cy="1338580"/>
                <wp:effectExtent l="19050" t="0" r="0" b="0"/>
                <wp:wrapSquare wrapText="bothSides"/>
                <wp:docPr id="7" name="Picture 1" descr="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VERSITY LOGO"/>
                        <pic:cNvPicPr>
                          <a:picLocks noChangeAspect="1" noChangeArrowheads="1"/>
                        </pic:cNvPicPr>
                      </pic:nvPicPr>
                      <pic:blipFill>
                        <a:blip r:embed="rId8" cstate="print"/>
                        <a:srcRect/>
                        <a:stretch>
                          <a:fillRect/>
                        </a:stretch>
                      </pic:blipFill>
                      <pic:spPr bwMode="auto">
                        <a:xfrm>
                          <a:off x="0" y="0"/>
                          <a:ext cx="1276350" cy="1338580"/>
                        </a:xfrm>
                        <a:prstGeom prst="rect">
                          <a:avLst/>
                        </a:prstGeom>
                        <a:noFill/>
                        <a:ln w="9525">
                          <a:noFill/>
                          <a:miter lim="800000"/>
                          <a:headEnd/>
                          <a:tailEnd/>
                        </a:ln>
                      </pic:spPr>
                    </pic:pic>
                  </a:graphicData>
                </a:graphic>
              </wp:anchor>
            </w:drawing>
          </w:r>
        </w:p>
        <w:p w:rsidR="003E0B14" w:rsidRDefault="003E0B14" w:rsidP="003E0B14">
          <w:pPr>
            <w:spacing w:line="360" w:lineRule="auto"/>
            <w:rPr>
              <w:rFonts w:ascii="Times New Roman" w:hAnsi="Times New Roman" w:cs="Times New Roman"/>
              <w:b/>
              <w:sz w:val="28"/>
              <w:szCs w:val="28"/>
            </w:rPr>
          </w:pPr>
        </w:p>
        <w:p w:rsidR="003E0B14" w:rsidRDefault="003E0B14" w:rsidP="003E0B14">
          <w:pPr>
            <w:spacing w:line="360" w:lineRule="auto"/>
            <w:rPr>
              <w:rFonts w:ascii="Times New Roman" w:hAnsi="Times New Roman" w:cs="Times New Roman"/>
              <w:b/>
              <w:sz w:val="28"/>
              <w:szCs w:val="28"/>
            </w:rPr>
          </w:pPr>
        </w:p>
        <w:p w:rsidR="003E0B14" w:rsidRDefault="003E0B14" w:rsidP="003E0B14">
          <w:pPr>
            <w:spacing w:line="360" w:lineRule="auto"/>
            <w:rPr>
              <w:rFonts w:ascii="Times New Roman" w:hAnsi="Times New Roman" w:cs="Times New Roman"/>
              <w:b/>
              <w:sz w:val="28"/>
              <w:szCs w:val="28"/>
            </w:rPr>
          </w:pPr>
        </w:p>
        <w:p w:rsidR="003E0B14" w:rsidRPr="00223EC2" w:rsidRDefault="003E0B14" w:rsidP="003E0B14">
          <w:pPr>
            <w:spacing w:line="240" w:lineRule="auto"/>
            <w:rPr>
              <w:rFonts w:ascii="Times New Roman" w:hAnsi="Times New Roman" w:cs="Times New Roman"/>
              <w:b/>
              <w:sz w:val="28"/>
              <w:szCs w:val="28"/>
            </w:rPr>
          </w:pPr>
          <w:r>
            <w:rPr>
              <w:rFonts w:ascii="Times New Roman" w:hAnsi="Times New Roman" w:cs="Times New Roman"/>
              <w:b/>
              <w:bCs/>
              <w:color w:val="002060"/>
              <w:sz w:val="32"/>
              <w:szCs w:val="28"/>
            </w:rPr>
            <w:t xml:space="preserve">                                    </w:t>
          </w:r>
          <w:r w:rsidRPr="006B0182">
            <w:rPr>
              <w:rFonts w:ascii="Times New Roman" w:hAnsi="Times New Roman" w:cs="Times New Roman"/>
              <w:b/>
              <w:bCs/>
              <w:color w:val="002060"/>
              <w:sz w:val="32"/>
              <w:szCs w:val="28"/>
            </w:rPr>
            <w:t>AMBOUNIVERSITY</w:t>
          </w:r>
        </w:p>
        <w:p w:rsidR="003E0B14" w:rsidRDefault="003E0B14" w:rsidP="003E0B14">
          <w:pPr>
            <w:autoSpaceDE w:val="0"/>
            <w:autoSpaceDN w:val="0"/>
            <w:adjustRightInd w:val="0"/>
            <w:spacing w:after="0" w:line="240" w:lineRule="auto"/>
            <w:rPr>
              <w:rFonts w:ascii="Times New Roman" w:hAnsi="Times New Roman" w:cs="Times New Roman"/>
              <w:b/>
              <w:bCs/>
              <w:sz w:val="28"/>
              <w:szCs w:val="28"/>
            </w:rPr>
          </w:pPr>
          <w:r>
            <w:rPr>
              <w:rFonts w:ascii="Times New Roman" w:hAnsi="Times New Roman" w:cs="Times New Roman"/>
              <w:b/>
              <w:bCs/>
              <w:sz w:val="28"/>
              <w:szCs w:val="28"/>
            </w:rPr>
            <w:t xml:space="preserve">                             SCHOOL OF GRADUATE STUDIES</w:t>
          </w:r>
        </w:p>
        <w:p w:rsidR="003E0B14" w:rsidRPr="00223EC2" w:rsidRDefault="003E0B14" w:rsidP="003E0B14">
          <w:pPr>
            <w:autoSpaceDE w:val="0"/>
            <w:autoSpaceDN w:val="0"/>
            <w:adjustRightInd w:val="0"/>
            <w:spacing w:after="0" w:line="240" w:lineRule="auto"/>
            <w:rPr>
              <w:rFonts w:ascii="Times New Roman" w:hAnsi="Times New Roman" w:cs="Times New Roman"/>
              <w:b/>
              <w:bCs/>
              <w:color w:val="FFFFFF" w:themeColor="background1"/>
              <w:sz w:val="28"/>
              <w:szCs w:val="28"/>
            </w:rPr>
          </w:pPr>
        </w:p>
        <w:p w:rsidR="003E0B14" w:rsidRPr="00223EC2" w:rsidRDefault="003E0B14" w:rsidP="003E0B14">
          <w:pPr>
            <w:spacing w:line="240" w:lineRule="auto"/>
            <w:rPr>
              <w:rFonts w:ascii="Times New Roman" w:hAnsi="Times New Roman" w:cs="Times New Roman"/>
              <w:b/>
              <w:sz w:val="28"/>
              <w:szCs w:val="28"/>
            </w:rPr>
          </w:pPr>
          <w:r>
            <w:rPr>
              <w:rFonts w:ascii="Adobe Garamond Pro Bold" w:hAnsi="Adobe Garamond Pro Bold"/>
              <w:b/>
              <w:bCs/>
              <w:sz w:val="24"/>
            </w:rPr>
            <w:t xml:space="preserve">                           </w:t>
          </w:r>
          <w:r w:rsidRPr="000D4B9E">
            <w:rPr>
              <w:rFonts w:ascii="Adobe Garamond Pro Bold" w:hAnsi="Adobe Garamond Pro Bold"/>
              <w:b/>
              <w:bCs/>
              <w:sz w:val="24"/>
            </w:rPr>
            <w:t>COLLEGE OF BUSINESS AND ECONOMICS</w:t>
          </w:r>
        </w:p>
        <w:p w:rsidR="003E0B14" w:rsidRDefault="003E0B14" w:rsidP="003E0B14">
          <w:pPr>
            <w:spacing w:line="360" w:lineRule="auto"/>
            <w:rPr>
              <w:rFonts w:ascii="Adobe Garamond Pro Bold" w:hAnsi="Adobe Garamond Pro Bold"/>
              <w:b/>
              <w:bCs/>
              <w:sz w:val="24"/>
            </w:rPr>
          </w:pPr>
          <w:r>
            <w:rPr>
              <w:rFonts w:ascii="Adobe Garamond Pro Bold" w:hAnsi="Adobe Garamond Pro Bold"/>
              <w:b/>
              <w:bCs/>
              <w:sz w:val="24"/>
            </w:rPr>
            <w:t xml:space="preserve">         </w:t>
          </w:r>
          <w:r w:rsidRPr="000D4B9E">
            <w:rPr>
              <w:rFonts w:ascii="Adobe Garamond Pro Bold" w:hAnsi="Adobe Garamond Pro Bold"/>
              <w:b/>
              <w:bCs/>
              <w:sz w:val="24"/>
            </w:rPr>
            <w:t>DEP</w:t>
          </w:r>
          <w:r>
            <w:rPr>
              <w:rFonts w:ascii="Adobe Garamond Pro Bold" w:hAnsi="Adobe Garamond Pro Bold"/>
              <w:b/>
              <w:bCs/>
              <w:sz w:val="24"/>
            </w:rPr>
            <w:t>ARTMENT OF ECONOMICS</w:t>
          </w:r>
          <w:r w:rsidRPr="000D4B9E">
            <w:rPr>
              <w:rFonts w:ascii="Adobe Garamond Pro Bold" w:hAnsi="Adobe Garamond Pro Bold"/>
              <w:b/>
              <w:bCs/>
              <w:sz w:val="24"/>
            </w:rPr>
            <w:t xml:space="preserve"> AND DEVELOPME</w:t>
          </w:r>
          <w:r>
            <w:rPr>
              <w:rFonts w:ascii="Adobe Garamond Pro Bold" w:hAnsi="Adobe Garamond Pro Bold"/>
              <w:b/>
              <w:bCs/>
              <w:sz w:val="24"/>
            </w:rPr>
            <w:t>S</w:t>
          </w:r>
          <w:r w:rsidRPr="000D4B9E">
            <w:rPr>
              <w:rFonts w:ascii="Adobe Garamond Pro Bold" w:hAnsi="Adobe Garamond Pro Bold"/>
              <w:b/>
              <w:bCs/>
              <w:sz w:val="24"/>
            </w:rPr>
            <w:t>N</w:t>
          </w:r>
          <w:r>
            <w:rPr>
              <w:rFonts w:ascii="Adobe Garamond Pro Bold" w:hAnsi="Adobe Garamond Pro Bold"/>
              <w:b/>
              <w:bCs/>
              <w:sz w:val="24"/>
            </w:rPr>
            <w:t xml:space="preserve"> STUDIES</w:t>
          </w:r>
        </w:p>
        <w:p w:rsidR="003E0B14" w:rsidRDefault="003E0B14" w:rsidP="003E0B14">
          <w:pPr>
            <w:spacing w:line="360" w:lineRule="auto"/>
            <w:rPr>
              <w:rFonts w:ascii="Adobe Garamond Pro Bold" w:hAnsi="Adobe Garamond Pro Bold"/>
              <w:b/>
              <w:bCs/>
              <w:sz w:val="24"/>
            </w:rPr>
          </w:pPr>
        </w:p>
        <w:p w:rsidR="003E0B14" w:rsidRPr="00027834" w:rsidRDefault="003E0B14" w:rsidP="003E0B14">
          <w:pPr>
            <w:spacing w:line="360" w:lineRule="auto"/>
            <w:rPr>
              <w:rFonts w:ascii="Castellar" w:hAnsi="Castellar" w:cs="Times New Roman"/>
              <w:b/>
              <w:sz w:val="24"/>
              <w:szCs w:val="28"/>
            </w:rPr>
          </w:pPr>
          <w:r>
            <w:rPr>
              <w:rFonts w:ascii="Castellar" w:hAnsi="Castellar" w:cs="Times New Roman"/>
              <w:b/>
              <w:sz w:val="24"/>
              <w:szCs w:val="28"/>
            </w:rPr>
            <w:t xml:space="preserve">Practices, </w:t>
          </w:r>
          <w:r w:rsidRPr="00D34DDA">
            <w:rPr>
              <w:rFonts w:ascii="Castellar" w:hAnsi="Castellar" w:cs="Times New Roman"/>
              <w:b/>
              <w:sz w:val="24"/>
              <w:szCs w:val="28"/>
            </w:rPr>
            <w:t xml:space="preserve">CHALLENGES </w:t>
          </w:r>
          <w:smartTag w:uri="urn:schemas-microsoft-com:office:smarttags" w:element="stockticker">
            <w:r w:rsidRPr="00D34DDA">
              <w:rPr>
                <w:rFonts w:ascii="Castellar" w:hAnsi="Castellar" w:cs="Times New Roman"/>
                <w:b/>
                <w:sz w:val="24"/>
                <w:szCs w:val="28"/>
              </w:rPr>
              <w:t>AND</w:t>
            </w:r>
          </w:smartTag>
          <w:r>
            <w:rPr>
              <w:rFonts w:ascii="Castellar" w:hAnsi="Castellar" w:cs="Times New Roman"/>
              <w:b/>
              <w:sz w:val="24"/>
              <w:szCs w:val="28"/>
            </w:rPr>
            <w:t xml:space="preserve"> OPPORTUNITIES OF </w:t>
          </w:r>
          <w:r w:rsidRPr="00D34DDA">
            <w:rPr>
              <w:rFonts w:ascii="Castellar" w:hAnsi="Castellar" w:cs="Times New Roman"/>
              <w:b/>
              <w:sz w:val="24"/>
              <w:szCs w:val="28"/>
            </w:rPr>
            <w:t>PLASTIC SOLID WASTE MANGEMENT</w:t>
          </w:r>
          <w:r>
            <w:rPr>
              <w:rFonts w:ascii="Castellar" w:hAnsi="Castellar" w:cs="Times New Roman"/>
              <w:b/>
              <w:sz w:val="24"/>
              <w:szCs w:val="28"/>
            </w:rPr>
            <w:t xml:space="preserve"> </w:t>
          </w:r>
          <w:r w:rsidRPr="00D34DDA">
            <w:rPr>
              <w:rFonts w:ascii="Castellar" w:hAnsi="Castellar" w:cs="Times New Roman"/>
              <w:b/>
              <w:sz w:val="24"/>
              <w:szCs w:val="28"/>
            </w:rPr>
            <w:t xml:space="preserve">IN MOGOR </w:t>
          </w:r>
          <w:r>
            <w:rPr>
              <w:rFonts w:ascii="Castellar" w:hAnsi="Castellar" w:cs="Times New Roman"/>
              <w:b/>
              <w:sz w:val="24"/>
              <w:szCs w:val="28"/>
            </w:rPr>
            <w:t xml:space="preserve">TOWN, ADAA BARGA , DISTRICT Of WEST </w:t>
          </w:r>
          <w:proofErr w:type="spellStart"/>
          <w:r>
            <w:rPr>
              <w:rFonts w:ascii="Castellar" w:hAnsi="Castellar" w:cs="Times New Roman"/>
              <w:b/>
              <w:sz w:val="24"/>
              <w:szCs w:val="28"/>
            </w:rPr>
            <w:t>SHawa</w:t>
          </w:r>
          <w:proofErr w:type="spellEnd"/>
          <w:r w:rsidRPr="00D34DDA">
            <w:rPr>
              <w:rFonts w:ascii="Castellar" w:hAnsi="Castellar" w:cs="Times New Roman"/>
              <w:b/>
              <w:sz w:val="24"/>
              <w:szCs w:val="28"/>
            </w:rPr>
            <w:t xml:space="preserve"> ZONE, OROMIA REGIONAL STATE, ETHIOPIA</w:t>
          </w:r>
        </w:p>
        <w:p w:rsidR="003E0B14" w:rsidRPr="006143A7" w:rsidRDefault="003E0B14" w:rsidP="003E0B14">
          <w:pPr>
            <w:rPr>
              <w:rFonts w:ascii="Times New Roman" w:hAnsi="Times New Roman" w:cs="Times New Roman"/>
              <w:sz w:val="28"/>
            </w:rPr>
          </w:pPr>
        </w:p>
        <w:p w:rsidR="003E0B14" w:rsidRPr="002C75AE" w:rsidRDefault="003E0B14" w:rsidP="003E0B14">
          <w:pPr>
            <w:spacing w:line="360" w:lineRule="auto"/>
            <w:rPr>
              <w:rFonts w:ascii="Times New Roman" w:hAnsi="Times New Roman" w:cs="Times New Roman"/>
              <w:b/>
              <w:sz w:val="24"/>
              <w:szCs w:val="28"/>
            </w:rPr>
          </w:pPr>
          <w:r w:rsidRPr="002C75AE">
            <w:rPr>
              <w:rFonts w:ascii="Times New Roman" w:hAnsi="Times New Roman" w:cs="Times New Roman"/>
              <w:b/>
              <w:sz w:val="24"/>
              <w:szCs w:val="28"/>
            </w:rPr>
            <w:t>A RESEARCH</w:t>
          </w:r>
          <w:r>
            <w:rPr>
              <w:rFonts w:ascii="Times New Roman" w:hAnsi="Times New Roman" w:cs="Times New Roman"/>
              <w:b/>
              <w:sz w:val="24"/>
              <w:szCs w:val="28"/>
            </w:rPr>
            <w:t xml:space="preserve"> THESISSUBMITTED</w:t>
          </w:r>
          <w:r w:rsidRPr="002C75AE">
            <w:rPr>
              <w:rFonts w:ascii="Times New Roman" w:hAnsi="Times New Roman" w:cs="Times New Roman"/>
              <w:b/>
              <w:bCs/>
              <w:sz w:val="24"/>
              <w:szCs w:val="28"/>
            </w:rPr>
            <w:t xml:space="preserve">TO THE SCHOOL OF GRADUATE STUDIES OF AMBO UNIVERSITY </w:t>
          </w:r>
          <w:r w:rsidRPr="002C75AE">
            <w:rPr>
              <w:rFonts w:ascii="Times New Roman" w:hAnsi="Times New Roman" w:cs="Times New Roman"/>
              <w:b/>
              <w:sz w:val="24"/>
              <w:szCs w:val="28"/>
            </w:rPr>
            <w:t>FOR PARTIAL FULFILLMENT OF THE REQUIREMENTS FOR THE MASTER OF ARTS DEGREE IN DEVELOPMENT STUDIES</w:t>
          </w:r>
        </w:p>
        <w:p w:rsidR="003E0B14" w:rsidRPr="0076329F" w:rsidRDefault="003E0B14" w:rsidP="003E0B14">
          <w:pPr>
            <w:spacing w:line="360" w:lineRule="auto"/>
            <w:rPr>
              <w:rFonts w:ascii="Times New Roman" w:hAnsi="Times New Roman" w:cs="Times New Roman"/>
              <w:b/>
              <w:sz w:val="28"/>
              <w:szCs w:val="28"/>
            </w:rPr>
          </w:pPr>
          <w:r w:rsidRPr="006143A7">
            <w:rPr>
              <w:rFonts w:ascii="Times New Roman" w:hAnsi="Times New Roman" w:cs="Times New Roman"/>
              <w:b/>
              <w:sz w:val="28"/>
              <w:szCs w:val="28"/>
            </w:rPr>
            <w:t xml:space="preserve">                                </w:t>
          </w:r>
          <w:proofErr w:type="spellStart"/>
          <w:r w:rsidRPr="006143A7">
            <w:rPr>
              <w:rFonts w:ascii="Times New Roman" w:hAnsi="Times New Roman" w:cs="Times New Roman"/>
              <w:b/>
              <w:sz w:val="28"/>
              <w:szCs w:val="28"/>
            </w:rPr>
            <w:t>BY:</w:t>
          </w:r>
          <w:r w:rsidRPr="0041423A">
            <w:rPr>
              <w:rFonts w:ascii="Times New Roman" w:hAnsi="Times New Roman" w:cs="Times New Roman"/>
              <w:b/>
              <w:sz w:val="24"/>
              <w:szCs w:val="28"/>
            </w:rPr>
            <w:t>Talila</w:t>
          </w:r>
          <w:proofErr w:type="spellEnd"/>
          <w:r w:rsidRPr="0041423A">
            <w:rPr>
              <w:rFonts w:ascii="Times New Roman" w:hAnsi="Times New Roman" w:cs="Times New Roman"/>
              <w:b/>
              <w:sz w:val="24"/>
              <w:szCs w:val="28"/>
            </w:rPr>
            <w:t xml:space="preserve"> </w:t>
          </w:r>
          <w:proofErr w:type="spellStart"/>
          <w:r w:rsidRPr="0041423A">
            <w:rPr>
              <w:rFonts w:ascii="Times New Roman" w:hAnsi="Times New Roman" w:cs="Times New Roman"/>
              <w:b/>
              <w:sz w:val="24"/>
              <w:szCs w:val="28"/>
            </w:rPr>
            <w:t>Hambisa</w:t>
          </w:r>
          <w:proofErr w:type="spellEnd"/>
          <w:r w:rsidRPr="0041423A">
            <w:rPr>
              <w:rFonts w:ascii="Times New Roman" w:hAnsi="Times New Roman" w:cs="Times New Roman"/>
              <w:b/>
              <w:sz w:val="24"/>
              <w:szCs w:val="28"/>
            </w:rPr>
            <w:t xml:space="preserve"> </w:t>
          </w:r>
          <w:proofErr w:type="spellStart"/>
          <w:r w:rsidRPr="0041423A">
            <w:rPr>
              <w:rFonts w:ascii="Times New Roman" w:hAnsi="Times New Roman" w:cs="Times New Roman"/>
              <w:b/>
              <w:sz w:val="24"/>
              <w:szCs w:val="28"/>
            </w:rPr>
            <w:t>H</w:t>
          </w:r>
          <w:r w:rsidRPr="0041423A">
            <w:rPr>
              <w:rFonts w:ascii="Times New Roman" w:hAnsi="Times New Roman" w:cs="Times New Roman"/>
              <w:b/>
              <w:sz w:val="24"/>
            </w:rPr>
            <w:t>ordofa</w:t>
          </w:r>
          <w:proofErr w:type="spellEnd"/>
        </w:p>
        <w:p w:rsidR="003E0B14" w:rsidRPr="00C2088A" w:rsidRDefault="003E0B14" w:rsidP="003E0B14">
          <w:pPr>
            <w:spacing w:line="360" w:lineRule="auto"/>
            <w:rPr>
              <w:rFonts w:ascii="Times New Roman" w:hAnsi="Times New Roman" w:cs="Times New Roman"/>
              <w:b/>
              <w:sz w:val="28"/>
              <w:szCs w:val="28"/>
            </w:rPr>
          </w:pPr>
          <w:r>
            <w:rPr>
              <w:rFonts w:ascii="Times New Roman" w:hAnsi="Times New Roman" w:cs="Times New Roman"/>
              <w:b/>
              <w:sz w:val="24"/>
              <w:szCs w:val="28"/>
            </w:rPr>
            <w:t xml:space="preserve">                                    </w:t>
          </w:r>
          <w:r w:rsidRPr="00C2088A">
            <w:rPr>
              <w:rFonts w:ascii="Times New Roman" w:hAnsi="Times New Roman" w:cs="Times New Roman"/>
              <w:b/>
              <w:sz w:val="24"/>
              <w:szCs w:val="28"/>
            </w:rPr>
            <w:t>ADVISOR</w:t>
          </w:r>
          <w:r w:rsidRPr="006143A7">
            <w:rPr>
              <w:rFonts w:ascii="Times New Roman" w:hAnsi="Times New Roman" w:cs="Times New Roman"/>
              <w:b/>
              <w:sz w:val="28"/>
              <w:szCs w:val="28"/>
            </w:rPr>
            <w:t xml:space="preserve">: </w:t>
          </w:r>
          <w:proofErr w:type="spellStart"/>
          <w:r w:rsidRPr="00C2088A">
            <w:rPr>
              <w:rFonts w:ascii="Times New Roman" w:hAnsi="Times New Roman" w:cs="Times New Roman"/>
              <w:b/>
              <w:sz w:val="28"/>
              <w:szCs w:val="28"/>
            </w:rPr>
            <w:t>G</w:t>
          </w:r>
          <w:r w:rsidRPr="00C2088A">
            <w:rPr>
              <w:rFonts w:ascii="Times New Roman" w:hAnsi="Times New Roman" w:cs="Times New Roman"/>
              <w:b/>
              <w:sz w:val="24"/>
              <w:szCs w:val="28"/>
            </w:rPr>
            <w:t>emechu</w:t>
          </w:r>
          <w:proofErr w:type="spellEnd"/>
          <w:r>
            <w:rPr>
              <w:rFonts w:ascii="Times New Roman" w:hAnsi="Times New Roman" w:cs="Times New Roman"/>
              <w:b/>
              <w:sz w:val="24"/>
              <w:szCs w:val="28"/>
            </w:rPr>
            <w:t xml:space="preserve"> </w:t>
          </w:r>
          <w:r>
            <w:rPr>
              <w:rFonts w:ascii="Times New Roman" w:hAnsi="Times New Roman" w:cs="Times New Roman"/>
              <w:b/>
              <w:sz w:val="28"/>
              <w:szCs w:val="28"/>
            </w:rPr>
            <w:t xml:space="preserve">Shale </w:t>
          </w:r>
          <w:proofErr w:type="spellStart"/>
          <w:r>
            <w:rPr>
              <w:rFonts w:ascii="Times New Roman" w:hAnsi="Times New Roman" w:cs="Times New Roman"/>
              <w:b/>
              <w:sz w:val="28"/>
              <w:szCs w:val="28"/>
            </w:rPr>
            <w:t>Ogato</w:t>
          </w:r>
          <w:proofErr w:type="spellEnd"/>
          <w:r>
            <w:rPr>
              <w:rFonts w:ascii="Times New Roman" w:hAnsi="Times New Roman" w:cs="Times New Roman"/>
              <w:b/>
              <w:sz w:val="28"/>
              <w:szCs w:val="28"/>
            </w:rPr>
            <w:t xml:space="preserve"> (PHD</w:t>
          </w:r>
          <w:r w:rsidRPr="00C2088A">
            <w:rPr>
              <w:rFonts w:ascii="Times New Roman" w:hAnsi="Times New Roman" w:cs="Times New Roman"/>
              <w:b/>
              <w:sz w:val="28"/>
              <w:szCs w:val="28"/>
            </w:rPr>
            <w:t>)</w:t>
          </w:r>
        </w:p>
        <w:p w:rsidR="003E0B14" w:rsidRPr="006143A7" w:rsidRDefault="003E0B14" w:rsidP="003E0B14">
          <w:pPr>
            <w:spacing w:line="360" w:lineRule="auto"/>
            <w:jc w:val="center"/>
            <w:rPr>
              <w:rFonts w:ascii="Times New Roman" w:hAnsi="Times New Roman" w:cs="Times New Roman"/>
              <w:b/>
              <w:sz w:val="28"/>
              <w:szCs w:val="28"/>
            </w:rPr>
          </w:pPr>
          <w:r>
            <w:rPr>
              <w:rFonts w:ascii="Times New Roman" w:hAnsi="Times New Roman" w:cs="Times New Roman"/>
              <w:b/>
              <w:sz w:val="28"/>
              <w:szCs w:val="28"/>
            </w:rPr>
            <w:t>May, 2022</w:t>
          </w:r>
        </w:p>
        <w:p w:rsidR="003E0B14" w:rsidRDefault="003E0B14" w:rsidP="003E0B14">
          <w:pPr>
            <w:spacing w:line="360" w:lineRule="auto"/>
            <w:jc w:val="center"/>
            <w:rPr>
              <w:rFonts w:ascii="Times New Roman" w:hAnsi="Times New Roman" w:cs="Times New Roman"/>
              <w:b/>
              <w:sz w:val="28"/>
              <w:szCs w:val="28"/>
            </w:rPr>
            <w:sectPr w:rsidR="003E0B14" w:rsidSect="003E0B14">
              <w:headerReference w:type="default" r:id="rId9"/>
              <w:footerReference w:type="first" r:id="rId10"/>
              <w:type w:val="continuous"/>
              <w:pgSz w:w="12240" w:h="15840" w:code="1"/>
              <w:pgMar w:top="1440" w:right="1440" w:bottom="1440" w:left="1440" w:header="720" w:footer="720" w:gutter="0"/>
              <w:pgNumType w:fmt="lowerRoman" w:start="1"/>
              <w:cols w:space="720"/>
              <w:titlePg/>
              <w:docGrid w:linePitch="360"/>
            </w:sectPr>
          </w:pPr>
          <w:r>
            <w:rPr>
              <w:rFonts w:ascii="Times New Roman" w:hAnsi="Times New Roman" w:cs="Times New Roman"/>
              <w:b/>
              <w:sz w:val="28"/>
              <w:szCs w:val="28"/>
            </w:rPr>
            <w:t>AMBO, ETHIOPIA</w:t>
          </w:r>
        </w:p>
        <w:p w:rsidR="003E0B14" w:rsidRDefault="003E0B14"/>
        <w:p w:rsidR="0088086F" w:rsidRDefault="003E0B14" w:rsidP="003E0B14">
          <w:pPr>
            <w:rPr>
              <w:rFonts w:ascii="Times New Roman" w:hAnsi="Times New Roman" w:cs="Times New Roman"/>
              <w:b/>
              <w:sz w:val="28"/>
              <w:szCs w:val="28"/>
            </w:rPr>
          </w:pPr>
          <w:r>
            <w:rPr>
              <w:rFonts w:ascii="Times New Roman" w:hAnsi="Times New Roman" w:cs="Times New Roman"/>
              <w:b/>
              <w:sz w:val="28"/>
              <w:szCs w:val="28"/>
            </w:rPr>
            <w:br w:type="page"/>
          </w:r>
        </w:p>
      </w:sdtContent>
    </w:sdt>
    <w:p w:rsidR="003E0B14" w:rsidRDefault="003E0B14" w:rsidP="00C4306D">
      <w:pPr>
        <w:spacing w:line="360" w:lineRule="auto"/>
        <w:rPr>
          <w:rFonts w:ascii="Times New Roman" w:hAnsi="Times New Roman" w:cs="Times New Roman"/>
          <w:b/>
          <w:sz w:val="28"/>
          <w:szCs w:val="28"/>
        </w:rPr>
        <w:sectPr w:rsidR="003E0B14" w:rsidSect="003E0B14">
          <w:headerReference w:type="default" r:id="rId11"/>
          <w:footerReference w:type="first" r:id="rId12"/>
          <w:type w:val="continuous"/>
          <w:pgSz w:w="12240" w:h="15840" w:code="1"/>
          <w:pgMar w:top="1440" w:right="1440" w:bottom="1440" w:left="1440" w:header="720" w:footer="720" w:gutter="0"/>
          <w:pgNumType w:fmt="lowerRoman" w:start="0"/>
          <w:cols w:space="720"/>
          <w:titlePg/>
          <w:docGrid w:linePitch="360"/>
        </w:sectPr>
      </w:pPr>
    </w:p>
    <w:p w:rsidR="00C4306D" w:rsidRPr="00C4306D" w:rsidRDefault="00C4306D" w:rsidP="00C4306D">
      <w:pPr>
        <w:spacing w:line="360" w:lineRule="auto"/>
        <w:rPr>
          <w:rFonts w:ascii="Times New Roman" w:hAnsi="Times New Roman" w:cs="Times New Roman"/>
          <w:b/>
          <w:sz w:val="28"/>
          <w:szCs w:val="28"/>
        </w:rPr>
      </w:pPr>
      <w:r>
        <w:rPr>
          <w:rFonts w:ascii="Times New Roman" w:hAnsi="Times New Roman" w:cs="Times New Roman"/>
          <w:b/>
          <w:sz w:val="28"/>
          <w:szCs w:val="28"/>
        </w:rPr>
        <w:lastRenderedPageBreak/>
        <w:t>C</w:t>
      </w:r>
      <w:r w:rsidR="005059AA">
        <w:rPr>
          <w:rFonts w:ascii="Times New Roman" w:hAnsi="Times New Roman" w:cs="Times New Roman"/>
          <w:b/>
          <w:sz w:val="28"/>
          <w:szCs w:val="28"/>
        </w:rPr>
        <w:t>ertification</w:t>
      </w:r>
      <w:bookmarkStart w:id="0" w:name="_GoBack"/>
      <w:bookmarkEnd w:id="0"/>
    </w:p>
    <w:p w:rsidR="002534E7" w:rsidRPr="0039729D" w:rsidRDefault="002534E7" w:rsidP="005059AA">
      <w:pPr>
        <w:spacing w:line="360" w:lineRule="auto"/>
        <w:jc w:val="both"/>
        <w:rPr>
          <w:rFonts w:ascii="Times New Roman" w:hAnsi="Times New Roman" w:cs="Times New Roman"/>
          <w:sz w:val="24"/>
          <w:szCs w:val="24"/>
        </w:rPr>
      </w:pPr>
      <w:r w:rsidRPr="0039729D">
        <w:rPr>
          <w:rFonts w:ascii="Times New Roman" w:hAnsi="Times New Roman" w:cs="Times New Roman"/>
          <w:sz w:val="24"/>
          <w:szCs w:val="24"/>
        </w:rPr>
        <w:t>This is to certify that thi</w:t>
      </w:r>
      <w:r w:rsidR="005059AA" w:rsidRPr="0039729D">
        <w:rPr>
          <w:rFonts w:ascii="Times New Roman" w:hAnsi="Times New Roman" w:cs="Times New Roman"/>
          <w:sz w:val="24"/>
          <w:szCs w:val="24"/>
        </w:rPr>
        <w:t>s thesis entitled “</w:t>
      </w:r>
      <w:r w:rsidRPr="0039729D">
        <w:rPr>
          <w:rFonts w:ascii="Times New Roman" w:hAnsi="Times New Roman" w:cs="Times New Roman"/>
          <w:sz w:val="24"/>
          <w:szCs w:val="24"/>
        </w:rPr>
        <w:t xml:space="preserve">Practices, Challenges and opportunities of Solid Waste Management: The case of </w:t>
      </w:r>
      <w:proofErr w:type="spellStart"/>
      <w:r w:rsidRPr="0039729D">
        <w:rPr>
          <w:rFonts w:ascii="Times New Roman" w:hAnsi="Times New Roman" w:cs="Times New Roman"/>
          <w:sz w:val="24"/>
          <w:szCs w:val="24"/>
        </w:rPr>
        <w:t>Mogor</w:t>
      </w:r>
      <w:proofErr w:type="spellEnd"/>
      <w:r w:rsidRPr="0039729D">
        <w:rPr>
          <w:rFonts w:ascii="Times New Roman" w:hAnsi="Times New Roman" w:cs="Times New Roman"/>
          <w:sz w:val="24"/>
          <w:szCs w:val="24"/>
        </w:rPr>
        <w:t xml:space="preserve"> town, West </w:t>
      </w:r>
      <w:proofErr w:type="spellStart"/>
      <w:r w:rsidRPr="0039729D">
        <w:rPr>
          <w:rFonts w:ascii="Times New Roman" w:hAnsi="Times New Roman" w:cs="Times New Roman"/>
          <w:sz w:val="24"/>
          <w:szCs w:val="24"/>
        </w:rPr>
        <w:t>Shawa</w:t>
      </w:r>
      <w:proofErr w:type="spellEnd"/>
      <w:r w:rsidRPr="0039729D">
        <w:rPr>
          <w:rFonts w:ascii="Times New Roman" w:hAnsi="Times New Roman" w:cs="Times New Roman"/>
          <w:sz w:val="24"/>
          <w:szCs w:val="24"/>
        </w:rPr>
        <w:t xml:space="preserve"> zone, Oromia Regional State, Ethiopia”. Submitted in partial fulfillment of the requirements for the award of the Degree of M</w:t>
      </w:r>
      <w:r w:rsidR="004D0EC0" w:rsidRPr="0039729D">
        <w:rPr>
          <w:rFonts w:ascii="Times New Roman" w:hAnsi="Times New Roman" w:cs="Times New Roman"/>
          <w:sz w:val="24"/>
          <w:szCs w:val="24"/>
        </w:rPr>
        <w:t xml:space="preserve">asters of Development Studies to </w:t>
      </w:r>
      <w:r w:rsidR="005059AA" w:rsidRPr="0039729D">
        <w:rPr>
          <w:rFonts w:ascii="Times New Roman" w:hAnsi="Times New Roman" w:cs="Times New Roman"/>
          <w:sz w:val="24"/>
          <w:szCs w:val="24"/>
        </w:rPr>
        <w:t xml:space="preserve">Department of Economics and </w:t>
      </w:r>
      <w:r w:rsidR="004D0EC0" w:rsidRPr="0039729D">
        <w:rPr>
          <w:rFonts w:ascii="Times New Roman" w:hAnsi="Times New Roman" w:cs="Times New Roman"/>
          <w:sz w:val="24"/>
          <w:szCs w:val="24"/>
        </w:rPr>
        <w:t>Development Studies</w:t>
      </w:r>
      <w:r w:rsidRPr="0039729D">
        <w:rPr>
          <w:rFonts w:ascii="Times New Roman" w:hAnsi="Times New Roman" w:cs="Times New Roman"/>
          <w:sz w:val="24"/>
          <w:szCs w:val="24"/>
        </w:rPr>
        <w:t xml:space="preserve">, College of Business and Economics, Ambo University done by </w:t>
      </w:r>
      <w:proofErr w:type="spellStart"/>
      <w:r w:rsidRPr="0039729D">
        <w:rPr>
          <w:rFonts w:ascii="Times New Roman" w:hAnsi="Times New Roman" w:cs="Times New Roman"/>
          <w:sz w:val="24"/>
          <w:szCs w:val="24"/>
        </w:rPr>
        <w:t>M</w:t>
      </w:r>
      <w:r w:rsidR="005059AA" w:rsidRPr="0039729D">
        <w:rPr>
          <w:rFonts w:ascii="Times New Roman" w:hAnsi="Times New Roman" w:cs="Times New Roman"/>
          <w:sz w:val="24"/>
          <w:szCs w:val="24"/>
        </w:rPr>
        <w:t>rs.Talila</w:t>
      </w:r>
      <w:proofErr w:type="spellEnd"/>
      <w:r w:rsidR="005059AA" w:rsidRPr="0039729D">
        <w:rPr>
          <w:rFonts w:ascii="Times New Roman" w:hAnsi="Times New Roman" w:cs="Times New Roman"/>
          <w:sz w:val="24"/>
          <w:szCs w:val="24"/>
        </w:rPr>
        <w:t xml:space="preserve"> </w:t>
      </w:r>
      <w:proofErr w:type="spellStart"/>
      <w:r w:rsidR="005059AA" w:rsidRPr="0039729D">
        <w:rPr>
          <w:rFonts w:ascii="Times New Roman" w:hAnsi="Times New Roman" w:cs="Times New Roman"/>
          <w:sz w:val="24"/>
          <w:szCs w:val="24"/>
        </w:rPr>
        <w:t>Hambisa</w:t>
      </w:r>
      <w:proofErr w:type="spellEnd"/>
      <w:r w:rsidR="005059AA" w:rsidRPr="0039729D">
        <w:rPr>
          <w:rFonts w:ascii="Times New Roman" w:hAnsi="Times New Roman" w:cs="Times New Roman"/>
          <w:sz w:val="24"/>
          <w:szCs w:val="24"/>
        </w:rPr>
        <w:t xml:space="preserve"> </w:t>
      </w:r>
      <w:proofErr w:type="spellStart"/>
      <w:r w:rsidR="005059AA" w:rsidRPr="0039729D">
        <w:rPr>
          <w:rFonts w:ascii="Times New Roman" w:hAnsi="Times New Roman" w:cs="Times New Roman"/>
          <w:sz w:val="24"/>
          <w:szCs w:val="24"/>
        </w:rPr>
        <w:t>Hordofa</w:t>
      </w:r>
      <w:proofErr w:type="spellEnd"/>
      <w:r w:rsidR="005059AA" w:rsidRPr="0039729D">
        <w:rPr>
          <w:rFonts w:ascii="Times New Roman" w:hAnsi="Times New Roman" w:cs="Times New Roman"/>
          <w:sz w:val="24"/>
          <w:szCs w:val="24"/>
        </w:rPr>
        <w:t xml:space="preserve"> has carried out </w:t>
      </w:r>
      <w:r w:rsidRPr="0039729D">
        <w:rPr>
          <w:rFonts w:ascii="Times New Roman" w:hAnsi="Times New Roman" w:cs="Times New Roman"/>
          <w:sz w:val="24"/>
          <w:szCs w:val="24"/>
        </w:rPr>
        <w:t>under my supervision. The matter embodied in this thesis has not been submitted earlier for award of any degree or diploma to the best of my knowledge and belief.</w:t>
      </w:r>
    </w:p>
    <w:p w:rsidR="0039729D" w:rsidRPr="0039729D" w:rsidRDefault="0039729D" w:rsidP="0039729D">
      <w:pPr>
        <w:spacing w:line="360" w:lineRule="auto"/>
        <w:jc w:val="both"/>
        <w:rPr>
          <w:rFonts w:ascii="Times New Roman" w:hAnsi="Times New Roman" w:cs="Times New Roman"/>
          <w:sz w:val="24"/>
          <w:szCs w:val="24"/>
        </w:rPr>
      </w:pPr>
      <w:r w:rsidRPr="0039729D">
        <w:rPr>
          <w:rFonts w:ascii="Times New Roman" w:hAnsi="Times New Roman" w:cs="Times New Roman"/>
          <w:sz w:val="24"/>
          <w:szCs w:val="24"/>
        </w:rPr>
        <w:t>________________</w:t>
      </w:r>
      <w:r w:rsidR="00E07820">
        <w:rPr>
          <w:rFonts w:ascii="Times New Roman" w:hAnsi="Times New Roman" w:cs="Times New Roman"/>
          <w:sz w:val="24"/>
          <w:szCs w:val="24"/>
        </w:rPr>
        <w:t>_________</w:t>
      </w:r>
      <w:r w:rsidRPr="0039729D">
        <w:rPr>
          <w:rFonts w:ascii="Times New Roman" w:hAnsi="Times New Roman" w:cs="Times New Roman"/>
          <w:sz w:val="24"/>
          <w:szCs w:val="24"/>
        </w:rPr>
        <w:t xml:space="preserve">            ________________         ________________</w:t>
      </w:r>
    </w:p>
    <w:p w:rsidR="002534E7" w:rsidRPr="0039729D" w:rsidRDefault="0039729D" w:rsidP="005059AA">
      <w:pPr>
        <w:spacing w:line="360" w:lineRule="auto"/>
        <w:jc w:val="both"/>
        <w:rPr>
          <w:rFonts w:ascii="Times New Roman" w:hAnsi="Times New Roman" w:cs="Times New Roman"/>
          <w:sz w:val="24"/>
          <w:szCs w:val="24"/>
        </w:rPr>
      </w:pPr>
      <w:r w:rsidRPr="0039729D">
        <w:rPr>
          <w:rFonts w:ascii="Times New Roman" w:hAnsi="Times New Roman" w:cs="Times New Roman"/>
          <w:sz w:val="24"/>
          <w:szCs w:val="24"/>
        </w:rPr>
        <w:t xml:space="preserve">Major Advisor                    </w:t>
      </w:r>
      <w:r w:rsidR="00E07820">
        <w:rPr>
          <w:rFonts w:ascii="Times New Roman" w:hAnsi="Times New Roman" w:cs="Times New Roman"/>
          <w:sz w:val="24"/>
          <w:szCs w:val="24"/>
        </w:rPr>
        <w:t xml:space="preserve">                   </w:t>
      </w:r>
      <w:r w:rsidRPr="0039729D">
        <w:rPr>
          <w:rFonts w:ascii="Times New Roman" w:hAnsi="Times New Roman" w:cs="Times New Roman"/>
          <w:sz w:val="24"/>
          <w:szCs w:val="24"/>
        </w:rPr>
        <w:t xml:space="preserve"> Signature                               Date</w:t>
      </w:r>
    </w:p>
    <w:p w:rsidR="00C4306D" w:rsidRPr="0039729D" w:rsidRDefault="00C4306D" w:rsidP="005059AA">
      <w:pPr>
        <w:spacing w:line="360" w:lineRule="auto"/>
        <w:jc w:val="both"/>
        <w:rPr>
          <w:rFonts w:ascii="Times New Roman" w:hAnsi="Times New Roman" w:cs="Times New Roman"/>
          <w:sz w:val="24"/>
          <w:szCs w:val="24"/>
        </w:rPr>
      </w:pPr>
      <w:r w:rsidRPr="0039729D">
        <w:rPr>
          <w:rFonts w:ascii="Times New Roman" w:hAnsi="Times New Roman" w:cs="Times New Roman"/>
          <w:sz w:val="24"/>
          <w:szCs w:val="24"/>
        </w:rPr>
        <w:t xml:space="preserve">As thesis advisor, we hereby certify that we have read and evaluated this thesis entitled as  “Practices, Challenges and opportunities of Solid Waste Management: The case of </w:t>
      </w:r>
      <w:proofErr w:type="spellStart"/>
      <w:r w:rsidRPr="0039729D">
        <w:rPr>
          <w:rFonts w:ascii="Times New Roman" w:hAnsi="Times New Roman" w:cs="Times New Roman"/>
          <w:sz w:val="24"/>
          <w:szCs w:val="24"/>
        </w:rPr>
        <w:t>Mogor</w:t>
      </w:r>
      <w:proofErr w:type="spellEnd"/>
      <w:r w:rsidRPr="0039729D">
        <w:rPr>
          <w:rFonts w:ascii="Times New Roman" w:hAnsi="Times New Roman" w:cs="Times New Roman"/>
          <w:sz w:val="24"/>
          <w:szCs w:val="24"/>
        </w:rPr>
        <w:t xml:space="preserve"> town, West </w:t>
      </w:r>
      <w:proofErr w:type="spellStart"/>
      <w:r w:rsidRPr="0039729D">
        <w:rPr>
          <w:rFonts w:ascii="Times New Roman" w:hAnsi="Times New Roman" w:cs="Times New Roman"/>
          <w:sz w:val="24"/>
          <w:szCs w:val="24"/>
        </w:rPr>
        <w:t>Shawa</w:t>
      </w:r>
      <w:proofErr w:type="spellEnd"/>
      <w:r w:rsidRPr="0039729D">
        <w:rPr>
          <w:rFonts w:ascii="Times New Roman" w:hAnsi="Times New Roman" w:cs="Times New Roman"/>
          <w:sz w:val="24"/>
          <w:szCs w:val="24"/>
        </w:rPr>
        <w:t xml:space="preserve"> zone, Oro</w:t>
      </w:r>
      <w:r w:rsidR="0039729D">
        <w:rPr>
          <w:rFonts w:ascii="Times New Roman" w:hAnsi="Times New Roman" w:cs="Times New Roman"/>
          <w:sz w:val="24"/>
          <w:szCs w:val="24"/>
        </w:rPr>
        <w:t>mia Regional State, Ethiopia</w:t>
      </w:r>
      <w:r w:rsidR="00A933DC" w:rsidRPr="0039729D">
        <w:rPr>
          <w:rFonts w:ascii="Times New Roman" w:hAnsi="Times New Roman" w:cs="Times New Roman"/>
          <w:sz w:val="24"/>
          <w:szCs w:val="24"/>
        </w:rPr>
        <w:t>.</w:t>
      </w:r>
      <w:r w:rsidR="0039729D">
        <w:rPr>
          <w:rFonts w:ascii="Times New Roman" w:hAnsi="Times New Roman" w:cs="Times New Roman"/>
          <w:sz w:val="24"/>
          <w:szCs w:val="24"/>
        </w:rPr>
        <w:t xml:space="preserve"> </w:t>
      </w:r>
      <w:r w:rsidRPr="0039729D">
        <w:rPr>
          <w:rFonts w:ascii="Times New Roman" w:hAnsi="Times New Roman" w:cs="Times New Roman"/>
          <w:sz w:val="24"/>
          <w:szCs w:val="24"/>
        </w:rPr>
        <w:t>As member of the board of examiners of the M.A thesis open defense exami</w:t>
      </w:r>
      <w:r w:rsidR="0039729D" w:rsidRPr="0039729D">
        <w:rPr>
          <w:rFonts w:ascii="Times New Roman" w:hAnsi="Times New Roman" w:cs="Times New Roman"/>
          <w:sz w:val="24"/>
          <w:szCs w:val="24"/>
        </w:rPr>
        <w:t xml:space="preserve">nation, we have </w:t>
      </w:r>
      <w:r w:rsidRPr="0039729D">
        <w:rPr>
          <w:rFonts w:ascii="Times New Roman" w:hAnsi="Times New Roman" w:cs="Times New Roman"/>
          <w:sz w:val="24"/>
          <w:szCs w:val="24"/>
        </w:rPr>
        <w:t>read, evaluated the thesis p</w:t>
      </w:r>
      <w:r w:rsidR="005059AA" w:rsidRPr="0039729D">
        <w:rPr>
          <w:rFonts w:ascii="Times New Roman" w:hAnsi="Times New Roman" w:cs="Times New Roman"/>
          <w:sz w:val="24"/>
          <w:szCs w:val="24"/>
        </w:rPr>
        <w:t xml:space="preserve">repared by </w:t>
      </w:r>
      <w:proofErr w:type="spellStart"/>
      <w:r w:rsidR="005059AA" w:rsidRPr="0039729D">
        <w:rPr>
          <w:rFonts w:ascii="Times New Roman" w:hAnsi="Times New Roman" w:cs="Times New Roman"/>
          <w:sz w:val="24"/>
          <w:szCs w:val="24"/>
        </w:rPr>
        <w:t>Mr.Talila</w:t>
      </w:r>
      <w:proofErr w:type="spellEnd"/>
      <w:r w:rsidR="005059AA" w:rsidRPr="0039729D">
        <w:rPr>
          <w:rFonts w:ascii="Times New Roman" w:hAnsi="Times New Roman" w:cs="Times New Roman"/>
          <w:sz w:val="24"/>
          <w:szCs w:val="24"/>
        </w:rPr>
        <w:t xml:space="preserve"> </w:t>
      </w:r>
      <w:proofErr w:type="spellStart"/>
      <w:r w:rsidR="005059AA" w:rsidRPr="0039729D">
        <w:rPr>
          <w:rFonts w:ascii="Times New Roman" w:hAnsi="Times New Roman" w:cs="Times New Roman"/>
          <w:sz w:val="24"/>
          <w:szCs w:val="24"/>
        </w:rPr>
        <w:t>Hambisa</w:t>
      </w:r>
      <w:proofErr w:type="spellEnd"/>
      <w:r w:rsidR="005059AA" w:rsidRPr="0039729D">
        <w:rPr>
          <w:rFonts w:ascii="Times New Roman" w:hAnsi="Times New Roman" w:cs="Times New Roman"/>
          <w:sz w:val="24"/>
          <w:szCs w:val="24"/>
        </w:rPr>
        <w:t xml:space="preserve"> </w:t>
      </w:r>
      <w:proofErr w:type="spellStart"/>
      <w:r w:rsidR="005059AA" w:rsidRPr="0039729D">
        <w:rPr>
          <w:rFonts w:ascii="Times New Roman" w:hAnsi="Times New Roman" w:cs="Times New Roman"/>
          <w:sz w:val="24"/>
          <w:szCs w:val="24"/>
        </w:rPr>
        <w:t>Hordofa</w:t>
      </w:r>
      <w:proofErr w:type="spellEnd"/>
      <w:r w:rsidRPr="0039729D">
        <w:rPr>
          <w:rFonts w:ascii="Times New Roman" w:hAnsi="Times New Roman" w:cs="Times New Roman"/>
          <w:sz w:val="24"/>
          <w:szCs w:val="24"/>
        </w:rPr>
        <w:t xml:space="preserve"> a</w:t>
      </w:r>
      <w:r w:rsidR="005059AA" w:rsidRPr="0039729D">
        <w:rPr>
          <w:rFonts w:ascii="Times New Roman" w:hAnsi="Times New Roman" w:cs="Times New Roman"/>
          <w:sz w:val="24"/>
          <w:szCs w:val="24"/>
        </w:rPr>
        <w:t xml:space="preserve">nd recommend that the thesis has </w:t>
      </w:r>
      <w:r w:rsidRPr="0039729D">
        <w:rPr>
          <w:rFonts w:ascii="Times New Roman" w:hAnsi="Times New Roman" w:cs="Times New Roman"/>
          <w:sz w:val="24"/>
          <w:szCs w:val="24"/>
        </w:rPr>
        <w:t xml:space="preserve">accepted as fulfilling the requirement for the degree of Master </w:t>
      </w:r>
      <w:r w:rsidR="005059AA" w:rsidRPr="0039729D">
        <w:rPr>
          <w:rFonts w:ascii="Times New Roman" w:hAnsi="Times New Roman" w:cs="Times New Roman"/>
          <w:sz w:val="24"/>
          <w:szCs w:val="24"/>
        </w:rPr>
        <w:t>of Arts in Development studies.</w:t>
      </w:r>
    </w:p>
    <w:p w:rsidR="00C4306D" w:rsidRPr="0039729D" w:rsidRDefault="00C4306D" w:rsidP="005059AA">
      <w:pPr>
        <w:spacing w:line="360" w:lineRule="auto"/>
        <w:jc w:val="both"/>
        <w:rPr>
          <w:rFonts w:ascii="Times New Roman" w:hAnsi="Times New Roman" w:cs="Times New Roman"/>
          <w:sz w:val="24"/>
          <w:szCs w:val="24"/>
        </w:rPr>
      </w:pPr>
      <w:r w:rsidRPr="0039729D">
        <w:rPr>
          <w:rFonts w:ascii="Times New Roman" w:hAnsi="Times New Roman" w:cs="Times New Roman"/>
          <w:sz w:val="24"/>
          <w:szCs w:val="24"/>
        </w:rPr>
        <w:t>________________</w:t>
      </w:r>
      <w:r w:rsidR="00E07820">
        <w:rPr>
          <w:rFonts w:ascii="Times New Roman" w:hAnsi="Times New Roman" w:cs="Times New Roman"/>
          <w:sz w:val="24"/>
          <w:szCs w:val="24"/>
        </w:rPr>
        <w:t>____________</w:t>
      </w:r>
      <w:r w:rsidR="005059AA" w:rsidRPr="0039729D">
        <w:rPr>
          <w:rFonts w:ascii="Times New Roman" w:hAnsi="Times New Roman" w:cs="Times New Roman"/>
          <w:sz w:val="24"/>
          <w:szCs w:val="24"/>
        </w:rPr>
        <w:t xml:space="preserve">           </w:t>
      </w:r>
      <w:r w:rsidRPr="0039729D">
        <w:rPr>
          <w:rFonts w:ascii="Times New Roman" w:hAnsi="Times New Roman" w:cs="Times New Roman"/>
          <w:sz w:val="24"/>
          <w:szCs w:val="24"/>
        </w:rPr>
        <w:t xml:space="preserve"> __________________</w:t>
      </w:r>
      <w:r w:rsidR="005059AA" w:rsidRPr="0039729D">
        <w:rPr>
          <w:rFonts w:ascii="Times New Roman" w:hAnsi="Times New Roman" w:cs="Times New Roman"/>
          <w:sz w:val="24"/>
          <w:szCs w:val="24"/>
        </w:rPr>
        <w:t xml:space="preserve">          </w:t>
      </w:r>
      <w:r w:rsidRPr="0039729D">
        <w:rPr>
          <w:rFonts w:ascii="Times New Roman" w:hAnsi="Times New Roman" w:cs="Times New Roman"/>
          <w:sz w:val="24"/>
          <w:szCs w:val="24"/>
        </w:rPr>
        <w:t xml:space="preserve"> ________________</w:t>
      </w:r>
    </w:p>
    <w:p w:rsidR="00C4306D" w:rsidRPr="0039729D" w:rsidRDefault="00C4306D" w:rsidP="005059AA">
      <w:pPr>
        <w:spacing w:line="360" w:lineRule="auto"/>
        <w:jc w:val="both"/>
        <w:rPr>
          <w:rFonts w:ascii="Times New Roman" w:hAnsi="Times New Roman" w:cs="Times New Roman"/>
          <w:sz w:val="24"/>
          <w:szCs w:val="24"/>
        </w:rPr>
      </w:pPr>
      <w:r w:rsidRPr="0039729D">
        <w:rPr>
          <w:rFonts w:ascii="Times New Roman" w:hAnsi="Times New Roman" w:cs="Times New Roman"/>
          <w:sz w:val="24"/>
          <w:szCs w:val="24"/>
        </w:rPr>
        <w:t xml:space="preserve">Chairperson </w:t>
      </w:r>
      <w:r w:rsidR="005059AA" w:rsidRPr="0039729D">
        <w:rPr>
          <w:rFonts w:ascii="Times New Roman" w:hAnsi="Times New Roman" w:cs="Times New Roman"/>
          <w:sz w:val="24"/>
          <w:szCs w:val="24"/>
        </w:rPr>
        <w:t xml:space="preserve">                        </w:t>
      </w:r>
      <w:r w:rsidR="00E07820">
        <w:rPr>
          <w:rFonts w:ascii="Times New Roman" w:hAnsi="Times New Roman" w:cs="Times New Roman"/>
          <w:sz w:val="24"/>
          <w:szCs w:val="24"/>
        </w:rPr>
        <w:t xml:space="preserve">                        </w:t>
      </w:r>
      <w:r w:rsidR="005059AA" w:rsidRPr="0039729D">
        <w:rPr>
          <w:rFonts w:ascii="Times New Roman" w:hAnsi="Times New Roman" w:cs="Times New Roman"/>
          <w:sz w:val="24"/>
          <w:szCs w:val="24"/>
        </w:rPr>
        <w:t xml:space="preserve"> </w:t>
      </w:r>
      <w:r w:rsidRPr="0039729D">
        <w:rPr>
          <w:rFonts w:ascii="Times New Roman" w:hAnsi="Times New Roman" w:cs="Times New Roman"/>
          <w:sz w:val="24"/>
          <w:szCs w:val="24"/>
        </w:rPr>
        <w:t>Signature</w:t>
      </w:r>
      <w:r w:rsidR="005059AA" w:rsidRPr="0039729D">
        <w:rPr>
          <w:rFonts w:ascii="Times New Roman" w:hAnsi="Times New Roman" w:cs="Times New Roman"/>
          <w:sz w:val="24"/>
          <w:szCs w:val="24"/>
        </w:rPr>
        <w:t xml:space="preserve">                                </w:t>
      </w:r>
      <w:r w:rsidRPr="0039729D">
        <w:rPr>
          <w:rFonts w:ascii="Times New Roman" w:hAnsi="Times New Roman" w:cs="Times New Roman"/>
          <w:sz w:val="24"/>
          <w:szCs w:val="24"/>
        </w:rPr>
        <w:t xml:space="preserve"> </w:t>
      </w:r>
      <w:r w:rsidR="005059AA" w:rsidRPr="0039729D">
        <w:rPr>
          <w:rFonts w:ascii="Times New Roman" w:hAnsi="Times New Roman" w:cs="Times New Roman"/>
          <w:sz w:val="24"/>
          <w:szCs w:val="24"/>
        </w:rPr>
        <w:t xml:space="preserve">  </w:t>
      </w:r>
      <w:r w:rsidRPr="0039729D">
        <w:rPr>
          <w:rFonts w:ascii="Times New Roman" w:hAnsi="Times New Roman" w:cs="Times New Roman"/>
          <w:sz w:val="24"/>
          <w:szCs w:val="24"/>
        </w:rPr>
        <w:t>Date</w:t>
      </w:r>
    </w:p>
    <w:p w:rsidR="00C4306D" w:rsidRPr="0039729D" w:rsidRDefault="00C4306D" w:rsidP="005059AA">
      <w:pPr>
        <w:spacing w:line="360" w:lineRule="auto"/>
        <w:jc w:val="both"/>
        <w:rPr>
          <w:rFonts w:ascii="Times New Roman" w:hAnsi="Times New Roman" w:cs="Times New Roman"/>
          <w:sz w:val="24"/>
          <w:szCs w:val="24"/>
        </w:rPr>
      </w:pPr>
      <w:r w:rsidRPr="0039729D">
        <w:rPr>
          <w:rFonts w:ascii="Times New Roman" w:hAnsi="Times New Roman" w:cs="Times New Roman"/>
          <w:sz w:val="24"/>
          <w:szCs w:val="24"/>
        </w:rPr>
        <w:t>________________</w:t>
      </w:r>
      <w:r w:rsidR="00E07820">
        <w:rPr>
          <w:rFonts w:ascii="Times New Roman" w:hAnsi="Times New Roman" w:cs="Times New Roman"/>
          <w:sz w:val="24"/>
          <w:szCs w:val="24"/>
        </w:rPr>
        <w:t>___________</w:t>
      </w:r>
      <w:r w:rsidRPr="0039729D">
        <w:rPr>
          <w:rFonts w:ascii="Times New Roman" w:hAnsi="Times New Roman" w:cs="Times New Roman"/>
          <w:sz w:val="24"/>
          <w:szCs w:val="24"/>
        </w:rPr>
        <w:t xml:space="preserve"> </w:t>
      </w:r>
      <w:r w:rsidR="005059AA" w:rsidRPr="0039729D">
        <w:rPr>
          <w:rFonts w:ascii="Times New Roman" w:hAnsi="Times New Roman" w:cs="Times New Roman"/>
          <w:sz w:val="24"/>
          <w:szCs w:val="24"/>
        </w:rPr>
        <w:t xml:space="preserve">              </w:t>
      </w:r>
      <w:r w:rsidRPr="0039729D">
        <w:rPr>
          <w:rFonts w:ascii="Times New Roman" w:hAnsi="Times New Roman" w:cs="Times New Roman"/>
          <w:sz w:val="24"/>
          <w:szCs w:val="24"/>
        </w:rPr>
        <w:t xml:space="preserve">__________________ </w:t>
      </w:r>
      <w:r w:rsidR="005059AA" w:rsidRPr="0039729D">
        <w:rPr>
          <w:rFonts w:ascii="Times New Roman" w:hAnsi="Times New Roman" w:cs="Times New Roman"/>
          <w:sz w:val="24"/>
          <w:szCs w:val="24"/>
        </w:rPr>
        <w:t xml:space="preserve">         </w:t>
      </w:r>
      <w:r w:rsidRPr="0039729D">
        <w:rPr>
          <w:rFonts w:ascii="Times New Roman" w:hAnsi="Times New Roman" w:cs="Times New Roman"/>
          <w:sz w:val="24"/>
          <w:szCs w:val="24"/>
        </w:rPr>
        <w:t>_______________</w:t>
      </w:r>
    </w:p>
    <w:p w:rsidR="00C4306D" w:rsidRPr="0039729D" w:rsidRDefault="00C4306D" w:rsidP="005059AA">
      <w:pPr>
        <w:spacing w:line="360" w:lineRule="auto"/>
        <w:jc w:val="both"/>
        <w:rPr>
          <w:rFonts w:ascii="Times New Roman" w:hAnsi="Times New Roman" w:cs="Times New Roman"/>
          <w:sz w:val="24"/>
          <w:szCs w:val="24"/>
        </w:rPr>
      </w:pPr>
      <w:r w:rsidRPr="0039729D">
        <w:rPr>
          <w:rFonts w:ascii="Times New Roman" w:hAnsi="Times New Roman" w:cs="Times New Roman"/>
          <w:sz w:val="24"/>
          <w:szCs w:val="24"/>
        </w:rPr>
        <w:t xml:space="preserve">Internal Examiner </w:t>
      </w:r>
      <w:r w:rsidR="005059AA" w:rsidRPr="0039729D">
        <w:rPr>
          <w:rFonts w:ascii="Times New Roman" w:hAnsi="Times New Roman" w:cs="Times New Roman"/>
          <w:sz w:val="24"/>
          <w:szCs w:val="24"/>
        </w:rPr>
        <w:t xml:space="preserve">                  </w:t>
      </w:r>
      <w:r w:rsidR="00E07820">
        <w:rPr>
          <w:rFonts w:ascii="Times New Roman" w:hAnsi="Times New Roman" w:cs="Times New Roman"/>
          <w:sz w:val="24"/>
          <w:szCs w:val="24"/>
        </w:rPr>
        <w:t xml:space="preserve">                        </w:t>
      </w:r>
      <w:r w:rsidRPr="0039729D">
        <w:rPr>
          <w:rFonts w:ascii="Times New Roman" w:hAnsi="Times New Roman" w:cs="Times New Roman"/>
          <w:sz w:val="24"/>
          <w:szCs w:val="24"/>
        </w:rPr>
        <w:t>Signature</w:t>
      </w:r>
      <w:r w:rsidR="005059AA" w:rsidRPr="0039729D">
        <w:rPr>
          <w:rFonts w:ascii="Times New Roman" w:hAnsi="Times New Roman" w:cs="Times New Roman"/>
          <w:sz w:val="24"/>
          <w:szCs w:val="24"/>
        </w:rPr>
        <w:t xml:space="preserve">                               </w:t>
      </w:r>
      <w:r w:rsidRPr="0039729D">
        <w:rPr>
          <w:rFonts w:ascii="Times New Roman" w:hAnsi="Times New Roman" w:cs="Times New Roman"/>
          <w:sz w:val="24"/>
          <w:szCs w:val="24"/>
        </w:rPr>
        <w:t xml:space="preserve"> Date</w:t>
      </w:r>
    </w:p>
    <w:p w:rsidR="00C4306D" w:rsidRPr="0039729D" w:rsidRDefault="00C4306D" w:rsidP="005059AA">
      <w:pPr>
        <w:spacing w:line="360" w:lineRule="auto"/>
        <w:jc w:val="both"/>
        <w:rPr>
          <w:rFonts w:ascii="Times New Roman" w:hAnsi="Times New Roman" w:cs="Times New Roman"/>
          <w:sz w:val="24"/>
          <w:szCs w:val="24"/>
        </w:rPr>
      </w:pPr>
      <w:r w:rsidRPr="0039729D">
        <w:rPr>
          <w:rFonts w:ascii="Times New Roman" w:hAnsi="Times New Roman" w:cs="Times New Roman"/>
          <w:sz w:val="24"/>
          <w:szCs w:val="24"/>
        </w:rPr>
        <w:t>______________</w:t>
      </w:r>
      <w:r w:rsidR="005059AA" w:rsidRPr="0039729D">
        <w:rPr>
          <w:rFonts w:ascii="Times New Roman" w:hAnsi="Times New Roman" w:cs="Times New Roman"/>
          <w:sz w:val="24"/>
          <w:szCs w:val="24"/>
        </w:rPr>
        <w:t>__</w:t>
      </w:r>
      <w:r w:rsidR="00E07820">
        <w:rPr>
          <w:rFonts w:ascii="Times New Roman" w:hAnsi="Times New Roman" w:cs="Times New Roman"/>
          <w:sz w:val="24"/>
          <w:szCs w:val="24"/>
        </w:rPr>
        <w:t>__________</w:t>
      </w:r>
      <w:r w:rsidRPr="0039729D">
        <w:rPr>
          <w:rFonts w:ascii="Times New Roman" w:hAnsi="Times New Roman" w:cs="Times New Roman"/>
          <w:sz w:val="24"/>
          <w:szCs w:val="24"/>
        </w:rPr>
        <w:t xml:space="preserve"> </w:t>
      </w:r>
      <w:r w:rsidR="005059AA" w:rsidRPr="0039729D">
        <w:rPr>
          <w:rFonts w:ascii="Times New Roman" w:hAnsi="Times New Roman" w:cs="Times New Roman"/>
          <w:sz w:val="24"/>
          <w:szCs w:val="24"/>
        </w:rPr>
        <w:t xml:space="preserve">           _______________</w:t>
      </w:r>
      <w:r w:rsidRPr="0039729D">
        <w:rPr>
          <w:rFonts w:ascii="Times New Roman" w:hAnsi="Times New Roman" w:cs="Times New Roman"/>
          <w:sz w:val="24"/>
          <w:szCs w:val="24"/>
        </w:rPr>
        <w:t xml:space="preserve"> </w:t>
      </w:r>
      <w:r w:rsidR="005059AA" w:rsidRPr="0039729D">
        <w:rPr>
          <w:rFonts w:ascii="Times New Roman" w:hAnsi="Times New Roman" w:cs="Times New Roman"/>
          <w:sz w:val="24"/>
          <w:szCs w:val="24"/>
        </w:rPr>
        <w:t xml:space="preserve">               </w:t>
      </w:r>
      <w:r w:rsidRPr="0039729D">
        <w:rPr>
          <w:rFonts w:ascii="Times New Roman" w:hAnsi="Times New Roman" w:cs="Times New Roman"/>
          <w:sz w:val="24"/>
          <w:szCs w:val="24"/>
        </w:rPr>
        <w:t>________________</w:t>
      </w:r>
    </w:p>
    <w:p w:rsidR="00C4306D" w:rsidRPr="0039729D" w:rsidRDefault="00C4306D" w:rsidP="005059AA">
      <w:pPr>
        <w:spacing w:line="360" w:lineRule="auto"/>
        <w:jc w:val="both"/>
        <w:rPr>
          <w:rFonts w:ascii="Times New Roman" w:hAnsi="Times New Roman" w:cs="Times New Roman"/>
          <w:sz w:val="24"/>
          <w:szCs w:val="24"/>
        </w:rPr>
      </w:pPr>
      <w:r w:rsidRPr="0039729D">
        <w:rPr>
          <w:rFonts w:ascii="Times New Roman" w:hAnsi="Times New Roman" w:cs="Times New Roman"/>
          <w:sz w:val="24"/>
          <w:szCs w:val="24"/>
        </w:rPr>
        <w:t xml:space="preserve">External Examiner </w:t>
      </w:r>
      <w:r w:rsidR="005059AA" w:rsidRPr="0039729D">
        <w:rPr>
          <w:rFonts w:ascii="Times New Roman" w:hAnsi="Times New Roman" w:cs="Times New Roman"/>
          <w:sz w:val="24"/>
          <w:szCs w:val="24"/>
        </w:rPr>
        <w:t xml:space="preserve">             </w:t>
      </w:r>
      <w:r w:rsidR="00E07820">
        <w:rPr>
          <w:rFonts w:ascii="Times New Roman" w:hAnsi="Times New Roman" w:cs="Times New Roman"/>
          <w:sz w:val="24"/>
          <w:szCs w:val="24"/>
        </w:rPr>
        <w:t xml:space="preserve">                          </w:t>
      </w:r>
      <w:r w:rsidR="005059AA" w:rsidRPr="0039729D">
        <w:rPr>
          <w:rFonts w:ascii="Times New Roman" w:hAnsi="Times New Roman" w:cs="Times New Roman"/>
          <w:sz w:val="24"/>
          <w:szCs w:val="24"/>
        </w:rPr>
        <w:t xml:space="preserve"> </w:t>
      </w:r>
      <w:r w:rsidRPr="0039729D">
        <w:rPr>
          <w:rFonts w:ascii="Times New Roman" w:hAnsi="Times New Roman" w:cs="Times New Roman"/>
          <w:sz w:val="24"/>
          <w:szCs w:val="24"/>
        </w:rPr>
        <w:t>Signature</w:t>
      </w:r>
      <w:r w:rsidR="005059AA" w:rsidRPr="0039729D">
        <w:rPr>
          <w:rFonts w:ascii="Times New Roman" w:hAnsi="Times New Roman" w:cs="Times New Roman"/>
          <w:sz w:val="24"/>
          <w:szCs w:val="24"/>
        </w:rPr>
        <w:t xml:space="preserve">                                 </w:t>
      </w:r>
      <w:r w:rsidRPr="0039729D">
        <w:rPr>
          <w:rFonts w:ascii="Times New Roman" w:hAnsi="Times New Roman" w:cs="Times New Roman"/>
          <w:sz w:val="24"/>
          <w:szCs w:val="24"/>
        </w:rPr>
        <w:t>Date</w:t>
      </w:r>
    </w:p>
    <w:p w:rsidR="0088086F" w:rsidRDefault="0088086F" w:rsidP="00F90C6E">
      <w:pPr>
        <w:spacing w:line="360" w:lineRule="auto"/>
        <w:jc w:val="both"/>
        <w:rPr>
          <w:rFonts w:ascii="Times New Roman" w:hAnsi="Times New Roman" w:cs="Times New Roman"/>
          <w:sz w:val="24"/>
          <w:szCs w:val="24"/>
        </w:rPr>
        <w:sectPr w:rsidR="0088086F" w:rsidSect="003C3E0B">
          <w:type w:val="continuous"/>
          <w:pgSz w:w="12240" w:h="15840" w:code="1"/>
          <w:pgMar w:top="1440" w:right="1440" w:bottom="1440" w:left="1440" w:header="720" w:footer="720" w:gutter="0"/>
          <w:pgNumType w:fmt="lowerRoman" w:start="1"/>
          <w:cols w:space="720"/>
          <w:titlePg/>
          <w:docGrid w:linePitch="360"/>
        </w:sectPr>
      </w:pPr>
    </w:p>
    <w:p w:rsidR="003C3E0B" w:rsidRDefault="00C4306D" w:rsidP="00F90C6E">
      <w:pPr>
        <w:spacing w:line="360" w:lineRule="auto"/>
        <w:jc w:val="both"/>
        <w:rPr>
          <w:rFonts w:ascii="Times New Roman" w:hAnsi="Times New Roman" w:cs="Times New Roman"/>
          <w:sz w:val="24"/>
          <w:szCs w:val="24"/>
        </w:rPr>
      </w:pPr>
      <w:r w:rsidRPr="0039729D">
        <w:rPr>
          <w:rFonts w:ascii="Times New Roman" w:hAnsi="Times New Roman" w:cs="Times New Roman"/>
          <w:sz w:val="24"/>
          <w:szCs w:val="24"/>
        </w:rPr>
        <w:lastRenderedPageBreak/>
        <w:t xml:space="preserve">Final approval and acceptance of the thesis is contingent upon the submission of the final copy of the thesis to Council of Graduate Studies (CGS) through the </w:t>
      </w:r>
      <w:r w:rsidR="0039729D" w:rsidRPr="0039729D">
        <w:rPr>
          <w:rFonts w:ascii="Times New Roman" w:hAnsi="Times New Roman" w:cs="Times New Roman"/>
          <w:sz w:val="24"/>
          <w:szCs w:val="24"/>
        </w:rPr>
        <w:t xml:space="preserve">departmental or school Graduate </w:t>
      </w:r>
      <w:r w:rsidR="00694E41">
        <w:rPr>
          <w:rFonts w:ascii="Times New Roman" w:hAnsi="Times New Roman" w:cs="Times New Roman"/>
          <w:sz w:val="24"/>
          <w:szCs w:val="24"/>
        </w:rPr>
        <w:t>Council (DGC or SGC</w:t>
      </w:r>
      <w:r w:rsidR="00295BFE">
        <w:rPr>
          <w:rFonts w:ascii="Times New Roman" w:hAnsi="Times New Roman" w:cs="Times New Roman"/>
          <w:sz w:val="24"/>
          <w:szCs w:val="24"/>
        </w:rPr>
        <w:t>)</w:t>
      </w:r>
    </w:p>
    <w:p w:rsidR="00295BFE" w:rsidRDefault="00295BFE" w:rsidP="00F90C6E">
      <w:pPr>
        <w:spacing w:line="360" w:lineRule="auto"/>
        <w:jc w:val="both"/>
        <w:rPr>
          <w:rFonts w:ascii="Times New Roman" w:hAnsi="Times New Roman" w:cs="Times New Roman"/>
          <w:sz w:val="24"/>
          <w:szCs w:val="24"/>
        </w:rPr>
        <w:sectPr w:rsidR="00295BFE" w:rsidSect="003C3E0B">
          <w:type w:val="continuous"/>
          <w:pgSz w:w="12240" w:h="15840" w:code="1"/>
          <w:pgMar w:top="1440" w:right="1440" w:bottom="1440" w:left="1440" w:header="720" w:footer="720" w:gutter="0"/>
          <w:pgNumType w:fmt="lowerRoman" w:start="1"/>
          <w:cols w:space="720"/>
          <w:titlePg/>
          <w:docGrid w:linePitch="360"/>
        </w:sectPr>
      </w:pPr>
      <w:r>
        <w:rPr>
          <w:rFonts w:ascii="Times New Roman" w:hAnsi="Times New Roman" w:cs="Times New Roman"/>
          <w:sz w:val="24"/>
          <w:szCs w:val="24"/>
        </w:rPr>
        <w:lastRenderedPageBreak/>
        <w:t>)</w:t>
      </w:r>
    </w:p>
    <w:p w:rsidR="005C4D65" w:rsidRPr="00F90C6E" w:rsidRDefault="005C4D65" w:rsidP="00F90C6E">
      <w:pPr>
        <w:spacing w:line="360" w:lineRule="auto"/>
        <w:jc w:val="both"/>
        <w:rPr>
          <w:rFonts w:ascii="Times New Roman" w:hAnsi="Times New Roman" w:cs="Times New Roman"/>
          <w:sz w:val="24"/>
          <w:szCs w:val="24"/>
        </w:rPr>
        <w:sectPr w:rsidR="005C4D65" w:rsidRPr="00F90C6E" w:rsidSect="003C3E0B">
          <w:type w:val="continuous"/>
          <w:pgSz w:w="12240" w:h="15840" w:code="1"/>
          <w:pgMar w:top="1440" w:right="1440" w:bottom="1440" w:left="1440" w:header="720" w:footer="720" w:gutter="0"/>
          <w:pgNumType w:fmt="lowerRoman" w:start="1"/>
          <w:cols w:space="720"/>
          <w:titlePg/>
          <w:docGrid w:linePitch="360"/>
        </w:sectPr>
      </w:pPr>
    </w:p>
    <w:p w:rsidR="004526BB" w:rsidRDefault="004526BB" w:rsidP="005C4D65">
      <w:pPr>
        <w:rPr>
          <w:rFonts w:ascii="Times New Roman" w:hAnsi="Times New Roman" w:cs="Times New Roman"/>
          <w:b/>
          <w:sz w:val="28"/>
          <w:szCs w:val="28"/>
        </w:rPr>
        <w:sectPr w:rsidR="004526BB" w:rsidSect="004526BB">
          <w:headerReference w:type="default" r:id="rId13"/>
          <w:footerReference w:type="default" r:id="rId14"/>
          <w:footerReference w:type="first" r:id="rId15"/>
          <w:pgSz w:w="12240" w:h="15840"/>
          <w:pgMar w:top="990" w:right="1530" w:bottom="1440" w:left="1440" w:header="720" w:footer="720" w:gutter="0"/>
          <w:pgNumType w:fmt="lowerRoman" w:start="2"/>
          <w:cols w:space="720"/>
          <w:docGrid w:linePitch="360"/>
        </w:sectPr>
      </w:pPr>
    </w:p>
    <w:p w:rsidR="005C4D65" w:rsidRDefault="005C4D65" w:rsidP="005C4D65">
      <w:pPr>
        <w:rPr>
          <w:rFonts w:ascii="Times New Roman" w:hAnsi="Times New Roman" w:cs="Times New Roman"/>
          <w:b/>
          <w:sz w:val="28"/>
          <w:szCs w:val="28"/>
        </w:rPr>
      </w:pPr>
      <w:r>
        <w:rPr>
          <w:rFonts w:ascii="Times New Roman" w:hAnsi="Times New Roman" w:cs="Times New Roman"/>
          <w:b/>
          <w:sz w:val="28"/>
          <w:szCs w:val="28"/>
        </w:rPr>
        <w:lastRenderedPageBreak/>
        <w:tab/>
      </w:r>
      <w:r>
        <w:rPr>
          <w:rFonts w:ascii="Times New Roman" w:hAnsi="Times New Roman" w:cs="Times New Roman"/>
          <w:b/>
          <w:sz w:val="28"/>
          <w:szCs w:val="28"/>
        </w:rPr>
        <w:tab/>
      </w:r>
      <w:r>
        <w:rPr>
          <w:rFonts w:ascii="Times New Roman" w:hAnsi="Times New Roman" w:cs="Times New Roman"/>
          <w:b/>
          <w:sz w:val="28"/>
          <w:szCs w:val="28"/>
        </w:rPr>
        <w:tab/>
        <w:t xml:space="preserve">APPROVAL SHEET </w:t>
      </w:r>
    </w:p>
    <w:p w:rsidR="005C4D65" w:rsidRPr="00FF3440" w:rsidRDefault="005C4D65" w:rsidP="005C4D65">
      <w:pPr>
        <w:rPr>
          <w:rFonts w:ascii="Times New Roman" w:hAnsi="Times New Roman" w:cs="Times New Roman"/>
          <w:sz w:val="24"/>
          <w:szCs w:val="24"/>
        </w:rPr>
      </w:pPr>
      <w:r w:rsidRPr="00FF3440">
        <w:rPr>
          <w:rFonts w:ascii="Times New Roman" w:hAnsi="Times New Roman" w:cs="Times New Roman"/>
          <w:sz w:val="24"/>
          <w:szCs w:val="24"/>
        </w:rPr>
        <w:t xml:space="preserve">As thesis research advisers, we here by certify that we have gone through and checked this thesis entitled </w:t>
      </w:r>
      <w:r w:rsidRPr="00FF3440">
        <w:rPr>
          <w:rFonts w:ascii="Times New Roman" w:hAnsi="Times New Roman" w:cs="Times New Roman"/>
          <w:i/>
          <w:sz w:val="24"/>
          <w:szCs w:val="24"/>
        </w:rPr>
        <w:t>practices, challenges and opportunities of solid plastic waste management</w:t>
      </w:r>
      <w:r w:rsidRPr="00FF3440">
        <w:rPr>
          <w:rFonts w:ascii="Times New Roman" w:hAnsi="Times New Roman" w:cs="Times New Roman"/>
          <w:sz w:val="24"/>
          <w:szCs w:val="24"/>
        </w:rPr>
        <w:t xml:space="preserve"> in </w:t>
      </w:r>
      <w:proofErr w:type="spellStart"/>
      <w:r w:rsidRPr="00FF3440">
        <w:rPr>
          <w:rFonts w:ascii="Times New Roman" w:hAnsi="Times New Roman" w:cs="Times New Roman"/>
          <w:sz w:val="24"/>
          <w:szCs w:val="24"/>
        </w:rPr>
        <w:t>Mogor</w:t>
      </w:r>
      <w:proofErr w:type="spellEnd"/>
      <w:r w:rsidRPr="00FF3440">
        <w:rPr>
          <w:rFonts w:ascii="Times New Roman" w:hAnsi="Times New Roman" w:cs="Times New Roman"/>
          <w:sz w:val="24"/>
          <w:szCs w:val="24"/>
        </w:rPr>
        <w:t xml:space="preserve"> town, prepared under our guidance by </w:t>
      </w:r>
      <w:proofErr w:type="spellStart"/>
      <w:r w:rsidRPr="00FF3440">
        <w:rPr>
          <w:rFonts w:ascii="Times New Roman" w:hAnsi="Times New Roman" w:cs="Times New Roman"/>
          <w:sz w:val="24"/>
          <w:szCs w:val="24"/>
        </w:rPr>
        <w:t>Talila</w:t>
      </w:r>
      <w:proofErr w:type="spellEnd"/>
      <w:r w:rsidRPr="00FF3440">
        <w:rPr>
          <w:rFonts w:ascii="Times New Roman" w:hAnsi="Times New Roman" w:cs="Times New Roman"/>
          <w:sz w:val="24"/>
          <w:szCs w:val="24"/>
        </w:rPr>
        <w:t xml:space="preserve"> </w:t>
      </w:r>
      <w:proofErr w:type="spellStart"/>
      <w:r w:rsidRPr="00FF3440">
        <w:rPr>
          <w:rFonts w:ascii="Times New Roman" w:hAnsi="Times New Roman" w:cs="Times New Roman"/>
          <w:sz w:val="24"/>
          <w:szCs w:val="24"/>
        </w:rPr>
        <w:t>Hambisa</w:t>
      </w:r>
      <w:proofErr w:type="spellEnd"/>
      <w:r w:rsidRPr="00FF3440">
        <w:rPr>
          <w:rFonts w:ascii="Times New Roman" w:hAnsi="Times New Roman" w:cs="Times New Roman"/>
          <w:sz w:val="24"/>
          <w:szCs w:val="24"/>
        </w:rPr>
        <w:t xml:space="preserve"> and hereby we approved the proposal for final defense by the candidate.</w:t>
      </w:r>
    </w:p>
    <w:p w:rsidR="005C4D65" w:rsidRPr="002040FC" w:rsidRDefault="005C4D65" w:rsidP="005C4D65">
      <w:pPr>
        <w:rPr>
          <w:rFonts w:ascii="Times New Roman" w:hAnsi="Times New Roman" w:cs="Times New Roman"/>
          <w:b/>
          <w:szCs w:val="24"/>
        </w:rPr>
      </w:pPr>
      <w:r w:rsidRPr="002040FC">
        <w:rPr>
          <w:rFonts w:ascii="Times New Roman" w:hAnsi="Times New Roman" w:cs="Times New Roman"/>
          <w:b/>
          <w:szCs w:val="24"/>
        </w:rPr>
        <w:t>SUBMITED BY:</w:t>
      </w:r>
    </w:p>
    <w:p w:rsidR="005C4D65" w:rsidRPr="00FF3440" w:rsidRDefault="005C4D65" w:rsidP="005C4D65">
      <w:pPr>
        <w:rPr>
          <w:rFonts w:ascii="Times New Roman" w:hAnsi="Times New Roman" w:cs="Times New Roman"/>
          <w:sz w:val="24"/>
          <w:szCs w:val="24"/>
        </w:rPr>
      </w:pPr>
      <w:proofErr w:type="spellStart"/>
      <w:r w:rsidRPr="00FF3440">
        <w:rPr>
          <w:rFonts w:ascii="Times New Roman" w:hAnsi="Times New Roman" w:cs="Times New Roman"/>
          <w:sz w:val="24"/>
          <w:szCs w:val="24"/>
        </w:rPr>
        <w:t>Talila</w:t>
      </w:r>
      <w:proofErr w:type="spellEnd"/>
      <w:r w:rsidRPr="00FF3440">
        <w:rPr>
          <w:rFonts w:ascii="Times New Roman" w:hAnsi="Times New Roman" w:cs="Times New Roman"/>
          <w:sz w:val="24"/>
          <w:szCs w:val="24"/>
        </w:rPr>
        <w:t xml:space="preserve"> </w:t>
      </w:r>
      <w:proofErr w:type="spellStart"/>
      <w:r w:rsidRPr="00FF3440">
        <w:rPr>
          <w:rFonts w:ascii="Times New Roman" w:hAnsi="Times New Roman" w:cs="Times New Roman"/>
          <w:sz w:val="24"/>
          <w:szCs w:val="24"/>
        </w:rPr>
        <w:t>Hambisa</w:t>
      </w:r>
      <w:proofErr w:type="spellEnd"/>
      <w:r w:rsidRPr="00FF3440">
        <w:rPr>
          <w:rFonts w:ascii="Times New Roman" w:hAnsi="Times New Roman" w:cs="Times New Roman"/>
          <w:sz w:val="24"/>
          <w:szCs w:val="24"/>
        </w:rPr>
        <w:t xml:space="preserve"> </w:t>
      </w:r>
      <w:proofErr w:type="spellStart"/>
      <w:r w:rsidRPr="00FF3440">
        <w:rPr>
          <w:rFonts w:ascii="Times New Roman" w:hAnsi="Times New Roman" w:cs="Times New Roman"/>
          <w:sz w:val="24"/>
          <w:szCs w:val="24"/>
        </w:rPr>
        <w:t>Hordofa</w:t>
      </w:r>
      <w:proofErr w:type="spellEnd"/>
      <w:r w:rsidRPr="00FF3440">
        <w:rPr>
          <w:rFonts w:ascii="Times New Roman" w:hAnsi="Times New Roman" w:cs="Times New Roman"/>
          <w:sz w:val="24"/>
          <w:szCs w:val="24"/>
        </w:rPr>
        <w:t xml:space="preserve">                      ________________            </w:t>
      </w:r>
      <w:r w:rsidR="00545FBD">
        <w:rPr>
          <w:rFonts w:ascii="Times New Roman" w:hAnsi="Times New Roman" w:cs="Times New Roman"/>
          <w:sz w:val="24"/>
          <w:szCs w:val="24"/>
        </w:rPr>
        <w:t xml:space="preserve">  </w:t>
      </w:r>
      <w:r w:rsidRPr="00FF3440">
        <w:rPr>
          <w:rFonts w:ascii="Times New Roman" w:hAnsi="Times New Roman" w:cs="Times New Roman"/>
          <w:sz w:val="24"/>
          <w:szCs w:val="24"/>
        </w:rPr>
        <w:t>________________</w:t>
      </w:r>
    </w:p>
    <w:p w:rsidR="005C4D65" w:rsidRPr="00FF3440" w:rsidRDefault="005C4D65" w:rsidP="005C4D65">
      <w:pPr>
        <w:rPr>
          <w:rFonts w:ascii="Times New Roman" w:hAnsi="Times New Roman" w:cs="Times New Roman"/>
          <w:sz w:val="24"/>
          <w:szCs w:val="24"/>
        </w:rPr>
      </w:pPr>
      <w:r w:rsidRPr="00FF3440">
        <w:rPr>
          <w:rFonts w:ascii="Times New Roman" w:hAnsi="Times New Roman" w:cs="Times New Roman"/>
          <w:sz w:val="24"/>
          <w:szCs w:val="24"/>
        </w:rPr>
        <w:t xml:space="preserve">Name of Student                                    Signature                                 </w:t>
      </w:r>
      <w:r w:rsidR="00545FBD">
        <w:rPr>
          <w:rFonts w:ascii="Times New Roman" w:hAnsi="Times New Roman" w:cs="Times New Roman"/>
          <w:sz w:val="24"/>
          <w:szCs w:val="24"/>
        </w:rPr>
        <w:t xml:space="preserve">      </w:t>
      </w:r>
      <w:r w:rsidRPr="00FF3440">
        <w:rPr>
          <w:rFonts w:ascii="Times New Roman" w:hAnsi="Times New Roman" w:cs="Times New Roman"/>
          <w:sz w:val="24"/>
          <w:szCs w:val="24"/>
        </w:rPr>
        <w:t>Date</w:t>
      </w:r>
    </w:p>
    <w:p w:rsidR="005C4D65" w:rsidRDefault="005C4D65" w:rsidP="005C4D65">
      <w:pPr>
        <w:rPr>
          <w:rFonts w:ascii="Times New Roman" w:hAnsi="Times New Roman" w:cs="Times New Roman"/>
          <w:b/>
          <w:szCs w:val="24"/>
        </w:rPr>
      </w:pPr>
      <w:r w:rsidRPr="007525FB">
        <w:rPr>
          <w:rFonts w:ascii="Times New Roman" w:hAnsi="Times New Roman" w:cs="Times New Roman"/>
          <w:b/>
          <w:szCs w:val="24"/>
        </w:rPr>
        <w:t xml:space="preserve">APPROVED BY: </w:t>
      </w:r>
    </w:p>
    <w:p w:rsidR="005C4D65" w:rsidRDefault="005C4D65" w:rsidP="005C4D65">
      <w:pPr>
        <w:rPr>
          <w:rFonts w:ascii="Times New Roman" w:hAnsi="Times New Roman" w:cs="Times New Roman"/>
          <w:sz w:val="24"/>
          <w:szCs w:val="24"/>
        </w:rPr>
      </w:pPr>
      <w:r w:rsidRPr="00FF3440">
        <w:rPr>
          <w:rFonts w:ascii="Times New Roman" w:hAnsi="Times New Roman" w:cs="Times New Roman"/>
          <w:sz w:val="24"/>
          <w:szCs w:val="24"/>
        </w:rPr>
        <w:t xml:space="preserve">Advisor: </w:t>
      </w:r>
      <w:proofErr w:type="spellStart"/>
      <w:r w:rsidRPr="00FF3440">
        <w:rPr>
          <w:rFonts w:ascii="Times New Roman" w:hAnsi="Times New Roman" w:cs="Times New Roman"/>
          <w:sz w:val="24"/>
          <w:szCs w:val="24"/>
        </w:rPr>
        <w:t>Gem</w:t>
      </w:r>
      <w:r w:rsidR="00710E7D">
        <w:rPr>
          <w:rFonts w:ascii="Times New Roman" w:hAnsi="Times New Roman" w:cs="Times New Roman"/>
          <w:sz w:val="24"/>
          <w:szCs w:val="24"/>
        </w:rPr>
        <w:t>echu</w:t>
      </w:r>
      <w:proofErr w:type="spellEnd"/>
      <w:r w:rsidR="00710E7D">
        <w:rPr>
          <w:rFonts w:ascii="Times New Roman" w:hAnsi="Times New Roman" w:cs="Times New Roman"/>
          <w:sz w:val="24"/>
          <w:szCs w:val="24"/>
        </w:rPr>
        <w:t xml:space="preserve"> Shale </w:t>
      </w:r>
      <w:proofErr w:type="spellStart"/>
      <w:r w:rsidR="00710E7D">
        <w:rPr>
          <w:rFonts w:ascii="Times New Roman" w:hAnsi="Times New Roman" w:cs="Times New Roman"/>
          <w:sz w:val="24"/>
          <w:szCs w:val="24"/>
        </w:rPr>
        <w:t>Ogato</w:t>
      </w:r>
      <w:proofErr w:type="spellEnd"/>
      <w:r w:rsidR="00710E7D">
        <w:rPr>
          <w:rFonts w:ascii="Times New Roman" w:hAnsi="Times New Roman" w:cs="Times New Roman"/>
          <w:sz w:val="24"/>
          <w:szCs w:val="24"/>
        </w:rPr>
        <w:t xml:space="preserve">   ________________</w:t>
      </w:r>
      <w:r w:rsidR="00890FFC">
        <w:rPr>
          <w:rFonts w:ascii="Times New Roman" w:hAnsi="Times New Roman" w:cs="Times New Roman"/>
          <w:sz w:val="24"/>
          <w:szCs w:val="24"/>
        </w:rPr>
        <w:t xml:space="preserve">  </w:t>
      </w:r>
      <w:r w:rsidR="00710E7D">
        <w:rPr>
          <w:rFonts w:ascii="Times New Roman" w:hAnsi="Times New Roman" w:cs="Times New Roman"/>
          <w:sz w:val="24"/>
          <w:szCs w:val="24"/>
        </w:rPr>
        <w:t xml:space="preserve">                     ______________</w:t>
      </w:r>
      <w:r w:rsidR="00890FFC">
        <w:rPr>
          <w:rFonts w:ascii="Times New Roman" w:hAnsi="Times New Roman" w:cs="Times New Roman"/>
          <w:sz w:val="24"/>
          <w:szCs w:val="24"/>
        </w:rPr>
        <w:t xml:space="preserve">                                                                                               </w:t>
      </w:r>
      <w:r w:rsidR="00710E7D">
        <w:rPr>
          <w:rFonts w:ascii="Times New Roman" w:hAnsi="Times New Roman" w:cs="Times New Roman"/>
          <w:sz w:val="24"/>
          <w:szCs w:val="24"/>
        </w:rPr>
        <w:t xml:space="preserve">             </w:t>
      </w:r>
      <w:r w:rsidR="00890FFC">
        <w:rPr>
          <w:rFonts w:ascii="Times New Roman" w:hAnsi="Times New Roman" w:cs="Times New Roman"/>
          <w:sz w:val="24"/>
          <w:szCs w:val="24"/>
        </w:rPr>
        <w:t xml:space="preserve">          </w:t>
      </w:r>
    </w:p>
    <w:p w:rsidR="00890FFC" w:rsidRPr="00FF3440" w:rsidRDefault="00890FFC" w:rsidP="005C4D65">
      <w:pPr>
        <w:rPr>
          <w:rFonts w:ascii="Times New Roman" w:hAnsi="Times New Roman" w:cs="Times New Roman"/>
          <w:sz w:val="24"/>
          <w:szCs w:val="24"/>
        </w:rPr>
      </w:pPr>
      <w:r>
        <w:rPr>
          <w:rFonts w:ascii="Times New Roman" w:hAnsi="Times New Roman" w:cs="Times New Roman"/>
          <w:sz w:val="24"/>
          <w:szCs w:val="24"/>
        </w:rPr>
        <w:t xml:space="preserve">                                                           Signature                  </w:t>
      </w:r>
      <w:r w:rsidR="00545FBD">
        <w:rPr>
          <w:rFonts w:ascii="Times New Roman" w:hAnsi="Times New Roman" w:cs="Times New Roman"/>
          <w:sz w:val="24"/>
          <w:szCs w:val="24"/>
        </w:rPr>
        <w:t xml:space="preserve">                            </w:t>
      </w:r>
      <w:r>
        <w:rPr>
          <w:rFonts w:ascii="Times New Roman" w:hAnsi="Times New Roman" w:cs="Times New Roman"/>
          <w:sz w:val="24"/>
          <w:szCs w:val="24"/>
        </w:rPr>
        <w:t>Date</w:t>
      </w:r>
    </w:p>
    <w:p w:rsidR="005C4D65" w:rsidRPr="00FF3440" w:rsidRDefault="005C4D65" w:rsidP="005C4D65">
      <w:pPr>
        <w:rPr>
          <w:rFonts w:ascii="Times New Roman" w:hAnsi="Times New Roman" w:cs="Times New Roman"/>
          <w:b/>
          <w:sz w:val="24"/>
          <w:szCs w:val="24"/>
        </w:rPr>
      </w:pPr>
      <w:r w:rsidRPr="00FF3440">
        <w:rPr>
          <w:rFonts w:ascii="Times New Roman" w:hAnsi="Times New Roman" w:cs="Times New Roman"/>
          <w:sz w:val="24"/>
          <w:szCs w:val="24"/>
        </w:rPr>
        <w:t xml:space="preserve"> Co- adviser                    </w:t>
      </w:r>
      <w:r w:rsidR="003B1E22">
        <w:rPr>
          <w:rFonts w:ascii="Times New Roman" w:hAnsi="Times New Roman" w:cs="Times New Roman"/>
          <w:sz w:val="24"/>
          <w:szCs w:val="24"/>
        </w:rPr>
        <w:t xml:space="preserve">             </w:t>
      </w:r>
      <w:r w:rsidRPr="00FF3440">
        <w:rPr>
          <w:rFonts w:ascii="Times New Roman" w:hAnsi="Times New Roman" w:cs="Times New Roman"/>
          <w:sz w:val="24"/>
          <w:szCs w:val="24"/>
        </w:rPr>
        <w:t>___________</w:t>
      </w:r>
      <w:r w:rsidR="00366901">
        <w:rPr>
          <w:rFonts w:ascii="Times New Roman" w:hAnsi="Times New Roman" w:cs="Times New Roman"/>
          <w:sz w:val="24"/>
          <w:szCs w:val="24"/>
        </w:rPr>
        <w:t>_</w:t>
      </w:r>
      <w:r w:rsidR="003B1E22">
        <w:rPr>
          <w:rFonts w:ascii="Times New Roman" w:hAnsi="Times New Roman" w:cs="Times New Roman"/>
          <w:sz w:val="24"/>
          <w:szCs w:val="24"/>
        </w:rPr>
        <w:t>____</w:t>
      </w:r>
      <w:r>
        <w:rPr>
          <w:rFonts w:ascii="Times New Roman" w:hAnsi="Times New Roman" w:cs="Times New Roman"/>
          <w:sz w:val="24"/>
          <w:szCs w:val="24"/>
        </w:rPr>
        <w:t xml:space="preserve">                        </w:t>
      </w:r>
      <w:r w:rsidRPr="00FF3440">
        <w:rPr>
          <w:rFonts w:ascii="Times New Roman" w:hAnsi="Times New Roman" w:cs="Times New Roman"/>
          <w:sz w:val="24"/>
          <w:szCs w:val="24"/>
        </w:rPr>
        <w:t xml:space="preserve"> </w:t>
      </w:r>
      <w:r w:rsidR="00366901">
        <w:rPr>
          <w:rFonts w:ascii="Times New Roman" w:hAnsi="Times New Roman" w:cs="Times New Roman"/>
          <w:sz w:val="24"/>
          <w:szCs w:val="24"/>
        </w:rPr>
        <w:t xml:space="preserve"> </w:t>
      </w:r>
      <w:r w:rsidRPr="00FF3440">
        <w:rPr>
          <w:rFonts w:ascii="Times New Roman" w:hAnsi="Times New Roman" w:cs="Times New Roman"/>
          <w:sz w:val="24"/>
          <w:szCs w:val="24"/>
        </w:rPr>
        <w:t>____________</w:t>
      </w:r>
      <w:r>
        <w:rPr>
          <w:rFonts w:ascii="Times New Roman" w:hAnsi="Times New Roman" w:cs="Times New Roman"/>
          <w:sz w:val="24"/>
          <w:szCs w:val="24"/>
        </w:rPr>
        <w:t>_</w:t>
      </w:r>
      <w:r w:rsidR="003B1E22">
        <w:rPr>
          <w:rFonts w:ascii="Times New Roman" w:hAnsi="Times New Roman" w:cs="Times New Roman"/>
          <w:sz w:val="24"/>
          <w:szCs w:val="24"/>
        </w:rPr>
        <w:t>_</w:t>
      </w:r>
    </w:p>
    <w:p w:rsidR="005C4D65" w:rsidRDefault="005C4D65" w:rsidP="005C4D65">
      <w:pPr>
        <w:spacing w:after="0"/>
        <w:rPr>
          <w:rFonts w:ascii="Times New Roman" w:hAnsi="Times New Roman" w:cs="Times New Roman"/>
          <w:sz w:val="24"/>
          <w:szCs w:val="24"/>
        </w:rPr>
      </w:pPr>
      <w:r w:rsidRPr="00FF3440">
        <w:rPr>
          <w:rFonts w:ascii="Times New Roman" w:hAnsi="Times New Roman" w:cs="Times New Roman"/>
          <w:sz w:val="24"/>
          <w:szCs w:val="24"/>
        </w:rPr>
        <w:t xml:space="preserve">Head of Department                             Signature                                    </w:t>
      </w:r>
      <w:r w:rsidR="00545FBD">
        <w:rPr>
          <w:rFonts w:ascii="Times New Roman" w:hAnsi="Times New Roman" w:cs="Times New Roman"/>
          <w:sz w:val="24"/>
          <w:szCs w:val="24"/>
        </w:rPr>
        <w:t xml:space="preserve">      </w:t>
      </w:r>
      <w:r w:rsidRPr="00FF3440">
        <w:rPr>
          <w:rFonts w:ascii="Times New Roman" w:hAnsi="Times New Roman" w:cs="Times New Roman"/>
          <w:sz w:val="24"/>
          <w:szCs w:val="24"/>
        </w:rPr>
        <w:t>Date</w:t>
      </w:r>
      <w:r w:rsidR="00892BB5">
        <w:rPr>
          <w:rFonts w:ascii="Times New Roman" w:hAnsi="Times New Roman" w:cs="Times New Roman"/>
          <w:sz w:val="24"/>
          <w:szCs w:val="24"/>
        </w:rPr>
        <w:t>s</w:t>
      </w:r>
    </w:p>
    <w:p w:rsidR="005C4D65" w:rsidRPr="00FF3440" w:rsidRDefault="005C4D65" w:rsidP="005C4D65">
      <w:pPr>
        <w:spacing w:after="0"/>
        <w:rPr>
          <w:rFonts w:ascii="Times New Roman" w:hAnsi="Times New Roman" w:cs="Times New Roman"/>
          <w:sz w:val="24"/>
          <w:szCs w:val="24"/>
        </w:rPr>
      </w:pPr>
    </w:p>
    <w:p w:rsidR="005C4D65" w:rsidRPr="00FF3440" w:rsidRDefault="00366901" w:rsidP="005C4D65">
      <w:pPr>
        <w:spacing w:after="0"/>
        <w:rPr>
          <w:rFonts w:ascii="Times New Roman" w:hAnsi="Times New Roman" w:cs="Times New Roman"/>
          <w:sz w:val="24"/>
          <w:szCs w:val="24"/>
        </w:rPr>
      </w:pPr>
      <w:r>
        <w:rPr>
          <w:rFonts w:ascii="Times New Roman" w:hAnsi="Times New Roman" w:cs="Times New Roman"/>
          <w:sz w:val="24"/>
          <w:szCs w:val="24"/>
        </w:rPr>
        <w:t>________</w:t>
      </w:r>
      <w:r w:rsidR="003B1E22">
        <w:rPr>
          <w:rFonts w:ascii="Times New Roman" w:hAnsi="Times New Roman" w:cs="Times New Roman"/>
          <w:sz w:val="24"/>
          <w:szCs w:val="24"/>
        </w:rPr>
        <w:t xml:space="preserve">__________                  </w:t>
      </w:r>
      <w:r w:rsidR="005C4D65" w:rsidRPr="00FF3440">
        <w:rPr>
          <w:rFonts w:ascii="Times New Roman" w:hAnsi="Times New Roman" w:cs="Times New Roman"/>
          <w:sz w:val="24"/>
          <w:szCs w:val="24"/>
        </w:rPr>
        <w:t>_______</w:t>
      </w:r>
      <w:r>
        <w:rPr>
          <w:rFonts w:ascii="Times New Roman" w:hAnsi="Times New Roman" w:cs="Times New Roman"/>
          <w:sz w:val="24"/>
          <w:szCs w:val="24"/>
        </w:rPr>
        <w:t>_______</w:t>
      </w:r>
      <w:r w:rsidR="003B1E22">
        <w:rPr>
          <w:rFonts w:ascii="Times New Roman" w:hAnsi="Times New Roman" w:cs="Times New Roman"/>
          <w:sz w:val="24"/>
          <w:szCs w:val="24"/>
        </w:rPr>
        <w:t>__</w:t>
      </w:r>
      <w:r w:rsidR="004312BB">
        <w:rPr>
          <w:rFonts w:ascii="Times New Roman" w:hAnsi="Times New Roman" w:cs="Times New Roman"/>
          <w:sz w:val="24"/>
          <w:szCs w:val="24"/>
        </w:rPr>
        <w:t xml:space="preserve">                       ____________</w:t>
      </w:r>
      <w:r w:rsidR="00AA09AA">
        <w:rPr>
          <w:rFonts w:ascii="Times New Roman" w:hAnsi="Times New Roman" w:cs="Times New Roman"/>
          <w:sz w:val="24"/>
          <w:szCs w:val="24"/>
        </w:rPr>
        <w:t>_</w:t>
      </w:r>
      <w:r w:rsidR="003B1E22">
        <w:rPr>
          <w:rFonts w:ascii="Times New Roman" w:hAnsi="Times New Roman" w:cs="Times New Roman"/>
          <w:sz w:val="24"/>
          <w:szCs w:val="24"/>
        </w:rPr>
        <w:t>__</w:t>
      </w:r>
    </w:p>
    <w:p w:rsidR="005C4D65" w:rsidRDefault="005C4D65" w:rsidP="005C4D65">
      <w:pPr>
        <w:spacing w:after="0"/>
        <w:rPr>
          <w:rFonts w:ascii="Times New Roman" w:hAnsi="Times New Roman" w:cs="Times New Roman"/>
          <w:sz w:val="24"/>
          <w:szCs w:val="24"/>
        </w:rPr>
      </w:pPr>
      <w:r w:rsidRPr="00FF3440">
        <w:rPr>
          <w:rFonts w:ascii="Times New Roman" w:hAnsi="Times New Roman" w:cs="Times New Roman"/>
          <w:sz w:val="24"/>
          <w:szCs w:val="24"/>
        </w:rPr>
        <w:t>College/Institute/</w:t>
      </w:r>
      <w:r>
        <w:rPr>
          <w:rFonts w:ascii="Times New Roman" w:hAnsi="Times New Roman" w:cs="Times New Roman"/>
          <w:sz w:val="24"/>
          <w:szCs w:val="24"/>
        </w:rPr>
        <w:t>De</w:t>
      </w:r>
      <w:r w:rsidR="004312BB">
        <w:rPr>
          <w:rFonts w:ascii="Times New Roman" w:hAnsi="Times New Roman" w:cs="Times New Roman"/>
          <w:sz w:val="24"/>
          <w:szCs w:val="24"/>
        </w:rPr>
        <w:t xml:space="preserve">an                         </w:t>
      </w:r>
      <w:r>
        <w:rPr>
          <w:rFonts w:ascii="Times New Roman" w:hAnsi="Times New Roman" w:cs="Times New Roman"/>
          <w:sz w:val="24"/>
          <w:szCs w:val="24"/>
        </w:rPr>
        <w:t xml:space="preserve"> </w:t>
      </w:r>
      <w:r w:rsidRPr="00FF3440">
        <w:rPr>
          <w:rFonts w:ascii="Times New Roman" w:hAnsi="Times New Roman" w:cs="Times New Roman"/>
          <w:sz w:val="24"/>
          <w:szCs w:val="24"/>
        </w:rPr>
        <w:t xml:space="preserve">Signature                                   </w:t>
      </w:r>
      <w:r w:rsidR="004312BB">
        <w:rPr>
          <w:rFonts w:ascii="Times New Roman" w:hAnsi="Times New Roman" w:cs="Times New Roman"/>
          <w:sz w:val="24"/>
          <w:szCs w:val="24"/>
        </w:rPr>
        <w:t xml:space="preserve">    </w:t>
      </w:r>
      <w:r w:rsidRPr="00FF3440">
        <w:rPr>
          <w:rFonts w:ascii="Times New Roman" w:hAnsi="Times New Roman" w:cs="Times New Roman"/>
          <w:sz w:val="24"/>
          <w:szCs w:val="24"/>
        </w:rPr>
        <w:t xml:space="preserve"> Date</w:t>
      </w:r>
    </w:p>
    <w:p w:rsidR="005C4D65" w:rsidRPr="00FF3440" w:rsidRDefault="005C4D65" w:rsidP="005C4D65">
      <w:pPr>
        <w:spacing w:after="0"/>
        <w:rPr>
          <w:rFonts w:ascii="Times New Roman" w:hAnsi="Times New Roman" w:cs="Times New Roman"/>
          <w:sz w:val="24"/>
          <w:szCs w:val="24"/>
        </w:rPr>
      </w:pPr>
    </w:p>
    <w:p w:rsidR="005C4D65" w:rsidRPr="00FF3440" w:rsidRDefault="004312BB" w:rsidP="005C4D65">
      <w:pPr>
        <w:spacing w:after="0"/>
        <w:rPr>
          <w:rFonts w:ascii="Times New Roman" w:hAnsi="Times New Roman" w:cs="Times New Roman"/>
          <w:sz w:val="24"/>
          <w:szCs w:val="24"/>
        </w:rPr>
      </w:pPr>
      <w:r>
        <w:rPr>
          <w:rFonts w:ascii="Times New Roman" w:hAnsi="Times New Roman" w:cs="Times New Roman"/>
          <w:sz w:val="24"/>
          <w:szCs w:val="24"/>
        </w:rPr>
        <w:t>___________</w:t>
      </w:r>
      <w:r w:rsidR="003B1E22">
        <w:rPr>
          <w:rFonts w:ascii="Times New Roman" w:hAnsi="Times New Roman" w:cs="Times New Roman"/>
          <w:sz w:val="24"/>
          <w:szCs w:val="24"/>
        </w:rPr>
        <w:t xml:space="preserve">___                          </w:t>
      </w:r>
      <w:r w:rsidR="005C4D65" w:rsidRPr="00FF3440">
        <w:rPr>
          <w:rFonts w:ascii="Times New Roman" w:hAnsi="Times New Roman" w:cs="Times New Roman"/>
          <w:sz w:val="24"/>
          <w:szCs w:val="24"/>
        </w:rPr>
        <w:t>__________</w:t>
      </w:r>
      <w:r w:rsidR="005C4D65">
        <w:rPr>
          <w:rFonts w:ascii="Times New Roman" w:hAnsi="Times New Roman" w:cs="Times New Roman"/>
          <w:sz w:val="24"/>
          <w:szCs w:val="24"/>
        </w:rPr>
        <w:t>___</w:t>
      </w:r>
      <w:r w:rsidR="003B1E22">
        <w:rPr>
          <w:rFonts w:ascii="Times New Roman" w:hAnsi="Times New Roman" w:cs="Times New Roman"/>
          <w:sz w:val="24"/>
          <w:szCs w:val="24"/>
        </w:rPr>
        <w:t>___</w:t>
      </w:r>
      <w:r w:rsidR="005C4D65">
        <w:rPr>
          <w:rFonts w:ascii="Times New Roman" w:hAnsi="Times New Roman" w:cs="Times New Roman"/>
          <w:sz w:val="24"/>
          <w:szCs w:val="24"/>
        </w:rPr>
        <w:t xml:space="preserve">                       </w:t>
      </w:r>
      <w:r w:rsidR="0041357E">
        <w:rPr>
          <w:rFonts w:ascii="Times New Roman" w:hAnsi="Times New Roman" w:cs="Times New Roman"/>
          <w:sz w:val="24"/>
          <w:szCs w:val="24"/>
        </w:rPr>
        <w:t xml:space="preserve">  </w:t>
      </w:r>
      <w:r w:rsidR="005C4D65" w:rsidRPr="00FF3440">
        <w:rPr>
          <w:rFonts w:ascii="Times New Roman" w:hAnsi="Times New Roman" w:cs="Times New Roman"/>
          <w:sz w:val="24"/>
          <w:szCs w:val="24"/>
        </w:rPr>
        <w:t>_________</w:t>
      </w:r>
      <w:r w:rsidR="005C4D65">
        <w:rPr>
          <w:rFonts w:ascii="Times New Roman" w:hAnsi="Times New Roman" w:cs="Times New Roman"/>
          <w:sz w:val="24"/>
          <w:szCs w:val="24"/>
        </w:rPr>
        <w:t>___</w:t>
      </w:r>
      <w:r w:rsidR="00AA09AA">
        <w:rPr>
          <w:rFonts w:ascii="Times New Roman" w:hAnsi="Times New Roman" w:cs="Times New Roman"/>
          <w:sz w:val="24"/>
          <w:szCs w:val="24"/>
        </w:rPr>
        <w:t>__</w:t>
      </w:r>
    </w:p>
    <w:p w:rsidR="005C4D65" w:rsidRDefault="005C4D65" w:rsidP="005C4D65">
      <w:pPr>
        <w:spacing w:after="0"/>
        <w:rPr>
          <w:rFonts w:ascii="Times New Roman" w:hAnsi="Times New Roman" w:cs="Times New Roman"/>
          <w:sz w:val="24"/>
          <w:szCs w:val="24"/>
        </w:rPr>
      </w:pPr>
      <w:r w:rsidRPr="00FF3440">
        <w:rPr>
          <w:rFonts w:ascii="Times New Roman" w:hAnsi="Times New Roman" w:cs="Times New Roman"/>
          <w:sz w:val="24"/>
          <w:szCs w:val="24"/>
        </w:rPr>
        <w:t xml:space="preserve">Internal Examiner                </w:t>
      </w:r>
      <w:r w:rsidR="004312BB">
        <w:rPr>
          <w:rFonts w:ascii="Times New Roman" w:hAnsi="Times New Roman" w:cs="Times New Roman"/>
          <w:sz w:val="24"/>
          <w:szCs w:val="24"/>
        </w:rPr>
        <w:t xml:space="preserve">              </w:t>
      </w:r>
      <w:r w:rsidRPr="00FF3440">
        <w:rPr>
          <w:rFonts w:ascii="Times New Roman" w:hAnsi="Times New Roman" w:cs="Times New Roman"/>
          <w:sz w:val="24"/>
          <w:szCs w:val="24"/>
        </w:rPr>
        <w:t xml:space="preserve"> Signature                         </w:t>
      </w:r>
      <w:r w:rsidR="0041357E">
        <w:rPr>
          <w:rFonts w:ascii="Times New Roman" w:hAnsi="Times New Roman" w:cs="Times New Roman"/>
          <w:sz w:val="24"/>
          <w:szCs w:val="24"/>
        </w:rPr>
        <w:t xml:space="preserve">               </w:t>
      </w:r>
      <w:r w:rsidRPr="00FF3440">
        <w:rPr>
          <w:rFonts w:ascii="Times New Roman" w:hAnsi="Times New Roman" w:cs="Times New Roman"/>
          <w:sz w:val="24"/>
          <w:szCs w:val="24"/>
        </w:rPr>
        <w:t>Date</w:t>
      </w:r>
    </w:p>
    <w:p w:rsidR="005C4D65" w:rsidRPr="00FF3440" w:rsidRDefault="005C4D65" w:rsidP="005C4D65">
      <w:pPr>
        <w:spacing w:after="0"/>
        <w:rPr>
          <w:rFonts w:ascii="Times New Roman" w:hAnsi="Times New Roman" w:cs="Times New Roman"/>
          <w:sz w:val="24"/>
          <w:szCs w:val="24"/>
        </w:rPr>
      </w:pPr>
    </w:p>
    <w:p w:rsidR="005C4D65" w:rsidRPr="00FF3440" w:rsidRDefault="005C4D65" w:rsidP="005C4D65">
      <w:pPr>
        <w:spacing w:after="0"/>
        <w:rPr>
          <w:rFonts w:ascii="Times New Roman" w:hAnsi="Times New Roman" w:cs="Times New Roman"/>
          <w:sz w:val="24"/>
          <w:szCs w:val="24"/>
        </w:rPr>
      </w:pPr>
      <w:r>
        <w:rPr>
          <w:rFonts w:ascii="Times New Roman" w:hAnsi="Times New Roman" w:cs="Times New Roman"/>
          <w:sz w:val="24"/>
          <w:szCs w:val="24"/>
        </w:rPr>
        <w:t>_______________</w:t>
      </w:r>
      <w:r w:rsidR="003B1E22">
        <w:rPr>
          <w:rFonts w:ascii="Times New Roman" w:hAnsi="Times New Roman" w:cs="Times New Roman"/>
          <w:sz w:val="24"/>
          <w:szCs w:val="24"/>
        </w:rPr>
        <w:t xml:space="preserve">                       </w:t>
      </w:r>
      <w:r>
        <w:rPr>
          <w:rFonts w:ascii="Times New Roman" w:hAnsi="Times New Roman" w:cs="Times New Roman"/>
          <w:sz w:val="24"/>
          <w:szCs w:val="24"/>
        </w:rPr>
        <w:t>________</w:t>
      </w:r>
      <w:r w:rsidR="00741258">
        <w:rPr>
          <w:rFonts w:ascii="Times New Roman" w:hAnsi="Times New Roman" w:cs="Times New Roman"/>
          <w:sz w:val="24"/>
          <w:szCs w:val="24"/>
        </w:rPr>
        <w:t>_____</w:t>
      </w:r>
      <w:r w:rsidR="003B1E22">
        <w:rPr>
          <w:rFonts w:ascii="Times New Roman" w:hAnsi="Times New Roman" w:cs="Times New Roman"/>
          <w:sz w:val="24"/>
          <w:szCs w:val="24"/>
        </w:rPr>
        <w:t>__</w:t>
      </w:r>
      <w:r>
        <w:rPr>
          <w:rFonts w:ascii="Times New Roman" w:hAnsi="Times New Roman" w:cs="Times New Roman"/>
          <w:sz w:val="24"/>
          <w:szCs w:val="24"/>
        </w:rPr>
        <w:t xml:space="preserve">                    </w:t>
      </w:r>
      <w:r w:rsidR="00AA09AA">
        <w:rPr>
          <w:rFonts w:ascii="Times New Roman" w:hAnsi="Times New Roman" w:cs="Times New Roman"/>
          <w:sz w:val="24"/>
          <w:szCs w:val="24"/>
        </w:rPr>
        <w:t xml:space="preserve">      </w:t>
      </w:r>
      <w:r w:rsidR="00874272">
        <w:rPr>
          <w:rFonts w:ascii="Times New Roman" w:hAnsi="Times New Roman" w:cs="Times New Roman"/>
          <w:sz w:val="24"/>
          <w:szCs w:val="24"/>
        </w:rPr>
        <w:t xml:space="preserve"> </w:t>
      </w:r>
      <w:r>
        <w:rPr>
          <w:rFonts w:ascii="Times New Roman" w:hAnsi="Times New Roman" w:cs="Times New Roman"/>
          <w:sz w:val="24"/>
          <w:szCs w:val="24"/>
        </w:rPr>
        <w:t>____________</w:t>
      </w:r>
      <w:r w:rsidR="0041357E">
        <w:rPr>
          <w:rFonts w:ascii="Times New Roman" w:hAnsi="Times New Roman" w:cs="Times New Roman"/>
          <w:sz w:val="24"/>
          <w:szCs w:val="24"/>
        </w:rPr>
        <w:t>_</w:t>
      </w:r>
      <w:r w:rsidR="00AA09AA">
        <w:rPr>
          <w:rFonts w:ascii="Times New Roman" w:hAnsi="Times New Roman" w:cs="Times New Roman"/>
          <w:sz w:val="24"/>
          <w:szCs w:val="24"/>
        </w:rPr>
        <w:t>_</w:t>
      </w:r>
    </w:p>
    <w:p w:rsidR="005C4D65" w:rsidRDefault="005C4D65" w:rsidP="005C4D65">
      <w:pPr>
        <w:spacing w:after="0"/>
        <w:rPr>
          <w:rFonts w:ascii="Times New Roman" w:hAnsi="Times New Roman" w:cs="Times New Roman"/>
          <w:sz w:val="24"/>
          <w:szCs w:val="24"/>
        </w:rPr>
      </w:pPr>
      <w:r w:rsidRPr="00FF3440">
        <w:rPr>
          <w:rFonts w:ascii="Times New Roman" w:hAnsi="Times New Roman" w:cs="Times New Roman"/>
          <w:sz w:val="24"/>
          <w:szCs w:val="24"/>
        </w:rPr>
        <w:t xml:space="preserve">External Examiner               </w:t>
      </w:r>
      <w:r w:rsidR="00741258">
        <w:rPr>
          <w:rFonts w:ascii="Times New Roman" w:hAnsi="Times New Roman" w:cs="Times New Roman"/>
          <w:sz w:val="24"/>
          <w:szCs w:val="24"/>
        </w:rPr>
        <w:t xml:space="preserve">                </w:t>
      </w:r>
      <w:r w:rsidRPr="00FF3440">
        <w:rPr>
          <w:rFonts w:ascii="Times New Roman" w:hAnsi="Times New Roman" w:cs="Times New Roman"/>
          <w:sz w:val="24"/>
          <w:szCs w:val="24"/>
        </w:rPr>
        <w:t xml:space="preserve">Signature             </w:t>
      </w:r>
      <w:r w:rsidR="0041357E">
        <w:rPr>
          <w:rFonts w:ascii="Times New Roman" w:hAnsi="Times New Roman" w:cs="Times New Roman"/>
          <w:sz w:val="24"/>
          <w:szCs w:val="24"/>
        </w:rPr>
        <w:t xml:space="preserve">                              </w:t>
      </w:r>
      <w:r w:rsidRPr="00FF3440">
        <w:rPr>
          <w:rFonts w:ascii="Times New Roman" w:hAnsi="Times New Roman" w:cs="Times New Roman"/>
          <w:sz w:val="24"/>
          <w:szCs w:val="24"/>
        </w:rPr>
        <w:t xml:space="preserve">Date </w:t>
      </w:r>
    </w:p>
    <w:p w:rsidR="005C4D65" w:rsidRPr="00FF3440" w:rsidRDefault="005C4D65" w:rsidP="005C4D65">
      <w:pPr>
        <w:spacing w:after="0"/>
        <w:rPr>
          <w:rFonts w:ascii="Times New Roman" w:hAnsi="Times New Roman" w:cs="Times New Roman"/>
          <w:sz w:val="24"/>
          <w:szCs w:val="24"/>
        </w:rPr>
      </w:pPr>
    </w:p>
    <w:p w:rsidR="005C4D65" w:rsidRPr="00FF3440" w:rsidRDefault="005C4D65" w:rsidP="005C4D65">
      <w:pPr>
        <w:spacing w:after="0"/>
        <w:rPr>
          <w:rFonts w:ascii="Times New Roman" w:hAnsi="Times New Roman" w:cs="Times New Roman"/>
          <w:sz w:val="24"/>
          <w:szCs w:val="24"/>
        </w:rPr>
      </w:pPr>
      <w:r w:rsidRPr="00FF3440">
        <w:rPr>
          <w:rFonts w:ascii="Times New Roman" w:hAnsi="Times New Roman" w:cs="Times New Roman"/>
          <w:sz w:val="24"/>
          <w:szCs w:val="24"/>
        </w:rPr>
        <w:t>______________</w:t>
      </w:r>
      <w:r w:rsidR="002A39BB">
        <w:rPr>
          <w:rFonts w:ascii="Times New Roman" w:hAnsi="Times New Roman" w:cs="Times New Roman"/>
          <w:sz w:val="24"/>
          <w:szCs w:val="24"/>
        </w:rPr>
        <w:t xml:space="preserve">_________             </w:t>
      </w:r>
      <w:r>
        <w:rPr>
          <w:rFonts w:ascii="Times New Roman" w:hAnsi="Times New Roman" w:cs="Times New Roman"/>
          <w:sz w:val="24"/>
          <w:szCs w:val="24"/>
        </w:rPr>
        <w:t xml:space="preserve"> __</w:t>
      </w:r>
      <w:r w:rsidR="00874272">
        <w:rPr>
          <w:rFonts w:ascii="Times New Roman" w:hAnsi="Times New Roman" w:cs="Times New Roman"/>
          <w:sz w:val="24"/>
          <w:szCs w:val="24"/>
        </w:rPr>
        <w:t>__________</w:t>
      </w:r>
      <w:r w:rsidR="002A39BB">
        <w:rPr>
          <w:rFonts w:ascii="Times New Roman" w:hAnsi="Times New Roman" w:cs="Times New Roman"/>
          <w:sz w:val="24"/>
          <w:szCs w:val="24"/>
        </w:rPr>
        <w:t>__</w:t>
      </w:r>
      <w:r w:rsidR="00874272">
        <w:rPr>
          <w:rFonts w:ascii="Times New Roman" w:hAnsi="Times New Roman" w:cs="Times New Roman"/>
          <w:sz w:val="24"/>
          <w:szCs w:val="24"/>
        </w:rPr>
        <w:t xml:space="preserve">                   </w:t>
      </w:r>
      <w:r>
        <w:rPr>
          <w:rFonts w:ascii="Times New Roman" w:hAnsi="Times New Roman" w:cs="Times New Roman"/>
          <w:sz w:val="24"/>
          <w:szCs w:val="24"/>
        </w:rPr>
        <w:t>____________</w:t>
      </w:r>
      <w:r w:rsidR="00892BB5">
        <w:rPr>
          <w:rFonts w:ascii="Times New Roman" w:hAnsi="Times New Roman" w:cs="Times New Roman"/>
          <w:sz w:val="24"/>
          <w:szCs w:val="24"/>
        </w:rPr>
        <w:t>_</w:t>
      </w:r>
    </w:p>
    <w:p w:rsidR="005C4D65" w:rsidRDefault="005C4D65" w:rsidP="005C4D65">
      <w:pPr>
        <w:spacing w:after="0"/>
        <w:rPr>
          <w:rFonts w:ascii="Times New Roman" w:hAnsi="Times New Roman" w:cs="Times New Roman"/>
          <w:sz w:val="24"/>
          <w:szCs w:val="24"/>
        </w:rPr>
      </w:pPr>
      <w:r w:rsidRPr="00FF3440">
        <w:rPr>
          <w:rFonts w:ascii="Times New Roman" w:hAnsi="Times New Roman" w:cs="Times New Roman"/>
          <w:sz w:val="24"/>
          <w:szCs w:val="24"/>
        </w:rPr>
        <w:t xml:space="preserve">Dean, School of Graduate Studies         </w:t>
      </w:r>
      <w:r w:rsidR="007B4598">
        <w:rPr>
          <w:rFonts w:ascii="Times New Roman" w:hAnsi="Times New Roman" w:cs="Times New Roman"/>
          <w:sz w:val="24"/>
          <w:szCs w:val="24"/>
        </w:rPr>
        <w:t xml:space="preserve">      </w:t>
      </w:r>
      <w:r w:rsidRPr="00FF3440">
        <w:rPr>
          <w:rFonts w:ascii="Times New Roman" w:hAnsi="Times New Roman" w:cs="Times New Roman"/>
          <w:sz w:val="24"/>
          <w:szCs w:val="24"/>
        </w:rPr>
        <w:t>Signatur</w:t>
      </w:r>
      <w:r>
        <w:rPr>
          <w:rFonts w:ascii="Times New Roman" w:hAnsi="Times New Roman" w:cs="Times New Roman"/>
          <w:sz w:val="24"/>
          <w:szCs w:val="24"/>
        </w:rPr>
        <w:t xml:space="preserve">e                                 </w:t>
      </w:r>
      <w:r w:rsidRPr="00FF3440">
        <w:rPr>
          <w:rFonts w:ascii="Times New Roman" w:hAnsi="Times New Roman" w:cs="Times New Roman"/>
          <w:sz w:val="24"/>
          <w:szCs w:val="24"/>
        </w:rPr>
        <w:t>Date</w:t>
      </w:r>
    </w:p>
    <w:p w:rsidR="005C4D65" w:rsidRPr="00FF3440" w:rsidRDefault="005C4D65" w:rsidP="005C4D65">
      <w:pPr>
        <w:spacing w:after="0"/>
        <w:rPr>
          <w:rFonts w:ascii="Times New Roman" w:hAnsi="Times New Roman" w:cs="Times New Roman"/>
          <w:sz w:val="24"/>
          <w:szCs w:val="24"/>
        </w:rPr>
      </w:pPr>
    </w:p>
    <w:p w:rsidR="005C4D65" w:rsidRDefault="005C4D65" w:rsidP="004526BB">
      <w:pPr>
        <w:spacing w:after="0"/>
        <w:rPr>
          <w:rFonts w:ascii="Times New Roman" w:hAnsi="Times New Roman" w:cs="Times New Roman"/>
          <w:sz w:val="24"/>
          <w:szCs w:val="24"/>
        </w:rPr>
      </w:pPr>
      <w:r w:rsidRPr="00FF3440">
        <w:rPr>
          <w:rFonts w:ascii="Times New Roman" w:hAnsi="Times New Roman" w:cs="Times New Roman"/>
          <w:sz w:val="24"/>
          <w:szCs w:val="24"/>
        </w:rPr>
        <w:t xml:space="preserve">____________________                 </w:t>
      </w:r>
      <w:r w:rsidR="00874272">
        <w:rPr>
          <w:rFonts w:ascii="Times New Roman" w:hAnsi="Times New Roman" w:cs="Times New Roman"/>
          <w:sz w:val="24"/>
          <w:szCs w:val="24"/>
        </w:rPr>
        <w:t xml:space="preserve">     </w:t>
      </w:r>
      <w:r w:rsidRPr="00FF3440">
        <w:rPr>
          <w:rFonts w:ascii="Times New Roman" w:hAnsi="Times New Roman" w:cs="Times New Roman"/>
          <w:sz w:val="24"/>
          <w:szCs w:val="24"/>
        </w:rPr>
        <w:t xml:space="preserve"> ___________</w:t>
      </w:r>
      <w:r>
        <w:rPr>
          <w:rFonts w:ascii="Times New Roman" w:hAnsi="Times New Roman" w:cs="Times New Roman"/>
          <w:sz w:val="24"/>
          <w:szCs w:val="24"/>
        </w:rPr>
        <w:t>_</w:t>
      </w:r>
      <w:r w:rsidR="00892BB5">
        <w:rPr>
          <w:rFonts w:ascii="Times New Roman" w:hAnsi="Times New Roman" w:cs="Times New Roman"/>
          <w:sz w:val="24"/>
          <w:szCs w:val="24"/>
        </w:rPr>
        <w:t>__</w:t>
      </w:r>
      <w:r w:rsidR="00874272">
        <w:rPr>
          <w:rFonts w:ascii="Times New Roman" w:hAnsi="Times New Roman" w:cs="Times New Roman"/>
          <w:sz w:val="24"/>
          <w:szCs w:val="24"/>
        </w:rPr>
        <w:t xml:space="preserve">           </w:t>
      </w:r>
      <w:r w:rsidR="00892BB5">
        <w:rPr>
          <w:rFonts w:ascii="Times New Roman" w:hAnsi="Times New Roman" w:cs="Times New Roman"/>
          <w:sz w:val="24"/>
          <w:szCs w:val="24"/>
        </w:rPr>
        <w:t xml:space="preserve">           </w:t>
      </w:r>
      <w:r w:rsidRPr="00FF3440">
        <w:rPr>
          <w:rFonts w:ascii="Times New Roman" w:hAnsi="Times New Roman" w:cs="Times New Roman"/>
          <w:sz w:val="24"/>
          <w:szCs w:val="24"/>
        </w:rPr>
        <w:t>_________</w:t>
      </w:r>
      <w:r w:rsidR="004526BB">
        <w:rPr>
          <w:rFonts w:ascii="Times New Roman" w:hAnsi="Times New Roman" w:cs="Times New Roman"/>
          <w:sz w:val="24"/>
          <w:szCs w:val="24"/>
        </w:rPr>
        <w:t>__</w:t>
      </w:r>
      <w:r w:rsidR="00892BB5">
        <w:rPr>
          <w:rFonts w:ascii="Times New Roman" w:hAnsi="Times New Roman" w:cs="Times New Roman"/>
          <w:sz w:val="24"/>
          <w:szCs w:val="24"/>
        </w:rPr>
        <w:t>__</w:t>
      </w:r>
    </w:p>
    <w:p w:rsidR="004526BB" w:rsidRDefault="004526BB" w:rsidP="004526BB">
      <w:pPr>
        <w:spacing w:after="0"/>
        <w:rPr>
          <w:rFonts w:ascii="Times New Roman" w:hAnsi="Times New Roman" w:cs="Times New Roman"/>
          <w:sz w:val="24"/>
          <w:szCs w:val="24"/>
        </w:rPr>
      </w:pPr>
    </w:p>
    <w:p w:rsidR="004526BB" w:rsidRDefault="004526BB" w:rsidP="004526BB">
      <w:pPr>
        <w:spacing w:after="0"/>
        <w:rPr>
          <w:rFonts w:ascii="Times New Roman" w:hAnsi="Times New Roman" w:cs="Times New Roman"/>
          <w:sz w:val="24"/>
          <w:szCs w:val="24"/>
        </w:rPr>
      </w:pPr>
    </w:p>
    <w:p w:rsidR="004526BB" w:rsidRDefault="004526BB" w:rsidP="004526BB">
      <w:pPr>
        <w:spacing w:after="0"/>
        <w:rPr>
          <w:rFonts w:ascii="Times New Roman" w:hAnsi="Times New Roman" w:cs="Times New Roman"/>
          <w:sz w:val="24"/>
          <w:szCs w:val="24"/>
        </w:rPr>
      </w:pPr>
    </w:p>
    <w:p w:rsidR="004526BB" w:rsidRDefault="004526BB" w:rsidP="004526BB">
      <w:pPr>
        <w:spacing w:after="0"/>
        <w:rPr>
          <w:rFonts w:ascii="Times New Roman" w:hAnsi="Times New Roman" w:cs="Times New Roman"/>
          <w:sz w:val="24"/>
          <w:szCs w:val="24"/>
        </w:rPr>
      </w:pPr>
    </w:p>
    <w:p w:rsidR="00F05B3D" w:rsidRDefault="00F05B3D" w:rsidP="005C4D65">
      <w:pPr>
        <w:rPr>
          <w:rFonts w:ascii="Times New Roman" w:hAnsi="Times New Roman" w:cs="Times New Roman"/>
          <w:sz w:val="24"/>
          <w:szCs w:val="24"/>
        </w:rPr>
      </w:pPr>
    </w:p>
    <w:p w:rsidR="00F05B3D" w:rsidRDefault="00F05B3D" w:rsidP="005C4D65">
      <w:pPr>
        <w:rPr>
          <w:rFonts w:ascii="Times New Roman" w:hAnsi="Times New Roman" w:cs="Times New Roman"/>
          <w:sz w:val="24"/>
          <w:szCs w:val="24"/>
        </w:rPr>
      </w:pPr>
    </w:p>
    <w:p w:rsidR="005C4D65" w:rsidRPr="00CC023C" w:rsidRDefault="005C4D65" w:rsidP="00A14F89">
      <w:pPr>
        <w:spacing w:line="360" w:lineRule="auto"/>
        <w:rPr>
          <w:rFonts w:ascii="Times New Roman" w:hAnsi="Times New Roman" w:cs="Times New Roman"/>
          <w:b/>
          <w:sz w:val="28"/>
          <w:szCs w:val="28"/>
        </w:rPr>
      </w:pPr>
      <w:bookmarkStart w:id="1" w:name="_Toc46798513"/>
      <w:r w:rsidRPr="00CC023C">
        <w:rPr>
          <w:rFonts w:ascii="Times New Roman" w:hAnsi="Times New Roman" w:cs="Times New Roman"/>
          <w:b/>
          <w:sz w:val="28"/>
          <w:szCs w:val="28"/>
        </w:rPr>
        <w:lastRenderedPageBreak/>
        <w:t>S</w:t>
      </w:r>
      <w:r w:rsidR="00F90C6E" w:rsidRPr="00CC023C">
        <w:rPr>
          <w:rFonts w:ascii="Times New Roman" w:hAnsi="Times New Roman" w:cs="Times New Roman"/>
          <w:b/>
          <w:sz w:val="28"/>
          <w:szCs w:val="28"/>
        </w:rPr>
        <w:t>tatement of the</w:t>
      </w:r>
      <w:r w:rsidRPr="00CC023C">
        <w:rPr>
          <w:rFonts w:ascii="Times New Roman" w:hAnsi="Times New Roman" w:cs="Times New Roman"/>
          <w:b/>
          <w:sz w:val="28"/>
          <w:szCs w:val="28"/>
        </w:rPr>
        <w:t xml:space="preserve"> A</w:t>
      </w:r>
      <w:r w:rsidR="00F90C6E" w:rsidRPr="00CC023C">
        <w:rPr>
          <w:rFonts w:ascii="Times New Roman" w:hAnsi="Times New Roman" w:cs="Times New Roman"/>
          <w:b/>
          <w:sz w:val="28"/>
          <w:szCs w:val="28"/>
        </w:rPr>
        <w:t>uthor</w:t>
      </w:r>
      <w:bookmarkEnd w:id="1"/>
    </w:p>
    <w:p w:rsidR="005C4D65" w:rsidRPr="00AD6D70" w:rsidRDefault="00B60839" w:rsidP="00A14F89">
      <w:pPr>
        <w:spacing w:after="240" w:line="360" w:lineRule="auto"/>
        <w:jc w:val="both"/>
        <w:rPr>
          <w:rFonts w:ascii="Times New Roman" w:eastAsia="Calibri" w:hAnsi="Times New Roman" w:cs="Times New Roman"/>
          <w:i/>
          <w:sz w:val="24"/>
        </w:rPr>
      </w:pPr>
      <w:r w:rsidRPr="00AD6D70">
        <w:rPr>
          <w:rFonts w:ascii="Times New Roman" w:hAnsi="Times New Roman" w:cs="Times New Roman"/>
          <w:sz w:val="24"/>
          <w:szCs w:val="24"/>
        </w:rPr>
        <w:t>First</w:t>
      </w:r>
      <w:r w:rsidR="005C4D65" w:rsidRPr="00AD6D70">
        <w:rPr>
          <w:rFonts w:ascii="Times New Roman" w:hAnsi="Times New Roman" w:cs="Times New Roman"/>
          <w:sz w:val="24"/>
          <w:szCs w:val="24"/>
        </w:rPr>
        <w:t xml:space="preserve">, I declare that this thesis is my authentic work and that all sources of materials used for this thesis </w:t>
      </w:r>
      <w:r w:rsidR="0047017C">
        <w:rPr>
          <w:rFonts w:ascii="Times New Roman" w:hAnsi="Times New Roman" w:cs="Times New Roman"/>
          <w:color w:val="000000"/>
          <w:sz w:val="24"/>
          <w:szCs w:val="24"/>
        </w:rPr>
        <w:t>ha</w:t>
      </w:r>
      <w:r w:rsidR="002664F9">
        <w:rPr>
          <w:rFonts w:ascii="Times New Roman" w:hAnsi="Times New Roman" w:cs="Times New Roman"/>
          <w:color w:val="000000"/>
          <w:sz w:val="24"/>
          <w:szCs w:val="24"/>
        </w:rPr>
        <w:t>ve</w:t>
      </w:r>
      <w:r w:rsidR="005C4D65" w:rsidRPr="00AD6D70">
        <w:rPr>
          <w:rFonts w:ascii="Times New Roman" w:hAnsi="Times New Roman" w:cs="Times New Roman"/>
          <w:color w:val="000000"/>
          <w:sz w:val="24"/>
          <w:szCs w:val="24"/>
        </w:rPr>
        <w:t xml:space="preserve"> been genuinely acknowledged</w:t>
      </w:r>
      <w:r w:rsidR="000310CF">
        <w:rPr>
          <w:rFonts w:ascii="Times New Roman" w:hAnsi="Times New Roman" w:cs="Times New Roman"/>
          <w:sz w:val="24"/>
          <w:szCs w:val="24"/>
        </w:rPr>
        <w:t xml:space="preserve">. This thesis has </w:t>
      </w:r>
      <w:r w:rsidR="005C4D65" w:rsidRPr="00AD6D70">
        <w:rPr>
          <w:rFonts w:ascii="Times New Roman" w:hAnsi="Times New Roman" w:cs="Times New Roman"/>
          <w:sz w:val="24"/>
          <w:szCs w:val="24"/>
        </w:rPr>
        <w:t xml:space="preserve"> submitted in partial fulfillment of the requirements for MA degree at Ambo University and is deposited at the University Library to be available to borrowers under rules of the library. I seri</w:t>
      </w:r>
      <w:r w:rsidR="00C66545">
        <w:rPr>
          <w:rFonts w:ascii="Times New Roman" w:hAnsi="Times New Roman" w:cs="Times New Roman"/>
          <w:sz w:val="24"/>
          <w:szCs w:val="24"/>
        </w:rPr>
        <w:t xml:space="preserve">ously declare that this thesis </w:t>
      </w:r>
      <w:r w:rsidR="00BB7974">
        <w:rPr>
          <w:rFonts w:ascii="Times New Roman" w:hAnsi="Times New Roman" w:cs="Times New Roman"/>
          <w:sz w:val="24"/>
          <w:szCs w:val="24"/>
        </w:rPr>
        <w:t>i</w:t>
      </w:r>
      <w:r w:rsidR="001D102D">
        <w:rPr>
          <w:rFonts w:ascii="Times New Roman" w:hAnsi="Times New Roman" w:cs="Times New Roman"/>
          <w:sz w:val="24"/>
          <w:szCs w:val="24"/>
        </w:rPr>
        <w:t xml:space="preserve">s </w:t>
      </w:r>
      <w:r w:rsidR="00191D8C">
        <w:rPr>
          <w:rFonts w:ascii="Times New Roman" w:hAnsi="Times New Roman" w:cs="Times New Roman"/>
          <w:sz w:val="24"/>
          <w:szCs w:val="24"/>
        </w:rPr>
        <w:t>not</w:t>
      </w:r>
      <w:r w:rsidR="005C4D65" w:rsidRPr="00AD6D70">
        <w:rPr>
          <w:rFonts w:ascii="Times New Roman" w:hAnsi="Times New Roman" w:cs="Times New Roman"/>
          <w:sz w:val="24"/>
          <w:szCs w:val="24"/>
        </w:rPr>
        <w:t xml:space="preserve"> submitted to any other institution anywhere for the award of any academic degree, diploma, or certificate.</w:t>
      </w:r>
    </w:p>
    <w:p w:rsidR="005C4D65" w:rsidRPr="00225274" w:rsidRDefault="005C4D65" w:rsidP="00A14F89">
      <w:pPr>
        <w:spacing w:line="360" w:lineRule="auto"/>
        <w:jc w:val="both"/>
        <w:rPr>
          <w:rFonts w:ascii="Times New Roman" w:eastAsia="Calibri" w:hAnsi="Times New Roman" w:cs="Times New Roman"/>
        </w:rPr>
      </w:pPr>
      <w:r w:rsidRPr="00AD6D70">
        <w:rPr>
          <w:rFonts w:ascii="Times New Roman" w:hAnsi="Times New Roman" w:cs="Times New Roman"/>
          <w:sz w:val="24"/>
          <w:szCs w:val="24"/>
        </w:rPr>
        <w:t>Brief quotations from this thesis are allowable without special permission provided that accurate a</w:t>
      </w:r>
      <w:r w:rsidR="004A792C">
        <w:rPr>
          <w:rFonts w:ascii="Times New Roman" w:hAnsi="Times New Roman" w:cs="Times New Roman"/>
          <w:sz w:val="24"/>
          <w:szCs w:val="24"/>
        </w:rPr>
        <w:t xml:space="preserve">cknowledgement of the source </w:t>
      </w:r>
      <w:r w:rsidR="00191D8C">
        <w:rPr>
          <w:rFonts w:ascii="Times New Roman" w:hAnsi="Times New Roman" w:cs="Times New Roman"/>
          <w:sz w:val="24"/>
          <w:szCs w:val="24"/>
        </w:rPr>
        <w:t>i</w:t>
      </w:r>
      <w:r w:rsidR="00C66545">
        <w:rPr>
          <w:rFonts w:ascii="Times New Roman" w:hAnsi="Times New Roman" w:cs="Times New Roman"/>
          <w:sz w:val="24"/>
          <w:szCs w:val="24"/>
        </w:rPr>
        <w:t xml:space="preserve">s </w:t>
      </w:r>
      <w:r w:rsidR="00191D8C">
        <w:rPr>
          <w:rFonts w:ascii="Times New Roman" w:hAnsi="Times New Roman" w:cs="Times New Roman"/>
          <w:sz w:val="24"/>
          <w:szCs w:val="24"/>
        </w:rPr>
        <w:t>mak</w:t>
      </w:r>
      <w:r w:rsidRPr="00AD6D70">
        <w:rPr>
          <w:rFonts w:ascii="Times New Roman" w:hAnsi="Times New Roman" w:cs="Times New Roman"/>
          <w:sz w:val="24"/>
          <w:szCs w:val="24"/>
        </w:rPr>
        <w:t xml:space="preserve">e. Requests for permission for extended quotation from or reproduction of this manuscript in whole or   </w:t>
      </w:r>
      <w:r w:rsidRPr="00AD6D70">
        <w:rPr>
          <w:rFonts w:ascii="Times New Roman" w:eastAsia="Calibri" w:hAnsi="Times New Roman" w:cs="Times New Roman"/>
          <w:sz w:val="24"/>
        </w:rPr>
        <w:t>part may be granted by the head of Department of Business and Economics or by the Dean of the School of Graduate Studies of the University when in his or her judgment, the proposed use of the materials is for an intellectual interest.  In all other instances, howe</w:t>
      </w:r>
      <w:r w:rsidR="00B32944">
        <w:rPr>
          <w:rFonts w:ascii="Times New Roman" w:eastAsia="Calibri" w:hAnsi="Times New Roman" w:cs="Times New Roman"/>
          <w:sz w:val="24"/>
        </w:rPr>
        <w:t>ver, permission must</w:t>
      </w:r>
      <w:r w:rsidR="000E4590">
        <w:rPr>
          <w:rFonts w:ascii="Times New Roman" w:eastAsia="Calibri" w:hAnsi="Times New Roman" w:cs="Times New Roman"/>
          <w:sz w:val="24"/>
        </w:rPr>
        <w:t xml:space="preserve"> </w:t>
      </w:r>
      <w:r w:rsidR="00B32944">
        <w:rPr>
          <w:rFonts w:ascii="Times New Roman" w:eastAsia="Calibri" w:hAnsi="Times New Roman" w:cs="Times New Roman"/>
          <w:sz w:val="24"/>
        </w:rPr>
        <w:t>obtain</w:t>
      </w:r>
      <w:r w:rsidRPr="00AD6D70">
        <w:rPr>
          <w:rFonts w:ascii="Times New Roman" w:eastAsia="Calibri" w:hAnsi="Times New Roman" w:cs="Times New Roman"/>
          <w:sz w:val="24"/>
        </w:rPr>
        <w:t xml:space="preserve"> from the author</w:t>
      </w:r>
      <w:r w:rsidRPr="00225274">
        <w:rPr>
          <w:rFonts w:ascii="Times New Roman" w:eastAsia="Calibri" w:hAnsi="Times New Roman" w:cs="Times New Roman"/>
          <w:sz w:val="24"/>
        </w:rPr>
        <w:t xml:space="preserve">. </w:t>
      </w:r>
    </w:p>
    <w:p w:rsidR="005C4D65" w:rsidRDefault="005C4D65" w:rsidP="00A14F89">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Name: </w:t>
      </w:r>
      <w:proofErr w:type="spellStart"/>
      <w:r>
        <w:rPr>
          <w:rFonts w:ascii="Times New Roman" w:hAnsi="Times New Roman" w:cs="Times New Roman"/>
          <w:sz w:val="24"/>
          <w:szCs w:val="24"/>
        </w:rPr>
        <w:t>Talila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Hambisa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Hordofa</w:t>
      </w:r>
      <w:proofErr w:type="spellEnd"/>
      <w:r>
        <w:rPr>
          <w:rFonts w:ascii="Times New Roman" w:hAnsi="Times New Roman" w:cs="Times New Roman"/>
          <w:sz w:val="24"/>
          <w:szCs w:val="24"/>
        </w:rPr>
        <w:t xml:space="preserve">                         Signature: ____________</w:t>
      </w:r>
    </w:p>
    <w:p w:rsidR="005C4D65" w:rsidRDefault="005C4D65" w:rsidP="00A14F89">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Place: Ambo University, Ambo</w:t>
      </w:r>
    </w:p>
    <w:p w:rsidR="005C4D65" w:rsidRDefault="005C4D65" w:rsidP="005C4D65">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Date of submission___________ </w:t>
      </w:r>
    </w:p>
    <w:p w:rsidR="005C4D65" w:rsidRDefault="005C4D65" w:rsidP="005C4D65">
      <w:pPr>
        <w:pStyle w:val="Heading1"/>
        <w:spacing w:line="360" w:lineRule="auto"/>
        <w:rPr>
          <w:rFonts w:ascii="Times New Roman" w:hAnsi="Times New Roman" w:cs="Times New Roman"/>
          <w:color w:val="auto"/>
        </w:rPr>
      </w:pPr>
      <w:bookmarkStart w:id="2" w:name="_Toc49681388"/>
    </w:p>
    <w:p w:rsidR="005C4D65" w:rsidRDefault="005C4D65" w:rsidP="005C4D65">
      <w:pPr>
        <w:pStyle w:val="Heading1"/>
        <w:spacing w:line="360" w:lineRule="auto"/>
        <w:rPr>
          <w:rFonts w:ascii="Times New Roman" w:hAnsi="Times New Roman" w:cs="Times New Roman"/>
          <w:color w:val="auto"/>
        </w:rPr>
      </w:pPr>
    </w:p>
    <w:p w:rsidR="00311420" w:rsidRDefault="00311420" w:rsidP="005C4D65">
      <w:pPr>
        <w:pStyle w:val="Heading1"/>
        <w:spacing w:line="360" w:lineRule="auto"/>
        <w:rPr>
          <w:rFonts w:ascii="Times New Roman" w:hAnsi="Times New Roman" w:cs="Times New Roman"/>
          <w:color w:val="auto"/>
        </w:rPr>
      </w:pPr>
      <w:bookmarkStart w:id="3" w:name="_Toc103232038"/>
    </w:p>
    <w:p w:rsidR="00311420" w:rsidRDefault="00311420" w:rsidP="00311420"/>
    <w:p w:rsidR="008A0B7A" w:rsidRDefault="008A0B7A" w:rsidP="00311420"/>
    <w:p w:rsidR="00FB4ABA" w:rsidRDefault="00FB4ABA" w:rsidP="00311420"/>
    <w:p w:rsidR="00FB4ABA" w:rsidRDefault="00FB4ABA" w:rsidP="00311420"/>
    <w:p w:rsidR="00FB4ABA" w:rsidRDefault="00FB4ABA" w:rsidP="00311420"/>
    <w:p w:rsidR="00FB4ABA" w:rsidRPr="00311420" w:rsidRDefault="00FB4ABA" w:rsidP="00311420"/>
    <w:p w:rsidR="005C4D65" w:rsidRDefault="005C4D65" w:rsidP="005C4D65">
      <w:pPr>
        <w:pStyle w:val="Heading1"/>
        <w:spacing w:line="360" w:lineRule="auto"/>
        <w:rPr>
          <w:rFonts w:ascii="Times New Roman" w:hAnsi="Times New Roman" w:cs="Times New Roman"/>
          <w:color w:val="auto"/>
        </w:rPr>
      </w:pPr>
      <w:bookmarkStart w:id="4" w:name="_Toc112341934"/>
      <w:r>
        <w:rPr>
          <w:rFonts w:ascii="Times New Roman" w:hAnsi="Times New Roman" w:cs="Times New Roman"/>
          <w:color w:val="auto"/>
        </w:rPr>
        <w:lastRenderedPageBreak/>
        <w:t>BIOGRAPHY</w:t>
      </w:r>
      <w:bookmarkEnd w:id="2"/>
      <w:bookmarkEnd w:id="3"/>
      <w:bookmarkEnd w:id="4"/>
    </w:p>
    <w:p w:rsidR="005C4D65" w:rsidRDefault="005C4D65" w:rsidP="00A14F89">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sz w:val="24"/>
          <w:szCs w:val="24"/>
        </w:rPr>
        <w:t>The author was born in 1978E.C</w:t>
      </w:r>
      <w:r w:rsidRPr="00A74124">
        <w:rPr>
          <w:rFonts w:ascii="Times New Roman" w:hAnsi="Times New Roman" w:cs="Times New Roman"/>
          <w:sz w:val="24"/>
          <w:szCs w:val="24"/>
        </w:rPr>
        <w:t xml:space="preserve"> from his father </w:t>
      </w:r>
      <w:proofErr w:type="spellStart"/>
      <w:r>
        <w:rPr>
          <w:rFonts w:ascii="Times New Roman" w:hAnsi="Times New Roman" w:cs="Times New Roman"/>
          <w:sz w:val="24"/>
          <w:szCs w:val="24"/>
        </w:rPr>
        <w:t>Hambisa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Hordofa</w:t>
      </w:r>
      <w:proofErr w:type="spellEnd"/>
      <w:r w:rsidRPr="00A74124">
        <w:rPr>
          <w:rFonts w:ascii="Times New Roman" w:hAnsi="Times New Roman" w:cs="Times New Roman"/>
          <w:sz w:val="24"/>
          <w:szCs w:val="24"/>
        </w:rPr>
        <w:t xml:space="preserve"> and his mother </w:t>
      </w:r>
      <w:proofErr w:type="spellStart"/>
      <w:r>
        <w:rPr>
          <w:rFonts w:ascii="Times New Roman" w:hAnsi="Times New Roman" w:cs="Times New Roman"/>
          <w:sz w:val="24"/>
          <w:szCs w:val="24"/>
        </w:rPr>
        <w:t>Tirfe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Torban</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Anfillo</w:t>
      </w:r>
      <w:proofErr w:type="spellEnd"/>
      <w:r>
        <w:rPr>
          <w:rFonts w:ascii="Times New Roman" w:hAnsi="Times New Roman" w:cs="Times New Roman"/>
          <w:sz w:val="24"/>
          <w:szCs w:val="24"/>
        </w:rPr>
        <w:t xml:space="preserve"> district </w:t>
      </w:r>
      <w:proofErr w:type="spellStart"/>
      <w:r>
        <w:rPr>
          <w:rFonts w:ascii="Times New Roman" w:hAnsi="Times New Roman" w:cs="Times New Roman"/>
          <w:sz w:val="24"/>
          <w:szCs w:val="24"/>
        </w:rPr>
        <w:t>Qellem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Walaga</w:t>
      </w:r>
      <w:proofErr w:type="spellEnd"/>
      <w:r>
        <w:rPr>
          <w:rFonts w:ascii="Times New Roman" w:hAnsi="Times New Roman" w:cs="Times New Roman"/>
          <w:sz w:val="24"/>
          <w:szCs w:val="24"/>
        </w:rPr>
        <w:t xml:space="preserve"> zone. He attended his elementary school at three schools, namely </w:t>
      </w:r>
      <w:proofErr w:type="spellStart"/>
      <w:r>
        <w:rPr>
          <w:rFonts w:ascii="Times New Roman" w:hAnsi="Times New Roman" w:cs="Times New Roman"/>
          <w:sz w:val="24"/>
          <w:szCs w:val="24"/>
        </w:rPr>
        <w:t>Sholla</w:t>
      </w:r>
      <w:proofErr w:type="spellEnd"/>
      <w:r>
        <w:rPr>
          <w:rFonts w:ascii="Times New Roman" w:hAnsi="Times New Roman" w:cs="Times New Roman"/>
          <w:sz w:val="24"/>
          <w:szCs w:val="24"/>
        </w:rPr>
        <w:t xml:space="preserve"> elementary first cycle school, </w:t>
      </w:r>
      <w:proofErr w:type="spellStart"/>
      <w:r>
        <w:rPr>
          <w:rFonts w:ascii="Times New Roman" w:hAnsi="Times New Roman" w:cs="Times New Roman"/>
          <w:sz w:val="24"/>
          <w:szCs w:val="24"/>
        </w:rPr>
        <w:t>Tigle</w:t>
      </w:r>
      <w:proofErr w:type="spellEnd"/>
      <w:r>
        <w:rPr>
          <w:rFonts w:ascii="Times New Roman" w:hAnsi="Times New Roman" w:cs="Times New Roman"/>
          <w:sz w:val="24"/>
          <w:szCs w:val="24"/>
        </w:rPr>
        <w:t xml:space="preserve"> Fire junior elementary school and </w:t>
      </w:r>
      <w:proofErr w:type="spellStart"/>
      <w:r>
        <w:rPr>
          <w:rFonts w:ascii="Times New Roman" w:hAnsi="Times New Roman" w:cs="Times New Roman"/>
          <w:sz w:val="24"/>
          <w:szCs w:val="24"/>
        </w:rPr>
        <w:t>Olika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Dingil</w:t>
      </w:r>
      <w:proofErr w:type="spellEnd"/>
      <w:r>
        <w:rPr>
          <w:rFonts w:ascii="Times New Roman" w:hAnsi="Times New Roman" w:cs="Times New Roman"/>
          <w:sz w:val="24"/>
          <w:szCs w:val="24"/>
        </w:rPr>
        <w:t xml:space="preserve"> junior school. He completed Secondary School from 1994-1998 E.C. Then he joined Haramaya </w:t>
      </w:r>
      <w:r w:rsidR="009A0BE7">
        <w:rPr>
          <w:rFonts w:ascii="Times New Roman" w:hAnsi="Times New Roman" w:cs="Times New Roman"/>
          <w:sz w:val="24"/>
          <w:szCs w:val="24"/>
        </w:rPr>
        <w:t>University, studied English Language Teaching,</w:t>
      </w:r>
      <w:r>
        <w:rPr>
          <w:rFonts w:ascii="Times New Roman" w:hAnsi="Times New Roman" w:cs="Times New Roman"/>
          <w:sz w:val="24"/>
          <w:szCs w:val="24"/>
        </w:rPr>
        <w:t xml:space="preserve"> and graduated in 2001 E.C. </w:t>
      </w:r>
    </w:p>
    <w:p w:rsidR="005C4D65" w:rsidRPr="00404A1F" w:rsidRDefault="005C4D65" w:rsidP="00A14F89">
      <w:pPr>
        <w:autoSpaceDE w:val="0"/>
        <w:autoSpaceDN w:val="0"/>
        <w:adjustRightInd w:val="0"/>
        <w:spacing w:line="360" w:lineRule="auto"/>
        <w:jc w:val="both"/>
        <w:rPr>
          <w:rFonts w:ascii="Times New Roman" w:hAnsi="Times New Roman" w:cs="Times New Roman"/>
          <w:sz w:val="24"/>
          <w:szCs w:val="24"/>
        </w:rPr>
      </w:pPr>
      <w:r w:rsidRPr="00A74124">
        <w:rPr>
          <w:rFonts w:ascii="Times New Roman" w:hAnsi="Times New Roman" w:cs="Times New Roman"/>
          <w:sz w:val="24"/>
          <w:szCs w:val="24"/>
        </w:rPr>
        <w:t>After hi</w:t>
      </w:r>
      <w:r>
        <w:rPr>
          <w:rFonts w:ascii="Times New Roman" w:hAnsi="Times New Roman" w:cs="Times New Roman"/>
          <w:sz w:val="24"/>
          <w:szCs w:val="24"/>
        </w:rPr>
        <w:t xml:space="preserve">s graduation, he was assigned to teach by the government at </w:t>
      </w:r>
      <w:proofErr w:type="spellStart"/>
      <w:r>
        <w:rPr>
          <w:rFonts w:ascii="Times New Roman" w:hAnsi="Times New Roman" w:cs="Times New Roman"/>
          <w:sz w:val="24"/>
          <w:szCs w:val="24"/>
        </w:rPr>
        <w:t>Jimma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Arjo</w:t>
      </w:r>
      <w:proofErr w:type="spellEnd"/>
      <w:r>
        <w:rPr>
          <w:rFonts w:ascii="Times New Roman" w:hAnsi="Times New Roman" w:cs="Times New Roman"/>
          <w:sz w:val="24"/>
          <w:szCs w:val="24"/>
        </w:rPr>
        <w:t xml:space="preserve"> high school in </w:t>
      </w:r>
      <w:proofErr w:type="spellStart"/>
      <w:r>
        <w:rPr>
          <w:rFonts w:ascii="Times New Roman" w:hAnsi="Times New Roman" w:cs="Times New Roman"/>
          <w:sz w:val="24"/>
          <w:szCs w:val="24"/>
        </w:rPr>
        <w:t>Jimma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Arjo</w:t>
      </w:r>
      <w:proofErr w:type="spellEnd"/>
      <w:r>
        <w:rPr>
          <w:rFonts w:ascii="Times New Roman" w:hAnsi="Times New Roman" w:cs="Times New Roman"/>
          <w:sz w:val="24"/>
          <w:szCs w:val="24"/>
        </w:rPr>
        <w:t xml:space="preserve"> district, East </w:t>
      </w:r>
      <w:proofErr w:type="spellStart"/>
      <w:r>
        <w:rPr>
          <w:rFonts w:ascii="Times New Roman" w:hAnsi="Times New Roman" w:cs="Times New Roman"/>
          <w:sz w:val="24"/>
          <w:szCs w:val="24"/>
        </w:rPr>
        <w:t>Walaga</w:t>
      </w:r>
      <w:proofErr w:type="spellEnd"/>
      <w:r>
        <w:rPr>
          <w:rFonts w:ascii="Times New Roman" w:hAnsi="Times New Roman" w:cs="Times New Roman"/>
          <w:sz w:val="24"/>
          <w:szCs w:val="24"/>
        </w:rPr>
        <w:t xml:space="preserve"> zone in 2002E.C. </w:t>
      </w:r>
      <w:r w:rsidR="005B3808">
        <w:rPr>
          <w:rFonts w:ascii="Times New Roman" w:hAnsi="Times New Roman" w:cs="Times New Roman"/>
          <w:sz w:val="24"/>
          <w:szCs w:val="24"/>
        </w:rPr>
        <w:t>In addition,</w:t>
      </w:r>
      <w:r>
        <w:rPr>
          <w:rFonts w:ascii="Times New Roman" w:hAnsi="Times New Roman" w:cs="Times New Roman"/>
          <w:sz w:val="24"/>
          <w:szCs w:val="24"/>
        </w:rPr>
        <w:t xml:space="preserve"> has been teaching from </w:t>
      </w:r>
      <w:proofErr w:type="spellStart"/>
      <w:r>
        <w:rPr>
          <w:rFonts w:ascii="Times New Roman" w:hAnsi="Times New Roman" w:cs="Times New Roman"/>
          <w:sz w:val="24"/>
          <w:szCs w:val="24"/>
        </w:rPr>
        <w:t>Mogor</w:t>
      </w:r>
      <w:proofErr w:type="spellEnd"/>
      <w:r>
        <w:rPr>
          <w:rFonts w:ascii="Times New Roman" w:hAnsi="Times New Roman" w:cs="Times New Roman"/>
          <w:sz w:val="24"/>
          <w:szCs w:val="24"/>
        </w:rPr>
        <w:t xml:space="preserve"> community school from 2004-present. In 2012 </w:t>
      </w:r>
      <w:r w:rsidR="009A0BE7">
        <w:rPr>
          <w:rFonts w:ascii="Times New Roman" w:hAnsi="Times New Roman" w:cs="Times New Roman"/>
          <w:sz w:val="24"/>
          <w:szCs w:val="24"/>
        </w:rPr>
        <w:t>E.C,</w:t>
      </w:r>
      <w:r>
        <w:rPr>
          <w:rFonts w:ascii="Times New Roman" w:hAnsi="Times New Roman" w:cs="Times New Roman"/>
          <w:sz w:val="24"/>
          <w:szCs w:val="24"/>
        </w:rPr>
        <w:t xml:space="preserve"> he joined Ambo University to </w:t>
      </w:r>
      <w:r w:rsidR="005B3808">
        <w:rPr>
          <w:rFonts w:ascii="Times New Roman" w:hAnsi="Times New Roman" w:cs="Times New Roman"/>
          <w:sz w:val="24"/>
          <w:szCs w:val="24"/>
        </w:rPr>
        <w:t xml:space="preserve">study MA in </w:t>
      </w:r>
      <w:r w:rsidR="009A0BE7">
        <w:rPr>
          <w:rFonts w:ascii="Times New Roman" w:hAnsi="Times New Roman" w:cs="Times New Roman"/>
          <w:sz w:val="24"/>
          <w:szCs w:val="24"/>
        </w:rPr>
        <w:t>development studies</w:t>
      </w:r>
      <w:r>
        <w:rPr>
          <w:rFonts w:ascii="Times New Roman" w:hAnsi="Times New Roman" w:cs="Times New Roman"/>
          <w:sz w:val="24"/>
          <w:szCs w:val="24"/>
        </w:rPr>
        <w:t>.</w:t>
      </w:r>
    </w:p>
    <w:p w:rsidR="005C4D65" w:rsidRPr="00AD6D70" w:rsidRDefault="005C4D65" w:rsidP="005C4D65">
      <w:pPr>
        <w:pStyle w:val="Heading1"/>
        <w:rPr>
          <w:rFonts w:cs="Times New Roman"/>
          <w:sz w:val="24"/>
          <w:szCs w:val="36"/>
        </w:rPr>
      </w:pPr>
      <w:bookmarkStart w:id="5" w:name="_Toc9064032"/>
      <w:bookmarkStart w:id="6" w:name="_Toc103232039"/>
      <w:bookmarkStart w:id="7" w:name="_Toc112341935"/>
      <w:r w:rsidRPr="00AD6D70">
        <w:rPr>
          <w:rFonts w:cs="Times New Roman"/>
          <w:color w:val="auto"/>
          <w:sz w:val="24"/>
          <w:szCs w:val="36"/>
        </w:rPr>
        <w:t>AKNOWLDEGMENTS</w:t>
      </w:r>
      <w:bookmarkEnd w:id="5"/>
      <w:bookmarkEnd w:id="6"/>
      <w:bookmarkEnd w:id="7"/>
    </w:p>
    <w:p w:rsidR="005C4D65" w:rsidRDefault="005C4D65" w:rsidP="00A14F89">
      <w:pPr>
        <w:spacing w:line="360" w:lineRule="auto"/>
        <w:jc w:val="both"/>
        <w:rPr>
          <w:rFonts w:ascii="Times New Roman" w:hAnsi="Times New Roman" w:cs="Times New Roman"/>
          <w:sz w:val="24"/>
          <w:szCs w:val="28"/>
        </w:rPr>
      </w:pPr>
      <w:r>
        <w:rPr>
          <w:rFonts w:ascii="Times New Roman" w:hAnsi="Times New Roman" w:cs="Times New Roman"/>
          <w:sz w:val="24"/>
          <w:szCs w:val="28"/>
        </w:rPr>
        <w:t xml:space="preserve">Above all I </w:t>
      </w:r>
      <w:r w:rsidRPr="00BF3F4F">
        <w:rPr>
          <w:rFonts w:ascii="Times New Roman" w:hAnsi="Times New Roman" w:cs="Times New Roman"/>
          <w:sz w:val="24"/>
          <w:szCs w:val="28"/>
        </w:rPr>
        <w:t xml:space="preserve">thank </w:t>
      </w:r>
      <w:r w:rsidRPr="00296151">
        <w:rPr>
          <w:rFonts w:ascii="Times New Roman" w:hAnsi="Times New Roman" w:cs="Times New Roman"/>
          <w:sz w:val="24"/>
        </w:rPr>
        <w:t>the Almighty</w:t>
      </w:r>
      <w:r w:rsidR="008307BD">
        <w:rPr>
          <w:rFonts w:ascii="Times New Roman" w:hAnsi="Times New Roman" w:cs="Times New Roman"/>
          <w:sz w:val="24"/>
        </w:rPr>
        <w:t xml:space="preserve"> </w:t>
      </w:r>
      <w:r>
        <w:rPr>
          <w:rFonts w:ascii="Times New Roman" w:hAnsi="Times New Roman" w:cs="Times New Roman"/>
          <w:sz w:val="24"/>
          <w:szCs w:val="28"/>
        </w:rPr>
        <w:t>God for his help in my existence and work enabling</w:t>
      </w:r>
      <w:r w:rsidRPr="00BF3F4F">
        <w:rPr>
          <w:rFonts w:ascii="Times New Roman" w:hAnsi="Times New Roman" w:cs="Times New Roman"/>
          <w:sz w:val="24"/>
          <w:szCs w:val="28"/>
        </w:rPr>
        <w:t xml:space="preserve"> me </w:t>
      </w:r>
      <w:r>
        <w:rPr>
          <w:rFonts w:ascii="Times New Roman" w:hAnsi="Times New Roman" w:cs="Times New Roman"/>
          <w:sz w:val="24"/>
          <w:szCs w:val="28"/>
        </w:rPr>
        <w:t xml:space="preserve">to go one step forward to </w:t>
      </w:r>
      <w:r w:rsidRPr="00BF3F4F">
        <w:rPr>
          <w:rFonts w:ascii="Times New Roman" w:hAnsi="Times New Roman" w:cs="Times New Roman"/>
          <w:sz w:val="24"/>
          <w:szCs w:val="28"/>
        </w:rPr>
        <w:t>succe</w:t>
      </w:r>
      <w:r>
        <w:rPr>
          <w:rFonts w:ascii="Times New Roman" w:hAnsi="Times New Roman" w:cs="Times New Roman"/>
          <w:sz w:val="24"/>
          <w:szCs w:val="28"/>
        </w:rPr>
        <w:t xml:space="preserve">ssfully complete this thesis.  </w:t>
      </w:r>
      <w:r w:rsidRPr="00BF3F4F">
        <w:rPr>
          <w:rFonts w:ascii="Times New Roman" w:hAnsi="Times New Roman" w:cs="Times New Roman"/>
          <w:sz w:val="24"/>
          <w:szCs w:val="28"/>
        </w:rPr>
        <w:t xml:space="preserve">I express my profound gratitude to my Advisor </w:t>
      </w:r>
      <w:proofErr w:type="spellStart"/>
      <w:r w:rsidRPr="00BF3F4F">
        <w:rPr>
          <w:rFonts w:ascii="Times New Roman" w:hAnsi="Times New Roman" w:cs="Times New Roman"/>
          <w:sz w:val="24"/>
          <w:szCs w:val="28"/>
        </w:rPr>
        <w:t>Gemechu</w:t>
      </w:r>
      <w:proofErr w:type="spellEnd"/>
      <w:r w:rsidRPr="00BF3F4F">
        <w:rPr>
          <w:rFonts w:ascii="Times New Roman" w:hAnsi="Times New Roman" w:cs="Times New Roman"/>
          <w:sz w:val="24"/>
          <w:szCs w:val="28"/>
        </w:rPr>
        <w:t xml:space="preserve"> Shale </w:t>
      </w:r>
      <w:proofErr w:type="spellStart"/>
      <w:r w:rsidRPr="00BF3F4F">
        <w:rPr>
          <w:rFonts w:ascii="Times New Roman" w:hAnsi="Times New Roman" w:cs="Times New Roman"/>
          <w:sz w:val="24"/>
          <w:szCs w:val="28"/>
        </w:rPr>
        <w:t>Ogato</w:t>
      </w:r>
      <w:proofErr w:type="spellEnd"/>
      <w:r w:rsidRPr="00BF3F4F">
        <w:rPr>
          <w:rFonts w:ascii="Times New Roman" w:hAnsi="Times New Roman" w:cs="Times New Roman"/>
          <w:sz w:val="24"/>
          <w:szCs w:val="28"/>
        </w:rPr>
        <w:t xml:space="preserve"> </w:t>
      </w:r>
      <w:r>
        <w:rPr>
          <w:rFonts w:ascii="Times New Roman" w:hAnsi="Times New Roman" w:cs="Times New Roman"/>
          <w:sz w:val="24"/>
          <w:szCs w:val="28"/>
        </w:rPr>
        <w:t>(PHD</w:t>
      </w:r>
      <w:r w:rsidRPr="00BF3F4F">
        <w:rPr>
          <w:rFonts w:ascii="Times New Roman" w:hAnsi="Times New Roman" w:cs="Times New Roman"/>
          <w:sz w:val="24"/>
          <w:szCs w:val="28"/>
        </w:rPr>
        <w:t>) for his constructive and concrete guidance throughout the course of this work. As my lecturer, he has demonstrated to be an authority on the field and of high professional standards, and hence, the best I could get.</w:t>
      </w:r>
    </w:p>
    <w:p w:rsidR="005C4D65" w:rsidRDefault="005C4D65" w:rsidP="00A14F89">
      <w:pPr>
        <w:spacing w:line="360" w:lineRule="auto"/>
        <w:jc w:val="both"/>
        <w:rPr>
          <w:rFonts w:ascii="Times New Roman" w:hAnsi="Times New Roman" w:cs="Times New Roman"/>
          <w:sz w:val="24"/>
          <w:szCs w:val="28"/>
        </w:rPr>
      </w:pPr>
      <w:r>
        <w:rPr>
          <w:rFonts w:ascii="Times New Roman" w:hAnsi="Times New Roman" w:cs="Times New Roman"/>
          <w:sz w:val="24"/>
          <w:szCs w:val="28"/>
        </w:rPr>
        <w:t>Next I thank all the people helped me in contributing me in sharing their experiences, showed</w:t>
      </w:r>
      <w:r w:rsidR="00057B1A">
        <w:rPr>
          <w:rFonts w:ascii="Times New Roman" w:hAnsi="Times New Roman" w:cs="Times New Roman"/>
          <w:sz w:val="24"/>
          <w:szCs w:val="28"/>
        </w:rPr>
        <w:t xml:space="preserve"> </w:t>
      </w:r>
      <w:r>
        <w:rPr>
          <w:rFonts w:ascii="Times New Roman" w:hAnsi="Times New Roman" w:cs="Times New Roman"/>
          <w:sz w:val="24"/>
          <w:szCs w:val="28"/>
        </w:rPr>
        <w:t>me the procedures in this thesis work in any direction added their help as well as the residents that willingly completed the questionnaire.</w:t>
      </w:r>
    </w:p>
    <w:p w:rsidR="005C4D65" w:rsidRDefault="005C4D65" w:rsidP="005C4D65">
      <w:pPr>
        <w:spacing w:after="0" w:line="240" w:lineRule="auto"/>
        <w:jc w:val="both"/>
        <w:rPr>
          <w:rFonts w:ascii="Times New Roman" w:hAnsi="Times New Roman" w:cs="Times New Roman"/>
          <w:sz w:val="24"/>
          <w:szCs w:val="28"/>
        </w:rPr>
      </w:pPr>
    </w:p>
    <w:p w:rsidR="005C4D65" w:rsidRDefault="005C4D65" w:rsidP="005C4D65">
      <w:pPr>
        <w:spacing w:after="0" w:line="240" w:lineRule="auto"/>
        <w:jc w:val="both"/>
        <w:rPr>
          <w:rFonts w:ascii="Times New Roman" w:hAnsi="Times New Roman" w:cs="Times New Roman"/>
          <w:sz w:val="24"/>
          <w:szCs w:val="28"/>
        </w:rPr>
      </w:pPr>
    </w:p>
    <w:p w:rsidR="005C4D65" w:rsidRDefault="005C4D65" w:rsidP="005C4D65">
      <w:pPr>
        <w:spacing w:after="0" w:line="240" w:lineRule="auto"/>
        <w:jc w:val="both"/>
        <w:rPr>
          <w:rFonts w:ascii="Times New Roman" w:hAnsi="Times New Roman" w:cs="Times New Roman"/>
          <w:sz w:val="24"/>
          <w:szCs w:val="28"/>
        </w:rPr>
      </w:pPr>
    </w:p>
    <w:p w:rsidR="005C4D65" w:rsidRDefault="005C4D65" w:rsidP="005C4D65">
      <w:pPr>
        <w:spacing w:after="0" w:line="240" w:lineRule="auto"/>
        <w:jc w:val="both"/>
        <w:rPr>
          <w:rFonts w:ascii="Times New Roman" w:hAnsi="Times New Roman" w:cs="Times New Roman"/>
          <w:sz w:val="24"/>
          <w:szCs w:val="28"/>
        </w:rPr>
      </w:pPr>
    </w:p>
    <w:p w:rsidR="005C4D65" w:rsidRDefault="005C4D65" w:rsidP="005C4D65">
      <w:pPr>
        <w:spacing w:after="0" w:line="240" w:lineRule="auto"/>
        <w:jc w:val="both"/>
        <w:rPr>
          <w:rFonts w:ascii="Times New Roman" w:hAnsi="Times New Roman" w:cs="Times New Roman"/>
          <w:sz w:val="24"/>
          <w:szCs w:val="28"/>
        </w:rPr>
      </w:pPr>
    </w:p>
    <w:p w:rsidR="005C4D65" w:rsidRDefault="005C4D65" w:rsidP="005C4D65">
      <w:pPr>
        <w:spacing w:after="0" w:line="240" w:lineRule="auto"/>
        <w:jc w:val="both"/>
        <w:rPr>
          <w:rFonts w:ascii="Times New Roman" w:hAnsi="Times New Roman" w:cs="Times New Roman"/>
          <w:sz w:val="24"/>
          <w:szCs w:val="28"/>
        </w:rPr>
      </w:pPr>
    </w:p>
    <w:p w:rsidR="005C4D65" w:rsidRDefault="005C4D65" w:rsidP="005C4D65">
      <w:pPr>
        <w:spacing w:after="0" w:line="240" w:lineRule="auto"/>
        <w:jc w:val="both"/>
        <w:rPr>
          <w:rFonts w:ascii="Times New Roman" w:hAnsi="Times New Roman" w:cs="Times New Roman"/>
          <w:sz w:val="24"/>
          <w:szCs w:val="28"/>
        </w:rPr>
      </w:pPr>
    </w:p>
    <w:p w:rsidR="005C4D65" w:rsidRDefault="005C4D65" w:rsidP="005C4D65">
      <w:pPr>
        <w:spacing w:after="0" w:line="240" w:lineRule="auto"/>
        <w:jc w:val="both"/>
        <w:rPr>
          <w:rFonts w:ascii="Times New Roman" w:hAnsi="Times New Roman" w:cs="Times New Roman"/>
          <w:sz w:val="24"/>
          <w:szCs w:val="28"/>
        </w:rPr>
      </w:pPr>
    </w:p>
    <w:p w:rsidR="005C4D65" w:rsidRDefault="005C4D65" w:rsidP="005C4D65">
      <w:pPr>
        <w:spacing w:after="0" w:line="240" w:lineRule="auto"/>
        <w:jc w:val="both"/>
        <w:rPr>
          <w:rFonts w:ascii="Times New Roman" w:hAnsi="Times New Roman" w:cs="Times New Roman"/>
          <w:sz w:val="24"/>
          <w:szCs w:val="28"/>
        </w:rPr>
      </w:pPr>
    </w:p>
    <w:p w:rsidR="005C4D65" w:rsidRDefault="005C4D65" w:rsidP="005C4D65">
      <w:pPr>
        <w:spacing w:after="0" w:line="240" w:lineRule="auto"/>
        <w:jc w:val="both"/>
        <w:rPr>
          <w:rFonts w:ascii="Times New Roman" w:hAnsi="Times New Roman" w:cs="Times New Roman"/>
          <w:sz w:val="24"/>
          <w:szCs w:val="28"/>
        </w:rPr>
      </w:pPr>
    </w:p>
    <w:p w:rsidR="005C4D65" w:rsidRDefault="005C4D65" w:rsidP="005C4D65">
      <w:pPr>
        <w:spacing w:after="0" w:line="240" w:lineRule="auto"/>
        <w:jc w:val="both"/>
        <w:rPr>
          <w:rFonts w:ascii="Times New Roman" w:hAnsi="Times New Roman" w:cs="Times New Roman"/>
          <w:sz w:val="24"/>
          <w:szCs w:val="28"/>
        </w:rPr>
      </w:pPr>
    </w:p>
    <w:p w:rsidR="005C4D65" w:rsidRDefault="005C4D65" w:rsidP="005C4D65">
      <w:pPr>
        <w:spacing w:after="0" w:line="240" w:lineRule="auto"/>
        <w:jc w:val="both"/>
        <w:rPr>
          <w:rFonts w:ascii="Times New Roman" w:hAnsi="Times New Roman" w:cs="Times New Roman"/>
          <w:sz w:val="24"/>
          <w:szCs w:val="28"/>
        </w:rPr>
      </w:pPr>
    </w:p>
    <w:p w:rsidR="006F0EC5" w:rsidRDefault="006F0EC5" w:rsidP="00A14F89">
      <w:pPr>
        <w:spacing w:after="0" w:line="360" w:lineRule="auto"/>
        <w:jc w:val="both"/>
        <w:rPr>
          <w:rFonts w:ascii="Times New Roman" w:hAnsi="Times New Roman" w:cs="Times New Roman"/>
          <w:sz w:val="24"/>
          <w:szCs w:val="28"/>
        </w:rPr>
      </w:pPr>
    </w:p>
    <w:p w:rsidR="00311420" w:rsidRDefault="00311420" w:rsidP="00A14F89">
      <w:pPr>
        <w:spacing w:after="0" w:line="360" w:lineRule="auto"/>
        <w:jc w:val="both"/>
        <w:rPr>
          <w:rFonts w:ascii="Times New Roman" w:hAnsi="Times New Roman" w:cs="Times New Roman"/>
          <w:sz w:val="24"/>
          <w:szCs w:val="28"/>
        </w:rPr>
      </w:pPr>
    </w:p>
    <w:p w:rsidR="005C4D65" w:rsidRPr="006143A7" w:rsidRDefault="005C4D65" w:rsidP="005C4D65">
      <w:pPr>
        <w:tabs>
          <w:tab w:val="right" w:pos="9360"/>
        </w:tabs>
        <w:spacing w:line="360" w:lineRule="auto"/>
        <w:rPr>
          <w:rFonts w:ascii="Times New Roman" w:hAnsi="Times New Roman" w:cs="Times New Roman"/>
          <w:b/>
          <w:sz w:val="28"/>
        </w:rPr>
      </w:pPr>
      <w:r w:rsidRPr="006143A7">
        <w:rPr>
          <w:rFonts w:ascii="Times New Roman" w:hAnsi="Times New Roman" w:cs="Times New Roman"/>
          <w:b/>
          <w:sz w:val="28"/>
        </w:rPr>
        <w:lastRenderedPageBreak/>
        <w:t>Acronyms</w:t>
      </w:r>
    </w:p>
    <w:p w:rsidR="005C4D65" w:rsidRPr="006143A7" w:rsidRDefault="005C4D65" w:rsidP="005C4D65">
      <w:pPr>
        <w:tabs>
          <w:tab w:val="right" w:pos="9360"/>
        </w:tabs>
        <w:spacing w:line="360" w:lineRule="auto"/>
        <w:rPr>
          <w:rFonts w:ascii="Times New Roman" w:hAnsi="Times New Roman" w:cs="Times New Roman"/>
          <w:sz w:val="24"/>
        </w:rPr>
      </w:pPr>
      <w:r w:rsidRPr="006143A7">
        <w:rPr>
          <w:rFonts w:ascii="Times New Roman" w:hAnsi="Times New Roman" w:cs="Times New Roman"/>
          <w:sz w:val="24"/>
        </w:rPr>
        <w:t>MT -metric ton</w:t>
      </w:r>
    </w:p>
    <w:p w:rsidR="005C4D65" w:rsidRPr="006143A7" w:rsidRDefault="005C4D65" w:rsidP="005C4D65">
      <w:pPr>
        <w:tabs>
          <w:tab w:val="right" w:pos="9360"/>
        </w:tabs>
        <w:spacing w:line="360" w:lineRule="auto"/>
        <w:rPr>
          <w:rFonts w:ascii="Times New Roman" w:hAnsi="Times New Roman" w:cs="Times New Roman"/>
          <w:sz w:val="24"/>
        </w:rPr>
      </w:pPr>
      <w:r w:rsidRPr="006143A7">
        <w:rPr>
          <w:rFonts w:ascii="Times New Roman" w:hAnsi="Times New Roman" w:cs="Times New Roman"/>
          <w:sz w:val="24"/>
        </w:rPr>
        <w:t>PS-Plastic pollution</w:t>
      </w:r>
    </w:p>
    <w:p w:rsidR="005C4D65" w:rsidRPr="006143A7" w:rsidRDefault="005C4D65" w:rsidP="005C4D65">
      <w:pPr>
        <w:tabs>
          <w:tab w:val="right" w:pos="9360"/>
        </w:tabs>
        <w:spacing w:line="360" w:lineRule="auto"/>
        <w:rPr>
          <w:rFonts w:ascii="Times New Roman" w:hAnsi="Times New Roman" w:cs="Times New Roman"/>
          <w:sz w:val="24"/>
        </w:rPr>
      </w:pPr>
      <w:r w:rsidRPr="006143A7">
        <w:rPr>
          <w:rFonts w:ascii="Times New Roman" w:hAnsi="Times New Roman" w:cs="Times New Roman"/>
          <w:sz w:val="24"/>
        </w:rPr>
        <w:t>MSWM-Municipal soil waste management</w:t>
      </w:r>
    </w:p>
    <w:p w:rsidR="005C4D65" w:rsidRPr="006143A7" w:rsidRDefault="005C4D65" w:rsidP="005C4D65">
      <w:pPr>
        <w:tabs>
          <w:tab w:val="right" w:pos="9360"/>
        </w:tabs>
        <w:spacing w:line="360" w:lineRule="auto"/>
        <w:rPr>
          <w:rFonts w:ascii="Times New Roman" w:hAnsi="Times New Roman" w:cs="Times New Roman"/>
          <w:sz w:val="24"/>
        </w:rPr>
      </w:pPr>
      <w:r w:rsidRPr="006143A7">
        <w:rPr>
          <w:rFonts w:ascii="Times New Roman" w:hAnsi="Times New Roman" w:cs="Times New Roman"/>
          <w:sz w:val="24"/>
        </w:rPr>
        <w:t>MSW- Municipal</w:t>
      </w:r>
    </w:p>
    <w:p w:rsidR="005C4D65" w:rsidRPr="006143A7" w:rsidRDefault="005C4D65" w:rsidP="005C4D65">
      <w:pPr>
        <w:tabs>
          <w:tab w:val="right" w:pos="9360"/>
        </w:tabs>
        <w:spacing w:line="360" w:lineRule="auto"/>
        <w:rPr>
          <w:rFonts w:ascii="Times New Roman" w:hAnsi="Times New Roman" w:cs="Times New Roman"/>
          <w:sz w:val="24"/>
        </w:rPr>
      </w:pPr>
      <w:r w:rsidRPr="006143A7">
        <w:rPr>
          <w:rFonts w:ascii="Times New Roman" w:hAnsi="Times New Roman" w:cs="Times New Roman"/>
          <w:sz w:val="24"/>
        </w:rPr>
        <w:t>WM- Waste management</w:t>
      </w:r>
    </w:p>
    <w:p w:rsidR="005C4D65" w:rsidRPr="006143A7" w:rsidRDefault="005C4D65" w:rsidP="005C4D65">
      <w:pPr>
        <w:tabs>
          <w:tab w:val="right" w:pos="9360"/>
        </w:tabs>
        <w:spacing w:line="360" w:lineRule="auto"/>
        <w:rPr>
          <w:rFonts w:ascii="Times New Roman" w:hAnsi="Times New Roman" w:cs="Times New Roman"/>
          <w:sz w:val="24"/>
        </w:rPr>
      </w:pPr>
      <w:r w:rsidRPr="006143A7">
        <w:rPr>
          <w:rFonts w:ascii="Times New Roman" w:hAnsi="Times New Roman" w:cs="Times New Roman"/>
          <w:sz w:val="24"/>
        </w:rPr>
        <w:t>EH- Environmentally hazard</w:t>
      </w:r>
    </w:p>
    <w:p w:rsidR="005C4D65" w:rsidRPr="006143A7" w:rsidRDefault="005C4D65" w:rsidP="005C4D65">
      <w:pPr>
        <w:tabs>
          <w:tab w:val="right" w:pos="9360"/>
        </w:tabs>
        <w:spacing w:line="360" w:lineRule="auto"/>
        <w:rPr>
          <w:rFonts w:ascii="Times New Roman" w:hAnsi="Times New Roman" w:cs="Times New Roman"/>
          <w:sz w:val="24"/>
        </w:rPr>
      </w:pPr>
      <w:r w:rsidRPr="006143A7">
        <w:rPr>
          <w:rFonts w:ascii="Times New Roman" w:hAnsi="Times New Roman" w:cs="Times New Roman"/>
          <w:sz w:val="24"/>
        </w:rPr>
        <w:t>PSW-Plastic solid waste</w:t>
      </w:r>
    </w:p>
    <w:p w:rsidR="005C4D65" w:rsidRPr="006143A7" w:rsidRDefault="005C4D65" w:rsidP="005C4D65">
      <w:pPr>
        <w:tabs>
          <w:tab w:val="right" w:pos="9360"/>
        </w:tabs>
        <w:spacing w:line="360" w:lineRule="auto"/>
        <w:rPr>
          <w:rFonts w:ascii="Times New Roman" w:hAnsi="Times New Roman" w:cs="Times New Roman"/>
          <w:sz w:val="24"/>
        </w:rPr>
      </w:pPr>
      <w:r w:rsidRPr="006143A7">
        <w:rPr>
          <w:rFonts w:ascii="Times New Roman" w:hAnsi="Times New Roman" w:cs="Times New Roman"/>
          <w:sz w:val="24"/>
        </w:rPr>
        <w:t>LDPE-Low density polyethylene</w:t>
      </w:r>
    </w:p>
    <w:p w:rsidR="005C4D65" w:rsidRPr="006143A7" w:rsidRDefault="005C4D65" w:rsidP="005C4D65">
      <w:pPr>
        <w:tabs>
          <w:tab w:val="right" w:pos="9360"/>
        </w:tabs>
        <w:spacing w:line="360" w:lineRule="auto"/>
        <w:rPr>
          <w:rFonts w:ascii="Times New Roman" w:hAnsi="Times New Roman" w:cs="Times New Roman"/>
          <w:sz w:val="24"/>
        </w:rPr>
      </w:pPr>
      <w:r w:rsidRPr="006143A7">
        <w:rPr>
          <w:rFonts w:ascii="Times New Roman" w:hAnsi="Times New Roman" w:cs="Times New Roman"/>
          <w:sz w:val="24"/>
        </w:rPr>
        <w:t>PP-Polypropylene</w:t>
      </w:r>
    </w:p>
    <w:p w:rsidR="005C4D65" w:rsidRDefault="005C4D65" w:rsidP="005C4D65">
      <w:pPr>
        <w:tabs>
          <w:tab w:val="right" w:pos="9360"/>
        </w:tabs>
        <w:spacing w:line="360" w:lineRule="auto"/>
        <w:rPr>
          <w:rFonts w:ascii="Times New Roman" w:hAnsi="Times New Roman" w:cs="Times New Roman"/>
          <w:sz w:val="24"/>
        </w:rPr>
      </w:pPr>
      <w:r w:rsidRPr="006143A7">
        <w:rPr>
          <w:rFonts w:ascii="Times New Roman" w:hAnsi="Times New Roman" w:cs="Times New Roman"/>
          <w:sz w:val="24"/>
        </w:rPr>
        <w:t>PE-Polystyrene</w:t>
      </w:r>
    </w:p>
    <w:p w:rsidR="005C4D65" w:rsidRPr="006143A7" w:rsidRDefault="005C4D65" w:rsidP="005C4D65">
      <w:pPr>
        <w:tabs>
          <w:tab w:val="right" w:pos="9360"/>
        </w:tabs>
        <w:spacing w:line="360" w:lineRule="auto"/>
        <w:rPr>
          <w:rFonts w:ascii="Times New Roman" w:hAnsi="Times New Roman" w:cs="Times New Roman"/>
          <w:sz w:val="24"/>
        </w:rPr>
      </w:pPr>
      <w:r>
        <w:rPr>
          <w:rFonts w:ascii="Times New Roman" w:hAnsi="Times New Roman" w:cs="Times New Roman"/>
          <w:sz w:val="24"/>
        </w:rPr>
        <w:t>ISWM-Integrated solid waste management</w:t>
      </w:r>
    </w:p>
    <w:p w:rsidR="005C4D65" w:rsidRDefault="005C4D65" w:rsidP="005C4D65"/>
    <w:p w:rsidR="005C4D65" w:rsidRDefault="005C4D65" w:rsidP="005C4D65"/>
    <w:p w:rsidR="005C4D65" w:rsidRDefault="005C4D65" w:rsidP="005C4D65"/>
    <w:p w:rsidR="00311420" w:rsidRDefault="00311420" w:rsidP="005C4D65">
      <w:pPr>
        <w:pStyle w:val="TOC1"/>
        <w:rPr>
          <w:rFonts w:asciiTheme="minorHAnsi" w:eastAsiaTheme="minorEastAsia" w:hAnsiTheme="minorHAnsi" w:cstheme="minorBidi"/>
          <w:b w:val="0"/>
          <w:noProof w:val="0"/>
          <w:sz w:val="22"/>
          <w:lang w:bidi="ar-SA"/>
        </w:rPr>
      </w:pPr>
    </w:p>
    <w:p w:rsidR="00F90C6E" w:rsidRDefault="00F90C6E" w:rsidP="00F90C6E"/>
    <w:p w:rsidR="00F90C6E" w:rsidRDefault="00F90C6E" w:rsidP="00F90C6E"/>
    <w:p w:rsidR="00FB4ABA" w:rsidRDefault="00FB4ABA" w:rsidP="00F90C6E"/>
    <w:p w:rsidR="005B6406" w:rsidRDefault="005B6406" w:rsidP="00F90C6E"/>
    <w:p w:rsidR="005B6406" w:rsidRDefault="005B6406" w:rsidP="00F90C6E"/>
    <w:p w:rsidR="005B6406" w:rsidRDefault="005B6406" w:rsidP="00F90C6E"/>
    <w:p w:rsidR="005B6406" w:rsidRPr="00F90C6E" w:rsidRDefault="005B6406" w:rsidP="00F90C6E"/>
    <w:p w:rsidR="00311420" w:rsidRDefault="00311420" w:rsidP="005C4D65">
      <w:pPr>
        <w:pStyle w:val="TOC1"/>
      </w:pPr>
    </w:p>
    <w:p w:rsidR="00311420" w:rsidRDefault="005C4D65" w:rsidP="005C4D65">
      <w:pPr>
        <w:pStyle w:val="TOC1"/>
      </w:pPr>
      <w:r w:rsidRPr="009E1600">
        <w:lastRenderedPageBreak/>
        <w:t xml:space="preserve">Table Content    </w:t>
      </w:r>
      <w:r w:rsidR="000B053B">
        <w:t>s</w:t>
      </w:r>
    </w:p>
    <w:p w:rsidR="005C4D65" w:rsidRDefault="005C4D65" w:rsidP="005C4D65">
      <w:pPr>
        <w:pStyle w:val="TOC1"/>
      </w:pPr>
      <w:r w:rsidRPr="009E1600">
        <w:t xml:space="preserve">                              </w:t>
      </w:r>
    </w:p>
    <w:sdt>
      <w:sdtPr>
        <w:rPr>
          <w:rFonts w:asciiTheme="minorHAnsi" w:eastAsiaTheme="minorEastAsia" w:hAnsiTheme="minorHAnsi" w:cstheme="minorBidi"/>
          <w:b w:val="0"/>
          <w:bCs w:val="0"/>
          <w:color w:val="auto"/>
          <w:sz w:val="22"/>
          <w:szCs w:val="22"/>
        </w:rPr>
        <w:id w:val="276092"/>
        <w:docPartObj>
          <w:docPartGallery w:val="Table of Contents"/>
          <w:docPartUnique/>
        </w:docPartObj>
      </w:sdtPr>
      <w:sdtEndPr/>
      <w:sdtContent>
        <w:p w:rsidR="005C4D65" w:rsidRDefault="005C4D65" w:rsidP="00A70D77">
          <w:pPr>
            <w:pStyle w:val="Heading2"/>
          </w:pPr>
          <w:r>
            <w:t>Contents</w:t>
          </w:r>
          <w:r w:rsidR="00A70D77">
            <w:t xml:space="preserve">                                                                                                                                      </w:t>
          </w:r>
          <w:r w:rsidR="00A70D77" w:rsidRPr="00A70D77">
            <w:rPr>
              <w:sz w:val="24"/>
            </w:rPr>
            <w:t>Pag</w:t>
          </w:r>
          <w:r w:rsidR="00A70D77">
            <w:rPr>
              <w:sz w:val="24"/>
            </w:rPr>
            <w:t>e</w:t>
          </w:r>
        </w:p>
        <w:p w:rsidR="00694E41" w:rsidRDefault="00E435D4" w:rsidP="00656AE6">
          <w:pPr>
            <w:pStyle w:val="TOC1"/>
            <w:rPr>
              <w:rFonts w:asciiTheme="minorHAnsi" w:eastAsiaTheme="minorEastAsia" w:hAnsiTheme="minorHAnsi" w:cstheme="minorBidi"/>
              <w:b w:val="0"/>
              <w:sz w:val="22"/>
              <w:lang w:bidi="ar-SA"/>
            </w:rPr>
          </w:pPr>
          <w:r>
            <w:fldChar w:fldCharType="begin"/>
          </w:r>
          <w:r w:rsidR="005C4D65">
            <w:instrText xml:space="preserve"> TOC \o "1-3" \h \z \u </w:instrText>
          </w:r>
          <w:r>
            <w:fldChar w:fldCharType="separate"/>
          </w:r>
        </w:p>
        <w:p w:rsidR="00694E41" w:rsidRDefault="00295BFE">
          <w:pPr>
            <w:pStyle w:val="TOC1"/>
            <w:rPr>
              <w:rFonts w:asciiTheme="minorHAnsi" w:eastAsiaTheme="minorEastAsia" w:hAnsiTheme="minorHAnsi" w:cstheme="minorBidi"/>
              <w:b w:val="0"/>
              <w:sz w:val="22"/>
              <w:lang w:bidi="ar-SA"/>
            </w:rPr>
          </w:pPr>
          <w:hyperlink w:anchor="_Toc112341936" w:history="1">
            <w:r w:rsidR="00694E41" w:rsidRPr="008D5DB7">
              <w:rPr>
                <w:rStyle w:val="Hyperlink"/>
              </w:rPr>
              <w:t>CHAPTER ONE: INTRODUCTION</w:t>
            </w:r>
            <w:r w:rsidR="00694E41">
              <w:rPr>
                <w:webHidden/>
              </w:rPr>
              <w:tab/>
            </w:r>
            <w:r w:rsidR="00694E41">
              <w:rPr>
                <w:webHidden/>
              </w:rPr>
              <w:fldChar w:fldCharType="begin"/>
            </w:r>
            <w:r w:rsidR="00694E41">
              <w:rPr>
                <w:webHidden/>
              </w:rPr>
              <w:instrText xml:space="preserve"> PAGEREF _Toc112341936 \h </w:instrText>
            </w:r>
            <w:r w:rsidR="00694E41">
              <w:rPr>
                <w:webHidden/>
              </w:rPr>
            </w:r>
            <w:r w:rsidR="00694E41">
              <w:rPr>
                <w:webHidden/>
              </w:rPr>
              <w:fldChar w:fldCharType="separate"/>
            </w:r>
            <w:r>
              <w:rPr>
                <w:webHidden/>
              </w:rPr>
              <w:t>1</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37" w:history="1">
            <w:r w:rsidR="00694E41" w:rsidRPr="008D5DB7">
              <w:rPr>
                <w:rStyle w:val="Hyperlink"/>
              </w:rPr>
              <w:t>1.1</w:t>
            </w:r>
            <w:r w:rsidR="00694E41">
              <w:rPr>
                <w:rFonts w:asciiTheme="minorHAnsi" w:eastAsiaTheme="minorEastAsia" w:hAnsiTheme="minorHAnsi" w:cstheme="minorBidi"/>
                <w:b w:val="0"/>
                <w:sz w:val="22"/>
                <w:szCs w:val="22"/>
                <w:lang w:bidi="ar-SA"/>
              </w:rPr>
              <w:tab/>
            </w:r>
            <w:r w:rsidR="00694E41" w:rsidRPr="008D5DB7">
              <w:rPr>
                <w:rStyle w:val="Hyperlink"/>
              </w:rPr>
              <w:t>Background of the study</w:t>
            </w:r>
            <w:r w:rsidR="00694E41">
              <w:rPr>
                <w:webHidden/>
              </w:rPr>
              <w:tab/>
            </w:r>
            <w:r w:rsidR="00694E41">
              <w:rPr>
                <w:webHidden/>
              </w:rPr>
              <w:fldChar w:fldCharType="begin"/>
            </w:r>
            <w:r w:rsidR="00694E41">
              <w:rPr>
                <w:webHidden/>
              </w:rPr>
              <w:instrText xml:space="preserve"> PAGEREF _Toc112341937 \h </w:instrText>
            </w:r>
            <w:r w:rsidR="00694E41">
              <w:rPr>
                <w:webHidden/>
              </w:rPr>
            </w:r>
            <w:r w:rsidR="00694E41">
              <w:rPr>
                <w:webHidden/>
              </w:rPr>
              <w:fldChar w:fldCharType="separate"/>
            </w:r>
            <w:r>
              <w:rPr>
                <w:webHidden/>
              </w:rPr>
              <w:t>1</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38" w:history="1">
            <w:r w:rsidR="00694E41" w:rsidRPr="008D5DB7">
              <w:rPr>
                <w:rStyle w:val="Hyperlink"/>
              </w:rPr>
              <w:t>1.2 Statement of the Problem</w:t>
            </w:r>
            <w:r w:rsidR="00694E41">
              <w:rPr>
                <w:webHidden/>
              </w:rPr>
              <w:tab/>
            </w:r>
            <w:r w:rsidR="00694E41">
              <w:rPr>
                <w:webHidden/>
              </w:rPr>
              <w:fldChar w:fldCharType="begin"/>
            </w:r>
            <w:r w:rsidR="00694E41">
              <w:rPr>
                <w:webHidden/>
              </w:rPr>
              <w:instrText xml:space="preserve"> PAGEREF _Toc112341938 \h </w:instrText>
            </w:r>
            <w:r w:rsidR="00694E41">
              <w:rPr>
                <w:webHidden/>
              </w:rPr>
            </w:r>
            <w:r w:rsidR="00694E41">
              <w:rPr>
                <w:webHidden/>
              </w:rPr>
              <w:fldChar w:fldCharType="separate"/>
            </w:r>
            <w:r>
              <w:rPr>
                <w:webHidden/>
              </w:rPr>
              <w:t>3</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39" w:history="1">
            <w:r w:rsidR="00694E41" w:rsidRPr="008D5DB7">
              <w:rPr>
                <w:rStyle w:val="Hyperlink"/>
              </w:rPr>
              <w:t>1.3 Objective of the Study</w:t>
            </w:r>
            <w:r w:rsidR="00694E41">
              <w:rPr>
                <w:webHidden/>
              </w:rPr>
              <w:tab/>
            </w:r>
            <w:r w:rsidR="00694E41">
              <w:rPr>
                <w:webHidden/>
              </w:rPr>
              <w:fldChar w:fldCharType="begin"/>
            </w:r>
            <w:r w:rsidR="00694E41">
              <w:rPr>
                <w:webHidden/>
              </w:rPr>
              <w:instrText xml:space="preserve"> PAGEREF _Toc112341939 \h </w:instrText>
            </w:r>
            <w:r w:rsidR="00694E41">
              <w:rPr>
                <w:webHidden/>
              </w:rPr>
            </w:r>
            <w:r w:rsidR="00694E41">
              <w:rPr>
                <w:webHidden/>
              </w:rPr>
              <w:fldChar w:fldCharType="separate"/>
            </w:r>
            <w:r>
              <w:rPr>
                <w:webHidden/>
              </w:rPr>
              <w:t>4</w:t>
            </w:r>
            <w:r w:rsidR="00694E41">
              <w:rPr>
                <w:webHidden/>
              </w:rPr>
              <w:fldChar w:fldCharType="end"/>
            </w:r>
          </w:hyperlink>
        </w:p>
        <w:p w:rsidR="00694E41" w:rsidRDefault="00295BFE">
          <w:pPr>
            <w:pStyle w:val="TOC3"/>
            <w:rPr>
              <w:rFonts w:asciiTheme="minorHAnsi" w:eastAsiaTheme="minorEastAsia" w:hAnsiTheme="minorHAnsi" w:cstheme="minorBidi"/>
              <w:b w:val="0"/>
              <w:bCs w:val="0"/>
              <w:sz w:val="22"/>
              <w:szCs w:val="22"/>
              <w:lang w:bidi="ar-SA"/>
            </w:rPr>
          </w:pPr>
          <w:hyperlink w:anchor="_Toc112341940" w:history="1">
            <w:r w:rsidR="00694E41" w:rsidRPr="008D5DB7">
              <w:rPr>
                <w:rStyle w:val="Hyperlink"/>
              </w:rPr>
              <w:t>1.3.1. General Objectives</w:t>
            </w:r>
            <w:r w:rsidR="004E0C31">
              <w:rPr>
                <w:rStyle w:val="Hyperlink"/>
              </w:rPr>
              <w:t>……………………………………………………………………….</w:t>
            </w:r>
            <w:r w:rsidR="00694E41">
              <w:rPr>
                <w:webHidden/>
              </w:rPr>
              <w:tab/>
            </w:r>
            <w:r w:rsidR="00694E41">
              <w:rPr>
                <w:webHidden/>
              </w:rPr>
              <w:fldChar w:fldCharType="begin"/>
            </w:r>
            <w:r w:rsidR="00694E41">
              <w:rPr>
                <w:webHidden/>
              </w:rPr>
              <w:instrText xml:space="preserve"> PAGEREF _Toc112341940 \h </w:instrText>
            </w:r>
            <w:r w:rsidR="00694E41">
              <w:rPr>
                <w:webHidden/>
              </w:rPr>
            </w:r>
            <w:r w:rsidR="00694E41">
              <w:rPr>
                <w:webHidden/>
              </w:rPr>
              <w:fldChar w:fldCharType="separate"/>
            </w:r>
            <w:r>
              <w:rPr>
                <w:webHidden/>
              </w:rPr>
              <w:t>4</w:t>
            </w:r>
            <w:r w:rsidR="00694E41">
              <w:rPr>
                <w:webHidden/>
              </w:rPr>
              <w:fldChar w:fldCharType="end"/>
            </w:r>
          </w:hyperlink>
        </w:p>
        <w:p w:rsidR="00694E41" w:rsidRDefault="00295BFE">
          <w:pPr>
            <w:pStyle w:val="TOC3"/>
            <w:rPr>
              <w:rFonts w:asciiTheme="minorHAnsi" w:eastAsiaTheme="minorEastAsia" w:hAnsiTheme="minorHAnsi" w:cstheme="minorBidi"/>
              <w:b w:val="0"/>
              <w:bCs w:val="0"/>
              <w:sz w:val="22"/>
              <w:szCs w:val="22"/>
              <w:lang w:bidi="ar-SA"/>
            </w:rPr>
          </w:pPr>
          <w:hyperlink w:anchor="_Toc112341941" w:history="1">
            <w:r w:rsidR="00694E41" w:rsidRPr="008D5DB7">
              <w:rPr>
                <w:rStyle w:val="Hyperlink"/>
              </w:rPr>
              <w:t>1.3.2. Specific objectives of the study</w:t>
            </w:r>
            <w:r w:rsidR="004E0C31">
              <w:rPr>
                <w:rStyle w:val="Hyperlink"/>
              </w:rPr>
              <w:t>…………………………………………………………..</w:t>
            </w:r>
            <w:r w:rsidR="00694E41">
              <w:rPr>
                <w:webHidden/>
              </w:rPr>
              <w:tab/>
            </w:r>
            <w:r w:rsidR="00694E41">
              <w:rPr>
                <w:webHidden/>
              </w:rPr>
              <w:fldChar w:fldCharType="begin"/>
            </w:r>
            <w:r w:rsidR="00694E41">
              <w:rPr>
                <w:webHidden/>
              </w:rPr>
              <w:instrText xml:space="preserve"> PAGEREF _Toc112341941 \h </w:instrText>
            </w:r>
            <w:r w:rsidR="00694E41">
              <w:rPr>
                <w:webHidden/>
              </w:rPr>
            </w:r>
            <w:r w:rsidR="00694E41">
              <w:rPr>
                <w:webHidden/>
              </w:rPr>
              <w:fldChar w:fldCharType="separate"/>
            </w:r>
            <w:r>
              <w:rPr>
                <w:webHidden/>
              </w:rPr>
              <w:t>4</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42" w:history="1">
            <w:r w:rsidR="00694E41" w:rsidRPr="008D5DB7">
              <w:rPr>
                <w:rStyle w:val="Hyperlink"/>
              </w:rPr>
              <w:t>1.4. Research question</w:t>
            </w:r>
            <w:r w:rsidR="00694E41">
              <w:rPr>
                <w:webHidden/>
              </w:rPr>
              <w:tab/>
            </w:r>
            <w:r w:rsidR="00694E41">
              <w:rPr>
                <w:webHidden/>
              </w:rPr>
              <w:fldChar w:fldCharType="begin"/>
            </w:r>
            <w:r w:rsidR="00694E41">
              <w:rPr>
                <w:webHidden/>
              </w:rPr>
              <w:instrText xml:space="preserve"> PAGEREF _Toc112341942 \h </w:instrText>
            </w:r>
            <w:r w:rsidR="00694E41">
              <w:rPr>
                <w:webHidden/>
              </w:rPr>
            </w:r>
            <w:r w:rsidR="00694E41">
              <w:rPr>
                <w:webHidden/>
              </w:rPr>
              <w:fldChar w:fldCharType="separate"/>
            </w:r>
            <w:r>
              <w:rPr>
                <w:webHidden/>
              </w:rPr>
              <w:t>4</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43" w:history="1">
            <w:r w:rsidR="00694E41" w:rsidRPr="008D5DB7">
              <w:rPr>
                <w:rStyle w:val="Hyperlink"/>
              </w:rPr>
              <w:t>1.5. Significance of the study</w:t>
            </w:r>
            <w:r w:rsidR="00694E41">
              <w:rPr>
                <w:webHidden/>
              </w:rPr>
              <w:tab/>
            </w:r>
            <w:r w:rsidR="00694E41">
              <w:rPr>
                <w:webHidden/>
              </w:rPr>
              <w:fldChar w:fldCharType="begin"/>
            </w:r>
            <w:r w:rsidR="00694E41">
              <w:rPr>
                <w:webHidden/>
              </w:rPr>
              <w:instrText xml:space="preserve"> PAGEREF _Toc112341943 \h </w:instrText>
            </w:r>
            <w:r w:rsidR="00694E41">
              <w:rPr>
                <w:webHidden/>
              </w:rPr>
            </w:r>
            <w:r w:rsidR="00694E41">
              <w:rPr>
                <w:webHidden/>
              </w:rPr>
              <w:fldChar w:fldCharType="separate"/>
            </w:r>
            <w:r>
              <w:rPr>
                <w:webHidden/>
              </w:rPr>
              <w:t>4</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44" w:history="1">
            <w:r w:rsidR="00694E41" w:rsidRPr="008D5DB7">
              <w:rPr>
                <w:rStyle w:val="Hyperlink"/>
              </w:rPr>
              <w:t>1.6. Scope and limitation of the study</w:t>
            </w:r>
            <w:r w:rsidR="00694E41">
              <w:rPr>
                <w:webHidden/>
              </w:rPr>
              <w:tab/>
            </w:r>
            <w:r w:rsidR="00694E41">
              <w:rPr>
                <w:webHidden/>
              </w:rPr>
              <w:fldChar w:fldCharType="begin"/>
            </w:r>
            <w:r w:rsidR="00694E41">
              <w:rPr>
                <w:webHidden/>
              </w:rPr>
              <w:instrText xml:space="preserve"> PAGEREF _Toc112341944 \h </w:instrText>
            </w:r>
            <w:r w:rsidR="00694E41">
              <w:rPr>
                <w:webHidden/>
              </w:rPr>
            </w:r>
            <w:r w:rsidR="00694E41">
              <w:rPr>
                <w:webHidden/>
              </w:rPr>
              <w:fldChar w:fldCharType="separate"/>
            </w:r>
            <w:r>
              <w:rPr>
                <w:webHidden/>
              </w:rPr>
              <w:t>5</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45" w:history="1">
            <w:r w:rsidR="00694E41" w:rsidRPr="008D5DB7">
              <w:rPr>
                <w:rStyle w:val="Hyperlink"/>
              </w:rPr>
              <w:t>1.7. Organization of the thesis</w:t>
            </w:r>
            <w:r w:rsidR="00694E41">
              <w:rPr>
                <w:webHidden/>
              </w:rPr>
              <w:tab/>
            </w:r>
            <w:r w:rsidR="00694E41">
              <w:rPr>
                <w:webHidden/>
              </w:rPr>
              <w:fldChar w:fldCharType="begin"/>
            </w:r>
            <w:r w:rsidR="00694E41">
              <w:rPr>
                <w:webHidden/>
              </w:rPr>
              <w:instrText xml:space="preserve"> PAGEREF _Toc112341945 \h </w:instrText>
            </w:r>
            <w:r w:rsidR="00694E41">
              <w:rPr>
                <w:webHidden/>
              </w:rPr>
            </w:r>
            <w:r w:rsidR="00694E41">
              <w:rPr>
                <w:webHidden/>
              </w:rPr>
              <w:fldChar w:fldCharType="separate"/>
            </w:r>
            <w:r>
              <w:rPr>
                <w:webHidden/>
              </w:rPr>
              <w:t>5</w:t>
            </w:r>
            <w:r w:rsidR="00694E41">
              <w:rPr>
                <w:webHidden/>
              </w:rPr>
              <w:fldChar w:fldCharType="end"/>
            </w:r>
          </w:hyperlink>
        </w:p>
        <w:p w:rsidR="00694E41" w:rsidRDefault="00295BFE">
          <w:pPr>
            <w:pStyle w:val="TOC1"/>
            <w:rPr>
              <w:rFonts w:asciiTheme="minorHAnsi" w:eastAsiaTheme="minorEastAsia" w:hAnsiTheme="minorHAnsi" w:cstheme="minorBidi"/>
              <w:b w:val="0"/>
              <w:sz w:val="22"/>
              <w:lang w:bidi="ar-SA"/>
            </w:rPr>
          </w:pPr>
          <w:hyperlink w:anchor="_Toc112341946" w:history="1">
            <w:r w:rsidR="00694E41" w:rsidRPr="008D5DB7">
              <w:rPr>
                <w:rStyle w:val="Hyperlink"/>
              </w:rPr>
              <w:t>CHAPTER TWO: LITERATURE REVIEW</w:t>
            </w:r>
            <w:r w:rsidR="00694E41">
              <w:rPr>
                <w:webHidden/>
              </w:rPr>
              <w:tab/>
            </w:r>
            <w:r w:rsidR="00694E41">
              <w:rPr>
                <w:webHidden/>
              </w:rPr>
              <w:fldChar w:fldCharType="begin"/>
            </w:r>
            <w:r w:rsidR="00694E41">
              <w:rPr>
                <w:webHidden/>
              </w:rPr>
              <w:instrText xml:space="preserve"> PAGEREF _Toc112341946 \h </w:instrText>
            </w:r>
            <w:r w:rsidR="00694E41">
              <w:rPr>
                <w:webHidden/>
              </w:rPr>
            </w:r>
            <w:r w:rsidR="00694E41">
              <w:rPr>
                <w:webHidden/>
              </w:rPr>
              <w:fldChar w:fldCharType="separate"/>
            </w:r>
            <w:r>
              <w:rPr>
                <w:webHidden/>
              </w:rPr>
              <w:t>6</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47" w:history="1">
            <w:r w:rsidR="00694E41" w:rsidRPr="008D5DB7">
              <w:rPr>
                <w:rStyle w:val="Hyperlink"/>
              </w:rPr>
              <w:t>2.1. Theoretical Review</w:t>
            </w:r>
            <w:r w:rsidR="00694E41">
              <w:rPr>
                <w:webHidden/>
              </w:rPr>
              <w:tab/>
            </w:r>
            <w:r w:rsidR="00694E41">
              <w:rPr>
                <w:webHidden/>
              </w:rPr>
              <w:fldChar w:fldCharType="begin"/>
            </w:r>
            <w:r w:rsidR="00694E41">
              <w:rPr>
                <w:webHidden/>
              </w:rPr>
              <w:instrText xml:space="preserve"> PAGEREF _Toc112341947 \h </w:instrText>
            </w:r>
            <w:r w:rsidR="00694E41">
              <w:rPr>
                <w:webHidden/>
              </w:rPr>
            </w:r>
            <w:r w:rsidR="00694E41">
              <w:rPr>
                <w:webHidden/>
              </w:rPr>
              <w:fldChar w:fldCharType="separate"/>
            </w:r>
            <w:r>
              <w:rPr>
                <w:webHidden/>
              </w:rPr>
              <w:t>6</w:t>
            </w:r>
            <w:r w:rsidR="00694E41">
              <w:rPr>
                <w:webHidden/>
              </w:rPr>
              <w:fldChar w:fldCharType="end"/>
            </w:r>
          </w:hyperlink>
        </w:p>
        <w:p w:rsidR="00694E41" w:rsidRDefault="00295BFE">
          <w:pPr>
            <w:pStyle w:val="TOC3"/>
            <w:rPr>
              <w:rFonts w:asciiTheme="minorHAnsi" w:eastAsiaTheme="minorEastAsia" w:hAnsiTheme="minorHAnsi" w:cstheme="minorBidi"/>
              <w:b w:val="0"/>
              <w:bCs w:val="0"/>
              <w:sz w:val="22"/>
              <w:szCs w:val="22"/>
              <w:lang w:bidi="ar-SA"/>
            </w:rPr>
          </w:pPr>
          <w:hyperlink w:anchor="_Toc112341948" w:history="1">
            <w:r w:rsidR="00694E41" w:rsidRPr="008D5DB7">
              <w:rPr>
                <w:rStyle w:val="Hyperlink"/>
              </w:rPr>
              <w:t>2.1.1. Concepts of plastic waste</w:t>
            </w:r>
            <w:r w:rsidR="004E0C31">
              <w:rPr>
                <w:rStyle w:val="Hyperlink"/>
              </w:rPr>
              <w:t>……………………………………………………………….</w:t>
            </w:r>
            <w:r w:rsidR="00694E41">
              <w:rPr>
                <w:webHidden/>
              </w:rPr>
              <w:tab/>
            </w:r>
            <w:r w:rsidR="00694E41">
              <w:rPr>
                <w:webHidden/>
              </w:rPr>
              <w:fldChar w:fldCharType="begin"/>
            </w:r>
            <w:r w:rsidR="00694E41">
              <w:rPr>
                <w:webHidden/>
              </w:rPr>
              <w:instrText xml:space="preserve"> PAGEREF _Toc112341948 \h </w:instrText>
            </w:r>
            <w:r w:rsidR="00694E41">
              <w:rPr>
                <w:webHidden/>
              </w:rPr>
            </w:r>
            <w:r w:rsidR="00694E41">
              <w:rPr>
                <w:webHidden/>
              </w:rPr>
              <w:fldChar w:fldCharType="separate"/>
            </w:r>
            <w:r>
              <w:rPr>
                <w:webHidden/>
              </w:rPr>
              <w:t>6</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49" w:history="1">
            <w:r w:rsidR="00694E41" w:rsidRPr="008D5DB7">
              <w:rPr>
                <w:rStyle w:val="Hyperlink"/>
              </w:rPr>
              <w:t>2.1.2. Theories of waste management system used globally</w:t>
            </w:r>
            <w:r w:rsidR="00694E41">
              <w:rPr>
                <w:webHidden/>
              </w:rPr>
              <w:tab/>
            </w:r>
            <w:r w:rsidR="00694E41">
              <w:rPr>
                <w:webHidden/>
              </w:rPr>
              <w:fldChar w:fldCharType="begin"/>
            </w:r>
            <w:r w:rsidR="00694E41">
              <w:rPr>
                <w:webHidden/>
              </w:rPr>
              <w:instrText xml:space="preserve"> PAGEREF _Toc112341949 \h </w:instrText>
            </w:r>
            <w:r w:rsidR="00694E41">
              <w:rPr>
                <w:webHidden/>
              </w:rPr>
            </w:r>
            <w:r w:rsidR="00694E41">
              <w:rPr>
                <w:webHidden/>
              </w:rPr>
              <w:fldChar w:fldCharType="separate"/>
            </w:r>
            <w:r>
              <w:rPr>
                <w:webHidden/>
              </w:rPr>
              <w:t>9</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50" w:history="1">
            <w:r w:rsidR="00694E41" w:rsidRPr="008D5DB7">
              <w:rPr>
                <w:rStyle w:val="Hyperlink"/>
              </w:rPr>
              <w:t>2.2.3 Waste disposal system</w:t>
            </w:r>
            <w:r w:rsidR="00694E41">
              <w:rPr>
                <w:webHidden/>
              </w:rPr>
              <w:tab/>
            </w:r>
            <w:r w:rsidR="00694E41">
              <w:rPr>
                <w:webHidden/>
              </w:rPr>
              <w:fldChar w:fldCharType="begin"/>
            </w:r>
            <w:r w:rsidR="00694E41">
              <w:rPr>
                <w:webHidden/>
              </w:rPr>
              <w:instrText xml:space="preserve"> PAGEREF _Toc112341950 \h </w:instrText>
            </w:r>
            <w:r w:rsidR="00694E41">
              <w:rPr>
                <w:webHidden/>
              </w:rPr>
            </w:r>
            <w:r w:rsidR="00694E41">
              <w:rPr>
                <w:webHidden/>
              </w:rPr>
              <w:fldChar w:fldCharType="separate"/>
            </w:r>
            <w:r>
              <w:rPr>
                <w:webHidden/>
              </w:rPr>
              <w:t>12</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51" w:history="1">
            <w:r w:rsidR="00694E41" w:rsidRPr="008D5DB7">
              <w:rPr>
                <w:rStyle w:val="Hyperlink"/>
              </w:rPr>
              <w:t>2.2. Empirical Review</w:t>
            </w:r>
            <w:r w:rsidR="00694E41">
              <w:rPr>
                <w:webHidden/>
              </w:rPr>
              <w:tab/>
            </w:r>
            <w:r w:rsidR="00694E41">
              <w:rPr>
                <w:webHidden/>
              </w:rPr>
              <w:fldChar w:fldCharType="begin"/>
            </w:r>
            <w:r w:rsidR="00694E41">
              <w:rPr>
                <w:webHidden/>
              </w:rPr>
              <w:instrText xml:space="preserve"> PAGEREF _Toc112341951 \h </w:instrText>
            </w:r>
            <w:r w:rsidR="00694E41">
              <w:rPr>
                <w:webHidden/>
              </w:rPr>
            </w:r>
            <w:r w:rsidR="00694E41">
              <w:rPr>
                <w:webHidden/>
              </w:rPr>
              <w:fldChar w:fldCharType="separate"/>
            </w:r>
            <w:r>
              <w:rPr>
                <w:webHidden/>
              </w:rPr>
              <w:t>13</w:t>
            </w:r>
            <w:r w:rsidR="00694E41">
              <w:rPr>
                <w:webHidden/>
              </w:rPr>
              <w:fldChar w:fldCharType="end"/>
            </w:r>
          </w:hyperlink>
        </w:p>
        <w:p w:rsidR="00694E41" w:rsidRDefault="00295BFE">
          <w:pPr>
            <w:pStyle w:val="TOC3"/>
            <w:rPr>
              <w:rFonts w:asciiTheme="minorHAnsi" w:eastAsiaTheme="minorEastAsia" w:hAnsiTheme="minorHAnsi" w:cstheme="minorBidi"/>
              <w:b w:val="0"/>
              <w:bCs w:val="0"/>
              <w:sz w:val="22"/>
              <w:szCs w:val="22"/>
              <w:lang w:bidi="ar-SA"/>
            </w:rPr>
          </w:pPr>
          <w:hyperlink w:anchor="_Toc112341952" w:history="1">
            <w:r w:rsidR="00694E41" w:rsidRPr="008D5DB7">
              <w:rPr>
                <w:rStyle w:val="Hyperlink"/>
              </w:rPr>
              <w:t>2.2.1. Practices on plastic waste management: Global context</w:t>
            </w:r>
            <w:r w:rsidR="004E0C31">
              <w:rPr>
                <w:rStyle w:val="Hyperlink"/>
              </w:rPr>
              <w:t>……………………………..</w:t>
            </w:r>
            <w:r w:rsidR="00694E41">
              <w:rPr>
                <w:webHidden/>
              </w:rPr>
              <w:tab/>
            </w:r>
            <w:r w:rsidR="00694E41">
              <w:rPr>
                <w:webHidden/>
              </w:rPr>
              <w:fldChar w:fldCharType="begin"/>
            </w:r>
            <w:r w:rsidR="00694E41">
              <w:rPr>
                <w:webHidden/>
              </w:rPr>
              <w:instrText xml:space="preserve"> PAGEREF _Toc112341952 \h </w:instrText>
            </w:r>
            <w:r w:rsidR="00694E41">
              <w:rPr>
                <w:webHidden/>
              </w:rPr>
            </w:r>
            <w:r w:rsidR="00694E41">
              <w:rPr>
                <w:webHidden/>
              </w:rPr>
              <w:fldChar w:fldCharType="separate"/>
            </w:r>
            <w:r>
              <w:rPr>
                <w:webHidden/>
              </w:rPr>
              <w:t>13</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53" w:history="1">
            <w:r w:rsidR="00694E41" w:rsidRPr="008D5DB7">
              <w:rPr>
                <w:rStyle w:val="Hyperlink"/>
              </w:rPr>
              <w:t>2.2.2. Household solid waste management practices in Ethiopia</w:t>
            </w:r>
            <w:r w:rsidR="00694E41">
              <w:rPr>
                <w:webHidden/>
              </w:rPr>
              <w:tab/>
            </w:r>
            <w:r w:rsidR="00694E41">
              <w:rPr>
                <w:webHidden/>
              </w:rPr>
              <w:fldChar w:fldCharType="begin"/>
            </w:r>
            <w:r w:rsidR="00694E41">
              <w:rPr>
                <w:webHidden/>
              </w:rPr>
              <w:instrText xml:space="preserve"> PAGEREF _Toc112341953 \h </w:instrText>
            </w:r>
            <w:r w:rsidR="00694E41">
              <w:rPr>
                <w:webHidden/>
              </w:rPr>
            </w:r>
            <w:r w:rsidR="00694E41">
              <w:rPr>
                <w:webHidden/>
              </w:rPr>
              <w:fldChar w:fldCharType="separate"/>
            </w:r>
            <w:r>
              <w:rPr>
                <w:webHidden/>
              </w:rPr>
              <w:t>15</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54" w:history="1">
            <w:r w:rsidR="00694E41" w:rsidRPr="008D5DB7">
              <w:rPr>
                <w:rStyle w:val="Hyperlink"/>
              </w:rPr>
              <w:t>2.2.3. Challenges of municipal solid waste management: Global Context</w:t>
            </w:r>
            <w:r w:rsidR="00694E41">
              <w:rPr>
                <w:webHidden/>
              </w:rPr>
              <w:tab/>
            </w:r>
            <w:r w:rsidR="00694E41">
              <w:rPr>
                <w:webHidden/>
              </w:rPr>
              <w:fldChar w:fldCharType="begin"/>
            </w:r>
            <w:r w:rsidR="00694E41">
              <w:rPr>
                <w:webHidden/>
              </w:rPr>
              <w:instrText xml:space="preserve"> PAGEREF _Toc112341954 \h </w:instrText>
            </w:r>
            <w:r w:rsidR="00694E41">
              <w:rPr>
                <w:webHidden/>
              </w:rPr>
            </w:r>
            <w:r w:rsidR="00694E41">
              <w:rPr>
                <w:webHidden/>
              </w:rPr>
              <w:fldChar w:fldCharType="separate"/>
            </w:r>
            <w:r>
              <w:rPr>
                <w:webHidden/>
              </w:rPr>
              <w:t>16</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55" w:history="1">
            <w:r w:rsidR="00694E41" w:rsidRPr="008D5DB7">
              <w:rPr>
                <w:rStyle w:val="Hyperlink"/>
              </w:rPr>
              <w:t>2.2.4. Challenges of municipal solid waste management: Ethiopia Context</w:t>
            </w:r>
            <w:r w:rsidR="00694E41">
              <w:rPr>
                <w:webHidden/>
              </w:rPr>
              <w:tab/>
            </w:r>
            <w:r w:rsidR="00694E41">
              <w:rPr>
                <w:webHidden/>
              </w:rPr>
              <w:fldChar w:fldCharType="begin"/>
            </w:r>
            <w:r w:rsidR="00694E41">
              <w:rPr>
                <w:webHidden/>
              </w:rPr>
              <w:instrText xml:space="preserve"> PAGEREF _Toc112341955 \h </w:instrText>
            </w:r>
            <w:r w:rsidR="00694E41">
              <w:rPr>
                <w:webHidden/>
              </w:rPr>
            </w:r>
            <w:r w:rsidR="00694E41">
              <w:rPr>
                <w:webHidden/>
              </w:rPr>
              <w:fldChar w:fldCharType="separate"/>
            </w:r>
            <w:r>
              <w:rPr>
                <w:webHidden/>
              </w:rPr>
              <w:t>20</w:t>
            </w:r>
            <w:r w:rsidR="00694E41">
              <w:rPr>
                <w:webHidden/>
              </w:rPr>
              <w:fldChar w:fldCharType="end"/>
            </w:r>
          </w:hyperlink>
        </w:p>
        <w:p w:rsidR="00694E41" w:rsidRDefault="00295BFE">
          <w:pPr>
            <w:pStyle w:val="TOC1"/>
            <w:rPr>
              <w:rFonts w:asciiTheme="minorHAnsi" w:eastAsiaTheme="minorEastAsia" w:hAnsiTheme="minorHAnsi" w:cstheme="minorBidi"/>
              <w:b w:val="0"/>
              <w:sz w:val="22"/>
              <w:lang w:bidi="ar-SA"/>
            </w:rPr>
          </w:pPr>
          <w:hyperlink w:anchor="_Toc112341956" w:history="1">
            <w:r w:rsidR="00694E41" w:rsidRPr="008D5DB7">
              <w:rPr>
                <w:rStyle w:val="Hyperlink"/>
              </w:rPr>
              <w:t>2.2.5. Opportunities of solid waste management: Global context</w:t>
            </w:r>
            <w:r w:rsidR="00694E41">
              <w:rPr>
                <w:webHidden/>
              </w:rPr>
              <w:tab/>
            </w:r>
            <w:r w:rsidR="00694E41">
              <w:rPr>
                <w:webHidden/>
              </w:rPr>
              <w:fldChar w:fldCharType="begin"/>
            </w:r>
            <w:r w:rsidR="00694E41">
              <w:rPr>
                <w:webHidden/>
              </w:rPr>
              <w:instrText xml:space="preserve"> PAGEREF _Toc112341956 \h </w:instrText>
            </w:r>
            <w:r w:rsidR="00694E41">
              <w:rPr>
                <w:webHidden/>
              </w:rPr>
            </w:r>
            <w:r w:rsidR="00694E41">
              <w:rPr>
                <w:webHidden/>
              </w:rPr>
              <w:fldChar w:fldCharType="separate"/>
            </w:r>
            <w:r>
              <w:rPr>
                <w:webHidden/>
              </w:rPr>
              <w:t>23</w:t>
            </w:r>
            <w:r w:rsidR="00694E41">
              <w:rPr>
                <w:webHidden/>
              </w:rPr>
              <w:fldChar w:fldCharType="end"/>
            </w:r>
          </w:hyperlink>
        </w:p>
        <w:p w:rsidR="00694E41" w:rsidRDefault="00295BFE">
          <w:pPr>
            <w:pStyle w:val="TOC1"/>
            <w:rPr>
              <w:rFonts w:asciiTheme="minorHAnsi" w:eastAsiaTheme="minorEastAsia" w:hAnsiTheme="minorHAnsi" w:cstheme="minorBidi"/>
              <w:b w:val="0"/>
              <w:sz w:val="22"/>
              <w:lang w:bidi="ar-SA"/>
            </w:rPr>
          </w:pPr>
          <w:hyperlink w:anchor="_Toc112341957" w:history="1">
            <w:r w:rsidR="00694E41" w:rsidRPr="008D5DB7">
              <w:rPr>
                <w:rStyle w:val="Hyperlink"/>
              </w:rPr>
              <w:t>2.2.6. Opportunities of plastic waste management: Ethiopia context</w:t>
            </w:r>
            <w:r w:rsidR="00694E41">
              <w:rPr>
                <w:webHidden/>
              </w:rPr>
              <w:tab/>
            </w:r>
            <w:r w:rsidR="00694E41">
              <w:rPr>
                <w:webHidden/>
              </w:rPr>
              <w:fldChar w:fldCharType="begin"/>
            </w:r>
            <w:r w:rsidR="00694E41">
              <w:rPr>
                <w:webHidden/>
              </w:rPr>
              <w:instrText xml:space="preserve"> PAGEREF _Toc112341957 \h </w:instrText>
            </w:r>
            <w:r w:rsidR="00694E41">
              <w:rPr>
                <w:webHidden/>
              </w:rPr>
            </w:r>
            <w:r w:rsidR="00694E41">
              <w:rPr>
                <w:webHidden/>
              </w:rPr>
              <w:fldChar w:fldCharType="separate"/>
            </w:r>
            <w:r>
              <w:rPr>
                <w:webHidden/>
              </w:rPr>
              <w:t>23</w:t>
            </w:r>
            <w:r w:rsidR="00694E41">
              <w:rPr>
                <w:webHidden/>
              </w:rPr>
              <w:fldChar w:fldCharType="end"/>
            </w:r>
          </w:hyperlink>
        </w:p>
        <w:p w:rsidR="00694E41" w:rsidRDefault="00295BFE">
          <w:pPr>
            <w:pStyle w:val="TOC3"/>
            <w:rPr>
              <w:rFonts w:asciiTheme="minorHAnsi" w:eastAsiaTheme="minorEastAsia" w:hAnsiTheme="minorHAnsi" w:cstheme="minorBidi"/>
              <w:b w:val="0"/>
              <w:bCs w:val="0"/>
              <w:sz w:val="22"/>
              <w:szCs w:val="22"/>
              <w:lang w:bidi="ar-SA"/>
            </w:rPr>
          </w:pPr>
          <w:hyperlink w:anchor="_Toc112341958" w:history="1">
            <w:r w:rsidR="00694E41" w:rsidRPr="008D5DB7">
              <w:rPr>
                <w:rStyle w:val="Hyperlink"/>
              </w:rPr>
              <w:t>2.2.7. Strategies for Sustainable Management of Plastic Solid Waste (PSW)</w:t>
            </w:r>
            <w:r w:rsidR="004E0C31">
              <w:rPr>
                <w:rStyle w:val="Hyperlink"/>
              </w:rPr>
              <w:t>……………..</w:t>
            </w:r>
            <w:r w:rsidR="00694E41">
              <w:rPr>
                <w:webHidden/>
              </w:rPr>
              <w:tab/>
            </w:r>
            <w:r w:rsidR="00694E41">
              <w:rPr>
                <w:webHidden/>
              </w:rPr>
              <w:fldChar w:fldCharType="begin"/>
            </w:r>
            <w:r w:rsidR="00694E41">
              <w:rPr>
                <w:webHidden/>
              </w:rPr>
              <w:instrText xml:space="preserve"> PAGEREF _Toc112341958 \h </w:instrText>
            </w:r>
            <w:r w:rsidR="00694E41">
              <w:rPr>
                <w:webHidden/>
              </w:rPr>
            </w:r>
            <w:r w:rsidR="00694E41">
              <w:rPr>
                <w:webHidden/>
              </w:rPr>
              <w:fldChar w:fldCharType="separate"/>
            </w:r>
            <w:r>
              <w:rPr>
                <w:webHidden/>
              </w:rPr>
              <w:t>24</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59" w:history="1">
            <w:r w:rsidR="00694E41" w:rsidRPr="008D5DB7">
              <w:rPr>
                <w:rStyle w:val="Hyperlink"/>
              </w:rPr>
              <w:t>2.3. Conceptual framework</w:t>
            </w:r>
            <w:r w:rsidR="00694E41">
              <w:rPr>
                <w:webHidden/>
              </w:rPr>
              <w:tab/>
            </w:r>
            <w:r w:rsidR="00694E41">
              <w:rPr>
                <w:webHidden/>
              </w:rPr>
              <w:fldChar w:fldCharType="begin"/>
            </w:r>
            <w:r w:rsidR="00694E41">
              <w:rPr>
                <w:webHidden/>
              </w:rPr>
              <w:instrText xml:space="preserve"> PAGEREF _Toc112341959 \h </w:instrText>
            </w:r>
            <w:r w:rsidR="00694E41">
              <w:rPr>
                <w:webHidden/>
              </w:rPr>
            </w:r>
            <w:r w:rsidR="00694E41">
              <w:rPr>
                <w:webHidden/>
              </w:rPr>
              <w:fldChar w:fldCharType="separate"/>
            </w:r>
            <w:r>
              <w:rPr>
                <w:webHidden/>
              </w:rPr>
              <w:t>28</w:t>
            </w:r>
            <w:r w:rsidR="00694E41">
              <w:rPr>
                <w:webHidden/>
              </w:rPr>
              <w:fldChar w:fldCharType="end"/>
            </w:r>
          </w:hyperlink>
        </w:p>
        <w:p w:rsidR="00694E41" w:rsidRDefault="00295BFE">
          <w:pPr>
            <w:pStyle w:val="TOC1"/>
            <w:rPr>
              <w:rFonts w:asciiTheme="minorHAnsi" w:eastAsiaTheme="minorEastAsia" w:hAnsiTheme="minorHAnsi" w:cstheme="minorBidi"/>
              <w:b w:val="0"/>
              <w:sz w:val="22"/>
              <w:lang w:bidi="ar-SA"/>
            </w:rPr>
          </w:pPr>
          <w:hyperlink w:anchor="_Toc112341960" w:history="1">
            <w:r w:rsidR="00694E41" w:rsidRPr="008D5DB7">
              <w:rPr>
                <w:rStyle w:val="Hyperlink"/>
              </w:rPr>
              <w:t>CHAPTER THREE:  RESEARCH METHODOLOGY.</w:t>
            </w:r>
            <w:r w:rsidR="00694E41">
              <w:rPr>
                <w:webHidden/>
              </w:rPr>
              <w:tab/>
            </w:r>
            <w:r w:rsidR="00694E41">
              <w:rPr>
                <w:webHidden/>
              </w:rPr>
              <w:fldChar w:fldCharType="begin"/>
            </w:r>
            <w:r w:rsidR="00694E41">
              <w:rPr>
                <w:webHidden/>
              </w:rPr>
              <w:instrText xml:space="preserve"> PAGEREF _Toc112341960 \h </w:instrText>
            </w:r>
            <w:r w:rsidR="00694E41">
              <w:rPr>
                <w:webHidden/>
              </w:rPr>
            </w:r>
            <w:r w:rsidR="00694E41">
              <w:rPr>
                <w:webHidden/>
              </w:rPr>
              <w:fldChar w:fldCharType="separate"/>
            </w:r>
            <w:r>
              <w:rPr>
                <w:webHidden/>
              </w:rPr>
              <w:t>29</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61" w:history="1">
            <w:r w:rsidR="00694E41" w:rsidRPr="008D5DB7">
              <w:rPr>
                <w:rStyle w:val="Hyperlink"/>
              </w:rPr>
              <w:t>3.1. Description of the Study Area</w:t>
            </w:r>
            <w:r w:rsidR="00694E41">
              <w:rPr>
                <w:webHidden/>
              </w:rPr>
              <w:tab/>
            </w:r>
            <w:r w:rsidR="00694E41">
              <w:rPr>
                <w:webHidden/>
              </w:rPr>
              <w:fldChar w:fldCharType="begin"/>
            </w:r>
            <w:r w:rsidR="00694E41">
              <w:rPr>
                <w:webHidden/>
              </w:rPr>
              <w:instrText xml:space="preserve"> PAGEREF _Toc112341961 \h </w:instrText>
            </w:r>
            <w:r w:rsidR="00694E41">
              <w:rPr>
                <w:webHidden/>
              </w:rPr>
            </w:r>
            <w:r w:rsidR="00694E41">
              <w:rPr>
                <w:webHidden/>
              </w:rPr>
              <w:fldChar w:fldCharType="separate"/>
            </w:r>
            <w:r>
              <w:rPr>
                <w:webHidden/>
              </w:rPr>
              <w:t>29</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62" w:history="1">
            <w:r w:rsidR="00694E41" w:rsidRPr="008D5DB7">
              <w:rPr>
                <w:rStyle w:val="Hyperlink"/>
              </w:rPr>
              <w:t>3.2. Research Approach and Design</w:t>
            </w:r>
            <w:r w:rsidR="00694E41">
              <w:rPr>
                <w:webHidden/>
              </w:rPr>
              <w:tab/>
            </w:r>
            <w:r w:rsidR="00694E41">
              <w:rPr>
                <w:webHidden/>
              </w:rPr>
              <w:fldChar w:fldCharType="begin"/>
            </w:r>
            <w:r w:rsidR="00694E41">
              <w:rPr>
                <w:webHidden/>
              </w:rPr>
              <w:instrText xml:space="preserve"> PAGEREF _Toc112341962 \h </w:instrText>
            </w:r>
            <w:r w:rsidR="00694E41">
              <w:rPr>
                <w:webHidden/>
              </w:rPr>
            </w:r>
            <w:r w:rsidR="00694E41">
              <w:rPr>
                <w:webHidden/>
              </w:rPr>
              <w:fldChar w:fldCharType="separate"/>
            </w:r>
            <w:r>
              <w:rPr>
                <w:webHidden/>
              </w:rPr>
              <w:t>31</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63" w:history="1">
            <w:r w:rsidR="00694E41" w:rsidRPr="008D5DB7">
              <w:rPr>
                <w:rStyle w:val="Hyperlink"/>
              </w:rPr>
              <w:t>3.3 Sampling Technique</w:t>
            </w:r>
            <w:r w:rsidR="00694E41">
              <w:rPr>
                <w:webHidden/>
              </w:rPr>
              <w:tab/>
            </w:r>
            <w:r w:rsidR="00694E41">
              <w:rPr>
                <w:webHidden/>
              </w:rPr>
              <w:fldChar w:fldCharType="begin"/>
            </w:r>
            <w:r w:rsidR="00694E41">
              <w:rPr>
                <w:webHidden/>
              </w:rPr>
              <w:instrText xml:space="preserve"> PAGEREF _Toc112341963 \h </w:instrText>
            </w:r>
            <w:r w:rsidR="00694E41">
              <w:rPr>
                <w:webHidden/>
              </w:rPr>
            </w:r>
            <w:r w:rsidR="00694E41">
              <w:rPr>
                <w:webHidden/>
              </w:rPr>
              <w:fldChar w:fldCharType="separate"/>
            </w:r>
            <w:r>
              <w:rPr>
                <w:webHidden/>
              </w:rPr>
              <w:t>31</w:t>
            </w:r>
            <w:r w:rsidR="00694E41">
              <w:rPr>
                <w:webHidden/>
              </w:rPr>
              <w:fldChar w:fldCharType="end"/>
            </w:r>
          </w:hyperlink>
        </w:p>
        <w:p w:rsidR="00694E41" w:rsidRDefault="00295BFE">
          <w:pPr>
            <w:pStyle w:val="TOC1"/>
            <w:rPr>
              <w:rFonts w:asciiTheme="minorHAnsi" w:eastAsiaTheme="minorEastAsia" w:hAnsiTheme="minorHAnsi" w:cstheme="minorBidi"/>
              <w:b w:val="0"/>
              <w:sz w:val="22"/>
              <w:lang w:bidi="ar-SA"/>
            </w:rPr>
          </w:pPr>
          <w:hyperlink w:anchor="_Toc112341964" w:history="1">
            <w:r w:rsidR="00694E41" w:rsidRPr="008D5DB7">
              <w:rPr>
                <w:rStyle w:val="Hyperlink"/>
              </w:rPr>
              <w:t>Table3.1. Household sample design</w:t>
            </w:r>
            <w:r w:rsidR="00694E41">
              <w:rPr>
                <w:webHidden/>
              </w:rPr>
              <w:tab/>
            </w:r>
            <w:r w:rsidR="00694E41">
              <w:rPr>
                <w:webHidden/>
              </w:rPr>
              <w:fldChar w:fldCharType="begin"/>
            </w:r>
            <w:r w:rsidR="00694E41">
              <w:rPr>
                <w:webHidden/>
              </w:rPr>
              <w:instrText xml:space="preserve"> PAGEREF _Toc112341964 \h </w:instrText>
            </w:r>
            <w:r w:rsidR="00694E41">
              <w:rPr>
                <w:webHidden/>
              </w:rPr>
            </w:r>
            <w:r w:rsidR="00694E41">
              <w:rPr>
                <w:webHidden/>
              </w:rPr>
              <w:fldChar w:fldCharType="separate"/>
            </w:r>
            <w:r>
              <w:rPr>
                <w:webHidden/>
              </w:rPr>
              <w:t>32</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65" w:history="1">
            <w:r w:rsidR="00694E41" w:rsidRPr="008D5DB7">
              <w:rPr>
                <w:rStyle w:val="Hyperlink"/>
              </w:rPr>
              <w:t>3.4. Types and Sources of Data</w:t>
            </w:r>
            <w:r w:rsidR="00694E41">
              <w:rPr>
                <w:webHidden/>
              </w:rPr>
              <w:tab/>
            </w:r>
            <w:r w:rsidR="00694E41">
              <w:rPr>
                <w:webHidden/>
              </w:rPr>
              <w:fldChar w:fldCharType="begin"/>
            </w:r>
            <w:r w:rsidR="00694E41">
              <w:rPr>
                <w:webHidden/>
              </w:rPr>
              <w:instrText xml:space="preserve"> PAGEREF _Toc112341965 \h </w:instrText>
            </w:r>
            <w:r w:rsidR="00694E41">
              <w:rPr>
                <w:webHidden/>
              </w:rPr>
            </w:r>
            <w:r w:rsidR="00694E41">
              <w:rPr>
                <w:webHidden/>
              </w:rPr>
              <w:fldChar w:fldCharType="separate"/>
            </w:r>
            <w:r>
              <w:rPr>
                <w:webHidden/>
              </w:rPr>
              <w:t>32</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66" w:history="1">
            <w:r w:rsidR="00694E41" w:rsidRPr="008D5DB7">
              <w:rPr>
                <w:rStyle w:val="Hyperlink"/>
              </w:rPr>
              <w:t>3.5. Methods of Data Collection</w:t>
            </w:r>
            <w:r w:rsidR="00694E41">
              <w:rPr>
                <w:webHidden/>
              </w:rPr>
              <w:tab/>
            </w:r>
            <w:r w:rsidR="00694E41">
              <w:rPr>
                <w:webHidden/>
              </w:rPr>
              <w:fldChar w:fldCharType="begin"/>
            </w:r>
            <w:r w:rsidR="00694E41">
              <w:rPr>
                <w:webHidden/>
              </w:rPr>
              <w:instrText xml:space="preserve"> PAGEREF _Toc112341966 \h </w:instrText>
            </w:r>
            <w:r w:rsidR="00694E41">
              <w:rPr>
                <w:webHidden/>
              </w:rPr>
            </w:r>
            <w:r w:rsidR="00694E41">
              <w:rPr>
                <w:webHidden/>
              </w:rPr>
              <w:fldChar w:fldCharType="separate"/>
            </w:r>
            <w:r>
              <w:rPr>
                <w:webHidden/>
              </w:rPr>
              <w:t>33</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67" w:history="1">
            <w:r w:rsidR="00694E41" w:rsidRPr="008D5DB7">
              <w:rPr>
                <w:rStyle w:val="Hyperlink"/>
              </w:rPr>
              <w:t>3.6. Methods of Data Analysis</w:t>
            </w:r>
            <w:r w:rsidR="00694E41">
              <w:rPr>
                <w:webHidden/>
              </w:rPr>
              <w:tab/>
            </w:r>
            <w:r w:rsidR="00694E41">
              <w:rPr>
                <w:webHidden/>
              </w:rPr>
              <w:fldChar w:fldCharType="begin"/>
            </w:r>
            <w:r w:rsidR="00694E41">
              <w:rPr>
                <w:webHidden/>
              </w:rPr>
              <w:instrText xml:space="preserve"> PAGEREF _Toc112341967 \h </w:instrText>
            </w:r>
            <w:r w:rsidR="00694E41">
              <w:rPr>
                <w:webHidden/>
              </w:rPr>
            </w:r>
            <w:r w:rsidR="00694E41">
              <w:rPr>
                <w:webHidden/>
              </w:rPr>
              <w:fldChar w:fldCharType="separate"/>
            </w:r>
            <w:r>
              <w:rPr>
                <w:webHidden/>
              </w:rPr>
              <w:t>33</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68" w:history="1">
            <w:r w:rsidR="00694E41" w:rsidRPr="008D5DB7">
              <w:rPr>
                <w:rStyle w:val="Hyperlink"/>
              </w:rPr>
              <w:t>3.7. Ethical Considerations</w:t>
            </w:r>
            <w:r w:rsidR="00694E41">
              <w:rPr>
                <w:webHidden/>
              </w:rPr>
              <w:tab/>
            </w:r>
            <w:r w:rsidR="00694E41">
              <w:rPr>
                <w:webHidden/>
              </w:rPr>
              <w:fldChar w:fldCharType="begin"/>
            </w:r>
            <w:r w:rsidR="00694E41">
              <w:rPr>
                <w:webHidden/>
              </w:rPr>
              <w:instrText xml:space="preserve"> PAGEREF _Toc112341968 \h </w:instrText>
            </w:r>
            <w:r w:rsidR="00694E41">
              <w:rPr>
                <w:webHidden/>
              </w:rPr>
            </w:r>
            <w:r w:rsidR="00694E41">
              <w:rPr>
                <w:webHidden/>
              </w:rPr>
              <w:fldChar w:fldCharType="separate"/>
            </w:r>
            <w:r>
              <w:rPr>
                <w:webHidden/>
              </w:rPr>
              <w:t>34</w:t>
            </w:r>
            <w:r w:rsidR="00694E41">
              <w:rPr>
                <w:webHidden/>
              </w:rPr>
              <w:fldChar w:fldCharType="end"/>
            </w:r>
          </w:hyperlink>
        </w:p>
        <w:p w:rsidR="00694E41" w:rsidRDefault="00295BFE">
          <w:pPr>
            <w:pStyle w:val="TOC1"/>
            <w:rPr>
              <w:rFonts w:asciiTheme="minorHAnsi" w:eastAsiaTheme="minorEastAsia" w:hAnsiTheme="minorHAnsi" w:cstheme="minorBidi"/>
              <w:b w:val="0"/>
              <w:sz w:val="22"/>
              <w:lang w:bidi="ar-SA"/>
            </w:rPr>
          </w:pPr>
          <w:hyperlink w:anchor="_Toc112341969" w:history="1">
            <w:r w:rsidR="00694E41" w:rsidRPr="008D5DB7">
              <w:rPr>
                <w:rStyle w:val="Hyperlink"/>
              </w:rPr>
              <w:t>CHAPTER FOUR: RESULTSAND DISCUSSIONS</w:t>
            </w:r>
            <w:r w:rsidR="00694E41">
              <w:rPr>
                <w:webHidden/>
              </w:rPr>
              <w:tab/>
            </w:r>
            <w:r w:rsidR="00694E41">
              <w:rPr>
                <w:webHidden/>
              </w:rPr>
              <w:fldChar w:fldCharType="begin"/>
            </w:r>
            <w:r w:rsidR="00694E41">
              <w:rPr>
                <w:webHidden/>
              </w:rPr>
              <w:instrText xml:space="preserve"> PAGEREF _Toc112341969 \h </w:instrText>
            </w:r>
            <w:r w:rsidR="00694E41">
              <w:rPr>
                <w:webHidden/>
              </w:rPr>
            </w:r>
            <w:r w:rsidR="00694E41">
              <w:rPr>
                <w:webHidden/>
              </w:rPr>
              <w:fldChar w:fldCharType="separate"/>
            </w:r>
            <w:r>
              <w:rPr>
                <w:webHidden/>
              </w:rPr>
              <w:t>35</w:t>
            </w:r>
            <w:r w:rsidR="00694E41">
              <w:rPr>
                <w:webHidden/>
              </w:rPr>
              <w:fldChar w:fldCharType="end"/>
            </w:r>
          </w:hyperlink>
        </w:p>
        <w:p w:rsidR="00694E41" w:rsidRDefault="00295BFE">
          <w:pPr>
            <w:pStyle w:val="TOC1"/>
            <w:rPr>
              <w:rFonts w:asciiTheme="minorHAnsi" w:eastAsiaTheme="minorEastAsia" w:hAnsiTheme="minorHAnsi" w:cstheme="minorBidi"/>
              <w:b w:val="0"/>
              <w:sz w:val="22"/>
              <w:lang w:bidi="ar-SA"/>
            </w:rPr>
          </w:pPr>
          <w:hyperlink w:anchor="_Toc112341970" w:history="1">
            <w:r w:rsidR="00694E41" w:rsidRPr="008D5DB7">
              <w:rPr>
                <w:rStyle w:val="Hyperlink"/>
                <w:rFonts w:eastAsia="Calibri"/>
              </w:rPr>
              <w:t>4.1. Demographic Characteristics of the respondents</w:t>
            </w:r>
            <w:r w:rsidR="00694E41">
              <w:rPr>
                <w:webHidden/>
              </w:rPr>
              <w:tab/>
            </w:r>
            <w:r w:rsidR="00694E41">
              <w:rPr>
                <w:webHidden/>
              </w:rPr>
              <w:fldChar w:fldCharType="begin"/>
            </w:r>
            <w:r w:rsidR="00694E41">
              <w:rPr>
                <w:webHidden/>
              </w:rPr>
              <w:instrText xml:space="preserve"> PAGEREF _Toc112341970 \h </w:instrText>
            </w:r>
            <w:r w:rsidR="00694E41">
              <w:rPr>
                <w:webHidden/>
              </w:rPr>
            </w:r>
            <w:r w:rsidR="00694E41">
              <w:rPr>
                <w:webHidden/>
              </w:rPr>
              <w:fldChar w:fldCharType="separate"/>
            </w:r>
            <w:r>
              <w:rPr>
                <w:webHidden/>
              </w:rPr>
              <w:t>35</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71" w:history="1">
            <w:r w:rsidR="00694E41" w:rsidRPr="008D5DB7">
              <w:rPr>
                <w:rStyle w:val="Hyperlink"/>
              </w:rPr>
              <w:t>4.2 Households’ practices of Plastic solid Waste Management</w:t>
            </w:r>
            <w:r w:rsidR="00694E41">
              <w:rPr>
                <w:webHidden/>
              </w:rPr>
              <w:tab/>
            </w:r>
            <w:r w:rsidR="00694E41">
              <w:rPr>
                <w:webHidden/>
              </w:rPr>
              <w:fldChar w:fldCharType="begin"/>
            </w:r>
            <w:r w:rsidR="00694E41">
              <w:rPr>
                <w:webHidden/>
              </w:rPr>
              <w:instrText xml:space="preserve"> PAGEREF _Toc112341971 \h </w:instrText>
            </w:r>
            <w:r w:rsidR="00694E41">
              <w:rPr>
                <w:webHidden/>
              </w:rPr>
            </w:r>
            <w:r w:rsidR="00694E41">
              <w:rPr>
                <w:webHidden/>
              </w:rPr>
              <w:fldChar w:fldCharType="separate"/>
            </w:r>
            <w:r>
              <w:rPr>
                <w:webHidden/>
              </w:rPr>
              <w:t>40</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72" w:history="1">
            <w:r w:rsidR="00694E41" w:rsidRPr="008D5DB7">
              <w:rPr>
                <w:rStyle w:val="Hyperlink"/>
              </w:rPr>
              <w:t>4.3. Challenges of solid plastic waste managements</w:t>
            </w:r>
            <w:r w:rsidR="00694E41">
              <w:rPr>
                <w:webHidden/>
              </w:rPr>
              <w:tab/>
            </w:r>
            <w:r w:rsidR="00694E41">
              <w:rPr>
                <w:webHidden/>
              </w:rPr>
              <w:fldChar w:fldCharType="begin"/>
            </w:r>
            <w:r w:rsidR="00694E41">
              <w:rPr>
                <w:webHidden/>
              </w:rPr>
              <w:instrText xml:space="preserve"> PAGEREF _Toc112341972 \h </w:instrText>
            </w:r>
            <w:r w:rsidR="00694E41">
              <w:rPr>
                <w:webHidden/>
              </w:rPr>
            </w:r>
            <w:r w:rsidR="00694E41">
              <w:rPr>
                <w:webHidden/>
              </w:rPr>
              <w:fldChar w:fldCharType="separate"/>
            </w:r>
            <w:r>
              <w:rPr>
                <w:webHidden/>
              </w:rPr>
              <w:t>46</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73" w:history="1">
            <w:r w:rsidR="00694E41" w:rsidRPr="008D5DB7">
              <w:rPr>
                <w:rStyle w:val="Hyperlink"/>
              </w:rPr>
              <w:t>4.5. Opportunities of solid plastic waste management</w:t>
            </w:r>
            <w:r w:rsidR="00694E41">
              <w:rPr>
                <w:webHidden/>
              </w:rPr>
              <w:tab/>
            </w:r>
            <w:r w:rsidR="00694E41">
              <w:rPr>
                <w:webHidden/>
              </w:rPr>
              <w:fldChar w:fldCharType="begin"/>
            </w:r>
            <w:r w:rsidR="00694E41">
              <w:rPr>
                <w:webHidden/>
              </w:rPr>
              <w:instrText xml:space="preserve"> PAGEREF _Toc112341973 \h </w:instrText>
            </w:r>
            <w:r w:rsidR="00694E41">
              <w:rPr>
                <w:webHidden/>
              </w:rPr>
            </w:r>
            <w:r w:rsidR="00694E41">
              <w:rPr>
                <w:webHidden/>
              </w:rPr>
              <w:fldChar w:fldCharType="separate"/>
            </w:r>
            <w:r>
              <w:rPr>
                <w:webHidden/>
              </w:rPr>
              <w:t>51</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74" w:history="1">
            <w:r w:rsidR="00694E41" w:rsidRPr="008D5DB7">
              <w:rPr>
                <w:rStyle w:val="Hyperlink"/>
              </w:rPr>
              <w:t>4.6. Current strategies for solid waste management of the Mogor town</w:t>
            </w:r>
            <w:r w:rsidR="00694E41">
              <w:rPr>
                <w:webHidden/>
              </w:rPr>
              <w:tab/>
            </w:r>
            <w:r w:rsidR="00694E41">
              <w:rPr>
                <w:webHidden/>
              </w:rPr>
              <w:fldChar w:fldCharType="begin"/>
            </w:r>
            <w:r w:rsidR="00694E41">
              <w:rPr>
                <w:webHidden/>
              </w:rPr>
              <w:instrText xml:space="preserve"> PAGEREF _Toc112341974 \h </w:instrText>
            </w:r>
            <w:r w:rsidR="00694E41">
              <w:rPr>
                <w:webHidden/>
              </w:rPr>
            </w:r>
            <w:r w:rsidR="00694E41">
              <w:rPr>
                <w:webHidden/>
              </w:rPr>
              <w:fldChar w:fldCharType="separate"/>
            </w:r>
            <w:r>
              <w:rPr>
                <w:webHidden/>
              </w:rPr>
              <w:t>55</w:t>
            </w:r>
            <w:r w:rsidR="00694E41">
              <w:rPr>
                <w:webHidden/>
              </w:rPr>
              <w:fldChar w:fldCharType="end"/>
            </w:r>
          </w:hyperlink>
        </w:p>
        <w:p w:rsidR="00694E41" w:rsidRDefault="00295BFE">
          <w:pPr>
            <w:pStyle w:val="TOC1"/>
            <w:rPr>
              <w:rFonts w:asciiTheme="minorHAnsi" w:eastAsiaTheme="minorEastAsia" w:hAnsiTheme="minorHAnsi" w:cstheme="minorBidi"/>
              <w:b w:val="0"/>
              <w:sz w:val="22"/>
              <w:lang w:bidi="ar-SA"/>
            </w:rPr>
          </w:pPr>
          <w:hyperlink w:anchor="_Toc112341975" w:history="1">
            <w:r w:rsidR="00694E41" w:rsidRPr="008D5DB7">
              <w:rPr>
                <w:rStyle w:val="Hyperlink"/>
              </w:rPr>
              <w:t>CHAPTER FIVE: SUMMARY CONCLUSION AND RECOMMENDATION</w:t>
            </w:r>
            <w:r w:rsidR="00694E41">
              <w:rPr>
                <w:webHidden/>
              </w:rPr>
              <w:tab/>
            </w:r>
            <w:r w:rsidR="00694E41">
              <w:rPr>
                <w:webHidden/>
              </w:rPr>
              <w:fldChar w:fldCharType="begin"/>
            </w:r>
            <w:r w:rsidR="00694E41">
              <w:rPr>
                <w:webHidden/>
              </w:rPr>
              <w:instrText xml:space="preserve"> PAGEREF _Toc112341975 \h </w:instrText>
            </w:r>
            <w:r w:rsidR="00694E41">
              <w:rPr>
                <w:webHidden/>
              </w:rPr>
            </w:r>
            <w:r w:rsidR="00694E41">
              <w:rPr>
                <w:webHidden/>
              </w:rPr>
              <w:fldChar w:fldCharType="separate"/>
            </w:r>
            <w:r>
              <w:rPr>
                <w:webHidden/>
              </w:rPr>
              <w:t>56</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76" w:history="1">
            <w:r w:rsidR="00694E41" w:rsidRPr="008D5DB7">
              <w:rPr>
                <w:rStyle w:val="Hyperlink"/>
              </w:rPr>
              <w:t>5.1. Summary</w:t>
            </w:r>
            <w:r w:rsidR="00694E41">
              <w:rPr>
                <w:webHidden/>
              </w:rPr>
              <w:tab/>
            </w:r>
            <w:r w:rsidR="00694E41">
              <w:rPr>
                <w:webHidden/>
              </w:rPr>
              <w:fldChar w:fldCharType="begin"/>
            </w:r>
            <w:r w:rsidR="00694E41">
              <w:rPr>
                <w:webHidden/>
              </w:rPr>
              <w:instrText xml:space="preserve"> PAGEREF _Toc112341976 \h </w:instrText>
            </w:r>
            <w:r w:rsidR="00694E41">
              <w:rPr>
                <w:webHidden/>
              </w:rPr>
            </w:r>
            <w:r w:rsidR="00694E41">
              <w:rPr>
                <w:webHidden/>
              </w:rPr>
              <w:fldChar w:fldCharType="separate"/>
            </w:r>
            <w:r>
              <w:rPr>
                <w:webHidden/>
              </w:rPr>
              <w:t>56</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77" w:history="1">
            <w:r w:rsidR="00694E41" w:rsidRPr="008D5DB7">
              <w:rPr>
                <w:rStyle w:val="Hyperlink"/>
              </w:rPr>
              <w:t>5.2 Conclusion</w:t>
            </w:r>
            <w:r w:rsidR="00694E41">
              <w:rPr>
                <w:webHidden/>
              </w:rPr>
              <w:tab/>
            </w:r>
            <w:r w:rsidR="00694E41">
              <w:rPr>
                <w:webHidden/>
              </w:rPr>
              <w:fldChar w:fldCharType="begin"/>
            </w:r>
            <w:r w:rsidR="00694E41">
              <w:rPr>
                <w:webHidden/>
              </w:rPr>
              <w:instrText xml:space="preserve"> PAGEREF _Toc112341977 \h </w:instrText>
            </w:r>
            <w:r w:rsidR="00694E41">
              <w:rPr>
                <w:webHidden/>
              </w:rPr>
            </w:r>
            <w:r w:rsidR="00694E41">
              <w:rPr>
                <w:webHidden/>
              </w:rPr>
              <w:fldChar w:fldCharType="separate"/>
            </w:r>
            <w:r>
              <w:rPr>
                <w:webHidden/>
              </w:rPr>
              <w:t>57</w:t>
            </w:r>
            <w:r w:rsidR="00694E41">
              <w:rPr>
                <w:webHidden/>
              </w:rPr>
              <w:fldChar w:fldCharType="end"/>
            </w:r>
          </w:hyperlink>
        </w:p>
        <w:p w:rsidR="00694E41" w:rsidRDefault="00295BFE">
          <w:pPr>
            <w:pStyle w:val="TOC2"/>
            <w:rPr>
              <w:rFonts w:asciiTheme="minorHAnsi" w:eastAsiaTheme="minorEastAsia" w:hAnsiTheme="minorHAnsi" w:cstheme="minorBidi"/>
              <w:b w:val="0"/>
              <w:sz w:val="22"/>
              <w:szCs w:val="22"/>
              <w:lang w:bidi="ar-SA"/>
            </w:rPr>
          </w:pPr>
          <w:hyperlink w:anchor="_Toc112341978" w:history="1">
            <w:r w:rsidR="00694E41" w:rsidRPr="008D5DB7">
              <w:rPr>
                <w:rStyle w:val="Hyperlink"/>
              </w:rPr>
              <w:t>5.3. Recommendations</w:t>
            </w:r>
            <w:r w:rsidR="00694E41">
              <w:rPr>
                <w:webHidden/>
              </w:rPr>
              <w:tab/>
            </w:r>
            <w:r w:rsidR="00694E41">
              <w:rPr>
                <w:webHidden/>
              </w:rPr>
              <w:fldChar w:fldCharType="begin"/>
            </w:r>
            <w:r w:rsidR="00694E41">
              <w:rPr>
                <w:webHidden/>
              </w:rPr>
              <w:instrText xml:space="preserve"> PAGEREF _Toc112341978 \h </w:instrText>
            </w:r>
            <w:r w:rsidR="00694E41">
              <w:rPr>
                <w:webHidden/>
              </w:rPr>
            </w:r>
            <w:r w:rsidR="00694E41">
              <w:rPr>
                <w:webHidden/>
              </w:rPr>
              <w:fldChar w:fldCharType="separate"/>
            </w:r>
            <w:r>
              <w:rPr>
                <w:webHidden/>
              </w:rPr>
              <w:t>58</w:t>
            </w:r>
            <w:r w:rsidR="00694E41">
              <w:rPr>
                <w:webHidden/>
              </w:rPr>
              <w:fldChar w:fldCharType="end"/>
            </w:r>
          </w:hyperlink>
        </w:p>
        <w:p w:rsidR="00694E41" w:rsidRDefault="00295BFE">
          <w:pPr>
            <w:pStyle w:val="TOC1"/>
            <w:rPr>
              <w:rFonts w:asciiTheme="minorHAnsi" w:eastAsiaTheme="minorEastAsia" w:hAnsiTheme="minorHAnsi" w:cstheme="minorBidi"/>
              <w:b w:val="0"/>
              <w:sz w:val="22"/>
              <w:lang w:bidi="ar-SA"/>
            </w:rPr>
          </w:pPr>
          <w:hyperlink w:anchor="_Toc112341979" w:history="1">
            <w:r w:rsidR="00694E41" w:rsidRPr="008D5DB7">
              <w:rPr>
                <w:rStyle w:val="Hyperlink"/>
              </w:rPr>
              <w:t>Appendixes</w:t>
            </w:r>
            <w:r w:rsidR="00694E41">
              <w:rPr>
                <w:webHidden/>
              </w:rPr>
              <w:tab/>
            </w:r>
            <w:r w:rsidR="00694E41">
              <w:rPr>
                <w:webHidden/>
              </w:rPr>
              <w:fldChar w:fldCharType="begin"/>
            </w:r>
            <w:r w:rsidR="00694E41">
              <w:rPr>
                <w:webHidden/>
              </w:rPr>
              <w:instrText xml:space="preserve"> PAGEREF _Toc112341979 \h </w:instrText>
            </w:r>
            <w:r w:rsidR="00694E41">
              <w:rPr>
                <w:webHidden/>
              </w:rPr>
              <w:fldChar w:fldCharType="separate"/>
            </w:r>
            <w:r>
              <w:rPr>
                <w:b w:val="0"/>
                <w:bCs/>
                <w:webHidden/>
              </w:rPr>
              <w:t>Error! Bookmark not defined.</w:t>
            </w:r>
            <w:r w:rsidR="00694E41">
              <w:rPr>
                <w:webHidden/>
              </w:rPr>
              <w:fldChar w:fldCharType="end"/>
            </w:r>
          </w:hyperlink>
        </w:p>
        <w:p w:rsidR="009641A1" w:rsidRDefault="00E435D4" w:rsidP="00833F70">
          <w:pPr>
            <w:sectPr w:rsidR="009641A1" w:rsidSect="004526BB">
              <w:type w:val="continuous"/>
              <w:pgSz w:w="12240" w:h="15840"/>
              <w:pgMar w:top="990" w:right="1530" w:bottom="1440" w:left="1440" w:header="720" w:footer="720" w:gutter="0"/>
              <w:pgNumType w:fmt="lowerRoman" w:start="2"/>
              <w:cols w:space="720"/>
              <w:docGrid w:linePitch="360"/>
            </w:sectPr>
          </w:pPr>
          <w:r>
            <w:fldChar w:fldCharType="end"/>
          </w:r>
        </w:p>
      </w:sdtContent>
    </w:sdt>
    <w:p w:rsidR="008B2F98" w:rsidRPr="00B3797A" w:rsidRDefault="008B2F98" w:rsidP="008B2F98">
      <w:pPr>
        <w:rPr>
          <w:b/>
          <w:sz w:val="24"/>
        </w:rPr>
      </w:pPr>
      <w:r w:rsidRPr="00B3797A">
        <w:rPr>
          <w:b/>
          <w:sz w:val="24"/>
        </w:rPr>
        <w:lastRenderedPageBreak/>
        <w:t xml:space="preserve">ABSTRACT </w:t>
      </w:r>
    </w:p>
    <w:p w:rsidR="008B2F98" w:rsidRPr="00B3797A" w:rsidRDefault="008B2F98" w:rsidP="008B2F98">
      <w:pPr>
        <w:jc w:val="both"/>
        <w:rPr>
          <w:rFonts w:ascii="Times New Roman" w:hAnsi="Times New Roman" w:cs="Times New Roman"/>
          <w:sz w:val="24"/>
        </w:rPr>
      </w:pPr>
      <w:r w:rsidRPr="00B3797A">
        <w:rPr>
          <w:rFonts w:ascii="Times New Roman" w:hAnsi="Times New Roman" w:cs="Times New Roman"/>
          <w:sz w:val="24"/>
        </w:rPr>
        <w:t>In Ethiopia, the increase of solid waste generation is resulted from rapid urbanization and population booming. The amount of solid waste in the country has been increasing overtime, largely attributable to rapid population growth rate. Like any other developing countries, Ethiopia has a range of solid waste management problems, including inadequate waste co</w:t>
      </w:r>
      <w:r>
        <w:rPr>
          <w:rFonts w:ascii="Times New Roman" w:hAnsi="Times New Roman" w:cs="Times New Roman"/>
          <w:sz w:val="24"/>
        </w:rPr>
        <w:t>llection, transportation system</w:t>
      </w:r>
      <w:r w:rsidRPr="00B3797A">
        <w:rPr>
          <w:rFonts w:ascii="Times New Roman" w:hAnsi="Times New Roman" w:cs="Times New Roman"/>
          <w:sz w:val="24"/>
        </w:rPr>
        <w:t xml:space="preserve"> and inadequate waste handling and improper final disposal site result in environmental pollutions. The purpose of the study was to assess solid waste management practices, challenges, and opportunities in </w:t>
      </w:r>
      <w:proofErr w:type="spellStart"/>
      <w:r w:rsidRPr="00B3797A">
        <w:rPr>
          <w:rFonts w:ascii="Times New Roman" w:hAnsi="Times New Roman" w:cs="Times New Roman"/>
          <w:sz w:val="24"/>
        </w:rPr>
        <w:t>Mogor</w:t>
      </w:r>
      <w:proofErr w:type="spellEnd"/>
      <w:r w:rsidRPr="00B3797A">
        <w:rPr>
          <w:rFonts w:ascii="Times New Roman" w:hAnsi="Times New Roman" w:cs="Times New Roman"/>
          <w:sz w:val="24"/>
        </w:rPr>
        <w:t xml:space="preserve"> administrative town. To this end, both qualitative and quantitative</w:t>
      </w:r>
      <w:r>
        <w:rPr>
          <w:rFonts w:ascii="Times New Roman" w:hAnsi="Times New Roman" w:cs="Times New Roman"/>
          <w:sz w:val="24"/>
        </w:rPr>
        <w:t xml:space="preserve"> methods of data collection were</w:t>
      </w:r>
      <w:r w:rsidRPr="00B3797A">
        <w:rPr>
          <w:rFonts w:ascii="Times New Roman" w:hAnsi="Times New Roman" w:cs="Times New Roman"/>
          <w:sz w:val="24"/>
        </w:rPr>
        <w:t xml:space="preserve"> employed. The finding of the study reveal that solid waste management in </w:t>
      </w:r>
      <w:proofErr w:type="spellStart"/>
      <w:r w:rsidRPr="00B3797A">
        <w:rPr>
          <w:rFonts w:ascii="Times New Roman" w:hAnsi="Times New Roman" w:cs="Times New Roman"/>
          <w:sz w:val="24"/>
        </w:rPr>
        <w:t>Mogor</w:t>
      </w:r>
      <w:proofErr w:type="spellEnd"/>
      <w:r w:rsidRPr="00B3797A">
        <w:rPr>
          <w:rFonts w:ascii="Times New Roman" w:hAnsi="Times New Roman" w:cs="Times New Roman"/>
          <w:sz w:val="24"/>
        </w:rPr>
        <w:t xml:space="preserve"> town is very poor and inadequate as the municipality of the town is not able to govern solid waste management in sustainable manner. Moreover, Solid waste management practices by the town house</w:t>
      </w:r>
      <w:r w:rsidR="00FF190C">
        <w:rPr>
          <w:rFonts w:ascii="Times New Roman" w:hAnsi="Times New Roman" w:cs="Times New Roman"/>
          <w:sz w:val="24"/>
        </w:rPr>
        <w:t>holds and local communities were</w:t>
      </w:r>
      <w:r w:rsidRPr="00B3797A">
        <w:rPr>
          <w:rFonts w:ascii="Times New Roman" w:hAnsi="Times New Roman" w:cs="Times New Roman"/>
          <w:sz w:val="24"/>
        </w:rPr>
        <w:t xml:space="preserve"> confirmed to be inadequate and very poor. Lack of appropriate education /awareness to the local communities on municipal solid waste management practices underpins poor performance of solid waste governance in the town. For instance, poor accountability and coordination, weak enforcement of legislations characterizes management of municipal solid waste in </w:t>
      </w:r>
      <w:proofErr w:type="spellStart"/>
      <w:r w:rsidRPr="00B3797A">
        <w:rPr>
          <w:rFonts w:ascii="Times New Roman" w:hAnsi="Times New Roman" w:cs="Times New Roman"/>
          <w:sz w:val="24"/>
        </w:rPr>
        <w:t>Mogor</w:t>
      </w:r>
      <w:proofErr w:type="spellEnd"/>
      <w:r w:rsidRPr="00B3797A">
        <w:rPr>
          <w:rFonts w:ascii="Times New Roman" w:hAnsi="Times New Roman" w:cs="Times New Roman"/>
          <w:sz w:val="24"/>
        </w:rPr>
        <w:t xml:space="preserve"> town. Hence, it is imperative to improve the governance of municipal solid waste in </w:t>
      </w:r>
      <w:proofErr w:type="spellStart"/>
      <w:r w:rsidRPr="00B3797A">
        <w:rPr>
          <w:rFonts w:ascii="Times New Roman" w:hAnsi="Times New Roman" w:cs="Times New Roman"/>
          <w:sz w:val="24"/>
        </w:rPr>
        <w:t>Mogor</w:t>
      </w:r>
      <w:proofErr w:type="spellEnd"/>
      <w:r w:rsidRPr="00B3797A">
        <w:rPr>
          <w:rFonts w:ascii="Times New Roman" w:hAnsi="Times New Roman" w:cs="Times New Roman"/>
          <w:sz w:val="24"/>
        </w:rPr>
        <w:t xml:space="preserve"> town through proper adherence to the principles of good management. </w:t>
      </w:r>
    </w:p>
    <w:p w:rsidR="008B2F98" w:rsidRPr="00B3797A" w:rsidRDefault="008B2F98" w:rsidP="008B2F98">
      <w:pPr>
        <w:jc w:val="both"/>
        <w:rPr>
          <w:rFonts w:ascii="Times New Roman" w:hAnsi="Times New Roman" w:cs="Times New Roman"/>
          <w:sz w:val="24"/>
        </w:rPr>
      </w:pPr>
      <w:r w:rsidRPr="00B3797A">
        <w:rPr>
          <w:rFonts w:ascii="Times New Roman" w:hAnsi="Times New Roman" w:cs="Times New Roman"/>
          <w:b/>
          <w:sz w:val="24"/>
        </w:rPr>
        <w:t>Key Words:</w:t>
      </w:r>
      <w:r w:rsidRPr="00B3797A">
        <w:rPr>
          <w:rFonts w:ascii="Times New Roman" w:hAnsi="Times New Roman" w:cs="Times New Roman"/>
          <w:sz w:val="24"/>
        </w:rPr>
        <w:t xml:space="preserve"> Solid waste, Household, Waste management, </w:t>
      </w:r>
    </w:p>
    <w:p w:rsidR="005C4D65" w:rsidRPr="00C534B2" w:rsidRDefault="005C4D65" w:rsidP="00C534B2">
      <w:pPr>
        <w:spacing w:line="360" w:lineRule="auto"/>
        <w:rPr>
          <w:rFonts w:ascii="Times New Roman" w:hAnsi="Times New Roman" w:cs="Times New Roman"/>
          <w:sz w:val="24"/>
        </w:rPr>
        <w:sectPr w:rsidR="005C4D65" w:rsidRPr="00C534B2" w:rsidSect="004E0C31">
          <w:footerReference w:type="default" r:id="rId16"/>
          <w:pgSz w:w="12240" w:h="15840"/>
          <w:pgMar w:top="1440" w:right="1530" w:bottom="1440" w:left="1440" w:header="720" w:footer="720" w:gutter="0"/>
          <w:pgNumType w:fmt="lowerRoman"/>
          <w:cols w:space="720"/>
          <w:docGrid w:linePitch="360"/>
        </w:sectPr>
      </w:pPr>
    </w:p>
    <w:p w:rsidR="005C4D65" w:rsidRPr="005F4BAA" w:rsidRDefault="003463AB" w:rsidP="005C4D65">
      <w:pPr>
        <w:pStyle w:val="Heading1"/>
      </w:pPr>
      <w:bookmarkStart w:id="8" w:name="_Toc103232040"/>
      <w:r>
        <w:lastRenderedPageBreak/>
        <w:t xml:space="preserve">           </w:t>
      </w:r>
      <w:r w:rsidR="0082469F">
        <w:t xml:space="preserve">                </w:t>
      </w:r>
      <w:bookmarkStart w:id="9" w:name="_Toc112341936"/>
      <w:r w:rsidR="005C4D65" w:rsidRPr="005F4BAA">
        <w:t>CHAPTER ONE: INTRODUCTION</w:t>
      </w:r>
      <w:bookmarkEnd w:id="8"/>
      <w:bookmarkEnd w:id="9"/>
    </w:p>
    <w:p w:rsidR="005C4D65" w:rsidRDefault="005C4D65" w:rsidP="005C4D65">
      <w:pPr>
        <w:pStyle w:val="Heading2"/>
        <w:numPr>
          <w:ilvl w:val="1"/>
          <w:numId w:val="6"/>
        </w:numPr>
        <w:rPr>
          <w:sz w:val="24"/>
        </w:rPr>
      </w:pPr>
      <w:bookmarkStart w:id="10" w:name="_Toc103232041"/>
      <w:bookmarkStart w:id="11" w:name="_Toc112341937"/>
      <w:r w:rsidRPr="00747876">
        <w:rPr>
          <w:sz w:val="24"/>
        </w:rPr>
        <w:t>Background of the study</w:t>
      </w:r>
      <w:bookmarkEnd w:id="10"/>
      <w:bookmarkEnd w:id="11"/>
    </w:p>
    <w:p w:rsidR="005C4D65" w:rsidRPr="00404A1F" w:rsidRDefault="005C4D65" w:rsidP="00C534B2">
      <w:pPr>
        <w:spacing w:after="0" w:line="360" w:lineRule="auto"/>
        <w:jc w:val="both"/>
        <w:rPr>
          <w:rFonts w:ascii="Times New Roman" w:hAnsi="Times New Roman" w:cs="Times New Roman"/>
          <w:sz w:val="24"/>
          <w:szCs w:val="24"/>
        </w:rPr>
      </w:pPr>
      <w:r w:rsidRPr="00404A1F">
        <w:rPr>
          <w:rFonts w:ascii="Times New Roman" w:hAnsi="Times New Roman" w:cs="Times New Roman"/>
          <w:sz w:val="24"/>
          <w:szCs w:val="24"/>
        </w:rPr>
        <w:t xml:space="preserve">This research proposal focused on practices, challenges and opportunities of plastic solid waste management in </w:t>
      </w:r>
      <w:proofErr w:type="spellStart"/>
      <w:r w:rsidRPr="00404A1F">
        <w:rPr>
          <w:rFonts w:ascii="Times New Roman" w:hAnsi="Times New Roman" w:cs="Times New Roman"/>
          <w:sz w:val="24"/>
          <w:szCs w:val="24"/>
        </w:rPr>
        <w:t>Mogor</w:t>
      </w:r>
      <w:proofErr w:type="spellEnd"/>
      <w:r w:rsidRPr="00404A1F">
        <w:rPr>
          <w:rFonts w:ascii="Times New Roman" w:hAnsi="Times New Roman" w:cs="Times New Roman"/>
          <w:sz w:val="24"/>
          <w:szCs w:val="24"/>
        </w:rPr>
        <w:t xml:space="preserve"> town. </w:t>
      </w:r>
    </w:p>
    <w:p w:rsidR="005C4D65" w:rsidRPr="00404A1F" w:rsidRDefault="005C4D65" w:rsidP="00C534B2">
      <w:pPr>
        <w:spacing w:before="240" w:line="360" w:lineRule="auto"/>
        <w:jc w:val="both"/>
        <w:rPr>
          <w:rFonts w:ascii="Times New Roman" w:hAnsi="Times New Roman" w:cs="Times New Roman"/>
          <w:sz w:val="24"/>
          <w:szCs w:val="24"/>
        </w:rPr>
      </w:pPr>
      <w:r w:rsidRPr="00404A1F">
        <w:rPr>
          <w:rFonts w:ascii="Times New Roman" w:hAnsi="Times New Roman" w:cs="Times New Roman"/>
          <w:sz w:val="24"/>
          <w:szCs w:val="24"/>
        </w:rPr>
        <w:t xml:space="preserve">Plastic pollution is the accumulation of plastic objects and particles (e.g. plastic bottles, bags and micro beads) in the Earth's environment that adversely affects wildlife, wildlife habitat, and humans ("Plastic pollution" Encyclopedia Britannica Retrieved 1 August 2013). Plastics that act as pollutants are categorized into micro-, </w:t>
      </w:r>
      <w:proofErr w:type="spellStart"/>
      <w:r w:rsidRPr="00404A1F">
        <w:rPr>
          <w:rFonts w:ascii="Times New Roman" w:hAnsi="Times New Roman" w:cs="Times New Roman"/>
          <w:sz w:val="24"/>
          <w:szCs w:val="24"/>
        </w:rPr>
        <w:t>meso</w:t>
      </w:r>
      <w:proofErr w:type="spellEnd"/>
      <w:r w:rsidRPr="00404A1F">
        <w:rPr>
          <w:rFonts w:ascii="Times New Roman" w:hAnsi="Times New Roman" w:cs="Times New Roman"/>
          <w:sz w:val="24"/>
          <w:szCs w:val="24"/>
        </w:rPr>
        <w:t xml:space="preserve">-, or macro debris, based on size (Hester, Ronald E.; Harrison, R.M. (editors) 2011). Plastics are widely used in everyday life, mostly due to the advantages, </w:t>
      </w:r>
      <w:r w:rsidRPr="00404A1F">
        <w:rPr>
          <w:rFonts w:ascii="Times New Roman" w:hAnsi="Times New Roman" w:cs="Times New Roman"/>
          <w:i/>
          <w:sz w:val="24"/>
          <w:szCs w:val="24"/>
        </w:rPr>
        <w:t>low cost</w:t>
      </w:r>
      <w:r w:rsidRPr="00404A1F">
        <w:rPr>
          <w:rFonts w:ascii="Times New Roman" w:hAnsi="Times New Roman" w:cs="Times New Roman"/>
          <w:sz w:val="24"/>
          <w:szCs w:val="24"/>
        </w:rPr>
        <w:t xml:space="preserve">, </w:t>
      </w:r>
      <w:r w:rsidRPr="00404A1F">
        <w:rPr>
          <w:rFonts w:ascii="Times New Roman" w:hAnsi="Times New Roman" w:cs="Times New Roman"/>
          <w:i/>
          <w:sz w:val="24"/>
          <w:szCs w:val="24"/>
        </w:rPr>
        <w:t>malleability</w:t>
      </w:r>
      <w:r w:rsidRPr="00404A1F">
        <w:rPr>
          <w:rFonts w:ascii="Times New Roman" w:hAnsi="Times New Roman" w:cs="Times New Roman"/>
          <w:sz w:val="24"/>
          <w:szCs w:val="24"/>
        </w:rPr>
        <w:t xml:space="preserve">, and </w:t>
      </w:r>
      <w:r w:rsidRPr="00404A1F">
        <w:rPr>
          <w:rFonts w:ascii="Times New Roman" w:hAnsi="Times New Roman" w:cs="Times New Roman"/>
          <w:i/>
          <w:sz w:val="24"/>
          <w:szCs w:val="24"/>
        </w:rPr>
        <w:t>durability</w:t>
      </w:r>
      <w:r w:rsidRPr="00404A1F">
        <w:rPr>
          <w:rFonts w:ascii="Times New Roman" w:hAnsi="Times New Roman" w:cs="Times New Roman"/>
          <w:sz w:val="24"/>
          <w:szCs w:val="24"/>
        </w:rPr>
        <w:t xml:space="preserve">. Because of enormous production and inefficiency management, the issue of plastic waste is no doubt a critical environment challenge. The majority of plastic include polyethylene (PE), polypropylene (PP), polystyrene (PS), polyvinylchloride (PVC) and polyethylene terephthalate (PET) (R. Geyer, J.R. </w:t>
      </w:r>
      <w:proofErr w:type="spellStart"/>
      <w:r w:rsidRPr="00404A1F">
        <w:rPr>
          <w:rFonts w:ascii="Times New Roman" w:hAnsi="Times New Roman" w:cs="Times New Roman"/>
          <w:sz w:val="24"/>
          <w:szCs w:val="24"/>
        </w:rPr>
        <w:t>Jambeck</w:t>
      </w:r>
      <w:proofErr w:type="spellEnd"/>
      <w:r w:rsidRPr="00404A1F">
        <w:rPr>
          <w:rFonts w:ascii="Times New Roman" w:hAnsi="Times New Roman" w:cs="Times New Roman"/>
          <w:sz w:val="24"/>
          <w:szCs w:val="24"/>
        </w:rPr>
        <w:t xml:space="preserve">, K.L. Law 2017). Worldwide plastic production has surged over the past 50 years. In 2016, it reached 3360 million tons per annum, with Europe alone producing 60 million tons. Over the next 20 years, it is expected double. A very large quantity of plastic waste leaks to the environment causing significant economic and ecological damage. ( </w:t>
      </w:r>
      <w:proofErr w:type="spellStart"/>
      <w:r w:rsidRPr="00404A1F">
        <w:rPr>
          <w:rFonts w:ascii="Times New Roman" w:hAnsi="Times New Roman" w:cs="Times New Roman"/>
          <w:sz w:val="24"/>
          <w:szCs w:val="24"/>
        </w:rPr>
        <w:t>Jeyer</w:t>
      </w:r>
      <w:proofErr w:type="spellEnd"/>
      <w:r w:rsidRPr="00404A1F">
        <w:rPr>
          <w:rFonts w:ascii="Times New Roman" w:hAnsi="Times New Roman" w:cs="Times New Roman"/>
          <w:sz w:val="24"/>
          <w:szCs w:val="24"/>
        </w:rPr>
        <w:t>, et, al.,2017).</w:t>
      </w:r>
    </w:p>
    <w:p w:rsidR="005C4D65" w:rsidRPr="00404A1F" w:rsidRDefault="005C4D65" w:rsidP="00C534B2">
      <w:pPr>
        <w:spacing w:before="240" w:line="360" w:lineRule="auto"/>
        <w:jc w:val="both"/>
        <w:rPr>
          <w:rFonts w:ascii="Times New Roman" w:hAnsi="Times New Roman" w:cs="Times New Roman"/>
          <w:sz w:val="24"/>
          <w:szCs w:val="24"/>
        </w:rPr>
      </w:pPr>
      <w:r w:rsidRPr="00404A1F">
        <w:rPr>
          <w:rFonts w:ascii="Times New Roman" w:hAnsi="Times New Roman" w:cs="Times New Roman"/>
          <w:sz w:val="24"/>
          <w:szCs w:val="24"/>
        </w:rPr>
        <w:t>Despite being among the most pervasive materials on the planet, the nature, origins, impacts, and diversity of plastic remain poorly understood by the majority of people. The ability to form long unbroken molecular chains is key to plastic’s utility, ubiquity, and durability, allowing plastic resins to be pressed, rolled, stretched, and extruded into every conceivable shape. This versatility has made plastic an inescapable part of our material world, flowing constantly through our lives in everything from plastic bottles, bags, food packaging, and clothing to prosthetics, car parts, and construction materials</w:t>
      </w:r>
      <w:r>
        <w:rPr>
          <w:rFonts w:ascii="Times New Roman" w:hAnsi="Times New Roman" w:cs="Times New Roman"/>
          <w:sz w:val="24"/>
          <w:szCs w:val="24"/>
        </w:rPr>
        <w:t xml:space="preserve">. </w:t>
      </w:r>
      <w:r w:rsidRPr="00404A1F">
        <w:rPr>
          <w:rFonts w:ascii="Times New Roman" w:hAnsi="Times New Roman" w:cs="Times New Roman"/>
          <w:sz w:val="24"/>
          <w:szCs w:val="24"/>
        </w:rPr>
        <w:t>Roughly two-thirds of all plastic ever produced has been released into the environment and remains there in some form—as debris in the oceans, as micro- or nanoparticles in air and agricultural soils, as microfibers in water supplies, or as micro</w:t>
      </w:r>
      <w:r>
        <w:rPr>
          <w:rFonts w:ascii="Times New Roman" w:hAnsi="Times New Roman" w:cs="Times New Roman"/>
          <w:sz w:val="24"/>
          <w:szCs w:val="24"/>
        </w:rPr>
        <w:t>-</w:t>
      </w:r>
      <w:r w:rsidRPr="00404A1F">
        <w:rPr>
          <w:rFonts w:ascii="Times New Roman" w:hAnsi="Times New Roman" w:cs="Times New Roman"/>
          <w:sz w:val="24"/>
          <w:szCs w:val="24"/>
        </w:rPr>
        <w:t xml:space="preserve">particles in the human body.(Paul J. </w:t>
      </w:r>
      <w:proofErr w:type="spellStart"/>
      <w:r w:rsidRPr="00404A1F">
        <w:rPr>
          <w:rFonts w:ascii="Times New Roman" w:hAnsi="Times New Roman" w:cs="Times New Roman"/>
          <w:sz w:val="24"/>
          <w:szCs w:val="24"/>
        </w:rPr>
        <w:t>Crutzen</w:t>
      </w:r>
      <w:proofErr w:type="spellEnd"/>
      <w:r w:rsidRPr="00404A1F">
        <w:rPr>
          <w:rFonts w:ascii="Times New Roman" w:hAnsi="Times New Roman" w:cs="Times New Roman"/>
          <w:sz w:val="24"/>
          <w:szCs w:val="24"/>
        </w:rPr>
        <w:t xml:space="preserve">&amp; Eugene F. </w:t>
      </w:r>
      <w:proofErr w:type="spellStart"/>
      <w:r w:rsidRPr="00404A1F">
        <w:rPr>
          <w:rFonts w:ascii="Times New Roman" w:hAnsi="Times New Roman" w:cs="Times New Roman"/>
          <w:sz w:val="24"/>
          <w:szCs w:val="24"/>
        </w:rPr>
        <w:t>Stoermer</w:t>
      </w:r>
      <w:proofErr w:type="spellEnd"/>
      <w:r w:rsidRPr="00404A1F">
        <w:rPr>
          <w:rFonts w:ascii="Times New Roman" w:hAnsi="Times New Roman" w:cs="Times New Roman"/>
          <w:sz w:val="24"/>
          <w:szCs w:val="24"/>
        </w:rPr>
        <w:t xml:space="preserve"> 2000). Micro-plastics pollution is of</w:t>
      </w:r>
      <w:r w:rsidR="00B0705A">
        <w:rPr>
          <w:rFonts w:ascii="Times New Roman" w:hAnsi="Times New Roman" w:cs="Times New Roman"/>
          <w:sz w:val="24"/>
          <w:szCs w:val="24"/>
        </w:rPr>
        <w:t xml:space="preserve"> </w:t>
      </w:r>
      <w:r w:rsidRPr="00404A1F">
        <w:rPr>
          <w:rFonts w:ascii="Times New Roman" w:hAnsi="Times New Roman" w:cs="Times New Roman"/>
          <w:sz w:val="24"/>
          <w:szCs w:val="24"/>
        </w:rPr>
        <w:t xml:space="preserve">increasing concerns, and has been listed as the second and scientific issue in the field of environment and ecology. Micro-plastics have been reported to </w:t>
      </w:r>
      <w:r w:rsidRPr="00404A1F">
        <w:rPr>
          <w:rFonts w:ascii="Times New Roman" w:hAnsi="Times New Roman" w:cs="Times New Roman"/>
          <w:sz w:val="24"/>
          <w:szCs w:val="24"/>
        </w:rPr>
        <w:lastRenderedPageBreak/>
        <w:t xml:space="preserve">exist in </w:t>
      </w:r>
      <w:r w:rsidRPr="00404A1F">
        <w:rPr>
          <w:rFonts w:ascii="Times New Roman" w:hAnsi="Times New Roman" w:cs="Times New Roman"/>
          <w:i/>
          <w:sz w:val="24"/>
          <w:szCs w:val="24"/>
        </w:rPr>
        <w:t>seafood, salt, honey, sugar, beer</w:t>
      </w:r>
      <w:r w:rsidRPr="00404A1F">
        <w:rPr>
          <w:rFonts w:ascii="Times New Roman" w:hAnsi="Times New Roman" w:cs="Times New Roman"/>
          <w:sz w:val="24"/>
          <w:szCs w:val="24"/>
        </w:rPr>
        <w:t xml:space="preserve"> and even </w:t>
      </w:r>
      <w:r w:rsidRPr="00404A1F">
        <w:rPr>
          <w:rFonts w:ascii="Times New Roman" w:hAnsi="Times New Roman" w:cs="Times New Roman"/>
          <w:i/>
          <w:sz w:val="24"/>
          <w:szCs w:val="24"/>
        </w:rPr>
        <w:t xml:space="preserve">drinking water. </w:t>
      </w:r>
      <w:r w:rsidRPr="00404A1F">
        <w:rPr>
          <w:rFonts w:ascii="Times New Roman" w:hAnsi="Times New Roman" w:cs="Times New Roman"/>
          <w:sz w:val="24"/>
          <w:szCs w:val="24"/>
        </w:rPr>
        <w:t xml:space="preserve">In recent years, micro-plastics have been extensively detected in sea, freshwater, land environment and organisms. (M. Liu, S. Lu, Y. Song, L. Lei, J. Hu, W. </w:t>
      </w:r>
      <w:proofErr w:type="spellStart"/>
      <w:r w:rsidRPr="00404A1F">
        <w:rPr>
          <w:rFonts w:ascii="Times New Roman" w:hAnsi="Times New Roman" w:cs="Times New Roman"/>
          <w:sz w:val="24"/>
          <w:szCs w:val="24"/>
        </w:rPr>
        <w:t>Lv</w:t>
      </w:r>
      <w:proofErr w:type="spellEnd"/>
      <w:r w:rsidRPr="00404A1F">
        <w:rPr>
          <w:rFonts w:ascii="Times New Roman" w:hAnsi="Times New Roman" w:cs="Times New Roman"/>
          <w:sz w:val="24"/>
          <w:szCs w:val="24"/>
        </w:rPr>
        <w:t>, W. Zhou, C. Cao, H. Shi, X. Yang, D. He (2018).</w:t>
      </w:r>
    </w:p>
    <w:p w:rsidR="005C4D65" w:rsidRPr="00404A1F" w:rsidRDefault="005C4D65" w:rsidP="00C534B2">
      <w:pPr>
        <w:spacing w:line="360" w:lineRule="auto"/>
        <w:jc w:val="both"/>
        <w:rPr>
          <w:rFonts w:ascii="Times New Roman" w:hAnsi="Times New Roman" w:cs="Times New Roman"/>
          <w:sz w:val="24"/>
          <w:szCs w:val="24"/>
        </w:rPr>
      </w:pPr>
      <w:r w:rsidRPr="00404A1F">
        <w:rPr>
          <w:rFonts w:ascii="Times New Roman" w:hAnsi="Times New Roman" w:cs="Times New Roman"/>
          <w:sz w:val="24"/>
          <w:szCs w:val="24"/>
        </w:rPr>
        <w:t>Their fabrication capabilities, user friendly designs, strength, low density, lightweight, long life and low cost clearly outperformed competing materials such as metal, wood, or glass during the last decades. Plastics are used in packaging in industrial applications, medical delivery systems artificial implants, other health care applications, automotive applications, flood prevention, food preservation, water desalination, security systems, housing, communication materials ,etc. With such properties and increasing volume of solid waste (Geyer et al 2017). Increasing plastic use and limited recycling results in towering plastic production.  Since 2000, the world has produced as much plastic as all the preceding years combined, a third of which is leaked into nature.  The production of virgin plastic has increased 200-fold since 1950 and has grown at a rate of 4 per cent a year since 2000. If all predicted plastic production capacity is reached, current production could increase by 40 per cent by 2030 (WWF 2019).</w:t>
      </w:r>
    </w:p>
    <w:p w:rsidR="005C4D65" w:rsidRPr="004D352B" w:rsidRDefault="005C4D65" w:rsidP="00C534B2">
      <w:pPr>
        <w:spacing w:after="0" w:line="360" w:lineRule="auto"/>
        <w:jc w:val="both"/>
        <w:rPr>
          <w:rFonts w:ascii="Times New Roman" w:hAnsi="Times New Roman" w:cs="Times New Roman"/>
          <w:sz w:val="24"/>
          <w:szCs w:val="24"/>
        </w:rPr>
      </w:pPr>
      <w:r w:rsidRPr="004D352B">
        <w:rPr>
          <w:rFonts w:ascii="Times New Roman" w:hAnsi="Times New Roman" w:cs="Times New Roman"/>
          <w:sz w:val="24"/>
          <w:szCs w:val="24"/>
        </w:rPr>
        <w:t xml:space="preserve">As of today, a third of plastic waste ends up in nature, accounting for 100 million metric tons of plastic waste in 2016 (De Souza Machado et al 2018). Plastic is used as a disposable material, to such an extent that over 75% of all plastic ever produced is waste. A significant portion of this waste is mismanaged. Mismanaged waste is a direct result of underdeveloped waste management infrastructure and refers to plastic left uncollected, openly dumped, littered, or managed through uncontrolled landfills (Jenna R. </w:t>
      </w:r>
      <w:proofErr w:type="spellStart"/>
      <w:r w:rsidRPr="004D352B">
        <w:rPr>
          <w:rFonts w:ascii="Times New Roman" w:hAnsi="Times New Roman" w:cs="Times New Roman"/>
          <w:sz w:val="24"/>
          <w:szCs w:val="24"/>
        </w:rPr>
        <w:t>Jambeck</w:t>
      </w:r>
      <w:proofErr w:type="spellEnd"/>
      <w:r w:rsidRPr="004D352B">
        <w:rPr>
          <w:rFonts w:ascii="Times New Roman" w:hAnsi="Times New Roman" w:cs="Times New Roman"/>
          <w:sz w:val="24"/>
          <w:szCs w:val="24"/>
        </w:rPr>
        <w:t xml:space="preserve"> et al.,2015). Of this mismanaged waste, about 87% is leaked into nature and becomes plastic pollution (Ellen MacArthur Foundation and New Plastic Economy 2017).</w:t>
      </w:r>
    </w:p>
    <w:p w:rsidR="005C4D65" w:rsidRPr="00112C0D" w:rsidRDefault="005C4D65" w:rsidP="00C534B2">
      <w:pPr>
        <w:spacing w:after="0" w:line="360" w:lineRule="auto"/>
        <w:jc w:val="both"/>
        <w:rPr>
          <w:b/>
          <w:sz w:val="24"/>
          <w:szCs w:val="24"/>
        </w:rPr>
      </w:pPr>
      <w:r w:rsidRPr="004D352B">
        <w:rPr>
          <w:rFonts w:ascii="Times New Roman" w:hAnsi="Times New Roman" w:cs="Times New Roman"/>
          <w:sz w:val="24"/>
          <w:szCs w:val="24"/>
        </w:rPr>
        <w:t xml:space="preserve">In many countries, municipal solid waste management (MSWM) is a major problem, and this presents governments themselves with challenges. Increasing urban population and industrialization has resulted in the rise of the total amount of municipal solid waste (MSW). However, such issues as the lack of infrastructure for recycling waste, basic technologies, and limited resources lead to serious problems that can have a great influence on countries concerned (Chen et al.2010). The unprecedented population growth, rising in community living standard (changing lifestyle) and urbanization have left most municipalities in African </w:t>
      </w:r>
      <w:r w:rsidRPr="004D352B">
        <w:rPr>
          <w:rFonts w:ascii="Times New Roman" w:hAnsi="Times New Roman" w:cs="Times New Roman"/>
          <w:sz w:val="24"/>
          <w:szCs w:val="24"/>
        </w:rPr>
        <w:lastRenderedPageBreak/>
        <w:t>Countries grappling to find viable solutions to their waste management problems (health-pollution-degradation) (</w:t>
      </w:r>
      <w:proofErr w:type="spellStart"/>
      <w:r w:rsidRPr="004D352B">
        <w:rPr>
          <w:rFonts w:ascii="Times New Roman" w:hAnsi="Times New Roman" w:cs="Times New Roman"/>
          <w:sz w:val="24"/>
          <w:szCs w:val="24"/>
        </w:rPr>
        <w:t>Ndum</w:t>
      </w:r>
      <w:proofErr w:type="spellEnd"/>
      <w:r w:rsidRPr="004D352B">
        <w:rPr>
          <w:rFonts w:ascii="Times New Roman" w:hAnsi="Times New Roman" w:cs="Times New Roman"/>
          <w:sz w:val="24"/>
          <w:szCs w:val="24"/>
        </w:rPr>
        <w:t>, 2013</w:t>
      </w:r>
      <w:r w:rsidRPr="00404A1F">
        <w:rPr>
          <w:sz w:val="24"/>
          <w:szCs w:val="24"/>
        </w:rPr>
        <w:t>).</w:t>
      </w:r>
    </w:p>
    <w:p w:rsidR="005C4D65" w:rsidRPr="006143A7" w:rsidRDefault="005C4D65" w:rsidP="00C534B2">
      <w:pPr>
        <w:pStyle w:val="Heading2"/>
        <w:spacing w:line="360" w:lineRule="auto"/>
      </w:pPr>
      <w:bookmarkStart w:id="12" w:name="_Toc103232042"/>
      <w:bookmarkStart w:id="13" w:name="_Toc112341938"/>
      <w:r w:rsidRPr="006143A7">
        <w:t>1.2 Statement of the Problem</w:t>
      </w:r>
      <w:bookmarkEnd w:id="12"/>
      <w:bookmarkEnd w:id="13"/>
      <w:r w:rsidRPr="006143A7">
        <w:tab/>
      </w:r>
    </w:p>
    <w:p w:rsidR="005C4D65" w:rsidRPr="00DC4704" w:rsidRDefault="005C4D65" w:rsidP="00C534B2">
      <w:pPr>
        <w:spacing w:after="0" w:line="360" w:lineRule="auto"/>
        <w:jc w:val="both"/>
        <w:rPr>
          <w:rFonts w:ascii="Times New Roman" w:hAnsi="Times New Roman" w:cs="Times New Roman"/>
          <w:sz w:val="24"/>
        </w:rPr>
      </w:pPr>
      <w:r w:rsidRPr="00DC4704">
        <w:rPr>
          <w:rFonts w:ascii="Times New Roman" w:hAnsi="Times New Roman" w:cs="Times New Roman"/>
          <w:sz w:val="24"/>
        </w:rPr>
        <w:t xml:space="preserve">Plastic is not inherently bad; it is a man-made invention that has generated significant benefits for society. The way industries and governments have managed plastic, and the way society has converted it into a disposable and single-use convenience, has transformed this innovation into a planetary environmental disaster. Production has grown rapidly this century as plastic is cheap, versatile and reliable. These traits support the development of disposable plastic products, and almost half of all plastic becomes waste in less than three years. Most of these throwaways are consumed in high and upper-middle income countries. Due to waste mismanagement, one-third of plastic waste is estimated to have entered nature as land, freshwater or marine pollution (Anderson Abel de Souza Machado et al., 2018). Rapid consumption practices generate huge amounts of plastic waste that the world is ill equipped to handle; 37 percent of plastic waste is currently managed ineffectively. Mismanaged plastic waste is a critical concern as it is more likely to become pollution than waste managed through a controlled waste treatment facility. Mismanaged waste refers to </w:t>
      </w:r>
      <w:r w:rsidRPr="00DC4704">
        <w:rPr>
          <w:rFonts w:ascii="Times New Roman" w:hAnsi="Times New Roman" w:cs="Times New Roman"/>
          <w:i/>
          <w:sz w:val="24"/>
        </w:rPr>
        <w:t>plastic left uncollected</w:t>
      </w:r>
      <w:r w:rsidRPr="00DC4704">
        <w:rPr>
          <w:rFonts w:ascii="Times New Roman" w:hAnsi="Times New Roman" w:cs="Times New Roman"/>
          <w:sz w:val="24"/>
        </w:rPr>
        <w:t xml:space="preserve">, </w:t>
      </w:r>
      <w:r w:rsidRPr="00DC4704">
        <w:rPr>
          <w:rFonts w:ascii="Times New Roman" w:hAnsi="Times New Roman" w:cs="Times New Roman"/>
          <w:i/>
          <w:sz w:val="24"/>
        </w:rPr>
        <w:t>openly dumped</w:t>
      </w:r>
      <w:r w:rsidRPr="00DC4704">
        <w:rPr>
          <w:rFonts w:ascii="Times New Roman" w:hAnsi="Times New Roman" w:cs="Times New Roman"/>
          <w:sz w:val="24"/>
        </w:rPr>
        <w:t xml:space="preserve">, </w:t>
      </w:r>
      <w:r w:rsidRPr="00DC4704">
        <w:rPr>
          <w:rFonts w:ascii="Times New Roman" w:hAnsi="Times New Roman" w:cs="Times New Roman"/>
          <w:i/>
          <w:sz w:val="24"/>
        </w:rPr>
        <w:t>littered</w:t>
      </w:r>
      <w:r w:rsidRPr="00DC4704">
        <w:rPr>
          <w:rFonts w:ascii="Times New Roman" w:hAnsi="Times New Roman" w:cs="Times New Roman"/>
          <w:sz w:val="24"/>
        </w:rPr>
        <w:t xml:space="preserve">, or </w:t>
      </w:r>
      <w:r w:rsidRPr="00DC4704">
        <w:rPr>
          <w:rFonts w:ascii="Times New Roman" w:hAnsi="Times New Roman" w:cs="Times New Roman"/>
          <w:i/>
          <w:sz w:val="24"/>
        </w:rPr>
        <w:t>managed through uncontrolled landfills</w:t>
      </w:r>
      <w:r w:rsidRPr="00DC4704">
        <w:rPr>
          <w:rFonts w:ascii="Times New Roman" w:hAnsi="Times New Roman" w:cs="Times New Roman"/>
          <w:sz w:val="24"/>
        </w:rPr>
        <w:t>. The majority of this mismanaged plastic waste is believed to have polluted land-based ecosystems, and 80 per cent of ocean plastics are estimated to come from land-based sources (</w:t>
      </w:r>
      <w:proofErr w:type="spellStart"/>
      <w:r w:rsidRPr="00DC4704">
        <w:rPr>
          <w:rFonts w:ascii="Times New Roman" w:hAnsi="Times New Roman" w:cs="Times New Roman"/>
          <w:sz w:val="24"/>
        </w:rPr>
        <w:t>Fionn</w:t>
      </w:r>
      <w:proofErr w:type="spellEnd"/>
      <w:r w:rsidRPr="00DC4704">
        <w:rPr>
          <w:rFonts w:ascii="Times New Roman" w:hAnsi="Times New Roman" w:cs="Times New Roman"/>
          <w:sz w:val="24"/>
        </w:rPr>
        <w:t xml:space="preserve"> Murphy et al.</w:t>
      </w:r>
      <w:r w:rsidR="001D5D1A" w:rsidRPr="00DC4704">
        <w:rPr>
          <w:rFonts w:ascii="Times New Roman" w:hAnsi="Times New Roman" w:cs="Times New Roman"/>
          <w:sz w:val="24"/>
        </w:rPr>
        <w:t>, 2016</w:t>
      </w:r>
      <w:r w:rsidRPr="00DC4704">
        <w:rPr>
          <w:rFonts w:ascii="Times New Roman" w:hAnsi="Times New Roman" w:cs="Times New Roman"/>
          <w:sz w:val="24"/>
        </w:rPr>
        <w:t>). Plastic pollution can afflict land, waterways and oceans. It is estimate</w:t>
      </w:r>
      <w:r w:rsidR="006150A0">
        <w:rPr>
          <w:rFonts w:ascii="Times New Roman" w:hAnsi="Times New Roman" w:cs="Times New Roman"/>
          <w:sz w:val="24"/>
        </w:rPr>
        <w:t>d that 1.1 to 8.8 million tons o</w:t>
      </w:r>
      <w:r w:rsidR="006150A0" w:rsidRPr="00DC4704">
        <w:rPr>
          <w:rFonts w:ascii="Times New Roman" w:hAnsi="Times New Roman" w:cs="Times New Roman"/>
          <w:sz w:val="24"/>
        </w:rPr>
        <w:t>f</w:t>
      </w:r>
      <w:r w:rsidRPr="00DC4704">
        <w:rPr>
          <w:rFonts w:ascii="Times New Roman" w:hAnsi="Times New Roman" w:cs="Times New Roman"/>
          <w:sz w:val="24"/>
        </w:rPr>
        <w:t xml:space="preserve"> plastic waste enters the ocean from coastal communities each year (</w:t>
      </w:r>
      <w:proofErr w:type="spellStart"/>
      <w:r w:rsidRPr="00DC4704">
        <w:rPr>
          <w:rFonts w:ascii="Times New Roman" w:hAnsi="Times New Roman" w:cs="Times New Roman"/>
          <w:sz w:val="24"/>
        </w:rPr>
        <w:t>Jambeck</w:t>
      </w:r>
      <w:proofErr w:type="spellEnd"/>
      <w:r w:rsidRPr="00DC4704">
        <w:rPr>
          <w:rFonts w:ascii="Times New Roman" w:hAnsi="Times New Roman" w:cs="Times New Roman"/>
          <w:sz w:val="24"/>
        </w:rPr>
        <w:t>, Jenna R.; Geyer, Roland; Wilcox, Chris; et al. (2015).</w:t>
      </w:r>
    </w:p>
    <w:p w:rsidR="005C4D65" w:rsidRDefault="005C4D65" w:rsidP="00C534B2">
      <w:pPr>
        <w:spacing w:after="0" w:line="360" w:lineRule="auto"/>
        <w:jc w:val="both"/>
      </w:pPr>
      <w:r w:rsidRPr="00DC4704">
        <w:rPr>
          <w:rFonts w:ascii="Times New Roman" w:hAnsi="Times New Roman" w:cs="Times New Roman"/>
          <w:sz w:val="24"/>
        </w:rPr>
        <w:t xml:space="preserve"> Effects on humans include disruption of various hormonal mechanisms. As of 2018, about 380 million </w:t>
      </w:r>
      <w:r w:rsidR="006150A0" w:rsidRPr="00DC4704">
        <w:rPr>
          <w:rFonts w:ascii="Times New Roman" w:hAnsi="Times New Roman" w:cs="Times New Roman"/>
          <w:sz w:val="24"/>
        </w:rPr>
        <w:t>tons of</w:t>
      </w:r>
      <w:r w:rsidRPr="00DC4704">
        <w:rPr>
          <w:rFonts w:ascii="Times New Roman" w:hAnsi="Times New Roman" w:cs="Times New Roman"/>
          <w:sz w:val="24"/>
        </w:rPr>
        <w:t xml:space="preserve"> plastic are produced worldwide each year. From the 1950s up to 2018, an estimated 6.3 billion </w:t>
      </w:r>
      <w:r w:rsidR="006150A0" w:rsidRPr="00DC4704">
        <w:rPr>
          <w:rFonts w:ascii="Times New Roman" w:hAnsi="Times New Roman" w:cs="Times New Roman"/>
          <w:sz w:val="24"/>
        </w:rPr>
        <w:t>tons of</w:t>
      </w:r>
      <w:r w:rsidRPr="00DC4704">
        <w:rPr>
          <w:rFonts w:ascii="Times New Roman" w:hAnsi="Times New Roman" w:cs="Times New Roman"/>
          <w:sz w:val="24"/>
        </w:rPr>
        <w:t xml:space="preserve"> plastic has been produced worldwide, of which an estimated 9% has been recycled and another 12% has been incinerated ("The known unknowns of plastic pollution" 2018). with studies suggesting that the bodies of 90% of seabirds In some areas there have been signiﬁcant efforts to reduce the prominence of free range plastic pollution, through reducing plastic consumption, litter cleanup, and promoting plastic recycling ("Picking up litter,2018, Walker, Tony R.; </w:t>
      </w:r>
      <w:proofErr w:type="spellStart"/>
      <w:r w:rsidRPr="00DC4704">
        <w:rPr>
          <w:rFonts w:ascii="Times New Roman" w:hAnsi="Times New Roman" w:cs="Times New Roman"/>
          <w:sz w:val="24"/>
        </w:rPr>
        <w:t>Xanthos</w:t>
      </w:r>
      <w:proofErr w:type="spellEnd"/>
      <w:r w:rsidRPr="00DC4704">
        <w:rPr>
          <w:rFonts w:ascii="Times New Roman" w:hAnsi="Times New Roman" w:cs="Times New Roman"/>
          <w:sz w:val="24"/>
        </w:rPr>
        <w:t xml:space="preserve">, Dirk (2018). </w:t>
      </w:r>
    </w:p>
    <w:p w:rsidR="005C4D65" w:rsidRPr="004D352B" w:rsidRDefault="005C4D65" w:rsidP="005C4D65">
      <w:pPr>
        <w:spacing w:after="0" w:line="360" w:lineRule="auto"/>
        <w:jc w:val="both"/>
        <w:rPr>
          <w:rFonts w:ascii="Times New Roman" w:hAnsi="Times New Roman" w:cs="Times New Roman"/>
        </w:rPr>
      </w:pPr>
    </w:p>
    <w:p w:rsidR="005C4D65" w:rsidRPr="006143A7" w:rsidRDefault="005C4D65" w:rsidP="005C4D65">
      <w:pPr>
        <w:pStyle w:val="Heading2"/>
        <w:spacing w:before="0"/>
      </w:pPr>
      <w:bookmarkStart w:id="14" w:name="_Toc103232043"/>
      <w:bookmarkStart w:id="15" w:name="_Toc112341939"/>
      <w:r w:rsidRPr="006143A7">
        <w:lastRenderedPageBreak/>
        <w:t>1.3 Objective of the Study</w:t>
      </w:r>
      <w:bookmarkEnd w:id="14"/>
      <w:bookmarkEnd w:id="15"/>
    </w:p>
    <w:p w:rsidR="005C4D65" w:rsidRPr="006143A7" w:rsidRDefault="005C4D65" w:rsidP="005C4D65">
      <w:pPr>
        <w:pStyle w:val="Heading3"/>
        <w:spacing w:before="0"/>
      </w:pPr>
      <w:bookmarkStart w:id="16" w:name="_Toc103232044"/>
      <w:bookmarkStart w:id="17" w:name="_Toc112341940"/>
      <w:r w:rsidRPr="00B64CA6">
        <w:rPr>
          <w:sz w:val="24"/>
        </w:rPr>
        <w:t>1.3.1. General Objectives</w:t>
      </w:r>
      <w:bookmarkEnd w:id="16"/>
      <w:bookmarkEnd w:id="17"/>
    </w:p>
    <w:p w:rsidR="005C4D65" w:rsidRPr="00B64CA6" w:rsidRDefault="005C4D65" w:rsidP="00DB04D1">
      <w:pPr>
        <w:spacing w:after="0" w:line="360" w:lineRule="auto"/>
        <w:ind w:left="360"/>
        <w:rPr>
          <w:rFonts w:ascii="Times New Roman" w:hAnsi="Times New Roman" w:cs="Times New Roman"/>
          <w:b/>
          <w:sz w:val="24"/>
        </w:rPr>
      </w:pPr>
      <w:r w:rsidRPr="00B64CA6">
        <w:rPr>
          <w:rFonts w:ascii="Times New Roman" w:hAnsi="Times New Roman" w:cs="Times New Roman"/>
          <w:sz w:val="24"/>
        </w:rPr>
        <w:t>The general objective of the study is to assess plastic solid waste management practices, challenges, and opportunities in the case of the study area.</w:t>
      </w:r>
    </w:p>
    <w:p w:rsidR="005C4D65" w:rsidRPr="006143A7" w:rsidRDefault="005C4D65" w:rsidP="005C4D65">
      <w:pPr>
        <w:pStyle w:val="Heading3"/>
      </w:pPr>
      <w:bookmarkStart w:id="18" w:name="_Toc103232045"/>
      <w:bookmarkStart w:id="19" w:name="_Toc112341941"/>
      <w:r w:rsidRPr="00B64CA6">
        <w:rPr>
          <w:sz w:val="24"/>
        </w:rPr>
        <w:t>1.3.2. Specific objectives of the study</w:t>
      </w:r>
      <w:bookmarkEnd w:id="18"/>
      <w:bookmarkEnd w:id="19"/>
    </w:p>
    <w:p w:rsidR="005C4D65" w:rsidRPr="00B64CA6" w:rsidRDefault="005C4D65" w:rsidP="00DB04D1">
      <w:pPr>
        <w:spacing w:after="0" w:line="360" w:lineRule="auto"/>
        <w:rPr>
          <w:rFonts w:ascii="Times New Roman" w:hAnsi="Times New Roman" w:cs="Times New Roman"/>
          <w:sz w:val="24"/>
        </w:rPr>
      </w:pPr>
      <w:r w:rsidRPr="00B64CA6">
        <w:rPr>
          <w:rFonts w:ascii="Times New Roman" w:hAnsi="Times New Roman" w:cs="Times New Roman"/>
          <w:sz w:val="24"/>
        </w:rPr>
        <w:t xml:space="preserve">The specific objectives of the study are:            </w:t>
      </w:r>
    </w:p>
    <w:p w:rsidR="005C4D65" w:rsidRPr="00B64CA6" w:rsidRDefault="005C4D65" w:rsidP="00DB04D1">
      <w:pPr>
        <w:pStyle w:val="ListParagraph"/>
        <w:numPr>
          <w:ilvl w:val="0"/>
          <w:numId w:val="1"/>
        </w:numPr>
        <w:spacing w:line="360" w:lineRule="auto"/>
        <w:rPr>
          <w:sz w:val="24"/>
        </w:rPr>
      </w:pPr>
      <w:r w:rsidRPr="00B64CA6">
        <w:rPr>
          <w:sz w:val="24"/>
        </w:rPr>
        <w:t>To investigate plastic solid waste management practices by different stakeholders in  the study area;</w:t>
      </w:r>
    </w:p>
    <w:p w:rsidR="005C4D65" w:rsidRPr="00B64CA6" w:rsidRDefault="005C4D65" w:rsidP="00DB04D1">
      <w:pPr>
        <w:pStyle w:val="ListParagraph"/>
        <w:numPr>
          <w:ilvl w:val="0"/>
          <w:numId w:val="1"/>
        </w:numPr>
        <w:spacing w:line="360" w:lineRule="auto"/>
        <w:rPr>
          <w:sz w:val="24"/>
        </w:rPr>
      </w:pPr>
      <w:r w:rsidRPr="00B64CA6">
        <w:rPr>
          <w:sz w:val="24"/>
        </w:rPr>
        <w:t xml:space="preserve">To examine  challenges of plastic solid waste management  in the study area; </w:t>
      </w:r>
    </w:p>
    <w:p w:rsidR="005C4D65" w:rsidRPr="00B64CA6" w:rsidRDefault="005C4D65" w:rsidP="00DB04D1">
      <w:pPr>
        <w:pStyle w:val="ListParagraph"/>
        <w:numPr>
          <w:ilvl w:val="0"/>
          <w:numId w:val="1"/>
        </w:numPr>
        <w:spacing w:line="360" w:lineRule="auto"/>
        <w:rPr>
          <w:sz w:val="24"/>
        </w:rPr>
      </w:pPr>
      <w:r w:rsidRPr="00B64CA6">
        <w:rPr>
          <w:sz w:val="24"/>
        </w:rPr>
        <w:t>To explore opportunities of plastic solid waste management in the study area; and</w:t>
      </w:r>
    </w:p>
    <w:p w:rsidR="005C4D65" w:rsidRPr="00B64CA6" w:rsidRDefault="005C4D65" w:rsidP="00DB04D1">
      <w:pPr>
        <w:pStyle w:val="ListParagraph"/>
        <w:numPr>
          <w:ilvl w:val="0"/>
          <w:numId w:val="1"/>
        </w:numPr>
        <w:spacing w:line="360" w:lineRule="auto"/>
        <w:rPr>
          <w:rFonts w:ascii="Times New Roman" w:hAnsi="Times New Roman" w:cs="Times New Roman"/>
          <w:sz w:val="24"/>
        </w:rPr>
      </w:pPr>
      <w:r w:rsidRPr="00B64CA6">
        <w:rPr>
          <w:rFonts w:ascii="Times New Roman" w:hAnsi="Times New Roman" w:cs="Times New Roman"/>
          <w:sz w:val="24"/>
        </w:rPr>
        <w:t xml:space="preserve">To investigate plastic solid waste management strategies of town administration in the study area. </w:t>
      </w:r>
    </w:p>
    <w:p w:rsidR="005C4D65" w:rsidRDefault="005C4D65" w:rsidP="005C4D65">
      <w:pPr>
        <w:pStyle w:val="Heading2"/>
      </w:pPr>
      <w:bookmarkStart w:id="20" w:name="_Toc103232046"/>
      <w:bookmarkStart w:id="21" w:name="_Toc112341942"/>
      <w:r w:rsidRPr="006143A7">
        <w:t>1.4. Research question</w:t>
      </w:r>
      <w:bookmarkEnd w:id="20"/>
      <w:bookmarkEnd w:id="21"/>
    </w:p>
    <w:p w:rsidR="005C4D65" w:rsidRPr="0014308F" w:rsidRDefault="005C4D65" w:rsidP="005C4D65">
      <w:pPr>
        <w:spacing w:line="360" w:lineRule="auto"/>
        <w:rPr>
          <w:sz w:val="24"/>
          <w:lang w:bidi="en-US"/>
        </w:rPr>
      </w:pPr>
      <w:r w:rsidRPr="0014308F">
        <w:rPr>
          <w:sz w:val="24"/>
          <w:lang w:bidi="en-US"/>
        </w:rPr>
        <w:t>The study answered the following research questions:</w:t>
      </w:r>
    </w:p>
    <w:p w:rsidR="005C4D65" w:rsidRPr="0014308F" w:rsidRDefault="005C4D65" w:rsidP="00DB04D1">
      <w:pPr>
        <w:pStyle w:val="ListParagraph"/>
        <w:numPr>
          <w:ilvl w:val="0"/>
          <w:numId w:val="5"/>
        </w:numPr>
        <w:spacing w:after="0" w:line="360" w:lineRule="auto"/>
        <w:rPr>
          <w:rFonts w:ascii="Times New Roman" w:hAnsi="Times New Roman" w:cs="Times New Roman"/>
          <w:sz w:val="24"/>
        </w:rPr>
      </w:pPr>
      <w:r w:rsidRPr="0014308F">
        <w:rPr>
          <w:rFonts w:ascii="Times New Roman" w:hAnsi="Times New Roman" w:cs="Times New Roman"/>
          <w:sz w:val="24"/>
        </w:rPr>
        <w:t>What are the plastic solid waste management practices by households and other stakeholders in the study area?</w:t>
      </w:r>
    </w:p>
    <w:p w:rsidR="005C4D65" w:rsidRPr="0014308F" w:rsidRDefault="005C4D65" w:rsidP="00DB04D1">
      <w:pPr>
        <w:pStyle w:val="ListParagraph"/>
        <w:numPr>
          <w:ilvl w:val="0"/>
          <w:numId w:val="5"/>
        </w:numPr>
        <w:spacing w:after="0" w:line="360" w:lineRule="auto"/>
        <w:rPr>
          <w:rFonts w:ascii="Times New Roman" w:hAnsi="Times New Roman" w:cs="Times New Roman"/>
          <w:sz w:val="24"/>
        </w:rPr>
      </w:pPr>
      <w:r w:rsidRPr="0014308F">
        <w:rPr>
          <w:rFonts w:ascii="Times New Roman" w:hAnsi="Times New Roman" w:cs="Times New Roman"/>
          <w:sz w:val="24"/>
        </w:rPr>
        <w:t xml:space="preserve">What are the challenges of plastic solid waste management in the study area? </w:t>
      </w:r>
    </w:p>
    <w:p w:rsidR="005C4D65" w:rsidRPr="0014308F" w:rsidRDefault="005C4D65" w:rsidP="00DB04D1">
      <w:pPr>
        <w:pStyle w:val="ListParagraph"/>
        <w:numPr>
          <w:ilvl w:val="0"/>
          <w:numId w:val="5"/>
        </w:numPr>
        <w:spacing w:after="0" w:line="360" w:lineRule="auto"/>
        <w:rPr>
          <w:rFonts w:ascii="Times New Roman" w:hAnsi="Times New Roman" w:cs="Times New Roman"/>
          <w:sz w:val="24"/>
        </w:rPr>
      </w:pPr>
      <w:r w:rsidRPr="0014308F">
        <w:rPr>
          <w:rFonts w:ascii="Times New Roman" w:hAnsi="Times New Roman" w:cs="Times New Roman"/>
          <w:sz w:val="24"/>
        </w:rPr>
        <w:t>What are the opportunities of plastic solid waste management in the study area?</w:t>
      </w:r>
    </w:p>
    <w:p w:rsidR="005C4D65" w:rsidRPr="0014308F" w:rsidRDefault="005C4D65" w:rsidP="00DB04D1">
      <w:pPr>
        <w:pStyle w:val="ListParagraph"/>
        <w:numPr>
          <w:ilvl w:val="0"/>
          <w:numId w:val="5"/>
        </w:numPr>
        <w:spacing w:after="0" w:line="360" w:lineRule="auto"/>
        <w:rPr>
          <w:rFonts w:ascii="Times New Roman" w:hAnsi="Times New Roman" w:cs="Times New Roman"/>
          <w:sz w:val="24"/>
        </w:rPr>
      </w:pPr>
      <w:r w:rsidRPr="0014308F">
        <w:rPr>
          <w:rFonts w:ascii="Times New Roman" w:hAnsi="Times New Roman" w:cs="Times New Roman"/>
          <w:sz w:val="24"/>
        </w:rPr>
        <w:t xml:space="preserve">What are the plastic solid waste management strategies by town administration in the study area? </w:t>
      </w:r>
    </w:p>
    <w:p w:rsidR="005C4D65" w:rsidRPr="00316168" w:rsidRDefault="008618A2" w:rsidP="005C4D65">
      <w:pPr>
        <w:pStyle w:val="Heading2"/>
      </w:pPr>
      <w:bookmarkStart w:id="22" w:name="_Toc103232047"/>
      <w:bookmarkStart w:id="23" w:name="_Toc112341943"/>
      <w:r>
        <w:rPr>
          <w:sz w:val="24"/>
        </w:rPr>
        <w:t>1.5</w:t>
      </w:r>
      <w:r w:rsidR="005C4D65" w:rsidRPr="006143A7">
        <w:rPr>
          <w:sz w:val="24"/>
        </w:rPr>
        <w:t>. Significance of the study</w:t>
      </w:r>
      <w:bookmarkEnd w:id="22"/>
      <w:bookmarkEnd w:id="23"/>
    </w:p>
    <w:p w:rsidR="005C4D65" w:rsidRPr="006143A7" w:rsidRDefault="005C4D65" w:rsidP="00DB04D1">
      <w:pPr>
        <w:spacing w:after="0" w:line="360" w:lineRule="auto"/>
        <w:jc w:val="both"/>
        <w:rPr>
          <w:rFonts w:ascii="Times New Roman" w:hAnsi="Times New Roman" w:cs="Times New Roman"/>
          <w:sz w:val="24"/>
        </w:rPr>
      </w:pPr>
      <w:r w:rsidRPr="006143A7">
        <w:rPr>
          <w:rFonts w:ascii="Times New Roman" w:hAnsi="Times New Roman" w:cs="Times New Roman"/>
          <w:sz w:val="24"/>
        </w:rPr>
        <w:t>The system of our planet is dependent on one another. It is easy to understand the distu</w:t>
      </w:r>
      <w:r>
        <w:rPr>
          <w:rFonts w:ascii="Times New Roman" w:hAnsi="Times New Roman" w:cs="Times New Roman"/>
          <w:sz w:val="24"/>
        </w:rPr>
        <w:t>rbance of one ecosystem affect</w:t>
      </w:r>
      <w:r w:rsidRPr="006143A7">
        <w:rPr>
          <w:rFonts w:ascii="Times New Roman" w:hAnsi="Times New Roman" w:cs="Times New Roman"/>
          <w:sz w:val="24"/>
        </w:rPr>
        <w:t>s the other. The nature is losing its balance due to environmental pollution results from the needs of human being targeted to make better life. As viability of the ecosystem depends on natural resources and service flows, so, economic sustainability depends on environmental sustainability.</w:t>
      </w:r>
    </w:p>
    <w:p w:rsidR="005C4D65" w:rsidRPr="006143A7" w:rsidRDefault="005C4D65" w:rsidP="00DB04D1">
      <w:pPr>
        <w:spacing w:after="0" w:line="360" w:lineRule="auto"/>
        <w:jc w:val="both"/>
        <w:rPr>
          <w:rFonts w:ascii="Times New Roman" w:hAnsi="Times New Roman" w:cs="Times New Roman"/>
          <w:sz w:val="24"/>
        </w:rPr>
      </w:pPr>
      <w:r w:rsidRPr="006143A7">
        <w:rPr>
          <w:rFonts w:ascii="Times New Roman" w:hAnsi="Times New Roman" w:cs="Times New Roman"/>
          <w:sz w:val="24"/>
        </w:rPr>
        <w:t>This study helps to understand the adverse of plastic pollution and its mismanaging waste management systems for sustainable development. Significantly, the findings of the study will be useful for policy makers, planners, implementers, and other concern bodies to take effective and efficient strategies for plastic management in the country.</w:t>
      </w:r>
    </w:p>
    <w:p w:rsidR="00A772FD" w:rsidRDefault="00A772FD" w:rsidP="005C4D65">
      <w:pPr>
        <w:pStyle w:val="Heading2"/>
      </w:pPr>
      <w:bookmarkStart w:id="24" w:name="_Toc103232048"/>
      <w:bookmarkStart w:id="25" w:name="_Toc112341944"/>
      <w:r>
        <w:lastRenderedPageBreak/>
        <w:t>1.6. Scope and limitation of the study</w:t>
      </w:r>
    </w:p>
    <w:p w:rsidR="005C4D65" w:rsidRPr="006143A7" w:rsidRDefault="005C07CA" w:rsidP="005C4D65">
      <w:pPr>
        <w:pStyle w:val="Heading2"/>
      </w:pPr>
      <w:r>
        <w:t>1.6</w:t>
      </w:r>
      <w:r w:rsidR="005C4D65" w:rsidRPr="006143A7">
        <w:t xml:space="preserve">. </w:t>
      </w:r>
      <w:r w:rsidR="00A772FD">
        <w:t>1.</w:t>
      </w:r>
      <w:r w:rsidR="005C4D65" w:rsidRPr="006143A7">
        <w:t xml:space="preserve">Scope </w:t>
      </w:r>
      <w:r w:rsidR="00A772FD">
        <w:t>of the study</w:t>
      </w:r>
      <w:bookmarkEnd w:id="24"/>
      <w:bookmarkEnd w:id="25"/>
    </w:p>
    <w:p w:rsidR="00A772FD" w:rsidRDefault="005C4D65" w:rsidP="00DB04D1">
      <w:pPr>
        <w:spacing w:after="0" w:line="360" w:lineRule="auto"/>
        <w:jc w:val="both"/>
        <w:rPr>
          <w:rFonts w:ascii="Times New Roman" w:hAnsi="Times New Roman" w:cs="Times New Roman"/>
          <w:color w:val="000000" w:themeColor="text1"/>
          <w:sz w:val="24"/>
          <w:szCs w:val="24"/>
        </w:rPr>
      </w:pPr>
      <w:r>
        <w:rPr>
          <w:rFonts w:cs="Times New Roman"/>
          <w:sz w:val="24"/>
        </w:rPr>
        <w:t xml:space="preserve">The study took place in </w:t>
      </w:r>
      <w:proofErr w:type="spellStart"/>
      <w:r>
        <w:rPr>
          <w:rFonts w:cs="Times New Roman"/>
          <w:sz w:val="24"/>
        </w:rPr>
        <w:t>Mogor</w:t>
      </w:r>
      <w:proofErr w:type="spellEnd"/>
      <w:r>
        <w:rPr>
          <w:rFonts w:cs="Times New Roman"/>
          <w:sz w:val="24"/>
        </w:rPr>
        <w:t xml:space="preserve"> town, </w:t>
      </w:r>
      <w:proofErr w:type="spellStart"/>
      <w:r>
        <w:rPr>
          <w:rFonts w:cs="Times New Roman"/>
          <w:sz w:val="24"/>
        </w:rPr>
        <w:t>Ada</w:t>
      </w:r>
      <w:r w:rsidRPr="002F11FB">
        <w:rPr>
          <w:rFonts w:cs="Times New Roman"/>
          <w:sz w:val="24"/>
        </w:rPr>
        <w:t>a</w:t>
      </w:r>
      <w:proofErr w:type="spellEnd"/>
      <w:r w:rsidRPr="002F11FB">
        <w:rPr>
          <w:rFonts w:cs="Times New Roman"/>
          <w:sz w:val="24"/>
        </w:rPr>
        <w:t xml:space="preserve">  </w:t>
      </w:r>
      <w:proofErr w:type="spellStart"/>
      <w:r w:rsidRPr="002F11FB">
        <w:rPr>
          <w:rFonts w:cs="Times New Roman"/>
          <w:sz w:val="24"/>
        </w:rPr>
        <w:t>Berga</w:t>
      </w:r>
      <w:proofErr w:type="spellEnd"/>
      <w:r w:rsidRPr="002F11FB">
        <w:rPr>
          <w:rFonts w:cs="Times New Roman"/>
          <w:sz w:val="24"/>
        </w:rPr>
        <w:t xml:space="preserve"> district, West </w:t>
      </w:r>
      <w:proofErr w:type="spellStart"/>
      <w:r w:rsidRPr="002F11FB">
        <w:rPr>
          <w:rFonts w:cs="Times New Roman"/>
          <w:sz w:val="24"/>
        </w:rPr>
        <w:t>Shawa</w:t>
      </w:r>
      <w:proofErr w:type="spellEnd"/>
      <w:r w:rsidRPr="002F11FB">
        <w:rPr>
          <w:rFonts w:cs="Times New Roman"/>
          <w:sz w:val="24"/>
        </w:rPr>
        <w:t xml:space="preserve"> Zone, </w:t>
      </w:r>
      <w:proofErr w:type="spellStart"/>
      <w:r w:rsidRPr="002F11FB">
        <w:rPr>
          <w:rFonts w:cs="Times New Roman"/>
          <w:sz w:val="24"/>
        </w:rPr>
        <w:t>O</w:t>
      </w:r>
      <w:r>
        <w:rPr>
          <w:rFonts w:cs="Times New Roman"/>
          <w:sz w:val="24"/>
        </w:rPr>
        <w:t>romia</w:t>
      </w:r>
      <w:proofErr w:type="spellEnd"/>
      <w:r>
        <w:rPr>
          <w:rFonts w:cs="Times New Roman"/>
          <w:sz w:val="24"/>
        </w:rPr>
        <w:t xml:space="preserve"> regional state. It was targeted on analyzing solid plastic management practices, challenges of solid plastic waste management and strategies of the town’s municipal waste </w:t>
      </w:r>
      <w:r w:rsidR="00377A57">
        <w:rPr>
          <w:rFonts w:cs="Times New Roman"/>
          <w:sz w:val="24"/>
        </w:rPr>
        <w:t>management.</w:t>
      </w:r>
      <w:r w:rsidR="00377A57" w:rsidRPr="00BF3F4F">
        <w:rPr>
          <w:rFonts w:ascii="Times New Roman" w:hAnsi="Times New Roman" w:cs="Times New Roman"/>
          <w:color w:val="000000" w:themeColor="text1"/>
          <w:sz w:val="24"/>
          <w:szCs w:val="24"/>
        </w:rPr>
        <w:t xml:space="preserve"> The</w:t>
      </w:r>
      <w:r w:rsidRPr="00BF3F4F">
        <w:rPr>
          <w:rFonts w:ascii="Times New Roman" w:hAnsi="Times New Roman" w:cs="Times New Roman"/>
          <w:color w:val="000000" w:themeColor="text1"/>
          <w:sz w:val="24"/>
          <w:szCs w:val="24"/>
        </w:rPr>
        <w:t xml:space="preserve"> study has geographical, c</w:t>
      </w:r>
      <w:r w:rsidR="00A772FD">
        <w:rPr>
          <w:rFonts w:ascii="Times New Roman" w:hAnsi="Times New Roman" w:cs="Times New Roman"/>
          <w:color w:val="000000" w:themeColor="text1"/>
          <w:sz w:val="24"/>
          <w:szCs w:val="24"/>
        </w:rPr>
        <w:t>ontent and methodological scope</w:t>
      </w:r>
      <w:r w:rsidRPr="00BF3F4F">
        <w:rPr>
          <w:rFonts w:ascii="Times New Roman" w:hAnsi="Times New Roman" w:cs="Times New Roman"/>
          <w:color w:val="000000" w:themeColor="text1"/>
          <w:sz w:val="24"/>
          <w:szCs w:val="24"/>
        </w:rPr>
        <w:t>.</w:t>
      </w:r>
    </w:p>
    <w:p w:rsidR="005C4D65" w:rsidRDefault="005C4D65" w:rsidP="00DB04D1">
      <w:pPr>
        <w:spacing w:after="0" w:line="360" w:lineRule="auto"/>
        <w:jc w:val="both"/>
        <w:rPr>
          <w:rFonts w:ascii="Times New Roman" w:hAnsi="Times New Roman" w:cs="Times New Roman"/>
          <w:color w:val="000000" w:themeColor="text1"/>
          <w:sz w:val="24"/>
          <w:szCs w:val="24"/>
        </w:rPr>
      </w:pPr>
      <w:r w:rsidRPr="00BF3F4F">
        <w:rPr>
          <w:rFonts w:ascii="Times New Roman" w:hAnsi="Times New Roman" w:cs="Times New Roman"/>
          <w:color w:val="000000" w:themeColor="text1"/>
          <w:sz w:val="24"/>
          <w:szCs w:val="24"/>
        </w:rPr>
        <w:t>The geographi</w:t>
      </w:r>
      <w:r>
        <w:rPr>
          <w:rFonts w:ascii="Times New Roman" w:hAnsi="Times New Roman" w:cs="Times New Roman"/>
          <w:color w:val="000000" w:themeColor="text1"/>
          <w:sz w:val="24"/>
          <w:szCs w:val="24"/>
        </w:rPr>
        <w:t xml:space="preserve">cal scope of this study was </w:t>
      </w:r>
      <w:r w:rsidRPr="00BF3F4F">
        <w:rPr>
          <w:rFonts w:ascii="Times New Roman" w:hAnsi="Times New Roman" w:cs="Times New Roman"/>
          <w:color w:val="000000" w:themeColor="text1"/>
          <w:sz w:val="24"/>
          <w:szCs w:val="24"/>
        </w:rPr>
        <w:t>delimited i</w:t>
      </w:r>
      <w:r>
        <w:rPr>
          <w:rFonts w:ascii="Times New Roman" w:hAnsi="Times New Roman" w:cs="Times New Roman"/>
          <w:color w:val="000000" w:themeColor="text1"/>
          <w:sz w:val="24"/>
          <w:szCs w:val="24"/>
        </w:rPr>
        <w:t>nto the boundary of three villages</w:t>
      </w:r>
      <w:r w:rsidR="005A00C3">
        <w:rPr>
          <w:rFonts w:ascii="Times New Roman" w:hAnsi="Times New Roman" w:cs="Times New Roman"/>
          <w:color w:val="000000" w:themeColor="text1"/>
          <w:sz w:val="24"/>
          <w:szCs w:val="24"/>
        </w:rPr>
        <w:t xml:space="preserve"> of</w:t>
      </w:r>
      <w:r>
        <w:rPr>
          <w:rFonts w:ascii="Times New Roman" w:hAnsi="Times New Roman" w:cs="Times New Roman"/>
          <w:color w:val="000000" w:themeColor="text1"/>
          <w:sz w:val="24"/>
          <w:szCs w:val="24"/>
        </w:rPr>
        <w:t xml:space="preserve"> the </w:t>
      </w:r>
      <w:r w:rsidR="00377A57">
        <w:rPr>
          <w:rFonts w:ascii="Times New Roman" w:hAnsi="Times New Roman" w:cs="Times New Roman"/>
          <w:color w:val="000000" w:themeColor="text1"/>
          <w:sz w:val="24"/>
          <w:szCs w:val="24"/>
        </w:rPr>
        <w:t>town</w:t>
      </w:r>
      <w:r w:rsidR="00377A57" w:rsidRPr="00BF3F4F">
        <w:rPr>
          <w:rFonts w:ascii="Times New Roman" w:hAnsi="Times New Roman" w:cs="Times New Roman"/>
          <w:color w:val="000000" w:themeColor="text1"/>
          <w:sz w:val="24"/>
          <w:szCs w:val="24"/>
        </w:rPr>
        <w:t>. The</w:t>
      </w:r>
      <w:r w:rsidRPr="00BF3F4F">
        <w:rPr>
          <w:rFonts w:ascii="Times New Roman" w:hAnsi="Times New Roman" w:cs="Times New Roman"/>
          <w:color w:val="000000" w:themeColor="text1"/>
          <w:sz w:val="24"/>
          <w:szCs w:val="24"/>
        </w:rPr>
        <w:t xml:space="preserve"> methodological scope of the study was focused on employing social science research methodologies (explanatory research design). </w:t>
      </w:r>
    </w:p>
    <w:p w:rsidR="00A772FD" w:rsidRDefault="00A772FD" w:rsidP="00A772FD">
      <w:pPr>
        <w:pStyle w:val="Heading2"/>
        <w:rPr>
          <w:rFonts w:ascii="Times New Roman" w:hAnsi="Times New Roman" w:cs="Times New Roman"/>
          <w:color w:val="000000" w:themeColor="text1"/>
          <w:sz w:val="24"/>
          <w:szCs w:val="24"/>
        </w:rPr>
      </w:pPr>
      <w:r>
        <w:t>1.6.2.</w:t>
      </w:r>
      <w:r w:rsidR="0054129D">
        <w:t xml:space="preserve"> </w:t>
      </w:r>
      <w:r>
        <w:t>L</w:t>
      </w:r>
      <w:r w:rsidRPr="006143A7">
        <w:t>imitation of the study</w:t>
      </w:r>
    </w:p>
    <w:p w:rsidR="005C4D65" w:rsidRPr="004D2E38" w:rsidRDefault="005C4D65" w:rsidP="00DB04D1">
      <w:pPr>
        <w:spacing w:after="0" w:line="360" w:lineRule="auto"/>
        <w:jc w:val="both"/>
        <w:rPr>
          <w:rFonts w:ascii="Times New Roman" w:hAnsi="Times New Roman" w:cs="Times New Roman"/>
          <w:color w:val="000000" w:themeColor="text1"/>
          <w:sz w:val="24"/>
          <w:szCs w:val="24"/>
        </w:rPr>
      </w:pPr>
      <w:r w:rsidRPr="004D2E38">
        <w:rPr>
          <w:rFonts w:ascii="Times New Roman" w:hAnsi="Times New Roman" w:cs="Times New Roman"/>
          <w:sz w:val="24"/>
        </w:rPr>
        <w:t>Since the study covered small town and used social research strategies, the findings may not show the same problems’ outcome in</w:t>
      </w:r>
      <w:r w:rsidR="00920DBD">
        <w:rPr>
          <w:rFonts w:ascii="Times New Roman" w:hAnsi="Times New Roman" w:cs="Times New Roman"/>
          <w:sz w:val="24"/>
        </w:rPr>
        <w:t xml:space="preserve"> </w:t>
      </w:r>
      <w:r w:rsidRPr="004D2E38">
        <w:rPr>
          <w:rFonts w:ascii="Times New Roman" w:hAnsi="Times New Roman" w:cs="Times New Roman"/>
          <w:sz w:val="24"/>
        </w:rPr>
        <w:t>different towns of the country. Other drawbacks were the absence of fully recorded information about waste management of the town and unavailability of municipalities relating with the current instability of the country</w:t>
      </w:r>
      <w:r>
        <w:rPr>
          <w:rFonts w:cs="Times New Roman"/>
          <w:sz w:val="24"/>
        </w:rPr>
        <w:t>.</w:t>
      </w:r>
    </w:p>
    <w:p w:rsidR="005C4D65" w:rsidRDefault="00377A57" w:rsidP="00DB04D1">
      <w:pPr>
        <w:pStyle w:val="Heading2"/>
        <w:spacing w:line="360" w:lineRule="auto"/>
      </w:pPr>
      <w:bookmarkStart w:id="26" w:name="_Toc103232049"/>
      <w:bookmarkStart w:id="27" w:name="_Toc112341945"/>
      <w:r>
        <w:t>1.7</w:t>
      </w:r>
      <w:r w:rsidR="005C4D65">
        <w:t xml:space="preserve">. Organization of the </w:t>
      </w:r>
      <w:bookmarkEnd w:id="26"/>
      <w:r w:rsidR="004F6C7F">
        <w:t>thesis</w:t>
      </w:r>
      <w:bookmarkEnd w:id="27"/>
    </w:p>
    <w:p w:rsidR="005C4D65" w:rsidRPr="004D2E38" w:rsidRDefault="005C4D65" w:rsidP="00DB04D1">
      <w:pPr>
        <w:spacing w:line="360" w:lineRule="auto"/>
        <w:jc w:val="both"/>
        <w:rPr>
          <w:rFonts w:ascii="Times New Roman" w:hAnsi="Times New Roman" w:cs="Times New Roman"/>
          <w:sz w:val="24"/>
        </w:rPr>
      </w:pPr>
      <w:r w:rsidRPr="004D2E38">
        <w:rPr>
          <w:rFonts w:ascii="Times New Roman" w:eastAsia="SimSun" w:hAnsi="Times New Roman" w:cs="Times New Roman"/>
          <w:sz w:val="24"/>
        </w:rPr>
        <w:t>This study is composed of five chapters. The introductory part deals with background, statement of the problem, research questions, objective of the study, significance of the study, delimitation and limitation of the study. The second chapter involves a brief review of related literature regarding the issue of environmental protection and the practice and challenges of local government to protect the environment.  The third chapter is about Research Methodology and description of the study area. The fourth chapter covers Result and Discussion. The last chapter deals with summary, conclusion and recommendations</w:t>
      </w:r>
      <w:r>
        <w:rPr>
          <w:rFonts w:ascii="Times New Roman" w:eastAsia="SimSun" w:hAnsi="Times New Roman" w:cs="Times New Roman"/>
          <w:sz w:val="24"/>
        </w:rPr>
        <w:t>.</w:t>
      </w:r>
    </w:p>
    <w:p w:rsidR="005C4D65" w:rsidRDefault="005C4D65" w:rsidP="00DB04D1">
      <w:pPr>
        <w:spacing w:line="360" w:lineRule="auto"/>
      </w:pPr>
    </w:p>
    <w:p w:rsidR="00EE3521" w:rsidRPr="009B631B" w:rsidRDefault="00EE3521" w:rsidP="00DB04D1">
      <w:pPr>
        <w:spacing w:line="360" w:lineRule="auto"/>
      </w:pPr>
    </w:p>
    <w:p w:rsidR="005C4D65" w:rsidRPr="006143A7" w:rsidRDefault="005C4D65" w:rsidP="005C4D65">
      <w:pPr>
        <w:rPr>
          <w:rFonts w:ascii="Times New Roman" w:hAnsi="Times New Roman" w:cs="Times New Roman"/>
          <w:sz w:val="24"/>
        </w:rPr>
      </w:pPr>
    </w:p>
    <w:p w:rsidR="005C4D65" w:rsidRDefault="005C4D65" w:rsidP="005C4D65">
      <w:pPr>
        <w:tabs>
          <w:tab w:val="left" w:pos="1875"/>
        </w:tabs>
        <w:rPr>
          <w:rFonts w:ascii="Times New Roman" w:hAnsi="Times New Roman" w:cs="Times New Roman"/>
          <w:sz w:val="24"/>
        </w:rPr>
      </w:pPr>
    </w:p>
    <w:p w:rsidR="005C4D65" w:rsidRPr="00141A8B" w:rsidRDefault="005C4D65" w:rsidP="005C4D65">
      <w:pPr>
        <w:pStyle w:val="Heading1"/>
        <w:rPr>
          <w:rFonts w:ascii="Times New Roman" w:hAnsi="Times New Roman" w:cs="Times New Roman"/>
        </w:rPr>
      </w:pPr>
      <w:bookmarkStart w:id="28" w:name="_Toc103232050"/>
      <w:bookmarkStart w:id="29" w:name="_Toc112341946"/>
      <w:r w:rsidRPr="00141A8B">
        <w:rPr>
          <w:rFonts w:ascii="Times New Roman" w:hAnsi="Times New Roman" w:cs="Times New Roman"/>
        </w:rPr>
        <w:lastRenderedPageBreak/>
        <w:t>CHAPTER TWO: LITERAT</w:t>
      </w:r>
      <w:bookmarkStart w:id="30" w:name="_Toc495208921"/>
      <w:r w:rsidRPr="00141A8B">
        <w:rPr>
          <w:rFonts w:ascii="Times New Roman" w:hAnsi="Times New Roman" w:cs="Times New Roman"/>
        </w:rPr>
        <w:t>URE REVIEW</w:t>
      </w:r>
      <w:bookmarkEnd w:id="28"/>
      <w:bookmarkEnd w:id="29"/>
    </w:p>
    <w:p w:rsidR="005C4D65" w:rsidRPr="0061163F" w:rsidRDefault="005C4D65" w:rsidP="005C4D65">
      <w:pPr>
        <w:pStyle w:val="Heading2"/>
        <w:rPr>
          <w:sz w:val="28"/>
        </w:rPr>
      </w:pPr>
      <w:bookmarkStart w:id="31" w:name="_Toc103232051"/>
      <w:bookmarkStart w:id="32" w:name="_Toc112341947"/>
      <w:r w:rsidRPr="0061163F">
        <w:rPr>
          <w:sz w:val="28"/>
        </w:rPr>
        <w:t>2.1. Theoretical Review</w:t>
      </w:r>
      <w:bookmarkStart w:id="33" w:name="_Toc495208922"/>
      <w:bookmarkEnd w:id="30"/>
      <w:bookmarkEnd w:id="31"/>
      <w:bookmarkEnd w:id="32"/>
    </w:p>
    <w:p w:rsidR="005C4D65" w:rsidRPr="0061163F" w:rsidRDefault="005C4D65" w:rsidP="005C4D65">
      <w:pPr>
        <w:pStyle w:val="Heading3"/>
      </w:pPr>
      <w:bookmarkStart w:id="34" w:name="_Toc103232052"/>
      <w:bookmarkStart w:id="35" w:name="_Toc112341948"/>
      <w:r w:rsidRPr="0061163F">
        <w:rPr>
          <w:sz w:val="28"/>
        </w:rPr>
        <w:t>2.1.1. Concepts of plastic waste</w:t>
      </w:r>
      <w:bookmarkEnd w:id="33"/>
      <w:bookmarkEnd w:id="34"/>
      <w:bookmarkEnd w:id="35"/>
      <w:r w:rsidRPr="0061163F">
        <w:rPr>
          <w:sz w:val="28"/>
        </w:rPr>
        <w:t xml:space="preserve">   </w:t>
      </w:r>
    </w:p>
    <w:p w:rsidR="005C4D65" w:rsidRPr="005F13B8" w:rsidRDefault="005C4D65" w:rsidP="00EE3521">
      <w:pPr>
        <w:spacing w:line="360" w:lineRule="auto"/>
        <w:jc w:val="both"/>
        <w:rPr>
          <w:rFonts w:ascii="Times New Roman" w:hAnsi="Times New Roman" w:cs="Times New Roman"/>
          <w:sz w:val="24"/>
        </w:rPr>
      </w:pPr>
      <w:bookmarkStart w:id="36" w:name="_Toc495208261"/>
      <w:bookmarkStart w:id="37" w:name="_Toc495208643"/>
      <w:bookmarkStart w:id="38" w:name="_Toc495208923"/>
      <w:r w:rsidRPr="005F13B8">
        <w:rPr>
          <w:rFonts w:ascii="Times New Roman" w:hAnsi="Times New Roman" w:cs="Times New Roman"/>
          <w:sz w:val="24"/>
        </w:rPr>
        <w:t>Waste is an obvious by-product that comes from human activities. Urbanization, economic development, and improving living standards in cities all have an impact on the increase of the quantity and difficulty of generated waste. Fast population growth and industrialization degrades the urban environment and places serious stress on natural resources. Inefficient management and disposal of solid waste is a noticeable cause of degradation of the environment in most cities of the developing world (</w:t>
      </w:r>
      <w:proofErr w:type="spellStart"/>
      <w:r w:rsidRPr="005F13B8">
        <w:rPr>
          <w:rFonts w:ascii="Times New Roman" w:hAnsi="Times New Roman" w:cs="Times New Roman"/>
          <w:bCs/>
          <w:sz w:val="24"/>
        </w:rPr>
        <w:t>Samah</w:t>
      </w:r>
      <w:proofErr w:type="spellEnd"/>
      <w:r w:rsidRPr="005F13B8">
        <w:rPr>
          <w:rFonts w:ascii="Times New Roman" w:hAnsi="Times New Roman" w:cs="Times New Roman"/>
          <w:bCs/>
          <w:sz w:val="24"/>
        </w:rPr>
        <w:t xml:space="preserve"> et al., 2013).</w:t>
      </w:r>
      <w:bookmarkEnd w:id="36"/>
      <w:bookmarkEnd w:id="37"/>
      <w:bookmarkEnd w:id="38"/>
    </w:p>
    <w:p w:rsidR="005C4D65" w:rsidRPr="005F13B8" w:rsidRDefault="005C4D65" w:rsidP="00EE3521">
      <w:pPr>
        <w:spacing w:line="360" w:lineRule="auto"/>
        <w:jc w:val="both"/>
        <w:rPr>
          <w:rFonts w:ascii="Times New Roman" w:hAnsi="Times New Roman" w:cs="Times New Roman"/>
          <w:sz w:val="24"/>
        </w:rPr>
      </w:pPr>
      <w:r w:rsidRPr="005F13B8">
        <w:rPr>
          <w:rFonts w:ascii="Times New Roman" w:hAnsi="Times New Roman" w:cs="Times New Roman"/>
          <w:sz w:val="24"/>
        </w:rPr>
        <w:t>Implementation of effective and sustainable solid waste management in developing countries is a challenging process. Earlier experiences and practice has shown that there is no one right model that can be applied to all cities and all situations. Therefore, the future development goal should encourage different ways of thinking so as to support the development of specific solution that is appropriate to one specific history, economy, demography and culture and, in accordance with that unique institutional, environmental and financial resources. Integrated Sustainable Solid Waste Management (ISWM) is a conceptual framework derived out of this view in 1980s and later on improved progressively. The main goal of the model is to support decision-makers, stakeholders and planners to handle the system in an economically and environmentally sound way (</w:t>
      </w:r>
      <w:proofErr w:type="spellStart"/>
      <w:r w:rsidRPr="005F13B8">
        <w:rPr>
          <w:rFonts w:ascii="Times New Roman" w:hAnsi="Times New Roman" w:cs="Times New Roman"/>
          <w:sz w:val="24"/>
        </w:rPr>
        <w:t>Klunert</w:t>
      </w:r>
      <w:proofErr w:type="spellEnd"/>
      <w:r w:rsidRPr="005F13B8">
        <w:rPr>
          <w:rFonts w:ascii="Times New Roman" w:hAnsi="Times New Roman" w:cs="Times New Roman"/>
          <w:sz w:val="24"/>
        </w:rPr>
        <w:t>&amp; Anschutz, 2001). The framework allows studies of complex and multidimensional systems in an integrated way and provides a new and modern perspective for further development. Moreover, the ISWM systems combine waste streams, waste collection and treatment and disposal methods, with the objective of achieving environmental benefits, economic optimization and societal acceptability (McDougall et al., 2001). This approach is also a response to a growing global consensus that cities in developing and transitional countries need to take charge of the modernization process and to develop their own models for waste management (UN-Habitat, 2010).</w:t>
      </w:r>
    </w:p>
    <w:p w:rsidR="005C4D65" w:rsidRPr="005F13B8" w:rsidRDefault="005C4D65" w:rsidP="00EE3521">
      <w:pPr>
        <w:spacing w:after="0" w:line="360" w:lineRule="auto"/>
        <w:jc w:val="both"/>
        <w:rPr>
          <w:rFonts w:ascii="Times New Roman" w:hAnsi="Times New Roman" w:cs="Times New Roman"/>
          <w:sz w:val="24"/>
        </w:rPr>
      </w:pPr>
      <w:r w:rsidRPr="005F13B8">
        <w:rPr>
          <w:rFonts w:ascii="Times New Roman" w:hAnsi="Times New Roman" w:cs="Times New Roman"/>
          <w:sz w:val="24"/>
        </w:rPr>
        <w:t xml:space="preserve">Polymer formation processes have led to the development of plastics with properties tailored to specific Plastics are extraordinarily persistent in the environment after disposal and are capable of resisting physical, chemical and biological degradation for decades and longer. Plastic is </w:t>
      </w:r>
      <w:r w:rsidRPr="005F13B8">
        <w:rPr>
          <w:rFonts w:ascii="Times New Roman" w:hAnsi="Times New Roman" w:cs="Times New Roman"/>
          <w:sz w:val="24"/>
        </w:rPr>
        <w:lastRenderedPageBreak/>
        <w:t xml:space="preserve">included in a wide variety of applications which are used in everyday life, as they are light-weight, tough and cost-effective. A large amount of plastic energy demand involved in their production and disposal (Changes and Developments are used for packaging and container materials as these applications make the most of the unique properties of plastic; the use of any other material for these applications would lead to a three-fold increase in weight resulting in increased transportation and disposal weights, and further environmental loading due to the higher applications). The addition of elements such as carbon, hydrogen, nitrogen, oxygen, fluorine, silicon, sulfur and chlorine, has enabled the production of thousands of types of plastic. (S.A. </w:t>
      </w:r>
      <w:proofErr w:type="spellStart"/>
      <w:r w:rsidRPr="005F13B8">
        <w:rPr>
          <w:rFonts w:ascii="Times New Roman" w:hAnsi="Times New Roman" w:cs="Times New Roman"/>
          <w:sz w:val="24"/>
        </w:rPr>
        <w:t>Ghani</w:t>
      </w:r>
      <w:proofErr w:type="spellEnd"/>
      <w:r w:rsidRPr="005F13B8">
        <w:rPr>
          <w:rFonts w:ascii="Times New Roman" w:hAnsi="Times New Roman" w:cs="Times New Roman"/>
          <w:sz w:val="24"/>
        </w:rPr>
        <w:t xml:space="preserve">, H. Ismail and A.M.M. </w:t>
      </w:r>
      <w:proofErr w:type="spellStart"/>
      <w:r w:rsidRPr="005F13B8">
        <w:rPr>
          <w:rFonts w:ascii="Times New Roman" w:hAnsi="Times New Roman" w:cs="Times New Roman"/>
          <w:sz w:val="24"/>
        </w:rPr>
        <w:t>Yusof</w:t>
      </w:r>
      <w:proofErr w:type="spellEnd"/>
      <w:r w:rsidRPr="005F13B8">
        <w:rPr>
          <w:rFonts w:ascii="Times New Roman" w:hAnsi="Times New Roman" w:cs="Times New Roman"/>
          <w:sz w:val="24"/>
        </w:rPr>
        <w:t>, 2005).</w:t>
      </w:r>
    </w:p>
    <w:p w:rsidR="005C4D65" w:rsidRPr="005F13B8" w:rsidRDefault="005C4D65" w:rsidP="00EE3521">
      <w:pPr>
        <w:spacing w:line="360" w:lineRule="auto"/>
        <w:jc w:val="both"/>
        <w:rPr>
          <w:rFonts w:ascii="Times New Roman" w:hAnsi="Times New Roman" w:cs="Times New Roman"/>
          <w:sz w:val="24"/>
        </w:rPr>
      </w:pPr>
      <w:r w:rsidRPr="005F13B8">
        <w:rPr>
          <w:rFonts w:ascii="Times New Roman" w:hAnsi="Times New Roman" w:cs="Times New Roman"/>
          <w:bCs/>
          <w:sz w:val="24"/>
        </w:rPr>
        <w:t>There are a number of waste types, and plastic solid wastes (PSW) are a major part of them. The World Bank (2012) reported that solid waste production will increase constantly, mainly because of increasing population (</w:t>
      </w:r>
      <w:proofErr w:type="spellStart"/>
      <w:r w:rsidRPr="005F13B8">
        <w:rPr>
          <w:rFonts w:ascii="Times New Roman" w:hAnsi="Times New Roman" w:cs="Times New Roman"/>
          <w:bCs/>
          <w:sz w:val="24"/>
        </w:rPr>
        <w:t>Hoornweg</w:t>
      </w:r>
      <w:proofErr w:type="spellEnd"/>
      <w:r w:rsidRPr="005F13B8">
        <w:rPr>
          <w:rFonts w:ascii="Times New Roman" w:hAnsi="Times New Roman" w:cs="Times New Roman"/>
          <w:bCs/>
          <w:sz w:val="24"/>
        </w:rPr>
        <w:t xml:space="preserve"> and </w:t>
      </w:r>
      <w:proofErr w:type="spellStart"/>
      <w:r w:rsidRPr="005F13B8">
        <w:rPr>
          <w:rFonts w:ascii="Times New Roman" w:hAnsi="Times New Roman" w:cs="Times New Roman"/>
          <w:bCs/>
          <w:sz w:val="24"/>
        </w:rPr>
        <w:t>Bhada</w:t>
      </w:r>
      <w:proofErr w:type="spellEnd"/>
      <w:r w:rsidRPr="005F13B8">
        <w:rPr>
          <w:rFonts w:ascii="Times New Roman" w:hAnsi="Times New Roman" w:cs="Times New Roman"/>
          <w:bCs/>
          <w:sz w:val="24"/>
        </w:rPr>
        <w:t>-Tata 2012). By considering population, growth rates of plastic waste generation per country were predicted (</w:t>
      </w:r>
      <w:proofErr w:type="spellStart"/>
      <w:r w:rsidRPr="005F13B8">
        <w:rPr>
          <w:rFonts w:ascii="Times New Roman" w:hAnsi="Times New Roman" w:cs="Times New Roman"/>
          <w:bCs/>
          <w:sz w:val="24"/>
        </w:rPr>
        <w:t>Lebreton</w:t>
      </w:r>
      <w:proofErr w:type="spellEnd"/>
      <w:r w:rsidRPr="005F13B8">
        <w:rPr>
          <w:rFonts w:ascii="Times New Roman" w:hAnsi="Times New Roman" w:cs="Times New Roman"/>
          <w:bCs/>
          <w:sz w:val="24"/>
        </w:rPr>
        <w:t xml:space="preserve"> and </w:t>
      </w:r>
      <w:proofErr w:type="spellStart"/>
      <w:r w:rsidRPr="005F13B8">
        <w:rPr>
          <w:rFonts w:ascii="Times New Roman" w:hAnsi="Times New Roman" w:cs="Times New Roman"/>
          <w:bCs/>
          <w:sz w:val="24"/>
        </w:rPr>
        <w:t>Andrady</w:t>
      </w:r>
      <w:proofErr w:type="spellEnd"/>
      <w:r w:rsidRPr="005F13B8">
        <w:rPr>
          <w:rFonts w:ascii="Times New Roman" w:hAnsi="Times New Roman" w:cs="Times New Roman"/>
          <w:bCs/>
          <w:sz w:val="24"/>
        </w:rPr>
        <w:t xml:space="preserve"> 2ss019). The predictive model anticipated more than 230Mt of municipal plastic waste will annually be produced by 2025. It was </w:t>
      </w:r>
      <w:proofErr w:type="spellStart"/>
      <w:r w:rsidRPr="005F13B8">
        <w:rPr>
          <w:rFonts w:ascii="Times New Roman" w:hAnsi="Times New Roman" w:cs="Times New Roman"/>
          <w:bCs/>
          <w:sz w:val="24"/>
        </w:rPr>
        <w:t>reall</w:t>
      </w:r>
      <w:proofErr w:type="spellEnd"/>
      <w:r w:rsidRPr="005F13B8">
        <w:rPr>
          <w:rFonts w:ascii="Times New Roman" w:hAnsi="Times New Roman" w:cs="Times New Roman"/>
          <w:bCs/>
          <w:sz w:val="24"/>
        </w:rPr>
        <w:t xml:space="preserve"> close to previous estimates of solid waste generation which was conducted by </w:t>
      </w:r>
      <w:proofErr w:type="spellStart"/>
      <w:r w:rsidRPr="005F13B8">
        <w:rPr>
          <w:rFonts w:ascii="Times New Roman" w:hAnsi="Times New Roman" w:cs="Times New Roman"/>
          <w:bCs/>
          <w:sz w:val="24"/>
        </w:rPr>
        <w:t>Hoornweg</w:t>
      </w:r>
      <w:proofErr w:type="spellEnd"/>
      <w:r w:rsidRPr="005F13B8">
        <w:rPr>
          <w:rFonts w:ascii="Times New Roman" w:hAnsi="Times New Roman" w:cs="Times New Roman"/>
          <w:bCs/>
          <w:sz w:val="24"/>
        </w:rPr>
        <w:t xml:space="preserve"> et al. (2013). Considering global average proportion of plastic in municipal solid waste (10.9%, lower, 8.3%, upper, 13.2%), a daily input of 6 Mt of solid waste may represent around 239 (182–290) Mt of annual generation of municipal plastic waste. Based on long-term forecasts of population and gross domestic product (GDP) per countries, it was estimated the global municipal plastic waste generation would annually reach around 300 Mt by 2040 and approximately 380 Mt by 2060 (</w:t>
      </w:r>
      <w:proofErr w:type="spellStart"/>
      <w:r w:rsidRPr="005F13B8">
        <w:rPr>
          <w:rFonts w:ascii="Times New Roman" w:hAnsi="Times New Roman" w:cs="Times New Roman"/>
          <w:bCs/>
          <w:sz w:val="24"/>
        </w:rPr>
        <w:t>Lebreton</w:t>
      </w:r>
      <w:proofErr w:type="spellEnd"/>
      <w:r w:rsidRPr="005F13B8">
        <w:rPr>
          <w:rFonts w:ascii="Times New Roman" w:hAnsi="Times New Roman" w:cs="Times New Roman"/>
          <w:bCs/>
          <w:sz w:val="24"/>
        </w:rPr>
        <w:t xml:space="preserve"> and </w:t>
      </w:r>
      <w:proofErr w:type="spellStart"/>
      <w:r w:rsidRPr="005F13B8">
        <w:rPr>
          <w:rFonts w:ascii="Times New Roman" w:hAnsi="Times New Roman" w:cs="Times New Roman"/>
          <w:bCs/>
          <w:sz w:val="24"/>
        </w:rPr>
        <w:t>Andrady</w:t>
      </w:r>
      <w:proofErr w:type="spellEnd"/>
      <w:r w:rsidRPr="005F13B8">
        <w:rPr>
          <w:rFonts w:ascii="Times New Roman" w:hAnsi="Times New Roman" w:cs="Times New Roman"/>
          <w:bCs/>
          <w:sz w:val="24"/>
        </w:rPr>
        <w:t xml:space="preserve"> 2019).This increase was also seen in </w:t>
      </w:r>
      <w:proofErr w:type="spellStart"/>
      <w:r w:rsidRPr="005F13B8">
        <w:rPr>
          <w:rFonts w:ascii="Times New Roman" w:hAnsi="Times New Roman" w:cs="Times New Roman"/>
          <w:bCs/>
          <w:sz w:val="24"/>
        </w:rPr>
        <w:t>Hoornweg’s</w:t>
      </w:r>
      <w:proofErr w:type="spellEnd"/>
      <w:r w:rsidRPr="005F13B8">
        <w:rPr>
          <w:rFonts w:ascii="Times New Roman" w:hAnsi="Times New Roman" w:cs="Times New Roman"/>
          <w:bCs/>
          <w:sz w:val="24"/>
        </w:rPr>
        <w:t xml:space="preserve"> survey (</w:t>
      </w:r>
      <w:proofErr w:type="spellStart"/>
      <w:r w:rsidRPr="005F13B8">
        <w:rPr>
          <w:rFonts w:ascii="Times New Roman" w:hAnsi="Times New Roman" w:cs="Times New Roman"/>
          <w:bCs/>
          <w:sz w:val="24"/>
        </w:rPr>
        <w:t>Hoornweg</w:t>
      </w:r>
      <w:proofErr w:type="spellEnd"/>
      <w:r w:rsidRPr="005F13B8">
        <w:rPr>
          <w:rFonts w:ascii="Times New Roman" w:hAnsi="Times New Roman" w:cs="Times New Roman"/>
          <w:bCs/>
          <w:sz w:val="24"/>
        </w:rPr>
        <w:t xml:space="preserve"> et al. 2013).</w:t>
      </w:r>
    </w:p>
    <w:p w:rsidR="005C4D65" w:rsidRPr="005F13B8" w:rsidRDefault="005C4D65" w:rsidP="00EE3521">
      <w:pPr>
        <w:spacing w:after="0" w:line="360" w:lineRule="auto"/>
        <w:jc w:val="both"/>
        <w:rPr>
          <w:rFonts w:ascii="Times New Roman" w:hAnsi="Times New Roman" w:cs="Times New Roman"/>
          <w:bCs/>
          <w:sz w:val="24"/>
        </w:rPr>
      </w:pPr>
      <w:r w:rsidRPr="005F13B8">
        <w:rPr>
          <w:rFonts w:ascii="Times New Roman" w:hAnsi="Times New Roman" w:cs="Times New Roman"/>
          <w:bCs/>
          <w:sz w:val="24"/>
        </w:rPr>
        <w:t>Plastics have become an integral part of our life and have various applications, due to the many properties that they offer. The amount of plastics produced grew dramatically, rising to a total of around 288 MMT of resin in 2013 (</w:t>
      </w:r>
      <w:proofErr w:type="spellStart"/>
      <w:r w:rsidRPr="005F13B8">
        <w:rPr>
          <w:rFonts w:ascii="Times New Roman" w:hAnsi="Times New Roman" w:cs="Times New Roman"/>
          <w:bCs/>
          <w:sz w:val="24"/>
        </w:rPr>
        <w:t>Jambeck</w:t>
      </w:r>
      <w:proofErr w:type="spellEnd"/>
      <w:r w:rsidRPr="005F13B8">
        <w:rPr>
          <w:rFonts w:ascii="Times New Roman" w:hAnsi="Times New Roman" w:cs="Times New Roman"/>
          <w:bCs/>
          <w:sz w:val="24"/>
        </w:rPr>
        <w:t xml:space="preserve"> et al. 2015).Their fabrication capabilities, user-friendly designs, strength, low density, lightweight, long life, and low cost clearly outperformed competing materials such as metal, wood, or glass during the last decades. Plastics are used in packaging, industrial applications, medical delivery systems, artiﬁcial implants, other healthcare applications, automotive applications, food prevention, preservation of food, water desalination, security systems, housing, communication materials, etc. With such properties and increase in global population, it is predicted that usage of plastics will increase steadily, so they contribute </w:t>
      </w:r>
      <w:r w:rsidRPr="005F13B8">
        <w:rPr>
          <w:rFonts w:ascii="Times New Roman" w:hAnsi="Times New Roman" w:cs="Times New Roman"/>
          <w:bCs/>
          <w:sz w:val="24"/>
        </w:rPr>
        <w:lastRenderedPageBreak/>
        <w:t>to an ever-increasing volume of solid waste (Geyer et al. 2017). In 1996, plastics wastes were around 12% of MSW, by weight, in the USA (Hunt et al. 1998). In the plastics waste stream, low-density polyethylene (LDPE) was the largest fraction, which was followed by high-density polyethylene (HDPE), polypropylene (PP), polystyrene (PS), and polyethylene terephthalate (PET) (Subramanian2000). A considerable amount of these materialists used in packaging, thereby increasing non-biodegradable packaging materials would pose a serious threat to our health and environment (Scott 2000; Davis and Song 2006).</w:t>
      </w:r>
    </w:p>
    <w:p w:rsidR="005C4D65" w:rsidRPr="005F13B8" w:rsidRDefault="005C4D65" w:rsidP="00EE3521">
      <w:pPr>
        <w:spacing w:after="0" w:line="360" w:lineRule="auto"/>
        <w:jc w:val="both"/>
        <w:rPr>
          <w:rFonts w:ascii="Times New Roman" w:hAnsi="Times New Roman" w:cs="Times New Roman"/>
          <w:bCs/>
          <w:sz w:val="24"/>
        </w:rPr>
      </w:pPr>
    </w:p>
    <w:p w:rsidR="005C4D65" w:rsidRPr="005F13B8" w:rsidRDefault="005C4D65" w:rsidP="00EE3521">
      <w:pPr>
        <w:spacing w:line="360" w:lineRule="auto"/>
        <w:jc w:val="both"/>
        <w:rPr>
          <w:rFonts w:ascii="Times New Roman" w:hAnsi="Times New Roman" w:cs="Times New Roman"/>
          <w:bCs/>
          <w:sz w:val="24"/>
        </w:rPr>
      </w:pPr>
      <w:r w:rsidRPr="005F13B8">
        <w:rPr>
          <w:rFonts w:ascii="Times New Roman" w:hAnsi="Times New Roman" w:cs="Times New Roman"/>
          <w:bCs/>
          <w:sz w:val="24"/>
        </w:rPr>
        <w:t xml:space="preserve">De </w:t>
      </w:r>
      <w:proofErr w:type="spellStart"/>
      <w:r w:rsidRPr="005F13B8">
        <w:rPr>
          <w:rFonts w:ascii="Times New Roman" w:hAnsi="Times New Roman" w:cs="Times New Roman"/>
          <w:bCs/>
          <w:sz w:val="24"/>
        </w:rPr>
        <w:t>Feo</w:t>
      </w:r>
      <w:proofErr w:type="spellEnd"/>
      <w:r w:rsidRPr="005F13B8">
        <w:rPr>
          <w:rFonts w:ascii="Times New Roman" w:hAnsi="Times New Roman" w:cs="Times New Roman"/>
          <w:bCs/>
          <w:sz w:val="24"/>
        </w:rPr>
        <w:t xml:space="preserve"> and colleagues studied on the income from the sale of materials recycled during2010–2013. The eco-points percentage rose steadily from 3.4 in 2010 to 20 by the last year, indicating a growing rate of economic beneﬁts for recycling (De </w:t>
      </w:r>
      <w:proofErr w:type="spellStart"/>
      <w:r w:rsidRPr="005F13B8">
        <w:rPr>
          <w:rFonts w:ascii="Times New Roman" w:hAnsi="Times New Roman" w:cs="Times New Roman"/>
          <w:bCs/>
          <w:sz w:val="24"/>
        </w:rPr>
        <w:t>Feo</w:t>
      </w:r>
      <w:proofErr w:type="spellEnd"/>
      <w:r w:rsidRPr="005F13B8">
        <w:rPr>
          <w:rFonts w:ascii="Times New Roman" w:hAnsi="Times New Roman" w:cs="Times New Roman"/>
          <w:bCs/>
          <w:sz w:val="24"/>
        </w:rPr>
        <w:t xml:space="preserve"> and </w:t>
      </w:r>
      <w:proofErr w:type="spellStart"/>
      <w:r w:rsidRPr="005F13B8">
        <w:rPr>
          <w:rFonts w:ascii="Times New Roman" w:hAnsi="Times New Roman" w:cs="Times New Roman"/>
          <w:bCs/>
          <w:sz w:val="24"/>
        </w:rPr>
        <w:t>Polito</w:t>
      </w:r>
      <w:proofErr w:type="spellEnd"/>
      <w:r w:rsidRPr="005F13B8">
        <w:rPr>
          <w:rFonts w:ascii="Times New Roman" w:hAnsi="Times New Roman" w:cs="Times New Roman"/>
          <w:bCs/>
          <w:sz w:val="24"/>
        </w:rPr>
        <w:t xml:space="preserve"> 2015). It must be said that both society and industry have to regard EOL materials, especially plastics, as raw resources rather than wastes. It would be achieved highest energy efﬁciency if the usage of fossil fuels be replaced by recycling. Furthermore, it was calculated that CO2 emissions could be reduced up to 27% if we use 100% recycled PET instead of virgin material for plastic bottles producing. Although public popularity for recycling is roughly high in many countries (80% in Australia and 57% in the UK), and people are willing to use recycled goods, the limit volume and the low diversity of different products would be a deterrent factor. Hence, there is some urgency such as the need of design packaging products to encourage consumers to use more and more recycled goods (Hopewell et al. 2009).</w:t>
      </w:r>
    </w:p>
    <w:p w:rsidR="005C4D65" w:rsidRPr="005F13B8" w:rsidRDefault="005C4D65" w:rsidP="00EE3521">
      <w:pPr>
        <w:spacing w:line="360" w:lineRule="auto"/>
        <w:jc w:val="both"/>
        <w:rPr>
          <w:rFonts w:ascii="Times New Roman" w:hAnsi="Times New Roman" w:cs="Times New Roman"/>
          <w:bCs/>
          <w:sz w:val="24"/>
        </w:rPr>
      </w:pPr>
      <w:r w:rsidRPr="005F13B8">
        <w:rPr>
          <w:rFonts w:ascii="Times New Roman" w:hAnsi="Times New Roman" w:cs="Times New Roman"/>
          <w:bCs/>
          <w:sz w:val="24"/>
        </w:rPr>
        <w:t xml:space="preserve">In most countries, the issue of MSW management remains a challenge particularly the recycling of </w:t>
      </w:r>
      <w:proofErr w:type="spellStart"/>
      <w:r w:rsidRPr="005F13B8">
        <w:rPr>
          <w:rFonts w:ascii="Times New Roman" w:hAnsi="Times New Roman" w:cs="Times New Roman"/>
          <w:bCs/>
          <w:sz w:val="24"/>
        </w:rPr>
        <w:t>EoL</w:t>
      </w:r>
      <w:proofErr w:type="spellEnd"/>
      <w:r w:rsidRPr="005F13B8">
        <w:rPr>
          <w:rFonts w:ascii="Times New Roman" w:hAnsi="Times New Roman" w:cs="Times New Roman"/>
          <w:bCs/>
          <w:sz w:val="24"/>
        </w:rPr>
        <w:t xml:space="preserve"> postconsumer packaging. Despite the fact that a lot of researches have been carried out on plastics recycled, the life cycle assessment (LCA) had been the major part to evaluate the social, economic, environmental, and inﬂuences of the recycling and processing chain (Chilton et al. 2010; </w:t>
      </w:r>
      <w:proofErr w:type="spellStart"/>
      <w:r w:rsidRPr="005F13B8">
        <w:rPr>
          <w:rFonts w:ascii="Times New Roman" w:hAnsi="Times New Roman" w:cs="Times New Roman"/>
          <w:bCs/>
          <w:sz w:val="24"/>
        </w:rPr>
        <w:t>Shen</w:t>
      </w:r>
      <w:proofErr w:type="spellEnd"/>
      <w:r w:rsidRPr="005F13B8">
        <w:rPr>
          <w:rFonts w:ascii="Times New Roman" w:hAnsi="Times New Roman" w:cs="Times New Roman"/>
          <w:bCs/>
          <w:sz w:val="24"/>
        </w:rPr>
        <w:t xml:space="preserve"> et al. 2010). Some other researches have assessed the possible procedures to reprocess recycled PET (</w:t>
      </w:r>
      <w:proofErr w:type="spellStart"/>
      <w:r w:rsidRPr="005F13B8">
        <w:rPr>
          <w:rFonts w:ascii="Times New Roman" w:hAnsi="Times New Roman" w:cs="Times New Roman"/>
          <w:bCs/>
          <w:sz w:val="24"/>
        </w:rPr>
        <w:t>Shen</w:t>
      </w:r>
      <w:proofErr w:type="spellEnd"/>
      <w:r w:rsidRPr="005F13B8">
        <w:rPr>
          <w:rFonts w:ascii="Times New Roman" w:hAnsi="Times New Roman" w:cs="Times New Roman"/>
          <w:bCs/>
          <w:sz w:val="24"/>
        </w:rPr>
        <w:t xml:space="preserve"> et al. 2010; </w:t>
      </w:r>
      <w:proofErr w:type="spellStart"/>
      <w:r w:rsidRPr="005F13B8">
        <w:rPr>
          <w:rFonts w:ascii="Times New Roman" w:hAnsi="Times New Roman" w:cs="Times New Roman"/>
          <w:bCs/>
          <w:sz w:val="24"/>
        </w:rPr>
        <w:t>Welle</w:t>
      </w:r>
      <w:proofErr w:type="spellEnd"/>
      <w:r w:rsidRPr="005F13B8">
        <w:rPr>
          <w:rFonts w:ascii="Times New Roman" w:hAnsi="Times New Roman" w:cs="Times New Roman"/>
          <w:bCs/>
          <w:sz w:val="24"/>
        </w:rPr>
        <w:t xml:space="preserve"> 2011), while others have focused on solutions to  decrease the damage arising from the production of recycled PET ﬁber-based panel for building heat insulation (</w:t>
      </w:r>
      <w:proofErr w:type="spellStart"/>
      <w:r w:rsidRPr="005F13B8">
        <w:rPr>
          <w:rFonts w:ascii="Times New Roman" w:hAnsi="Times New Roman" w:cs="Times New Roman"/>
          <w:bCs/>
          <w:sz w:val="24"/>
        </w:rPr>
        <w:t>Ingrao</w:t>
      </w:r>
      <w:proofErr w:type="spellEnd"/>
      <w:r w:rsidRPr="005F13B8">
        <w:rPr>
          <w:rFonts w:ascii="Times New Roman" w:hAnsi="Times New Roman" w:cs="Times New Roman"/>
          <w:bCs/>
          <w:sz w:val="24"/>
        </w:rPr>
        <w:t xml:space="preserve"> et al. 2014; </w:t>
      </w:r>
      <w:proofErr w:type="spellStart"/>
      <w:r w:rsidRPr="005F13B8">
        <w:rPr>
          <w:rFonts w:ascii="Times New Roman" w:hAnsi="Times New Roman" w:cs="Times New Roman"/>
          <w:bCs/>
          <w:sz w:val="24"/>
        </w:rPr>
        <w:t>Maalouf</w:t>
      </w:r>
      <w:proofErr w:type="spellEnd"/>
      <w:r w:rsidRPr="005F13B8">
        <w:rPr>
          <w:rFonts w:ascii="Times New Roman" w:hAnsi="Times New Roman" w:cs="Times New Roman"/>
          <w:bCs/>
          <w:sz w:val="24"/>
        </w:rPr>
        <w:t xml:space="preserve"> et al. 2018). By contrast, some drivers to sustainable postconsumer packaging PSW recycling have been analyzed by (Hopewell </w:t>
      </w:r>
      <w:proofErr w:type="spellStart"/>
      <w:r w:rsidRPr="005F13B8">
        <w:rPr>
          <w:rFonts w:ascii="Times New Roman" w:hAnsi="Times New Roman" w:cs="Times New Roman"/>
          <w:bCs/>
          <w:sz w:val="24"/>
        </w:rPr>
        <w:t>etal</w:t>
      </w:r>
      <w:proofErr w:type="spellEnd"/>
      <w:r w:rsidRPr="005F13B8">
        <w:rPr>
          <w:rFonts w:ascii="Times New Roman" w:hAnsi="Times New Roman" w:cs="Times New Roman"/>
          <w:bCs/>
          <w:sz w:val="24"/>
        </w:rPr>
        <w:t xml:space="preserve">. 2009; Al-Salem et al. 2009). </w:t>
      </w:r>
    </w:p>
    <w:p w:rsidR="005C4D65" w:rsidRPr="005F13B8" w:rsidRDefault="005C4D65" w:rsidP="00EE3521">
      <w:pPr>
        <w:spacing w:line="360" w:lineRule="auto"/>
        <w:jc w:val="both"/>
        <w:rPr>
          <w:rFonts w:ascii="Times New Roman" w:hAnsi="Times New Roman" w:cs="Times New Roman"/>
          <w:sz w:val="24"/>
        </w:rPr>
      </w:pPr>
      <w:r w:rsidRPr="005F13B8">
        <w:rPr>
          <w:rFonts w:ascii="Times New Roman" w:hAnsi="Times New Roman" w:cs="Times New Roman"/>
          <w:sz w:val="24"/>
        </w:rPr>
        <w:lastRenderedPageBreak/>
        <w:t>Implementation of effective and sustainable solid waste management in developing countries is a challenging process. Earlier experiences and practice has shown that there is no one right model that can be applied to all cities and all situations. Therefore, the future development goal should encourage different ways of thinking so as to support the development of specific solution that is appropriate to one specific history, economy, demography and culture and, in accordance with that unique institutional, environmental and financial resources. Integrated Sustainable Solid Waste Management (ISWM) is a conceptual framework derived out of this view in 1980s and later on improved progressively. The main goal of the model is to support decision-makers, stakeholders and planners to handle the system in an economically and environmentally sound way (</w:t>
      </w:r>
      <w:proofErr w:type="spellStart"/>
      <w:r w:rsidRPr="005F13B8">
        <w:rPr>
          <w:rFonts w:ascii="Times New Roman" w:hAnsi="Times New Roman" w:cs="Times New Roman"/>
          <w:sz w:val="24"/>
        </w:rPr>
        <w:t>Klunert</w:t>
      </w:r>
      <w:proofErr w:type="spellEnd"/>
      <w:r w:rsidRPr="005F13B8">
        <w:rPr>
          <w:rFonts w:ascii="Times New Roman" w:hAnsi="Times New Roman" w:cs="Times New Roman"/>
          <w:sz w:val="24"/>
        </w:rPr>
        <w:t>&amp; Anschutz, 2001). The framework allows studies of complex and multidimensional systems in an integrated way and provides a new and modern perspective for further development. Moreover, the ISWM systems combine waste streams, waste collection and treatment and disposal methods, with the objective of achieving environmental benefits, economic optimization and societal acceptability (McDougall et al., 2001). This approach is also a response to a growing global consensus that cities in developing and transitional countries need to take charge of the modernization process and to develop their own models for waste management (UN-Habitat, 2010).</w:t>
      </w:r>
    </w:p>
    <w:p w:rsidR="005C4D65" w:rsidRPr="005F13B8" w:rsidRDefault="005C4D65" w:rsidP="00EE3521">
      <w:pPr>
        <w:spacing w:line="360" w:lineRule="auto"/>
        <w:jc w:val="both"/>
        <w:rPr>
          <w:rFonts w:ascii="Times New Roman" w:hAnsi="Times New Roman" w:cs="Times New Roman"/>
          <w:sz w:val="24"/>
        </w:rPr>
      </w:pPr>
      <w:r w:rsidRPr="005F13B8">
        <w:rPr>
          <w:rFonts w:ascii="Times New Roman" w:hAnsi="Times New Roman" w:cs="Times New Roman"/>
          <w:bCs/>
          <w:sz w:val="24"/>
        </w:rPr>
        <w:t>There are a lot of researches that cite the beneﬁts of recycling solid waste manag</w:t>
      </w:r>
      <w:r w:rsidR="00EE3521">
        <w:rPr>
          <w:rFonts w:ascii="Times New Roman" w:hAnsi="Times New Roman" w:cs="Times New Roman"/>
          <w:bCs/>
          <w:sz w:val="24"/>
        </w:rPr>
        <w:t>ement to eliminate the inﬂuence</w:t>
      </w:r>
      <w:r w:rsidR="002B5BD7">
        <w:rPr>
          <w:rFonts w:ascii="Times New Roman" w:hAnsi="Times New Roman" w:cs="Times New Roman"/>
          <w:bCs/>
          <w:sz w:val="24"/>
        </w:rPr>
        <w:t>s</w:t>
      </w:r>
      <w:r w:rsidRPr="005F13B8">
        <w:rPr>
          <w:rFonts w:ascii="Times New Roman" w:hAnsi="Times New Roman" w:cs="Times New Roman"/>
          <w:bCs/>
          <w:sz w:val="24"/>
        </w:rPr>
        <w:t xml:space="preserve"> of end of life (</w:t>
      </w:r>
      <w:proofErr w:type="spellStart"/>
      <w:r w:rsidRPr="005F13B8">
        <w:rPr>
          <w:rFonts w:ascii="Times New Roman" w:hAnsi="Times New Roman" w:cs="Times New Roman"/>
          <w:bCs/>
          <w:sz w:val="24"/>
        </w:rPr>
        <w:t>EoL</w:t>
      </w:r>
      <w:proofErr w:type="spellEnd"/>
      <w:r w:rsidRPr="005F13B8">
        <w:rPr>
          <w:rFonts w:ascii="Times New Roman" w:hAnsi="Times New Roman" w:cs="Times New Roman"/>
          <w:bCs/>
          <w:sz w:val="24"/>
        </w:rPr>
        <w:t>) and end of use (</w:t>
      </w:r>
      <w:proofErr w:type="spellStart"/>
      <w:r w:rsidRPr="005F13B8">
        <w:rPr>
          <w:rFonts w:ascii="Times New Roman" w:hAnsi="Times New Roman" w:cs="Times New Roman"/>
          <w:bCs/>
          <w:sz w:val="24"/>
        </w:rPr>
        <w:t>EoU</w:t>
      </w:r>
      <w:proofErr w:type="spellEnd"/>
      <w:r w:rsidRPr="005F13B8">
        <w:rPr>
          <w:rFonts w:ascii="Times New Roman" w:hAnsi="Times New Roman" w:cs="Times New Roman"/>
          <w:bCs/>
          <w:sz w:val="24"/>
        </w:rPr>
        <w:t>) postconsumer plastic wastes. This activity provides an opportunity to use recycled plastics to produce a new commodity, as well as contributing to MSW management (</w:t>
      </w:r>
      <w:proofErr w:type="spellStart"/>
      <w:r w:rsidRPr="005F13B8">
        <w:rPr>
          <w:rFonts w:ascii="Times New Roman" w:hAnsi="Times New Roman" w:cs="Times New Roman"/>
          <w:bCs/>
          <w:sz w:val="24"/>
        </w:rPr>
        <w:t>Ezeah</w:t>
      </w:r>
      <w:proofErr w:type="spellEnd"/>
      <w:r w:rsidRPr="005F13B8">
        <w:rPr>
          <w:rFonts w:ascii="Times New Roman" w:hAnsi="Times New Roman" w:cs="Times New Roman"/>
          <w:bCs/>
          <w:sz w:val="24"/>
        </w:rPr>
        <w:t xml:space="preserve"> et al. 2013; Ojeda-Benitez et al. 2002).Therefore, plastics can be used several times, contributing to sustainable manufacturing. These reasons lead to development of recycling, known as the “most environmentally sound” strategy for dealing with MSW (McKenzie-Mohr 2000).</w:t>
      </w:r>
    </w:p>
    <w:p w:rsidR="005C4D65" w:rsidRDefault="005C4D65" w:rsidP="005C4D65">
      <w:pPr>
        <w:pStyle w:val="Heading2"/>
      </w:pPr>
      <w:bookmarkStart w:id="39" w:name="_Toc103232053"/>
      <w:bookmarkStart w:id="40" w:name="_Toc112341949"/>
      <w:r>
        <w:rPr>
          <w:rFonts w:ascii="Times New Roman" w:hAnsi="Times New Roman" w:cs="Times New Roman"/>
        </w:rPr>
        <w:t xml:space="preserve">2.1.2. Theories of </w:t>
      </w:r>
      <w:r>
        <w:t>waste management system used globally</w:t>
      </w:r>
      <w:bookmarkEnd w:id="39"/>
      <w:bookmarkEnd w:id="40"/>
    </w:p>
    <w:p w:rsidR="005C4D65" w:rsidRPr="005F13B8" w:rsidRDefault="005C4D65" w:rsidP="00EE3521">
      <w:pPr>
        <w:spacing w:line="360" w:lineRule="auto"/>
        <w:jc w:val="both"/>
        <w:rPr>
          <w:rFonts w:ascii="Times New Roman" w:hAnsi="Times New Roman" w:cs="Times New Roman"/>
          <w:sz w:val="24"/>
        </w:rPr>
      </w:pPr>
      <w:r w:rsidRPr="005F13B8">
        <w:rPr>
          <w:rFonts w:ascii="Times New Roman" w:hAnsi="Times New Roman" w:cs="Times New Roman"/>
          <w:sz w:val="24"/>
        </w:rPr>
        <w:t xml:space="preserve">There are a number of working definitions given for waste. Whatever the definition it takes, waste, in whichever form, is a concerns of all and everyone that if not properly dealt with, can pose a threat to public health and the environment. It is a global issue linked directly to the way society produces and consumes. UNEP in its global waste management outlook (2015), denoted that Waste management is one of the essential utility services underpinning society in the 21st </w:t>
      </w:r>
      <w:r w:rsidRPr="005F13B8">
        <w:rPr>
          <w:rFonts w:ascii="Times New Roman" w:hAnsi="Times New Roman" w:cs="Times New Roman"/>
          <w:sz w:val="24"/>
        </w:rPr>
        <w:lastRenderedPageBreak/>
        <w:t>century. And, it is a basic human need and can also be regarded as a ‘basic human right’ (UNEP, 2015 PP2). Waste management is a cross-cutting issue impacting on many aspects of society and the economy. It has strong linkages to a range of other global challenges such as health, climate change, poverty reduction, food and resource security and sustainable production and consumption (UNEP, 2015 pp7). The existence of efficient and sustainable waste management is therefore very essential to maintain public health and environmental aesthetic. The analytical framework is built around the concept of integrated and sustainable (solid) waste management, known as ISWM (</w:t>
      </w:r>
      <w:proofErr w:type="spellStart"/>
      <w:r w:rsidRPr="005F13B8">
        <w:rPr>
          <w:rFonts w:ascii="Times New Roman" w:hAnsi="Times New Roman" w:cs="Times New Roman"/>
          <w:sz w:val="24"/>
        </w:rPr>
        <w:t>Schübeler</w:t>
      </w:r>
      <w:proofErr w:type="spellEnd"/>
      <w:r w:rsidRPr="005F13B8">
        <w:rPr>
          <w:rFonts w:ascii="Times New Roman" w:hAnsi="Times New Roman" w:cs="Times New Roman"/>
          <w:sz w:val="24"/>
        </w:rPr>
        <w:t xml:space="preserve">, 1996; Van de </w:t>
      </w:r>
      <w:proofErr w:type="spellStart"/>
      <w:r w:rsidRPr="005F13B8">
        <w:rPr>
          <w:rFonts w:ascii="Times New Roman" w:hAnsi="Times New Roman" w:cs="Times New Roman"/>
          <w:sz w:val="24"/>
        </w:rPr>
        <w:t>Klundert</w:t>
      </w:r>
      <w:proofErr w:type="spellEnd"/>
      <w:r w:rsidRPr="005F13B8">
        <w:rPr>
          <w:rFonts w:ascii="Times New Roman" w:hAnsi="Times New Roman" w:cs="Times New Roman"/>
          <w:sz w:val="24"/>
        </w:rPr>
        <w:t xml:space="preserve"> &amp; </w:t>
      </w:r>
      <w:proofErr w:type="spellStart"/>
      <w:r w:rsidRPr="005F13B8">
        <w:rPr>
          <w:rFonts w:ascii="Times New Roman" w:hAnsi="Times New Roman" w:cs="Times New Roman"/>
          <w:sz w:val="24"/>
        </w:rPr>
        <w:t>Anschütz</w:t>
      </w:r>
      <w:proofErr w:type="spellEnd"/>
      <w:r w:rsidRPr="005F13B8">
        <w:rPr>
          <w:rFonts w:ascii="Times New Roman" w:hAnsi="Times New Roman" w:cs="Times New Roman"/>
          <w:sz w:val="24"/>
        </w:rPr>
        <w:t xml:space="preserve">, 2001; </w:t>
      </w:r>
      <w:proofErr w:type="spellStart"/>
      <w:r w:rsidRPr="005F13B8">
        <w:rPr>
          <w:rFonts w:ascii="Times New Roman" w:hAnsi="Times New Roman" w:cs="Times New Roman"/>
          <w:sz w:val="24"/>
        </w:rPr>
        <w:t>IJgosse</w:t>
      </w:r>
      <w:proofErr w:type="spellEnd"/>
      <w:r w:rsidRPr="005F13B8">
        <w:rPr>
          <w:rFonts w:ascii="Times New Roman" w:hAnsi="Times New Roman" w:cs="Times New Roman"/>
          <w:sz w:val="24"/>
        </w:rPr>
        <w:t xml:space="preserve">, et al., 2004). </w:t>
      </w:r>
    </w:p>
    <w:p w:rsidR="005C4D65" w:rsidRPr="005F13B8" w:rsidRDefault="005C4D65" w:rsidP="00EE3521">
      <w:pPr>
        <w:spacing w:line="360" w:lineRule="auto"/>
        <w:jc w:val="both"/>
        <w:rPr>
          <w:rFonts w:ascii="Times New Roman" w:hAnsi="Times New Roman" w:cs="Times New Roman"/>
          <w:sz w:val="24"/>
        </w:rPr>
      </w:pPr>
      <w:r w:rsidRPr="005F13B8">
        <w:rPr>
          <w:rFonts w:ascii="Times New Roman" w:hAnsi="Times New Roman" w:cs="Times New Roman"/>
          <w:sz w:val="24"/>
        </w:rPr>
        <w:t>The ISWM framework distinguishes three dimensions for analysis of solid waste management and recycling systems: the physical system and its technological components, sustainability aspects (social, institutional, political, financial, economic, environmental and technical) and the various groups of stakeholders involved. This was simplified in the UN</w:t>
      </w:r>
      <w:r w:rsidR="00445C8F">
        <w:rPr>
          <w:rFonts w:ascii="Times New Roman" w:hAnsi="Times New Roman" w:cs="Times New Roman"/>
          <w:sz w:val="24"/>
        </w:rPr>
        <w:t xml:space="preserve"> </w:t>
      </w:r>
      <w:r w:rsidRPr="005F13B8">
        <w:rPr>
          <w:rFonts w:ascii="Times New Roman" w:hAnsi="Times New Roman" w:cs="Times New Roman"/>
          <w:sz w:val="24"/>
        </w:rPr>
        <w:t>Habitat work to two ‘triangles’ as shown in Figure 1 above, the physical components and the governance aspects (Wilson, et al., 2012). The first ‘triangle’ focuses on three key drivers for development of waste management (Wilson, 2007), corresponding to the three key physical, ‘hardware’ components: public health which depends on a good waste collection service; environmental protection particularly during waste treatment and disposal; and resource management, the ‘3Rs’ – reduce, reuse, recycle. The second ‘triangle’ focuses on ISWM ‘software’, the governance strategies to deliver a well-functioning system. These have been identified as inclusivity, allowing stakeholders to contribute and benefit as both service users and as service providers; financial sustainability, ensuring that SWM services and activities are cost-effective and affordable; and a base of sound institutions and pro-active policies</w:t>
      </w:r>
    </w:p>
    <w:p w:rsidR="005C4D65" w:rsidRPr="005F13B8" w:rsidRDefault="005C4D65" w:rsidP="00EE3521">
      <w:pPr>
        <w:spacing w:line="360" w:lineRule="auto"/>
        <w:jc w:val="both"/>
        <w:rPr>
          <w:rFonts w:ascii="Times New Roman" w:hAnsi="Times New Roman" w:cs="Times New Roman"/>
          <w:sz w:val="24"/>
        </w:rPr>
      </w:pPr>
      <w:r w:rsidRPr="005F13B8">
        <w:rPr>
          <w:rFonts w:ascii="Times New Roman" w:hAnsi="Times New Roman" w:cs="Times New Roman"/>
          <w:sz w:val="24"/>
        </w:rPr>
        <w:t xml:space="preserve"> When it comes to waste management system, 3R hierarchy system (i.e. reduction, reuse and recycle) is very commonly used as most preferable management system that deals with sustainability and environment friendliness. The waste hierarchy arranges an order of priorities for waste management with the preferred choice of waste prevention, followed by re-use, recycling, other procedures of retrieval such as energy from waste, and improved final disposal followed by monitoring. Management of waste should be done so that it does not endanger human health, harm the environment, pose risks to air, water, soil, plants or animals, be a </w:t>
      </w:r>
      <w:r w:rsidRPr="005F13B8">
        <w:rPr>
          <w:rFonts w:ascii="Times New Roman" w:hAnsi="Times New Roman" w:cs="Times New Roman"/>
          <w:sz w:val="24"/>
        </w:rPr>
        <w:lastRenderedPageBreak/>
        <w:t>nuisance through odors or noise, or adversely affect places of special interest. (Ritchie &amp; Randall 2009.)</w:t>
      </w:r>
    </w:p>
    <w:p w:rsidR="005C4D65" w:rsidRPr="007E6A73" w:rsidRDefault="005C4D65" w:rsidP="00EE3521">
      <w:pPr>
        <w:spacing w:after="0" w:line="360" w:lineRule="auto"/>
        <w:jc w:val="both"/>
        <w:rPr>
          <w:b/>
        </w:rPr>
      </w:pPr>
      <w:r>
        <w:rPr>
          <w:b/>
        </w:rPr>
        <w:t xml:space="preserve">          1. </w:t>
      </w:r>
      <w:r w:rsidRPr="007E6A73">
        <w:rPr>
          <w:b/>
        </w:rPr>
        <w:t xml:space="preserve">Reduction </w:t>
      </w:r>
    </w:p>
    <w:p w:rsidR="005C4D65" w:rsidRPr="00590E5F" w:rsidRDefault="005C4D65" w:rsidP="00EE3521">
      <w:pPr>
        <w:spacing w:after="0" w:line="360" w:lineRule="auto"/>
        <w:jc w:val="both"/>
        <w:rPr>
          <w:rFonts w:ascii="Times New Roman" w:hAnsi="Times New Roman" w:cs="Times New Roman"/>
          <w:b/>
          <w:sz w:val="24"/>
        </w:rPr>
      </w:pPr>
      <w:r w:rsidRPr="00590E5F">
        <w:rPr>
          <w:rFonts w:ascii="Times New Roman" w:hAnsi="Times New Roman" w:cs="Times New Roman"/>
          <w:sz w:val="24"/>
        </w:rPr>
        <w:t xml:space="preserve">Reduction in waste production is the first step in waste management. Less production means less effort for management. Local authorities play a vital role in reduction of waste. Mainly municipal waste can be minimized if it is treated carefully within the households. There are efforts by government on different levels like media and public education to minimize </w:t>
      </w:r>
      <w:r w:rsidRPr="002B5BD7">
        <w:rPr>
          <w:rFonts w:ascii="Times New Roman" w:hAnsi="Times New Roman" w:cs="Times New Roman"/>
          <w:sz w:val="24"/>
        </w:rPr>
        <w:t xml:space="preserve">household waste Industrial level is also </w:t>
      </w:r>
      <w:r w:rsidRPr="00590E5F">
        <w:rPr>
          <w:rFonts w:ascii="Times New Roman" w:hAnsi="Times New Roman" w:cs="Times New Roman"/>
          <w:sz w:val="24"/>
        </w:rPr>
        <w:t>concerned about reduction but it is not sufficient enough to make a change. Reduction is the first and most important stage in the hierarchy. This step includes taking an active view in purchasing and using only what is necessary for individual. The idea of reduction is to be careful of materials’ source stream and waste management exercises to reduce raw materials. (</w:t>
      </w:r>
      <w:proofErr w:type="spellStart"/>
      <w:r w:rsidRPr="00590E5F">
        <w:rPr>
          <w:rFonts w:ascii="Times New Roman" w:hAnsi="Times New Roman" w:cs="Times New Roman"/>
          <w:sz w:val="24"/>
        </w:rPr>
        <w:t>Zerowasteinstitute</w:t>
      </w:r>
      <w:proofErr w:type="spellEnd"/>
      <w:r w:rsidRPr="00590E5F">
        <w:rPr>
          <w:rFonts w:ascii="Times New Roman" w:hAnsi="Times New Roman" w:cs="Times New Roman"/>
          <w:sz w:val="24"/>
        </w:rPr>
        <w:t xml:space="preserve"> 2005.)</w:t>
      </w:r>
    </w:p>
    <w:p w:rsidR="005C4D65" w:rsidRPr="007E6A73" w:rsidRDefault="005C4D65" w:rsidP="00EE3521">
      <w:pPr>
        <w:spacing w:after="0" w:line="360" w:lineRule="auto"/>
        <w:jc w:val="both"/>
        <w:rPr>
          <w:b/>
        </w:rPr>
      </w:pPr>
      <w:r>
        <w:rPr>
          <w:b/>
        </w:rPr>
        <w:t xml:space="preserve">       2. </w:t>
      </w:r>
      <w:r w:rsidRPr="007E6A73">
        <w:rPr>
          <w:b/>
        </w:rPr>
        <w:t xml:space="preserve">Reuse </w:t>
      </w:r>
    </w:p>
    <w:p w:rsidR="005C4D65" w:rsidRPr="00590E5F" w:rsidRDefault="005C4D65" w:rsidP="00EE3521">
      <w:pPr>
        <w:spacing w:after="0" w:line="360" w:lineRule="auto"/>
        <w:jc w:val="both"/>
        <w:rPr>
          <w:rFonts w:ascii="Times New Roman" w:hAnsi="Times New Roman" w:cs="Times New Roman"/>
          <w:b/>
          <w:sz w:val="24"/>
        </w:rPr>
      </w:pPr>
      <w:r w:rsidRPr="00590E5F">
        <w:rPr>
          <w:rFonts w:ascii="Times New Roman" w:hAnsi="Times New Roman" w:cs="Times New Roman"/>
          <w:sz w:val="24"/>
        </w:rPr>
        <w:t>Reuse can be defined as the process of using the product for second or third or many times to prolong its life. We reuse many things in our life. In this way, if we know the materials or goods, we can reuse it. It helps to reduce disposal costs and needs. (</w:t>
      </w:r>
      <w:proofErr w:type="spellStart"/>
      <w:r w:rsidRPr="00590E5F">
        <w:rPr>
          <w:rFonts w:ascii="Times New Roman" w:hAnsi="Times New Roman" w:cs="Times New Roman"/>
          <w:sz w:val="24"/>
        </w:rPr>
        <w:t>Zerowasteinstitute</w:t>
      </w:r>
      <w:proofErr w:type="spellEnd"/>
      <w:r w:rsidRPr="00590E5F">
        <w:rPr>
          <w:rFonts w:ascii="Times New Roman" w:hAnsi="Times New Roman" w:cs="Times New Roman"/>
          <w:sz w:val="24"/>
        </w:rPr>
        <w:t xml:space="preserve"> 2005.) </w:t>
      </w:r>
    </w:p>
    <w:p w:rsidR="005C4D65" w:rsidRPr="00590E5F" w:rsidRDefault="005C4D65" w:rsidP="00EE3521">
      <w:pPr>
        <w:spacing w:after="0" w:line="360" w:lineRule="auto"/>
        <w:jc w:val="both"/>
        <w:rPr>
          <w:rFonts w:ascii="Times New Roman" w:hAnsi="Times New Roman" w:cs="Times New Roman"/>
          <w:sz w:val="24"/>
        </w:rPr>
      </w:pPr>
      <w:r w:rsidRPr="00590E5F">
        <w:rPr>
          <w:rFonts w:ascii="Times New Roman" w:hAnsi="Times New Roman" w:cs="Times New Roman"/>
          <w:b/>
          <w:sz w:val="24"/>
        </w:rPr>
        <w:t xml:space="preserve">      3. Recycle</w:t>
      </w:r>
    </w:p>
    <w:p w:rsidR="005C4D65" w:rsidRPr="00590E5F" w:rsidRDefault="005C4D65" w:rsidP="00EE3521">
      <w:pPr>
        <w:spacing w:after="0" w:line="360" w:lineRule="auto"/>
        <w:jc w:val="both"/>
        <w:rPr>
          <w:rFonts w:ascii="Times New Roman" w:hAnsi="Times New Roman" w:cs="Times New Roman"/>
          <w:sz w:val="24"/>
        </w:rPr>
      </w:pPr>
      <w:r w:rsidRPr="00590E5F">
        <w:rPr>
          <w:rFonts w:ascii="Times New Roman" w:hAnsi="Times New Roman" w:cs="Times New Roman"/>
          <w:sz w:val="24"/>
        </w:rPr>
        <w:t>Recycle can be defined as the re-use of any materials. Most of the materials can be recycled and the objects of recycling are residues from the production or consumption of products. The residues, which are not recycled, become waste, and enter the environment. The recycled materials cannot perform as new and unused raw materials but they serve as raw materials for some percentage of the manufacture of new products, or as the source of energy. This differs according to the products. (</w:t>
      </w:r>
      <w:proofErr w:type="spellStart"/>
      <w:r w:rsidRPr="00590E5F">
        <w:rPr>
          <w:rFonts w:ascii="Times New Roman" w:hAnsi="Times New Roman" w:cs="Times New Roman"/>
          <w:sz w:val="24"/>
        </w:rPr>
        <w:t>Zerowasteinstitute</w:t>
      </w:r>
      <w:proofErr w:type="spellEnd"/>
      <w:r w:rsidRPr="00590E5F">
        <w:rPr>
          <w:rFonts w:ascii="Times New Roman" w:hAnsi="Times New Roman" w:cs="Times New Roman"/>
          <w:sz w:val="24"/>
        </w:rPr>
        <w:t xml:space="preserve"> 2005.)</w:t>
      </w:r>
    </w:p>
    <w:p w:rsidR="005C4D65" w:rsidRDefault="008B7D32" w:rsidP="00EE3521">
      <w:pPr>
        <w:spacing w:after="0" w:line="360" w:lineRule="auto"/>
        <w:jc w:val="both"/>
      </w:pPr>
      <w:r>
        <w:rPr>
          <w:noProof/>
        </w:rPr>
        <mc:AlternateContent>
          <mc:Choice Requires="wps">
            <w:drawing>
              <wp:anchor distT="0" distB="0" distL="114300" distR="114300" simplePos="0" relativeHeight="251662336" behindDoc="0" locked="0" layoutInCell="1" allowOverlap="1">
                <wp:simplePos x="0" y="0"/>
                <wp:positionH relativeFrom="column">
                  <wp:posOffset>1122045</wp:posOffset>
                </wp:positionH>
                <wp:positionV relativeFrom="paragraph">
                  <wp:posOffset>82550</wp:posOffset>
                </wp:positionV>
                <wp:extent cx="2078355" cy="344805"/>
                <wp:effectExtent l="26670" t="21590" r="38100" b="52705"/>
                <wp:wrapNone/>
                <wp:docPr id="63"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78355" cy="344805"/>
                        </a:xfrm>
                        <a:prstGeom prst="roundRect">
                          <a:avLst>
                            <a:gd name="adj" fmla="val 16667"/>
                          </a:avLst>
                        </a:prstGeom>
                        <a:solidFill>
                          <a:schemeClr val="accent1">
                            <a:lumMod val="100000"/>
                            <a:lumOff val="0"/>
                          </a:schemeClr>
                        </a:solidFill>
                        <a:ln w="38100">
                          <a:solidFill>
                            <a:schemeClr val="lt1">
                              <a:lumMod val="95000"/>
                              <a:lumOff val="0"/>
                            </a:schemeClr>
                          </a:solidFill>
                          <a:round/>
                          <a:headEnd/>
                          <a:tailEnd/>
                        </a:ln>
                        <a:effectLst>
                          <a:outerShdw dist="28398" dir="3806097" algn="ctr" rotWithShape="0">
                            <a:schemeClr val="accent1">
                              <a:lumMod val="50000"/>
                              <a:lumOff val="0"/>
                              <a:alpha val="50000"/>
                            </a:schemeClr>
                          </a:outerShdw>
                        </a:effectLst>
                      </wps:spPr>
                      <wps:txbx>
                        <w:txbxContent>
                          <w:p w:rsidR="008307BD" w:rsidRDefault="008307BD" w:rsidP="005C4D65">
                            <w:r>
                              <w:t xml:space="preserve">                    Reduce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id="AutoShape 2" o:spid="_x0000_s1026" style="position:absolute;left:0;text-align:left;margin-left:88.35pt;margin-top:6.5pt;width:163.65pt;height:27.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" fillcolor="#4f81bd [3204]" strokecolor="#f2f2f2 [3041]" strokeweight="3pt">
                <v:shadow on="t" color="#243f60 [1604]" opacity=".5" offset="1pt"/>
                <v:textbox>
                  <w:txbxContent>
                    <w:p w:rsidR="008307BD" w:rsidRDefault="008307BD" w:rsidP="005C4D65">
                      <w:r>
                        <w:t xml:space="preserve">                    Reduce</w:t>
                      </w:r>
                    </w:p>
                  </w:txbxContent>
                </v:textbox>
              </v:roundrect>
            </w:pict>
          </mc:Fallback>
        </mc:AlternateContent>
      </w:r>
    </w:p>
    <w:p w:rsidR="005C4D65" w:rsidRDefault="008B7D32" w:rsidP="00EE3521">
      <w:pPr>
        <w:spacing w:after="0" w:line="360" w:lineRule="auto"/>
        <w:jc w:val="both"/>
      </w:pPr>
      <w:r>
        <w:rPr>
          <w:noProof/>
        </w:rPr>
        <mc:AlternateContent>
          <mc:Choice Requires="wps">
            <w:drawing>
              <wp:anchor distT="0" distB="0" distL="114300" distR="114300" simplePos="0" relativeHeight="251663360" behindDoc="0" locked="0" layoutInCell="1" allowOverlap="1">
                <wp:simplePos x="0" y="0"/>
                <wp:positionH relativeFrom="column">
                  <wp:posOffset>1294130</wp:posOffset>
                </wp:positionH>
                <wp:positionV relativeFrom="paragraph">
                  <wp:posOffset>171450</wp:posOffset>
                </wp:positionV>
                <wp:extent cx="1733550" cy="344805"/>
                <wp:effectExtent l="27305" t="23495" r="39370" b="50800"/>
                <wp:wrapNone/>
                <wp:docPr id="62"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3550" cy="344805"/>
                        </a:xfrm>
                        <a:prstGeom prst="roundRect">
                          <a:avLst>
                            <a:gd name="adj" fmla="val 16667"/>
                          </a:avLst>
                        </a:prstGeom>
                        <a:solidFill>
                          <a:schemeClr val="accent5">
                            <a:lumMod val="100000"/>
                            <a:lumOff val="0"/>
                          </a:schemeClr>
                        </a:solidFill>
                        <a:ln w="38100">
                          <a:solidFill>
                            <a:schemeClr val="lt1">
                              <a:lumMod val="95000"/>
                              <a:lumOff val="0"/>
                            </a:schemeClr>
                          </a:solidFill>
                          <a:round/>
                          <a:headEnd/>
                          <a:tailEnd/>
                        </a:ln>
                        <a:effectLst>
                          <a:outerShdw dist="28398" dir="3806097" algn="ctr" rotWithShape="0">
                            <a:schemeClr val="accent5">
                              <a:lumMod val="50000"/>
                              <a:lumOff val="0"/>
                              <a:alpha val="50000"/>
                            </a:schemeClr>
                          </a:outerShdw>
                        </a:effectLst>
                      </wps:spPr>
                      <wps:txbx>
                        <w:txbxContent>
                          <w:p w:rsidR="008307BD" w:rsidRDefault="008307BD" w:rsidP="005C4D65">
                            <w:r>
                              <w:t xml:space="preserve">              Reuse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id="AutoShape 3" o:spid="_x0000_s1027" style="position:absolute;left:0;text-align:left;margin-left:101.9pt;margin-top:13.5pt;width:136.5pt;height:27.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" fillcolor="#4bacc6 [3208]" strokecolor="#f2f2f2 [3041]" strokeweight="3pt">
                <v:shadow on="t" color="#205867 [1608]" opacity=".5" offset="1pt"/>
                <v:textbox>
                  <w:txbxContent>
                    <w:p w:rsidR="008307BD" w:rsidRDefault="008307BD" w:rsidP="005C4D65">
                      <w:r>
                        <w:t xml:space="preserve">              Reuse</w:t>
                      </w:r>
                    </w:p>
                  </w:txbxContent>
                </v:textbox>
              </v:roundrect>
            </w:pict>
          </mc:Fallback>
        </mc:AlternateContent>
      </w:r>
    </w:p>
    <w:p w:rsidR="005C4D65" w:rsidRDefault="005C4D65" w:rsidP="005C4D65">
      <w:pPr>
        <w:spacing w:after="0" w:line="360" w:lineRule="auto"/>
        <w:jc w:val="both"/>
      </w:pPr>
    </w:p>
    <w:p w:rsidR="005C4D65" w:rsidRDefault="008B7D32" w:rsidP="005C4D65">
      <w:pPr>
        <w:spacing w:after="0" w:line="360" w:lineRule="auto"/>
        <w:jc w:val="both"/>
      </w:pPr>
      <w:r>
        <w:rPr>
          <w:noProof/>
        </w:rPr>
        <mc:AlternateContent>
          <mc:Choice Requires="wps">
            <w:drawing>
              <wp:anchor distT="0" distB="0" distL="114300" distR="114300" simplePos="0" relativeHeight="251664384" behindDoc="0" locked="0" layoutInCell="1" allowOverlap="1">
                <wp:simplePos x="0" y="0"/>
                <wp:positionH relativeFrom="column">
                  <wp:posOffset>1457960</wp:posOffset>
                </wp:positionH>
                <wp:positionV relativeFrom="paragraph">
                  <wp:posOffset>47625</wp:posOffset>
                </wp:positionV>
                <wp:extent cx="1431925" cy="344805"/>
                <wp:effectExtent l="19685" t="20320" r="34290" b="44450"/>
                <wp:wrapNone/>
                <wp:docPr id="61"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1925" cy="344805"/>
                        </a:xfrm>
                        <a:prstGeom prst="roundRect">
                          <a:avLst>
                            <a:gd name="adj" fmla="val 16667"/>
                          </a:avLst>
                        </a:prstGeom>
                        <a:solidFill>
                          <a:schemeClr val="accent1">
                            <a:lumMod val="100000"/>
                            <a:lumOff val="0"/>
                          </a:schemeClr>
                        </a:solidFill>
                        <a:ln w="38100">
                          <a:solidFill>
                            <a:schemeClr val="lt1">
                              <a:lumMod val="95000"/>
                              <a:lumOff val="0"/>
                            </a:schemeClr>
                          </a:solidFill>
                          <a:round/>
                          <a:headEnd/>
                          <a:tailEnd/>
                        </a:ln>
                        <a:effectLst>
                          <a:outerShdw dist="28398" dir="3806097" algn="ctr" rotWithShape="0">
                            <a:schemeClr val="accent1">
                              <a:lumMod val="50000"/>
                              <a:lumOff val="0"/>
                              <a:alpha val="50000"/>
                            </a:schemeClr>
                          </a:outerShdw>
                        </a:effectLst>
                      </wps:spPr>
                      <wps:txbx>
                        <w:txbxContent>
                          <w:p w:rsidR="008307BD" w:rsidRDefault="008307BD" w:rsidP="005C4D65">
                            <w:r>
                              <w:t xml:space="preserve">       Recycle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id="AutoShape 4" o:spid="_x0000_s1028" style="position:absolute;left:0;text-align:left;margin-left:114.8pt;margin-top:3.75pt;width:112.75pt;height:27.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" fillcolor="#4f81bd [3204]" strokecolor="#f2f2f2 [3041]" strokeweight="3pt">
                <v:shadow on="t" color="#243f60 [1604]" opacity=".5" offset="1pt"/>
                <v:textbox>
                  <w:txbxContent>
                    <w:p w:rsidR="008307BD" w:rsidRDefault="008307BD" w:rsidP="005C4D65">
                      <w:r>
                        <w:t xml:space="preserve">       Recycle</w:t>
                      </w:r>
                    </w:p>
                  </w:txbxContent>
                </v:textbox>
              </v:roundrect>
            </w:pict>
          </mc:Fallback>
        </mc:AlternateContent>
      </w:r>
    </w:p>
    <w:p w:rsidR="005C4D65" w:rsidRDefault="008B7D32" w:rsidP="005C4D65">
      <w:pPr>
        <w:spacing w:after="0" w:line="360" w:lineRule="auto"/>
        <w:jc w:val="both"/>
      </w:pPr>
      <w:r>
        <w:rPr>
          <w:noProof/>
        </w:rPr>
        <mc:AlternateContent>
          <mc:Choice Requires="wps">
            <w:drawing>
              <wp:anchor distT="0" distB="0" distL="114300" distR="114300" simplePos="0" relativeHeight="251665408" behindDoc="0" locked="0" layoutInCell="1" allowOverlap="1">
                <wp:simplePos x="0" y="0"/>
                <wp:positionH relativeFrom="column">
                  <wp:posOffset>1612900</wp:posOffset>
                </wp:positionH>
                <wp:positionV relativeFrom="paragraph">
                  <wp:posOffset>136525</wp:posOffset>
                </wp:positionV>
                <wp:extent cx="1061085" cy="344805"/>
                <wp:effectExtent l="22225" t="22225" r="40640" b="52070"/>
                <wp:wrapNone/>
                <wp:docPr id="60"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1085" cy="344805"/>
                        </a:xfrm>
                        <a:prstGeom prst="roundRect">
                          <a:avLst>
                            <a:gd name="adj" fmla="val 16667"/>
                          </a:avLst>
                        </a:prstGeom>
                        <a:solidFill>
                          <a:schemeClr val="accent3">
                            <a:lumMod val="100000"/>
                            <a:lumOff val="0"/>
                          </a:schemeClr>
                        </a:solidFill>
                        <a:ln w="38100">
                          <a:solidFill>
                            <a:schemeClr val="lt1">
                              <a:lumMod val="95000"/>
                              <a:lumOff val="0"/>
                            </a:schemeClr>
                          </a:solidFill>
                          <a:round/>
                          <a:headEnd/>
                          <a:tailEnd/>
                        </a:ln>
                        <a:effectLst>
                          <a:outerShdw dist="28398" dir="3806097" algn="ctr" rotWithShape="0">
                            <a:schemeClr val="accent3">
                              <a:lumMod val="50000"/>
                              <a:lumOff val="0"/>
                              <a:alpha val="50000"/>
                            </a:schemeClr>
                          </a:outerShdw>
                        </a:effectLst>
                      </wps:spPr>
                      <wps:txbx>
                        <w:txbxContent>
                          <w:p w:rsidR="008307BD" w:rsidRDefault="008307BD" w:rsidP="005C4D65">
                            <w:r>
                              <w:t xml:space="preserve">      Disposal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id="AutoShape 5" o:spid="_x0000_s1029" style="position:absolute;left:0;text-align:left;margin-left:127pt;margin-top:10.75pt;width:83.55pt;height:27.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" fillcolor="#9bbb59 [3206]" strokecolor="#f2f2f2 [3041]" strokeweight="3pt">
                <v:shadow on="t" color="#4e6128 [1606]" opacity=".5" offset="1pt"/>
                <v:textbox>
                  <w:txbxContent>
                    <w:p w:rsidR="008307BD" w:rsidRDefault="008307BD" w:rsidP="005C4D65">
                      <w:r>
                        <w:t xml:space="preserve">      Disposal</w:t>
                      </w:r>
                    </w:p>
                  </w:txbxContent>
                </v:textbox>
              </v:roundrect>
            </w:pict>
          </mc:Fallback>
        </mc:AlternateContent>
      </w:r>
    </w:p>
    <w:p w:rsidR="005C4D65" w:rsidRDefault="005C4D65" w:rsidP="005C4D65">
      <w:pPr>
        <w:spacing w:after="0" w:line="360" w:lineRule="auto"/>
        <w:jc w:val="both"/>
      </w:pPr>
    </w:p>
    <w:p w:rsidR="005C4D65" w:rsidRDefault="005C4D65" w:rsidP="005C4D65">
      <w:r>
        <w:t xml:space="preserve">                       Figure 2.1 Waste Management Hierarchies. (Thomas, 1998.)</w:t>
      </w:r>
    </w:p>
    <w:p w:rsidR="005C4D65" w:rsidRDefault="005C4D65" w:rsidP="005C4D65"/>
    <w:p w:rsidR="005C4D65" w:rsidRDefault="005C4D65" w:rsidP="005C4D65">
      <w:pPr>
        <w:pStyle w:val="Heading2"/>
      </w:pPr>
      <w:bookmarkStart w:id="41" w:name="_Toc103232054"/>
      <w:bookmarkStart w:id="42" w:name="_Toc112341950"/>
      <w:r>
        <w:lastRenderedPageBreak/>
        <w:t>2.2.3 W</w:t>
      </w:r>
      <w:r w:rsidRPr="00A256BB">
        <w:t>aste disposal system</w:t>
      </w:r>
      <w:bookmarkEnd w:id="41"/>
      <w:bookmarkEnd w:id="42"/>
    </w:p>
    <w:p w:rsidR="005C4D65" w:rsidRPr="00B676FC" w:rsidRDefault="005C4D65" w:rsidP="00B676FC">
      <w:pPr>
        <w:spacing w:line="360" w:lineRule="auto"/>
        <w:jc w:val="both"/>
        <w:rPr>
          <w:rFonts w:ascii="Times New Roman" w:hAnsi="Times New Roman" w:cs="Times New Roman"/>
          <w:sz w:val="24"/>
        </w:rPr>
      </w:pPr>
      <w:r w:rsidRPr="00B676FC">
        <w:rPr>
          <w:rFonts w:ascii="Times New Roman" w:hAnsi="Times New Roman" w:cs="Times New Roman"/>
          <w:sz w:val="24"/>
        </w:rPr>
        <w:t xml:space="preserve"> A waste disposal system usually refers to a selected technique, strategy, or device accustomed treat waste materials. This might embody the gathering, transportation, recycling, disposal, or process of waste. The employment of waste management systems varies in step with each the sorts of stuff to be treated and therefore the aims of the treatment itself. In general, waste management systems plan to curb waste for reasons like public health threats, environmental issues, or the overall look of a location. (Thomas, 1998)</w:t>
      </w:r>
    </w:p>
    <w:p w:rsidR="005C4D65" w:rsidRPr="00A256BB" w:rsidRDefault="005C4D65" w:rsidP="005C4D65">
      <w:pPr>
        <w:spacing w:line="360" w:lineRule="auto"/>
        <w:jc w:val="both"/>
        <w:rPr>
          <w:rFonts w:ascii="Times New Roman" w:hAnsi="Times New Roman" w:cs="Times New Roman"/>
          <w:sz w:val="24"/>
        </w:rPr>
      </w:pPr>
      <w:r w:rsidRPr="00A256BB">
        <w:rPr>
          <w:rFonts w:ascii="Times New Roman" w:hAnsi="Times New Roman" w:cs="Times New Roman"/>
          <w:b/>
          <w:sz w:val="24"/>
        </w:rPr>
        <w:t>1. Landfill Dumping</w:t>
      </w:r>
      <w:r w:rsidRPr="00A256BB">
        <w:rPr>
          <w:rFonts w:ascii="Times New Roman" w:hAnsi="Times New Roman" w:cs="Times New Roman"/>
          <w:sz w:val="24"/>
        </w:rPr>
        <w:t>:</w:t>
      </w:r>
      <w:r w:rsidR="002C0110">
        <w:rPr>
          <w:rFonts w:ascii="Times New Roman" w:hAnsi="Times New Roman" w:cs="Times New Roman"/>
          <w:sz w:val="24"/>
        </w:rPr>
        <w:t xml:space="preserve"> </w:t>
      </w:r>
      <w:r w:rsidRPr="00A256BB">
        <w:rPr>
          <w:rFonts w:ascii="Times New Roman" w:hAnsi="Times New Roman" w:cs="Times New Roman"/>
          <w:sz w:val="24"/>
        </w:rPr>
        <w:t>Are the oldest and the most common method of waste disposal. Even in the most developed countries more than 90% of solid waste is dumped. Waste is dumped in a certain area by studying the ecology, ground water system, living inhabitants in the surroundings and geographical orientation. The waste in dump is liable to many physical, chemical and biological changes. Biological degradation of organic substances (aerobic and anaerobic) that are accompanied with the generation and release of odorous gases and liquids. In the landfill there is a chemical oxidation, leaching of organic and inorganic mat</w:t>
      </w:r>
      <w:r w:rsidR="00163008">
        <w:rPr>
          <w:rFonts w:ascii="Times New Roman" w:hAnsi="Times New Roman" w:cs="Times New Roman"/>
          <w:sz w:val="24"/>
        </w:rPr>
        <w:t>e</w:t>
      </w:r>
      <w:r w:rsidRPr="00A256BB">
        <w:rPr>
          <w:rFonts w:ascii="Times New Roman" w:hAnsi="Times New Roman" w:cs="Times New Roman"/>
          <w:sz w:val="24"/>
        </w:rPr>
        <w:t>rials and migration of leachate in a dump. There is uneven settling caused by compression of material into the cracks created by various compressibility of waste. If the landfill is uncontrolled and unmanaged it will endanger the whole surroundings by contaminating the surface and ground water and deteriorating the environmental hygiene (smell, smoke, epidemic diseases). (Thomas, 1998.)</w:t>
      </w:r>
    </w:p>
    <w:p w:rsidR="005C4D65" w:rsidRPr="00A256BB" w:rsidRDefault="005C4D65" w:rsidP="005C4D65">
      <w:pPr>
        <w:spacing w:line="360" w:lineRule="auto"/>
        <w:jc w:val="both"/>
        <w:rPr>
          <w:rFonts w:ascii="Times New Roman" w:hAnsi="Times New Roman" w:cs="Times New Roman"/>
          <w:sz w:val="24"/>
        </w:rPr>
      </w:pPr>
      <w:r w:rsidRPr="00A256BB">
        <w:rPr>
          <w:rFonts w:ascii="Times New Roman" w:hAnsi="Times New Roman" w:cs="Times New Roman"/>
          <w:sz w:val="24"/>
        </w:rPr>
        <w:t>Once the landfill is constructed it should comply of proper leachate drainage (not effecting the surface and ground water). It should be equipped with gas drainage system installed at the bottom during construction and there should be a proper monitoring system. (</w:t>
      </w:r>
      <w:proofErr w:type="spellStart"/>
      <w:r w:rsidRPr="00A256BB">
        <w:rPr>
          <w:rFonts w:ascii="Times New Roman" w:hAnsi="Times New Roman" w:cs="Times New Roman"/>
          <w:sz w:val="24"/>
        </w:rPr>
        <w:t>Ecocycle</w:t>
      </w:r>
      <w:proofErr w:type="spellEnd"/>
      <w:r w:rsidRPr="00A256BB">
        <w:rPr>
          <w:rFonts w:ascii="Times New Roman" w:hAnsi="Times New Roman" w:cs="Times New Roman"/>
          <w:sz w:val="24"/>
        </w:rPr>
        <w:t xml:space="preserve"> 2012.)</w:t>
      </w:r>
    </w:p>
    <w:p w:rsidR="005C4D65" w:rsidRPr="00A256BB" w:rsidRDefault="005C4D65" w:rsidP="005C4D65">
      <w:pPr>
        <w:spacing w:line="360" w:lineRule="auto"/>
        <w:jc w:val="both"/>
        <w:rPr>
          <w:rFonts w:ascii="Times New Roman" w:hAnsi="Times New Roman" w:cs="Times New Roman"/>
          <w:b/>
          <w:sz w:val="24"/>
        </w:rPr>
      </w:pPr>
      <w:r w:rsidRPr="00A256BB">
        <w:rPr>
          <w:rFonts w:ascii="Times New Roman" w:hAnsi="Times New Roman" w:cs="Times New Roman"/>
          <w:b/>
          <w:sz w:val="24"/>
        </w:rPr>
        <w:t xml:space="preserve">2. </w:t>
      </w:r>
      <w:proofErr w:type="spellStart"/>
      <w:r w:rsidRPr="00A256BB">
        <w:rPr>
          <w:rFonts w:ascii="Times New Roman" w:hAnsi="Times New Roman" w:cs="Times New Roman"/>
          <w:b/>
          <w:sz w:val="24"/>
        </w:rPr>
        <w:t>Incineration:</w:t>
      </w:r>
      <w:r w:rsidRPr="00A256BB">
        <w:rPr>
          <w:rFonts w:ascii="Times New Roman" w:hAnsi="Times New Roman" w:cs="Times New Roman"/>
          <w:sz w:val="24"/>
        </w:rPr>
        <w:t>But</w:t>
      </w:r>
      <w:proofErr w:type="spellEnd"/>
      <w:r w:rsidRPr="00A256BB">
        <w:rPr>
          <w:rFonts w:ascii="Times New Roman" w:hAnsi="Times New Roman" w:cs="Times New Roman"/>
          <w:sz w:val="24"/>
        </w:rPr>
        <w:t xml:space="preserve"> all waste cannot be deposited at landfills and that waste is treated by incineration. Incineration is a very complicated process consisting of a series of reactions. Solid waste does not burn when heated even when oxygen is present. Volatile products of pyrolysis react with oxygen and then ignite, which means that flame burning starts. The heat released during the flame burning secondarily causes the pyrolysis of the rest of solid material, or the material oxidizes because it contains more carbon, and afterburning-flameless burning starts (Johnson, 1986)</w:t>
      </w:r>
    </w:p>
    <w:p w:rsidR="005C4D65" w:rsidRDefault="005C4D65" w:rsidP="005C4D65">
      <w:pPr>
        <w:pStyle w:val="Heading2"/>
      </w:pPr>
      <w:bookmarkStart w:id="43" w:name="_Toc103232055"/>
      <w:bookmarkStart w:id="44" w:name="_Toc112341951"/>
      <w:r>
        <w:lastRenderedPageBreak/>
        <w:t>2.2. Empirical Review</w:t>
      </w:r>
      <w:bookmarkEnd w:id="43"/>
      <w:bookmarkEnd w:id="44"/>
    </w:p>
    <w:p w:rsidR="005C4D65" w:rsidRPr="00E34E34" w:rsidRDefault="005C4D65" w:rsidP="005C4D65">
      <w:pPr>
        <w:pStyle w:val="Heading3"/>
        <w:rPr>
          <w:rFonts w:eastAsia="Times New Roman"/>
          <w:sz w:val="24"/>
        </w:rPr>
      </w:pPr>
      <w:bookmarkStart w:id="45" w:name="_Toc495208927"/>
      <w:bookmarkStart w:id="46" w:name="_Toc103232056"/>
      <w:bookmarkStart w:id="47" w:name="_Toc112341952"/>
      <w:r w:rsidRPr="00E34E34">
        <w:rPr>
          <w:rFonts w:eastAsia="Times New Roman"/>
          <w:sz w:val="24"/>
        </w:rPr>
        <w:t>2.2.1. Practices on plastic waste management: Global context</w:t>
      </w:r>
      <w:bookmarkEnd w:id="45"/>
      <w:bookmarkEnd w:id="46"/>
      <w:bookmarkEnd w:id="47"/>
    </w:p>
    <w:p w:rsidR="005C4D65" w:rsidRPr="003432F4" w:rsidRDefault="005C4D65" w:rsidP="00B676FC">
      <w:pPr>
        <w:spacing w:before="240" w:after="0" w:line="360" w:lineRule="auto"/>
        <w:jc w:val="both"/>
        <w:rPr>
          <w:rFonts w:ascii="Times New Roman" w:hAnsi="Times New Roman" w:cs="Times New Roman"/>
          <w:sz w:val="24"/>
        </w:rPr>
      </w:pPr>
      <w:r w:rsidRPr="003432F4">
        <w:rPr>
          <w:rFonts w:ascii="Times New Roman" w:hAnsi="Times New Roman" w:cs="Times New Roman"/>
          <w:iCs/>
          <w:sz w:val="24"/>
        </w:rPr>
        <w:t>Population growth and unplanned urban expansion has exceeded the expected limit in recent time with resultant ugly system of solid wastes disposal. Municipal solid wastes which contain both biodegradable and non-biodegradable wastes are disposed at the shoulders of major highways in temporary dumpsites and are later evacuated by a waste management agency on a weekly basis. Roadside disposal of municipal solid wastes has serious impacts on the environment. Some of these impacts include physical nuisance of the solid wastes to the environment, the solid waste dumps also serve as hideouts for rodents and snakes which are dangerous. The solid wastes are blown around by wind making the environment filthy, most of the wastes are also been washed by overland flow during heavy downpour to block drainage channels and subsequently lead to flooding of the environment. Most of the non- biodegradable solid wastes contain toxic chemicals which have serious implications on the environmental sustainability and human health. Government should come up with proper orientation and environmental laws should be put in place for the general public and also to provide necessary facilities and arrange for better methods of collection of solid wastes (</w:t>
      </w:r>
      <w:proofErr w:type="spellStart"/>
      <w:r w:rsidRPr="003432F4">
        <w:rPr>
          <w:rFonts w:ascii="Times New Roman" w:hAnsi="Times New Roman" w:cs="Times New Roman"/>
          <w:sz w:val="24"/>
        </w:rPr>
        <w:t>Butu</w:t>
      </w:r>
      <w:proofErr w:type="spellEnd"/>
      <w:r w:rsidRPr="003432F4">
        <w:rPr>
          <w:rFonts w:ascii="Times New Roman" w:hAnsi="Times New Roman" w:cs="Times New Roman"/>
          <w:sz w:val="24"/>
        </w:rPr>
        <w:t xml:space="preserve"> et al., 2013). </w:t>
      </w:r>
    </w:p>
    <w:p w:rsidR="005C4D65" w:rsidRPr="003432F4" w:rsidRDefault="005C4D65" w:rsidP="00B676FC">
      <w:pPr>
        <w:autoSpaceDE w:val="0"/>
        <w:autoSpaceDN w:val="0"/>
        <w:adjustRightInd w:val="0"/>
        <w:spacing w:after="0" w:line="360" w:lineRule="auto"/>
        <w:jc w:val="both"/>
        <w:rPr>
          <w:rFonts w:ascii="Times New Roman" w:hAnsi="Times New Roman"/>
          <w:bCs/>
          <w:i/>
          <w:sz w:val="28"/>
          <w:szCs w:val="24"/>
        </w:rPr>
      </w:pPr>
      <w:r w:rsidRPr="003432F4">
        <w:rPr>
          <w:rFonts w:ascii="Times New Roman" w:hAnsi="Times New Roman"/>
          <w:sz w:val="24"/>
          <w:szCs w:val="24"/>
        </w:rPr>
        <w:t xml:space="preserve">The world trend of solid waste generation nowadays is mostly dependent on the changing consumption pattern, and also related to climate and seasonal differences. Thus, the management and planning of solid waste generated must be enhanced to improve sustainable solid waste management in urban areas of developing countries. Besides, public awareness, funding, expertise, equipment, and facilities that are currently lacking must be provided </w:t>
      </w:r>
      <w:r w:rsidRPr="003432F4">
        <w:rPr>
          <w:rFonts w:ascii="Times New Roman" w:hAnsi="Times New Roman"/>
          <w:i/>
          <w:sz w:val="24"/>
          <w:szCs w:val="24"/>
        </w:rPr>
        <w:t>(</w:t>
      </w:r>
      <w:proofErr w:type="spellStart"/>
      <w:r w:rsidRPr="003432F4">
        <w:rPr>
          <w:rFonts w:ascii="Times New Roman" w:hAnsi="Times New Roman"/>
          <w:bCs/>
          <w:sz w:val="24"/>
          <w:szCs w:val="24"/>
        </w:rPr>
        <w:t>Samah</w:t>
      </w:r>
      <w:proofErr w:type="spellEnd"/>
      <w:r w:rsidRPr="003432F4">
        <w:rPr>
          <w:rFonts w:ascii="Times New Roman" w:hAnsi="Times New Roman"/>
          <w:bCs/>
          <w:sz w:val="24"/>
          <w:szCs w:val="24"/>
        </w:rPr>
        <w:t xml:space="preserve"> et al., 2013</w:t>
      </w:r>
      <w:r w:rsidRPr="003432F4">
        <w:rPr>
          <w:rFonts w:ascii="Times New Roman" w:hAnsi="Times New Roman"/>
          <w:bCs/>
          <w:i/>
          <w:sz w:val="28"/>
          <w:szCs w:val="24"/>
        </w:rPr>
        <w:t>).</w:t>
      </w:r>
    </w:p>
    <w:p w:rsidR="005C4D65" w:rsidRPr="000D4B9E" w:rsidRDefault="005C4D65" w:rsidP="00B676FC">
      <w:pPr>
        <w:autoSpaceDE w:val="0"/>
        <w:autoSpaceDN w:val="0"/>
        <w:adjustRightInd w:val="0"/>
        <w:spacing w:after="0" w:line="360" w:lineRule="auto"/>
        <w:jc w:val="both"/>
        <w:rPr>
          <w:rFonts w:ascii="Times New Roman" w:hAnsi="Times New Roman"/>
          <w:sz w:val="24"/>
          <w:szCs w:val="24"/>
        </w:rPr>
      </w:pPr>
      <w:r w:rsidRPr="000D4B9E">
        <w:rPr>
          <w:rFonts w:ascii="Times New Roman" w:hAnsi="Times New Roman"/>
          <w:sz w:val="24"/>
          <w:szCs w:val="24"/>
        </w:rPr>
        <w:t>Environmental education is imp</w:t>
      </w:r>
      <w:r>
        <w:rPr>
          <w:rFonts w:ascii="Times New Roman" w:hAnsi="Times New Roman"/>
          <w:sz w:val="24"/>
          <w:szCs w:val="24"/>
        </w:rPr>
        <w:t>ortant for the community in cities</w:t>
      </w:r>
      <w:r w:rsidRPr="000D4B9E">
        <w:rPr>
          <w:rFonts w:ascii="Times New Roman" w:hAnsi="Times New Roman"/>
          <w:sz w:val="24"/>
          <w:szCs w:val="24"/>
        </w:rPr>
        <w:t xml:space="preserve">. The government, local authorities and other stakeholders in environmental issues should jointly organize an aggressive campaign and environmental education for the community in low-income areas. The community in low–income areas should be involved in policy making. To increase the quality of services the municipality should consider hiring local small and medium enterprises to do some of the </w:t>
      </w:r>
      <w:proofErr w:type="spellStart"/>
      <w:r w:rsidRPr="000D4B9E">
        <w:rPr>
          <w:rFonts w:ascii="Times New Roman" w:hAnsi="Times New Roman"/>
          <w:sz w:val="24"/>
          <w:szCs w:val="24"/>
        </w:rPr>
        <w:t>tasksof</w:t>
      </w:r>
      <w:proofErr w:type="spellEnd"/>
      <w:r w:rsidRPr="000D4B9E">
        <w:rPr>
          <w:rFonts w:ascii="Times New Roman" w:hAnsi="Times New Roman"/>
          <w:sz w:val="24"/>
          <w:szCs w:val="24"/>
        </w:rPr>
        <w:t xml:space="preserve"> domestic solid waste management (</w:t>
      </w:r>
      <w:proofErr w:type="spellStart"/>
      <w:r w:rsidRPr="000D4B9E">
        <w:rPr>
          <w:rFonts w:ascii="Times New Roman" w:hAnsi="Times New Roman"/>
          <w:bCs/>
          <w:sz w:val="24"/>
          <w:szCs w:val="24"/>
        </w:rPr>
        <w:t>Nshimirimana</w:t>
      </w:r>
      <w:proofErr w:type="spellEnd"/>
      <w:r w:rsidRPr="000D4B9E">
        <w:rPr>
          <w:rFonts w:ascii="Times New Roman" w:hAnsi="Times New Roman"/>
          <w:bCs/>
          <w:sz w:val="24"/>
          <w:szCs w:val="24"/>
        </w:rPr>
        <w:t>, 2004).</w:t>
      </w:r>
    </w:p>
    <w:p w:rsidR="005C4D65" w:rsidRPr="000D4B9E" w:rsidRDefault="005C4D65" w:rsidP="00B676FC">
      <w:pPr>
        <w:pStyle w:val="Default"/>
        <w:spacing w:line="360" w:lineRule="auto"/>
        <w:jc w:val="both"/>
        <w:rPr>
          <w:color w:val="auto"/>
        </w:rPr>
      </w:pPr>
      <w:r w:rsidRPr="000D4B9E">
        <w:rPr>
          <w:color w:val="auto"/>
        </w:rPr>
        <w:t xml:space="preserve">Weaknesses in Solid Waste Management (SWM) in most urban centers have over the years been attributed to financial and administrative capacity constraints of municipalities. Perception </w:t>
      </w:r>
      <w:r w:rsidRPr="000D4B9E">
        <w:rPr>
          <w:color w:val="auto"/>
        </w:rPr>
        <w:lastRenderedPageBreak/>
        <w:t>has been identified as one of the contributing factors (</w:t>
      </w:r>
      <w:proofErr w:type="spellStart"/>
      <w:r w:rsidRPr="000D4B9E">
        <w:rPr>
          <w:bCs/>
          <w:color w:val="auto"/>
        </w:rPr>
        <w:t>Mwiinga</w:t>
      </w:r>
      <w:proofErr w:type="spellEnd"/>
      <w:r w:rsidRPr="000D4B9E">
        <w:rPr>
          <w:bCs/>
          <w:color w:val="auto"/>
        </w:rPr>
        <w:t xml:space="preserve">, 2014). </w:t>
      </w:r>
      <w:r w:rsidRPr="000D4B9E">
        <w:rPr>
          <w:color w:val="auto"/>
        </w:rPr>
        <w:t>Respondents of some studies undertaken in developing countries had a negative attitude and perceptions towards SWM resulting into indiscriminate dumping. Residents’ negative attitude was as a result of education and lack of proper solid waste management services in the area. The study also revealed that residents did not have a sense of responsibility towards keeping public places clean; they did not think that</w:t>
      </w:r>
      <w:r w:rsidR="00DB2779">
        <w:rPr>
          <w:color w:val="auto"/>
        </w:rPr>
        <w:t xml:space="preserve"> </w:t>
      </w:r>
      <w:proofErr w:type="spellStart"/>
      <w:r w:rsidR="00940ECA">
        <w:rPr>
          <w:color w:val="auto"/>
        </w:rPr>
        <w:t>s</w:t>
      </w:r>
      <w:r w:rsidRPr="000D4B9E">
        <w:rPr>
          <w:color w:val="auto"/>
        </w:rPr>
        <w:t>their</w:t>
      </w:r>
      <w:proofErr w:type="spellEnd"/>
      <w:r w:rsidRPr="000D4B9E">
        <w:rPr>
          <w:color w:val="auto"/>
        </w:rPr>
        <w:t xml:space="preserve"> disposal habits contributed to the littering of the environment. The findings further showed that residents were not aware of their role in SWM apart from keeping their homes clean. This situation was attributed to lack of EE. The study revealed that engagement of community leaders and establishment of the baseline data for an environmental health was an important way of offering EE. On the basis of the findings it was concluded that people’s negative perceptions and lack of a proper system for waste collection negatively affected the situation in the area, and that EE was needed to help people understand their roles and effects of their careless dumping (</w:t>
      </w:r>
      <w:proofErr w:type="spellStart"/>
      <w:r w:rsidRPr="000D4B9E">
        <w:rPr>
          <w:bCs/>
          <w:color w:val="auto"/>
        </w:rPr>
        <w:t>Mwiinga</w:t>
      </w:r>
      <w:proofErr w:type="spellEnd"/>
      <w:r w:rsidRPr="000D4B9E">
        <w:rPr>
          <w:bCs/>
          <w:color w:val="auto"/>
        </w:rPr>
        <w:t>, 2014).</w:t>
      </w:r>
    </w:p>
    <w:p w:rsidR="005C4D65" w:rsidRDefault="005C4D65" w:rsidP="00B676FC">
      <w:pPr>
        <w:pStyle w:val="Default"/>
        <w:spacing w:line="360" w:lineRule="auto"/>
        <w:jc w:val="both"/>
        <w:rPr>
          <w:bCs/>
          <w:color w:val="auto"/>
        </w:rPr>
      </w:pPr>
      <w:r w:rsidRPr="000D4B9E">
        <w:rPr>
          <w:color w:val="auto"/>
        </w:rPr>
        <w:t>Municipality should provide waste management services and waste bins since this was perceived by most respondents to be a major hindrance in portraying good environmental behavior. It is also recommended that the council should engage community members/leaders to increase on environmental education (EE) providers in order to ensure effective communication and monitoring with residents(</w:t>
      </w:r>
      <w:proofErr w:type="spellStart"/>
      <w:r w:rsidRPr="000D4B9E">
        <w:rPr>
          <w:bCs/>
          <w:color w:val="auto"/>
        </w:rPr>
        <w:t>Mwiinga</w:t>
      </w:r>
      <w:proofErr w:type="spellEnd"/>
      <w:r w:rsidRPr="000D4B9E">
        <w:rPr>
          <w:bCs/>
          <w:color w:val="auto"/>
        </w:rPr>
        <w:t>, 2014).</w:t>
      </w:r>
    </w:p>
    <w:p w:rsidR="005C4D65" w:rsidRDefault="005C4D65" w:rsidP="00B676FC">
      <w:pPr>
        <w:tabs>
          <w:tab w:val="left" w:pos="977"/>
        </w:tabs>
        <w:spacing w:after="0" w:line="360" w:lineRule="auto"/>
        <w:jc w:val="both"/>
        <w:rPr>
          <w:rFonts w:ascii="Times New Roman" w:hAnsi="Times New Roman"/>
          <w:sz w:val="24"/>
          <w:szCs w:val="24"/>
        </w:rPr>
      </w:pPr>
      <w:r w:rsidRPr="000D4B9E">
        <w:rPr>
          <w:rFonts w:ascii="Times New Roman" w:hAnsi="Times New Roman"/>
          <w:sz w:val="24"/>
          <w:szCs w:val="24"/>
        </w:rPr>
        <w:t>Community participation in solid waste management is one of the best options in managing the waste (</w:t>
      </w:r>
      <w:proofErr w:type="spellStart"/>
      <w:r w:rsidRPr="000D4B9E">
        <w:rPr>
          <w:rFonts w:ascii="Times New Roman" w:hAnsi="Times New Roman"/>
          <w:bCs/>
          <w:sz w:val="24"/>
          <w:szCs w:val="24"/>
        </w:rPr>
        <w:t>Gotame</w:t>
      </w:r>
      <w:proofErr w:type="spellEnd"/>
      <w:r w:rsidRPr="000D4B9E">
        <w:rPr>
          <w:rFonts w:ascii="Times New Roman" w:hAnsi="Times New Roman"/>
          <w:bCs/>
          <w:sz w:val="24"/>
          <w:szCs w:val="24"/>
        </w:rPr>
        <w:t xml:space="preserve">, 2012). </w:t>
      </w:r>
      <w:r w:rsidRPr="000D4B9E">
        <w:rPr>
          <w:rFonts w:ascii="Times New Roman" w:hAnsi="Times New Roman"/>
          <w:sz w:val="24"/>
          <w:szCs w:val="24"/>
        </w:rPr>
        <w:t xml:space="preserve">People had their own way of segregating waste. Different organizations approached the communities in their own way. Besides that, the other aspects of waste management like the reuse, recycle, disposal </w:t>
      </w:r>
      <w:proofErr w:type="spellStart"/>
      <w:r w:rsidRPr="000D4B9E">
        <w:rPr>
          <w:rFonts w:ascii="Times New Roman" w:hAnsi="Times New Roman"/>
          <w:sz w:val="24"/>
          <w:szCs w:val="24"/>
        </w:rPr>
        <w:t>etc</w:t>
      </w:r>
      <w:proofErr w:type="spellEnd"/>
      <w:r w:rsidRPr="000D4B9E">
        <w:rPr>
          <w:rFonts w:ascii="Times New Roman" w:hAnsi="Times New Roman"/>
          <w:sz w:val="24"/>
          <w:szCs w:val="24"/>
        </w:rPr>
        <w:t xml:space="preserve"> are not much practiced. This may be because even segregating the waste in the communities are in initial phase and according to the municipality staff they are trying to develop the habit of segregating waste in the community (</w:t>
      </w:r>
      <w:proofErr w:type="spellStart"/>
      <w:r w:rsidRPr="000D4B9E">
        <w:rPr>
          <w:rFonts w:ascii="Times New Roman" w:hAnsi="Times New Roman"/>
          <w:bCs/>
          <w:sz w:val="24"/>
          <w:szCs w:val="24"/>
        </w:rPr>
        <w:t>Gotame</w:t>
      </w:r>
      <w:proofErr w:type="spellEnd"/>
      <w:r w:rsidRPr="000D4B9E">
        <w:rPr>
          <w:rFonts w:ascii="Times New Roman" w:hAnsi="Times New Roman"/>
          <w:bCs/>
          <w:sz w:val="24"/>
          <w:szCs w:val="24"/>
        </w:rPr>
        <w:t xml:space="preserve">, 2012). </w:t>
      </w:r>
    </w:p>
    <w:p w:rsidR="005C4D65" w:rsidRPr="003432F4" w:rsidRDefault="005C4D65" w:rsidP="00B676FC">
      <w:pPr>
        <w:tabs>
          <w:tab w:val="left" w:pos="977"/>
        </w:tabs>
        <w:spacing w:after="0" w:line="360" w:lineRule="auto"/>
        <w:jc w:val="both"/>
        <w:rPr>
          <w:rFonts w:ascii="Times New Roman" w:hAnsi="Times New Roman"/>
          <w:sz w:val="28"/>
          <w:szCs w:val="24"/>
        </w:rPr>
      </w:pPr>
      <w:r w:rsidRPr="003432F4">
        <w:rPr>
          <w:rFonts w:ascii="Times New Roman" w:hAnsi="Times New Roman" w:cs="Times New Roman"/>
          <w:sz w:val="24"/>
        </w:rPr>
        <w:t xml:space="preserve">Plastic has become ubiquitous in nature creating a serious challenge for the natural world, society and the global economy. The planet’s soil, freshwater and oceans are contaminated with macro, micro and </w:t>
      </w:r>
      <w:proofErr w:type="spellStart"/>
      <w:r w:rsidRPr="003432F4">
        <w:rPr>
          <w:rFonts w:ascii="Times New Roman" w:hAnsi="Times New Roman" w:cs="Times New Roman"/>
          <w:sz w:val="24"/>
        </w:rPr>
        <w:t>nano</w:t>
      </w:r>
      <w:proofErr w:type="spellEnd"/>
      <w:r w:rsidRPr="003432F4">
        <w:rPr>
          <w:rFonts w:ascii="Times New Roman" w:hAnsi="Times New Roman" w:cs="Times New Roman"/>
          <w:sz w:val="24"/>
        </w:rPr>
        <w:t>-plastics (</w:t>
      </w:r>
      <w:proofErr w:type="spellStart"/>
      <w:r w:rsidRPr="003432F4">
        <w:rPr>
          <w:rFonts w:ascii="Times New Roman" w:hAnsi="Times New Roman" w:cs="Times New Roman"/>
          <w:sz w:val="24"/>
        </w:rPr>
        <w:t>Fionn</w:t>
      </w:r>
      <w:proofErr w:type="spellEnd"/>
      <w:r w:rsidRPr="003432F4">
        <w:rPr>
          <w:rFonts w:ascii="Times New Roman" w:hAnsi="Times New Roman" w:cs="Times New Roman"/>
          <w:sz w:val="24"/>
        </w:rPr>
        <w:t xml:space="preserve"> Murphy et al.2016). Each year, humans and other animal species are ingesting more and more </w:t>
      </w:r>
      <w:proofErr w:type="spellStart"/>
      <w:r w:rsidRPr="003432F4">
        <w:rPr>
          <w:rFonts w:ascii="Times New Roman" w:hAnsi="Times New Roman" w:cs="Times New Roman"/>
          <w:sz w:val="24"/>
        </w:rPr>
        <w:t>nano</w:t>
      </w:r>
      <w:proofErr w:type="spellEnd"/>
      <w:r w:rsidRPr="003432F4">
        <w:rPr>
          <w:rFonts w:ascii="Times New Roman" w:hAnsi="Times New Roman" w:cs="Times New Roman"/>
          <w:sz w:val="24"/>
        </w:rPr>
        <w:t xml:space="preserve">-plastic from food and drinking water, with the full effects still unknown7(Mary </w:t>
      </w:r>
      <w:proofErr w:type="spellStart"/>
      <w:r w:rsidRPr="003432F4">
        <w:rPr>
          <w:rFonts w:ascii="Times New Roman" w:hAnsi="Times New Roman" w:cs="Times New Roman"/>
          <w:sz w:val="24"/>
        </w:rPr>
        <w:t>Kosuth</w:t>
      </w:r>
      <w:proofErr w:type="spellEnd"/>
      <w:r w:rsidRPr="003432F4">
        <w:rPr>
          <w:rFonts w:ascii="Times New Roman" w:hAnsi="Times New Roman" w:cs="Times New Roman"/>
          <w:sz w:val="24"/>
        </w:rPr>
        <w:t xml:space="preserve">, Sherri A. Mason, and Elizabeth V. Wattenberg, 2018). </w:t>
      </w:r>
      <w:r w:rsidRPr="003432F4">
        <w:rPr>
          <w:rFonts w:ascii="Times New Roman" w:hAnsi="Times New Roman" w:cs="Times New Roman"/>
          <w:sz w:val="24"/>
        </w:rPr>
        <w:lastRenderedPageBreak/>
        <w:t>Plastic pollution kills wildlife, damages natural ecosystems, and contributes to climate change (UNEP, 2016).</w:t>
      </w:r>
      <w:r>
        <w:rPr>
          <w:rFonts w:ascii="Times New Roman" w:hAnsi="Times New Roman" w:cs="Times New Roman"/>
          <w:sz w:val="24"/>
        </w:rPr>
        <w:t>s</w:t>
      </w:r>
    </w:p>
    <w:p w:rsidR="005C4D65" w:rsidRPr="003432F4" w:rsidRDefault="005C4D65" w:rsidP="00B676FC">
      <w:pPr>
        <w:tabs>
          <w:tab w:val="left" w:pos="1143"/>
        </w:tabs>
        <w:spacing w:after="0" w:line="360" w:lineRule="auto"/>
        <w:jc w:val="both"/>
        <w:rPr>
          <w:rFonts w:ascii="Times New Roman" w:hAnsi="Times New Roman" w:cs="Times New Roman"/>
          <w:sz w:val="24"/>
        </w:rPr>
      </w:pPr>
      <w:r w:rsidRPr="003432F4">
        <w:rPr>
          <w:rFonts w:ascii="Times New Roman" w:hAnsi="Times New Roman" w:cs="Times New Roman"/>
          <w:sz w:val="24"/>
        </w:rPr>
        <w:t xml:space="preserve">Since 2000, the plastics industry has produced as much plastic as all the preceding years combined. The production of virgin plastic has increased 200-fold since 1950, and has grown at a rate of 4 percent a year since 2000 (Roland Geyer, Jenna R. </w:t>
      </w:r>
      <w:proofErr w:type="spellStart"/>
      <w:r w:rsidRPr="003432F4">
        <w:rPr>
          <w:rFonts w:ascii="Times New Roman" w:hAnsi="Times New Roman" w:cs="Times New Roman"/>
          <w:sz w:val="24"/>
        </w:rPr>
        <w:t>Jambeck</w:t>
      </w:r>
      <w:proofErr w:type="spellEnd"/>
      <w:r w:rsidRPr="003432F4">
        <w:rPr>
          <w:rFonts w:ascii="Times New Roman" w:hAnsi="Times New Roman" w:cs="Times New Roman"/>
          <w:sz w:val="24"/>
        </w:rPr>
        <w:t>, and Kara Lavender Law,). In 2016, the most recent year for which data is available, production reached 396 million metric tons. That is equivalent to 53 kilograms of plastic for each person on the planet. Production of plastic in 2016 resulted in approximately 2 billion metric tons of carbon dioxide emissions, which accounts for almost 6 per cent of the year’s total global carbon dioxide emissions 35.If all predicted plastic production capacity is constructed, current production could increase by 40 per cent by 2030, (MESAB,).</w:t>
      </w:r>
    </w:p>
    <w:p w:rsidR="005C4D65" w:rsidRPr="003432F4" w:rsidRDefault="005C4D65" w:rsidP="00B676FC">
      <w:pPr>
        <w:tabs>
          <w:tab w:val="left" w:pos="1143"/>
        </w:tabs>
        <w:spacing w:after="0" w:line="360" w:lineRule="auto"/>
        <w:jc w:val="both"/>
        <w:rPr>
          <w:rFonts w:ascii="Times New Roman" w:hAnsi="Times New Roman" w:cs="Times New Roman"/>
          <w:sz w:val="24"/>
        </w:rPr>
      </w:pPr>
      <w:r w:rsidRPr="003432F4">
        <w:rPr>
          <w:rFonts w:ascii="Times New Roman" w:hAnsi="Times New Roman" w:cs="Times New Roman"/>
          <w:sz w:val="24"/>
        </w:rPr>
        <w:t>Plastic waste has been found in soils, rivers and oceans where it can degrade or destroy wildlife habitats. Micro</w:t>
      </w:r>
      <w:r w:rsidR="00940ECA">
        <w:rPr>
          <w:rFonts w:ascii="Times New Roman" w:hAnsi="Times New Roman" w:cs="Times New Roman"/>
          <w:sz w:val="24"/>
        </w:rPr>
        <w:t xml:space="preserve"> </w:t>
      </w:r>
      <w:r w:rsidRPr="003432F4">
        <w:rPr>
          <w:rFonts w:ascii="Times New Roman" w:hAnsi="Times New Roman" w:cs="Times New Roman"/>
          <w:sz w:val="24"/>
        </w:rPr>
        <w:t>plastic pollution has been shown to alter soil conditions, which can impact the health of fauna and increase the likelihood of harmful chemical leaching in the soil (de Souza Machado et al.). Plastic waste is also accelerating coral degradation. Abandoned, lost, or discarded fishing gear can smother fragile reefs, and the microbial colonies that form on plastic waste can lead to higher rates of disease in corals (UNEP,)</w:t>
      </w:r>
    </w:p>
    <w:p w:rsidR="005C4D65" w:rsidRDefault="005C4D65" w:rsidP="005C4D65">
      <w:pPr>
        <w:pStyle w:val="Heading2"/>
      </w:pPr>
      <w:bookmarkStart w:id="48" w:name="_Toc103232057"/>
      <w:bookmarkStart w:id="49" w:name="_Toc112341953"/>
      <w:r>
        <w:t>2.2.2. Household solid waste management practices in Ethiopia</w:t>
      </w:r>
      <w:bookmarkEnd w:id="48"/>
      <w:bookmarkEnd w:id="49"/>
    </w:p>
    <w:p w:rsidR="005C4D65" w:rsidRPr="00E34E34" w:rsidRDefault="005C4D65" w:rsidP="00B676FC">
      <w:pPr>
        <w:tabs>
          <w:tab w:val="left" w:pos="1143"/>
        </w:tabs>
        <w:spacing w:after="0" w:line="360" w:lineRule="auto"/>
        <w:jc w:val="both"/>
        <w:rPr>
          <w:rFonts w:ascii="Times New Roman" w:hAnsi="Times New Roman" w:cs="Times New Roman"/>
          <w:sz w:val="24"/>
        </w:rPr>
      </w:pPr>
      <w:r w:rsidRPr="00E34E34">
        <w:rPr>
          <w:rFonts w:ascii="Times New Roman" w:hAnsi="Times New Roman" w:cs="Times New Roman"/>
          <w:sz w:val="24"/>
        </w:rPr>
        <w:t xml:space="preserve">Solid waste generation rates estimate the amount of waste created by residences or businesses over a certain amount of time: day, year, etc. Households‟ solid waste management’s as one would expect, varies between countries, cities, and parts of Africa countries. Medina (2002) defines MSW as “…the materials discarded in the urban areas for which municipalities are usually held responsible for collection, transport and final disposal. It encompasses household refuse, institutional wastes, street sweepings, commercial wastes, as well as construction and demolition debris. For Cointreau (1982) MSW is material for which the primary generator or user abandoning the material within the urban area requires no compensation after abandonment. Cointreau argues, to be qualified as an urban solid waste it should generally be perceived by society as being within the responsibility of the municipality to collect and dispose of. Waste generation encompasses activities in which materials are identified as valueless and either thrown away or gather together for disposal. This functional element is very important because all activities that lead to identification and understanding of solid waste generation rate, </w:t>
      </w:r>
      <w:r w:rsidRPr="00E34E34">
        <w:rPr>
          <w:rFonts w:ascii="Times New Roman" w:hAnsi="Times New Roman" w:cs="Times New Roman"/>
          <w:sz w:val="24"/>
        </w:rPr>
        <w:lastRenderedPageBreak/>
        <w:t>volume, composition, area specific variations of waste generation and their expected changes overtime are belong to this component solid waste management. So, this functional element is a vital stage for acquiring accurate information that is necessary to monitor existing management system and to make regulatory, financial and institutional decisions (</w:t>
      </w:r>
      <w:proofErr w:type="spellStart"/>
      <w:r w:rsidRPr="00E34E34">
        <w:rPr>
          <w:rFonts w:ascii="Times New Roman" w:hAnsi="Times New Roman" w:cs="Times New Roman"/>
          <w:sz w:val="24"/>
        </w:rPr>
        <w:t>Gebrie</w:t>
      </w:r>
      <w:proofErr w:type="spellEnd"/>
      <w:r w:rsidRPr="00E34E34">
        <w:rPr>
          <w:rFonts w:ascii="Times New Roman" w:hAnsi="Times New Roman" w:cs="Times New Roman"/>
          <w:sz w:val="24"/>
        </w:rPr>
        <w:t>, 2009). The physical characteristics of MSW change with population density. The differences in the MSW characteristics indicate the effect of urbanization and development. In urban areas, the major fraction of MSW is compostable materials (40- 60%) and inert (30-50%). The relative percentage of organic waste in MSW is generally increasing with the decreasing socio-economic status; so rural households generate more organic waste than urban households (</w:t>
      </w:r>
      <w:proofErr w:type="spellStart"/>
      <w:r w:rsidRPr="00E34E34">
        <w:rPr>
          <w:rFonts w:ascii="Times New Roman" w:hAnsi="Times New Roman" w:cs="Times New Roman"/>
          <w:sz w:val="24"/>
        </w:rPr>
        <w:t>Sharholyet</w:t>
      </w:r>
      <w:proofErr w:type="spellEnd"/>
      <w:r w:rsidRPr="00E34E34">
        <w:rPr>
          <w:rFonts w:ascii="Times New Roman" w:hAnsi="Times New Roman" w:cs="Times New Roman"/>
          <w:sz w:val="24"/>
        </w:rPr>
        <w:t xml:space="preserve"> al., 2008). 13 Households are considered major sources of solid waste in comparison to other sources of generation such as educational and commercial institutions or the municipal (from cleaning of public places such as streets). In addition to generating a large part of the organic waste component especially food, households also generate waste such as plastic, glass, metal, paper and rags, and others which are harmful such as batteries, vehicular parts, etc. (</w:t>
      </w:r>
      <w:proofErr w:type="spellStart"/>
      <w:r w:rsidRPr="00E34E34">
        <w:rPr>
          <w:rFonts w:ascii="Times New Roman" w:hAnsi="Times New Roman" w:cs="Times New Roman"/>
          <w:sz w:val="24"/>
        </w:rPr>
        <w:t>Magutu</w:t>
      </w:r>
      <w:proofErr w:type="spellEnd"/>
      <w:r w:rsidRPr="00E34E34">
        <w:rPr>
          <w:rFonts w:ascii="Times New Roman" w:hAnsi="Times New Roman" w:cs="Times New Roman"/>
          <w:sz w:val="24"/>
        </w:rPr>
        <w:t xml:space="preserve"> &amp; </w:t>
      </w:r>
      <w:proofErr w:type="spellStart"/>
      <w:r w:rsidRPr="00E34E34">
        <w:rPr>
          <w:rFonts w:ascii="Times New Roman" w:hAnsi="Times New Roman" w:cs="Times New Roman"/>
          <w:sz w:val="24"/>
        </w:rPr>
        <w:t>Onsongo</w:t>
      </w:r>
      <w:proofErr w:type="spellEnd"/>
      <w:r w:rsidRPr="00E34E34">
        <w:rPr>
          <w:rFonts w:ascii="Times New Roman" w:hAnsi="Times New Roman" w:cs="Times New Roman"/>
          <w:sz w:val="24"/>
        </w:rPr>
        <w:t xml:space="preserve">, 2011). Lagos, </w:t>
      </w:r>
      <w:proofErr w:type="spellStart"/>
      <w:r w:rsidRPr="00E34E34">
        <w:rPr>
          <w:rFonts w:ascii="Times New Roman" w:hAnsi="Times New Roman" w:cs="Times New Roman"/>
          <w:sz w:val="24"/>
        </w:rPr>
        <w:t>Nigeria‟s</w:t>
      </w:r>
      <w:proofErr w:type="spellEnd"/>
      <w:r w:rsidRPr="00E34E34">
        <w:rPr>
          <w:rFonts w:ascii="Times New Roman" w:hAnsi="Times New Roman" w:cs="Times New Roman"/>
          <w:sz w:val="24"/>
        </w:rPr>
        <w:t xml:space="preserve"> smallest and yet most populous state shall be focused upon in this study. Waste management in the state, has been problematic and inefficient due to factors such as inadequate planning and funding issues. About 9000 metric tons of waste is generated per day in the state (LAWMA, 2011), and it has been named the dirtiest state in the country, given the magnitude of its solid waste management problems (</w:t>
      </w:r>
      <w:proofErr w:type="spellStart"/>
      <w:r w:rsidRPr="00E34E34">
        <w:rPr>
          <w:rFonts w:ascii="Times New Roman" w:hAnsi="Times New Roman" w:cs="Times New Roman"/>
          <w:sz w:val="24"/>
        </w:rPr>
        <w:t>Kofoworola</w:t>
      </w:r>
      <w:proofErr w:type="spellEnd"/>
      <w:r w:rsidRPr="00E34E34">
        <w:rPr>
          <w:rFonts w:ascii="Times New Roman" w:hAnsi="Times New Roman" w:cs="Times New Roman"/>
          <w:sz w:val="24"/>
        </w:rPr>
        <w:t>, 2007).</w:t>
      </w:r>
    </w:p>
    <w:p w:rsidR="005C4D65" w:rsidRDefault="005C4D65" w:rsidP="00B676FC">
      <w:pPr>
        <w:pStyle w:val="Heading2"/>
        <w:spacing w:line="360" w:lineRule="auto"/>
      </w:pPr>
      <w:bookmarkStart w:id="50" w:name="_Toc103232058"/>
      <w:bookmarkStart w:id="51" w:name="_Toc112341954"/>
      <w:r>
        <w:t>2.2.3. Challenges of municipal solid waste management: Global Context</w:t>
      </w:r>
      <w:bookmarkEnd w:id="50"/>
      <w:bookmarkEnd w:id="51"/>
    </w:p>
    <w:p w:rsidR="005C4D65" w:rsidRDefault="005C4D65" w:rsidP="00B676FC">
      <w:pPr>
        <w:tabs>
          <w:tab w:val="left" w:pos="1143"/>
        </w:tabs>
        <w:spacing w:after="0" w:line="360" w:lineRule="auto"/>
        <w:jc w:val="both"/>
        <w:rPr>
          <w:rFonts w:ascii="Times New Roman" w:hAnsi="Times New Roman" w:cs="Times New Roman"/>
          <w:sz w:val="24"/>
        </w:rPr>
      </w:pPr>
      <w:r w:rsidRPr="0094429E">
        <w:rPr>
          <w:rFonts w:ascii="Times New Roman" w:hAnsi="Times New Roman" w:cs="Times New Roman"/>
          <w:sz w:val="24"/>
        </w:rPr>
        <w:t xml:space="preserve">Urban solid waste management is a problem of world wide. This problem has been compounded by the rapid urbanization and increasing urban poverty. The United Nation Habitat projects that the world's urban population will increase by about 70 million people annually by 2020. The greatest impact of this increase will be felt in the developing world, especially throughout Asia and Sub-Saharan Africa. This will lead to the increased growth of slum settlements. The United Nation currently estimates that there are approximately 837 million urban slum dwellers worldwide (UN-Habitat, 2006). If current trends and policies are not reversed, the total number of people living in urban slums could be close to 1.5 billion by 2020. It is amongst the target of United Nation Millennium Development Goals to have cities without slums and to achieve significant improvement in lives of at least 100 million slum dwellers by </w:t>
      </w:r>
      <w:r w:rsidRPr="0094429E">
        <w:rPr>
          <w:rFonts w:ascii="Times New Roman" w:hAnsi="Times New Roman" w:cs="Times New Roman"/>
          <w:sz w:val="24"/>
        </w:rPr>
        <w:lastRenderedPageBreak/>
        <w:t>2020 according to MDGs Target 11 (UNEP &amp; UN-Habitat, 2006). In solid waste manag</w:t>
      </w:r>
      <w:r>
        <w:rPr>
          <w:rFonts w:ascii="Times New Roman" w:hAnsi="Times New Roman" w:cs="Times New Roman"/>
          <w:sz w:val="24"/>
        </w:rPr>
        <w:t xml:space="preserve">ement there is no „away‟. When </w:t>
      </w:r>
      <w:r w:rsidRPr="0094429E">
        <w:rPr>
          <w:rFonts w:ascii="Times New Roman" w:hAnsi="Times New Roman" w:cs="Times New Roman"/>
          <w:sz w:val="24"/>
        </w:rPr>
        <w:t>throwing away‟ waste, system complexities and the integrated nature of materials and pollution are quickly apparent. For example, waste incineration is expensive and poses challenges of air pollution and ash disposal. Incineration requires waste placed outside for collection to be containerized to stay dry, and much of the waste stream is not combustible. Landfills require land availability, and sitting is often opposed by potential neighboring residents. Solving one problem often introduces a new one, and if not well executed, the new problem is often of greater cost and complexity (UNEP. 2002)</w:t>
      </w:r>
    </w:p>
    <w:p w:rsidR="005C4D65" w:rsidRPr="006143A7" w:rsidRDefault="005C4D65" w:rsidP="00B676FC">
      <w:pPr>
        <w:spacing w:after="0" w:line="360" w:lineRule="auto"/>
        <w:jc w:val="both"/>
        <w:rPr>
          <w:rFonts w:ascii="Times New Roman" w:hAnsi="Times New Roman" w:cs="Times New Roman"/>
          <w:sz w:val="28"/>
        </w:rPr>
      </w:pPr>
      <w:r w:rsidRPr="006143A7">
        <w:rPr>
          <w:rFonts w:ascii="Times New Roman" w:hAnsi="Times New Roman" w:cs="Times New Roman"/>
          <w:sz w:val="24"/>
        </w:rPr>
        <w:t xml:space="preserve">The most extensively used techniques of plastic waste management across the globe are mechanical recycling, incineration, and land ﬁlling. Ellen McArthur Foundation estimates the global mechanical recycling rates of waste plastics at 16%. In comparison, the remaining waste plastics were either incinerated (25%), sanitary/unsanitary land ﬁlled (40%), or gets leaked into the environment due to mismanagement (19%) (Ellen MacArthur Foundation, 2017). However, these techniques are far from </w:t>
      </w:r>
      <w:r w:rsidRPr="00966414">
        <w:rPr>
          <w:rFonts w:ascii="Times New Roman" w:hAnsi="Times New Roman" w:cs="Times New Roman"/>
          <w:sz w:val="24"/>
        </w:rPr>
        <w:t xml:space="preserve">perfect in containing the whole problem of plastic waste; </w:t>
      </w:r>
      <w:r w:rsidRPr="006143A7">
        <w:rPr>
          <w:rFonts w:ascii="Times New Roman" w:hAnsi="Times New Roman" w:cs="Times New Roman"/>
          <w:sz w:val="28"/>
        </w:rPr>
        <w:t xml:space="preserve">let </w:t>
      </w:r>
      <w:r w:rsidRPr="006143A7">
        <w:rPr>
          <w:rFonts w:ascii="Times New Roman" w:hAnsi="Times New Roman" w:cs="Times New Roman"/>
          <w:sz w:val="24"/>
        </w:rPr>
        <w:t xml:space="preserve">alone, with increased waste generation during the </w:t>
      </w:r>
      <w:r w:rsidRPr="00966414">
        <w:rPr>
          <w:rFonts w:ascii="Times New Roman" w:hAnsi="Times New Roman" w:cs="Times New Roman"/>
        </w:rPr>
        <w:t>COVID</w:t>
      </w:r>
      <w:r w:rsidRPr="006143A7">
        <w:rPr>
          <w:rFonts w:ascii="Times New Roman" w:hAnsi="Times New Roman" w:cs="Times New Roman"/>
          <w:sz w:val="24"/>
        </w:rPr>
        <w:t xml:space="preserve">-19 crisis, the woes only became much worse. </w:t>
      </w:r>
    </w:p>
    <w:p w:rsidR="005C4D65" w:rsidRPr="006143A7" w:rsidRDefault="005C4D65" w:rsidP="00B676FC">
      <w:pPr>
        <w:spacing w:after="0" w:line="360" w:lineRule="auto"/>
        <w:jc w:val="both"/>
        <w:rPr>
          <w:rFonts w:ascii="Times New Roman" w:hAnsi="Times New Roman" w:cs="Times New Roman"/>
          <w:sz w:val="28"/>
        </w:rPr>
      </w:pPr>
      <w:r w:rsidRPr="006143A7">
        <w:rPr>
          <w:rFonts w:ascii="Times New Roman" w:hAnsi="Times New Roman" w:cs="Times New Roman"/>
          <w:sz w:val="24"/>
        </w:rPr>
        <w:t xml:space="preserve">Polymer cross-contamination, presence of additives, inorganic impurities, irregular or inadequate segregation at source or during collection, and partial polymer degradation have always been the major constraints for mechanical recycling of waste plastics (Hopewell et al., 2009). It has been a successful endeavor for the recycling industry to recycle some of the single-stream plastics with minimal impurities like Polyethylene Terephthalate (PET) bottles with almost 80% recycling rates in countries like India (Abraham, 2019). However, the success could not be replicated with all the types of plastics, especially with single-use plastics (especially, ﬁlm and foam) and multi-layered plastics that have low reward to effort ratio in their collection, high preprocessing costs, technological constraints,  and weak integral structure(UNEP, </w:t>
      </w:r>
      <w:r w:rsidRPr="006143A7">
        <w:rPr>
          <w:rFonts w:ascii="Times New Roman" w:hAnsi="Times New Roman" w:cs="Times New Roman"/>
          <w:sz w:val="28"/>
        </w:rPr>
        <w:t xml:space="preserve">2018).Moreover, the plummeting of oil prices during COVID19 </w:t>
      </w:r>
      <w:r w:rsidRPr="006143A7">
        <w:rPr>
          <w:rFonts w:ascii="Times New Roman" w:hAnsi="Times New Roman" w:cs="Times New Roman"/>
          <w:sz w:val="24"/>
        </w:rPr>
        <w:t>caused a dramatic decrease in the value of virgin plastics affecting the</w:t>
      </w:r>
      <w:r w:rsidR="00097154">
        <w:rPr>
          <w:rFonts w:ascii="Times New Roman" w:hAnsi="Times New Roman" w:cs="Times New Roman"/>
          <w:sz w:val="24"/>
        </w:rPr>
        <w:t xml:space="preserve"> </w:t>
      </w:r>
      <w:r w:rsidRPr="006143A7">
        <w:rPr>
          <w:rFonts w:ascii="Times New Roman" w:hAnsi="Times New Roman" w:cs="Times New Roman"/>
          <w:sz w:val="24"/>
        </w:rPr>
        <w:t>competitiveness of recycled plastics in the market (Bell, 2016; Walker,</w:t>
      </w:r>
      <w:r>
        <w:rPr>
          <w:rFonts w:ascii="Times New Roman" w:hAnsi="Times New Roman" w:cs="Times New Roman"/>
          <w:sz w:val="24"/>
        </w:rPr>
        <w:t xml:space="preserve">2020). Furthermore, shortage of staff </w:t>
      </w:r>
      <w:r w:rsidRPr="006143A7">
        <w:rPr>
          <w:rFonts w:ascii="Times New Roman" w:hAnsi="Times New Roman" w:cs="Times New Roman"/>
          <w:sz w:val="24"/>
        </w:rPr>
        <w:t>due to the fear of viral transmission during the collection and handling of waste plastics and restricted</w:t>
      </w:r>
      <w:r w:rsidR="00097154">
        <w:rPr>
          <w:rFonts w:ascii="Times New Roman" w:hAnsi="Times New Roman" w:cs="Times New Roman"/>
          <w:sz w:val="24"/>
        </w:rPr>
        <w:t xml:space="preserve"> </w:t>
      </w:r>
      <w:r w:rsidRPr="006143A7">
        <w:rPr>
          <w:rFonts w:ascii="Times New Roman" w:hAnsi="Times New Roman" w:cs="Times New Roman"/>
          <w:sz w:val="24"/>
        </w:rPr>
        <w:t xml:space="preserve">transportation have crashed the plastic recycling industry (B.I.R, 2020).The unorganized recycling sector, which is predominant in the developing countries, has suffered the most with frequent cash </w:t>
      </w:r>
      <w:r w:rsidRPr="006143A7">
        <w:rPr>
          <w:rFonts w:ascii="Times New Roman" w:hAnsi="Times New Roman" w:cs="Times New Roman"/>
          <w:sz w:val="24"/>
        </w:rPr>
        <w:lastRenderedPageBreak/>
        <w:t>crunches due to</w:t>
      </w:r>
      <w:r w:rsidR="00097154">
        <w:rPr>
          <w:rFonts w:ascii="Times New Roman" w:hAnsi="Times New Roman" w:cs="Times New Roman"/>
          <w:sz w:val="24"/>
        </w:rPr>
        <w:t xml:space="preserve"> </w:t>
      </w:r>
      <w:r w:rsidRPr="006143A7">
        <w:rPr>
          <w:rFonts w:ascii="Times New Roman" w:hAnsi="Times New Roman" w:cs="Times New Roman"/>
          <w:sz w:val="24"/>
        </w:rPr>
        <w:t>low collection efficiency and unavailability of the market for recycled</w:t>
      </w:r>
      <w:r w:rsidR="00097154">
        <w:rPr>
          <w:rFonts w:ascii="Times New Roman" w:hAnsi="Times New Roman" w:cs="Times New Roman"/>
          <w:sz w:val="24"/>
        </w:rPr>
        <w:t xml:space="preserve"> </w:t>
      </w:r>
      <w:r w:rsidRPr="006143A7">
        <w:rPr>
          <w:rFonts w:ascii="Times New Roman" w:hAnsi="Times New Roman" w:cs="Times New Roman"/>
          <w:sz w:val="24"/>
        </w:rPr>
        <w:t>plastics (Sharma et al., 2020). These disruptions in the recycling industry, causing an</w:t>
      </w:r>
      <w:r w:rsidR="00097154">
        <w:rPr>
          <w:rFonts w:ascii="Times New Roman" w:hAnsi="Times New Roman" w:cs="Times New Roman"/>
          <w:sz w:val="24"/>
        </w:rPr>
        <w:t xml:space="preserve"> </w:t>
      </w:r>
      <w:r w:rsidRPr="006143A7">
        <w:rPr>
          <w:rFonts w:ascii="Times New Roman" w:hAnsi="Times New Roman" w:cs="Times New Roman"/>
          <w:sz w:val="24"/>
        </w:rPr>
        <w:t>inability to utilize its full potential, along with an increased generation of plastic waste could result in mismanagement</w:t>
      </w:r>
      <w:r w:rsidR="00097154">
        <w:rPr>
          <w:rFonts w:ascii="Times New Roman" w:hAnsi="Times New Roman" w:cs="Times New Roman"/>
          <w:sz w:val="24"/>
        </w:rPr>
        <w:t xml:space="preserve"> </w:t>
      </w:r>
      <w:r w:rsidRPr="006143A7">
        <w:rPr>
          <w:rFonts w:ascii="Times New Roman" w:hAnsi="Times New Roman" w:cs="Times New Roman"/>
          <w:sz w:val="24"/>
        </w:rPr>
        <w:t xml:space="preserve">leading to their leakage into the environment. The shift of </w:t>
      </w:r>
      <w:r w:rsidR="00097154" w:rsidRPr="006143A7">
        <w:rPr>
          <w:rFonts w:ascii="Times New Roman" w:hAnsi="Times New Roman" w:cs="Times New Roman"/>
          <w:sz w:val="24"/>
        </w:rPr>
        <w:t>production, use</w:t>
      </w:r>
      <w:r w:rsidRPr="006143A7">
        <w:rPr>
          <w:rFonts w:ascii="Times New Roman" w:hAnsi="Times New Roman" w:cs="Times New Roman"/>
          <w:sz w:val="24"/>
        </w:rPr>
        <w:t xml:space="preserve"> and recycling markets from North America and Europe to Asian</w:t>
      </w:r>
      <w:r w:rsidR="002650BC">
        <w:rPr>
          <w:rFonts w:ascii="Times New Roman" w:hAnsi="Times New Roman" w:cs="Times New Roman"/>
          <w:sz w:val="24"/>
        </w:rPr>
        <w:t xml:space="preserve"> </w:t>
      </w:r>
      <w:r w:rsidRPr="006143A7">
        <w:rPr>
          <w:rFonts w:ascii="Times New Roman" w:hAnsi="Times New Roman" w:cs="Times New Roman"/>
          <w:sz w:val="24"/>
        </w:rPr>
        <w:t>countries with weak waste management systems and infrastructures</w:t>
      </w:r>
      <w:r w:rsidR="002650BC">
        <w:rPr>
          <w:rFonts w:ascii="Times New Roman" w:hAnsi="Times New Roman" w:cs="Times New Roman"/>
          <w:sz w:val="24"/>
        </w:rPr>
        <w:t xml:space="preserve"> </w:t>
      </w:r>
      <w:r w:rsidRPr="006143A7">
        <w:rPr>
          <w:rFonts w:ascii="Times New Roman" w:hAnsi="Times New Roman" w:cs="Times New Roman"/>
          <w:sz w:val="24"/>
        </w:rPr>
        <w:t>is also proving to be another problem contributing to low plastic</w:t>
      </w:r>
      <w:r w:rsidR="002E7493">
        <w:rPr>
          <w:rFonts w:ascii="Times New Roman" w:hAnsi="Times New Roman" w:cs="Times New Roman"/>
          <w:sz w:val="24"/>
        </w:rPr>
        <w:t xml:space="preserve">s </w:t>
      </w:r>
      <w:r w:rsidRPr="006143A7">
        <w:rPr>
          <w:rFonts w:ascii="Times New Roman" w:hAnsi="Times New Roman" w:cs="Times New Roman"/>
          <w:sz w:val="24"/>
        </w:rPr>
        <w:t>recycling rates (National Academies of Sciences, Engineering, 2020).</w:t>
      </w:r>
    </w:p>
    <w:p w:rsidR="005C4D65" w:rsidRPr="006143A7" w:rsidRDefault="005C4D65" w:rsidP="00B676FC">
      <w:pPr>
        <w:spacing w:after="0" w:line="360" w:lineRule="auto"/>
        <w:jc w:val="both"/>
        <w:rPr>
          <w:rFonts w:ascii="Times New Roman" w:hAnsi="Times New Roman" w:cs="Times New Roman"/>
          <w:sz w:val="24"/>
        </w:rPr>
      </w:pPr>
      <w:r w:rsidRPr="006143A7">
        <w:rPr>
          <w:rFonts w:ascii="Times New Roman" w:hAnsi="Times New Roman" w:cs="Times New Roman"/>
          <w:sz w:val="24"/>
        </w:rPr>
        <w:t>Although mechanical recycling is considered relatively environmentally friendly in comparison, the added advantage of treating waste irrespective of segregation, cross-contamination, additives, and impurities make incineration much efficient in dealing with diverse and non-recyclable plastic wastes. Incineration is popular in northern Europe for handling MSW</w:t>
      </w:r>
      <w:r w:rsidR="00AF3002">
        <w:rPr>
          <w:rFonts w:ascii="Times New Roman" w:hAnsi="Times New Roman" w:cs="Times New Roman"/>
          <w:sz w:val="24"/>
        </w:rPr>
        <w:t xml:space="preserve"> </w:t>
      </w:r>
      <w:r w:rsidRPr="006143A7">
        <w:rPr>
          <w:rFonts w:ascii="Times New Roman" w:hAnsi="Times New Roman" w:cs="Times New Roman"/>
          <w:sz w:val="24"/>
        </w:rPr>
        <w:t>(including plastic waste) for its ability to recover energy complementing the energy needs of the market. Some of the developed nations like Sweden, Denmark, and Poland have adopted advanced and improved technology for air pollution control in their ‘waste to energy’ technology for treating waste (</w:t>
      </w:r>
      <w:proofErr w:type="spellStart"/>
      <w:r w:rsidRPr="006143A7">
        <w:rPr>
          <w:rFonts w:ascii="Times New Roman" w:hAnsi="Times New Roman" w:cs="Times New Roman"/>
          <w:sz w:val="24"/>
        </w:rPr>
        <w:t>Malinauskaite</w:t>
      </w:r>
      <w:proofErr w:type="spellEnd"/>
      <w:r w:rsidRPr="006143A7">
        <w:rPr>
          <w:rFonts w:ascii="Times New Roman" w:hAnsi="Times New Roman" w:cs="Times New Roman"/>
          <w:sz w:val="24"/>
        </w:rPr>
        <w:t xml:space="preserve"> et al.</w:t>
      </w:r>
      <w:r w:rsidR="00AF3002" w:rsidRPr="006143A7">
        <w:rPr>
          <w:rFonts w:ascii="Times New Roman" w:hAnsi="Times New Roman" w:cs="Times New Roman"/>
          <w:sz w:val="24"/>
        </w:rPr>
        <w:t>, 2017</w:t>
      </w:r>
      <w:r w:rsidRPr="006143A7">
        <w:rPr>
          <w:rFonts w:ascii="Times New Roman" w:hAnsi="Times New Roman" w:cs="Times New Roman"/>
          <w:sz w:val="24"/>
        </w:rPr>
        <w:t>). Sweden is a very good example in terms of energy output (23%) recovery from both municipal and industrial waste incineration (Ericsson and Werner, 2016). However, Sweden is obliged to follow the waste hierarchy and achieve speciﬁed targets of achieving plastic packaging recycling of 55% by 2030 set by the European Union and so to reduce its dependence on waste to energy (</w:t>
      </w:r>
      <w:proofErr w:type="spellStart"/>
      <w:r w:rsidRPr="006143A7">
        <w:rPr>
          <w:rFonts w:ascii="Times New Roman" w:hAnsi="Times New Roman" w:cs="Times New Roman"/>
          <w:sz w:val="24"/>
        </w:rPr>
        <w:t>Milios</w:t>
      </w:r>
      <w:proofErr w:type="spellEnd"/>
      <w:r w:rsidRPr="006143A7">
        <w:rPr>
          <w:rFonts w:ascii="Times New Roman" w:hAnsi="Times New Roman" w:cs="Times New Roman"/>
          <w:sz w:val="24"/>
        </w:rPr>
        <w:t xml:space="preserve"> et al., 2018). So, although incineration can be treated as an immediate solution amidst the COVID crises, for a long and ideal scenario, waste hierarchy dominated by the concept of reduce, reuse and recycle is always recommended to be followed.</w:t>
      </w:r>
    </w:p>
    <w:p w:rsidR="005C4D65" w:rsidRPr="006143A7" w:rsidRDefault="005C4D65" w:rsidP="00B676FC">
      <w:pPr>
        <w:spacing w:after="0" w:line="360" w:lineRule="auto"/>
        <w:jc w:val="both"/>
        <w:rPr>
          <w:rFonts w:ascii="Times New Roman" w:hAnsi="Times New Roman" w:cs="Times New Roman"/>
          <w:sz w:val="24"/>
        </w:rPr>
      </w:pPr>
      <w:r w:rsidRPr="006143A7">
        <w:rPr>
          <w:rFonts w:ascii="Times New Roman" w:hAnsi="Times New Roman" w:cs="Times New Roman"/>
          <w:sz w:val="24"/>
        </w:rPr>
        <w:t>The World Health Organization (WHO) has mandated incineration of PPE and other infectious/hazardous waste, especially made from plastic; the directive has increased the load on the incineration facilities (WHO, 2017). The existing incineration infrastructure could not complement the tremendous rise in the plastic waste generation. The estimated accumulated medical waste 240 t/d in Wuhan, China has overwhelmed the maximum incineration capacity of the province (49 t/d) (</w:t>
      </w:r>
      <w:proofErr w:type="spellStart"/>
      <w:r w:rsidRPr="006143A7">
        <w:rPr>
          <w:rFonts w:ascii="Times New Roman" w:hAnsi="Times New Roman" w:cs="Times New Roman"/>
          <w:sz w:val="24"/>
        </w:rPr>
        <w:t>Klemeš</w:t>
      </w:r>
      <w:proofErr w:type="spellEnd"/>
      <w:r w:rsidRPr="006143A7">
        <w:rPr>
          <w:rFonts w:ascii="Times New Roman" w:hAnsi="Times New Roman" w:cs="Times New Roman"/>
          <w:sz w:val="24"/>
        </w:rPr>
        <w:t xml:space="preserve"> et al., 2020). Moreover, the serious concern about the release of hazardous gases like dioxins and furans during the process always exists with inefﬁcient and under-maintained systems having nominal air pollution control equipment (</w:t>
      </w:r>
      <w:proofErr w:type="spellStart"/>
      <w:r w:rsidRPr="006143A7">
        <w:rPr>
          <w:rFonts w:ascii="Times New Roman" w:hAnsi="Times New Roman" w:cs="Times New Roman"/>
          <w:sz w:val="24"/>
        </w:rPr>
        <w:t>Batterman</w:t>
      </w:r>
      <w:proofErr w:type="spellEnd"/>
      <w:r w:rsidRPr="006143A7">
        <w:rPr>
          <w:rFonts w:ascii="Times New Roman" w:hAnsi="Times New Roman" w:cs="Times New Roman"/>
          <w:sz w:val="24"/>
        </w:rPr>
        <w:t xml:space="preserve">, 2004). </w:t>
      </w:r>
      <w:r w:rsidRPr="006143A7">
        <w:rPr>
          <w:rFonts w:ascii="Times New Roman" w:hAnsi="Times New Roman" w:cs="Times New Roman"/>
          <w:sz w:val="24"/>
        </w:rPr>
        <w:lastRenderedPageBreak/>
        <w:t>Plastic waste managed by incineration alone had contributed equivalent to 5.9 million metric tons of CO2 by emission in the U.S. and globally 16</w:t>
      </w:r>
    </w:p>
    <w:p w:rsidR="005C4D65" w:rsidRPr="006143A7" w:rsidRDefault="005C4D65" w:rsidP="00B676FC">
      <w:pPr>
        <w:spacing w:after="0" w:line="360" w:lineRule="auto"/>
        <w:jc w:val="both"/>
        <w:rPr>
          <w:rFonts w:ascii="Times New Roman" w:hAnsi="Times New Roman" w:cs="Times New Roman"/>
          <w:sz w:val="24"/>
        </w:rPr>
      </w:pPr>
      <w:r w:rsidRPr="006143A7">
        <w:rPr>
          <w:rFonts w:ascii="Times New Roman" w:hAnsi="Times New Roman" w:cs="Times New Roman"/>
          <w:sz w:val="24"/>
        </w:rPr>
        <w:t>million metric tons of greenhouse gases in the year 2015 (</w:t>
      </w:r>
      <w:proofErr w:type="spellStart"/>
      <w:r w:rsidRPr="006143A7">
        <w:rPr>
          <w:rFonts w:ascii="Times New Roman" w:hAnsi="Times New Roman" w:cs="Times New Roman"/>
          <w:sz w:val="24"/>
        </w:rPr>
        <w:t>Azoulay</w:t>
      </w:r>
      <w:proofErr w:type="spellEnd"/>
      <w:r w:rsidRPr="006143A7">
        <w:rPr>
          <w:rFonts w:ascii="Times New Roman" w:hAnsi="Times New Roman" w:cs="Times New Roman"/>
          <w:sz w:val="24"/>
        </w:rPr>
        <w:t xml:space="preserve"> et al., 2019). According to the world energy council, greenhouse gas emission was predicted to increase to 49millionmetric tons and 91million metric tons by 2030 and 2050, respectively, as per previous estimates of the production of plastic and incineration (World Energy Council, 2019). But with COVID - 19, the WHO has called for an increase in the production of plastics by 40% to meet the rising global demand (WHO, 2020b), which ultimately ends up in the waste stream. Discrepancies in the recycling industry could lead the waste to incineration, which could promote greenhouse gas emissions into the environment than the expected, ultimately fueling global warming.</w:t>
      </w:r>
    </w:p>
    <w:p w:rsidR="005C4D65" w:rsidRDefault="005C4D65" w:rsidP="00B676FC">
      <w:pPr>
        <w:spacing w:line="360" w:lineRule="auto"/>
        <w:jc w:val="both"/>
        <w:rPr>
          <w:rFonts w:ascii="Times New Roman" w:hAnsi="Times New Roman" w:cs="Times New Roman"/>
          <w:sz w:val="24"/>
        </w:rPr>
      </w:pPr>
      <w:r w:rsidRPr="006143A7">
        <w:rPr>
          <w:rFonts w:ascii="Times New Roman" w:hAnsi="Times New Roman" w:cs="Times New Roman"/>
          <w:sz w:val="24"/>
        </w:rPr>
        <w:t>Although at the bottom of the scientiﬁc disposal pyramid, land ﬁllings one of the prominent ways of plastic waste management, especially in the developing world. Although some of the metropolitan cities might have scattered scientiﬁc land ﬁlls, unsanitary land ﬁll, or dumping of waste is predominant in many of these places (</w:t>
      </w:r>
      <w:proofErr w:type="spellStart"/>
      <w:r w:rsidRPr="006143A7">
        <w:rPr>
          <w:rFonts w:ascii="Times New Roman" w:hAnsi="Times New Roman" w:cs="Times New Roman"/>
          <w:sz w:val="24"/>
        </w:rPr>
        <w:t>Vanapalli</w:t>
      </w:r>
      <w:proofErr w:type="spellEnd"/>
      <w:r w:rsidRPr="006143A7">
        <w:rPr>
          <w:rFonts w:ascii="Times New Roman" w:hAnsi="Times New Roman" w:cs="Times New Roman"/>
          <w:sz w:val="24"/>
        </w:rPr>
        <w:t xml:space="preserve"> et al., 2019). Although incineration is recommended for its energy recovery from the material, land ﬁlling is often considered to be more prevalent strictly from a waste management perspective (Hopewell et al., 2009). A CO2 assessment study based on non-recyclable plastics revealed that land ﬁlling causes less CO2 emissions (253 g per kg) compared to incineration (673–4605 g per kg). However, since most of the developing and underdeveloped world still follow unsanitary dumping of waste, it leads to tremendous space constraints, leaching of harmful chemicals, and can also result in open surface ﬁres in dumps, often resulting in the release of harmful air pollutants like dioxins and furans (</w:t>
      </w:r>
      <w:proofErr w:type="spellStart"/>
      <w:r w:rsidRPr="006143A7">
        <w:rPr>
          <w:rFonts w:ascii="Times New Roman" w:hAnsi="Times New Roman" w:cs="Times New Roman"/>
          <w:sz w:val="24"/>
        </w:rPr>
        <w:t>Azoulay</w:t>
      </w:r>
      <w:proofErr w:type="spellEnd"/>
      <w:r w:rsidRPr="006143A7">
        <w:rPr>
          <w:rFonts w:ascii="Times New Roman" w:hAnsi="Times New Roman" w:cs="Times New Roman"/>
          <w:sz w:val="24"/>
        </w:rPr>
        <w:t xml:space="preserve"> et al.,2019). Moreover, the rise in plastic waste generation, disrupted recycling markets, capacity constraints experienced by incineration during the COVID-19 crisis are causing increased load on waste dumps, and landﬁ</w:t>
      </w:r>
      <w:r>
        <w:rPr>
          <w:rFonts w:ascii="Times New Roman" w:hAnsi="Times New Roman" w:cs="Times New Roman"/>
          <w:sz w:val="24"/>
        </w:rPr>
        <w:t>lls</w:t>
      </w:r>
      <w:r w:rsidRPr="006143A7">
        <w:rPr>
          <w:rFonts w:ascii="Times New Roman" w:hAnsi="Times New Roman" w:cs="Times New Roman"/>
          <w:sz w:val="24"/>
        </w:rPr>
        <w:t xml:space="preserve"> overwhelming thei</w:t>
      </w:r>
      <w:r>
        <w:rPr>
          <w:rFonts w:ascii="Times New Roman" w:hAnsi="Times New Roman" w:cs="Times New Roman"/>
          <w:sz w:val="24"/>
        </w:rPr>
        <w:t>r capacity. Further, with ineff</w:t>
      </w:r>
      <w:r w:rsidRPr="006143A7">
        <w:rPr>
          <w:rFonts w:ascii="Times New Roman" w:hAnsi="Times New Roman" w:cs="Times New Roman"/>
          <w:sz w:val="24"/>
        </w:rPr>
        <w:t>iciencies and inadequacies of the existing waste management systems and lack of proper implementation of environmental regulations in the wake of the pandemic, there is a tremendous rise in the mismanagement of plastic waste causing serious environmental implications.</w:t>
      </w:r>
    </w:p>
    <w:p w:rsidR="005C4D65" w:rsidRDefault="005C4D65" w:rsidP="00B676FC">
      <w:pPr>
        <w:tabs>
          <w:tab w:val="left" w:pos="1143"/>
        </w:tabs>
        <w:spacing w:after="0" w:line="360" w:lineRule="auto"/>
        <w:jc w:val="both"/>
        <w:rPr>
          <w:rFonts w:ascii="Times New Roman" w:hAnsi="Times New Roman" w:cs="Times New Roman"/>
          <w:sz w:val="24"/>
        </w:rPr>
      </w:pPr>
    </w:p>
    <w:p w:rsidR="005C4D65" w:rsidRDefault="005C4D65" w:rsidP="00B676FC">
      <w:pPr>
        <w:pStyle w:val="Heading2"/>
        <w:spacing w:line="360" w:lineRule="auto"/>
      </w:pPr>
      <w:bookmarkStart w:id="52" w:name="_Toc103232059"/>
      <w:bookmarkStart w:id="53" w:name="_Toc112341955"/>
      <w:r>
        <w:lastRenderedPageBreak/>
        <w:t>2.2.4. Challenges of municipal solid waste management: Ethiopia Context</w:t>
      </w:r>
      <w:bookmarkEnd w:id="52"/>
      <w:bookmarkEnd w:id="53"/>
    </w:p>
    <w:p w:rsidR="005C4D65" w:rsidRPr="001360D2" w:rsidRDefault="005C4D65" w:rsidP="00B676FC">
      <w:pPr>
        <w:spacing w:line="360" w:lineRule="auto"/>
        <w:jc w:val="both"/>
        <w:rPr>
          <w:rFonts w:ascii="Times New Roman" w:hAnsi="Times New Roman" w:cs="Times New Roman"/>
          <w:sz w:val="24"/>
        </w:rPr>
      </w:pPr>
      <w:r w:rsidRPr="001360D2">
        <w:rPr>
          <w:rFonts w:ascii="Times New Roman" w:hAnsi="Times New Roman" w:cs="Times New Roman"/>
          <w:sz w:val="24"/>
        </w:rPr>
        <w:t xml:space="preserve">Municipal solid waste management in Ethiopia is a major environmental problem affecting the daily lives of people, particularly in urban areas. This systematic literature review of the existing literature on MSWM in Ethiopia identified the main challenges in the area. Solid waste management is a cross-cutting issue that impacts many social and environmental aspects (including the economy) of the country (UNEP,2015). It has a strong relationship with global challenges such as environmental pollution, climate change, public health, and sustainable production and consumption. According to the study by Guerrero et al. </w:t>
      </w:r>
      <w:r>
        <w:rPr>
          <w:rFonts w:ascii="Times New Roman" w:hAnsi="Times New Roman" w:cs="Times New Roman"/>
          <w:sz w:val="24"/>
        </w:rPr>
        <w:t>(</w:t>
      </w:r>
      <w:r>
        <w:t xml:space="preserve">Guerrero, L.A.; Maas, G.; </w:t>
      </w:r>
      <w:proofErr w:type="spellStart"/>
      <w:r>
        <w:t>Hogland</w:t>
      </w:r>
      <w:proofErr w:type="spellEnd"/>
      <w:r>
        <w:t xml:space="preserve">  W, 21013</w:t>
      </w:r>
      <w:r>
        <w:rPr>
          <w:rFonts w:ascii="Times New Roman" w:hAnsi="Times New Roman" w:cs="Times New Roman"/>
          <w:sz w:val="24"/>
        </w:rPr>
        <w:t>)</w:t>
      </w:r>
      <w:r w:rsidRPr="001360D2">
        <w:rPr>
          <w:rFonts w:ascii="Times New Roman" w:hAnsi="Times New Roman" w:cs="Times New Roman"/>
          <w:sz w:val="24"/>
        </w:rPr>
        <w:t xml:space="preserve">, increasing waste generation, budget issues, lack of cross-sectorial linkages, and waste handling systems were the challenges faced in MSWM in several developing countries. Similarly, the EFCCC State and Outlook of the Environment (EFCCC,2017)revealed that the main challenges of MSWM in Ethiopia stem from unplanned historical patterns in several towns and cities, </w:t>
      </w:r>
      <w:r w:rsidRPr="00A573D7">
        <w:rPr>
          <w:rFonts w:ascii="Times New Roman" w:hAnsi="Times New Roman" w:cs="Times New Roman"/>
          <w:i/>
          <w:sz w:val="24"/>
        </w:rPr>
        <w:t>little public awareness of solid waste management, inappropriate waste disposal methods affecting the environment and human health, limited access to waste collection services, limited awareness about and application of formal waste recycling, and limited public and private investment in solid waste management</w:t>
      </w:r>
      <w:r w:rsidRPr="001360D2">
        <w:rPr>
          <w:rFonts w:ascii="Times New Roman" w:hAnsi="Times New Roman" w:cs="Times New Roman"/>
          <w:sz w:val="24"/>
        </w:rPr>
        <w:t>. Additionally</w:t>
      </w:r>
      <w:r w:rsidRPr="00A573D7">
        <w:rPr>
          <w:rFonts w:ascii="Times New Roman" w:hAnsi="Times New Roman" w:cs="Times New Roman"/>
          <w:i/>
          <w:sz w:val="24"/>
        </w:rPr>
        <w:t>, the lack of effective enforcement of policies and legislation, fewer financial resources, inadequate infrastructure, a lack of skilled workers, and few managerial commitments</w:t>
      </w:r>
      <w:r w:rsidRPr="001360D2">
        <w:rPr>
          <w:rFonts w:ascii="Times New Roman" w:hAnsi="Times New Roman" w:cs="Times New Roman"/>
          <w:sz w:val="24"/>
        </w:rPr>
        <w:t xml:space="preserve"> are the other major challenges faced by MSWM in Ethiopian towns and cities (</w:t>
      </w:r>
      <w:proofErr w:type="spellStart"/>
      <w:r w:rsidRPr="001360D2">
        <w:rPr>
          <w:rFonts w:ascii="Times New Roman" w:hAnsi="Times New Roman" w:cs="Times New Roman"/>
          <w:sz w:val="24"/>
        </w:rPr>
        <w:t>Kibrekidusan</w:t>
      </w:r>
      <w:proofErr w:type="spellEnd"/>
      <w:r w:rsidRPr="001360D2">
        <w:rPr>
          <w:rFonts w:ascii="Times New Roman" w:hAnsi="Times New Roman" w:cs="Times New Roman"/>
          <w:sz w:val="24"/>
        </w:rPr>
        <w:t>, S 2017).</w:t>
      </w:r>
    </w:p>
    <w:p w:rsidR="005C4D65" w:rsidRDefault="005C4D65" w:rsidP="00B676FC">
      <w:pPr>
        <w:spacing w:line="360" w:lineRule="auto"/>
        <w:jc w:val="both"/>
        <w:rPr>
          <w:rFonts w:ascii="Times New Roman" w:hAnsi="Times New Roman" w:cs="Times New Roman"/>
          <w:sz w:val="24"/>
        </w:rPr>
      </w:pPr>
      <w:r w:rsidRPr="001360D2">
        <w:rPr>
          <w:rFonts w:ascii="Times New Roman" w:hAnsi="Times New Roman" w:cs="Times New Roman"/>
          <w:sz w:val="24"/>
        </w:rPr>
        <w:t xml:space="preserve"> Moreover, at the community level, the country lacks proper awareness and education regarding prevention, reduction, reuse, and recycling, and there is little information on composting and energy recovery from solid waste (Edward S. 2010). However, despite some legal frameworks in place, several cities in Ethiopia continue to face municipal solid was</w:t>
      </w:r>
      <w:r>
        <w:rPr>
          <w:rFonts w:ascii="Times New Roman" w:hAnsi="Times New Roman" w:cs="Times New Roman"/>
          <w:sz w:val="24"/>
        </w:rPr>
        <w:t>te management challenges (</w:t>
      </w:r>
      <w:proofErr w:type="spellStart"/>
      <w:r>
        <w:rPr>
          <w:rFonts w:ascii="Times New Roman" w:hAnsi="Times New Roman" w:cs="Times New Roman"/>
          <w:sz w:val="24"/>
        </w:rPr>
        <w:t>Teko</w:t>
      </w:r>
      <w:proofErr w:type="spellEnd"/>
      <w:r>
        <w:rPr>
          <w:rFonts w:ascii="Times New Roman" w:hAnsi="Times New Roman" w:cs="Times New Roman"/>
          <w:sz w:val="24"/>
        </w:rPr>
        <w:t>, E, 2021)</w:t>
      </w:r>
      <w:r w:rsidRPr="001360D2">
        <w:rPr>
          <w:rFonts w:ascii="Times New Roman" w:hAnsi="Times New Roman" w:cs="Times New Roman"/>
          <w:sz w:val="24"/>
        </w:rPr>
        <w:t xml:space="preserve">. These challenges may range from generating a large amount of waste to an inappropriate waste disposal system. According to a recent study conducted by </w:t>
      </w:r>
      <w:proofErr w:type="spellStart"/>
      <w:r w:rsidRPr="001360D2">
        <w:rPr>
          <w:rFonts w:ascii="Times New Roman" w:hAnsi="Times New Roman" w:cs="Times New Roman"/>
          <w:sz w:val="24"/>
        </w:rPr>
        <w:t>Gelan</w:t>
      </w:r>
      <w:proofErr w:type="spellEnd"/>
      <w:r w:rsidRPr="001360D2">
        <w:rPr>
          <w:rFonts w:ascii="Times New Roman" w:hAnsi="Times New Roman" w:cs="Times New Roman"/>
          <w:sz w:val="24"/>
        </w:rPr>
        <w:t xml:space="preserve"> (2021) in Addis Ababa, the challenges include a lesser emphasis on MSWM by the government, the scarcity of land to perform different activities concerning solid waste management, particularly for temporary storage and disposal sites, financial scarcity, the lack of solid waste collection and transportation infrastructure, and the lack of skilled human resources. In addition, </w:t>
      </w:r>
      <w:proofErr w:type="spellStart"/>
      <w:r w:rsidRPr="001360D2">
        <w:rPr>
          <w:rFonts w:ascii="Times New Roman" w:hAnsi="Times New Roman" w:cs="Times New Roman"/>
          <w:sz w:val="24"/>
        </w:rPr>
        <w:t>Teshome</w:t>
      </w:r>
      <w:proofErr w:type="spellEnd"/>
      <w:r w:rsidRPr="001360D2">
        <w:rPr>
          <w:rFonts w:ascii="Times New Roman" w:hAnsi="Times New Roman" w:cs="Times New Roman"/>
          <w:sz w:val="24"/>
        </w:rPr>
        <w:t xml:space="preserve"> (2020) stated that the MSWM systems in Ethiopia are irregular in collection and transportation, inadequate at waste prevention and collection coverage, </w:t>
      </w:r>
      <w:r w:rsidRPr="001360D2">
        <w:rPr>
          <w:rFonts w:ascii="Times New Roman" w:hAnsi="Times New Roman" w:cs="Times New Roman"/>
          <w:sz w:val="24"/>
        </w:rPr>
        <w:lastRenderedPageBreak/>
        <w:t>inefficient from technical aspects, weak at the enforcement level of solid waste management policy and legal frameworks, and sometimes the presence of political interference in solid waste management. Additionally, other challenges in solid waste management for Ethiopian urban areas include weak cooperation among stakeholders (particularly government and private companies), a lack of regular monitoring and evaluation, a lack of effective planning and implementation, and weak public participation (</w:t>
      </w:r>
      <w:proofErr w:type="spellStart"/>
      <w:r w:rsidRPr="001360D2">
        <w:rPr>
          <w:rFonts w:ascii="Times New Roman" w:hAnsi="Times New Roman" w:cs="Times New Roman"/>
          <w:sz w:val="24"/>
        </w:rPr>
        <w:t>Regassa</w:t>
      </w:r>
      <w:proofErr w:type="spellEnd"/>
      <w:r w:rsidRPr="001360D2">
        <w:rPr>
          <w:rFonts w:ascii="Times New Roman" w:hAnsi="Times New Roman" w:cs="Times New Roman"/>
          <w:sz w:val="24"/>
        </w:rPr>
        <w:t xml:space="preserve">, N.; </w:t>
      </w:r>
      <w:proofErr w:type="spellStart"/>
      <w:r w:rsidRPr="001360D2">
        <w:rPr>
          <w:rFonts w:ascii="Times New Roman" w:hAnsi="Times New Roman" w:cs="Times New Roman"/>
          <w:sz w:val="24"/>
        </w:rPr>
        <w:t>Sundaraa</w:t>
      </w:r>
      <w:proofErr w:type="spellEnd"/>
      <w:r w:rsidRPr="001360D2">
        <w:rPr>
          <w:rFonts w:ascii="Times New Roman" w:hAnsi="Times New Roman" w:cs="Times New Roman"/>
          <w:sz w:val="24"/>
        </w:rPr>
        <w:t xml:space="preserve">, R.D.; </w:t>
      </w:r>
      <w:proofErr w:type="spellStart"/>
      <w:r w:rsidRPr="001360D2">
        <w:rPr>
          <w:rFonts w:ascii="Times New Roman" w:hAnsi="Times New Roman" w:cs="Times New Roman"/>
          <w:sz w:val="24"/>
        </w:rPr>
        <w:t>Seboka</w:t>
      </w:r>
      <w:proofErr w:type="spellEnd"/>
      <w:r w:rsidRPr="001360D2">
        <w:rPr>
          <w:rFonts w:ascii="Times New Roman" w:hAnsi="Times New Roman" w:cs="Times New Roman"/>
          <w:sz w:val="24"/>
        </w:rPr>
        <w:t xml:space="preserve">, B.B. 2011). </w:t>
      </w:r>
    </w:p>
    <w:p w:rsidR="005C4D65" w:rsidRDefault="005C4D65" w:rsidP="00B676FC">
      <w:pPr>
        <w:spacing w:line="360" w:lineRule="auto"/>
        <w:jc w:val="both"/>
        <w:rPr>
          <w:rFonts w:ascii="Times New Roman" w:hAnsi="Times New Roman" w:cs="Times New Roman"/>
          <w:sz w:val="24"/>
        </w:rPr>
      </w:pPr>
      <w:r w:rsidRPr="002210ED">
        <w:rPr>
          <w:rFonts w:ascii="Times New Roman" w:hAnsi="Times New Roman" w:cs="Times New Roman"/>
          <w:sz w:val="24"/>
        </w:rPr>
        <w:t>Dealing with the environmental costs in rapidly growing</w:t>
      </w:r>
      <w:r>
        <w:rPr>
          <w:rFonts w:ascii="Times New Roman" w:hAnsi="Times New Roman" w:cs="Times New Roman"/>
          <w:sz w:val="24"/>
        </w:rPr>
        <w:t xml:space="preserve"> economic development, urbaniza</w:t>
      </w:r>
      <w:r w:rsidRPr="002210ED">
        <w:rPr>
          <w:rFonts w:ascii="Times New Roman" w:hAnsi="Times New Roman" w:cs="Times New Roman"/>
          <w:sz w:val="24"/>
        </w:rPr>
        <w:t>tion and improving living standards in cities have led to an i</w:t>
      </w:r>
      <w:r>
        <w:rPr>
          <w:rFonts w:ascii="Times New Roman" w:hAnsi="Times New Roman" w:cs="Times New Roman"/>
          <w:sz w:val="24"/>
        </w:rPr>
        <w:t>ncrease in the quantity and com</w:t>
      </w:r>
      <w:r w:rsidRPr="002210ED">
        <w:rPr>
          <w:rFonts w:ascii="Times New Roman" w:hAnsi="Times New Roman" w:cs="Times New Roman"/>
          <w:sz w:val="24"/>
        </w:rPr>
        <w:t>plexity of gene</w:t>
      </w:r>
      <w:r>
        <w:rPr>
          <w:rFonts w:ascii="Times New Roman" w:hAnsi="Times New Roman" w:cs="Times New Roman"/>
          <w:sz w:val="24"/>
        </w:rPr>
        <w:t>rated waste, representing a phe</w:t>
      </w:r>
      <w:r w:rsidRPr="002210ED">
        <w:rPr>
          <w:rFonts w:ascii="Times New Roman" w:hAnsi="Times New Roman" w:cs="Times New Roman"/>
          <w:sz w:val="24"/>
        </w:rPr>
        <w:t>nomenal cha</w:t>
      </w:r>
      <w:r>
        <w:rPr>
          <w:rFonts w:ascii="Times New Roman" w:hAnsi="Times New Roman" w:cs="Times New Roman"/>
          <w:sz w:val="24"/>
        </w:rPr>
        <w:t>llenge (UNDP 2004). This is par</w:t>
      </w:r>
      <w:r w:rsidRPr="002210ED">
        <w:rPr>
          <w:rFonts w:ascii="Times New Roman" w:hAnsi="Times New Roman" w:cs="Times New Roman"/>
          <w:sz w:val="24"/>
        </w:rPr>
        <w:t>ticularly true in</w:t>
      </w:r>
      <w:r>
        <w:rPr>
          <w:rFonts w:ascii="Times New Roman" w:hAnsi="Times New Roman" w:cs="Times New Roman"/>
          <w:sz w:val="24"/>
        </w:rPr>
        <w:t xml:space="preserve"> the area of solid waste manage</w:t>
      </w:r>
      <w:r w:rsidRPr="002210ED">
        <w:rPr>
          <w:rFonts w:ascii="Times New Roman" w:hAnsi="Times New Roman" w:cs="Times New Roman"/>
          <w:sz w:val="24"/>
        </w:rPr>
        <w:t>ment. While c</w:t>
      </w:r>
      <w:r>
        <w:rPr>
          <w:rFonts w:ascii="Times New Roman" w:hAnsi="Times New Roman" w:cs="Times New Roman"/>
          <w:sz w:val="24"/>
        </w:rPr>
        <w:t>ities are generating an ever-in</w:t>
      </w:r>
      <w:r w:rsidRPr="002210ED">
        <w:rPr>
          <w:rFonts w:ascii="Times New Roman" w:hAnsi="Times New Roman" w:cs="Times New Roman"/>
          <w:sz w:val="24"/>
        </w:rPr>
        <w:t>creasing volume of waste, the effectiveness of their solid waste collection and disposal systems are declining.</w:t>
      </w:r>
      <w:r>
        <w:rPr>
          <w:rFonts w:ascii="Times New Roman" w:hAnsi="Times New Roman" w:cs="Times New Roman"/>
          <w:sz w:val="24"/>
        </w:rPr>
        <w:t xml:space="preserve"> In urban centers throughout Af</w:t>
      </w:r>
      <w:r w:rsidRPr="002210ED">
        <w:rPr>
          <w:rFonts w:ascii="Times New Roman" w:hAnsi="Times New Roman" w:cs="Times New Roman"/>
          <w:sz w:val="24"/>
        </w:rPr>
        <w:t>rican regions, less than half of the solid waste produced is collected, and 95 percent of that amount is either indiscriminately thrown away at various dumping sites on the periphery of urban centers, or at a</w:t>
      </w:r>
      <w:r>
        <w:rPr>
          <w:rFonts w:ascii="Times New Roman" w:hAnsi="Times New Roman" w:cs="Times New Roman"/>
          <w:sz w:val="24"/>
        </w:rPr>
        <w:t xml:space="preserve"> number of so-called temporary </w:t>
      </w:r>
      <w:r w:rsidRPr="002210ED">
        <w:rPr>
          <w:rFonts w:ascii="Times New Roman" w:hAnsi="Times New Roman" w:cs="Times New Roman"/>
          <w:sz w:val="24"/>
        </w:rPr>
        <w:t>sites, typically empty lots scattered throughout the city (Mohammed 2003). Addis Ababa c</w:t>
      </w:r>
      <w:r>
        <w:rPr>
          <w:rFonts w:ascii="Times New Roman" w:hAnsi="Times New Roman" w:cs="Times New Roman"/>
          <w:sz w:val="24"/>
        </w:rPr>
        <w:t>ity started its solid waste man</w:t>
      </w:r>
      <w:r w:rsidRPr="002210ED">
        <w:rPr>
          <w:rFonts w:ascii="Times New Roman" w:hAnsi="Times New Roman" w:cs="Times New Roman"/>
          <w:sz w:val="24"/>
        </w:rPr>
        <w:t xml:space="preserve">agement some three decades back. The service cannot meet changing demands. The social waste collection service is unsatisfactory, and scenes of scattered waste are common in most part of the city (UNDP 2004). </w:t>
      </w:r>
    </w:p>
    <w:p w:rsidR="005C4D65" w:rsidRDefault="005C4D65" w:rsidP="00B676FC">
      <w:pPr>
        <w:tabs>
          <w:tab w:val="left" w:pos="1143"/>
        </w:tabs>
        <w:spacing w:after="0" w:line="360" w:lineRule="auto"/>
        <w:jc w:val="both"/>
        <w:rPr>
          <w:rFonts w:ascii="Times New Roman" w:hAnsi="Times New Roman" w:cs="Times New Roman"/>
          <w:sz w:val="24"/>
        </w:rPr>
      </w:pPr>
      <w:r w:rsidRPr="002210ED">
        <w:rPr>
          <w:rFonts w:ascii="Times New Roman" w:hAnsi="Times New Roman" w:cs="Times New Roman"/>
          <w:sz w:val="24"/>
        </w:rPr>
        <w:t>As a result, the population has the opinion that the municipal solid waste collection service is not functioning properly. As a result of this, the willingness of the population</w:t>
      </w:r>
      <w:r>
        <w:rPr>
          <w:rFonts w:ascii="Times New Roman" w:hAnsi="Times New Roman" w:cs="Times New Roman"/>
          <w:sz w:val="24"/>
        </w:rPr>
        <w:t xml:space="preserve"> to cooperate with waste collec</w:t>
      </w:r>
      <w:r w:rsidRPr="002210ED">
        <w:rPr>
          <w:rFonts w:ascii="Times New Roman" w:hAnsi="Times New Roman" w:cs="Times New Roman"/>
          <w:sz w:val="24"/>
        </w:rPr>
        <w:t>tion operation and to pay for the service is low. With respect to the organization of operations and management structure, coll</w:t>
      </w:r>
      <w:r>
        <w:rPr>
          <w:rFonts w:ascii="Times New Roman" w:hAnsi="Times New Roman" w:cs="Times New Roman"/>
          <w:sz w:val="24"/>
        </w:rPr>
        <w:t>ection and dis</w:t>
      </w:r>
      <w:r w:rsidRPr="002210ED">
        <w:rPr>
          <w:rFonts w:ascii="Times New Roman" w:hAnsi="Times New Roman" w:cs="Times New Roman"/>
          <w:sz w:val="24"/>
        </w:rPr>
        <w:t>posal are parts t</w:t>
      </w:r>
      <w:r>
        <w:rPr>
          <w:rFonts w:ascii="Times New Roman" w:hAnsi="Times New Roman" w:cs="Times New Roman"/>
          <w:sz w:val="24"/>
        </w:rPr>
        <w:t>hat are poorly organized. A dis</w:t>
      </w:r>
      <w:r w:rsidRPr="002210ED">
        <w:rPr>
          <w:rFonts w:ascii="Times New Roman" w:hAnsi="Times New Roman" w:cs="Times New Roman"/>
          <w:sz w:val="24"/>
        </w:rPr>
        <w:t>posal site situated at one corner of the city is also the main determining factor for collection and disposal of wastes in the city. This means that it is only those people close to the dumpsites that benefit. Dump sites and trucks for solid waste disposal ar</w:t>
      </w:r>
      <w:r>
        <w:rPr>
          <w:rFonts w:ascii="Times New Roman" w:hAnsi="Times New Roman" w:cs="Times New Roman"/>
          <w:sz w:val="24"/>
        </w:rPr>
        <w:t>e insufficient. In densely popu</w:t>
      </w:r>
      <w:r w:rsidRPr="002210ED">
        <w:rPr>
          <w:rFonts w:ascii="Times New Roman" w:hAnsi="Times New Roman" w:cs="Times New Roman"/>
          <w:sz w:val="24"/>
        </w:rPr>
        <w:t xml:space="preserve">lated </w:t>
      </w:r>
      <w:r>
        <w:rPr>
          <w:rFonts w:ascii="Times New Roman" w:hAnsi="Times New Roman" w:cs="Times New Roman"/>
          <w:sz w:val="24"/>
        </w:rPr>
        <w:t>“</w:t>
      </w:r>
      <w:proofErr w:type="spellStart"/>
      <w:r w:rsidRPr="002210ED">
        <w:rPr>
          <w:rFonts w:ascii="Times New Roman" w:hAnsi="Times New Roman" w:cs="Times New Roman"/>
          <w:sz w:val="24"/>
        </w:rPr>
        <w:t>Kebeles</w:t>
      </w:r>
      <w:proofErr w:type="spellEnd"/>
      <w:r>
        <w:rPr>
          <w:rFonts w:ascii="Times New Roman" w:hAnsi="Times New Roman" w:cs="Times New Roman"/>
          <w:sz w:val="24"/>
        </w:rPr>
        <w:t>”</w:t>
      </w:r>
      <w:r w:rsidRPr="002210ED">
        <w:rPr>
          <w:rFonts w:ascii="Times New Roman" w:hAnsi="Times New Roman" w:cs="Times New Roman"/>
          <w:sz w:val="24"/>
        </w:rPr>
        <w:t>, the majority of people live 0.5 – 1.00 km from accessible roads where transfer containers are located, when the recommended distance is 150 m from the housing units (</w:t>
      </w:r>
      <w:proofErr w:type="spellStart"/>
      <w:r w:rsidRPr="002210ED">
        <w:rPr>
          <w:rFonts w:ascii="Times New Roman" w:hAnsi="Times New Roman" w:cs="Times New Roman"/>
          <w:sz w:val="24"/>
        </w:rPr>
        <w:t>Zerayakob</w:t>
      </w:r>
      <w:proofErr w:type="spellEnd"/>
      <w:r w:rsidRPr="002210ED">
        <w:rPr>
          <w:rFonts w:ascii="Times New Roman" w:hAnsi="Times New Roman" w:cs="Times New Roman"/>
          <w:sz w:val="24"/>
        </w:rPr>
        <w:t xml:space="preserve"> 2002).</w:t>
      </w:r>
    </w:p>
    <w:p w:rsidR="005C4D65" w:rsidRDefault="005C4D65" w:rsidP="00B676FC">
      <w:pPr>
        <w:tabs>
          <w:tab w:val="left" w:pos="1143"/>
        </w:tabs>
        <w:spacing w:after="0" w:line="360" w:lineRule="auto"/>
        <w:jc w:val="both"/>
        <w:rPr>
          <w:rFonts w:ascii="Times New Roman" w:hAnsi="Times New Roman" w:cs="Times New Roman"/>
          <w:sz w:val="24"/>
        </w:rPr>
      </w:pPr>
      <w:r w:rsidRPr="00BF2363">
        <w:rPr>
          <w:rFonts w:ascii="Times New Roman" w:hAnsi="Times New Roman" w:cs="Times New Roman"/>
          <w:sz w:val="24"/>
        </w:rPr>
        <w:lastRenderedPageBreak/>
        <w:t xml:space="preserve">Solid waste collected from hospitals, residential and business areas is dumped at the landfill sites on the outskirts of the city. It is common to find refuse pileup at road intersections or strewn in open spaces. With context to processing and recycling of social waste, little </w:t>
      </w:r>
      <w:r>
        <w:rPr>
          <w:rFonts w:ascii="Times New Roman" w:hAnsi="Times New Roman" w:cs="Times New Roman"/>
          <w:sz w:val="24"/>
        </w:rPr>
        <w:t>is done at all level of its man</w:t>
      </w:r>
      <w:r w:rsidRPr="00BF2363">
        <w:rPr>
          <w:rFonts w:ascii="Times New Roman" w:hAnsi="Times New Roman" w:cs="Times New Roman"/>
          <w:sz w:val="24"/>
        </w:rPr>
        <w:t>agement i.e. there is no source separation or sorting and this happens at disposal sites too. But some scavengers at landfill sites practice an informal t</w:t>
      </w:r>
      <w:r>
        <w:rPr>
          <w:rFonts w:ascii="Times New Roman" w:hAnsi="Times New Roman" w:cs="Times New Roman"/>
          <w:sz w:val="24"/>
        </w:rPr>
        <w:t>ype of waste recovery. Other op</w:t>
      </w:r>
      <w:r w:rsidRPr="00BF2363">
        <w:rPr>
          <w:rFonts w:ascii="Times New Roman" w:hAnsi="Times New Roman" w:cs="Times New Roman"/>
          <w:sz w:val="24"/>
        </w:rPr>
        <w:t>tions like energy recovery and composting are not practiced as alternatives for waste recovery. Most of the w</w:t>
      </w:r>
      <w:r>
        <w:rPr>
          <w:rFonts w:ascii="Times New Roman" w:hAnsi="Times New Roman" w:cs="Times New Roman"/>
          <w:sz w:val="24"/>
        </w:rPr>
        <w:t>aste is administered by the gov</w:t>
      </w:r>
      <w:r w:rsidRPr="00BF2363">
        <w:rPr>
          <w:rFonts w:ascii="Times New Roman" w:hAnsi="Times New Roman" w:cs="Times New Roman"/>
          <w:sz w:val="24"/>
        </w:rPr>
        <w:t>ernment with no or little involvement of pr</w:t>
      </w:r>
      <w:r>
        <w:rPr>
          <w:rFonts w:ascii="Times New Roman" w:hAnsi="Times New Roman" w:cs="Times New Roman"/>
          <w:sz w:val="24"/>
        </w:rPr>
        <w:t>i</w:t>
      </w:r>
      <w:r w:rsidRPr="00BF2363">
        <w:rPr>
          <w:rFonts w:ascii="Times New Roman" w:hAnsi="Times New Roman" w:cs="Times New Roman"/>
          <w:sz w:val="24"/>
        </w:rPr>
        <w:t>vate sectors an</w:t>
      </w:r>
      <w:r>
        <w:rPr>
          <w:rFonts w:ascii="Times New Roman" w:hAnsi="Times New Roman" w:cs="Times New Roman"/>
          <w:sz w:val="24"/>
        </w:rPr>
        <w:t>d tends to be costly and ineffi</w:t>
      </w:r>
      <w:r w:rsidRPr="00BF2363">
        <w:rPr>
          <w:rFonts w:ascii="Times New Roman" w:hAnsi="Times New Roman" w:cs="Times New Roman"/>
          <w:sz w:val="24"/>
        </w:rPr>
        <w:t>cient (ENDA 2006). Some communities receive little (in some cases no) solid waste collection services becau</w:t>
      </w:r>
      <w:r>
        <w:rPr>
          <w:rFonts w:ascii="Times New Roman" w:hAnsi="Times New Roman" w:cs="Times New Roman"/>
          <w:sz w:val="24"/>
        </w:rPr>
        <w:t>se local governments have no re</w:t>
      </w:r>
      <w:r w:rsidRPr="00BF2363">
        <w:rPr>
          <w:rFonts w:ascii="Times New Roman" w:hAnsi="Times New Roman" w:cs="Times New Roman"/>
          <w:sz w:val="24"/>
        </w:rPr>
        <w:t>sources to cover all households. Thus, in the absence of collection services, households use forms of disposa</w:t>
      </w:r>
      <w:r>
        <w:rPr>
          <w:rFonts w:ascii="Times New Roman" w:hAnsi="Times New Roman" w:cs="Times New Roman"/>
          <w:sz w:val="24"/>
        </w:rPr>
        <w:t>l most of which are heavily pol</w:t>
      </w:r>
      <w:r w:rsidRPr="00BF2363">
        <w:rPr>
          <w:rFonts w:ascii="Times New Roman" w:hAnsi="Times New Roman" w:cs="Times New Roman"/>
          <w:sz w:val="24"/>
        </w:rPr>
        <w:t xml:space="preserve">luting. According to ENDA (1999), the city has a limited sewerage system, designed for 200,000 households, but presently covering only 6000 households. Data on the composition, volume and weight of solid waste generated and collected in Addis Ababa carried out in early 1980s and mid 1990s by </w:t>
      </w:r>
      <w:proofErr w:type="spellStart"/>
      <w:r w:rsidRPr="00BF2363">
        <w:rPr>
          <w:rFonts w:ascii="Times New Roman" w:hAnsi="Times New Roman" w:cs="Times New Roman"/>
          <w:sz w:val="24"/>
        </w:rPr>
        <w:t>Nure</w:t>
      </w:r>
      <w:proofErr w:type="spellEnd"/>
      <w:r w:rsidRPr="00BF2363">
        <w:rPr>
          <w:rFonts w:ascii="Times New Roman" w:hAnsi="Times New Roman" w:cs="Times New Roman"/>
          <w:sz w:val="24"/>
        </w:rPr>
        <w:t xml:space="preserve"> consultancy with the support of Louis Berger Company indicates that the estimates of waste generated per capita per day varies in volume from 0.4 to 1.23 lit/capita/day, in weight from 0.11 to 0.25 kg/capita/day and in density from 205 to 370kg/m3 (MAA 2002; </w:t>
      </w:r>
      <w:proofErr w:type="spellStart"/>
      <w:r w:rsidRPr="00BF2363">
        <w:rPr>
          <w:rFonts w:ascii="Times New Roman" w:hAnsi="Times New Roman" w:cs="Times New Roman"/>
          <w:sz w:val="24"/>
        </w:rPr>
        <w:t>Yami</w:t>
      </w:r>
      <w:proofErr w:type="spellEnd"/>
      <w:r w:rsidRPr="00BF2363">
        <w:rPr>
          <w:rFonts w:ascii="Times New Roman" w:hAnsi="Times New Roman" w:cs="Times New Roman"/>
          <w:sz w:val="24"/>
        </w:rPr>
        <w:t xml:space="preserve"> 1999). In other studies, the daily waste generation is estimated to be 0.35kg/capita/day (AASBPDA 2003). Regardless of increasing volume of waste generated, the performance of the city’s solid waste collection and disposal system is poor (WHO 1996). Currently only 65% of the solid waste produced per day is collected and disposed by the municipality in the dumpsite, 5% is recycled, 5% is composted and the remaining 25% of the solid wastes are uncollected and dumped in unauthorized areas such as open fields, ditches, sewer</w:t>
      </w:r>
      <w:r>
        <w:rPr>
          <w:rFonts w:ascii="Times New Roman" w:hAnsi="Times New Roman" w:cs="Times New Roman"/>
          <w:sz w:val="24"/>
        </w:rPr>
        <w:t>s, streets and many other avail</w:t>
      </w:r>
      <w:r w:rsidRPr="00BF2363">
        <w:rPr>
          <w:rFonts w:ascii="Times New Roman" w:hAnsi="Times New Roman" w:cs="Times New Roman"/>
          <w:sz w:val="24"/>
        </w:rPr>
        <w:t>able spaces</w:t>
      </w:r>
      <w:r>
        <w:rPr>
          <w:rFonts w:ascii="Times New Roman" w:hAnsi="Times New Roman" w:cs="Times New Roman"/>
          <w:sz w:val="24"/>
        </w:rPr>
        <w:t xml:space="preserve"> in the city (AASBPDA 2003). Un</w:t>
      </w:r>
      <w:r w:rsidRPr="00BF2363">
        <w:rPr>
          <w:rFonts w:ascii="Times New Roman" w:hAnsi="Times New Roman" w:cs="Times New Roman"/>
          <w:sz w:val="24"/>
        </w:rPr>
        <w:t>collected garbage is a serious environmental hazard for all, especially in areas where the roads are not accessib</w:t>
      </w:r>
      <w:r>
        <w:rPr>
          <w:rFonts w:ascii="Times New Roman" w:hAnsi="Times New Roman" w:cs="Times New Roman"/>
          <w:sz w:val="24"/>
        </w:rPr>
        <w:t>le for collection by the munici</w:t>
      </w:r>
      <w:r w:rsidRPr="00BF2363">
        <w:rPr>
          <w:rFonts w:ascii="Times New Roman" w:hAnsi="Times New Roman" w:cs="Times New Roman"/>
          <w:sz w:val="24"/>
        </w:rPr>
        <w:t>pality. These ca</w:t>
      </w:r>
      <w:r>
        <w:rPr>
          <w:rFonts w:ascii="Times New Roman" w:hAnsi="Times New Roman" w:cs="Times New Roman"/>
          <w:sz w:val="24"/>
        </w:rPr>
        <w:t>use bad smells and attract vari</w:t>
      </w:r>
      <w:r w:rsidRPr="00BF2363">
        <w:rPr>
          <w:rFonts w:ascii="Times New Roman" w:hAnsi="Times New Roman" w:cs="Times New Roman"/>
          <w:sz w:val="24"/>
        </w:rPr>
        <w:t>ous disease vect</w:t>
      </w:r>
      <w:r>
        <w:rPr>
          <w:rFonts w:ascii="Times New Roman" w:hAnsi="Times New Roman" w:cs="Times New Roman"/>
          <w:sz w:val="24"/>
        </w:rPr>
        <w:t>ors and pests resulting in dete</w:t>
      </w:r>
      <w:r w:rsidRPr="00BF2363">
        <w:rPr>
          <w:rFonts w:ascii="Times New Roman" w:hAnsi="Times New Roman" w:cs="Times New Roman"/>
          <w:sz w:val="24"/>
        </w:rPr>
        <w:t>riorated aesthetic quality of the city. Thus, the health situation</w:t>
      </w:r>
      <w:r>
        <w:rPr>
          <w:rFonts w:ascii="Times New Roman" w:hAnsi="Times New Roman" w:cs="Times New Roman"/>
          <w:sz w:val="24"/>
        </w:rPr>
        <w:t xml:space="preserve"> of the community is under seri</w:t>
      </w:r>
      <w:r w:rsidRPr="00BF2363">
        <w:rPr>
          <w:rFonts w:ascii="Times New Roman" w:hAnsi="Times New Roman" w:cs="Times New Roman"/>
          <w:sz w:val="24"/>
        </w:rPr>
        <w:t>ous threat (ENDA 2006).</w:t>
      </w:r>
    </w:p>
    <w:p w:rsidR="005C4D65" w:rsidRPr="00767B8C" w:rsidRDefault="005C4D65" w:rsidP="00B676FC">
      <w:pPr>
        <w:pStyle w:val="Heading1"/>
        <w:spacing w:line="360" w:lineRule="auto"/>
        <w:rPr>
          <w:sz w:val="24"/>
        </w:rPr>
      </w:pPr>
      <w:bookmarkStart w:id="54" w:name="_Toc103232060"/>
      <w:bookmarkStart w:id="55" w:name="_Toc112341956"/>
      <w:r w:rsidRPr="00767B8C">
        <w:rPr>
          <w:sz w:val="24"/>
        </w:rPr>
        <w:lastRenderedPageBreak/>
        <w:t>2.2.5. Opportunities of solid waste management: Global context</w:t>
      </w:r>
      <w:bookmarkEnd w:id="54"/>
      <w:bookmarkEnd w:id="55"/>
    </w:p>
    <w:p w:rsidR="005C4D65" w:rsidRDefault="005C4D65" w:rsidP="00B676FC">
      <w:pPr>
        <w:tabs>
          <w:tab w:val="left" w:pos="1143"/>
        </w:tabs>
        <w:spacing w:after="0" w:line="360" w:lineRule="auto"/>
        <w:jc w:val="both"/>
        <w:rPr>
          <w:rFonts w:ascii="Times New Roman" w:hAnsi="Times New Roman" w:cs="Times New Roman"/>
          <w:sz w:val="24"/>
        </w:rPr>
      </w:pPr>
      <w:r w:rsidRPr="006E37F0">
        <w:rPr>
          <w:rFonts w:ascii="Times New Roman" w:hAnsi="Times New Roman" w:cs="Times New Roman"/>
          <w:sz w:val="24"/>
        </w:rPr>
        <w:t>Concentrating the enormous environmental challenges that we face, waste management has become a rising field that offers entrepreneurial opportunities, scope for innovations and investment prospects. Today, more and more project investors are looking into waste management and value repossession. Waste management adapted is thought of a public sensible, wherever municipal authorities provided this service. But municipal authorities alone cannot alter the challenge of managing waste in today's world, as a result of speedy rise in solid waste creation. Interestingly, the non-public sector would play a large role in providing the service economically and with efficiency and therefore the role of this sector is well accepted in policy circles across the planet. There are multiple advantages arising from inflated non-public sector participation. Aside from the likelihood of quick technology adoption, innovation potential in waste management technology and processes and new ways of exercise, the non-public sector will contribute by making thousands of employment opportunities within the exercise and waste management trade and facilitate to produce cleaner cities and a provide boost to a greener economy. The micro, tiny and medium enterprises (MSMEs) have vast business opportunities within this sector, as a result of out of the whole four billion tons of waste made worldwide, only 1 billion is presently being recovered and solely a part of them recycled.(Palmer, 2005.) There are two aspects that outline prospects for personal sector, especially, MSMEs within the waste management sector. Firstly, the tremendous speed at the urbanization is occurring across the developing economies and second, the 39 scopes and great potential for international interchange secondary raw materials recovered from waste. Management of waste has large business potentials and it will emerge as a core sector of the rising inexperienced economy. (Palmer, 2005).</w:t>
      </w:r>
    </w:p>
    <w:p w:rsidR="005C4D65" w:rsidRPr="00767B8C" w:rsidRDefault="005C4D65" w:rsidP="005C4D65">
      <w:pPr>
        <w:pStyle w:val="Heading1"/>
        <w:rPr>
          <w:rFonts w:ascii="Times New Roman" w:hAnsi="Times New Roman" w:cs="Times New Roman"/>
          <w:sz w:val="24"/>
        </w:rPr>
      </w:pPr>
      <w:bookmarkStart w:id="56" w:name="_Toc103232061"/>
      <w:bookmarkStart w:id="57" w:name="_Toc112341957"/>
      <w:r w:rsidRPr="00767B8C">
        <w:t>2.2.6. Opportunities of plastic waste management: Ethiopia context</w:t>
      </w:r>
      <w:bookmarkEnd w:id="56"/>
      <w:bookmarkEnd w:id="57"/>
    </w:p>
    <w:p w:rsidR="005C4D65" w:rsidRPr="00767B8C" w:rsidRDefault="005C4D65" w:rsidP="00B676FC">
      <w:pPr>
        <w:spacing w:line="360" w:lineRule="auto"/>
        <w:jc w:val="both"/>
        <w:rPr>
          <w:rFonts w:ascii="Times New Roman" w:hAnsi="Times New Roman" w:cs="Times New Roman"/>
          <w:sz w:val="28"/>
        </w:rPr>
      </w:pPr>
      <w:r w:rsidRPr="00767B8C">
        <w:rPr>
          <w:rFonts w:ascii="Times New Roman" w:hAnsi="Times New Roman" w:cs="Times New Roman"/>
          <w:sz w:val="24"/>
        </w:rPr>
        <w:t xml:space="preserve">The organic nature of most waste generated, the high unemployment rate in urban areas, good size of residents willing to pay for solid waste management service, and enabling legal ground for municipal waste management business are the major opportunities laying ahead, to establish effective and sustainable waste management services in urban centers. The study conducted on urban sanitation, by Ethiopian Urban Development and Construction Minster, in April 2012, specify that urban waste management, beautification and greenery services will have a </w:t>
      </w:r>
      <w:r w:rsidRPr="00767B8C">
        <w:rPr>
          <w:rFonts w:ascii="Times New Roman" w:hAnsi="Times New Roman" w:cs="Times New Roman"/>
          <w:sz w:val="24"/>
        </w:rPr>
        <w:lastRenderedPageBreak/>
        <w:t xml:space="preserve">multidimensional benefit, among which are creating employment opportunities. The study further announces that the program not only reduce the number of unemployed in the town but also create clean, lovely and green towns (UDCM, 2012). According to this study there are microenterprises engaged in solid waste management and disposal business in towns like Addis Ababa, Dire </w:t>
      </w:r>
      <w:proofErr w:type="spellStart"/>
      <w:r w:rsidRPr="00767B8C">
        <w:rPr>
          <w:rFonts w:ascii="Times New Roman" w:hAnsi="Times New Roman" w:cs="Times New Roman"/>
          <w:sz w:val="24"/>
        </w:rPr>
        <w:t>Dawa</w:t>
      </w:r>
      <w:proofErr w:type="spellEnd"/>
      <w:r w:rsidRPr="00767B8C">
        <w:rPr>
          <w:rFonts w:ascii="Times New Roman" w:hAnsi="Times New Roman" w:cs="Times New Roman"/>
          <w:sz w:val="24"/>
        </w:rPr>
        <w:t xml:space="preserve">, </w:t>
      </w:r>
      <w:proofErr w:type="spellStart"/>
      <w:r w:rsidRPr="00767B8C">
        <w:rPr>
          <w:rFonts w:ascii="Times New Roman" w:hAnsi="Times New Roman" w:cs="Times New Roman"/>
          <w:sz w:val="24"/>
        </w:rPr>
        <w:t>Bahir</w:t>
      </w:r>
      <w:proofErr w:type="spellEnd"/>
      <w:r w:rsidRPr="00767B8C">
        <w:rPr>
          <w:rFonts w:ascii="Times New Roman" w:hAnsi="Times New Roman" w:cs="Times New Roman"/>
          <w:sz w:val="24"/>
        </w:rPr>
        <w:t xml:space="preserve"> Dar, </w:t>
      </w:r>
      <w:proofErr w:type="spellStart"/>
      <w:r w:rsidRPr="00767B8C">
        <w:rPr>
          <w:rFonts w:ascii="Times New Roman" w:hAnsi="Times New Roman" w:cs="Times New Roman"/>
          <w:sz w:val="24"/>
        </w:rPr>
        <w:t>Hawassa</w:t>
      </w:r>
      <w:proofErr w:type="spellEnd"/>
      <w:r w:rsidRPr="00767B8C">
        <w:rPr>
          <w:rFonts w:ascii="Times New Roman" w:hAnsi="Times New Roman" w:cs="Times New Roman"/>
          <w:sz w:val="24"/>
        </w:rPr>
        <w:t xml:space="preserve"> and others. These microenterprises, besides improving their income, are highly contributing to urban sanitation improvement. The study points out that the opportunities that are created and or can be created by USWM sector are; collection and transportation of urban solid waste, inspecting and emptying waste bins, sorting and recycling waste, preparing compost and transporting and disposing waste and, protecting the dumpsites/landfill.</w:t>
      </w:r>
    </w:p>
    <w:p w:rsidR="005C4D65" w:rsidRPr="007D37AE" w:rsidRDefault="005C4D65" w:rsidP="00B676FC">
      <w:pPr>
        <w:pStyle w:val="Heading3"/>
        <w:spacing w:line="360" w:lineRule="auto"/>
        <w:rPr>
          <w:sz w:val="24"/>
        </w:rPr>
      </w:pPr>
      <w:bookmarkStart w:id="58" w:name="_Toc103232062"/>
      <w:bookmarkStart w:id="59" w:name="_Toc112341958"/>
      <w:r w:rsidRPr="007D37AE">
        <w:rPr>
          <w:sz w:val="24"/>
        </w:rPr>
        <w:t>2.2.7. Strategies for Sustainable Management of Plastic Solid Waste (PSW)</w:t>
      </w:r>
      <w:bookmarkEnd w:id="58"/>
      <w:bookmarkEnd w:id="59"/>
    </w:p>
    <w:p w:rsidR="005C4D65" w:rsidRDefault="005C4D65" w:rsidP="00B676FC">
      <w:pPr>
        <w:spacing w:line="360" w:lineRule="auto"/>
        <w:jc w:val="both"/>
        <w:rPr>
          <w:rFonts w:ascii="Times New Roman" w:hAnsi="Times New Roman" w:cs="Times New Roman"/>
          <w:sz w:val="24"/>
        </w:rPr>
      </w:pPr>
      <w:r w:rsidRPr="003F0A98">
        <w:rPr>
          <w:rFonts w:ascii="Times New Roman" w:hAnsi="Times New Roman" w:cs="Times New Roman"/>
          <w:sz w:val="24"/>
        </w:rPr>
        <w:t xml:space="preserve">Plastics waste management involves the process of disposal, i.e. managing the transformation of waste into products or services. The concept of plastics waste management extends beyond the processing function of plastic industry. Therefore plastic waste management needs:    </w:t>
      </w:r>
    </w:p>
    <w:p w:rsidR="005C4D65" w:rsidRPr="003F0A98" w:rsidRDefault="005C4D65" w:rsidP="00B676FC">
      <w:pPr>
        <w:spacing w:line="360" w:lineRule="auto"/>
        <w:jc w:val="both"/>
        <w:rPr>
          <w:rFonts w:ascii="Times New Roman" w:hAnsi="Times New Roman" w:cs="Times New Roman"/>
          <w:sz w:val="24"/>
        </w:rPr>
      </w:pPr>
      <w:r w:rsidRPr="003F0A98">
        <w:rPr>
          <w:rFonts w:ascii="Times New Roman" w:hAnsi="Times New Roman" w:cs="Times New Roman"/>
          <w:sz w:val="24"/>
        </w:rPr>
        <w:t>• To associate the concept with the processing or recycling behavior of the material. An abundance of plastics waste is generated between processing and consumption, between reuse and recovery and between the environment and human business activity. A reduction of plastics waste results from recycling. he environment and plastics waste could be considered patterns of recycling behavior, such as the fossil fuel produced to meet energy demands.</w:t>
      </w:r>
    </w:p>
    <w:p w:rsidR="005C4D65" w:rsidRPr="003F0A98" w:rsidRDefault="005C4D65" w:rsidP="00B676FC">
      <w:pPr>
        <w:spacing w:line="360" w:lineRule="auto"/>
        <w:jc w:val="both"/>
        <w:rPr>
          <w:rFonts w:ascii="Times New Roman" w:hAnsi="Times New Roman" w:cs="Times New Roman"/>
          <w:sz w:val="24"/>
        </w:rPr>
      </w:pPr>
      <w:r w:rsidRPr="003F0A98">
        <w:rPr>
          <w:rFonts w:ascii="Times New Roman" w:hAnsi="Times New Roman" w:cs="Times New Roman"/>
          <w:sz w:val="24"/>
        </w:rPr>
        <w:t>• To effectively match material production with reduced waste generation. Plastics waste itself is replete with adaptive internal/external boundaries from products and consumers.</w:t>
      </w:r>
    </w:p>
    <w:p w:rsidR="005C4D65" w:rsidRPr="003F0A98" w:rsidRDefault="005C4D65" w:rsidP="00B676FC">
      <w:pPr>
        <w:spacing w:line="360" w:lineRule="auto"/>
        <w:jc w:val="both"/>
        <w:rPr>
          <w:rFonts w:ascii="Times New Roman" w:hAnsi="Times New Roman" w:cs="Times New Roman"/>
          <w:sz w:val="24"/>
        </w:rPr>
      </w:pPr>
      <w:r w:rsidRPr="003F0A98">
        <w:rPr>
          <w:rFonts w:ascii="Times New Roman" w:hAnsi="Times New Roman" w:cs="Times New Roman"/>
          <w:sz w:val="24"/>
        </w:rPr>
        <w:t>• To include recycling management as part of processing. he end-of-life phase of plastics waste is important from an environmental point of view and there is economical potential in improving material efficiency by climbing the waste hierarchy. Even effective and environmentally aware industries have opportunities to improve plastics waste management.</w:t>
      </w:r>
    </w:p>
    <w:p w:rsidR="005C4D65" w:rsidRPr="003F0A98" w:rsidRDefault="005C4D65" w:rsidP="00B676FC">
      <w:pPr>
        <w:spacing w:after="0" w:line="360" w:lineRule="auto"/>
        <w:jc w:val="both"/>
        <w:rPr>
          <w:rFonts w:ascii="Times New Roman" w:hAnsi="Times New Roman" w:cs="Times New Roman"/>
          <w:sz w:val="24"/>
        </w:rPr>
      </w:pPr>
      <w:r w:rsidRPr="003F0A98">
        <w:rPr>
          <w:rFonts w:ascii="Times New Roman" w:hAnsi="Times New Roman" w:cs="Times New Roman"/>
          <w:sz w:val="24"/>
        </w:rPr>
        <w:t>• To acknowledge that the waste recycling process operating over the long term likely indicates the organizational goal, as industries most clearly rely on the environment for necessary input. (</w:t>
      </w:r>
      <w:proofErr w:type="spellStart"/>
      <w:r w:rsidRPr="003F0A98">
        <w:rPr>
          <w:rFonts w:ascii="Times New Roman" w:hAnsi="Times New Roman" w:cs="Times New Roman"/>
          <w:sz w:val="24"/>
        </w:rPr>
        <w:t>Cardinali</w:t>
      </w:r>
      <w:proofErr w:type="spellEnd"/>
      <w:r w:rsidRPr="003F0A98">
        <w:rPr>
          <w:rFonts w:ascii="Times New Roman" w:hAnsi="Times New Roman" w:cs="Times New Roman"/>
          <w:sz w:val="24"/>
        </w:rPr>
        <w:t>, R. 2001)</w:t>
      </w:r>
    </w:p>
    <w:p w:rsidR="005C4D65" w:rsidRPr="003F0A98" w:rsidRDefault="005C4D65" w:rsidP="00B676FC">
      <w:pPr>
        <w:spacing w:after="0" w:line="360" w:lineRule="auto"/>
        <w:jc w:val="both"/>
        <w:rPr>
          <w:rFonts w:ascii="Times New Roman" w:hAnsi="Times New Roman" w:cs="Times New Roman"/>
          <w:sz w:val="24"/>
        </w:rPr>
      </w:pPr>
      <w:r w:rsidRPr="003F0A98">
        <w:rPr>
          <w:rFonts w:ascii="Times New Roman" w:hAnsi="Times New Roman" w:cs="Times New Roman"/>
          <w:sz w:val="24"/>
        </w:rPr>
        <w:lastRenderedPageBreak/>
        <w:t>It is logical to say that recycling plastics among other resources has been easier today, as a wide variety of technological developments and methods are accessible (</w:t>
      </w:r>
      <w:proofErr w:type="spellStart"/>
      <w:r w:rsidRPr="003F0A98">
        <w:rPr>
          <w:rFonts w:ascii="Times New Roman" w:hAnsi="Times New Roman" w:cs="Times New Roman"/>
          <w:sz w:val="24"/>
        </w:rPr>
        <w:t>Fahlman</w:t>
      </w:r>
      <w:proofErr w:type="spellEnd"/>
      <w:r w:rsidRPr="003F0A98">
        <w:rPr>
          <w:rFonts w:ascii="Times New Roman" w:hAnsi="Times New Roman" w:cs="Times New Roman"/>
          <w:sz w:val="24"/>
        </w:rPr>
        <w:t xml:space="preserve"> 2018). On the other hand, the raw form of these materials is made from limited resource; therefore solving the problem of decreasing world’s resource should be considered as a paramount matter. It seems other strategies are needed as well as the technology one. These strategies range from environmental to economic and social ones which emphasize more the crucial importance of sustainable recycling. They also are so fundamental in developing systems of PSW’s recycling and recovery. It should be noted that the process must be environmentally, socially, economically, and legally satisfactory and practical to undertake. Thus the most sustainable manufacturing methods of PSW are come under scrutiny here, highlighting the essential elements in PSW recovery and recycling programs implementation.</w:t>
      </w:r>
    </w:p>
    <w:p w:rsidR="005C4D65" w:rsidRPr="003F0A98" w:rsidRDefault="005C4D65" w:rsidP="00B676FC">
      <w:pPr>
        <w:spacing w:after="0" w:line="360" w:lineRule="auto"/>
        <w:jc w:val="both"/>
        <w:rPr>
          <w:rFonts w:ascii="Times New Roman" w:hAnsi="Times New Roman" w:cs="Times New Roman"/>
          <w:sz w:val="24"/>
        </w:rPr>
      </w:pPr>
      <w:r w:rsidRPr="003F0A98">
        <w:rPr>
          <w:rFonts w:ascii="Times New Roman" w:hAnsi="Times New Roman" w:cs="Times New Roman"/>
          <w:sz w:val="24"/>
        </w:rPr>
        <w:t>Plastics waste management is an important face of environmental conservation and encompasses planning, organization, administration, financial and legal aspects of various activities and is required to be environmentally compatible, and employs the principles of economy, aesthetics, energy and conservation (Villanueva, A.B 196).  Unscientific waste management aggravates different types of environmental pollution, such as air and water, including groundwater and soil quality, which can impact public health as waste is a breeding ground for various diseases (</w:t>
      </w:r>
      <w:proofErr w:type="spellStart"/>
      <w:r w:rsidRPr="003F0A98">
        <w:rPr>
          <w:rFonts w:ascii="Times New Roman" w:hAnsi="Times New Roman" w:cs="Times New Roman"/>
          <w:sz w:val="24"/>
        </w:rPr>
        <w:t>Tchobanoglous</w:t>
      </w:r>
      <w:proofErr w:type="spellEnd"/>
      <w:r w:rsidRPr="003F0A98">
        <w:rPr>
          <w:rFonts w:ascii="Times New Roman" w:hAnsi="Times New Roman" w:cs="Times New Roman"/>
          <w:sz w:val="24"/>
        </w:rPr>
        <w:t xml:space="preserve">, G., </w:t>
      </w:r>
      <w:proofErr w:type="spellStart"/>
      <w:r w:rsidRPr="003F0A98">
        <w:rPr>
          <w:rFonts w:ascii="Times New Roman" w:hAnsi="Times New Roman" w:cs="Times New Roman"/>
          <w:sz w:val="24"/>
        </w:rPr>
        <w:t>heisen</w:t>
      </w:r>
      <w:proofErr w:type="spellEnd"/>
      <w:r w:rsidRPr="003F0A98">
        <w:rPr>
          <w:rFonts w:ascii="Times New Roman" w:hAnsi="Times New Roman" w:cs="Times New Roman"/>
          <w:sz w:val="24"/>
        </w:rPr>
        <w:t>, H., Samuel, A.V.1993).</w:t>
      </w:r>
    </w:p>
    <w:p w:rsidR="005C4D65" w:rsidRPr="003F0A98" w:rsidRDefault="005C4D65" w:rsidP="00B676FC">
      <w:pPr>
        <w:spacing w:after="0" w:line="360" w:lineRule="auto"/>
        <w:jc w:val="both"/>
        <w:rPr>
          <w:rFonts w:ascii="Times New Roman" w:hAnsi="Times New Roman" w:cs="Times New Roman"/>
          <w:sz w:val="24"/>
        </w:rPr>
      </w:pPr>
      <w:r w:rsidRPr="003F0A98">
        <w:rPr>
          <w:rFonts w:ascii="Times New Roman" w:hAnsi="Times New Roman" w:cs="Times New Roman"/>
          <w:sz w:val="24"/>
        </w:rPr>
        <w:t>Plastics waste management is essentially the planning and utilization of waste in a better manner. It allows a problem or issue to be considered in terms of a pattern of behavior over time and results in considering the current situation in the context of timescale; the strategy should thus have a historical segment, a current state and one or more future paths (World Bank, 1999)</w:t>
      </w:r>
    </w:p>
    <w:p w:rsidR="005C4D65" w:rsidRPr="003F0A98" w:rsidRDefault="005C4D65" w:rsidP="00B676FC">
      <w:pPr>
        <w:spacing w:after="0" w:line="360" w:lineRule="auto"/>
        <w:rPr>
          <w:rFonts w:ascii="Times New Roman" w:hAnsi="Times New Roman" w:cs="Times New Roman"/>
          <w:b/>
          <w:sz w:val="24"/>
        </w:rPr>
      </w:pPr>
      <w:r w:rsidRPr="003F0A98">
        <w:rPr>
          <w:rFonts w:ascii="Times New Roman" w:hAnsi="Times New Roman" w:cs="Times New Roman"/>
          <w:i/>
          <w:sz w:val="24"/>
        </w:rPr>
        <w:t>Plastics waste management currently requires the simultaneous consideration of seven factors, which include</w:t>
      </w:r>
      <w:r w:rsidRPr="003F0A98">
        <w:rPr>
          <w:rFonts w:ascii="Times New Roman" w:hAnsi="Times New Roman" w:cs="Times New Roman"/>
          <w:b/>
          <w:sz w:val="24"/>
        </w:rPr>
        <w:t>:</w:t>
      </w:r>
    </w:p>
    <w:p w:rsidR="005C4D65" w:rsidRPr="003F0A98" w:rsidRDefault="005C4D65" w:rsidP="00B676FC">
      <w:pPr>
        <w:spacing w:line="360" w:lineRule="auto"/>
        <w:rPr>
          <w:rFonts w:ascii="Times New Roman" w:hAnsi="Times New Roman" w:cs="Times New Roman"/>
          <w:sz w:val="24"/>
        </w:rPr>
      </w:pPr>
      <w:r w:rsidRPr="003F0A98">
        <w:rPr>
          <w:rFonts w:ascii="Times New Roman" w:hAnsi="Times New Roman" w:cs="Times New Roman"/>
          <w:sz w:val="24"/>
        </w:rPr>
        <w:t>1. Collection</w:t>
      </w:r>
    </w:p>
    <w:p w:rsidR="005C4D65" w:rsidRPr="003F0A98" w:rsidRDefault="005C4D65" w:rsidP="00B676FC">
      <w:pPr>
        <w:spacing w:line="360" w:lineRule="auto"/>
        <w:rPr>
          <w:rFonts w:ascii="Times New Roman" w:hAnsi="Times New Roman" w:cs="Times New Roman"/>
          <w:sz w:val="24"/>
        </w:rPr>
      </w:pPr>
      <w:r w:rsidRPr="003F0A98">
        <w:rPr>
          <w:rFonts w:ascii="Times New Roman" w:hAnsi="Times New Roman" w:cs="Times New Roman"/>
          <w:sz w:val="24"/>
        </w:rPr>
        <w:t>2. Segregation</w:t>
      </w:r>
    </w:p>
    <w:p w:rsidR="005C4D65" w:rsidRPr="003F0A98" w:rsidRDefault="005C4D65" w:rsidP="00B676FC">
      <w:pPr>
        <w:spacing w:line="360" w:lineRule="auto"/>
        <w:rPr>
          <w:rFonts w:ascii="Times New Roman" w:hAnsi="Times New Roman" w:cs="Times New Roman"/>
          <w:sz w:val="24"/>
        </w:rPr>
      </w:pPr>
      <w:r w:rsidRPr="003F0A98">
        <w:rPr>
          <w:rFonts w:ascii="Times New Roman" w:hAnsi="Times New Roman" w:cs="Times New Roman"/>
          <w:sz w:val="24"/>
        </w:rPr>
        <w:t xml:space="preserve">3. Scientific thinking                                                 </w:t>
      </w:r>
    </w:p>
    <w:p w:rsidR="005C4D65" w:rsidRPr="003F0A98" w:rsidRDefault="005C4D65" w:rsidP="00B676FC">
      <w:pPr>
        <w:spacing w:line="360" w:lineRule="auto"/>
        <w:rPr>
          <w:rFonts w:ascii="Times New Roman" w:hAnsi="Times New Roman" w:cs="Times New Roman"/>
          <w:sz w:val="24"/>
        </w:rPr>
      </w:pPr>
      <w:r w:rsidRPr="003F0A98">
        <w:rPr>
          <w:rFonts w:ascii="Times New Roman" w:hAnsi="Times New Roman" w:cs="Times New Roman"/>
          <w:sz w:val="24"/>
        </w:rPr>
        <w:t>4. Waste quantity estimation</w:t>
      </w:r>
    </w:p>
    <w:p w:rsidR="005C4D65" w:rsidRPr="003F0A98" w:rsidRDefault="005C4D65" w:rsidP="00B676FC">
      <w:pPr>
        <w:spacing w:line="360" w:lineRule="auto"/>
        <w:rPr>
          <w:rFonts w:ascii="Times New Roman" w:hAnsi="Times New Roman" w:cs="Times New Roman"/>
          <w:sz w:val="24"/>
        </w:rPr>
      </w:pPr>
      <w:r w:rsidRPr="003F0A98">
        <w:rPr>
          <w:rFonts w:ascii="Times New Roman" w:hAnsi="Times New Roman" w:cs="Times New Roman"/>
          <w:sz w:val="24"/>
        </w:rPr>
        <w:t>5. Qualifying the waste</w:t>
      </w:r>
    </w:p>
    <w:p w:rsidR="005C4D65" w:rsidRPr="003F0A98" w:rsidRDefault="005C4D65" w:rsidP="00B676FC">
      <w:pPr>
        <w:spacing w:line="360" w:lineRule="auto"/>
        <w:rPr>
          <w:rFonts w:ascii="Times New Roman" w:hAnsi="Times New Roman" w:cs="Times New Roman"/>
          <w:sz w:val="24"/>
        </w:rPr>
      </w:pPr>
      <w:r w:rsidRPr="003F0A98">
        <w:rPr>
          <w:rFonts w:ascii="Times New Roman" w:hAnsi="Times New Roman" w:cs="Times New Roman"/>
          <w:sz w:val="24"/>
        </w:rPr>
        <w:lastRenderedPageBreak/>
        <w:t>6. Separation and cleaning</w:t>
      </w:r>
    </w:p>
    <w:p w:rsidR="005C4D65" w:rsidRPr="003F0A98" w:rsidRDefault="005C4D65" w:rsidP="00B676FC">
      <w:pPr>
        <w:spacing w:line="360" w:lineRule="auto"/>
        <w:rPr>
          <w:rFonts w:ascii="Times New Roman" w:hAnsi="Times New Roman" w:cs="Times New Roman"/>
          <w:sz w:val="24"/>
        </w:rPr>
      </w:pPr>
      <w:r w:rsidRPr="003F0A98">
        <w:rPr>
          <w:rFonts w:ascii="Times New Roman" w:hAnsi="Times New Roman" w:cs="Times New Roman"/>
          <w:sz w:val="24"/>
        </w:rPr>
        <w:t>7. Recycling into product (World Bank, 1999).</w:t>
      </w:r>
    </w:p>
    <w:p w:rsidR="005C4D65" w:rsidRPr="003F0A98" w:rsidRDefault="005C4D65" w:rsidP="00B676FC">
      <w:pPr>
        <w:pStyle w:val="Heading4"/>
        <w:spacing w:line="360" w:lineRule="auto"/>
        <w:rPr>
          <w:rFonts w:ascii="Times New Roman" w:hAnsi="Times New Roman" w:cs="Times New Roman"/>
          <w:sz w:val="24"/>
        </w:rPr>
      </w:pPr>
      <w:r w:rsidRPr="003F0A98">
        <w:rPr>
          <w:rFonts w:ascii="Times New Roman" w:hAnsi="Times New Roman" w:cs="Times New Roman"/>
          <w:sz w:val="24"/>
        </w:rPr>
        <w:t>2.2.</w:t>
      </w:r>
      <w:r>
        <w:rPr>
          <w:rFonts w:ascii="Times New Roman" w:hAnsi="Times New Roman" w:cs="Times New Roman"/>
          <w:sz w:val="24"/>
        </w:rPr>
        <w:t>8.</w:t>
      </w:r>
      <w:r w:rsidRPr="003F0A98">
        <w:rPr>
          <w:rFonts w:ascii="Times New Roman" w:hAnsi="Times New Roman" w:cs="Times New Roman"/>
          <w:sz w:val="24"/>
        </w:rPr>
        <w:t xml:space="preserve"> Environmental Concerns and Legislation Strategies. </w:t>
      </w:r>
    </w:p>
    <w:p w:rsidR="005C4D65" w:rsidRPr="003F0A98" w:rsidRDefault="005C4D65" w:rsidP="00B676FC">
      <w:pPr>
        <w:spacing w:after="0" w:line="360" w:lineRule="auto"/>
        <w:jc w:val="both"/>
        <w:rPr>
          <w:rFonts w:ascii="Times New Roman" w:hAnsi="Times New Roman" w:cs="Times New Roman"/>
          <w:sz w:val="24"/>
        </w:rPr>
      </w:pPr>
      <w:r w:rsidRPr="003F0A98">
        <w:rPr>
          <w:rFonts w:ascii="Times New Roman" w:hAnsi="Times New Roman" w:cs="Times New Roman"/>
          <w:sz w:val="24"/>
        </w:rPr>
        <w:t>Legislation is also so important to make recycling of waste plastics much more plausible, encouraging obtained by household almost all people and governments to do so (Winslow et al. 2018). Kong et al. pointed out that voluntary programs are not quite enough, meaning that extended producer responsibility (EPR) is also needed to achieve higher recycling and recovery rates (</w:t>
      </w:r>
      <w:proofErr w:type="spellStart"/>
      <w:r w:rsidRPr="003F0A98">
        <w:rPr>
          <w:rFonts w:ascii="Times New Roman" w:hAnsi="Times New Roman" w:cs="Times New Roman"/>
          <w:sz w:val="24"/>
        </w:rPr>
        <w:t>Mudgal</w:t>
      </w:r>
      <w:proofErr w:type="spellEnd"/>
      <w:r w:rsidRPr="003F0A98">
        <w:rPr>
          <w:rFonts w:ascii="Times New Roman" w:hAnsi="Times New Roman" w:cs="Times New Roman"/>
          <w:sz w:val="24"/>
        </w:rPr>
        <w:t xml:space="preserve"> et al. 2013). Examples can be seen in Japan, with the highest recycling rate of PET bottle among developed countries, where substantial level of producer responsibility has granted considerable inﬂuence in attaining greater recycling rates. Specifying the responsibility of each single part, the</w:t>
      </w:r>
    </w:p>
    <w:p w:rsidR="005C4D65" w:rsidRPr="003F0A98" w:rsidRDefault="005C4D65" w:rsidP="00B676FC">
      <w:pPr>
        <w:spacing w:line="360" w:lineRule="auto"/>
        <w:jc w:val="both"/>
        <w:rPr>
          <w:rFonts w:ascii="Times New Roman" w:hAnsi="Times New Roman" w:cs="Times New Roman"/>
          <w:sz w:val="24"/>
        </w:rPr>
      </w:pPr>
      <w:r w:rsidRPr="003F0A98">
        <w:rPr>
          <w:rFonts w:ascii="Times New Roman" w:hAnsi="Times New Roman" w:cs="Times New Roman"/>
          <w:sz w:val="24"/>
        </w:rPr>
        <w:t>EPR system enabled Japan’s recycling rate of PET bottles to develop signiﬁcantly, rising from almost 1% in 1995 to Municipalities of Tokyo collected, compressed, and packed PET bottles sorting and transport to recycling plants (</w:t>
      </w:r>
      <w:proofErr w:type="spellStart"/>
      <w:r w:rsidRPr="003F0A98">
        <w:rPr>
          <w:rFonts w:ascii="Times New Roman" w:hAnsi="Times New Roman" w:cs="Times New Roman"/>
          <w:sz w:val="24"/>
        </w:rPr>
        <w:t>AlSalem</w:t>
      </w:r>
      <w:proofErr w:type="spellEnd"/>
      <w:r w:rsidRPr="003F0A98">
        <w:rPr>
          <w:rFonts w:ascii="Times New Roman" w:hAnsi="Times New Roman" w:cs="Times New Roman"/>
          <w:sz w:val="24"/>
        </w:rPr>
        <w:t xml:space="preserve"> et al. 2010).</w:t>
      </w:r>
    </w:p>
    <w:p w:rsidR="005C4D65" w:rsidRPr="003F0A98" w:rsidRDefault="005C4D65" w:rsidP="00B676FC">
      <w:pPr>
        <w:spacing w:after="0" w:line="360" w:lineRule="auto"/>
        <w:jc w:val="both"/>
        <w:rPr>
          <w:rFonts w:ascii="Times New Roman" w:hAnsi="Times New Roman" w:cs="Times New Roman"/>
          <w:sz w:val="24"/>
        </w:rPr>
      </w:pPr>
      <w:r w:rsidRPr="003F0A98">
        <w:rPr>
          <w:rFonts w:ascii="Times New Roman" w:hAnsi="Times New Roman" w:cs="Times New Roman"/>
          <w:sz w:val="24"/>
        </w:rPr>
        <w:t>The basic operation of plastics waste management involves: waste collection, transportation, storage and treatment. It requires each step of the operation requires expertise and equipment. Although these functions remain similar, as environmental management progresses, the roles and applications of products may change; therefore, an ideal waste management system is function oriented, not product oriented.</w:t>
      </w:r>
    </w:p>
    <w:p w:rsidR="005C4D65" w:rsidRPr="003F0A98" w:rsidRDefault="005C4D65" w:rsidP="00B676FC">
      <w:pPr>
        <w:spacing w:after="0" w:line="360" w:lineRule="auto"/>
        <w:jc w:val="both"/>
        <w:rPr>
          <w:rFonts w:ascii="Times New Roman" w:hAnsi="Times New Roman" w:cs="Times New Roman"/>
          <w:sz w:val="24"/>
        </w:rPr>
      </w:pPr>
      <w:r w:rsidRPr="003F0A98">
        <w:rPr>
          <w:rFonts w:ascii="Times New Roman" w:hAnsi="Times New Roman" w:cs="Times New Roman"/>
          <w:sz w:val="24"/>
        </w:rPr>
        <w:t>Plastics waste management has evolved from simple to complex integrated systems. In the systems, the plastics waste is not only transported and disposed of, but also reused and recycled to produce valuable products. Plastics waste collection, pretreatment, transport, reuse and recycling of wastes has to be synchronized to have successful plastics waste management. Recycling is built to optimize existing systems, as well as design and implement management systems. (</w:t>
      </w:r>
      <w:proofErr w:type="spellStart"/>
      <w:r w:rsidRPr="003F0A98">
        <w:rPr>
          <w:rFonts w:ascii="Times New Roman" w:hAnsi="Times New Roman" w:cs="Times New Roman"/>
          <w:sz w:val="24"/>
        </w:rPr>
        <w:t>Seadon</w:t>
      </w:r>
      <w:proofErr w:type="spellEnd"/>
      <w:r w:rsidRPr="003F0A98">
        <w:rPr>
          <w:rFonts w:ascii="Times New Roman" w:hAnsi="Times New Roman" w:cs="Times New Roman"/>
          <w:sz w:val="24"/>
        </w:rPr>
        <w:t xml:space="preserve">, J.K. 2006, den Boer, J., den Boer, E., </w:t>
      </w:r>
      <w:proofErr w:type="spellStart"/>
      <w:r w:rsidRPr="003F0A98">
        <w:rPr>
          <w:rFonts w:ascii="Times New Roman" w:hAnsi="Times New Roman" w:cs="Times New Roman"/>
          <w:sz w:val="24"/>
        </w:rPr>
        <w:t>Jager</w:t>
      </w:r>
      <w:proofErr w:type="spellEnd"/>
      <w:r w:rsidRPr="003F0A98">
        <w:rPr>
          <w:rFonts w:ascii="Times New Roman" w:hAnsi="Times New Roman" w:cs="Times New Roman"/>
          <w:sz w:val="24"/>
        </w:rPr>
        <w:t xml:space="preserve">, J., LCA-IWM 2007, . </w:t>
      </w:r>
      <w:proofErr w:type="spellStart"/>
      <w:r w:rsidRPr="003F0A98">
        <w:rPr>
          <w:rFonts w:ascii="Times New Roman" w:hAnsi="Times New Roman" w:cs="Times New Roman"/>
          <w:sz w:val="24"/>
        </w:rPr>
        <w:t>Seadon</w:t>
      </w:r>
      <w:proofErr w:type="spellEnd"/>
      <w:r w:rsidRPr="003F0A98">
        <w:rPr>
          <w:rFonts w:ascii="Times New Roman" w:hAnsi="Times New Roman" w:cs="Times New Roman"/>
          <w:sz w:val="24"/>
        </w:rPr>
        <w:t xml:space="preserve">, J.K. 2010, </w:t>
      </w:r>
      <w:proofErr w:type="spellStart"/>
      <w:r w:rsidRPr="003F0A98">
        <w:rPr>
          <w:rFonts w:ascii="Times New Roman" w:hAnsi="Times New Roman" w:cs="Times New Roman"/>
          <w:sz w:val="24"/>
        </w:rPr>
        <w:t>Demirbas</w:t>
      </w:r>
      <w:proofErr w:type="spellEnd"/>
      <w:r w:rsidRPr="003F0A98">
        <w:rPr>
          <w:rFonts w:ascii="Times New Roman" w:hAnsi="Times New Roman" w:cs="Times New Roman"/>
          <w:sz w:val="24"/>
        </w:rPr>
        <w:t>, A, 2011)</w:t>
      </w:r>
    </w:p>
    <w:p w:rsidR="005C4D65" w:rsidRPr="003F0A98" w:rsidRDefault="005C4D65" w:rsidP="00B676FC">
      <w:pPr>
        <w:spacing w:after="0" w:line="360" w:lineRule="auto"/>
        <w:jc w:val="both"/>
        <w:rPr>
          <w:rFonts w:ascii="Times New Roman" w:hAnsi="Times New Roman" w:cs="Times New Roman"/>
          <w:sz w:val="24"/>
        </w:rPr>
      </w:pPr>
      <w:r w:rsidRPr="003F0A98">
        <w:rPr>
          <w:rFonts w:ascii="Times New Roman" w:hAnsi="Times New Roman" w:cs="Times New Roman"/>
          <w:sz w:val="24"/>
        </w:rPr>
        <w:t>Technological advances have resulted in decreased cost of recycling, bridging the gap between the recycled plastic value and virgin plastics (</w:t>
      </w:r>
      <w:proofErr w:type="spellStart"/>
      <w:r w:rsidRPr="003F0A98">
        <w:rPr>
          <w:rFonts w:ascii="Times New Roman" w:hAnsi="Times New Roman" w:cs="Times New Roman"/>
          <w:sz w:val="24"/>
        </w:rPr>
        <w:t>Mudgal</w:t>
      </w:r>
      <w:proofErr w:type="spellEnd"/>
      <w:r w:rsidRPr="003F0A98">
        <w:rPr>
          <w:rFonts w:ascii="Times New Roman" w:hAnsi="Times New Roman" w:cs="Times New Roman"/>
          <w:sz w:val="24"/>
        </w:rPr>
        <w:t xml:space="preserve"> et al. 2013). Non-bottle packing recycling has now become much more conceivable as a result of advancements in wasting and sorting technologies. Examples can be seen in some European countries such as Germany, Austria, </w:t>
      </w:r>
      <w:r w:rsidRPr="003F0A98">
        <w:rPr>
          <w:rFonts w:ascii="Times New Roman" w:hAnsi="Times New Roman" w:cs="Times New Roman"/>
          <w:sz w:val="24"/>
        </w:rPr>
        <w:lastRenderedPageBreak/>
        <w:t>Italy, Spain, and Norway (Hopewell et al.2009). In comparison to other waste types, more manners of technologies are needed to recycle plastics due to the wide variety of plastics. We brieﬂy describe two more used methods of recycling here: mechanical and chemical recycling.</w:t>
      </w:r>
    </w:p>
    <w:p w:rsidR="005C4D65" w:rsidRPr="003F0A98" w:rsidRDefault="005C4D65" w:rsidP="00B676FC">
      <w:pPr>
        <w:spacing w:after="0" w:line="360" w:lineRule="auto"/>
        <w:jc w:val="both"/>
        <w:rPr>
          <w:rFonts w:ascii="Times New Roman" w:hAnsi="Times New Roman" w:cs="Times New Roman"/>
          <w:sz w:val="24"/>
        </w:rPr>
      </w:pPr>
      <w:r w:rsidRPr="003F0A98">
        <w:rPr>
          <w:rFonts w:ascii="Times New Roman" w:hAnsi="Times New Roman" w:cs="Times New Roman"/>
          <w:sz w:val="24"/>
        </w:rPr>
        <w:t xml:space="preserve">Recycling PSW via mechanical means is called mechanical recycling, which has been promoted and commercialized since 1970 (Arena et al. 2003). One of the shortcomings of mechanical recycling of PSW is that it only performs single polymer plastics such as PP, PE, and PS. Separation and washing are two steps of preparation of PSW that are essential to produce homogenous, high-quality, clean and clear end products. Since chemical reactions that constitute polymer formation are reversible in theory, degradation and heterogeneity of PSW are the main issue of mechanical recycling (Arena et al. 2003; </w:t>
      </w:r>
      <w:proofErr w:type="spellStart"/>
      <w:r w:rsidRPr="003F0A98">
        <w:rPr>
          <w:rFonts w:ascii="Times New Roman" w:hAnsi="Times New Roman" w:cs="Times New Roman"/>
          <w:sz w:val="24"/>
        </w:rPr>
        <w:t>Basfar</w:t>
      </w:r>
      <w:proofErr w:type="spellEnd"/>
      <w:r w:rsidRPr="003F0A98">
        <w:rPr>
          <w:rFonts w:ascii="Times New Roman" w:hAnsi="Times New Roman" w:cs="Times New Roman"/>
          <w:sz w:val="24"/>
        </w:rPr>
        <w:t xml:space="preserve"> and Ali 2006). We can see production of mechanical recycling everywhere in our daily lives, such as packaging, pipes, blinds, cable coatings, door and window proﬁles, shutters, and gutters. Mostly, the ﬁrst step in mechanical recycling is the reduction of the plastics size to a more appropriate form (powder, granule, or ﬂakes). This step is usually reached by grinding, milling, or shredding (Zia et al. 2007).</w:t>
      </w:r>
    </w:p>
    <w:p w:rsidR="005C4D65" w:rsidRPr="003F0A98" w:rsidRDefault="005C4D65" w:rsidP="00B676FC">
      <w:pPr>
        <w:spacing w:after="0" w:line="360" w:lineRule="auto"/>
        <w:jc w:val="both"/>
        <w:rPr>
          <w:rFonts w:ascii="Times New Roman" w:hAnsi="Times New Roman" w:cs="Times New Roman"/>
          <w:sz w:val="28"/>
        </w:rPr>
      </w:pPr>
      <w:r w:rsidRPr="003F0A98">
        <w:rPr>
          <w:rFonts w:ascii="Times New Roman" w:hAnsi="Times New Roman" w:cs="Times New Roman"/>
          <w:sz w:val="24"/>
        </w:rPr>
        <w:t>The recycling of plastics waste provides an ecologically acceptable way of reutilizing the energy content of the waste. The plastic processing operation is damaging to the environment and inefficient if the polymer composition of the waste is unknown. It is necessary to conserve and dispose of plastics waste as there is no alternative solution, hence it should be considered as a resource; disposal techniques depend on the type of waste and location</w:t>
      </w:r>
      <w:r w:rsidRPr="003F0A98">
        <w:rPr>
          <w:rFonts w:ascii="Times New Roman" w:hAnsi="Times New Roman" w:cs="Times New Roman"/>
          <w:sz w:val="28"/>
        </w:rPr>
        <w:t>. (</w:t>
      </w:r>
      <w:r w:rsidRPr="003F0A98">
        <w:rPr>
          <w:rFonts w:ascii="Times New Roman" w:hAnsi="Times New Roman" w:cs="Times New Roman"/>
          <w:sz w:val="24"/>
        </w:rPr>
        <w:t xml:space="preserve">D. </w:t>
      </w:r>
      <w:proofErr w:type="spellStart"/>
      <w:r w:rsidRPr="003F0A98">
        <w:rPr>
          <w:rFonts w:ascii="Times New Roman" w:hAnsi="Times New Roman" w:cs="Times New Roman"/>
          <w:sz w:val="24"/>
        </w:rPr>
        <w:t>Leisten</w:t>
      </w:r>
      <w:proofErr w:type="spellEnd"/>
      <w:r w:rsidRPr="003F0A98">
        <w:rPr>
          <w:rFonts w:ascii="Times New Roman" w:hAnsi="Times New Roman" w:cs="Times New Roman"/>
          <w:sz w:val="24"/>
        </w:rPr>
        <w:t xml:space="preserve"> 1996).</w:t>
      </w:r>
    </w:p>
    <w:p w:rsidR="005C4D65" w:rsidRPr="003F0A98" w:rsidRDefault="005C4D65" w:rsidP="00B676FC">
      <w:pPr>
        <w:spacing w:after="0" w:line="360" w:lineRule="auto"/>
        <w:jc w:val="both"/>
        <w:rPr>
          <w:rFonts w:ascii="Times New Roman" w:hAnsi="Times New Roman" w:cs="Times New Roman"/>
          <w:sz w:val="24"/>
        </w:rPr>
      </w:pPr>
      <w:r w:rsidRPr="003F0A98">
        <w:rPr>
          <w:rFonts w:ascii="Times New Roman" w:hAnsi="Times New Roman" w:cs="Times New Roman"/>
          <w:sz w:val="24"/>
        </w:rPr>
        <w:t>Recycling of resources is the process of taking useful but discarded items for the next use. Traditionally, these items are processed and cleaned before they are recycled. The process aimed at energy loss, consumption of new material and reduction of landfills. (Lehmann, 2012)</w:t>
      </w:r>
    </w:p>
    <w:p w:rsidR="005C4D65" w:rsidRPr="003F0A98" w:rsidRDefault="005C4D65" w:rsidP="00B676FC">
      <w:pPr>
        <w:spacing w:line="360" w:lineRule="auto"/>
        <w:jc w:val="both"/>
        <w:rPr>
          <w:rFonts w:ascii="Times New Roman" w:hAnsi="Times New Roman" w:cs="Times New Roman"/>
          <w:sz w:val="24"/>
        </w:rPr>
      </w:pPr>
      <w:r w:rsidRPr="003F0A98">
        <w:rPr>
          <w:rFonts w:ascii="Times New Roman" w:hAnsi="Times New Roman" w:cs="Times New Roman"/>
          <w:sz w:val="24"/>
        </w:rPr>
        <w:t xml:space="preserve">Chemical recycling is an advanced technology method, in which plastic materials are converted into smaller molecules, frequently gases or liquids, to be prepared for the production of new plastics and petrochemicals as a feedstock (Arena et al. 2003). This method is called chemical recycling, because chemical structures of the polymers alter during the process. Products of chemical recycling are completely various and useful as fuel. </w:t>
      </w:r>
      <w:proofErr w:type="spellStart"/>
      <w:r w:rsidRPr="003F0A98">
        <w:rPr>
          <w:rFonts w:ascii="Times New Roman" w:hAnsi="Times New Roman" w:cs="Times New Roman"/>
          <w:sz w:val="24"/>
        </w:rPr>
        <w:t>Depolymerization</w:t>
      </w:r>
      <w:proofErr w:type="spellEnd"/>
      <w:r w:rsidRPr="003F0A98">
        <w:rPr>
          <w:rFonts w:ascii="Times New Roman" w:hAnsi="Times New Roman" w:cs="Times New Roman"/>
          <w:sz w:val="24"/>
        </w:rPr>
        <w:t xml:space="preserve"> processes can lead to a proﬁtable and sustainable industrial scheme, providing a high product yield and minimum waste. Recently, a lot of researches have been conducted into chemical recycling </w:t>
      </w:r>
      <w:r w:rsidRPr="003F0A98">
        <w:rPr>
          <w:rFonts w:ascii="Times New Roman" w:hAnsi="Times New Roman" w:cs="Times New Roman"/>
          <w:sz w:val="24"/>
        </w:rPr>
        <w:lastRenderedPageBreak/>
        <w:t xml:space="preserve">(especially steam degradation, </w:t>
      </w:r>
      <w:proofErr w:type="spellStart"/>
      <w:r w:rsidRPr="003F0A98">
        <w:rPr>
          <w:rFonts w:ascii="Times New Roman" w:hAnsi="Times New Roman" w:cs="Times New Roman"/>
          <w:sz w:val="24"/>
        </w:rPr>
        <w:t>thermolysis</w:t>
      </w:r>
      <w:proofErr w:type="spellEnd"/>
      <w:r w:rsidRPr="003F0A98">
        <w:rPr>
          <w:rFonts w:ascii="Times New Roman" w:hAnsi="Times New Roman" w:cs="Times New Roman"/>
          <w:sz w:val="24"/>
        </w:rPr>
        <w:t xml:space="preserve"> (non-catalytic thermal cracking) and catalytic cracking) as a technique for producing numerous fuel fractions from PSW. </w:t>
      </w:r>
    </w:p>
    <w:p w:rsidR="005C4D65" w:rsidRDefault="005C4D65" w:rsidP="00B676FC">
      <w:pPr>
        <w:spacing w:after="0" w:line="360" w:lineRule="auto"/>
        <w:jc w:val="both"/>
        <w:rPr>
          <w:rFonts w:ascii="Times New Roman" w:hAnsi="Times New Roman" w:cs="Times New Roman"/>
          <w:sz w:val="24"/>
        </w:rPr>
      </w:pPr>
      <w:r w:rsidRPr="003F0A98">
        <w:rPr>
          <w:rFonts w:ascii="Times New Roman" w:hAnsi="Times New Roman" w:cs="Times New Roman"/>
          <w:sz w:val="24"/>
        </w:rPr>
        <w:t>PET, nylon 6, and nylon 66 can be easily depolymerized and are valuable for such treatment, because of their structures and nature. Currently, some methods of chemical recycling are more used, such as coke oven (Kato et al. 2002), degradation by liquefaction (</w:t>
      </w:r>
      <w:proofErr w:type="spellStart"/>
      <w:r w:rsidRPr="003F0A98">
        <w:rPr>
          <w:rFonts w:ascii="Times New Roman" w:hAnsi="Times New Roman" w:cs="Times New Roman"/>
          <w:sz w:val="24"/>
        </w:rPr>
        <w:t>Sasse</w:t>
      </w:r>
      <w:proofErr w:type="spellEnd"/>
      <w:r w:rsidRPr="003F0A98">
        <w:rPr>
          <w:rFonts w:ascii="Times New Roman" w:hAnsi="Times New Roman" w:cs="Times New Roman"/>
          <w:sz w:val="24"/>
        </w:rPr>
        <w:t xml:space="preserve"> and </w:t>
      </w:r>
      <w:proofErr w:type="spellStart"/>
      <w:r w:rsidRPr="003F0A98">
        <w:rPr>
          <w:rFonts w:ascii="Times New Roman" w:hAnsi="Times New Roman" w:cs="Times New Roman"/>
          <w:sz w:val="24"/>
        </w:rPr>
        <w:t>Emig</w:t>
      </w:r>
      <w:proofErr w:type="spellEnd"/>
      <w:r w:rsidRPr="003F0A98">
        <w:rPr>
          <w:rFonts w:ascii="Times New Roman" w:hAnsi="Times New Roman" w:cs="Times New Roman"/>
          <w:sz w:val="24"/>
        </w:rPr>
        <w:t xml:space="preserve"> 1998), direct chemical treatment involving gasiﬁcation, and smelting by blast furnace (</w:t>
      </w:r>
      <w:proofErr w:type="spellStart"/>
      <w:r w:rsidRPr="003F0A98">
        <w:rPr>
          <w:rFonts w:ascii="Times New Roman" w:hAnsi="Times New Roman" w:cs="Times New Roman"/>
          <w:sz w:val="24"/>
        </w:rPr>
        <w:t>Malkow</w:t>
      </w:r>
      <w:proofErr w:type="spellEnd"/>
      <w:r w:rsidRPr="003F0A98">
        <w:rPr>
          <w:rFonts w:ascii="Times New Roman" w:hAnsi="Times New Roman" w:cs="Times New Roman"/>
          <w:sz w:val="24"/>
        </w:rPr>
        <w:t xml:space="preserve"> 2004). During the process, PET and nylon (condensation polymers) undergo </w:t>
      </w:r>
      <w:proofErr w:type="spellStart"/>
      <w:r w:rsidRPr="003F0A98">
        <w:rPr>
          <w:rFonts w:ascii="Times New Roman" w:hAnsi="Times New Roman" w:cs="Times New Roman"/>
          <w:sz w:val="24"/>
        </w:rPr>
        <w:t>depolymerization</w:t>
      </w:r>
      <w:proofErr w:type="spellEnd"/>
      <w:r w:rsidRPr="003F0A98">
        <w:rPr>
          <w:rFonts w:ascii="Times New Roman" w:hAnsi="Times New Roman" w:cs="Times New Roman"/>
          <w:sz w:val="24"/>
        </w:rPr>
        <w:t xml:space="preserve"> and produce monomer units (Yoshioka et al. 2004), while </w:t>
      </w:r>
      <w:proofErr w:type="spellStart"/>
      <w:r w:rsidRPr="003F0A98">
        <w:rPr>
          <w:rFonts w:ascii="Times New Roman" w:hAnsi="Times New Roman" w:cs="Times New Roman"/>
          <w:sz w:val="24"/>
        </w:rPr>
        <w:t>polyoleﬁns</w:t>
      </w:r>
      <w:proofErr w:type="spellEnd"/>
      <w:r w:rsidRPr="003F0A98">
        <w:rPr>
          <w:rFonts w:ascii="Times New Roman" w:hAnsi="Times New Roman" w:cs="Times New Roman"/>
          <w:sz w:val="24"/>
        </w:rPr>
        <w:t xml:space="preserve"> (vinyl polymers) produce a mixture containing various components.</w:t>
      </w:r>
    </w:p>
    <w:p w:rsidR="005C4D65" w:rsidRDefault="005C4D65" w:rsidP="00B676FC">
      <w:pPr>
        <w:pStyle w:val="Heading2"/>
        <w:spacing w:line="360" w:lineRule="auto"/>
      </w:pPr>
      <w:bookmarkStart w:id="60" w:name="_Toc103232063"/>
      <w:bookmarkStart w:id="61" w:name="_Toc112341959"/>
      <w:r>
        <w:t>2.3. Conceptual framework</w:t>
      </w:r>
      <w:bookmarkEnd w:id="60"/>
      <w:bookmarkEnd w:id="61"/>
    </w:p>
    <w:p w:rsidR="005C4D65" w:rsidRPr="001F19D6" w:rsidRDefault="005C4D65" w:rsidP="00B676FC">
      <w:pPr>
        <w:spacing w:line="360" w:lineRule="auto"/>
        <w:jc w:val="both"/>
        <w:rPr>
          <w:rFonts w:ascii="Times New Roman" w:hAnsi="Times New Roman" w:cs="Times New Roman"/>
          <w:sz w:val="24"/>
        </w:rPr>
      </w:pPr>
      <w:r w:rsidRPr="00FE1646">
        <w:rPr>
          <w:rFonts w:ascii="Times New Roman" w:hAnsi="Times New Roman" w:cs="Times New Roman"/>
          <w:sz w:val="24"/>
        </w:rPr>
        <w:t xml:space="preserve">Solid waste varies in generation rates and compositions between localities due to socio-economic and climate season. This variability makes solid waste data more difficult to achieve, but also most essential for designing effective waste management. According to Ngoc and </w:t>
      </w:r>
      <w:proofErr w:type="spellStart"/>
      <w:r w:rsidRPr="00FE1646">
        <w:rPr>
          <w:rFonts w:ascii="Times New Roman" w:hAnsi="Times New Roman" w:cs="Times New Roman"/>
          <w:sz w:val="24"/>
        </w:rPr>
        <w:t>Schnitzer</w:t>
      </w:r>
      <w:proofErr w:type="spellEnd"/>
      <w:r w:rsidR="00FB4376">
        <w:rPr>
          <w:rFonts w:ascii="Times New Roman" w:hAnsi="Times New Roman" w:cs="Times New Roman"/>
          <w:sz w:val="24"/>
        </w:rPr>
        <w:t xml:space="preserve"> </w:t>
      </w:r>
      <w:r w:rsidRPr="00FE1646">
        <w:rPr>
          <w:rFonts w:ascii="Times New Roman" w:hAnsi="Times New Roman" w:cs="Times New Roman"/>
          <w:sz w:val="24"/>
        </w:rPr>
        <w:t>(2009) it is fundamental in waste management to know the pattern of waste generation and their factors. Simil</w:t>
      </w:r>
      <w:r>
        <w:rPr>
          <w:rFonts w:ascii="Times New Roman" w:hAnsi="Times New Roman" w:cs="Times New Roman"/>
          <w:sz w:val="24"/>
        </w:rPr>
        <w:t xml:space="preserve">arly, </w:t>
      </w:r>
      <w:proofErr w:type="spellStart"/>
      <w:r>
        <w:rPr>
          <w:rFonts w:ascii="Times New Roman" w:hAnsi="Times New Roman" w:cs="Times New Roman"/>
          <w:sz w:val="24"/>
        </w:rPr>
        <w:t>Beigl</w:t>
      </w:r>
      <w:proofErr w:type="spellEnd"/>
      <w:r>
        <w:rPr>
          <w:rFonts w:ascii="Times New Roman" w:hAnsi="Times New Roman" w:cs="Times New Roman"/>
          <w:sz w:val="24"/>
        </w:rPr>
        <w:t xml:space="preserve">, </w:t>
      </w:r>
      <w:r w:rsidRPr="00FE1646">
        <w:rPr>
          <w:rFonts w:ascii="Times New Roman" w:hAnsi="Times New Roman" w:cs="Times New Roman"/>
          <w:sz w:val="24"/>
        </w:rPr>
        <w:t>Sandra &amp; Stefan (2008) opined that solid wastes data is relevant in estimating material recovery, human resource and equipment, physical, chemical and thermal properties as potentials for policy decisions</w:t>
      </w:r>
      <w:r>
        <w:rPr>
          <w:rFonts w:ascii="Times New Roman" w:hAnsi="Times New Roman" w:cs="Times New Roman"/>
          <w:sz w:val="24"/>
        </w:rPr>
        <w:t xml:space="preserve">. </w:t>
      </w:r>
      <w:r w:rsidRPr="000213DB">
        <w:rPr>
          <w:rFonts w:ascii="Times New Roman" w:hAnsi="Times New Roman" w:cs="Times New Roman"/>
          <w:sz w:val="24"/>
        </w:rPr>
        <w:t xml:space="preserve">Recent findings as in </w:t>
      </w:r>
      <w:proofErr w:type="spellStart"/>
      <w:r w:rsidRPr="000213DB">
        <w:rPr>
          <w:rFonts w:ascii="Times New Roman" w:hAnsi="Times New Roman" w:cs="Times New Roman"/>
          <w:sz w:val="24"/>
        </w:rPr>
        <w:t>Ezeah</w:t>
      </w:r>
      <w:proofErr w:type="spellEnd"/>
      <w:r w:rsidRPr="000213DB">
        <w:rPr>
          <w:rFonts w:ascii="Times New Roman" w:hAnsi="Times New Roman" w:cs="Times New Roman"/>
          <w:sz w:val="24"/>
        </w:rPr>
        <w:t xml:space="preserve"> (2010) cited positive results from waste management in many parts of the world where reliable data base is </w:t>
      </w:r>
      <w:r w:rsidRPr="001F19D6">
        <w:rPr>
          <w:rFonts w:ascii="Times New Roman" w:hAnsi="Times New Roman" w:cs="Times New Roman"/>
          <w:sz w:val="24"/>
        </w:rPr>
        <w:t>used to identify appropriate policies that suit local conditions.</w:t>
      </w:r>
    </w:p>
    <w:p w:rsidR="005C4D65" w:rsidRDefault="005C4D65" w:rsidP="000A380E">
      <w:pPr>
        <w:spacing w:line="360" w:lineRule="auto"/>
        <w:jc w:val="both"/>
        <w:rPr>
          <w:rFonts w:ascii="Times New Roman" w:hAnsi="Times New Roman" w:cs="Times New Roman"/>
          <w:sz w:val="24"/>
          <w:szCs w:val="24"/>
        </w:rPr>
      </w:pPr>
      <w:r w:rsidRPr="001F19D6">
        <w:rPr>
          <w:rFonts w:ascii="Times New Roman" w:hAnsi="Times New Roman" w:cs="Times New Roman"/>
          <w:sz w:val="24"/>
        </w:rPr>
        <w:t xml:space="preserve"> The influence of social, economic and climate, seasons on solid waste generation has been reported in both developed and developing countries. In the United States of America and the United Kingdom, income and affluence based correlations on wastes parameters are cited. Ojeda-Benitez, Carolina &amp; Ma(2003) observed in Mexico City, solid waste generation increased from lower towards higher income households and Boer, et al. (2010), also found in Polish cities income and climate, seasons had influenced wastes compositions. </w:t>
      </w:r>
      <w:proofErr w:type="spellStart"/>
      <w:r w:rsidRPr="001F19D6">
        <w:rPr>
          <w:rFonts w:ascii="Times New Roman" w:hAnsi="Times New Roman" w:cs="Times New Roman"/>
          <w:sz w:val="24"/>
        </w:rPr>
        <w:t>Burnley</w:t>
      </w:r>
      <w:proofErr w:type="spellEnd"/>
      <w:r w:rsidRPr="001F19D6">
        <w:rPr>
          <w:rFonts w:ascii="Times New Roman" w:hAnsi="Times New Roman" w:cs="Times New Roman"/>
          <w:sz w:val="24"/>
        </w:rPr>
        <w:t xml:space="preserve"> (2007) reviewed solid wastes studies in the United Kingdom found household size and age profile had influenced solid was</w:t>
      </w:r>
      <w:r w:rsidR="00E97201">
        <w:rPr>
          <w:rFonts w:ascii="Times New Roman" w:hAnsi="Times New Roman" w:cs="Times New Roman"/>
          <w:sz w:val="24"/>
        </w:rPr>
        <w:t xml:space="preserve">tes generation and compositions </w:t>
      </w:r>
      <w:r w:rsidR="00E97201">
        <w:rPr>
          <w:rFonts w:ascii="Ebrima" w:hAnsi="Ebrima" w:cs="Times New Roman"/>
          <w:sz w:val="24"/>
          <w:szCs w:val="24"/>
        </w:rPr>
        <w:t>l</w:t>
      </w:r>
      <w:r w:rsidRPr="001F19D6">
        <w:rPr>
          <w:rFonts w:ascii="Times New Roman" w:hAnsi="Times New Roman" w:cs="Times New Roman"/>
          <w:sz w:val="24"/>
          <w:szCs w:val="24"/>
        </w:rPr>
        <w:t>ed to identify appropriate policies that suit local conditions.</w:t>
      </w:r>
    </w:p>
    <w:p w:rsidR="00475264" w:rsidRDefault="00475264" w:rsidP="000A380E">
      <w:pPr>
        <w:spacing w:line="360" w:lineRule="auto"/>
        <w:jc w:val="both"/>
        <w:rPr>
          <w:rFonts w:ascii="Times New Roman" w:hAnsi="Times New Roman" w:cs="Times New Roman"/>
          <w:sz w:val="24"/>
          <w:szCs w:val="24"/>
        </w:rPr>
      </w:pPr>
    </w:p>
    <w:p w:rsidR="00475264" w:rsidRDefault="00475264" w:rsidP="000A380E">
      <w:pPr>
        <w:spacing w:line="360" w:lineRule="auto"/>
        <w:jc w:val="both"/>
        <w:rPr>
          <w:rFonts w:ascii="Times New Roman" w:hAnsi="Times New Roman" w:cs="Times New Roman"/>
          <w:sz w:val="24"/>
          <w:szCs w:val="24"/>
        </w:rPr>
      </w:pPr>
    </w:p>
    <w:p w:rsidR="00475264" w:rsidRDefault="00475264" w:rsidP="000A380E">
      <w:pPr>
        <w:spacing w:line="360" w:lineRule="auto"/>
        <w:jc w:val="both"/>
        <w:rPr>
          <w:rFonts w:ascii="Times New Roman" w:hAnsi="Times New Roman" w:cs="Times New Roman"/>
          <w:sz w:val="24"/>
          <w:szCs w:val="24"/>
        </w:rPr>
      </w:pPr>
    </w:p>
    <w:p w:rsidR="00475264" w:rsidRDefault="00475264" w:rsidP="000A380E">
      <w:pPr>
        <w:spacing w:line="360" w:lineRule="auto"/>
        <w:jc w:val="both"/>
        <w:rPr>
          <w:rFonts w:ascii="Times New Roman" w:hAnsi="Times New Roman" w:cs="Times New Roman"/>
          <w:sz w:val="24"/>
          <w:szCs w:val="24"/>
        </w:rPr>
      </w:pPr>
    </w:p>
    <w:p w:rsidR="00475264" w:rsidRDefault="00475264" w:rsidP="000A380E">
      <w:pPr>
        <w:spacing w:line="360" w:lineRule="auto"/>
        <w:jc w:val="both"/>
        <w:rPr>
          <w:rFonts w:ascii="Times New Roman" w:hAnsi="Times New Roman" w:cs="Times New Roman"/>
          <w:sz w:val="24"/>
          <w:szCs w:val="24"/>
        </w:rPr>
      </w:pPr>
    </w:p>
    <w:p w:rsidR="00475264" w:rsidRDefault="00475264" w:rsidP="000A380E">
      <w:pPr>
        <w:spacing w:line="360" w:lineRule="auto"/>
        <w:jc w:val="both"/>
        <w:rPr>
          <w:rFonts w:ascii="Times New Roman" w:hAnsi="Times New Roman" w:cs="Times New Roman"/>
          <w:sz w:val="24"/>
          <w:szCs w:val="24"/>
        </w:rPr>
      </w:pPr>
    </w:p>
    <w:p w:rsidR="00475264" w:rsidRDefault="00475264" w:rsidP="000A380E">
      <w:pPr>
        <w:spacing w:line="360" w:lineRule="auto"/>
        <w:jc w:val="both"/>
        <w:rPr>
          <w:rFonts w:ascii="Times New Roman" w:hAnsi="Times New Roman" w:cs="Times New Roman"/>
          <w:sz w:val="24"/>
          <w:szCs w:val="24"/>
        </w:rPr>
      </w:pPr>
    </w:p>
    <w:p w:rsidR="00475264" w:rsidRDefault="00475264" w:rsidP="000A380E">
      <w:pPr>
        <w:spacing w:line="360" w:lineRule="auto"/>
        <w:jc w:val="both"/>
        <w:rPr>
          <w:rFonts w:ascii="Times New Roman" w:hAnsi="Times New Roman" w:cs="Times New Roman"/>
          <w:sz w:val="24"/>
          <w:szCs w:val="24"/>
        </w:rPr>
      </w:pPr>
    </w:p>
    <w:p w:rsidR="00475264" w:rsidRDefault="00475264" w:rsidP="000A380E">
      <w:pPr>
        <w:spacing w:line="360" w:lineRule="auto"/>
        <w:jc w:val="both"/>
        <w:rPr>
          <w:rFonts w:ascii="Times New Roman" w:hAnsi="Times New Roman" w:cs="Times New Roman"/>
          <w:sz w:val="24"/>
          <w:szCs w:val="24"/>
        </w:rPr>
      </w:pPr>
    </w:p>
    <w:p w:rsidR="00475264" w:rsidRDefault="00475264" w:rsidP="000A380E">
      <w:pPr>
        <w:spacing w:line="360" w:lineRule="auto"/>
        <w:jc w:val="both"/>
        <w:rPr>
          <w:rFonts w:ascii="Times New Roman" w:hAnsi="Times New Roman" w:cs="Times New Roman"/>
          <w:sz w:val="24"/>
          <w:szCs w:val="24"/>
        </w:rPr>
      </w:pPr>
    </w:p>
    <w:p w:rsidR="00475264" w:rsidRDefault="00475264" w:rsidP="000A380E">
      <w:pPr>
        <w:spacing w:line="360" w:lineRule="auto"/>
        <w:jc w:val="both"/>
        <w:rPr>
          <w:rFonts w:ascii="Times New Roman" w:hAnsi="Times New Roman" w:cs="Times New Roman"/>
          <w:sz w:val="24"/>
          <w:szCs w:val="24"/>
        </w:rPr>
      </w:pPr>
    </w:p>
    <w:p w:rsidR="00475264" w:rsidRPr="000A380E" w:rsidRDefault="00475264" w:rsidP="000A380E">
      <w:pPr>
        <w:spacing w:line="360" w:lineRule="auto"/>
        <w:jc w:val="both"/>
        <w:rPr>
          <w:rFonts w:ascii="Times New Roman" w:hAnsi="Times New Roman" w:cs="Times New Roman"/>
          <w:sz w:val="24"/>
          <w:szCs w:val="24"/>
        </w:rPr>
      </w:pPr>
    </w:p>
    <w:p w:rsidR="005C4D65" w:rsidRPr="00BC3B05" w:rsidRDefault="005C4D65" w:rsidP="005C4D65">
      <w:pPr>
        <w:pStyle w:val="Heading1"/>
      </w:pPr>
      <w:bookmarkStart w:id="62" w:name="_Toc103232064"/>
      <w:bookmarkStart w:id="63" w:name="_Toc112341960"/>
      <w:r w:rsidRPr="00BC3B05">
        <w:t>CHAPTER THRE</w:t>
      </w:r>
      <w:r>
        <w:t>E:</w:t>
      </w:r>
      <w:r w:rsidRPr="00BC3B05">
        <w:t xml:space="preserve">  RESEARCH METHODOLOGY</w:t>
      </w:r>
      <w:r w:rsidRPr="00BC3B05">
        <w:rPr>
          <w:szCs w:val="24"/>
        </w:rPr>
        <w:t>.</w:t>
      </w:r>
      <w:bookmarkEnd w:id="62"/>
      <w:bookmarkEnd w:id="63"/>
    </w:p>
    <w:p w:rsidR="005C4D65" w:rsidRPr="007D3DDD" w:rsidRDefault="005C4D65" w:rsidP="005C4D65">
      <w:pPr>
        <w:pStyle w:val="Heading2"/>
      </w:pPr>
      <w:bookmarkStart w:id="64" w:name="_Toc435471538"/>
      <w:bookmarkStart w:id="65" w:name="_Toc103232065"/>
      <w:bookmarkStart w:id="66" w:name="_Toc112341961"/>
      <w:r>
        <w:t>3.1</w:t>
      </w:r>
      <w:r w:rsidRPr="007D3DDD">
        <w:t>. Description of the Study Area</w:t>
      </w:r>
      <w:bookmarkEnd w:id="64"/>
      <w:bookmarkEnd w:id="65"/>
      <w:bookmarkEnd w:id="66"/>
    </w:p>
    <w:p w:rsidR="005C4D65" w:rsidRDefault="005C4D65" w:rsidP="000A380E">
      <w:pPr>
        <w:spacing w:after="0" w:line="360" w:lineRule="auto"/>
        <w:jc w:val="both"/>
        <w:rPr>
          <w:rFonts w:ascii="Times New Roman" w:hAnsi="Times New Roman"/>
          <w:sz w:val="24"/>
          <w:szCs w:val="24"/>
        </w:rPr>
      </w:pPr>
      <w:proofErr w:type="spellStart"/>
      <w:r>
        <w:rPr>
          <w:rFonts w:ascii="Times New Roman" w:hAnsi="Times New Roman" w:cs="Times New Roman"/>
          <w:sz w:val="24"/>
          <w:szCs w:val="24"/>
        </w:rPr>
        <w:t>Adaa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Berga</w:t>
      </w:r>
      <w:proofErr w:type="spellEnd"/>
      <w:r>
        <w:rPr>
          <w:rFonts w:ascii="Times New Roman" w:hAnsi="Times New Roman" w:cs="Times New Roman"/>
          <w:sz w:val="24"/>
          <w:szCs w:val="24"/>
        </w:rPr>
        <w:t xml:space="preserve"> is one of </w:t>
      </w:r>
      <w:r w:rsidRPr="006143A7">
        <w:rPr>
          <w:rFonts w:ascii="Times New Roman" w:hAnsi="Times New Roman" w:cs="Times New Roman"/>
          <w:sz w:val="24"/>
          <w:szCs w:val="24"/>
        </w:rPr>
        <w:t xml:space="preserve">West </w:t>
      </w:r>
      <w:proofErr w:type="spellStart"/>
      <w:r w:rsidRPr="006143A7">
        <w:rPr>
          <w:rFonts w:ascii="Times New Roman" w:hAnsi="Times New Roman" w:cs="Times New Roman"/>
          <w:sz w:val="24"/>
          <w:szCs w:val="24"/>
        </w:rPr>
        <w:t>S</w:t>
      </w:r>
      <w:r>
        <w:rPr>
          <w:rFonts w:ascii="Times New Roman" w:hAnsi="Times New Roman" w:cs="Times New Roman"/>
          <w:sz w:val="24"/>
          <w:szCs w:val="24"/>
        </w:rPr>
        <w:t>hewa</w:t>
      </w:r>
      <w:proofErr w:type="spellEnd"/>
      <w:r>
        <w:rPr>
          <w:rFonts w:ascii="Times New Roman" w:hAnsi="Times New Roman" w:cs="Times New Roman"/>
          <w:sz w:val="24"/>
          <w:szCs w:val="24"/>
        </w:rPr>
        <w:t xml:space="preserve"> Zone districts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regional state and found between </w:t>
      </w:r>
      <w:r w:rsidRPr="00722751">
        <w:rPr>
          <w:rFonts w:ascii="Times New Roman" w:hAnsi="Times New Roman"/>
          <w:sz w:val="24"/>
          <w:szCs w:val="24"/>
        </w:rPr>
        <w:t>9</w:t>
      </w:r>
      <w:r w:rsidRPr="00722751">
        <w:rPr>
          <w:rFonts w:ascii="Times New Roman" w:hAnsi="Times New Roman"/>
          <w:sz w:val="24"/>
          <w:szCs w:val="24"/>
          <w:vertAlign w:val="superscript"/>
        </w:rPr>
        <w:t>0</w:t>
      </w:r>
      <w:r w:rsidRPr="00722751">
        <w:rPr>
          <w:rFonts w:ascii="Times New Roman" w:hAnsi="Times New Roman"/>
          <w:sz w:val="24"/>
          <w:szCs w:val="24"/>
        </w:rPr>
        <w:t>16ʹ 00ʺ N- 9</w:t>
      </w:r>
      <w:r w:rsidRPr="00722751">
        <w:rPr>
          <w:rFonts w:ascii="Times New Roman" w:hAnsi="Times New Roman"/>
          <w:sz w:val="24"/>
          <w:szCs w:val="24"/>
          <w:vertAlign w:val="superscript"/>
        </w:rPr>
        <w:t>0</w:t>
      </w:r>
      <w:r w:rsidRPr="00722751">
        <w:rPr>
          <w:rFonts w:ascii="Times New Roman" w:hAnsi="Times New Roman"/>
          <w:sz w:val="24"/>
          <w:szCs w:val="24"/>
        </w:rPr>
        <w:t>57ʹ00ʺ N</w:t>
      </w:r>
      <w:r>
        <w:rPr>
          <w:rFonts w:ascii="Times New Roman" w:hAnsi="Times New Roman"/>
          <w:sz w:val="24"/>
          <w:szCs w:val="24"/>
        </w:rPr>
        <w:t xml:space="preserve"> latitude</w:t>
      </w:r>
      <w:r w:rsidRPr="00722751">
        <w:rPr>
          <w:rFonts w:ascii="Times New Roman" w:hAnsi="Times New Roman"/>
          <w:sz w:val="24"/>
          <w:szCs w:val="24"/>
        </w:rPr>
        <w:t xml:space="preserve"> and 38</w:t>
      </w:r>
      <w:r w:rsidRPr="00722751">
        <w:rPr>
          <w:rFonts w:ascii="Times New Roman" w:hAnsi="Times New Roman"/>
          <w:sz w:val="24"/>
          <w:szCs w:val="24"/>
          <w:vertAlign w:val="superscript"/>
        </w:rPr>
        <w:t>0</w:t>
      </w:r>
      <w:r w:rsidRPr="00722751">
        <w:rPr>
          <w:rFonts w:ascii="Times New Roman" w:hAnsi="Times New Roman"/>
          <w:sz w:val="24"/>
          <w:szCs w:val="24"/>
        </w:rPr>
        <w:t>18ʹ00ʺ E-38</w:t>
      </w:r>
      <w:r w:rsidRPr="00722751">
        <w:rPr>
          <w:rFonts w:ascii="Times New Roman" w:hAnsi="Times New Roman"/>
          <w:sz w:val="24"/>
          <w:szCs w:val="24"/>
          <w:vertAlign w:val="superscript"/>
        </w:rPr>
        <w:t>0</w:t>
      </w:r>
      <w:r w:rsidRPr="00722751">
        <w:rPr>
          <w:rFonts w:ascii="Times New Roman" w:hAnsi="Times New Roman"/>
          <w:sz w:val="24"/>
          <w:szCs w:val="24"/>
        </w:rPr>
        <w:t>35ʹ00ʺ E</w:t>
      </w:r>
      <w:r>
        <w:rPr>
          <w:rFonts w:ascii="Times New Roman" w:hAnsi="Times New Roman"/>
          <w:sz w:val="24"/>
          <w:szCs w:val="24"/>
        </w:rPr>
        <w:t xml:space="preserve"> longitude.</w:t>
      </w:r>
      <w:r>
        <w:rPr>
          <w:rFonts w:ascii="Times New Roman" w:hAnsi="Times New Roman" w:cs="Times New Roman"/>
          <w:sz w:val="24"/>
          <w:szCs w:val="24"/>
        </w:rPr>
        <w:t xml:space="preserve"> The population</w:t>
      </w:r>
      <w:r w:rsidRPr="006143A7">
        <w:rPr>
          <w:rFonts w:ascii="Times New Roman" w:hAnsi="Times New Roman" w:cs="Times New Roman"/>
          <w:sz w:val="24"/>
          <w:szCs w:val="24"/>
        </w:rPr>
        <w:t xml:space="preserve"> of the district is male 67,814 and female 96,769 totally 164,583</w:t>
      </w:r>
      <w:r>
        <w:rPr>
          <w:rFonts w:ascii="Times New Roman" w:hAnsi="Times New Roman" w:cs="Times New Roman"/>
          <w:sz w:val="24"/>
          <w:szCs w:val="24"/>
        </w:rPr>
        <w:t xml:space="preserve">. The name of </w:t>
      </w:r>
      <w:proofErr w:type="spellStart"/>
      <w:r>
        <w:rPr>
          <w:rFonts w:ascii="Times New Roman" w:hAnsi="Times New Roman" w:cs="Times New Roman"/>
          <w:sz w:val="24"/>
          <w:szCs w:val="24"/>
        </w:rPr>
        <w:t>Adea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Berga</w:t>
      </w:r>
      <w:proofErr w:type="spellEnd"/>
      <w:r>
        <w:rPr>
          <w:rFonts w:ascii="Times New Roman" w:hAnsi="Times New Roman" w:cs="Times New Roman"/>
          <w:sz w:val="24"/>
          <w:szCs w:val="24"/>
        </w:rPr>
        <w:t xml:space="preserve"> came from two clans of </w:t>
      </w:r>
      <w:proofErr w:type="spellStart"/>
      <w:r>
        <w:rPr>
          <w:rFonts w:ascii="Times New Roman" w:hAnsi="Times New Roman" w:cs="Times New Roman"/>
          <w:sz w:val="24"/>
          <w:szCs w:val="24"/>
        </w:rPr>
        <w:t>Tula</w:t>
      </w:r>
      <w:r w:rsidRPr="006143A7">
        <w:rPr>
          <w:rFonts w:ascii="Times New Roman" w:hAnsi="Times New Roman" w:cs="Times New Roman"/>
          <w:sz w:val="24"/>
          <w:szCs w:val="24"/>
        </w:rPr>
        <w:t>ma</w:t>
      </w:r>
      <w:proofErr w:type="spellEnd"/>
      <w:r w:rsidRPr="006143A7">
        <w:rPr>
          <w:rFonts w:ascii="Times New Roman" w:hAnsi="Times New Roman" w:cs="Times New Roman"/>
          <w:sz w:val="24"/>
          <w:szCs w:val="24"/>
        </w:rPr>
        <w:t xml:space="preserve"> Oromo ca</w:t>
      </w:r>
      <w:r>
        <w:rPr>
          <w:rFonts w:ascii="Times New Roman" w:hAnsi="Times New Roman" w:cs="Times New Roman"/>
          <w:sz w:val="24"/>
          <w:szCs w:val="24"/>
        </w:rPr>
        <w:t xml:space="preserve">lled </w:t>
      </w:r>
      <w:proofErr w:type="spellStart"/>
      <w:r>
        <w:rPr>
          <w:rFonts w:ascii="Times New Roman" w:hAnsi="Times New Roman" w:cs="Times New Roman"/>
          <w:sz w:val="24"/>
          <w:szCs w:val="24"/>
        </w:rPr>
        <w:t>Adea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Berga</w:t>
      </w:r>
      <w:proofErr w:type="spellEnd"/>
      <w:r>
        <w:rPr>
          <w:rFonts w:ascii="Times New Roman" w:hAnsi="Times New Roman" w:cs="Times New Roman"/>
          <w:sz w:val="24"/>
          <w:szCs w:val="24"/>
        </w:rPr>
        <w:t>.  The district</w:t>
      </w:r>
      <w:r w:rsidRPr="006143A7">
        <w:rPr>
          <w:rFonts w:ascii="Times New Roman" w:hAnsi="Times New Roman" w:cs="Times New Roman"/>
          <w:sz w:val="24"/>
          <w:szCs w:val="24"/>
        </w:rPr>
        <w:t xml:space="preserve"> has common boundary with </w:t>
      </w:r>
      <w:proofErr w:type="spellStart"/>
      <w:r w:rsidRPr="006143A7">
        <w:rPr>
          <w:rFonts w:ascii="Times New Roman" w:hAnsi="Times New Roman" w:cs="Times New Roman"/>
          <w:sz w:val="24"/>
          <w:szCs w:val="24"/>
        </w:rPr>
        <w:t>Kuyu</w:t>
      </w:r>
      <w:proofErr w:type="spellEnd"/>
      <w:r w:rsidRPr="006143A7">
        <w:rPr>
          <w:rFonts w:ascii="Times New Roman" w:hAnsi="Times New Roman" w:cs="Times New Roman"/>
          <w:sz w:val="24"/>
          <w:szCs w:val="24"/>
        </w:rPr>
        <w:t xml:space="preserve"> district to the North, with </w:t>
      </w:r>
      <w:proofErr w:type="spellStart"/>
      <w:r w:rsidRPr="006143A7">
        <w:rPr>
          <w:rFonts w:ascii="Times New Roman" w:hAnsi="Times New Roman" w:cs="Times New Roman"/>
          <w:sz w:val="24"/>
          <w:szCs w:val="24"/>
        </w:rPr>
        <w:t>Yaya</w:t>
      </w:r>
      <w:proofErr w:type="spellEnd"/>
      <w:r w:rsidRPr="006143A7">
        <w:rPr>
          <w:rFonts w:ascii="Times New Roman" w:hAnsi="Times New Roman" w:cs="Times New Roman"/>
          <w:sz w:val="24"/>
          <w:szCs w:val="24"/>
        </w:rPr>
        <w:t xml:space="preserve"> </w:t>
      </w:r>
      <w:proofErr w:type="spellStart"/>
      <w:r w:rsidRPr="006143A7">
        <w:rPr>
          <w:rFonts w:ascii="Times New Roman" w:hAnsi="Times New Roman" w:cs="Times New Roman"/>
          <w:sz w:val="24"/>
          <w:szCs w:val="24"/>
        </w:rPr>
        <w:t>Gulalle</w:t>
      </w:r>
      <w:proofErr w:type="spellEnd"/>
      <w:r w:rsidRPr="006143A7">
        <w:rPr>
          <w:rFonts w:ascii="Times New Roman" w:hAnsi="Times New Roman" w:cs="Times New Roman"/>
          <w:sz w:val="24"/>
          <w:szCs w:val="24"/>
        </w:rPr>
        <w:t xml:space="preserve"> and </w:t>
      </w:r>
      <w:proofErr w:type="spellStart"/>
      <w:r w:rsidRPr="006143A7">
        <w:rPr>
          <w:rFonts w:ascii="Times New Roman" w:hAnsi="Times New Roman" w:cs="Times New Roman"/>
          <w:sz w:val="24"/>
          <w:szCs w:val="24"/>
        </w:rPr>
        <w:t>Sululta</w:t>
      </w:r>
      <w:proofErr w:type="spellEnd"/>
      <w:r w:rsidRPr="006143A7">
        <w:rPr>
          <w:rFonts w:ascii="Times New Roman" w:hAnsi="Times New Roman" w:cs="Times New Roman"/>
          <w:sz w:val="24"/>
          <w:szCs w:val="24"/>
        </w:rPr>
        <w:t xml:space="preserve"> to the east, with </w:t>
      </w:r>
      <w:proofErr w:type="spellStart"/>
      <w:r w:rsidRPr="006143A7">
        <w:rPr>
          <w:rFonts w:ascii="Times New Roman" w:hAnsi="Times New Roman" w:cs="Times New Roman"/>
          <w:sz w:val="24"/>
          <w:szCs w:val="24"/>
        </w:rPr>
        <w:t>Ejere</w:t>
      </w:r>
      <w:proofErr w:type="spellEnd"/>
      <w:r w:rsidRPr="006143A7">
        <w:rPr>
          <w:rFonts w:ascii="Times New Roman" w:hAnsi="Times New Roman" w:cs="Times New Roman"/>
          <w:sz w:val="24"/>
          <w:szCs w:val="24"/>
        </w:rPr>
        <w:t xml:space="preserve"> and </w:t>
      </w:r>
      <w:proofErr w:type="spellStart"/>
      <w:r w:rsidRPr="006143A7">
        <w:rPr>
          <w:rFonts w:ascii="Times New Roman" w:hAnsi="Times New Roman" w:cs="Times New Roman"/>
          <w:sz w:val="24"/>
          <w:szCs w:val="24"/>
        </w:rPr>
        <w:t>Walmera</w:t>
      </w:r>
      <w:proofErr w:type="spellEnd"/>
      <w:r w:rsidRPr="006143A7">
        <w:rPr>
          <w:rFonts w:ascii="Times New Roman" w:hAnsi="Times New Roman" w:cs="Times New Roman"/>
          <w:sz w:val="24"/>
          <w:szCs w:val="24"/>
        </w:rPr>
        <w:t xml:space="preserve"> to the South and with Meta </w:t>
      </w:r>
      <w:proofErr w:type="spellStart"/>
      <w:r w:rsidRPr="006143A7">
        <w:rPr>
          <w:rFonts w:ascii="Times New Roman" w:hAnsi="Times New Roman" w:cs="Times New Roman"/>
          <w:sz w:val="24"/>
          <w:szCs w:val="24"/>
        </w:rPr>
        <w:t>Robi</w:t>
      </w:r>
      <w:proofErr w:type="spellEnd"/>
      <w:r w:rsidRPr="006143A7">
        <w:rPr>
          <w:rFonts w:ascii="Times New Roman" w:hAnsi="Times New Roman" w:cs="Times New Roman"/>
          <w:sz w:val="24"/>
          <w:szCs w:val="24"/>
        </w:rPr>
        <w:t xml:space="preserve"> to the west. Predominantly the livelihoo</w:t>
      </w:r>
      <w:r w:rsidR="000417AE">
        <w:rPr>
          <w:rFonts w:ascii="Times New Roman" w:hAnsi="Times New Roman" w:cs="Times New Roman"/>
          <w:sz w:val="24"/>
          <w:szCs w:val="24"/>
        </w:rPr>
        <w:t>d of people is heavily dependent</w:t>
      </w:r>
      <w:r w:rsidRPr="006143A7">
        <w:rPr>
          <w:rFonts w:ascii="Times New Roman" w:hAnsi="Times New Roman" w:cs="Times New Roman"/>
          <w:sz w:val="24"/>
          <w:szCs w:val="24"/>
        </w:rPr>
        <w:t xml:space="preserve"> on crop production combined with animal rearing. In high land and semi high land agro-climatic zones, wheat, barley</w:t>
      </w:r>
      <w:r>
        <w:rPr>
          <w:rFonts w:ascii="Times New Roman" w:hAnsi="Times New Roman" w:cs="Times New Roman"/>
          <w:sz w:val="24"/>
          <w:szCs w:val="24"/>
        </w:rPr>
        <w:t>, ‘’</w:t>
      </w:r>
      <w:proofErr w:type="spellStart"/>
      <w:r>
        <w:rPr>
          <w:rFonts w:ascii="Times New Roman" w:hAnsi="Times New Roman" w:cs="Times New Roman"/>
          <w:sz w:val="24"/>
          <w:szCs w:val="24"/>
        </w:rPr>
        <w:t>teff</w:t>
      </w:r>
      <w:proofErr w:type="spellEnd"/>
      <w:r>
        <w:rPr>
          <w:rFonts w:ascii="Times New Roman" w:hAnsi="Times New Roman" w:cs="Times New Roman"/>
          <w:sz w:val="24"/>
          <w:szCs w:val="24"/>
        </w:rPr>
        <w:t>’’</w:t>
      </w:r>
      <w:r w:rsidRPr="006143A7">
        <w:rPr>
          <w:rFonts w:ascii="Times New Roman" w:hAnsi="Times New Roman" w:cs="Times New Roman"/>
          <w:sz w:val="24"/>
          <w:szCs w:val="24"/>
        </w:rPr>
        <w:t xml:space="preserve"> and pulses are intensively cultivated and inhabited by dense population settlement. However, in the urban centers of the </w:t>
      </w:r>
      <w:proofErr w:type="spellStart"/>
      <w:r w:rsidRPr="00CB0326">
        <w:rPr>
          <w:rFonts w:ascii="Times New Roman" w:hAnsi="Times New Roman" w:cs="Times New Roman"/>
          <w:sz w:val="24"/>
          <w:szCs w:val="24"/>
        </w:rPr>
        <w:t>woreda</w:t>
      </w:r>
      <w:r w:rsidRPr="008A2A57">
        <w:rPr>
          <w:rFonts w:ascii="Times New Roman" w:hAnsi="Times New Roman" w:cs="Times New Roman"/>
          <w:sz w:val="24"/>
          <w:szCs w:val="24"/>
        </w:rPr>
        <w:t>trade</w:t>
      </w:r>
      <w:proofErr w:type="spellEnd"/>
      <w:r w:rsidRPr="008A2A57">
        <w:rPr>
          <w:rFonts w:ascii="Times New Roman" w:hAnsi="Times New Roman" w:cs="Times New Roman"/>
          <w:sz w:val="24"/>
          <w:szCs w:val="24"/>
        </w:rPr>
        <w:t xml:space="preserve">, service and </w:t>
      </w:r>
      <w:r w:rsidRPr="006143A7">
        <w:rPr>
          <w:rFonts w:ascii="Times New Roman" w:hAnsi="Times New Roman" w:cs="Times New Roman"/>
          <w:sz w:val="24"/>
          <w:szCs w:val="24"/>
        </w:rPr>
        <w:t>employment in public sectors and in factors are practiced.</w:t>
      </w:r>
    </w:p>
    <w:p w:rsidR="005C4D65" w:rsidRDefault="005C4D65" w:rsidP="000A380E">
      <w:pPr>
        <w:spacing w:after="0" w:line="360" w:lineRule="auto"/>
        <w:jc w:val="both"/>
        <w:rPr>
          <w:rFonts w:ascii="Times New Roman" w:hAnsi="Times New Roman"/>
          <w:sz w:val="24"/>
          <w:szCs w:val="24"/>
        </w:rPr>
      </w:pPr>
      <w:r w:rsidRPr="00722751">
        <w:rPr>
          <w:rFonts w:ascii="Times New Roman" w:hAnsi="Times New Roman"/>
          <w:sz w:val="24"/>
          <w:szCs w:val="24"/>
        </w:rPr>
        <w:t>The</w:t>
      </w:r>
      <w:r>
        <w:rPr>
          <w:rFonts w:ascii="Times New Roman" w:hAnsi="Times New Roman"/>
          <w:sz w:val="24"/>
          <w:szCs w:val="24"/>
        </w:rPr>
        <w:t xml:space="preserve"> altitudinal range of the di</w:t>
      </w:r>
      <w:r w:rsidR="009309A5">
        <w:rPr>
          <w:rFonts w:ascii="Times New Roman" w:hAnsi="Times New Roman"/>
          <w:sz w:val="24"/>
          <w:szCs w:val="24"/>
        </w:rPr>
        <w:t>s</w:t>
      </w:r>
      <w:r>
        <w:rPr>
          <w:rFonts w:ascii="Times New Roman" w:hAnsi="Times New Roman"/>
          <w:sz w:val="24"/>
          <w:szCs w:val="24"/>
        </w:rPr>
        <w:t>trict</w:t>
      </w:r>
      <w:r w:rsidRPr="00722751">
        <w:rPr>
          <w:rFonts w:ascii="Times New Roman" w:hAnsi="Times New Roman"/>
          <w:sz w:val="24"/>
          <w:szCs w:val="24"/>
        </w:rPr>
        <w:t xml:space="preserve"> falls between 3169 </w:t>
      </w:r>
      <w:proofErr w:type="spellStart"/>
      <w:r w:rsidRPr="00722751">
        <w:rPr>
          <w:rFonts w:ascii="Times New Roman" w:hAnsi="Times New Roman"/>
          <w:sz w:val="24"/>
          <w:szCs w:val="24"/>
        </w:rPr>
        <w:t>masl</w:t>
      </w:r>
      <w:proofErr w:type="spellEnd"/>
      <w:r w:rsidRPr="00722751">
        <w:rPr>
          <w:rFonts w:ascii="Times New Roman" w:hAnsi="Times New Roman"/>
          <w:sz w:val="24"/>
          <w:szCs w:val="24"/>
        </w:rPr>
        <w:t xml:space="preserve"> at </w:t>
      </w:r>
      <w:proofErr w:type="spellStart"/>
      <w:r w:rsidRPr="00722751">
        <w:rPr>
          <w:rFonts w:ascii="Times New Roman" w:hAnsi="Times New Roman"/>
          <w:sz w:val="24"/>
          <w:szCs w:val="24"/>
        </w:rPr>
        <w:t>Bilacha</w:t>
      </w:r>
      <w:proofErr w:type="spellEnd"/>
      <w:r w:rsidRPr="00722751">
        <w:rPr>
          <w:rFonts w:ascii="Times New Roman" w:hAnsi="Times New Roman"/>
          <w:sz w:val="24"/>
          <w:szCs w:val="24"/>
        </w:rPr>
        <w:t xml:space="preserve"> to 1371 </w:t>
      </w:r>
      <w:proofErr w:type="spellStart"/>
      <w:r w:rsidRPr="00722751">
        <w:rPr>
          <w:rFonts w:ascii="Times New Roman" w:hAnsi="Times New Roman"/>
          <w:sz w:val="24"/>
          <w:szCs w:val="24"/>
        </w:rPr>
        <w:t>masl</w:t>
      </w:r>
      <w:proofErr w:type="spellEnd"/>
      <w:r>
        <w:rPr>
          <w:rFonts w:ascii="Times New Roman" w:hAnsi="Times New Roman"/>
          <w:sz w:val="24"/>
          <w:szCs w:val="24"/>
        </w:rPr>
        <w:t xml:space="preserve"> (Everest Datum)</w:t>
      </w:r>
      <w:r w:rsidRPr="00722751">
        <w:rPr>
          <w:rFonts w:ascii="Times New Roman" w:hAnsi="Times New Roman"/>
          <w:sz w:val="24"/>
          <w:szCs w:val="24"/>
        </w:rPr>
        <w:t xml:space="preserve"> at </w:t>
      </w:r>
      <w:proofErr w:type="spellStart"/>
      <w:r w:rsidRPr="00722751">
        <w:rPr>
          <w:rFonts w:ascii="Times New Roman" w:hAnsi="Times New Roman"/>
          <w:sz w:val="24"/>
          <w:szCs w:val="24"/>
        </w:rPr>
        <w:t>Ebisa</w:t>
      </w:r>
      <w:proofErr w:type="spellEnd"/>
      <w:r w:rsidRPr="00722751">
        <w:rPr>
          <w:rFonts w:ascii="Times New Roman" w:hAnsi="Times New Roman"/>
          <w:sz w:val="24"/>
          <w:szCs w:val="24"/>
        </w:rPr>
        <w:t xml:space="preserve"> </w:t>
      </w:r>
      <w:proofErr w:type="spellStart"/>
      <w:r w:rsidRPr="00722751">
        <w:rPr>
          <w:rFonts w:ascii="Times New Roman" w:hAnsi="Times New Roman"/>
          <w:sz w:val="24"/>
          <w:szCs w:val="24"/>
        </w:rPr>
        <w:t>Agasa</w:t>
      </w:r>
      <w:proofErr w:type="spellEnd"/>
      <w:r w:rsidRPr="00722751">
        <w:rPr>
          <w:rFonts w:ascii="Times New Roman" w:hAnsi="Times New Roman"/>
          <w:sz w:val="24"/>
          <w:szCs w:val="24"/>
        </w:rPr>
        <w:t xml:space="preserve">. Large part of the elevated land that found in </w:t>
      </w:r>
      <w:proofErr w:type="spellStart"/>
      <w:r w:rsidRPr="00722751">
        <w:rPr>
          <w:rFonts w:ascii="Times New Roman" w:hAnsi="Times New Roman"/>
          <w:sz w:val="24"/>
          <w:szCs w:val="24"/>
        </w:rPr>
        <w:t>dega</w:t>
      </w:r>
      <w:proofErr w:type="spellEnd"/>
      <w:r w:rsidRPr="00722751">
        <w:rPr>
          <w:rFonts w:ascii="Times New Roman" w:hAnsi="Times New Roman"/>
          <w:sz w:val="24"/>
          <w:szCs w:val="24"/>
        </w:rPr>
        <w:t xml:space="preserve"> and </w:t>
      </w:r>
      <w:proofErr w:type="spellStart"/>
      <w:r w:rsidRPr="00722751">
        <w:rPr>
          <w:rFonts w:ascii="Times New Roman" w:hAnsi="Times New Roman"/>
          <w:sz w:val="24"/>
          <w:szCs w:val="24"/>
        </w:rPr>
        <w:t>woinadega</w:t>
      </w:r>
      <w:proofErr w:type="spellEnd"/>
      <w:r w:rsidRPr="00722751">
        <w:rPr>
          <w:rFonts w:ascii="Times New Roman" w:hAnsi="Times New Roman"/>
          <w:sz w:val="24"/>
          <w:szCs w:val="24"/>
        </w:rPr>
        <w:t xml:space="preserve"> agro-</w:t>
      </w:r>
      <w:r w:rsidRPr="00722751">
        <w:rPr>
          <w:rFonts w:ascii="Times New Roman" w:hAnsi="Times New Roman"/>
          <w:sz w:val="24"/>
          <w:szCs w:val="24"/>
        </w:rPr>
        <w:lastRenderedPageBreak/>
        <w:t xml:space="preserve">climatic zone are relatively plateau (ABW-ARDO, 2020).The difference in altitude enables </w:t>
      </w:r>
      <w:proofErr w:type="spellStart"/>
      <w:r w:rsidRPr="00722751">
        <w:rPr>
          <w:rFonts w:ascii="Times New Roman" w:hAnsi="Times New Roman"/>
          <w:sz w:val="24"/>
          <w:szCs w:val="24"/>
        </w:rPr>
        <w:t>Adea</w:t>
      </w:r>
      <w:proofErr w:type="spellEnd"/>
      <w:r w:rsidRPr="00722751">
        <w:rPr>
          <w:rFonts w:ascii="Times New Roman" w:hAnsi="Times New Roman"/>
          <w:sz w:val="24"/>
          <w:szCs w:val="24"/>
        </w:rPr>
        <w:t xml:space="preserve"> </w:t>
      </w:r>
      <w:proofErr w:type="spellStart"/>
      <w:r w:rsidRPr="00722751">
        <w:rPr>
          <w:rFonts w:ascii="Times New Roman" w:hAnsi="Times New Roman"/>
          <w:sz w:val="24"/>
          <w:szCs w:val="24"/>
        </w:rPr>
        <w:t>Berga</w:t>
      </w:r>
      <w:proofErr w:type="spellEnd"/>
      <w:r w:rsidRPr="00722751">
        <w:rPr>
          <w:rFonts w:ascii="Times New Roman" w:hAnsi="Times New Roman"/>
          <w:sz w:val="24"/>
          <w:szCs w:val="24"/>
        </w:rPr>
        <w:t xml:space="preserve"> </w:t>
      </w:r>
      <w:proofErr w:type="spellStart"/>
      <w:r w:rsidRPr="00722751">
        <w:rPr>
          <w:rFonts w:ascii="Times New Roman" w:hAnsi="Times New Roman"/>
          <w:sz w:val="24"/>
          <w:szCs w:val="24"/>
        </w:rPr>
        <w:t>woreda</w:t>
      </w:r>
      <w:proofErr w:type="spellEnd"/>
      <w:r w:rsidRPr="00722751">
        <w:rPr>
          <w:rFonts w:ascii="Times New Roman" w:hAnsi="Times New Roman"/>
          <w:sz w:val="24"/>
          <w:szCs w:val="24"/>
        </w:rPr>
        <w:t xml:space="preserve"> to have </w:t>
      </w:r>
      <w:proofErr w:type="spellStart"/>
      <w:r w:rsidRPr="00722751">
        <w:rPr>
          <w:rFonts w:ascii="Times New Roman" w:hAnsi="Times New Roman"/>
          <w:sz w:val="24"/>
          <w:szCs w:val="24"/>
        </w:rPr>
        <w:t>Dega</w:t>
      </w:r>
      <w:proofErr w:type="spellEnd"/>
      <w:r w:rsidRPr="00722751">
        <w:rPr>
          <w:rFonts w:ascii="Times New Roman" w:hAnsi="Times New Roman"/>
          <w:sz w:val="24"/>
          <w:szCs w:val="24"/>
        </w:rPr>
        <w:t xml:space="preserve">, </w:t>
      </w:r>
      <w:proofErr w:type="spellStart"/>
      <w:r w:rsidRPr="00722751">
        <w:rPr>
          <w:rFonts w:ascii="Times New Roman" w:hAnsi="Times New Roman"/>
          <w:sz w:val="24"/>
          <w:szCs w:val="24"/>
        </w:rPr>
        <w:t>Woina-Dega</w:t>
      </w:r>
      <w:proofErr w:type="spellEnd"/>
      <w:r w:rsidRPr="00722751">
        <w:rPr>
          <w:rFonts w:ascii="Times New Roman" w:hAnsi="Times New Roman"/>
          <w:sz w:val="24"/>
          <w:szCs w:val="24"/>
        </w:rPr>
        <w:t xml:space="preserve"> and </w:t>
      </w:r>
      <w:proofErr w:type="spellStart"/>
      <w:r w:rsidRPr="00722751">
        <w:rPr>
          <w:rFonts w:ascii="Times New Roman" w:hAnsi="Times New Roman"/>
          <w:sz w:val="24"/>
          <w:szCs w:val="24"/>
        </w:rPr>
        <w:t>Qolla</w:t>
      </w:r>
      <w:proofErr w:type="spellEnd"/>
      <w:r w:rsidRPr="00722751">
        <w:rPr>
          <w:rFonts w:ascii="Times New Roman" w:hAnsi="Times New Roman"/>
          <w:sz w:val="24"/>
          <w:szCs w:val="24"/>
        </w:rPr>
        <w:t xml:space="preserve"> agro-climatic zones, which constitute 29percent, 34percent and 37percent respectively(</w:t>
      </w:r>
      <w:proofErr w:type="spellStart"/>
      <w:r w:rsidRPr="00722751">
        <w:rPr>
          <w:rFonts w:ascii="Times New Roman" w:hAnsi="Times New Roman"/>
          <w:sz w:val="24"/>
          <w:szCs w:val="24"/>
        </w:rPr>
        <w:t>Adea</w:t>
      </w:r>
      <w:proofErr w:type="spellEnd"/>
      <w:r w:rsidRPr="00722751">
        <w:rPr>
          <w:rFonts w:ascii="Times New Roman" w:hAnsi="Times New Roman"/>
          <w:sz w:val="24"/>
          <w:szCs w:val="24"/>
        </w:rPr>
        <w:t xml:space="preserve"> Berge </w:t>
      </w:r>
      <w:proofErr w:type="spellStart"/>
      <w:r w:rsidRPr="00722751">
        <w:rPr>
          <w:rFonts w:ascii="Times New Roman" w:hAnsi="Times New Roman"/>
          <w:sz w:val="24"/>
          <w:szCs w:val="24"/>
        </w:rPr>
        <w:t>Woreda</w:t>
      </w:r>
      <w:proofErr w:type="spellEnd"/>
      <w:r w:rsidRPr="00722751">
        <w:rPr>
          <w:rFonts w:ascii="Times New Roman" w:hAnsi="Times New Roman"/>
          <w:sz w:val="24"/>
          <w:szCs w:val="24"/>
        </w:rPr>
        <w:t>- Agricultural and Rural Development Office, ABW-ARDO, 2020).</w:t>
      </w:r>
    </w:p>
    <w:p w:rsidR="005C4D65" w:rsidRDefault="005C4D65" w:rsidP="000A380E">
      <w:pPr>
        <w:spacing w:after="0" w:line="360" w:lineRule="auto"/>
        <w:jc w:val="both"/>
        <w:rPr>
          <w:rFonts w:ascii="Times New Roman" w:hAnsi="Times New Roman" w:cs="Times New Roman"/>
          <w:sz w:val="24"/>
          <w:szCs w:val="24"/>
        </w:rPr>
      </w:pPr>
      <w:proofErr w:type="spellStart"/>
      <w:r w:rsidRPr="006143A7">
        <w:rPr>
          <w:rFonts w:ascii="Times New Roman" w:hAnsi="Times New Roman" w:cs="Times New Roman"/>
          <w:sz w:val="24"/>
        </w:rPr>
        <w:t>Mogor</w:t>
      </w:r>
      <w:proofErr w:type="spellEnd"/>
      <w:r w:rsidRPr="006143A7">
        <w:rPr>
          <w:rFonts w:ascii="Times New Roman" w:hAnsi="Times New Roman" w:cs="Times New Roman"/>
          <w:sz w:val="24"/>
        </w:rPr>
        <w:t xml:space="preserve"> is a small town which is found in </w:t>
      </w:r>
      <w:proofErr w:type="spellStart"/>
      <w:r w:rsidRPr="006143A7">
        <w:rPr>
          <w:rFonts w:ascii="Times New Roman" w:hAnsi="Times New Roman" w:cs="Times New Roman"/>
          <w:sz w:val="24"/>
        </w:rPr>
        <w:t>Adea</w:t>
      </w:r>
      <w:proofErr w:type="spellEnd"/>
      <w:r w:rsidRPr="006143A7">
        <w:rPr>
          <w:rFonts w:ascii="Times New Roman" w:hAnsi="Times New Roman" w:cs="Times New Roman"/>
          <w:sz w:val="24"/>
        </w:rPr>
        <w:t xml:space="preserve"> </w:t>
      </w:r>
      <w:proofErr w:type="spellStart"/>
      <w:r w:rsidRPr="006143A7">
        <w:rPr>
          <w:rFonts w:ascii="Times New Roman" w:hAnsi="Times New Roman" w:cs="Times New Roman"/>
          <w:sz w:val="24"/>
        </w:rPr>
        <w:t>Barga</w:t>
      </w:r>
      <w:proofErr w:type="spellEnd"/>
      <w:r w:rsidRPr="006143A7">
        <w:rPr>
          <w:rFonts w:ascii="Times New Roman" w:hAnsi="Times New Roman" w:cs="Times New Roman"/>
          <w:sz w:val="24"/>
        </w:rPr>
        <w:t xml:space="preserve"> district and exists between two big cement factories in Ethiopia. And it has two </w:t>
      </w:r>
      <w:proofErr w:type="spellStart"/>
      <w:r w:rsidRPr="006143A7">
        <w:rPr>
          <w:rFonts w:ascii="Times New Roman" w:hAnsi="Times New Roman" w:cs="Times New Roman"/>
          <w:sz w:val="24"/>
        </w:rPr>
        <w:t>kebeles</w:t>
      </w:r>
      <w:proofErr w:type="spellEnd"/>
      <w:r w:rsidRPr="006143A7">
        <w:rPr>
          <w:rFonts w:ascii="Times New Roman" w:hAnsi="Times New Roman" w:cs="Times New Roman"/>
          <w:sz w:val="24"/>
        </w:rPr>
        <w:t xml:space="preserve"> (01 &amp; 02) and </w:t>
      </w:r>
      <w:r>
        <w:rPr>
          <w:rFonts w:ascii="Times New Roman" w:hAnsi="Times New Roman" w:cs="Times New Roman"/>
          <w:sz w:val="24"/>
        </w:rPr>
        <w:t xml:space="preserve">the </w:t>
      </w:r>
      <w:proofErr w:type="spellStart"/>
      <w:r>
        <w:rPr>
          <w:rFonts w:ascii="Times New Roman" w:hAnsi="Times New Roman" w:cs="Times New Roman"/>
          <w:sz w:val="24"/>
        </w:rPr>
        <w:t>factsory’s</w:t>
      </w:r>
      <w:proofErr w:type="spellEnd"/>
      <w:r>
        <w:rPr>
          <w:rFonts w:ascii="Times New Roman" w:hAnsi="Times New Roman" w:cs="Times New Roman"/>
          <w:sz w:val="24"/>
        </w:rPr>
        <w:t xml:space="preserve"> workers residential camps. Geographically it is located between, 38</w:t>
      </w:r>
      <w:r w:rsidRPr="00722751">
        <w:rPr>
          <w:rFonts w:ascii="Times New Roman" w:hAnsi="Times New Roman"/>
          <w:sz w:val="24"/>
          <w:szCs w:val="24"/>
          <w:vertAlign w:val="superscript"/>
        </w:rPr>
        <w:t>0</w:t>
      </w:r>
      <w:r>
        <w:rPr>
          <w:rFonts w:ascii="Times New Roman" w:hAnsi="Times New Roman" w:cs="Times New Roman"/>
          <w:sz w:val="24"/>
        </w:rPr>
        <w:t xml:space="preserve"> 20</w:t>
      </w:r>
      <w:r w:rsidRPr="00722751">
        <w:rPr>
          <w:rFonts w:ascii="Times New Roman" w:hAnsi="Times New Roman"/>
          <w:sz w:val="24"/>
          <w:szCs w:val="24"/>
        </w:rPr>
        <w:t>ʹ</w:t>
      </w:r>
      <w:r>
        <w:rPr>
          <w:rFonts w:ascii="Times New Roman" w:hAnsi="Times New Roman" w:cs="Times New Roman"/>
          <w:sz w:val="24"/>
        </w:rPr>
        <w:t>00</w:t>
      </w:r>
      <w:r w:rsidRPr="00722751">
        <w:rPr>
          <w:rFonts w:ascii="Times New Roman" w:hAnsi="Times New Roman"/>
          <w:sz w:val="24"/>
          <w:szCs w:val="24"/>
        </w:rPr>
        <w:t>ʺ</w:t>
      </w:r>
      <w:r>
        <w:rPr>
          <w:rFonts w:ascii="Times New Roman" w:hAnsi="Times New Roman" w:cs="Times New Roman"/>
          <w:sz w:val="24"/>
        </w:rPr>
        <w:t>E -38</w:t>
      </w:r>
      <w:r w:rsidRPr="00722751">
        <w:rPr>
          <w:rFonts w:ascii="Times New Roman" w:hAnsi="Times New Roman"/>
          <w:sz w:val="24"/>
          <w:szCs w:val="24"/>
          <w:vertAlign w:val="superscript"/>
        </w:rPr>
        <w:t>0</w:t>
      </w:r>
      <w:r>
        <w:rPr>
          <w:rFonts w:ascii="Times New Roman" w:hAnsi="Times New Roman" w:cs="Times New Roman"/>
          <w:sz w:val="24"/>
        </w:rPr>
        <w:t xml:space="preserve"> 24</w:t>
      </w:r>
      <w:r w:rsidRPr="00722751">
        <w:rPr>
          <w:rFonts w:ascii="Times New Roman" w:hAnsi="Times New Roman"/>
          <w:sz w:val="24"/>
          <w:szCs w:val="24"/>
        </w:rPr>
        <w:t>ʹ</w:t>
      </w:r>
      <w:r>
        <w:rPr>
          <w:rFonts w:ascii="Times New Roman" w:hAnsi="Times New Roman" w:cs="Times New Roman"/>
          <w:sz w:val="24"/>
        </w:rPr>
        <w:t>0</w:t>
      </w:r>
      <w:r w:rsidRPr="00722751">
        <w:rPr>
          <w:rFonts w:ascii="Times New Roman" w:hAnsi="Times New Roman"/>
          <w:sz w:val="24"/>
          <w:szCs w:val="24"/>
        </w:rPr>
        <w:t>ʺ</w:t>
      </w:r>
      <w:r>
        <w:rPr>
          <w:rFonts w:ascii="Times New Roman" w:hAnsi="Times New Roman" w:cs="Times New Roman"/>
          <w:sz w:val="24"/>
        </w:rPr>
        <w:t>E longitudes and 9</w:t>
      </w:r>
      <w:r w:rsidRPr="00722751">
        <w:rPr>
          <w:rFonts w:ascii="Times New Roman" w:hAnsi="Times New Roman"/>
          <w:sz w:val="24"/>
          <w:szCs w:val="24"/>
          <w:vertAlign w:val="superscript"/>
        </w:rPr>
        <w:t>0</w:t>
      </w:r>
      <w:r>
        <w:rPr>
          <w:rFonts w:ascii="Times New Roman" w:hAnsi="Times New Roman" w:cs="Times New Roman"/>
          <w:sz w:val="24"/>
        </w:rPr>
        <w:t xml:space="preserve"> 20</w:t>
      </w:r>
      <w:r w:rsidRPr="00722751">
        <w:rPr>
          <w:rFonts w:ascii="Times New Roman" w:hAnsi="Times New Roman"/>
          <w:sz w:val="24"/>
          <w:szCs w:val="24"/>
        </w:rPr>
        <w:t>ʺ</w:t>
      </w:r>
      <w:r>
        <w:rPr>
          <w:rFonts w:ascii="Times New Roman" w:hAnsi="Times New Roman" w:cs="Times New Roman"/>
          <w:sz w:val="24"/>
        </w:rPr>
        <w:t>N and 9</w:t>
      </w:r>
      <w:r w:rsidRPr="00722751">
        <w:rPr>
          <w:rFonts w:ascii="Times New Roman" w:hAnsi="Times New Roman"/>
          <w:sz w:val="24"/>
          <w:szCs w:val="24"/>
          <w:vertAlign w:val="superscript"/>
        </w:rPr>
        <w:t>0</w:t>
      </w:r>
      <w:r>
        <w:rPr>
          <w:rFonts w:ascii="Times New Roman" w:hAnsi="Times New Roman" w:cs="Times New Roman"/>
          <w:sz w:val="24"/>
        </w:rPr>
        <w:t xml:space="preserve"> 295</w:t>
      </w:r>
      <w:r w:rsidRPr="00722751">
        <w:rPr>
          <w:rFonts w:ascii="Times New Roman" w:hAnsi="Times New Roman"/>
          <w:sz w:val="24"/>
          <w:szCs w:val="24"/>
        </w:rPr>
        <w:t>ʹ</w:t>
      </w:r>
      <w:r>
        <w:rPr>
          <w:rFonts w:ascii="Times New Roman" w:hAnsi="Times New Roman" w:cs="Times New Roman"/>
          <w:sz w:val="24"/>
        </w:rPr>
        <w:t>00</w:t>
      </w:r>
      <w:r w:rsidRPr="00722751">
        <w:rPr>
          <w:rFonts w:ascii="Times New Roman" w:hAnsi="Times New Roman"/>
          <w:sz w:val="24"/>
          <w:szCs w:val="24"/>
        </w:rPr>
        <w:t>ʺ</w:t>
      </w:r>
      <w:r>
        <w:rPr>
          <w:rFonts w:ascii="Times New Roman" w:hAnsi="Times New Roman" w:cs="Times New Roman"/>
          <w:sz w:val="24"/>
        </w:rPr>
        <w:t xml:space="preserve">N latitude. </w:t>
      </w:r>
      <w:proofErr w:type="spellStart"/>
      <w:r>
        <w:rPr>
          <w:rFonts w:ascii="Times New Roman" w:hAnsi="Times New Roman" w:cs="Times New Roman"/>
          <w:sz w:val="24"/>
        </w:rPr>
        <w:t>Mogor</w:t>
      </w:r>
      <w:proofErr w:type="spellEnd"/>
      <w:r>
        <w:rPr>
          <w:rFonts w:ascii="Times New Roman" w:hAnsi="Times New Roman" w:cs="Times New Roman"/>
          <w:sz w:val="24"/>
        </w:rPr>
        <w:t xml:space="preserve"> town has a population of 56443.</w:t>
      </w:r>
      <w:r>
        <w:rPr>
          <w:rFonts w:ascii="Times New Roman" w:hAnsi="Times New Roman" w:cs="Times New Roman"/>
          <w:sz w:val="24"/>
          <w:szCs w:val="24"/>
        </w:rPr>
        <w:t>In the town</w:t>
      </w:r>
      <w:r w:rsidRPr="006143A7">
        <w:rPr>
          <w:rFonts w:ascii="Times New Roman" w:hAnsi="Times New Roman" w:cs="Times New Roman"/>
          <w:sz w:val="24"/>
          <w:szCs w:val="24"/>
        </w:rPr>
        <w:t xml:space="preserve"> </w:t>
      </w:r>
      <w:proofErr w:type="spellStart"/>
      <w:r w:rsidRPr="006143A7">
        <w:rPr>
          <w:rFonts w:ascii="Times New Roman" w:hAnsi="Times New Roman" w:cs="Times New Roman"/>
          <w:sz w:val="24"/>
          <w:szCs w:val="24"/>
        </w:rPr>
        <w:t>th</w:t>
      </w:r>
      <w:r>
        <w:rPr>
          <w:rFonts w:ascii="Times New Roman" w:hAnsi="Times New Roman" w:cs="Times New Roman"/>
          <w:sz w:val="24"/>
          <w:szCs w:val="24"/>
        </w:rPr>
        <w:t>e</w:t>
      </w:r>
      <w:r w:rsidRPr="008A2A57">
        <w:rPr>
          <w:rFonts w:ascii="Times New Roman" w:hAnsi="Times New Roman" w:cs="Times New Roman"/>
          <w:sz w:val="24"/>
          <w:szCs w:val="24"/>
        </w:rPr>
        <w:t>trade</w:t>
      </w:r>
      <w:proofErr w:type="spellEnd"/>
      <w:r w:rsidRPr="008A2A57">
        <w:rPr>
          <w:rFonts w:ascii="Times New Roman" w:hAnsi="Times New Roman" w:cs="Times New Roman"/>
          <w:sz w:val="24"/>
          <w:szCs w:val="24"/>
        </w:rPr>
        <w:t xml:space="preserve">, service and </w:t>
      </w:r>
      <w:r w:rsidRPr="006143A7">
        <w:rPr>
          <w:rFonts w:ascii="Times New Roman" w:hAnsi="Times New Roman" w:cs="Times New Roman"/>
          <w:sz w:val="24"/>
          <w:szCs w:val="24"/>
        </w:rPr>
        <w:t>employment in public sectors and in factor</w:t>
      </w:r>
      <w:r>
        <w:rPr>
          <w:rFonts w:ascii="Times New Roman" w:hAnsi="Times New Roman" w:cs="Times New Roman"/>
          <w:sz w:val="24"/>
          <w:szCs w:val="24"/>
        </w:rPr>
        <w:t>ies are predominated activities (</w:t>
      </w:r>
      <w:proofErr w:type="spellStart"/>
      <w:r>
        <w:rPr>
          <w:rFonts w:ascii="Times New Roman" w:hAnsi="Times New Roman" w:cs="Times New Roman"/>
          <w:sz w:val="24"/>
          <w:szCs w:val="24"/>
        </w:rPr>
        <w:t>Mogor</w:t>
      </w:r>
      <w:proofErr w:type="spellEnd"/>
      <w:r>
        <w:rPr>
          <w:rFonts w:ascii="Times New Roman" w:hAnsi="Times New Roman" w:cs="Times New Roman"/>
          <w:sz w:val="24"/>
          <w:szCs w:val="24"/>
        </w:rPr>
        <w:t xml:space="preserve"> town administration bureau). According the evidence of the municipal of the town, the current size of population is 56443, of which 31460 are female and 24461 are male.</w:t>
      </w:r>
    </w:p>
    <w:p w:rsidR="005C4D65" w:rsidRDefault="005C4D65" w:rsidP="005C4D65">
      <w:pPr>
        <w:spacing w:after="0" w:line="360" w:lineRule="auto"/>
        <w:jc w:val="both"/>
        <w:rPr>
          <w:rFonts w:ascii="Times New Roman" w:hAnsi="Times New Roman" w:cs="Times New Roman"/>
          <w:sz w:val="24"/>
          <w:szCs w:val="24"/>
        </w:rPr>
      </w:pPr>
      <w:r w:rsidRPr="008C2A88">
        <w:rPr>
          <w:rFonts w:ascii="Times New Roman" w:hAnsi="Times New Roman" w:cs="Times New Roman"/>
          <w:noProof/>
          <w:sz w:val="24"/>
          <w:szCs w:val="24"/>
        </w:rPr>
        <w:drawing>
          <wp:inline distT="0" distB="0" distL="0" distR="0">
            <wp:extent cx="5243063" cy="5011947"/>
            <wp:effectExtent l="19050" t="0" r="0" b="0"/>
            <wp:docPr id="1" name="Picture 1" descr="C:\Users\user\Desktop\Tali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Talila.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45946" cy="5014703"/>
                    </a:xfrm>
                    <a:prstGeom prst="rect">
                      <a:avLst/>
                    </a:prstGeom>
                    <a:noFill/>
                    <a:ln>
                      <a:noFill/>
                    </a:ln>
                  </pic:spPr>
                </pic:pic>
              </a:graphicData>
            </a:graphic>
          </wp:inline>
        </w:drawing>
      </w:r>
    </w:p>
    <w:p w:rsidR="005C4D65" w:rsidRPr="00C02CDF" w:rsidRDefault="005C4D65" w:rsidP="005C4D65">
      <w:pPr>
        <w:pStyle w:val="Heading2"/>
        <w:rPr>
          <w:rFonts w:ascii="Times New Roman" w:hAnsi="Times New Roman" w:cs="Times New Roman"/>
          <w:sz w:val="28"/>
          <w:szCs w:val="24"/>
        </w:rPr>
      </w:pPr>
      <w:bookmarkStart w:id="67" w:name="_Toc49681429"/>
      <w:bookmarkStart w:id="68" w:name="_Toc103232066"/>
      <w:bookmarkStart w:id="69" w:name="_Toc112341962"/>
      <w:r>
        <w:lastRenderedPageBreak/>
        <w:t>3.2</w:t>
      </w:r>
      <w:r w:rsidRPr="009E3A3C">
        <w:t>. Research Approach and Design</w:t>
      </w:r>
      <w:bookmarkEnd w:id="67"/>
      <w:bookmarkEnd w:id="68"/>
      <w:bookmarkEnd w:id="69"/>
    </w:p>
    <w:p w:rsidR="005C4D65" w:rsidRPr="00B95811" w:rsidRDefault="005C4D65" w:rsidP="000A380E">
      <w:pPr>
        <w:spacing w:after="0" w:line="360" w:lineRule="auto"/>
        <w:jc w:val="both"/>
        <w:rPr>
          <w:rFonts w:ascii="Times New Roman" w:hAnsi="Times New Roman" w:cs="Times New Roman"/>
          <w:sz w:val="28"/>
          <w:szCs w:val="24"/>
        </w:rPr>
      </w:pPr>
      <w:r w:rsidRPr="006143A7">
        <w:rPr>
          <w:rFonts w:ascii="Times New Roman" w:hAnsi="Times New Roman" w:cs="Times New Roman"/>
          <w:sz w:val="24"/>
          <w:szCs w:val="24"/>
        </w:rPr>
        <w:t>In order to answer the research question, mixed research approach</w:t>
      </w:r>
      <w:r>
        <w:rPr>
          <w:rFonts w:ascii="Times New Roman" w:hAnsi="Times New Roman" w:cs="Times New Roman"/>
          <w:sz w:val="24"/>
          <w:szCs w:val="24"/>
        </w:rPr>
        <w:t xml:space="preserve">, descriptive design for qualitative data and exploratory design for quantitative data were </w:t>
      </w:r>
      <w:r w:rsidRPr="006143A7">
        <w:rPr>
          <w:rFonts w:ascii="Times New Roman" w:hAnsi="Times New Roman" w:cs="Times New Roman"/>
          <w:sz w:val="24"/>
          <w:szCs w:val="24"/>
        </w:rPr>
        <w:t xml:space="preserve">utilized in this research. </w:t>
      </w:r>
      <w:r w:rsidRPr="006143A7">
        <w:rPr>
          <w:rFonts w:ascii="Times New Roman" w:hAnsi="Times New Roman" w:cs="Times New Roman"/>
          <w:bCs/>
          <w:sz w:val="24"/>
          <w:szCs w:val="24"/>
        </w:rPr>
        <w:t xml:space="preserve">A </w:t>
      </w:r>
      <w:r>
        <w:rPr>
          <w:rFonts w:ascii="Times New Roman" w:hAnsi="Times New Roman" w:cs="Times New Roman"/>
          <w:iCs/>
          <w:sz w:val="24"/>
          <w:szCs w:val="24"/>
        </w:rPr>
        <w:t xml:space="preserve">mixed </w:t>
      </w:r>
      <w:r w:rsidRPr="006143A7">
        <w:rPr>
          <w:rFonts w:ascii="Times New Roman" w:hAnsi="Times New Roman" w:cs="Times New Roman"/>
          <w:iCs/>
          <w:sz w:val="24"/>
          <w:szCs w:val="24"/>
        </w:rPr>
        <w:t xml:space="preserve">research </w:t>
      </w:r>
      <w:r>
        <w:rPr>
          <w:rFonts w:ascii="Times New Roman" w:hAnsi="Times New Roman" w:cs="Times New Roman"/>
          <w:iCs/>
          <w:sz w:val="24"/>
          <w:szCs w:val="24"/>
        </w:rPr>
        <w:t xml:space="preserve">method </w:t>
      </w:r>
      <w:r w:rsidRPr="006143A7">
        <w:rPr>
          <w:rFonts w:ascii="Times New Roman" w:hAnsi="Times New Roman" w:cs="Times New Roman"/>
          <w:sz w:val="24"/>
          <w:szCs w:val="24"/>
        </w:rPr>
        <w:t>combines quantitative and qualitative approaches by including both quantitative and qua</w:t>
      </w:r>
      <w:r>
        <w:rPr>
          <w:rFonts w:ascii="Times New Roman" w:hAnsi="Times New Roman" w:cs="Times New Roman"/>
          <w:sz w:val="24"/>
          <w:szCs w:val="24"/>
        </w:rPr>
        <w:t xml:space="preserve">litative data in a single study. To </w:t>
      </w:r>
      <w:r w:rsidRPr="006143A7">
        <w:rPr>
          <w:rFonts w:ascii="Times New Roman" w:hAnsi="Times New Roman" w:cs="Times New Roman"/>
          <w:sz w:val="24"/>
          <w:szCs w:val="24"/>
        </w:rPr>
        <w:t>determine the impact of independent variables on dependent variable and interview also conducted with selected households and with four items of interview questions for strengthens quantitative data collected from questionnaires.</w:t>
      </w:r>
      <w:r w:rsidRPr="006143A7">
        <w:rPr>
          <w:rFonts w:ascii="Times New Roman" w:hAnsi="Times New Roman" w:cs="Times New Roman"/>
          <w:bCs/>
          <w:sz w:val="24"/>
          <w:szCs w:val="24"/>
        </w:rPr>
        <w:t xml:space="preserve"> In order to achieve the objectives of this study</w:t>
      </w:r>
      <w:r>
        <w:rPr>
          <w:rFonts w:ascii="Times New Roman" w:hAnsi="Times New Roman" w:cs="Times New Roman"/>
          <w:sz w:val="24"/>
          <w:szCs w:val="24"/>
        </w:rPr>
        <w:t>, the researcher was</w:t>
      </w:r>
      <w:r w:rsidRPr="006143A7">
        <w:rPr>
          <w:rFonts w:ascii="Times New Roman" w:hAnsi="Times New Roman" w:cs="Times New Roman"/>
          <w:sz w:val="24"/>
          <w:szCs w:val="24"/>
        </w:rPr>
        <w:t xml:space="preserve"> undertake</w:t>
      </w:r>
      <w:r>
        <w:rPr>
          <w:rFonts w:ascii="Times New Roman" w:hAnsi="Times New Roman" w:cs="Times New Roman"/>
          <w:sz w:val="24"/>
          <w:szCs w:val="24"/>
        </w:rPr>
        <w:t>n</w:t>
      </w:r>
      <w:r w:rsidRPr="006143A7">
        <w:rPr>
          <w:rFonts w:ascii="Times New Roman" w:hAnsi="Times New Roman" w:cs="Times New Roman"/>
          <w:bCs/>
          <w:sz w:val="24"/>
          <w:szCs w:val="24"/>
        </w:rPr>
        <w:t xml:space="preserve"> descriptive research design</w:t>
      </w:r>
      <w:r>
        <w:rPr>
          <w:rFonts w:ascii="Times New Roman" w:hAnsi="Times New Roman" w:cs="Times New Roman"/>
          <w:sz w:val="24"/>
          <w:szCs w:val="24"/>
        </w:rPr>
        <w:t xml:space="preserve">. </w:t>
      </w:r>
    </w:p>
    <w:p w:rsidR="005C4D65" w:rsidRDefault="005C4D65" w:rsidP="000A380E">
      <w:pPr>
        <w:autoSpaceDE w:val="0"/>
        <w:autoSpaceDN w:val="0"/>
        <w:adjustRightInd w:val="0"/>
        <w:spacing w:after="0" w:line="360" w:lineRule="auto"/>
        <w:jc w:val="both"/>
        <w:rPr>
          <w:rFonts w:ascii="Times New Roman" w:hAnsi="Times New Roman" w:cs="Times New Roman"/>
          <w:sz w:val="24"/>
        </w:rPr>
      </w:pPr>
      <w:proofErr w:type="spellStart"/>
      <w:r w:rsidRPr="00B95811">
        <w:rPr>
          <w:rFonts w:ascii="Times New Roman" w:hAnsi="Times New Roman" w:cs="Times New Roman"/>
          <w:sz w:val="24"/>
        </w:rPr>
        <w:t>Mogor</w:t>
      </w:r>
      <w:proofErr w:type="spellEnd"/>
      <w:r w:rsidRPr="00B95811">
        <w:rPr>
          <w:rFonts w:ascii="Times New Roman" w:hAnsi="Times New Roman" w:cs="Times New Roman"/>
          <w:sz w:val="24"/>
        </w:rPr>
        <w:t xml:space="preserve"> Administrative town was selected purposively being interest of the researcher and, three villages of the town were purposively selected again. Sample respondents were selected from the three villages with the help of simple random sampling method. Data Source and Data Type all required data for this study were collected both from primary and secondary sources. The primary dat</w:t>
      </w:r>
      <w:r>
        <w:rPr>
          <w:rFonts w:ascii="Times New Roman" w:hAnsi="Times New Roman" w:cs="Times New Roman"/>
          <w:sz w:val="24"/>
        </w:rPr>
        <w:t>a were collected from sampled household</w:t>
      </w:r>
      <w:r w:rsidRPr="00B95811">
        <w:rPr>
          <w:rFonts w:ascii="Times New Roman" w:hAnsi="Times New Roman" w:cs="Times New Roman"/>
          <w:sz w:val="24"/>
        </w:rPr>
        <w:t xml:space="preserve"> respondents and key informants. Similarly, thorough review of all available published and unpublished documents of relevant organizations was conducted. </w:t>
      </w:r>
    </w:p>
    <w:p w:rsidR="005C4D65" w:rsidRPr="00FF0A9F" w:rsidRDefault="005C4D65" w:rsidP="005C4D65">
      <w:pPr>
        <w:pStyle w:val="Heading2"/>
      </w:pPr>
      <w:bookmarkStart w:id="70" w:name="_Toc103232067"/>
      <w:bookmarkStart w:id="71" w:name="_Toc112341963"/>
      <w:r w:rsidRPr="00B95811">
        <w:t>3.3 Sampling Technique</w:t>
      </w:r>
      <w:bookmarkEnd w:id="70"/>
      <w:bookmarkEnd w:id="71"/>
    </w:p>
    <w:p w:rsidR="005C4D65" w:rsidRDefault="005C4D65" w:rsidP="000A380E">
      <w:pPr>
        <w:autoSpaceDE w:val="0"/>
        <w:autoSpaceDN w:val="0"/>
        <w:adjustRightInd w:val="0"/>
        <w:spacing w:line="360" w:lineRule="auto"/>
        <w:jc w:val="both"/>
        <w:rPr>
          <w:rFonts w:ascii="Times New Roman" w:hAnsi="Times New Roman" w:cs="Times New Roman"/>
          <w:sz w:val="24"/>
          <w:szCs w:val="24"/>
        </w:rPr>
      </w:pPr>
      <w:r w:rsidRPr="00B95811">
        <w:rPr>
          <w:rFonts w:ascii="Times New Roman" w:hAnsi="Times New Roman" w:cs="Times New Roman"/>
          <w:sz w:val="24"/>
        </w:rPr>
        <w:t xml:space="preserve">The study </w:t>
      </w:r>
      <w:r>
        <w:rPr>
          <w:rFonts w:ascii="Times New Roman" w:hAnsi="Times New Roman" w:cs="Times New Roman"/>
          <w:sz w:val="24"/>
        </w:rPr>
        <w:t xml:space="preserve">is </w:t>
      </w:r>
      <w:r w:rsidRPr="00B95811">
        <w:rPr>
          <w:rFonts w:ascii="Times New Roman" w:hAnsi="Times New Roman" w:cs="Times New Roman"/>
          <w:sz w:val="24"/>
        </w:rPr>
        <w:t xml:space="preserve">employed a range of sampling techniques including stratified sampling, </w:t>
      </w:r>
      <w:r>
        <w:rPr>
          <w:rFonts w:ascii="Times New Roman" w:hAnsi="Times New Roman" w:cs="Times New Roman"/>
          <w:sz w:val="24"/>
        </w:rPr>
        <w:t xml:space="preserve">random </w:t>
      </w:r>
      <w:r w:rsidRPr="00B95811">
        <w:rPr>
          <w:rFonts w:ascii="Times New Roman" w:hAnsi="Times New Roman" w:cs="Times New Roman"/>
          <w:sz w:val="24"/>
        </w:rPr>
        <w:t>sampling and purposive sam</w:t>
      </w:r>
      <w:r>
        <w:rPr>
          <w:rFonts w:ascii="Times New Roman" w:hAnsi="Times New Roman" w:cs="Times New Roman"/>
          <w:sz w:val="24"/>
        </w:rPr>
        <w:t>pling</w:t>
      </w:r>
      <w:r w:rsidRPr="00B95811">
        <w:rPr>
          <w:rFonts w:ascii="Times New Roman" w:hAnsi="Times New Roman" w:cs="Times New Roman"/>
          <w:sz w:val="24"/>
        </w:rPr>
        <w:t>. To have uniformity, stratification was employed for the town’s villages. Once the village was selected, households in the selected village were randomly picked using simple random sampling. Considering the objective of the study and representativeness of the sample, the three villages were selected</w:t>
      </w:r>
      <w:r>
        <w:rPr>
          <w:rFonts w:ascii="Times New Roman" w:hAnsi="Times New Roman" w:cs="Times New Roman"/>
          <w:sz w:val="24"/>
        </w:rPr>
        <w:t>.</w:t>
      </w:r>
      <w:r w:rsidR="00C3420B">
        <w:rPr>
          <w:rFonts w:ascii="Times New Roman" w:hAnsi="Times New Roman" w:cs="Times New Roman"/>
          <w:sz w:val="24"/>
        </w:rPr>
        <w:t xml:space="preserve"> </w:t>
      </w:r>
      <w:proofErr w:type="spellStart"/>
      <w:r w:rsidRPr="006143A7">
        <w:rPr>
          <w:rFonts w:ascii="Times New Roman" w:hAnsi="Times New Roman" w:cs="Times New Roman"/>
          <w:sz w:val="24"/>
          <w:szCs w:val="24"/>
        </w:rPr>
        <w:t>Mogor</w:t>
      </w:r>
      <w:proofErr w:type="spellEnd"/>
      <w:r w:rsidRPr="006143A7">
        <w:rPr>
          <w:rFonts w:ascii="Times New Roman" w:hAnsi="Times New Roman" w:cs="Times New Roman"/>
          <w:sz w:val="24"/>
          <w:szCs w:val="24"/>
        </w:rPr>
        <w:t xml:space="preserve"> town resid</w:t>
      </w:r>
      <w:r>
        <w:rPr>
          <w:rFonts w:ascii="Times New Roman" w:hAnsi="Times New Roman" w:cs="Times New Roman"/>
          <w:sz w:val="24"/>
          <w:szCs w:val="24"/>
        </w:rPr>
        <w:t xml:space="preserve">ents were the target population is 56443. Out of these, </w:t>
      </w:r>
      <w:r w:rsidRPr="006143A7">
        <w:rPr>
          <w:rFonts w:ascii="Times New Roman" w:hAnsi="Times New Roman" w:cs="Times New Roman"/>
          <w:sz w:val="24"/>
          <w:szCs w:val="24"/>
        </w:rPr>
        <w:t>1</w:t>
      </w:r>
      <w:r>
        <w:rPr>
          <w:rFonts w:ascii="Times New Roman" w:hAnsi="Times New Roman" w:cs="Times New Roman"/>
          <w:sz w:val="24"/>
          <w:szCs w:val="24"/>
        </w:rPr>
        <w:t>56 are selected as sample size.</w:t>
      </w:r>
      <w:r w:rsidR="006534A1">
        <w:rPr>
          <w:rFonts w:ascii="Times New Roman" w:hAnsi="Times New Roman" w:cs="Times New Roman"/>
          <w:sz w:val="24"/>
          <w:szCs w:val="24"/>
        </w:rPr>
        <w:t xml:space="preserve"> </w:t>
      </w:r>
      <w:r w:rsidRPr="006143A7">
        <w:rPr>
          <w:rFonts w:ascii="Times New Roman" w:hAnsi="Times New Roman" w:cs="Times New Roman"/>
          <w:sz w:val="24"/>
          <w:szCs w:val="24"/>
        </w:rPr>
        <w:t xml:space="preserve">This size was calculated using the sample size determination formula for quantitative data, statistical formula is most appropriate. So, the researcher used </w:t>
      </w:r>
      <w:proofErr w:type="spellStart"/>
      <w:r w:rsidRPr="006143A7">
        <w:rPr>
          <w:rFonts w:ascii="Times New Roman" w:hAnsi="Times New Roman" w:cs="Times New Roman"/>
          <w:sz w:val="24"/>
          <w:szCs w:val="24"/>
        </w:rPr>
        <w:t>Yemane</w:t>
      </w:r>
      <w:proofErr w:type="spellEnd"/>
      <w:r w:rsidRPr="006143A7">
        <w:rPr>
          <w:rFonts w:ascii="Times New Roman" w:hAnsi="Times New Roman" w:cs="Times New Roman"/>
          <w:sz w:val="24"/>
          <w:szCs w:val="24"/>
        </w:rPr>
        <w:t xml:space="preserve"> </w:t>
      </w:r>
      <w:r>
        <w:rPr>
          <w:rFonts w:ascii="Times New Roman" w:hAnsi="Times New Roman" w:cs="Times New Roman"/>
          <w:sz w:val="24"/>
          <w:szCs w:val="24"/>
        </w:rPr>
        <w:t>sampling techniques (</w:t>
      </w:r>
      <w:proofErr w:type="spellStart"/>
      <w:r>
        <w:rPr>
          <w:rFonts w:ascii="Times New Roman" w:hAnsi="Times New Roman" w:cs="Times New Roman"/>
          <w:sz w:val="24"/>
          <w:szCs w:val="24"/>
        </w:rPr>
        <w:t>Yemane</w:t>
      </w:r>
      <w:proofErr w:type="spellEnd"/>
      <w:r>
        <w:rPr>
          <w:rFonts w:ascii="Times New Roman" w:hAnsi="Times New Roman" w:cs="Times New Roman"/>
          <w:sz w:val="24"/>
          <w:szCs w:val="24"/>
        </w:rPr>
        <w:t>, 1967).</w:t>
      </w:r>
    </w:p>
    <w:p w:rsidR="005C4D65" w:rsidRPr="00B95811" w:rsidRDefault="005C4D65" w:rsidP="000A380E">
      <w:pPr>
        <w:autoSpaceDE w:val="0"/>
        <w:autoSpaceDN w:val="0"/>
        <w:adjustRightInd w:val="0"/>
        <w:spacing w:line="360" w:lineRule="auto"/>
        <w:jc w:val="both"/>
        <w:rPr>
          <w:rFonts w:ascii="Times New Roman" w:hAnsi="Times New Roman" w:cs="Times New Roman"/>
          <w:sz w:val="24"/>
          <w:szCs w:val="24"/>
        </w:rPr>
      </w:pPr>
      <w:r w:rsidRPr="006143A7">
        <w:rPr>
          <w:rFonts w:ascii="Times New Roman" w:hAnsi="Times New Roman" w:cs="Times New Roman"/>
          <w:sz w:val="24"/>
          <w:szCs w:val="24"/>
        </w:rPr>
        <w:t>Besides the purpose of the study and population siz</w:t>
      </w:r>
      <w:r>
        <w:rPr>
          <w:rFonts w:ascii="Times New Roman" w:hAnsi="Times New Roman" w:cs="Times New Roman"/>
          <w:sz w:val="24"/>
          <w:szCs w:val="24"/>
        </w:rPr>
        <w:t>e, the three criteria were</w:t>
      </w:r>
      <w:r w:rsidRPr="006143A7">
        <w:rPr>
          <w:rFonts w:ascii="Times New Roman" w:hAnsi="Times New Roman" w:cs="Times New Roman"/>
          <w:sz w:val="24"/>
          <w:szCs w:val="24"/>
        </w:rPr>
        <w:t xml:space="preserve"> specified to determine sample size: the level of precision (sampling error), the level of confidence or risk and the degree of variability (the nature of the population: homogenous or heterogonous). </w:t>
      </w:r>
      <w:r>
        <w:rPr>
          <w:rFonts w:ascii="Times New Roman" w:hAnsi="Times New Roman" w:cs="Times New Roman"/>
          <w:sz w:val="24"/>
          <w:szCs w:val="24"/>
        </w:rPr>
        <w:t>In this study, the population was hete</w:t>
      </w:r>
      <w:r w:rsidRPr="006143A7">
        <w:rPr>
          <w:rFonts w:ascii="Times New Roman" w:hAnsi="Times New Roman" w:cs="Times New Roman"/>
          <w:sz w:val="24"/>
          <w:szCs w:val="24"/>
        </w:rPr>
        <w:t>rogeneous</w:t>
      </w:r>
      <w:r>
        <w:rPr>
          <w:rFonts w:ascii="Times New Roman" w:hAnsi="Times New Roman" w:cs="Times New Roman"/>
          <w:sz w:val="24"/>
          <w:szCs w:val="24"/>
        </w:rPr>
        <w:t xml:space="preserve">:  all the sample population was randomly selected </w:t>
      </w:r>
      <w:r>
        <w:rPr>
          <w:rFonts w:ascii="Times New Roman" w:hAnsi="Times New Roman" w:cs="Times New Roman"/>
          <w:sz w:val="24"/>
          <w:szCs w:val="24"/>
        </w:rPr>
        <w:lastRenderedPageBreak/>
        <w:t xml:space="preserve">without any criteria and conducted in three places of the study areas, namely </w:t>
      </w:r>
      <w:proofErr w:type="spellStart"/>
      <w:r>
        <w:rPr>
          <w:rFonts w:ascii="Times New Roman" w:hAnsi="Times New Roman" w:cs="Times New Roman"/>
          <w:sz w:val="24"/>
          <w:szCs w:val="24"/>
        </w:rPr>
        <w:t>Kare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Ejersa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Birbirsa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Lamani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Mukoda</w:t>
      </w:r>
      <w:proofErr w:type="spellEnd"/>
      <w:r>
        <w:rPr>
          <w:rFonts w:ascii="Times New Roman" w:hAnsi="Times New Roman" w:cs="Times New Roman"/>
          <w:sz w:val="24"/>
          <w:szCs w:val="24"/>
        </w:rPr>
        <w:t>.</w:t>
      </w:r>
    </w:p>
    <w:p w:rsidR="005C4D65" w:rsidRPr="00430258" w:rsidRDefault="005C4D65" w:rsidP="005C4D65">
      <w:pPr>
        <w:autoSpaceDE w:val="0"/>
        <w:autoSpaceDN w:val="0"/>
        <w:adjustRightInd w:val="0"/>
        <w:spacing w:after="0" w:line="360" w:lineRule="auto"/>
        <w:jc w:val="both"/>
        <w:rPr>
          <w:rFonts w:ascii="Times New Roman" w:hAnsi="Times New Roman" w:cs="Times New Roman"/>
          <w:sz w:val="24"/>
          <w:szCs w:val="24"/>
        </w:rPr>
      </w:pPr>
      <w:r w:rsidRPr="00430258">
        <w:rPr>
          <w:rFonts w:ascii="Times New Roman" w:hAnsi="Times New Roman" w:cs="Times New Roman"/>
          <w:sz w:val="24"/>
          <w:szCs w:val="24"/>
        </w:rPr>
        <w:t xml:space="preserve">n = </w:t>
      </w:r>
      <w:r w:rsidRPr="00430258">
        <w:rPr>
          <w:rFonts w:ascii="Times New Roman" w:hAnsi="Times New Roman" w:cs="Times New Roman"/>
          <w:b/>
          <w:sz w:val="24"/>
          <w:szCs w:val="24"/>
          <w:u w:val="single"/>
        </w:rPr>
        <w:t>____N__</w:t>
      </w:r>
    </w:p>
    <w:p w:rsidR="005C4D65" w:rsidRPr="009C755B" w:rsidRDefault="002147F3" w:rsidP="005C4D65">
      <w:pPr>
        <w:autoSpaceDE w:val="0"/>
        <w:autoSpaceDN w:val="0"/>
        <w:adjustRightInd w:val="0"/>
        <w:spacing w:after="0" w:line="360" w:lineRule="auto"/>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5C4D65" w:rsidRPr="009C755B">
        <w:rPr>
          <w:rFonts w:ascii="Times New Roman" w:hAnsi="Times New Roman" w:cs="Times New Roman"/>
          <w:sz w:val="24"/>
          <w:szCs w:val="24"/>
        </w:rPr>
        <w:t xml:space="preserve">1+N (e) </w:t>
      </w:r>
      <w:r w:rsidR="005C4D65" w:rsidRPr="009C755B">
        <w:rPr>
          <w:rFonts w:ascii="Times New Roman" w:hAnsi="Times New Roman" w:cs="Times New Roman"/>
          <w:sz w:val="24"/>
          <w:szCs w:val="24"/>
          <w:vertAlign w:val="superscript"/>
        </w:rPr>
        <w:t>2</w:t>
      </w:r>
    </w:p>
    <w:p w:rsidR="005C4D65" w:rsidRPr="006143A7" w:rsidRDefault="005C4D65" w:rsidP="000A380E">
      <w:pPr>
        <w:pStyle w:val="ListParagraph"/>
        <w:autoSpaceDE w:val="0"/>
        <w:autoSpaceDN w:val="0"/>
        <w:adjustRightInd w:val="0"/>
        <w:spacing w:after="0" w:line="360" w:lineRule="auto"/>
        <w:rPr>
          <w:rFonts w:ascii="Times New Roman" w:hAnsi="Times New Roman" w:cs="Times New Roman"/>
          <w:sz w:val="24"/>
          <w:szCs w:val="24"/>
        </w:rPr>
      </w:pPr>
      <w:r w:rsidRPr="006143A7">
        <w:rPr>
          <w:rFonts w:ascii="Times New Roman" w:hAnsi="Times New Roman" w:cs="Times New Roman"/>
          <w:sz w:val="24"/>
          <w:szCs w:val="24"/>
        </w:rPr>
        <w:t>Where;</w:t>
      </w:r>
    </w:p>
    <w:p w:rsidR="005C4D65" w:rsidRPr="006143A7" w:rsidRDefault="005C4D65" w:rsidP="000A380E">
      <w:pPr>
        <w:pStyle w:val="ListParagraph"/>
        <w:autoSpaceDE w:val="0"/>
        <w:autoSpaceDN w:val="0"/>
        <w:adjustRightInd w:val="0"/>
        <w:spacing w:after="0" w:line="360" w:lineRule="auto"/>
        <w:rPr>
          <w:rFonts w:ascii="Times New Roman" w:hAnsi="Times New Roman" w:cs="Times New Roman"/>
          <w:sz w:val="24"/>
          <w:szCs w:val="24"/>
        </w:rPr>
      </w:pPr>
      <w:r w:rsidRPr="006143A7">
        <w:rPr>
          <w:rFonts w:ascii="Times New Roman" w:hAnsi="Times New Roman" w:cs="Times New Roman"/>
          <w:sz w:val="24"/>
          <w:szCs w:val="24"/>
        </w:rPr>
        <w:t>n =designates the sample size the research uses;</w:t>
      </w:r>
    </w:p>
    <w:p w:rsidR="005C4D65" w:rsidRPr="006143A7" w:rsidRDefault="005C4D65" w:rsidP="000A380E">
      <w:pPr>
        <w:pStyle w:val="ListParagraph"/>
        <w:autoSpaceDE w:val="0"/>
        <w:autoSpaceDN w:val="0"/>
        <w:adjustRightInd w:val="0"/>
        <w:spacing w:after="0" w:line="360" w:lineRule="auto"/>
        <w:rPr>
          <w:rFonts w:ascii="Times New Roman" w:hAnsi="Times New Roman" w:cs="Times New Roman"/>
          <w:sz w:val="24"/>
          <w:szCs w:val="24"/>
        </w:rPr>
      </w:pPr>
      <w:r w:rsidRPr="006143A7">
        <w:rPr>
          <w:rFonts w:ascii="Times New Roman" w:hAnsi="Times New Roman" w:cs="Times New Roman"/>
          <w:sz w:val="24"/>
          <w:szCs w:val="24"/>
        </w:rPr>
        <w:t>N= designates total number of households</w:t>
      </w:r>
    </w:p>
    <w:p w:rsidR="005C4D65" w:rsidRPr="006143A7" w:rsidRDefault="005C4D65" w:rsidP="000A380E">
      <w:pPr>
        <w:pStyle w:val="ListParagraph"/>
        <w:autoSpaceDE w:val="0"/>
        <w:autoSpaceDN w:val="0"/>
        <w:adjustRightInd w:val="0"/>
        <w:spacing w:after="0" w:line="360" w:lineRule="auto"/>
        <w:ind w:left="1440" w:hanging="720"/>
        <w:rPr>
          <w:rFonts w:ascii="Times New Roman" w:hAnsi="Times New Roman" w:cs="Times New Roman"/>
          <w:sz w:val="24"/>
          <w:szCs w:val="24"/>
        </w:rPr>
      </w:pPr>
      <w:r w:rsidRPr="006143A7">
        <w:rPr>
          <w:rFonts w:ascii="Times New Roman" w:hAnsi="Times New Roman" w:cs="Times New Roman"/>
          <w:sz w:val="24"/>
          <w:szCs w:val="24"/>
        </w:rPr>
        <w:t>e =designates maximum variability or margin of error 8 % (0.08 adapted by reviewing various literature);</w:t>
      </w:r>
    </w:p>
    <w:p w:rsidR="005C4D65" w:rsidRDefault="005C4D65" w:rsidP="005C4D65">
      <w:pPr>
        <w:pStyle w:val="ListParagraph"/>
        <w:autoSpaceDE w:val="0"/>
        <w:autoSpaceDN w:val="0"/>
        <w:adjustRightInd w:val="0"/>
        <w:spacing w:line="360" w:lineRule="auto"/>
        <w:rPr>
          <w:rFonts w:ascii="Times New Roman" w:hAnsi="Times New Roman" w:cs="Times New Roman"/>
          <w:sz w:val="28"/>
          <w:szCs w:val="24"/>
        </w:rPr>
      </w:pPr>
      <m:oMathPara>
        <m:oMath>
          <m:r>
            <w:rPr>
              <w:rFonts w:ascii="Cambria Math" w:hAnsi="Cambria Math" w:cs="Times New Roman"/>
              <w:sz w:val="28"/>
              <w:szCs w:val="24"/>
            </w:rPr>
            <m:t>n</m:t>
          </m:r>
          <m:r>
            <w:rPr>
              <w:rFonts w:ascii="Cambria Math" w:hAnsi="Times New Roman" w:cs="Times New Roman"/>
              <w:sz w:val="28"/>
              <w:szCs w:val="24"/>
            </w:rPr>
            <m:t>=</m:t>
          </m:r>
          <m:f>
            <m:fPr>
              <m:ctrlPr>
                <w:rPr>
                  <w:rFonts w:ascii="Cambria Math" w:hAnsi="Times New Roman" w:cs="Times New Roman"/>
                  <w:i/>
                  <w:sz w:val="28"/>
                  <w:szCs w:val="24"/>
                </w:rPr>
              </m:ctrlPr>
            </m:fPr>
            <m:num>
              <m:r>
                <w:rPr>
                  <w:rFonts w:ascii="Cambria Math" w:hAnsi="Times New Roman" w:cs="Times New Roman"/>
                  <w:sz w:val="28"/>
                  <w:szCs w:val="24"/>
                </w:rPr>
                <m:t>56443</m:t>
              </m:r>
            </m:num>
            <m:den>
              <m:r>
                <w:rPr>
                  <w:rFonts w:ascii="Cambria Math" w:hAnsi="Times New Roman" w:cs="Times New Roman"/>
                  <w:sz w:val="28"/>
                  <w:szCs w:val="24"/>
                </w:rPr>
                <m:t xml:space="preserve"> 1+56443</m:t>
              </m:r>
              <m:r>
                <w:rPr>
                  <w:rFonts w:ascii="Cambria Math" w:hAnsi="Cambria Math" w:cs="Times New Roman"/>
                  <w:sz w:val="28"/>
                  <w:szCs w:val="24"/>
                </w:rPr>
                <m:t>×</m:t>
              </m:r>
              <m:r>
                <w:rPr>
                  <w:rFonts w:ascii="Cambria Math" w:hAnsi="Times New Roman" w:cs="Times New Roman"/>
                  <w:sz w:val="28"/>
                  <w:szCs w:val="24"/>
                </w:rPr>
                <m:t>0.0064</m:t>
              </m:r>
            </m:den>
          </m:f>
          <m:r>
            <w:rPr>
              <w:rFonts w:ascii="Cambria Math" w:hAnsi="Times New Roman" w:cs="Times New Roman"/>
              <w:sz w:val="28"/>
              <w:szCs w:val="24"/>
            </w:rPr>
            <m:t xml:space="preserve"> = </m:t>
          </m:r>
          <m:f>
            <m:fPr>
              <m:ctrlPr>
                <w:rPr>
                  <w:rFonts w:ascii="Cambria Math" w:hAnsi="Times New Roman" w:cs="Times New Roman"/>
                  <w:i/>
                  <w:sz w:val="28"/>
                  <w:szCs w:val="24"/>
                </w:rPr>
              </m:ctrlPr>
            </m:fPr>
            <m:num>
              <m:r>
                <w:rPr>
                  <w:rFonts w:ascii="Cambria Math" w:hAnsi="Times New Roman" w:cs="Times New Roman"/>
                  <w:sz w:val="28"/>
                  <w:szCs w:val="24"/>
                </w:rPr>
                <m:t>56443</m:t>
              </m:r>
            </m:num>
            <m:den>
              <m:r>
                <w:rPr>
                  <w:rFonts w:ascii="Cambria Math" w:hAnsi="Times New Roman" w:cs="Times New Roman"/>
                  <w:sz w:val="28"/>
                  <w:szCs w:val="24"/>
                </w:rPr>
                <m:t>36.2416</m:t>
              </m:r>
            </m:den>
          </m:f>
          <m:r>
            <w:rPr>
              <w:rFonts w:ascii="Cambria Math" w:hAnsi="Times New Roman" w:cs="Times New Roman"/>
              <w:sz w:val="28"/>
              <w:szCs w:val="24"/>
            </w:rPr>
            <m:t>= 156.24=</m:t>
          </m:r>
          <m:r>
            <w:rPr>
              <w:rFonts w:ascii="Cambria Math" w:hAnsi="Cambria Math" w:cs="Times New Roman"/>
              <w:sz w:val="28"/>
              <w:szCs w:val="24"/>
            </w:rPr>
            <m:t>156</m:t>
          </m:r>
        </m:oMath>
      </m:oMathPara>
    </w:p>
    <w:p w:rsidR="005C4D65" w:rsidRDefault="005C4D65" w:rsidP="005C4D65">
      <w:pPr>
        <w:pStyle w:val="ListParagraph"/>
        <w:autoSpaceDE w:val="0"/>
        <w:autoSpaceDN w:val="0"/>
        <w:adjustRightInd w:val="0"/>
        <w:spacing w:line="360" w:lineRule="auto"/>
        <w:rPr>
          <w:rFonts w:ascii="Times New Roman" w:hAnsi="Times New Roman" w:cs="Times New Roman"/>
          <w:sz w:val="28"/>
          <w:szCs w:val="24"/>
        </w:rPr>
      </w:pPr>
    </w:p>
    <w:p w:rsidR="005C4D65" w:rsidRPr="001647A7" w:rsidRDefault="005C4D65" w:rsidP="000A380E">
      <w:pPr>
        <w:pStyle w:val="Heading1"/>
        <w:spacing w:line="360" w:lineRule="auto"/>
        <w:rPr>
          <w:sz w:val="20"/>
        </w:rPr>
      </w:pPr>
      <w:bookmarkStart w:id="72" w:name="_Toc112341964"/>
      <w:r>
        <w:t>Table3.</w:t>
      </w:r>
      <w:r w:rsidRPr="00B95811">
        <w:t>1</w:t>
      </w:r>
      <w:r>
        <w:t>. Household sample design</w:t>
      </w:r>
      <w:bookmarkEnd w:id="72"/>
    </w:p>
    <w:tbl>
      <w:tblPr>
        <w:tblStyle w:val="TableGrid"/>
        <w:tblpPr w:leftFromText="180" w:rightFromText="180" w:vertAnchor="text" w:tblpY="1"/>
        <w:tblOverlap w:val="never"/>
        <w:tblW w:w="0" w:type="auto"/>
        <w:tblLook w:val="04A0" w:firstRow="1" w:lastRow="0" w:firstColumn="1" w:lastColumn="0" w:noHBand="0" w:noVBand="1"/>
      </w:tblPr>
      <w:tblGrid>
        <w:gridCol w:w="1998"/>
        <w:gridCol w:w="2160"/>
        <w:gridCol w:w="1263"/>
        <w:gridCol w:w="927"/>
        <w:gridCol w:w="919"/>
      </w:tblGrid>
      <w:tr w:rsidR="005C4D65" w:rsidTr="000A380E">
        <w:trPr>
          <w:trHeight w:val="190"/>
        </w:trPr>
        <w:tc>
          <w:tcPr>
            <w:tcW w:w="1998" w:type="dxa"/>
            <w:vMerge w:val="restart"/>
          </w:tcPr>
          <w:p w:rsidR="005C4D65" w:rsidRPr="00B95811" w:rsidRDefault="005C4D65" w:rsidP="000A380E">
            <w:pPr>
              <w:spacing w:line="360" w:lineRule="auto"/>
              <w:rPr>
                <w:sz w:val="24"/>
              </w:rPr>
            </w:pPr>
            <w:r>
              <w:rPr>
                <w:sz w:val="24"/>
              </w:rPr>
              <w:t>S</w:t>
            </w:r>
            <w:r w:rsidRPr="00B95811">
              <w:rPr>
                <w:sz w:val="24"/>
              </w:rPr>
              <w:t>tudy area</w:t>
            </w:r>
          </w:p>
        </w:tc>
        <w:tc>
          <w:tcPr>
            <w:tcW w:w="2160" w:type="dxa"/>
            <w:vMerge w:val="restart"/>
          </w:tcPr>
          <w:p w:rsidR="005C4D65" w:rsidRPr="00B95811" w:rsidRDefault="005C4D65" w:rsidP="000A380E">
            <w:pPr>
              <w:spacing w:line="360" w:lineRule="auto"/>
              <w:rPr>
                <w:sz w:val="24"/>
              </w:rPr>
            </w:pPr>
            <w:r w:rsidRPr="00B95811">
              <w:rPr>
                <w:sz w:val="24"/>
              </w:rPr>
              <w:t>Town’s village</w:t>
            </w:r>
          </w:p>
        </w:tc>
        <w:tc>
          <w:tcPr>
            <w:tcW w:w="3109" w:type="dxa"/>
            <w:gridSpan w:val="3"/>
          </w:tcPr>
          <w:p w:rsidR="005C4D65" w:rsidRPr="00B95811" w:rsidRDefault="005C4D65" w:rsidP="000A380E">
            <w:pPr>
              <w:spacing w:line="360" w:lineRule="auto"/>
              <w:rPr>
                <w:sz w:val="24"/>
              </w:rPr>
            </w:pPr>
            <w:r w:rsidRPr="00B95811">
              <w:rPr>
                <w:sz w:val="24"/>
              </w:rPr>
              <w:t xml:space="preserve">    Household heads</w:t>
            </w:r>
          </w:p>
        </w:tc>
      </w:tr>
      <w:tr w:rsidR="005C4D65" w:rsidTr="000A380E">
        <w:trPr>
          <w:trHeight w:val="82"/>
        </w:trPr>
        <w:tc>
          <w:tcPr>
            <w:tcW w:w="1998" w:type="dxa"/>
            <w:vMerge/>
          </w:tcPr>
          <w:p w:rsidR="005C4D65" w:rsidRPr="00B95811" w:rsidRDefault="005C4D65" w:rsidP="000A380E">
            <w:pPr>
              <w:spacing w:line="360" w:lineRule="auto"/>
              <w:rPr>
                <w:sz w:val="24"/>
              </w:rPr>
            </w:pPr>
          </w:p>
        </w:tc>
        <w:tc>
          <w:tcPr>
            <w:tcW w:w="2160" w:type="dxa"/>
            <w:vMerge/>
          </w:tcPr>
          <w:p w:rsidR="005C4D65" w:rsidRPr="00B95811" w:rsidRDefault="005C4D65" w:rsidP="000A380E">
            <w:pPr>
              <w:spacing w:line="360" w:lineRule="auto"/>
              <w:rPr>
                <w:sz w:val="24"/>
              </w:rPr>
            </w:pPr>
          </w:p>
        </w:tc>
        <w:tc>
          <w:tcPr>
            <w:tcW w:w="1263" w:type="dxa"/>
          </w:tcPr>
          <w:p w:rsidR="005C4D65" w:rsidRPr="00B95811" w:rsidRDefault="005C4D65" w:rsidP="000A380E">
            <w:pPr>
              <w:spacing w:line="360" w:lineRule="auto"/>
              <w:rPr>
                <w:sz w:val="24"/>
              </w:rPr>
            </w:pPr>
            <w:r w:rsidRPr="00B95811">
              <w:rPr>
                <w:sz w:val="24"/>
              </w:rPr>
              <w:t>Male</w:t>
            </w:r>
          </w:p>
        </w:tc>
        <w:tc>
          <w:tcPr>
            <w:tcW w:w="927" w:type="dxa"/>
          </w:tcPr>
          <w:p w:rsidR="005C4D65" w:rsidRPr="00B95811" w:rsidRDefault="005C4D65" w:rsidP="000A380E">
            <w:pPr>
              <w:spacing w:line="360" w:lineRule="auto"/>
              <w:rPr>
                <w:sz w:val="24"/>
              </w:rPr>
            </w:pPr>
            <w:r w:rsidRPr="00B95811">
              <w:rPr>
                <w:sz w:val="24"/>
              </w:rPr>
              <w:t>Female</w:t>
            </w:r>
          </w:p>
        </w:tc>
        <w:tc>
          <w:tcPr>
            <w:tcW w:w="919" w:type="dxa"/>
          </w:tcPr>
          <w:p w:rsidR="005C4D65" w:rsidRPr="00B95811" w:rsidRDefault="005C4D65" w:rsidP="000A380E">
            <w:pPr>
              <w:spacing w:line="360" w:lineRule="auto"/>
              <w:rPr>
                <w:sz w:val="24"/>
              </w:rPr>
            </w:pPr>
            <w:r w:rsidRPr="00B95811">
              <w:rPr>
                <w:sz w:val="24"/>
              </w:rPr>
              <w:t>Total</w:t>
            </w:r>
          </w:p>
        </w:tc>
      </w:tr>
      <w:tr w:rsidR="005C4D65" w:rsidTr="000A380E">
        <w:trPr>
          <w:trHeight w:val="368"/>
        </w:trPr>
        <w:tc>
          <w:tcPr>
            <w:tcW w:w="1998" w:type="dxa"/>
            <w:vMerge w:val="restart"/>
          </w:tcPr>
          <w:p w:rsidR="005C4D65" w:rsidRPr="00B95811" w:rsidRDefault="005C4D65" w:rsidP="000A380E">
            <w:pPr>
              <w:spacing w:line="360" w:lineRule="auto"/>
              <w:rPr>
                <w:sz w:val="24"/>
              </w:rPr>
            </w:pPr>
          </w:p>
          <w:p w:rsidR="005C4D65" w:rsidRPr="00B95811" w:rsidRDefault="005C4D65" w:rsidP="000A380E">
            <w:pPr>
              <w:spacing w:line="360" w:lineRule="auto"/>
              <w:rPr>
                <w:sz w:val="24"/>
              </w:rPr>
            </w:pPr>
          </w:p>
          <w:p w:rsidR="005C4D65" w:rsidRPr="00B95811" w:rsidRDefault="005C4D65" w:rsidP="000A380E">
            <w:pPr>
              <w:spacing w:line="360" w:lineRule="auto"/>
              <w:rPr>
                <w:sz w:val="24"/>
              </w:rPr>
            </w:pPr>
            <w:proofErr w:type="spellStart"/>
            <w:r w:rsidRPr="00B95811">
              <w:rPr>
                <w:sz w:val="24"/>
              </w:rPr>
              <w:t>Mogor</w:t>
            </w:r>
            <w:proofErr w:type="spellEnd"/>
            <w:r w:rsidRPr="00B95811">
              <w:rPr>
                <w:sz w:val="24"/>
              </w:rPr>
              <w:t xml:space="preserve"> town</w:t>
            </w:r>
          </w:p>
        </w:tc>
        <w:tc>
          <w:tcPr>
            <w:tcW w:w="2160" w:type="dxa"/>
          </w:tcPr>
          <w:p w:rsidR="005C4D65" w:rsidRPr="00B95811" w:rsidRDefault="005C4D65" w:rsidP="000A380E">
            <w:pPr>
              <w:spacing w:line="360" w:lineRule="auto"/>
              <w:rPr>
                <w:sz w:val="24"/>
              </w:rPr>
            </w:pPr>
            <w:proofErr w:type="spellStart"/>
            <w:r w:rsidRPr="00B95811">
              <w:rPr>
                <w:sz w:val="24"/>
              </w:rPr>
              <w:t>Kare</w:t>
            </w:r>
            <w:proofErr w:type="spellEnd"/>
            <w:r w:rsidRPr="00B95811">
              <w:rPr>
                <w:sz w:val="24"/>
              </w:rPr>
              <w:t xml:space="preserve"> </w:t>
            </w:r>
            <w:proofErr w:type="spellStart"/>
            <w:r w:rsidRPr="00B95811">
              <w:rPr>
                <w:sz w:val="24"/>
              </w:rPr>
              <w:t>Ejersa</w:t>
            </w:r>
            <w:proofErr w:type="spellEnd"/>
          </w:p>
          <w:p w:rsidR="005C4D65" w:rsidRPr="00B95811" w:rsidRDefault="005C4D65" w:rsidP="000A380E">
            <w:pPr>
              <w:spacing w:line="360" w:lineRule="auto"/>
              <w:rPr>
                <w:sz w:val="24"/>
              </w:rPr>
            </w:pPr>
          </w:p>
        </w:tc>
        <w:tc>
          <w:tcPr>
            <w:tcW w:w="1263" w:type="dxa"/>
          </w:tcPr>
          <w:p w:rsidR="005C4D65" w:rsidRPr="00B95811" w:rsidRDefault="005C4D65" w:rsidP="000A380E">
            <w:pPr>
              <w:spacing w:line="360" w:lineRule="auto"/>
              <w:rPr>
                <w:sz w:val="24"/>
              </w:rPr>
            </w:pPr>
            <w:r w:rsidRPr="00B95811">
              <w:rPr>
                <w:sz w:val="24"/>
              </w:rPr>
              <w:t>48</w:t>
            </w:r>
          </w:p>
        </w:tc>
        <w:tc>
          <w:tcPr>
            <w:tcW w:w="927" w:type="dxa"/>
          </w:tcPr>
          <w:p w:rsidR="005C4D65" w:rsidRPr="00B95811" w:rsidRDefault="005C4D65" w:rsidP="000A380E">
            <w:pPr>
              <w:spacing w:line="360" w:lineRule="auto"/>
              <w:rPr>
                <w:sz w:val="24"/>
              </w:rPr>
            </w:pPr>
            <w:r w:rsidRPr="00B95811">
              <w:rPr>
                <w:sz w:val="24"/>
              </w:rPr>
              <w:t>4</w:t>
            </w:r>
          </w:p>
        </w:tc>
        <w:tc>
          <w:tcPr>
            <w:tcW w:w="919" w:type="dxa"/>
          </w:tcPr>
          <w:p w:rsidR="005C4D65" w:rsidRPr="00B95811" w:rsidRDefault="005C4D65" w:rsidP="000A380E">
            <w:pPr>
              <w:spacing w:line="360" w:lineRule="auto"/>
              <w:rPr>
                <w:sz w:val="24"/>
              </w:rPr>
            </w:pPr>
            <w:r w:rsidRPr="00B95811">
              <w:rPr>
                <w:sz w:val="24"/>
              </w:rPr>
              <w:t>52</w:t>
            </w:r>
          </w:p>
        </w:tc>
      </w:tr>
      <w:tr w:rsidR="005C4D65" w:rsidTr="000A380E">
        <w:trPr>
          <w:trHeight w:val="323"/>
        </w:trPr>
        <w:tc>
          <w:tcPr>
            <w:tcW w:w="1998" w:type="dxa"/>
            <w:vMerge/>
          </w:tcPr>
          <w:p w:rsidR="005C4D65" w:rsidRPr="00B95811" w:rsidRDefault="005C4D65" w:rsidP="000A380E">
            <w:pPr>
              <w:spacing w:line="360" w:lineRule="auto"/>
              <w:rPr>
                <w:sz w:val="24"/>
              </w:rPr>
            </w:pPr>
          </w:p>
        </w:tc>
        <w:tc>
          <w:tcPr>
            <w:tcW w:w="2160" w:type="dxa"/>
          </w:tcPr>
          <w:p w:rsidR="005C4D65" w:rsidRPr="00B95811" w:rsidRDefault="005C4D65" w:rsidP="000A380E">
            <w:pPr>
              <w:spacing w:line="360" w:lineRule="auto"/>
              <w:rPr>
                <w:sz w:val="24"/>
              </w:rPr>
            </w:pPr>
          </w:p>
          <w:p w:rsidR="005C4D65" w:rsidRPr="00B95811" w:rsidRDefault="005C4D65" w:rsidP="000A380E">
            <w:pPr>
              <w:spacing w:line="360" w:lineRule="auto"/>
              <w:rPr>
                <w:sz w:val="24"/>
              </w:rPr>
            </w:pPr>
            <w:proofErr w:type="spellStart"/>
            <w:r w:rsidRPr="00B95811">
              <w:rPr>
                <w:sz w:val="24"/>
              </w:rPr>
              <w:t>Birbirsa</w:t>
            </w:r>
            <w:proofErr w:type="spellEnd"/>
            <w:r w:rsidRPr="00B95811">
              <w:rPr>
                <w:sz w:val="24"/>
              </w:rPr>
              <w:t xml:space="preserve"> </w:t>
            </w:r>
            <w:proofErr w:type="spellStart"/>
            <w:r w:rsidRPr="00B95811">
              <w:rPr>
                <w:sz w:val="24"/>
              </w:rPr>
              <w:t>Lamania</w:t>
            </w:r>
            <w:proofErr w:type="spellEnd"/>
          </w:p>
        </w:tc>
        <w:tc>
          <w:tcPr>
            <w:tcW w:w="1263" w:type="dxa"/>
          </w:tcPr>
          <w:p w:rsidR="005C4D65" w:rsidRPr="00B95811" w:rsidRDefault="005C4D65" w:rsidP="000A380E">
            <w:pPr>
              <w:spacing w:line="360" w:lineRule="auto"/>
              <w:rPr>
                <w:sz w:val="24"/>
              </w:rPr>
            </w:pPr>
            <w:r w:rsidRPr="00B95811">
              <w:rPr>
                <w:sz w:val="24"/>
              </w:rPr>
              <w:t>40</w:t>
            </w:r>
          </w:p>
        </w:tc>
        <w:tc>
          <w:tcPr>
            <w:tcW w:w="927" w:type="dxa"/>
          </w:tcPr>
          <w:p w:rsidR="005C4D65" w:rsidRPr="00B95811" w:rsidRDefault="005C4D65" w:rsidP="000A380E">
            <w:pPr>
              <w:spacing w:line="360" w:lineRule="auto"/>
              <w:rPr>
                <w:sz w:val="24"/>
              </w:rPr>
            </w:pPr>
            <w:r w:rsidRPr="00B95811">
              <w:rPr>
                <w:sz w:val="24"/>
              </w:rPr>
              <w:t>12</w:t>
            </w:r>
          </w:p>
        </w:tc>
        <w:tc>
          <w:tcPr>
            <w:tcW w:w="919" w:type="dxa"/>
          </w:tcPr>
          <w:p w:rsidR="005C4D65" w:rsidRPr="00B95811" w:rsidRDefault="005C4D65" w:rsidP="000A380E">
            <w:pPr>
              <w:spacing w:line="360" w:lineRule="auto"/>
              <w:rPr>
                <w:sz w:val="24"/>
              </w:rPr>
            </w:pPr>
            <w:r w:rsidRPr="00B95811">
              <w:rPr>
                <w:sz w:val="24"/>
              </w:rPr>
              <w:t>52</w:t>
            </w:r>
          </w:p>
        </w:tc>
      </w:tr>
      <w:tr w:rsidR="005C4D65" w:rsidTr="000A380E">
        <w:trPr>
          <w:trHeight w:val="149"/>
        </w:trPr>
        <w:tc>
          <w:tcPr>
            <w:tcW w:w="1998" w:type="dxa"/>
            <w:vMerge/>
          </w:tcPr>
          <w:p w:rsidR="005C4D65" w:rsidRPr="00B95811" w:rsidRDefault="005C4D65" w:rsidP="000A380E">
            <w:pPr>
              <w:spacing w:line="360" w:lineRule="auto"/>
              <w:rPr>
                <w:sz w:val="24"/>
              </w:rPr>
            </w:pPr>
          </w:p>
        </w:tc>
        <w:tc>
          <w:tcPr>
            <w:tcW w:w="2160" w:type="dxa"/>
          </w:tcPr>
          <w:p w:rsidR="005C4D65" w:rsidRPr="00B95811" w:rsidRDefault="005C4D65" w:rsidP="000A380E">
            <w:pPr>
              <w:spacing w:line="360" w:lineRule="auto"/>
              <w:rPr>
                <w:sz w:val="24"/>
              </w:rPr>
            </w:pPr>
            <w:proofErr w:type="spellStart"/>
            <w:r w:rsidRPr="00B95811">
              <w:rPr>
                <w:sz w:val="24"/>
              </w:rPr>
              <w:t>Mukoda</w:t>
            </w:r>
            <w:proofErr w:type="spellEnd"/>
          </w:p>
        </w:tc>
        <w:tc>
          <w:tcPr>
            <w:tcW w:w="1263" w:type="dxa"/>
          </w:tcPr>
          <w:p w:rsidR="005C4D65" w:rsidRPr="00B95811" w:rsidRDefault="005C4D65" w:rsidP="000A380E">
            <w:pPr>
              <w:spacing w:line="360" w:lineRule="auto"/>
              <w:rPr>
                <w:sz w:val="24"/>
              </w:rPr>
            </w:pPr>
            <w:r w:rsidRPr="00B95811">
              <w:rPr>
                <w:sz w:val="24"/>
              </w:rPr>
              <w:t>45</w:t>
            </w:r>
          </w:p>
        </w:tc>
        <w:tc>
          <w:tcPr>
            <w:tcW w:w="927" w:type="dxa"/>
          </w:tcPr>
          <w:p w:rsidR="005C4D65" w:rsidRPr="00B95811" w:rsidRDefault="005C4D65" w:rsidP="000A380E">
            <w:pPr>
              <w:spacing w:line="360" w:lineRule="auto"/>
              <w:rPr>
                <w:sz w:val="24"/>
              </w:rPr>
            </w:pPr>
            <w:r w:rsidRPr="00B95811">
              <w:rPr>
                <w:sz w:val="24"/>
              </w:rPr>
              <w:t>7</w:t>
            </w:r>
          </w:p>
        </w:tc>
        <w:tc>
          <w:tcPr>
            <w:tcW w:w="919" w:type="dxa"/>
          </w:tcPr>
          <w:p w:rsidR="005C4D65" w:rsidRPr="00B95811" w:rsidRDefault="005C4D65" w:rsidP="000A380E">
            <w:pPr>
              <w:spacing w:line="360" w:lineRule="auto"/>
              <w:rPr>
                <w:sz w:val="24"/>
              </w:rPr>
            </w:pPr>
            <w:r w:rsidRPr="00B95811">
              <w:rPr>
                <w:sz w:val="24"/>
              </w:rPr>
              <w:t>52</w:t>
            </w:r>
          </w:p>
        </w:tc>
      </w:tr>
      <w:tr w:rsidR="005C4D65" w:rsidTr="000A380E">
        <w:trPr>
          <w:trHeight w:val="394"/>
        </w:trPr>
        <w:tc>
          <w:tcPr>
            <w:tcW w:w="1998" w:type="dxa"/>
            <w:tcBorders>
              <w:bottom w:val="single" w:sz="4" w:space="0" w:color="auto"/>
            </w:tcBorders>
          </w:tcPr>
          <w:p w:rsidR="005C4D65" w:rsidRPr="00B95811" w:rsidRDefault="005C4D65" w:rsidP="000A380E">
            <w:pPr>
              <w:spacing w:line="360" w:lineRule="auto"/>
              <w:rPr>
                <w:sz w:val="24"/>
              </w:rPr>
            </w:pPr>
            <w:r w:rsidRPr="00B95811">
              <w:rPr>
                <w:sz w:val="24"/>
              </w:rPr>
              <w:t>Total</w:t>
            </w:r>
          </w:p>
        </w:tc>
        <w:tc>
          <w:tcPr>
            <w:tcW w:w="2160" w:type="dxa"/>
          </w:tcPr>
          <w:p w:rsidR="005C4D65" w:rsidRPr="00B95811" w:rsidRDefault="005C4D65" w:rsidP="000A380E">
            <w:pPr>
              <w:spacing w:line="360" w:lineRule="auto"/>
              <w:rPr>
                <w:sz w:val="24"/>
              </w:rPr>
            </w:pPr>
            <w:r w:rsidRPr="00B95811">
              <w:rPr>
                <w:sz w:val="24"/>
              </w:rPr>
              <w:t>3</w:t>
            </w:r>
          </w:p>
        </w:tc>
        <w:tc>
          <w:tcPr>
            <w:tcW w:w="1263" w:type="dxa"/>
            <w:tcBorders>
              <w:bottom w:val="single" w:sz="4" w:space="0" w:color="auto"/>
            </w:tcBorders>
          </w:tcPr>
          <w:p w:rsidR="005C4D65" w:rsidRPr="00B95811" w:rsidRDefault="005C4D65" w:rsidP="000A380E">
            <w:pPr>
              <w:spacing w:line="360" w:lineRule="auto"/>
              <w:rPr>
                <w:sz w:val="24"/>
              </w:rPr>
            </w:pPr>
            <w:r w:rsidRPr="00B95811">
              <w:rPr>
                <w:sz w:val="24"/>
              </w:rPr>
              <w:t>133</w:t>
            </w:r>
          </w:p>
        </w:tc>
        <w:tc>
          <w:tcPr>
            <w:tcW w:w="927" w:type="dxa"/>
            <w:tcBorders>
              <w:bottom w:val="single" w:sz="4" w:space="0" w:color="auto"/>
            </w:tcBorders>
          </w:tcPr>
          <w:p w:rsidR="005C4D65" w:rsidRPr="00B95811" w:rsidRDefault="005C4D65" w:rsidP="000A380E">
            <w:pPr>
              <w:spacing w:line="360" w:lineRule="auto"/>
              <w:rPr>
                <w:sz w:val="24"/>
              </w:rPr>
            </w:pPr>
            <w:r w:rsidRPr="00B95811">
              <w:rPr>
                <w:sz w:val="24"/>
              </w:rPr>
              <w:t>23</w:t>
            </w:r>
          </w:p>
        </w:tc>
        <w:tc>
          <w:tcPr>
            <w:tcW w:w="919" w:type="dxa"/>
            <w:tcBorders>
              <w:bottom w:val="single" w:sz="4" w:space="0" w:color="auto"/>
            </w:tcBorders>
          </w:tcPr>
          <w:p w:rsidR="005C4D65" w:rsidRPr="00B95811" w:rsidRDefault="005C4D65" w:rsidP="000A380E">
            <w:pPr>
              <w:spacing w:line="360" w:lineRule="auto"/>
              <w:rPr>
                <w:sz w:val="24"/>
              </w:rPr>
            </w:pPr>
            <w:r w:rsidRPr="00B95811">
              <w:rPr>
                <w:sz w:val="24"/>
              </w:rPr>
              <w:t>156</w:t>
            </w:r>
          </w:p>
        </w:tc>
      </w:tr>
    </w:tbl>
    <w:p w:rsidR="00A34C2B" w:rsidRDefault="000A380E" w:rsidP="005C4D65">
      <w:pPr>
        <w:pStyle w:val="Heading2"/>
      </w:pPr>
      <w:bookmarkStart w:id="73" w:name="_Toc103232068"/>
      <w:r>
        <w:br w:type="textWrapping" w:clear="all"/>
      </w:r>
    </w:p>
    <w:p w:rsidR="005C4D65" w:rsidRPr="00874F92" w:rsidRDefault="005C4D65" w:rsidP="005C4D65">
      <w:pPr>
        <w:pStyle w:val="Heading2"/>
      </w:pPr>
      <w:bookmarkStart w:id="74" w:name="_Toc112341965"/>
      <w:r w:rsidRPr="00874F92">
        <w:t>3.4. Type</w:t>
      </w:r>
      <w:r>
        <w:t>s</w:t>
      </w:r>
      <w:r w:rsidRPr="00874F92">
        <w:t xml:space="preserve"> and Source</w:t>
      </w:r>
      <w:r>
        <w:t>s</w:t>
      </w:r>
      <w:r w:rsidRPr="00874F92">
        <w:t xml:space="preserve"> of Data</w:t>
      </w:r>
      <w:bookmarkEnd w:id="73"/>
      <w:bookmarkEnd w:id="74"/>
    </w:p>
    <w:p w:rsidR="005C4D65" w:rsidRPr="006143A7" w:rsidRDefault="005C4D65" w:rsidP="00A34C2B">
      <w:pPr>
        <w:spacing w:after="0" w:line="360" w:lineRule="auto"/>
        <w:jc w:val="both"/>
        <w:rPr>
          <w:rFonts w:ascii="Times New Roman" w:hAnsi="Times New Roman" w:cs="Times New Roman"/>
          <w:sz w:val="24"/>
          <w:szCs w:val="24"/>
        </w:rPr>
      </w:pPr>
      <w:r w:rsidRPr="006143A7">
        <w:rPr>
          <w:rFonts w:ascii="Times New Roman" w:hAnsi="Times New Roman" w:cs="Times New Roman"/>
          <w:sz w:val="24"/>
          <w:szCs w:val="24"/>
        </w:rPr>
        <w:t>Both primary and s</w:t>
      </w:r>
      <w:r>
        <w:rPr>
          <w:rFonts w:ascii="Times New Roman" w:hAnsi="Times New Roman" w:cs="Times New Roman"/>
          <w:sz w:val="24"/>
          <w:szCs w:val="24"/>
        </w:rPr>
        <w:t>econdary sources of data were</w:t>
      </w:r>
      <w:r w:rsidRPr="006143A7">
        <w:rPr>
          <w:rFonts w:ascii="Times New Roman" w:hAnsi="Times New Roman" w:cs="Times New Roman"/>
          <w:sz w:val="24"/>
          <w:szCs w:val="24"/>
        </w:rPr>
        <w:t xml:space="preserve"> used for this study. In this research, resid</w:t>
      </w:r>
      <w:r>
        <w:rPr>
          <w:rFonts w:ascii="Times New Roman" w:hAnsi="Times New Roman" w:cs="Times New Roman"/>
          <w:sz w:val="24"/>
          <w:szCs w:val="24"/>
        </w:rPr>
        <w:t>ents and municipalities were</w:t>
      </w:r>
      <w:r w:rsidRPr="006143A7">
        <w:rPr>
          <w:rFonts w:ascii="Times New Roman" w:hAnsi="Times New Roman" w:cs="Times New Roman"/>
          <w:sz w:val="24"/>
          <w:szCs w:val="24"/>
        </w:rPr>
        <w:t xml:space="preserve"> the major sources of data.  In order to ensure the reliability and validity of the data collected, triangulat</w:t>
      </w:r>
      <w:r>
        <w:rPr>
          <w:rFonts w:ascii="Times New Roman" w:hAnsi="Times New Roman" w:cs="Times New Roman"/>
          <w:sz w:val="24"/>
          <w:szCs w:val="24"/>
        </w:rPr>
        <w:t>ion of different methods were employed</w:t>
      </w:r>
      <w:r w:rsidRPr="006143A7">
        <w:rPr>
          <w:rFonts w:ascii="Times New Roman" w:hAnsi="Times New Roman" w:cs="Times New Roman"/>
          <w:sz w:val="24"/>
          <w:szCs w:val="24"/>
        </w:rPr>
        <w:t xml:space="preserve"> during collection of primary data. Secondary sources of information used for this study include</w:t>
      </w:r>
      <w:r>
        <w:rPr>
          <w:rFonts w:ascii="Times New Roman" w:hAnsi="Times New Roman" w:cs="Times New Roman"/>
          <w:sz w:val="24"/>
          <w:szCs w:val="24"/>
        </w:rPr>
        <w:t>d</w:t>
      </w:r>
      <w:r w:rsidRPr="006143A7">
        <w:rPr>
          <w:rFonts w:ascii="Times New Roman" w:hAnsi="Times New Roman" w:cs="Times New Roman"/>
          <w:sz w:val="24"/>
          <w:szCs w:val="24"/>
        </w:rPr>
        <w:t xml:space="preserve"> reports, plans, official records, research papers and data files fro</w:t>
      </w:r>
      <w:r>
        <w:rPr>
          <w:rFonts w:ascii="Times New Roman" w:hAnsi="Times New Roman" w:cs="Times New Roman"/>
          <w:sz w:val="24"/>
          <w:szCs w:val="24"/>
        </w:rPr>
        <w:t>m internet. Primary data was</w:t>
      </w:r>
      <w:r w:rsidRPr="006143A7">
        <w:rPr>
          <w:rFonts w:ascii="Times New Roman" w:hAnsi="Times New Roman" w:cs="Times New Roman"/>
          <w:sz w:val="24"/>
          <w:szCs w:val="24"/>
        </w:rPr>
        <w:t xml:space="preserve"> collect</w:t>
      </w:r>
      <w:r>
        <w:rPr>
          <w:rFonts w:ascii="Times New Roman" w:hAnsi="Times New Roman" w:cs="Times New Roman"/>
          <w:sz w:val="24"/>
          <w:szCs w:val="24"/>
        </w:rPr>
        <w:t>ed</w:t>
      </w:r>
      <w:r w:rsidRPr="006143A7">
        <w:rPr>
          <w:rFonts w:ascii="Times New Roman" w:hAnsi="Times New Roman" w:cs="Times New Roman"/>
          <w:sz w:val="24"/>
          <w:szCs w:val="24"/>
        </w:rPr>
        <w:t xml:space="preserve"> from </w:t>
      </w:r>
      <w:r w:rsidRPr="006143A7">
        <w:rPr>
          <w:rFonts w:ascii="Times New Roman" w:hAnsi="Times New Roman" w:cs="Times New Roman"/>
          <w:sz w:val="24"/>
          <w:szCs w:val="24"/>
        </w:rPr>
        <w:lastRenderedPageBreak/>
        <w:t>respondents through household questionnaire, focus group discussion, key informant interview, and personal o</w:t>
      </w:r>
      <w:r>
        <w:rPr>
          <w:rFonts w:ascii="Times New Roman" w:hAnsi="Times New Roman" w:cs="Times New Roman"/>
          <w:sz w:val="24"/>
          <w:szCs w:val="24"/>
        </w:rPr>
        <w:t xml:space="preserve">bservation. </w:t>
      </w:r>
    </w:p>
    <w:p w:rsidR="005C4D65" w:rsidRPr="003B4C0D" w:rsidRDefault="005C4D65" w:rsidP="005C4D65">
      <w:pPr>
        <w:pStyle w:val="Heading2"/>
        <w:rPr>
          <w:rFonts w:ascii="Times New Roman" w:hAnsi="Times New Roman" w:cs="Times New Roman"/>
        </w:rPr>
      </w:pPr>
      <w:bookmarkStart w:id="75" w:name="_Toc495208937"/>
      <w:bookmarkStart w:id="76" w:name="_Toc103232069"/>
      <w:bookmarkStart w:id="77" w:name="_Toc112341966"/>
      <w:r w:rsidRPr="003B4C0D">
        <w:rPr>
          <w:rFonts w:ascii="Times New Roman" w:hAnsi="Times New Roman" w:cs="Times New Roman"/>
        </w:rPr>
        <w:t>3.</w:t>
      </w:r>
      <w:r>
        <w:rPr>
          <w:rFonts w:ascii="Times New Roman" w:hAnsi="Times New Roman" w:cs="Times New Roman"/>
        </w:rPr>
        <w:t>5</w:t>
      </w:r>
      <w:r w:rsidRPr="003B4C0D">
        <w:rPr>
          <w:rFonts w:ascii="Times New Roman" w:hAnsi="Times New Roman" w:cs="Times New Roman"/>
        </w:rPr>
        <w:t xml:space="preserve">. </w:t>
      </w:r>
      <w:r w:rsidRPr="00D85B90">
        <w:rPr>
          <w:rFonts w:ascii="Times New Roman" w:hAnsi="Times New Roman" w:cs="Times New Roman"/>
          <w:sz w:val="24"/>
        </w:rPr>
        <w:t>Meth</w:t>
      </w:r>
      <w:r w:rsidRPr="003B4C0D">
        <w:t xml:space="preserve">ods of </w:t>
      </w:r>
      <w:bookmarkEnd w:id="75"/>
      <w:r>
        <w:t>Data</w:t>
      </w:r>
      <w:r w:rsidRPr="003B4C0D">
        <w:t xml:space="preserve"> Collection</w:t>
      </w:r>
      <w:bookmarkEnd w:id="76"/>
      <w:bookmarkEnd w:id="77"/>
    </w:p>
    <w:p w:rsidR="005C4D65" w:rsidRPr="006143A7" w:rsidRDefault="005C4D65" w:rsidP="00A34C2B">
      <w:pPr>
        <w:spacing w:line="360" w:lineRule="auto"/>
        <w:jc w:val="both"/>
        <w:rPr>
          <w:rFonts w:ascii="Times New Roman" w:hAnsi="Times New Roman" w:cs="Times New Roman"/>
          <w:sz w:val="24"/>
          <w:szCs w:val="24"/>
        </w:rPr>
      </w:pPr>
      <w:r>
        <w:rPr>
          <w:rFonts w:ascii="Times New Roman" w:hAnsi="Times New Roman" w:cs="Times New Roman"/>
          <w:sz w:val="24"/>
          <w:szCs w:val="24"/>
        </w:rPr>
        <w:t>Data collection methods</w:t>
      </w:r>
      <w:r w:rsidRPr="006143A7">
        <w:rPr>
          <w:rFonts w:ascii="Times New Roman" w:hAnsi="Times New Roman" w:cs="Times New Roman"/>
          <w:sz w:val="24"/>
          <w:szCs w:val="24"/>
        </w:rPr>
        <w:t xml:space="preserve"> employed in the study include: questionnaire, focus group discussion, key informant interview, and personal observation.</w:t>
      </w:r>
    </w:p>
    <w:p w:rsidR="005C4D65" w:rsidRPr="006143A7" w:rsidRDefault="005C4D65" w:rsidP="00A34C2B">
      <w:pPr>
        <w:spacing w:line="360" w:lineRule="auto"/>
        <w:jc w:val="both"/>
        <w:rPr>
          <w:rFonts w:ascii="Times New Roman" w:hAnsi="Times New Roman" w:cs="Times New Roman"/>
          <w:sz w:val="28"/>
          <w:szCs w:val="24"/>
        </w:rPr>
      </w:pPr>
      <w:r w:rsidRPr="00B24BCB">
        <w:rPr>
          <w:rFonts w:ascii="Times New Roman" w:hAnsi="Times New Roman" w:cs="Times New Roman"/>
          <w:b/>
          <w:sz w:val="24"/>
          <w:szCs w:val="24"/>
        </w:rPr>
        <w:t>1. Survey Questionnaire</w:t>
      </w:r>
      <w:r w:rsidRPr="006143A7">
        <w:rPr>
          <w:rFonts w:ascii="Times New Roman" w:hAnsi="Times New Roman" w:cs="Times New Roman"/>
          <w:b/>
          <w:sz w:val="28"/>
          <w:szCs w:val="24"/>
        </w:rPr>
        <w:t xml:space="preserve">: </w:t>
      </w:r>
      <w:r w:rsidRPr="006143A7">
        <w:rPr>
          <w:rFonts w:ascii="Times New Roman" w:hAnsi="Times New Roman" w:cs="Times New Roman"/>
          <w:sz w:val="24"/>
          <w:szCs w:val="24"/>
        </w:rPr>
        <w:t>The residents/household</w:t>
      </w:r>
      <w:r>
        <w:rPr>
          <w:rFonts w:ascii="Times New Roman" w:hAnsi="Times New Roman" w:cs="Times New Roman"/>
          <w:sz w:val="24"/>
          <w:szCs w:val="24"/>
        </w:rPr>
        <w:t xml:space="preserve">s </w:t>
      </w:r>
      <w:r w:rsidRPr="006143A7">
        <w:rPr>
          <w:rFonts w:ascii="Times New Roman" w:hAnsi="Times New Roman" w:cs="Times New Roman"/>
          <w:sz w:val="24"/>
          <w:szCs w:val="24"/>
        </w:rPr>
        <w:t>survey using the interviewer-adm</w:t>
      </w:r>
      <w:r>
        <w:rPr>
          <w:rFonts w:ascii="Times New Roman" w:hAnsi="Times New Roman" w:cs="Times New Roman"/>
          <w:sz w:val="24"/>
          <w:szCs w:val="24"/>
        </w:rPr>
        <w:t>inistered questionnaire was</w:t>
      </w:r>
      <w:r w:rsidRPr="006143A7">
        <w:rPr>
          <w:rFonts w:ascii="Times New Roman" w:hAnsi="Times New Roman" w:cs="Times New Roman"/>
          <w:sz w:val="24"/>
          <w:szCs w:val="24"/>
        </w:rPr>
        <w:t xml:space="preserve"> the major data collection process of the study to address each specific objectives of the research. Before conducting the actual data collection process, the first</w:t>
      </w:r>
      <w:r>
        <w:rPr>
          <w:rFonts w:ascii="Times New Roman" w:hAnsi="Times New Roman" w:cs="Times New Roman"/>
          <w:sz w:val="24"/>
          <w:szCs w:val="24"/>
        </w:rPr>
        <w:t xml:space="preserve"> draft of questionnaire was</w:t>
      </w:r>
      <w:r w:rsidRPr="006143A7">
        <w:rPr>
          <w:rFonts w:ascii="Times New Roman" w:hAnsi="Times New Roman" w:cs="Times New Roman"/>
          <w:sz w:val="24"/>
          <w:szCs w:val="24"/>
        </w:rPr>
        <w:t xml:space="preserve"> pretested in order to evaluate the accuracy of the questionnaire. The actual data collected process</w:t>
      </w:r>
      <w:r>
        <w:rPr>
          <w:rFonts w:ascii="Times New Roman" w:hAnsi="Times New Roman" w:cs="Times New Roman"/>
          <w:sz w:val="24"/>
          <w:szCs w:val="24"/>
        </w:rPr>
        <w:t xml:space="preserve"> from sample population was</w:t>
      </w:r>
      <w:r w:rsidRPr="006143A7">
        <w:rPr>
          <w:rFonts w:ascii="Times New Roman" w:hAnsi="Times New Roman" w:cs="Times New Roman"/>
          <w:sz w:val="24"/>
          <w:szCs w:val="24"/>
        </w:rPr>
        <w:t xml:space="preserve"> conducted after improving the contents based on given comments.</w:t>
      </w:r>
    </w:p>
    <w:p w:rsidR="005C4D65" w:rsidRPr="006143A7" w:rsidRDefault="005C4D65" w:rsidP="00A34C2B">
      <w:pPr>
        <w:spacing w:line="360" w:lineRule="auto"/>
        <w:jc w:val="both"/>
        <w:rPr>
          <w:rFonts w:ascii="Times New Roman" w:hAnsi="Times New Roman" w:cs="Times New Roman"/>
          <w:sz w:val="24"/>
          <w:szCs w:val="24"/>
        </w:rPr>
      </w:pPr>
      <w:r w:rsidRPr="00B24BCB">
        <w:rPr>
          <w:rFonts w:ascii="Times New Roman" w:hAnsi="Times New Roman" w:cs="Times New Roman"/>
          <w:b/>
          <w:sz w:val="24"/>
          <w:szCs w:val="24"/>
        </w:rPr>
        <w:t xml:space="preserve">2. Focus Group Discussion: </w:t>
      </w:r>
      <w:r>
        <w:rPr>
          <w:rFonts w:ascii="Times New Roman" w:hAnsi="Times New Roman" w:cs="Times New Roman"/>
          <w:sz w:val="24"/>
          <w:szCs w:val="24"/>
        </w:rPr>
        <w:t>Focus group discussion was</w:t>
      </w:r>
      <w:r w:rsidRPr="006143A7">
        <w:rPr>
          <w:rFonts w:ascii="Times New Roman" w:hAnsi="Times New Roman" w:cs="Times New Roman"/>
          <w:sz w:val="24"/>
          <w:szCs w:val="24"/>
        </w:rPr>
        <w:t xml:space="preserve"> also one of the methods planned to investigate additional facts that was not be addressed. Two</w:t>
      </w:r>
      <w:r>
        <w:rPr>
          <w:rFonts w:ascii="Times New Roman" w:hAnsi="Times New Roman" w:cs="Times New Roman"/>
          <w:sz w:val="24"/>
          <w:szCs w:val="24"/>
        </w:rPr>
        <w:t xml:space="preserve"> focus group discussions were</w:t>
      </w:r>
      <w:r w:rsidR="004449B5">
        <w:rPr>
          <w:rFonts w:ascii="Times New Roman" w:hAnsi="Times New Roman" w:cs="Times New Roman"/>
          <w:sz w:val="24"/>
          <w:szCs w:val="24"/>
        </w:rPr>
        <w:t xml:space="preserve"> </w:t>
      </w:r>
      <w:r w:rsidRPr="006143A7">
        <w:rPr>
          <w:rFonts w:ascii="Times New Roman" w:hAnsi="Times New Roman" w:cs="Times New Roman"/>
          <w:sz w:val="24"/>
          <w:szCs w:val="24"/>
        </w:rPr>
        <w:t xml:space="preserve">administered (one male group and one female group). </w:t>
      </w:r>
      <w:r w:rsidRPr="00F4466A">
        <w:rPr>
          <w:rFonts w:ascii="Times New Roman" w:hAnsi="Times New Roman" w:cs="Times New Roman"/>
          <w:sz w:val="24"/>
          <w:szCs w:val="24"/>
        </w:rPr>
        <w:t>In each group seven members</w:t>
      </w:r>
      <w:r w:rsidR="004449B5">
        <w:rPr>
          <w:rFonts w:ascii="Times New Roman" w:hAnsi="Times New Roman" w:cs="Times New Roman"/>
          <w:sz w:val="24"/>
          <w:szCs w:val="24"/>
        </w:rPr>
        <w:t xml:space="preserve"> </w:t>
      </w:r>
      <w:r w:rsidRPr="00F4466A">
        <w:rPr>
          <w:rFonts w:ascii="Times New Roman" w:hAnsi="Times New Roman" w:cs="Times New Roman"/>
          <w:sz w:val="24"/>
          <w:szCs w:val="24"/>
        </w:rPr>
        <w:t>were</w:t>
      </w:r>
      <w:r w:rsidR="004449B5">
        <w:rPr>
          <w:rFonts w:ascii="Times New Roman" w:hAnsi="Times New Roman" w:cs="Times New Roman"/>
          <w:sz w:val="24"/>
          <w:szCs w:val="24"/>
        </w:rPr>
        <w:t xml:space="preserve"> </w:t>
      </w:r>
      <w:r w:rsidRPr="00F4466A">
        <w:rPr>
          <w:rFonts w:ascii="Times New Roman" w:hAnsi="Times New Roman" w:cs="Times New Roman"/>
          <w:sz w:val="24"/>
          <w:szCs w:val="24"/>
        </w:rPr>
        <w:t>participated in the focus gr</w:t>
      </w:r>
      <w:r>
        <w:rPr>
          <w:rFonts w:ascii="Times New Roman" w:hAnsi="Times New Roman" w:cs="Times New Roman"/>
          <w:sz w:val="24"/>
          <w:szCs w:val="24"/>
        </w:rPr>
        <w:t xml:space="preserve">oup discussion with the purpose </w:t>
      </w:r>
      <w:r w:rsidRPr="00F4466A">
        <w:rPr>
          <w:rFonts w:ascii="Times New Roman" w:hAnsi="Times New Roman" w:cs="Times New Roman"/>
          <w:sz w:val="24"/>
          <w:szCs w:val="24"/>
        </w:rPr>
        <w:t>of</w:t>
      </w:r>
      <w:r w:rsidRPr="006143A7">
        <w:rPr>
          <w:rFonts w:ascii="Times New Roman" w:hAnsi="Times New Roman" w:cs="Times New Roman"/>
          <w:sz w:val="24"/>
          <w:szCs w:val="24"/>
        </w:rPr>
        <w:t xml:space="preserve"> exploring the plastic waste management practice in the study area. </w:t>
      </w:r>
      <w:r>
        <w:rPr>
          <w:rFonts w:ascii="Times New Roman" w:hAnsi="Times New Roman" w:cs="Times New Roman"/>
          <w:sz w:val="24"/>
          <w:szCs w:val="24"/>
        </w:rPr>
        <w:t>Each focus group discussion was</w:t>
      </w:r>
      <w:r w:rsidRPr="006143A7">
        <w:rPr>
          <w:rFonts w:ascii="Times New Roman" w:hAnsi="Times New Roman" w:cs="Times New Roman"/>
          <w:sz w:val="24"/>
          <w:szCs w:val="24"/>
        </w:rPr>
        <w:t xml:space="preserve"> last for about one hour. </w:t>
      </w:r>
    </w:p>
    <w:p w:rsidR="005C4D65" w:rsidRPr="006143A7" w:rsidRDefault="005C4D65" w:rsidP="00A34C2B">
      <w:pPr>
        <w:spacing w:line="360" w:lineRule="auto"/>
        <w:jc w:val="both"/>
        <w:rPr>
          <w:rFonts w:ascii="Times New Roman" w:hAnsi="Times New Roman" w:cs="Times New Roman"/>
          <w:sz w:val="24"/>
          <w:szCs w:val="24"/>
        </w:rPr>
      </w:pPr>
      <w:r w:rsidRPr="00B24BCB">
        <w:rPr>
          <w:rFonts w:ascii="Times New Roman" w:hAnsi="Times New Roman" w:cs="Times New Roman"/>
          <w:b/>
          <w:sz w:val="24"/>
          <w:szCs w:val="24"/>
        </w:rPr>
        <w:t xml:space="preserve">3. Key Informant Interview: </w:t>
      </w:r>
      <w:r w:rsidRPr="006143A7">
        <w:rPr>
          <w:rFonts w:ascii="Times New Roman" w:hAnsi="Times New Roman" w:cs="Times New Roman"/>
          <w:sz w:val="24"/>
          <w:szCs w:val="24"/>
        </w:rPr>
        <w:t>The purpose of</w:t>
      </w:r>
      <w:r>
        <w:rPr>
          <w:rFonts w:ascii="Times New Roman" w:hAnsi="Times New Roman" w:cs="Times New Roman"/>
          <w:sz w:val="24"/>
          <w:szCs w:val="24"/>
        </w:rPr>
        <w:t xml:space="preserve"> interview was</w:t>
      </w:r>
      <w:r w:rsidRPr="006143A7">
        <w:rPr>
          <w:rFonts w:ascii="Times New Roman" w:hAnsi="Times New Roman" w:cs="Times New Roman"/>
          <w:sz w:val="24"/>
          <w:szCs w:val="24"/>
        </w:rPr>
        <w:t xml:space="preserve"> to investigate and to complement the data collected throu</w:t>
      </w:r>
      <w:r>
        <w:rPr>
          <w:rFonts w:ascii="Times New Roman" w:hAnsi="Times New Roman" w:cs="Times New Roman"/>
          <w:sz w:val="24"/>
          <w:szCs w:val="24"/>
        </w:rPr>
        <w:t>gh questionnaire. Accordingly, six</w:t>
      </w:r>
      <w:r w:rsidRPr="006143A7">
        <w:rPr>
          <w:rFonts w:ascii="Times New Roman" w:hAnsi="Times New Roman" w:cs="Times New Roman"/>
          <w:sz w:val="24"/>
          <w:szCs w:val="24"/>
        </w:rPr>
        <w:t xml:space="preserve"> key informants from town </w:t>
      </w:r>
      <w:r>
        <w:rPr>
          <w:rFonts w:ascii="Times New Roman" w:hAnsi="Times New Roman" w:cs="Times New Roman"/>
          <w:sz w:val="24"/>
          <w:szCs w:val="24"/>
        </w:rPr>
        <w:t xml:space="preserve">administration </w:t>
      </w:r>
      <w:r w:rsidRPr="006143A7">
        <w:rPr>
          <w:rFonts w:ascii="Times New Roman" w:hAnsi="Times New Roman" w:cs="Times New Roman"/>
          <w:sz w:val="24"/>
          <w:szCs w:val="24"/>
        </w:rPr>
        <w:t>office</w:t>
      </w:r>
      <w:r>
        <w:rPr>
          <w:rFonts w:ascii="Times New Roman" w:hAnsi="Times New Roman" w:cs="Times New Roman"/>
          <w:sz w:val="24"/>
          <w:szCs w:val="24"/>
        </w:rPr>
        <w:t>, health worker,</w:t>
      </w:r>
      <w:r w:rsidR="00094E23">
        <w:rPr>
          <w:rFonts w:ascii="Times New Roman" w:hAnsi="Times New Roman" w:cs="Times New Roman"/>
          <w:sz w:val="24"/>
          <w:szCs w:val="24"/>
        </w:rPr>
        <w:t xml:space="preserve"> </w:t>
      </w:r>
      <w:r>
        <w:rPr>
          <w:rFonts w:ascii="Times New Roman" w:hAnsi="Times New Roman" w:cs="Times New Roman"/>
          <w:sz w:val="24"/>
          <w:szCs w:val="24"/>
        </w:rPr>
        <w:t xml:space="preserve">church leader, </w:t>
      </w:r>
      <w:proofErr w:type="spellStart"/>
      <w:r>
        <w:rPr>
          <w:rFonts w:ascii="Times New Roman" w:hAnsi="Times New Roman" w:cs="Times New Roman"/>
          <w:sz w:val="24"/>
          <w:szCs w:val="24"/>
        </w:rPr>
        <w:t>kebele’s</w:t>
      </w:r>
      <w:proofErr w:type="spellEnd"/>
      <w:r>
        <w:rPr>
          <w:rFonts w:ascii="Times New Roman" w:hAnsi="Times New Roman" w:cs="Times New Roman"/>
          <w:sz w:val="24"/>
          <w:szCs w:val="24"/>
        </w:rPr>
        <w:t xml:space="preserve"> leader, social association leader, and a resident were</w:t>
      </w:r>
      <w:r w:rsidRPr="006143A7">
        <w:rPr>
          <w:rFonts w:ascii="Times New Roman" w:hAnsi="Times New Roman" w:cs="Times New Roman"/>
          <w:sz w:val="24"/>
          <w:szCs w:val="24"/>
        </w:rPr>
        <w:t xml:space="preserve"> included for the purpose intended. </w:t>
      </w:r>
    </w:p>
    <w:p w:rsidR="005C4D65" w:rsidRPr="006143A7" w:rsidRDefault="005C4D65" w:rsidP="00A34C2B">
      <w:pPr>
        <w:spacing w:line="360" w:lineRule="auto"/>
        <w:jc w:val="both"/>
        <w:rPr>
          <w:rFonts w:ascii="Times New Roman" w:hAnsi="Times New Roman" w:cs="Times New Roman"/>
          <w:sz w:val="28"/>
          <w:szCs w:val="24"/>
        </w:rPr>
      </w:pPr>
      <w:r w:rsidRPr="00B24BCB">
        <w:rPr>
          <w:rFonts w:ascii="Times New Roman" w:hAnsi="Times New Roman" w:cs="Times New Roman"/>
          <w:b/>
          <w:sz w:val="24"/>
          <w:szCs w:val="24"/>
        </w:rPr>
        <w:t xml:space="preserve">4. Observation: </w:t>
      </w:r>
      <w:r>
        <w:rPr>
          <w:rFonts w:ascii="Times New Roman" w:hAnsi="Times New Roman" w:cs="Times New Roman"/>
          <w:sz w:val="24"/>
          <w:szCs w:val="24"/>
        </w:rPr>
        <w:t xml:space="preserve">Personal field observation was also </w:t>
      </w:r>
      <w:r w:rsidRPr="006143A7">
        <w:rPr>
          <w:rFonts w:ascii="Times New Roman" w:hAnsi="Times New Roman" w:cs="Times New Roman"/>
          <w:sz w:val="24"/>
          <w:szCs w:val="24"/>
        </w:rPr>
        <w:t xml:space="preserve">employed to complement the data to be collected through questionnaire in order to document sustainable </w:t>
      </w:r>
      <w:r w:rsidRPr="006143A7">
        <w:rPr>
          <w:rFonts w:ascii="Times New Roman" w:eastAsia="Times New Roman" w:hAnsi="Times New Roman" w:cs="Times New Roman"/>
          <w:sz w:val="24"/>
          <w:szCs w:val="24"/>
        </w:rPr>
        <w:t>plastic waste management practice i</w:t>
      </w:r>
      <w:r w:rsidRPr="006143A7">
        <w:rPr>
          <w:rFonts w:ascii="Times New Roman" w:hAnsi="Times New Roman" w:cs="Times New Roman"/>
          <w:sz w:val="24"/>
          <w:szCs w:val="24"/>
        </w:rPr>
        <w:t>n the study area</w:t>
      </w:r>
      <w:r w:rsidRPr="006143A7">
        <w:rPr>
          <w:rFonts w:ascii="Times New Roman" w:hAnsi="Times New Roman" w:cs="Times New Roman"/>
          <w:sz w:val="28"/>
          <w:szCs w:val="24"/>
        </w:rPr>
        <w:t xml:space="preserve">. </w:t>
      </w:r>
    </w:p>
    <w:p w:rsidR="005C4D65" w:rsidRPr="00C810B9" w:rsidRDefault="005C4D65" w:rsidP="005C4D65">
      <w:pPr>
        <w:pStyle w:val="Heading2"/>
      </w:pPr>
      <w:bookmarkStart w:id="78" w:name="_Toc495208938"/>
      <w:bookmarkStart w:id="79" w:name="_Toc103232070"/>
      <w:bookmarkStart w:id="80" w:name="_Toc112341967"/>
      <w:r w:rsidRPr="00C810B9">
        <w:t>3.6. Methods of Data Analysis</w:t>
      </w:r>
      <w:bookmarkEnd w:id="78"/>
      <w:bookmarkEnd w:id="79"/>
      <w:bookmarkEnd w:id="80"/>
    </w:p>
    <w:p w:rsidR="005C4D65" w:rsidRDefault="005C4D65" w:rsidP="00A34C2B">
      <w:pPr>
        <w:autoSpaceDE w:val="0"/>
        <w:autoSpaceDN w:val="0"/>
        <w:adjustRightInd w:val="0"/>
        <w:spacing w:after="0" w:line="360" w:lineRule="auto"/>
        <w:jc w:val="both"/>
        <w:rPr>
          <w:rFonts w:ascii="Times New Roman" w:hAnsi="Times New Roman" w:cs="Times New Roman"/>
          <w:sz w:val="24"/>
          <w:szCs w:val="24"/>
        </w:rPr>
      </w:pPr>
      <w:bookmarkStart w:id="81" w:name="_Toc43097447"/>
      <w:bookmarkStart w:id="82" w:name="_Toc44312926"/>
      <w:bookmarkStart w:id="83" w:name="_Toc49681433"/>
      <w:r w:rsidRPr="00204B7D">
        <w:rPr>
          <w:rFonts w:ascii="Times New Roman" w:hAnsi="Times New Roman" w:cs="Times New Roman"/>
          <w:sz w:val="24"/>
          <w:szCs w:val="24"/>
        </w:rPr>
        <w:t>The methods of data analysis in the proposed study are guided by the specific objectives of the study and the nature of data. Accordingly, both qualitative and quantitative data analysis methods</w:t>
      </w:r>
      <w:r>
        <w:rPr>
          <w:rFonts w:ascii="Times New Roman" w:hAnsi="Times New Roman" w:cs="Times New Roman"/>
          <w:sz w:val="24"/>
          <w:szCs w:val="24"/>
        </w:rPr>
        <w:t xml:space="preserve"> were </w:t>
      </w:r>
      <w:r w:rsidRPr="00204B7D">
        <w:rPr>
          <w:rFonts w:ascii="Times New Roman" w:hAnsi="Times New Roman" w:cs="Times New Roman"/>
          <w:sz w:val="24"/>
          <w:szCs w:val="24"/>
        </w:rPr>
        <w:t>employed.</w:t>
      </w:r>
      <w:r w:rsidR="00EF4537">
        <w:rPr>
          <w:rFonts w:ascii="Times New Roman" w:hAnsi="Times New Roman" w:cs="Times New Roman"/>
          <w:sz w:val="24"/>
          <w:szCs w:val="24"/>
        </w:rPr>
        <w:t xml:space="preserve"> </w:t>
      </w:r>
      <w:r w:rsidRPr="00204B7D">
        <w:rPr>
          <w:rFonts w:ascii="Times New Roman" w:hAnsi="Times New Roman" w:cs="Times New Roman"/>
          <w:sz w:val="24"/>
          <w:szCs w:val="24"/>
        </w:rPr>
        <w:t xml:space="preserve">To explore practices of </w:t>
      </w:r>
      <w:r>
        <w:rPr>
          <w:rFonts w:ascii="Times New Roman" w:hAnsi="Times New Roman" w:cs="Times New Roman"/>
          <w:sz w:val="24"/>
          <w:szCs w:val="24"/>
        </w:rPr>
        <w:t xml:space="preserve">solid waste management </w:t>
      </w:r>
      <w:r w:rsidRPr="00204B7D">
        <w:rPr>
          <w:rFonts w:ascii="Times New Roman" w:hAnsi="Times New Roman" w:cs="Times New Roman"/>
          <w:sz w:val="24"/>
          <w:szCs w:val="24"/>
        </w:rPr>
        <w:t>in th</w:t>
      </w:r>
      <w:r>
        <w:rPr>
          <w:rFonts w:ascii="Times New Roman" w:hAnsi="Times New Roman" w:cs="Times New Roman"/>
          <w:sz w:val="24"/>
          <w:szCs w:val="24"/>
        </w:rPr>
        <w:t xml:space="preserve">e study area, </w:t>
      </w:r>
      <w:r>
        <w:rPr>
          <w:rFonts w:ascii="Times New Roman" w:hAnsi="Times New Roman" w:cs="Times New Roman"/>
          <w:sz w:val="24"/>
          <w:szCs w:val="24"/>
        </w:rPr>
        <w:lastRenderedPageBreak/>
        <w:t xml:space="preserve">quantitative data </w:t>
      </w:r>
      <w:r w:rsidRPr="00204B7D">
        <w:rPr>
          <w:rFonts w:ascii="Times New Roman" w:hAnsi="Times New Roman" w:cs="Times New Roman"/>
          <w:sz w:val="24"/>
          <w:szCs w:val="24"/>
        </w:rPr>
        <w:t>collected through interview schedule</w:t>
      </w:r>
      <w:r>
        <w:rPr>
          <w:rFonts w:ascii="Times New Roman" w:hAnsi="Times New Roman" w:cs="Times New Roman"/>
          <w:sz w:val="24"/>
          <w:szCs w:val="24"/>
        </w:rPr>
        <w:t xml:space="preserve"> were </w:t>
      </w:r>
      <w:r w:rsidRPr="00204B7D">
        <w:rPr>
          <w:rFonts w:ascii="Times New Roman" w:hAnsi="Times New Roman" w:cs="Times New Roman"/>
          <w:sz w:val="24"/>
          <w:szCs w:val="24"/>
        </w:rPr>
        <w:t>analyzed through simple descriptive statistics (frequencies, percentage, mean, and) with the hel</w:t>
      </w:r>
      <w:r>
        <w:rPr>
          <w:rFonts w:ascii="Times New Roman" w:hAnsi="Times New Roman" w:cs="Times New Roman"/>
          <w:sz w:val="24"/>
          <w:szCs w:val="24"/>
        </w:rPr>
        <w:t xml:space="preserve">p of SPSS software. Qualitative data </w:t>
      </w:r>
      <w:r w:rsidRPr="00204B7D">
        <w:rPr>
          <w:rFonts w:ascii="Times New Roman" w:hAnsi="Times New Roman" w:cs="Times New Roman"/>
          <w:sz w:val="24"/>
          <w:szCs w:val="24"/>
        </w:rPr>
        <w:t xml:space="preserve">collected through key informant interview </w:t>
      </w:r>
      <w:r>
        <w:rPr>
          <w:rFonts w:ascii="Times New Roman" w:hAnsi="Times New Roman" w:cs="Times New Roman"/>
          <w:sz w:val="24"/>
          <w:szCs w:val="24"/>
        </w:rPr>
        <w:t xml:space="preserve">were </w:t>
      </w:r>
      <w:r w:rsidRPr="00204B7D">
        <w:rPr>
          <w:rFonts w:ascii="Times New Roman" w:hAnsi="Times New Roman" w:cs="Times New Roman"/>
          <w:sz w:val="24"/>
          <w:szCs w:val="24"/>
        </w:rPr>
        <w:t xml:space="preserve">analyzed with the help of thematic content analysis. To examine the challenges of </w:t>
      </w:r>
      <w:r>
        <w:rPr>
          <w:rFonts w:ascii="Times New Roman" w:hAnsi="Times New Roman" w:cs="Times New Roman"/>
          <w:sz w:val="24"/>
          <w:szCs w:val="24"/>
        </w:rPr>
        <w:t xml:space="preserve">solid waste management </w:t>
      </w:r>
      <w:r w:rsidRPr="00204B7D">
        <w:rPr>
          <w:rFonts w:ascii="Times New Roman" w:hAnsi="Times New Roman" w:cs="Times New Roman"/>
          <w:sz w:val="24"/>
          <w:szCs w:val="24"/>
        </w:rPr>
        <w:t xml:space="preserve">in the study area, similar quantitative and qualitative methods of data analysis with the above discussed objective </w:t>
      </w:r>
      <w:r>
        <w:rPr>
          <w:rFonts w:ascii="Times New Roman" w:hAnsi="Times New Roman" w:cs="Times New Roman"/>
          <w:sz w:val="24"/>
          <w:szCs w:val="24"/>
        </w:rPr>
        <w:t>were employed. To i</w:t>
      </w:r>
      <w:r w:rsidRPr="00204B7D">
        <w:rPr>
          <w:rFonts w:ascii="Times New Roman" w:hAnsi="Times New Roman" w:cs="Times New Roman"/>
          <w:sz w:val="24"/>
          <w:szCs w:val="24"/>
        </w:rPr>
        <w:t xml:space="preserve">nvestigate measures to overcome the existing challenges, similar quantitative and qualitative methods of data analysis </w:t>
      </w:r>
      <w:r>
        <w:rPr>
          <w:rFonts w:ascii="Times New Roman" w:hAnsi="Times New Roman" w:cs="Times New Roman"/>
          <w:sz w:val="24"/>
          <w:szCs w:val="24"/>
        </w:rPr>
        <w:t xml:space="preserve">were </w:t>
      </w:r>
      <w:r w:rsidRPr="00204B7D">
        <w:rPr>
          <w:rFonts w:ascii="Times New Roman" w:hAnsi="Times New Roman" w:cs="Times New Roman"/>
          <w:sz w:val="24"/>
          <w:szCs w:val="24"/>
        </w:rPr>
        <w:t xml:space="preserve">employed. </w:t>
      </w:r>
    </w:p>
    <w:p w:rsidR="005C4D65" w:rsidRPr="00204B7D" w:rsidRDefault="005C4D65" w:rsidP="00A34C2B">
      <w:pPr>
        <w:tabs>
          <w:tab w:val="left" w:pos="360"/>
        </w:tabs>
        <w:spacing w:after="0" w:line="360" w:lineRule="auto"/>
        <w:jc w:val="both"/>
        <w:rPr>
          <w:rFonts w:ascii="Times New Roman" w:eastAsia="Calibri" w:hAnsi="Times New Roman" w:cs="Times New Roman"/>
          <w:sz w:val="24"/>
          <w:szCs w:val="24"/>
        </w:rPr>
      </w:pPr>
      <w:r w:rsidRPr="00204B7D">
        <w:rPr>
          <w:rFonts w:ascii="Times New Roman" w:eastAsia="Calibri" w:hAnsi="Times New Roman" w:cs="Times New Roman"/>
          <w:sz w:val="24"/>
          <w:szCs w:val="24"/>
        </w:rPr>
        <w:t xml:space="preserve">The responses from the key informant interviews </w:t>
      </w:r>
      <w:r>
        <w:rPr>
          <w:rFonts w:ascii="Times New Roman" w:eastAsia="Calibri" w:hAnsi="Times New Roman" w:cs="Times New Roman"/>
          <w:sz w:val="24"/>
          <w:szCs w:val="24"/>
        </w:rPr>
        <w:t xml:space="preserve">were </w:t>
      </w:r>
      <w:r w:rsidRPr="00204B7D">
        <w:rPr>
          <w:rFonts w:ascii="Times New Roman" w:eastAsia="Calibri" w:hAnsi="Times New Roman" w:cs="Times New Roman"/>
          <w:sz w:val="24"/>
          <w:szCs w:val="24"/>
        </w:rPr>
        <w:t xml:space="preserve">recorded by hand on the. </w:t>
      </w:r>
      <w:r>
        <w:rPr>
          <w:rFonts w:ascii="Times New Roman" w:eastAsia="Calibri" w:hAnsi="Times New Roman" w:cs="Times New Roman"/>
          <w:sz w:val="24"/>
          <w:szCs w:val="24"/>
        </w:rPr>
        <w:t xml:space="preserve">Moreover, </w:t>
      </w:r>
      <w:r w:rsidRPr="00204B7D">
        <w:rPr>
          <w:rFonts w:ascii="Times New Roman" w:eastAsia="Calibri" w:hAnsi="Times New Roman" w:cs="Times New Roman"/>
          <w:sz w:val="24"/>
          <w:szCs w:val="24"/>
        </w:rPr>
        <w:t xml:space="preserve">relevant environmental events </w:t>
      </w:r>
      <w:r>
        <w:rPr>
          <w:rFonts w:ascii="Times New Roman" w:eastAsia="Calibri" w:hAnsi="Times New Roman" w:cs="Times New Roman"/>
          <w:sz w:val="24"/>
          <w:szCs w:val="24"/>
        </w:rPr>
        <w:t xml:space="preserve">were </w:t>
      </w:r>
      <w:r w:rsidRPr="00204B7D">
        <w:rPr>
          <w:rFonts w:ascii="Times New Roman" w:eastAsia="Calibri" w:hAnsi="Times New Roman" w:cs="Times New Roman"/>
          <w:sz w:val="24"/>
          <w:szCs w:val="24"/>
        </w:rPr>
        <w:t>recorded through audiovisual tools and hand during observation and transect walk sessions. As the numbe</w:t>
      </w:r>
      <w:r>
        <w:rPr>
          <w:rFonts w:ascii="Times New Roman" w:eastAsia="Calibri" w:hAnsi="Times New Roman" w:cs="Times New Roman"/>
          <w:sz w:val="24"/>
          <w:szCs w:val="24"/>
        </w:rPr>
        <w:t>r of key informant interviews was</w:t>
      </w:r>
      <w:r w:rsidRPr="00204B7D">
        <w:rPr>
          <w:rFonts w:ascii="Times New Roman" w:eastAsia="Calibri" w:hAnsi="Times New Roman" w:cs="Times New Roman"/>
          <w:sz w:val="24"/>
          <w:szCs w:val="24"/>
        </w:rPr>
        <w:t xml:space="preserve"> manually </w:t>
      </w:r>
      <w:r>
        <w:rPr>
          <w:rFonts w:ascii="Times New Roman" w:eastAsia="Calibri" w:hAnsi="Times New Roman" w:cs="Times New Roman"/>
          <w:sz w:val="24"/>
          <w:szCs w:val="24"/>
        </w:rPr>
        <w:t>manageable and the researcher was</w:t>
      </w:r>
      <w:r w:rsidRPr="00204B7D">
        <w:rPr>
          <w:rFonts w:ascii="Times New Roman" w:eastAsia="Calibri" w:hAnsi="Times New Roman" w:cs="Times New Roman"/>
          <w:sz w:val="24"/>
          <w:szCs w:val="24"/>
        </w:rPr>
        <w:t xml:space="preserve"> famili</w:t>
      </w:r>
      <w:r>
        <w:rPr>
          <w:rFonts w:ascii="Times New Roman" w:eastAsia="Calibri" w:hAnsi="Times New Roman" w:cs="Times New Roman"/>
          <w:sz w:val="24"/>
          <w:szCs w:val="24"/>
        </w:rPr>
        <w:t>ar with the data, no software was</w:t>
      </w:r>
      <w:r w:rsidRPr="00204B7D">
        <w:rPr>
          <w:rFonts w:ascii="Times New Roman" w:eastAsia="Calibri" w:hAnsi="Times New Roman" w:cs="Times New Roman"/>
          <w:sz w:val="24"/>
          <w:szCs w:val="24"/>
        </w:rPr>
        <w:t xml:space="preserve"> employed to a</w:t>
      </w:r>
      <w:r>
        <w:rPr>
          <w:rFonts w:ascii="Times New Roman" w:eastAsia="Calibri" w:hAnsi="Times New Roman" w:cs="Times New Roman"/>
          <w:sz w:val="24"/>
          <w:szCs w:val="24"/>
        </w:rPr>
        <w:t xml:space="preserve">nalyze the qualitative data. </w:t>
      </w:r>
      <w:r w:rsidRPr="00204B7D">
        <w:rPr>
          <w:rFonts w:ascii="Times New Roman" w:eastAsia="Calibri" w:hAnsi="Times New Roman" w:cs="Times New Roman"/>
          <w:sz w:val="24"/>
          <w:szCs w:val="24"/>
        </w:rPr>
        <w:t>The major criteria underpinning the application of thematic content analysis were: transparency, maximizing validity, maximizing reliability, comparative analysis, and reflexive approach in the process of analysis (</w:t>
      </w:r>
      <w:proofErr w:type="spellStart"/>
      <w:r w:rsidRPr="00204B7D">
        <w:rPr>
          <w:rFonts w:ascii="Times New Roman" w:eastAsia="Calibri" w:hAnsi="Times New Roman" w:cs="Times New Roman"/>
          <w:sz w:val="24"/>
          <w:szCs w:val="24"/>
        </w:rPr>
        <w:t>Kassie</w:t>
      </w:r>
      <w:proofErr w:type="spellEnd"/>
      <w:r w:rsidRPr="00204B7D">
        <w:rPr>
          <w:rFonts w:ascii="Times New Roman" w:eastAsia="Calibri" w:hAnsi="Times New Roman" w:cs="Times New Roman"/>
          <w:sz w:val="24"/>
          <w:szCs w:val="24"/>
        </w:rPr>
        <w:t xml:space="preserve"> 2017; </w:t>
      </w:r>
      <w:proofErr w:type="spellStart"/>
      <w:r w:rsidRPr="00204B7D">
        <w:rPr>
          <w:rFonts w:ascii="Times New Roman" w:eastAsia="Calibri" w:hAnsi="Times New Roman" w:cs="Times New Roman"/>
          <w:sz w:val="24"/>
          <w:szCs w:val="24"/>
        </w:rPr>
        <w:t>Asnake</w:t>
      </w:r>
      <w:proofErr w:type="spellEnd"/>
      <w:r w:rsidRPr="00204B7D">
        <w:rPr>
          <w:rFonts w:ascii="Times New Roman" w:eastAsia="Calibri" w:hAnsi="Times New Roman" w:cs="Times New Roman"/>
          <w:sz w:val="24"/>
          <w:szCs w:val="24"/>
        </w:rPr>
        <w:t xml:space="preserve"> et al. 2019; Gardner et al. 2019). The application of thematic content analysis technique in this study to analyze the qualitative data involved the following steps:</w:t>
      </w:r>
    </w:p>
    <w:p w:rsidR="005C4D65" w:rsidRDefault="005C4D65" w:rsidP="00A34C2B">
      <w:pPr>
        <w:tabs>
          <w:tab w:val="left" w:pos="360"/>
        </w:tabs>
        <w:spacing w:after="0" w:afterAutospacing="1" w:line="360" w:lineRule="auto"/>
        <w:jc w:val="both"/>
        <w:rPr>
          <w:rFonts w:ascii="Times New Roman" w:eastAsia="Calibri" w:hAnsi="Times New Roman" w:cs="Times New Roman"/>
          <w:sz w:val="24"/>
          <w:szCs w:val="24"/>
        </w:rPr>
      </w:pPr>
      <w:r w:rsidRPr="00DD39B3">
        <w:rPr>
          <w:rFonts w:ascii="Times New Roman" w:eastAsia="Calibri" w:hAnsi="Times New Roman" w:cs="Times New Roman"/>
          <w:i/>
          <w:sz w:val="24"/>
          <w:szCs w:val="24"/>
        </w:rPr>
        <w:t>Step one</w:t>
      </w:r>
      <w:r w:rsidRPr="00204B7D">
        <w:rPr>
          <w:rFonts w:ascii="Times New Roman" w:eastAsia="Calibri" w:hAnsi="Times New Roman" w:cs="Times New Roman"/>
          <w:b/>
          <w:sz w:val="24"/>
          <w:szCs w:val="24"/>
        </w:rPr>
        <w:t xml:space="preserve">: </w:t>
      </w:r>
      <w:r w:rsidRPr="00204B7D">
        <w:rPr>
          <w:rFonts w:ascii="Times New Roman" w:eastAsia="Calibri" w:hAnsi="Times New Roman" w:cs="Times New Roman"/>
          <w:sz w:val="24"/>
          <w:szCs w:val="24"/>
        </w:rPr>
        <w:t>Reading and Re-reading the recorded qualitative data to be familiar with the content;</w:t>
      </w:r>
    </w:p>
    <w:p w:rsidR="005C4D65" w:rsidRPr="00204B7D" w:rsidRDefault="005C4D65" w:rsidP="00A34C2B">
      <w:pPr>
        <w:tabs>
          <w:tab w:val="left" w:pos="360"/>
        </w:tabs>
        <w:spacing w:after="0" w:afterAutospacing="1" w:line="360" w:lineRule="auto"/>
        <w:jc w:val="both"/>
        <w:rPr>
          <w:rFonts w:ascii="Times New Roman" w:eastAsia="Calibri" w:hAnsi="Times New Roman" w:cs="Times New Roman"/>
          <w:sz w:val="24"/>
          <w:szCs w:val="24"/>
        </w:rPr>
      </w:pPr>
      <w:r w:rsidRPr="00DD39B3">
        <w:rPr>
          <w:rFonts w:ascii="Times New Roman" w:eastAsia="Calibri" w:hAnsi="Times New Roman" w:cs="Times New Roman"/>
          <w:i/>
          <w:sz w:val="24"/>
          <w:szCs w:val="24"/>
        </w:rPr>
        <w:t>Step two</w:t>
      </w:r>
      <w:r w:rsidRPr="00204B7D">
        <w:rPr>
          <w:rFonts w:ascii="Times New Roman" w:eastAsia="Calibri" w:hAnsi="Times New Roman" w:cs="Times New Roman"/>
          <w:sz w:val="24"/>
          <w:szCs w:val="24"/>
        </w:rPr>
        <w:t>: Organizing the qualitative data by questions;</w:t>
      </w:r>
    </w:p>
    <w:p w:rsidR="005C4D65" w:rsidRPr="00204B7D" w:rsidRDefault="005C4D65" w:rsidP="00A34C2B">
      <w:pPr>
        <w:tabs>
          <w:tab w:val="left" w:pos="360"/>
        </w:tabs>
        <w:spacing w:after="0" w:afterAutospacing="1" w:line="360" w:lineRule="auto"/>
        <w:jc w:val="both"/>
        <w:rPr>
          <w:rFonts w:ascii="Times New Roman" w:eastAsia="Calibri" w:hAnsi="Times New Roman" w:cs="Times New Roman"/>
          <w:sz w:val="24"/>
          <w:szCs w:val="24"/>
        </w:rPr>
      </w:pPr>
      <w:r w:rsidRPr="00DD39B3">
        <w:rPr>
          <w:rFonts w:ascii="Times New Roman" w:eastAsia="Calibri" w:hAnsi="Times New Roman" w:cs="Times New Roman"/>
          <w:i/>
          <w:sz w:val="24"/>
          <w:szCs w:val="24"/>
        </w:rPr>
        <w:t>Step three</w:t>
      </w:r>
      <w:r w:rsidRPr="00DD39B3">
        <w:rPr>
          <w:rFonts w:ascii="Times New Roman" w:eastAsia="Calibri" w:hAnsi="Times New Roman" w:cs="Times New Roman"/>
          <w:sz w:val="24"/>
          <w:szCs w:val="24"/>
        </w:rPr>
        <w:t>:</w:t>
      </w:r>
      <w:r w:rsidRPr="00204B7D">
        <w:rPr>
          <w:rFonts w:ascii="Times New Roman" w:eastAsia="Calibri" w:hAnsi="Times New Roman" w:cs="Times New Roman"/>
          <w:sz w:val="24"/>
          <w:szCs w:val="24"/>
        </w:rPr>
        <w:t xml:space="preserve"> Coding the data into exhaustive, mutually exclusive and specified categories or themes;</w:t>
      </w:r>
    </w:p>
    <w:p w:rsidR="005C4D65" w:rsidRPr="00204B7D" w:rsidRDefault="005C4D65" w:rsidP="00A34C2B">
      <w:pPr>
        <w:tabs>
          <w:tab w:val="left" w:pos="360"/>
        </w:tabs>
        <w:spacing w:after="0" w:afterAutospacing="1" w:line="360" w:lineRule="auto"/>
        <w:jc w:val="both"/>
        <w:rPr>
          <w:rFonts w:ascii="Times New Roman" w:eastAsia="Calibri" w:hAnsi="Times New Roman" w:cs="Times New Roman"/>
          <w:sz w:val="24"/>
          <w:szCs w:val="24"/>
        </w:rPr>
      </w:pPr>
      <w:r w:rsidRPr="00DD39B3">
        <w:rPr>
          <w:rFonts w:ascii="Times New Roman" w:eastAsia="Calibri" w:hAnsi="Times New Roman" w:cs="Times New Roman"/>
          <w:i/>
          <w:sz w:val="24"/>
          <w:szCs w:val="24"/>
        </w:rPr>
        <w:t>Step four</w:t>
      </w:r>
      <w:r w:rsidRPr="00204B7D">
        <w:rPr>
          <w:rFonts w:ascii="Times New Roman" w:eastAsia="Calibri" w:hAnsi="Times New Roman" w:cs="Times New Roman"/>
          <w:sz w:val="24"/>
          <w:szCs w:val="24"/>
        </w:rPr>
        <w:t>: Reviewing and revising the coding system;</w:t>
      </w:r>
    </w:p>
    <w:p w:rsidR="005C4D65" w:rsidRPr="00204B7D" w:rsidRDefault="005C4D65" w:rsidP="00A34C2B">
      <w:pPr>
        <w:tabs>
          <w:tab w:val="left" w:pos="360"/>
        </w:tabs>
        <w:spacing w:after="0" w:afterAutospacing="1" w:line="360" w:lineRule="auto"/>
        <w:jc w:val="both"/>
        <w:rPr>
          <w:rFonts w:ascii="Times New Roman" w:eastAsia="Calibri" w:hAnsi="Times New Roman" w:cs="Times New Roman"/>
          <w:sz w:val="24"/>
          <w:szCs w:val="24"/>
        </w:rPr>
      </w:pPr>
      <w:r w:rsidRPr="00DD39B3">
        <w:rPr>
          <w:rFonts w:ascii="Times New Roman" w:eastAsia="Calibri" w:hAnsi="Times New Roman" w:cs="Times New Roman"/>
          <w:i/>
          <w:sz w:val="24"/>
          <w:szCs w:val="24"/>
        </w:rPr>
        <w:t>Step five:</w:t>
      </w:r>
      <w:r w:rsidRPr="00204B7D">
        <w:rPr>
          <w:rFonts w:ascii="Times New Roman" w:eastAsia="Calibri" w:hAnsi="Times New Roman" w:cs="Times New Roman"/>
          <w:sz w:val="24"/>
          <w:szCs w:val="24"/>
        </w:rPr>
        <w:t xml:space="preserve"> Looking for patterns across categories or themes; and</w:t>
      </w:r>
    </w:p>
    <w:p w:rsidR="005C4D65" w:rsidRPr="006D2343" w:rsidRDefault="005C4D65" w:rsidP="00A34C2B">
      <w:pPr>
        <w:tabs>
          <w:tab w:val="left" w:pos="360"/>
        </w:tabs>
        <w:spacing w:after="0" w:afterAutospacing="1" w:line="360" w:lineRule="auto"/>
        <w:jc w:val="both"/>
        <w:rPr>
          <w:rFonts w:ascii="Nyala" w:eastAsia="Calibri" w:hAnsi="Nyala" w:cs="Times New Roman"/>
          <w:sz w:val="24"/>
          <w:szCs w:val="24"/>
        </w:rPr>
      </w:pPr>
      <w:r w:rsidRPr="00DD39B3">
        <w:rPr>
          <w:rFonts w:ascii="Times New Roman" w:eastAsia="Calibri" w:hAnsi="Times New Roman" w:cs="Times New Roman"/>
          <w:i/>
          <w:sz w:val="24"/>
          <w:szCs w:val="24"/>
        </w:rPr>
        <w:t>Step six:</w:t>
      </w:r>
      <w:r w:rsidRPr="00204B7D">
        <w:rPr>
          <w:rFonts w:ascii="Times New Roman" w:eastAsia="Calibri" w:hAnsi="Times New Roman" w:cs="Times New Roman"/>
          <w:sz w:val="24"/>
          <w:szCs w:val="24"/>
        </w:rPr>
        <w:t xml:space="preserve">  Summarizing findings, and recognizing limitations of the data.</w:t>
      </w:r>
    </w:p>
    <w:p w:rsidR="005C4D65" w:rsidRDefault="005C4D65" w:rsidP="00A34C2B">
      <w:pPr>
        <w:pStyle w:val="Heading2"/>
        <w:spacing w:line="360" w:lineRule="auto"/>
      </w:pPr>
      <w:bookmarkStart w:id="84" w:name="_Toc103232071"/>
      <w:bookmarkStart w:id="85" w:name="_Toc112341968"/>
      <w:bookmarkEnd w:id="81"/>
      <w:bookmarkEnd w:id="82"/>
      <w:bookmarkEnd w:id="83"/>
      <w:r>
        <w:t xml:space="preserve">3.7. </w:t>
      </w:r>
      <w:r w:rsidRPr="00A93819">
        <w:t>Ethical Considerations</w:t>
      </w:r>
      <w:bookmarkEnd w:id="84"/>
      <w:bookmarkEnd w:id="85"/>
    </w:p>
    <w:p w:rsidR="005C4D65" w:rsidRPr="00A93819" w:rsidRDefault="005C4D65" w:rsidP="00A34C2B">
      <w:pPr>
        <w:autoSpaceDE w:val="0"/>
        <w:autoSpaceDN w:val="0"/>
        <w:adjustRightInd w:val="0"/>
        <w:spacing w:after="0" w:line="360" w:lineRule="auto"/>
        <w:rPr>
          <w:rFonts w:ascii="Times New Roman" w:hAnsi="Times New Roman" w:cs="Times New Roman"/>
          <w:b/>
          <w:sz w:val="24"/>
          <w:szCs w:val="24"/>
        </w:rPr>
      </w:pPr>
    </w:p>
    <w:p w:rsidR="005C4D65" w:rsidRPr="002E28AB" w:rsidRDefault="005C4D65" w:rsidP="00A34C2B">
      <w:pPr>
        <w:autoSpaceDE w:val="0"/>
        <w:autoSpaceDN w:val="0"/>
        <w:adjustRightInd w:val="0"/>
        <w:spacing w:after="0" w:line="360" w:lineRule="auto"/>
        <w:jc w:val="both"/>
        <w:rPr>
          <w:rFonts w:ascii="Times New Roman" w:hAnsi="Times New Roman"/>
          <w:sz w:val="24"/>
        </w:rPr>
      </w:pPr>
      <w:r>
        <w:rPr>
          <w:rFonts w:ascii="Times New Roman" w:hAnsi="Times New Roman" w:cs="Times New Roman"/>
          <w:sz w:val="24"/>
          <w:szCs w:val="24"/>
        </w:rPr>
        <w:t>The researcher was mad</w:t>
      </w:r>
      <w:r w:rsidRPr="00A93819">
        <w:rPr>
          <w:rFonts w:ascii="Times New Roman" w:hAnsi="Times New Roman" w:cs="Times New Roman"/>
          <w:sz w:val="24"/>
          <w:szCs w:val="24"/>
        </w:rPr>
        <w:t xml:space="preserve">e every effort to avoid unnecessary biases and ensures the objective </w:t>
      </w:r>
      <w:r>
        <w:rPr>
          <w:rFonts w:ascii="Times New Roman" w:hAnsi="Times New Roman" w:cs="Times New Roman"/>
          <w:sz w:val="24"/>
          <w:szCs w:val="24"/>
        </w:rPr>
        <w:t xml:space="preserve">of </w:t>
      </w:r>
      <w:r w:rsidRPr="00A93819">
        <w:rPr>
          <w:rFonts w:ascii="Times New Roman" w:hAnsi="Times New Roman" w:cs="Times New Roman"/>
          <w:sz w:val="24"/>
          <w:szCs w:val="24"/>
        </w:rPr>
        <w:t>analysis and interpretation of the collected data.</w:t>
      </w:r>
      <w:r>
        <w:rPr>
          <w:rFonts w:ascii="Times New Roman" w:hAnsi="Times New Roman" w:cs="Times New Roman"/>
          <w:sz w:val="24"/>
          <w:szCs w:val="24"/>
        </w:rPr>
        <w:t xml:space="preserve"> Therefore, the researcher was ga</w:t>
      </w:r>
      <w:r w:rsidRPr="00A93819">
        <w:rPr>
          <w:rFonts w:ascii="Times New Roman" w:hAnsi="Times New Roman" w:cs="Times New Roman"/>
          <w:sz w:val="24"/>
          <w:szCs w:val="24"/>
        </w:rPr>
        <w:t xml:space="preserve">ve due respect </w:t>
      </w:r>
      <w:r w:rsidRPr="00A93819">
        <w:rPr>
          <w:rFonts w:ascii="Times New Roman" w:hAnsi="Times New Roman" w:cs="Times New Roman"/>
          <w:sz w:val="24"/>
          <w:szCs w:val="24"/>
        </w:rPr>
        <w:lastRenderedPageBreak/>
        <w:t xml:space="preserve">to </w:t>
      </w:r>
      <w:r w:rsidRPr="008B5072">
        <w:rPr>
          <w:rFonts w:ascii="Times New Roman" w:hAnsi="Times New Roman" w:cs="Times New Roman"/>
          <w:sz w:val="24"/>
          <w:szCs w:val="24"/>
        </w:rPr>
        <w:t>data prote</w:t>
      </w:r>
      <w:r>
        <w:rPr>
          <w:rFonts w:ascii="Times New Roman" w:hAnsi="Times New Roman" w:cs="Times New Roman"/>
          <w:sz w:val="24"/>
          <w:szCs w:val="24"/>
        </w:rPr>
        <w:t>ction, participant anonymity,</w:t>
      </w:r>
      <w:r w:rsidRPr="008B5072">
        <w:rPr>
          <w:rFonts w:ascii="Times New Roman" w:hAnsi="Times New Roman" w:cs="Times New Roman"/>
          <w:sz w:val="24"/>
          <w:szCs w:val="24"/>
        </w:rPr>
        <w:t xml:space="preserve"> the dignity of the participants</w:t>
      </w:r>
      <w:r>
        <w:rPr>
          <w:rFonts w:ascii="Times New Roman" w:hAnsi="Times New Roman" w:cs="Times New Roman"/>
          <w:sz w:val="24"/>
          <w:szCs w:val="24"/>
        </w:rPr>
        <w:t>, rights, needs, values and desire of respondents</w:t>
      </w:r>
      <w:r w:rsidRPr="008B5072">
        <w:rPr>
          <w:rFonts w:ascii="Times New Roman" w:hAnsi="Times New Roman" w:cs="Times New Roman"/>
          <w:sz w:val="24"/>
          <w:szCs w:val="24"/>
        </w:rPr>
        <w:t xml:space="preserve"> are prioritized throughout a</w:t>
      </w:r>
      <w:r>
        <w:rPr>
          <w:rFonts w:ascii="Times New Roman" w:hAnsi="Times New Roman" w:cs="Times New Roman"/>
          <w:sz w:val="24"/>
          <w:szCs w:val="24"/>
        </w:rPr>
        <w:t>ll phases of this research in the course conducting the</w:t>
      </w:r>
      <w:r w:rsidRPr="00A93819">
        <w:rPr>
          <w:rFonts w:ascii="Times New Roman" w:hAnsi="Times New Roman" w:cs="Times New Roman"/>
          <w:sz w:val="24"/>
          <w:szCs w:val="24"/>
        </w:rPr>
        <w:t xml:space="preserve"> study (as </w:t>
      </w:r>
      <w:r>
        <w:rPr>
          <w:rFonts w:ascii="Times New Roman" w:hAnsi="Times New Roman" w:cs="Times New Roman"/>
          <w:sz w:val="24"/>
          <w:szCs w:val="24"/>
        </w:rPr>
        <w:t xml:space="preserve">it </w:t>
      </w:r>
      <w:r w:rsidRPr="00A93819">
        <w:rPr>
          <w:rFonts w:ascii="Times New Roman" w:hAnsi="Times New Roman" w:cs="Times New Roman"/>
          <w:sz w:val="24"/>
          <w:szCs w:val="24"/>
        </w:rPr>
        <w:t xml:space="preserve">is articulated by </w:t>
      </w:r>
      <w:proofErr w:type="spellStart"/>
      <w:r w:rsidRPr="00A93819">
        <w:rPr>
          <w:rFonts w:ascii="Times New Roman" w:hAnsi="Times New Roman" w:cs="Times New Roman"/>
          <w:sz w:val="24"/>
          <w:szCs w:val="24"/>
        </w:rPr>
        <w:t>Moges</w:t>
      </w:r>
      <w:proofErr w:type="spellEnd"/>
      <w:r w:rsidRPr="00A93819">
        <w:rPr>
          <w:rFonts w:ascii="Times New Roman" w:hAnsi="Times New Roman" w:cs="Times New Roman"/>
          <w:sz w:val="24"/>
          <w:szCs w:val="24"/>
        </w:rPr>
        <w:t xml:space="preserve"> (200</w:t>
      </w:r>
      <w:r>
        <w:rPr>
          <w:rFonts w:ascii="Times New Roman" w:hAnsi="Times New Roman" w:cs="Times New Roman"/>
          <w:sz w:val="24"/>
          <w:szCs w:val="24"/>
        </w:rPr>
        <w:t>6)).Moreover, the researcher was</w:t>
      </w:r>
      <w:r w:rsidRPr="00A93819">
        <w:rPr>
          <w:rFonts w:ascii="Times New Roman" w:hAnsi="Times New Roman" w:cs="Times New Roman"/>
          <w:sz w:val="24"/>
          <w:szCs w:val="24"/>
        </w:rPr>
        <w:t xml:space="preserve"> assure</w:t>
      </w:r>
      <w:r>
        <w:rPr>
          <w:rFonts w:ascii="Times New Roman" w:hAnsi="Times New Roman" w:cs="Times New Roman"/>
          <w:sz w:val="24"/>
          <w:szCs w:val="24"/>
        </w:rPr>
        <w:t>d</w:t>
      </w:r>
      <w:r w:rsidRPr="00A93819">
        <w:rPr>
          <w:rFonts w:ascii="Times New Roman" w:hAnsi="Times New Roman" w:cs="Times New Roman"/>
          <w:sz w:val="24"/>
          <w:szCs w:val="24"/>
        </w:rPr>
        <w:t xml:space="preserve"> that the information obtai</w:t>
      </w:r>
      <w:r>
        <w:rPr>
          <w:rFonts w:ascii="Times New Roman" w:hAnsi="Times New Roman" w:cs="Times New Roman"/>
          <w:sz w:val="24"/>
          <w:szCs w:val="24"/>
        </w:rPr>
        <w:t>ned from the respondents were</w:t>
      </w:r>
      <w:r w:rsidRPr="00A93819">
        <w:rPr>
          <w:rFonts w:ascii="Times New Roman" w:hAnsi="Times New Roman" w:cs="Times New Roman"/>
          <w:sz w:val="24"/>
          <w:szCs w:val="24"/>
        </w:rPr>
        <w:t xml:space="preserve"> used for research purpose only. </w:t>
      </w:r>
      <w:r w:rsidRPr="008B5072">
        <w:rPr>
          <w:rFonts w:ascii="Times New Roman" w:hAnsi="Times New Roman"/>
          <w:sz w:val="24"/>
        </w:rPr>
        <w:t>While conducting research and it is considered that to be, free of bias, just, avoid segregation, discriminations, be moral and generally it will be followed with necessary ethical manners and grounds</w:t>
      </w:r>
      <w:r w:rsidRPr="008B5072">
        <w:rPr>
          <w:rFonts w:ascii="Times New Roman" w:hAnsi="Times New Roman" w:cs="Times New Roman"/>
          <w:sz w:val="24"/>
          <w:szCs w:val="24"/>
        </w:rPr>
        <w:t xml:space="preserve">. </w:t>
      </w:r>
      <w:r w:rsidRPr="008B5072">
        <w:rPr>
          <w:rFonts w:ascii="Times New Roman" w:hAnsi="Times New Roman"/>
          <w:sz w:val="24"/>
        </w:rPr>
        <w:t>While conducting research and it is considered that to be, free of bias, just, avoid segregation, discriminations, be moral and generally it will be followed with necessary ethical manners and grounds.</w:t>
      </w:r>
    </w:p>
    <w:p w:rsidR="005C4D65" w:rsidRDefault="005C4D65" w:rsidP="00A34C2B">
      <w:pPr>
        <w:autoSpaceDE w:val="0"/>
        <w:autoSpaceDN w:val="0"/>
        <w:adjustRightInd w:val="0"/>
        <w:spacing w:after="0" w:line="360" w:lineRule="auto"/>
        <w:rPr>
          <w:rFonts w:ascii="Times New Roman" w:hAnsi="Times New Roman" w:cs="Times New Roman"/>
          <w:sz w:val="24"/>
          <w:szCs w:val="24"/>
        </w:rPr>
      </w:pPr>
    </w:p>
    <w:p w:rsidR="005C4D65" w:rsidRDefault="005C4D65" w:rsidP="005C4D65">
      <w:pPr>
        <w:autoSpaceDE w:val="0"/>
        <w:autoSpaceDN w:val="0"/>
        <w:adjustRightInd w:val="0"/>
        <w:spacing w:after="0" w:line="360" w:lineRule="auto"/>
        <w:rPr>
          <w:rFonts w:ascii="Times New Roman" w:hAnsi="Times New Roman" w:cs="Times New Roman"/>
          <w:sz w:val="24"/>
          <w:szCs w:val="24"/>
        </w:rPr>
      </w:pPr>
    </w:p>
    <w:p w:rsidR="005C4D65" w:rsidRDefault="005C4D65" w:rsidP="005C4D65">
      <w:pPr>
        <w:autoSpaceDE w:val="0"/>
        <w:autoSpaceDN w:val="0"/>
        <w:adjustRightInd w:val="0"/>
        <w:spacing w:after="0" w:line="360" w:lineRule="auto"/>
        <w:rPr>
          <w:rFonts w:ascii="Times New Roman" w:hAnsi="Times New Roman" w:cs="Times New Roman"/>
          <w:sz w:val="24"/>
          <w:szCs w:val="24"/>
        </w:rPr>
      </w:pPr>
    </w:p>
    <w:p w:rsidR="005C4D65" w:rsidRDefault="005C4D65" w:rsidP="005C4D65">
      <w:pPr>
        <w:autoSpaceDE w:val="0"/>
        <w:autoSpaceDN w:val="0"/>
        <w:adjustRightInd w:val="0"/>
        <w:spacing w:after="0" w:line="360" w:lineRule="auto"/>
        <w:rPr>
          <w:rFonts w:ascii="Times New Roman" w:hAnsi="Times New Roman" w:cs="Times New Roman"/>
          <w:sz w:val="24"/>
          <w:szCs w:val="24"/>
        </w:rPr>
      </w:pPr>
    </w:p>
    <w:p w:rsidR="005C4D65" w:rsidRDefault="005C4D65" w:rsidP="005C4D65">
      <w:pPr>
        <w:autoSpaceDE w:val="0"/>
        <w:autoSpaceDN w:val="0"/>
        <w:adjustRightInd w:val="0"/>
        <w:spacing w:after="0" w:line="360" w:lineRule="auto"/>
        <w:rPr>
          <w:rFonts w:ascii="Times New Roman" w:hAnsi="Times New Roman" w:cs="Times New Roman"/>
          <w:sz w:val="24"/>
          <w:szCs w:val="24"/>
        </w:rPr>
      </w:pPr>
    </w:p>
    <w:p w:rsidR="005C4D65" w:rsidRPr="0050110B" w:rsidRDefault="005C4D65" w:rsidP="005C4D65">
      <w:pPr>
        <w:autoSpaceDE w:val="0"/>
        <w:autoSpaceDN w:val="0"/>
        <w:adjustRightInd w:val="0"/>
        <w:spacing w:after="0" w:line="360" w:lineRule="auto"/>
        <w:rPr>
          <w:rFonts w:ascii="Times New Roman" w:hAnsi="Times New Roman" w:cs="Times New Roman"/>
          <w:sz w:val="24"/>
          <w:szCs w:val="24"/>
        </w:rPr>
      </w:pPr>
    </w:p>
    <w:p w:rsidR="005C4D65" w:rsidRDefault="005C4D65" w:rsidP="005C4D65">
      <w:pPr>
        <w:pStyle w:val="Heading1"/>
        <w:spacing w:before="0"/>
        <w:rPr>
          <w:sz w:val="24"/>
        </w:rPr>
      </w:pPr>
      <w:bookmarkStart w:id="86" w:name="_Toc103232072"/>
      <w:bookmarkStart w:id="87" w:name="_Toc112341969"/>
      <w:r w:rsidRPr="003C3969">
        <w:rPr>
          <w:sz w:val="24"/>
        </w:rPr>
        <w:t>CHAPTER FOUR</w:t>
      </w:r>
      <w:r w:rsidRPr="003C3969">
        <w:rPr>
          <w:rFonts w:ascii="Times New Roman" w:hAnsi="Times New Roman" w:cs="Times New Roman"/>
          <w:color w:val="auto"/>
          <w:sz w:val="32"/>
        </w:rPr>
        <w:t>:</w:t>
      </w:r>
      <w:r w:rsidRPr="00157088">
        <w:rPr>
          <w:sz w:val="24"/>
        </w:rPr>
        <w:t xml:space="preserve"> RESULTS</w:t>
      </w:r>
      <w:r w:rsidRPr="003C3969">
        <w:rPr>
          <w:sz w:val="24"/>
        </w:rPr>
        <w:t>AND DISCUSSION</w:t>
      </w:r>
      <w:r>
        <w:rPr>
          <w:sz w:val="24"/>
        </w:rPr>
        <w:t>S</w:t>
      </w:r>
      <w:bookmarkEnd w:id="86"/>
      <w:bookmarkEnd w:id="87"/>
    </w:p>
    <w:p w:rsidR="005C4D65" w:rsidRPr="008B3ADE" w:rsidRDefault="005C4D65" w:rsidP="005C4D65">
      <w:pPr>
        <w:pStyle w:val="Heading1"/>
        <w:spacing w:before="0"/>
        <w:rPr>
          <w:sz w:val="24"/>
        </w:rPr>
      </w:pPr>
      <w:bookmarkStart w:id="88" w:name="_Toc103232073"/>
      <w:bookmarkStart w:id="89" w:name="_Toc112341970"/>
      <w:r w:rsidRPr="008B3ADE">
        <w:rPr>
          <w:rFonts w:ascii="Times New Roman" w:eastAsia="Calibri" w:hAnsi="Times New Roman" w:cs="Times New Roman"/>
          <w:bCs w:val="0"/>
          <w:sz w:val="24"/>
          <w:szCs w:val="24"/>
        </w:rPr>
        <w:t>4.1. Demographic Characteristics of the respondents</w:t>
      </w:r>
      <w:bookmarkEnd w:id="88"/>
      <w:bookmarkEnd w:id="89"/>
    </w:p>
    <w:p w:rsidR="005C4D65" w:rsidRPr="00BF3F4F" w:rsidRDefault="005C4D65" w:rsidP="00130963">
      <w:pPr>
        <w:spacing w:after="0" w:line="360" w:lineRule="auto"/>
        <w:jc w:val="both"/>
        <w:rPr>
          <w:rFonts w:ascii="Times New Roman" w:hAnsi="Times New Roman" w:cs="Times New Roman"/>
          <w:sz w:val="24"/>
        </w:rPr>
      </w:pPr>
      <w:r w:rsidRPr="00BF3F4F">
        <w:rPr>
          <w:rFonts w:ascii="Times New Roman" w:hAnsi="Times New Roman" w:cs="Times New Roman"/>
          <w:sz w:val="24"/>
        </w:rPr>
        <w:t>To addr</w:t>
      </w:r>
      <w:r>
        <w:rPr>
          <w:rFonts w:ascii="Times New Roman" w:hAnsi="Times New Roman" w:cs="Times New Roman"/>
          <w:sz w:val="24"/>
        </w:rPr>
        <w:t>ess objectives of the study, 156</w:t>
      </w:r>
      <w:r w:rsidRPr="00BF3F4F">
        <w:rPr>
          <w:rFonts w:ascii="Times New Roman" w:hAnsi="Times New Roman" w:cs="Times New Roman"/>
          <w:sz w:val="24"/>
        </w:rPr>
        <w:t xml:space="preserve"> sampled respondents were selected</w:t>
      </w:r>
      <w:r>
        <w:rPr>
          <w:rFonts w:ascii="Times New Roman" w:hAnsi="Times New Roman" w:cs="Times New Roman"/>
          <w:sz w:val="24"/>
        </w:rPr>
        <w:t xml:space="preserve"> from three parts  (</w:t>
      </w:r>
      <w:proofErr w:type="spellStart"/>
      <w:r>
        <w:rPr>
          <w:rFonts w:ascii="Times New Roman" w:hAnsi="Times New Roman" w:cs="Times New Roman"/>
          <w:sz w:val="24"/>
        </w:rPr>
        <w:t>Kare</w:t>
      </w:r>
      <w:proofErr w:type="spellEnd"/>
      <w:r>
        <w:rPr>
          <w:rFonts w:ascii="Times New Roman" w:hAnsi="Times New Roman" w:cs="Times New Roman"/>
          <w:sz w:val="24"/>
        </w:rPr>
        <w:t xml:space="preserve"> </w:t>
      </w:r>
      <w:proofErr w:type="spellStart"/>
      <w:r>
        <w:rPr>
          <w:rFonts w:ascii="Times New Roman" w:hAnsi="Times New Roman" w:cs="Times New Roman"/>
          <w:sz w:val="24"/>
        </w:rPr>
        <w:t>Ejersa</w:t>
      </w:r>
      <w:proofErr w:type="spellEnd"/>
      <w:r>
        <w:rPr>
          <w:rFonts w:ascii="Times New Roman" w:hAnsi="Times New Roman" w:cs="Times New Roman"/>
          <w:sz w:val="24"/>
        </w:rPr>
        <w:t xml:space="preserve">, </w:t>
      </w:r>
      <w:proofErr w:type="spellStart"/>
      <w:r>
        <w:rPr>
          <w:rFonts w:ascii="Times New Roman" w:hAnsi="Times New Roman" w:cs="Times New Roman"/>
          <w:sz w:val="24"/>
        </w:rPr>
        <w:t>Birbirsa</w:t>
      </w:r>
      <w:proofErr w:type="spellEnd"/>
      <w:r>
        <w:rPr>
          <w:rFonts w:ascii="Times New Roman" w:hAnsi="Times New Roman" w:cs="Times New Roman"/>
          <w:sz w:val="24"/>
        </w:rPr>
        <w:t xml:space="preserve"> </w:t>
      </w:r>
      <w:proofErr w:type="spellStart"/>
      <w:r>
        <w:rPr>
          <w:rFonts w:ascii="Times New Roman" w:hAnsi="Times New Roman" w:cs="Times New Roman"/>
          <w:sz w:val="24"/>
        </w:rPr>
        <w:t>Lamani</w:t>
      </w:r>
      <w:proofErr w:type="spellEnd"/>
      <w:r>
        <w:rPr>
          <w:rFonts w:ascii="Times New Roman" w:hAnsi="Times New Roman" w:cs="Times New Roman"/>
          <w:sz w:val="24"/>
        </w:rPr>
        <w:t xml:space="preserve"> and </w:t>
      </w:r>
      <w:proofErr w:type="spellStart"/>
      <w:r>
        <w:rPr>
          <w:rFonts w:ascii="Times New Roman" w:hAnsi="Times New Roman" w:cs="Times New Roman"/>
          <w:sz w:val="24"/>
        </w:rPr>
        <w:t>Muka</w:t>
      </w:r>
      <w:proofErr w:type="spellEnd"/>
      <w:r>
        <w:rPr>
          <w:rFonts w:ascii="Times New Roman" w:hAnsi="Times New Roman" w:cs="Times New Roman"/>
          <w:sz w:val="24"/>
        </w:rPr>
        <w:t xml:space="preserve"> </w:t>
      </w:r>
      <w:proofErr w:type="spellStart"/>
      <w:r>
        <w:rPr>
          <w:rFonts w:ascii="Times New Roman" w:hAnsi="Times New Roman" w:cs="Times New Roman"/>
          <w:sz w:val="24"/>
        </w:rPr>
        <w:t>Oda</w:t>
      </w:r>
      <w:proofErr w:type="spellEnd"/>
      <w:r>
        <w:rPr>
          <w:rFonts w:ascii="Times New Roman" w:hAnsi="Times New Roman" w:cs="Times New Roman"/>
          <w:sz w:val="24"/>
        </w:rPr>
        <w:t xml:space="preserve">) of </w:t>
      </w:r>
      <w:proofErr w:type="spellStart"/>
      <w:r>
        <w:rPr>
          <w:rFonts w:ascii="Times New Roman" w:hAnsi="Times New Roman" w:cs="Times New Roman"/>
          <w:sz w:val="24"/>
        </w:rPr>
        <w:t>Mogor</w:t>
      </w:r>
      <w:proofErr w:type="spellEnd"/>
      <w:r>
        <w:rPr>
          <w:rFonts w:ascii="Times New Roman" w:hAnsi="Times New Roman" w:cs="Times New Roman"/>
          <w:sz w:val="24"/>
        </w:rPr>
        <w:t xml:space="preserve"> town administration </w:t>
      </w:r>
      <w:r w:rsidRPr="00BF3F4F">
        <w:rPr>
          <w:rFonts w:ascii="Times New Roman" w:hAnsi="Times New Roman" w:cs="Times New Roman"/>
          <w:sz w:val="24"/>
        </w:rPr>
        <w:t>and the data that was collected by recruited enumerators were used for analytical purpose. Some demographic characteristics of respondents like sex, age, educational status, marital status, household types, and family size of respondents were presented in this study. Also socio-economic characteristics of sample respondent like annual income, housing condition and occupational status of sample respondents were discussed under this section</w:t>
      </w:r>
      <w:r>
        <w:rPr>
          <w:rFonts w:ascii="Times New Roman" w:hAnsi="Times New Roman" w:cs="Times New Roman"/>
          <w:sz w:val="24"/>
        </w:rPr>
        <w:t>.</w:t>
      </w:r>
    </w:p>
    <w:p w:rsidR="005C4D65" w:rsidRDefault="005C4D65" w:rsidP="004E2872">
      <w:pPr>
        <w:spacing w:after="0" w:line="360" w:lineRule="auto"/>
        <w:rPr>
          <w:rFonts w:ascii="Times New Roman" w:hAnsi="Times New Roman" w:cs="Times New Roman"/>
          <w:b/>
          <w:sz w:val="24"/>
        </w:rPr>
      </w:pPr>
      <w:r w:rsidRPr="00242AC4">
        <w:rPr>
          <w:rFonts w:ascii="Times New Roman" w:hAnsi="Times New Roman" w:cs="Times New Roman"/>
          <w:b/>
          <w:sz w:val="24"/>
        </w:rPr>
        <w:t>Sex of the respondents</w:t>
      </w:r>
    </w:p>
    <w:p w:rsidR="005C4D65" w:rsidRDefault="005C4D65" w:rsidP="004E2872">
      <w:pPr>
        <w:spacing w:after="0" w:line="360" w:lineRule="auto"/>
        <w:jc w:val="both"/>
        <w:rPr>
          <w:rFonts w:ascii="Times New Roman" w:hAnsi="Times New Roman" w:cs="Times New Roman"/>
          <w:sz w:val="24"/>
          <w:szCs w:val="24"/>
        </w:rPr>
      </w:pPr>
      <w:r w:rsidRPr="00BF3F4F">
        <w:rPr>
          <w:rFonts w:ascii="Times New Roman" w:hAnsi="Times New Roman" w:cs="Times New Roman"/>
          <w:sz w:val="24"/>
          <w:szCs w:val="24"/>
        </w:rPr>
        <w:t>For th</w:t>
      </w:r>
      <w:r>
        <w:rPr>
          <w:rFonts w:ascii="Times New Roman" w:hAnsi="Times New Roman" w:cs="Times New Roman"/>
          <w:sz w:val="24"/>
          <w:szCs w:val="24"/>
        </w:rPr>
        <w:t>is study a total of 156</w:t>
      </w:r>
      <w:r w:rsidRPr="00BF3F4F">
        <w:rPr>
          <w:rFonts w:ascii="Times New Roman" w:hAnsi="Times New Roman" w:cs="Times New Roman"/>
          <w:sz w:val="24"/>
          <w:szCs w:val="24"/>
        </w:rPr>
        <w:t xml:space="preserve"> sampled household heads w</w:t>
      </w:r>
      <w:r>
        <w:rPr>
          <w:rFonts w:ascii="Times New Roman" w:hAnsi="Times New Roman" w:cs="Times New Roman"/>
          <w:sz w:val="24"/>
          <w:szCs w:val="24"/>
        </w:rPr>
        <w:t>ere participated. Therefore, 156</w:t>
      </w:r>
      <w:r w:rsidRPr="00BF3F4F">
        <w:rPr>
          <w:rFonts w:ascii="Times New Roman" w:hAnsi="Times New Roman" w:cs="Times New Roman"/>
          <w:sz w:val="24"/>
          <w:szCs w:val="24"/>
        </w:rPr>
        <w:t xml:space="preserve"> survey questionnaires were analyzed</w:t>
      </w:r>
      <w:r>
        <w:rPr>
          <w:rFonts w:ascii="Times New Roman" w:hAnsi="Times New Roman" w:cs="Times New Roman"/>
          <w:sz w:val="24"/>
          <w:szCs w:val="24"/>
        </w:rPr>
        <w:t xml:space="preserve"> and the data was analyzed by frequency and percentage</w:t>
      </w:r>
      <w:r w:rsidRPr="00BF3F4F">
        <w:rPr>
          <w:rFonts w:ascii="Times New Roman" w:hAnsi="Times New Roman" w:cs="Times New Roman"/>
          <w:sz w:val="24"/>
          <w:szCs w:val="24"/>
        </w:rPr>
        <w:t>.</w:t>
      </w:r>
      <w:r>
        <w:rPr>
          <w:rFonts w:ascii="Times New Roman" w:hAnsi="Times New Roman" w:cs="Times New Roman"/>
          <w:sz w:val="24"/>
          <w:szCs w:val="24"/>
        </w:rPr>
        <w:t xml:space="preserve"> Accordingly, o</w:t>
      </w:r>
      <w:r w:rsidRPr="00BF3F4F">
        <w:rPr>
          <w:rFonts w:ascii="Times New Roman" w:hAnsi="Times New Roman" w:cs="Times New Roman"/>
          <w:sz w:val="24"/>
          <w:szCs w:val="24"/>
        </w:rPr>
        <w:t>f the s</w:t>
      </w:r>
      <w:r>
        <w:rPr>
          <w:rFonts w:ascii="Times New Roman" w:hAnsi="Times New Roman" w:cs="Times New Roman"/>
          <w:sz w:val="24"/>
          <w:szCs w:val="24"/>
        </w:rPr>
        <w:t xml:space="preserve">urveyed household respondents 133 (85.26%) were male respondents while </w:t>
      </w:r>
      <w:r w:rsidRPr="00BF3F4F">
        <w:rPr>
          <w:rFonts w:ascii="Times New Roman" w:hAnsi="Times New Roman" w:cs="Times New Roman"/>
          <w:sz w:val="24"/>
          <w:szCs w:val="24"/>
        </w:rPr>
        <w:t>2</w:t>
      </w:r>
      <w:r>
        <w:rPr>
          <w:rFonts w:ascii="Times New Roman" w:hAnsi="Times New Roman" w:cs="Times New Roman"/>
          <w:sz w:val="24"/>
          <w:szCs w:val="24"/>
        </w:rPr>
        <w:t>3 (14.74</w:t>
      </w:r>
      <w:r w:rsidRPr="00BF3F4F">
        <w:rPr>
          <w:rFonts w:ascii="Times New Roman" w:hAnsi="Times New Roman" w:cs="Times New Roman"/>
          <w:sz w:val="24"/>
          <w:szCs w:val="24"/>
        </w:rPr>
        <w:t>%) were Female respondents respectively.</w:t>
      </w:r>
      <w:r w:rsidR="005A5336">
        <w:rPr>
          <w:rFonts w:ascii="Times New Roman" w:hAnsi="Times New Roman" w:cs="Times New Roman"/>
          <w:sz w:val="24"/>
          <w:szCs w:val="24"/>
        </w:rPr>
        <w:t xml:space="preserve"> According to </w:t>
      </w:r>
      <w:r>
        <w:rPr>
          <w:rFonts w:ascii="Times New Roman" w:hAnsi="Times New Roman" w:cs="Times New Roman"/>
          <w:sz w:val="24"/>
          <w:szCs w:val="24"/>
        </w:rPr>
        <w:t>table</w:t>
      </w:r>
      <w:r w:rsidR="000E3A93">
        <w:rPr>
          <w:rFonts w:ascii="Times New Roman" w:hAnsi="Times New Roman" w:cs="Times New Roman"/>
          <w:sz w:val="24"/>
          <w:szCs w:val="24"/>
        </w:rPr>
        <w:t xml:space="preserve"> </w:t>
      </w:r>
      <w:r w:rsidR="005A5336">
        <w:rPr>
          <w:rFonts w:ascii="Times New Roman" w:hAnsi="Times New Roman" w:cs="Times New Roman"/>
          <w:sz w:val="24"/>
          <w:szCs w:val="24"/>
        </w:rPr>
        <w:t>(4.1)</w:t>
      </w:r>
      <w:r>
        <w:rPr>
          <w:rFonts w:ascii="Times New Roman" w:hAnsi="Times New Roman" w:cs="Times New Roman"/>
          <w:sz w:val="24"/>
          <w:szCs w:val="24"/>
        </w:rPr>
        <w:t xml:space="preserve"> below male were highly participated in the study because of culturally the household is male.</w:t>
      </w:r>
    </w:p>
    <w:p w:rsidR="005C4D65" w:rsidRPr="00130963" w:rsidRDefault="005C4D65" w:rsidP="004E2872">
      <w:pPr>
        <w:spacing w:line="360" w:lineRule="auto"/>
        <w:rPr>
          <w:b/>
        </w:rPr>
      </w:pPr>
      <w:r w:rsidRPr="00130963">
        <w:rPr>
          <w:b/>
          <w:sz w:val="24"/>
        </w:rPr>
        <w:t>Table4.1. Gender of the respondents</w:t>
      </w:r>
    </w:p>
    <w:tbl>
      <w:tblPr>
        <w:tblStyle w:val="TableGrid"/>
        <w:tblW w:w="0" w:type="auto"/>
        <w:tblInd w:w="869" w:type="dxa"/>
        <w:tblLook w:val="04A0" w:firstRow="1" w:lastRow="0" w:firstColumn="1" w:lastColumn="0" w:noHBand="0" w:noVBand="1"/>
      </w:tblPr>
      <w:tblGrid>
        <w:gridCol w:w="2088"/>
        <w:gridCol w:w="1800"/>
        <w:gridCol w:w="1710"/>
      </w:tblGrid>
      <w:tr w:rsidR="005C4D65" w:rsidTr="00DB04D1">
        <w:tc>
          <w:tcPr>
            <w:tcW w:w="2088" w:type="dxa"/>
          </w:tcPr>
          <w:p w:rsidR="005C4D65" w:rsidRPr="0026764A" w:rsidRDefault="005C4D65" w:rsidP="004E2872">
            <w:pPr>
              <w:spacing w:line="360" w:lineRule="auto"/>
              <w:rPr>
                <w:rFonts w:ascii="Times New Roman" w:hAnsi="Times New Roman" w:cs="Times New Roman"/>
                <w:sz w:val="24"/>
              </w:rPr>
            </w:pPr>
            <w:r w:rsidRPr="0026764A">
              <w:rPr>
                <w:rFonts w:ascii="Times New Roman" w:hAnsi="Times New Roman" w:cs="Times New Roman"/>
                <w:sz w:val="24"/>
              </w:rPr>
              <w:lastRenderedPageBreak/>
              <w:t>Sex</w:t>
            </w:r>
          </w:p>
        </w:tc>
        <w:tc>
          <w:tcPr>
            <w:tcW w:w="1800" w:type="dxa"/>
          </w:tcPr>
          <w:p w:rsidR="005C4D65" w:rsidRPr="0026764A" w:rsidRDefault="005C4D65" w:rsidP="004E2872">
            <w:pPr>
              <w:spacing w:line="360" w:lineRule="auto"/>
              <w:rPr>
                <w:rFonts w:ascii="Times New Roman" w:hAnsi="Times New Roman" w:cs="Times New Roman"/>
                <w:sz w:val="24"/>
              </w:rPr>
            </w:pPr>
            <w:r w:rsidRPr="0026764A">
              <w:rPr>
                <w:rFonts w:ascii="Times New Roman" w:hAnsi="Times New Roman" w:cs="Times New Roman"/>
                <w:sz w:val="24"/>
              </w:rPr>
              <w:t>Frequency</w:t>
            </w:r>
          </w:p>
        </w:tc>
        <w:tc>
          <w:tcPr>
            <w:tcW w:w="1710" w:type="dxa"/>
          </w:tcPr>
          <w:p w:rsidR="005C4D65" w:rsidRPr="0026764A" w:rsidRDefault="005C4D65" w:rsidP="004E2872">
            <w:pPr>
              <w:spacing w:line="360" w:lineRule="auto"/>
              <w:rPr>
                <w:rFonts w:ascii="Times New Roman" w:hAnsi="Times New Roman" w:cs="Times New Roman"/>
                <w:sz w:val="24"/>
              </w:rPr>
            </w:pPr>
            <w:r w:rsidRPr="0026764A">
              <w:rPr>
                <w:rFonts w:ascii="Times New Roman" w:hAnsi="Times New Roman" w:cs="Times New Roman"/>
                <w:sz w:val="24"/>
              </w:rPr>
              <w:t>Percent (%)</w:t>
            </w:r>
          </w:p>
        </w:tc>
      </w:tr>
      <w:tr w:rsidR="005C4D65" w:rsidTr="00DB04D1">
        <w:trPr>
          <w:trHeight w:val="158"/>
        </w:trPr>
        <w:tc>
          <w:tcPr>
            <w:tcW w:w="2088" w:type="dxa"/>
          </w:tcPr>
          <w:p w:rsidR="005C4D65" w:rsidRPr="0026764A" w:rsidRDefault="005C4D65" w:rsidP="004E2872">
            <w:pPr>
              <w:spacing w:line="360" w:lineRule="auto"/>
              <w:rPr>
                <w:rFonts w:ascii="Times New Roman" w:hAnsi="Times New Roman" w:cs="Times New Roman"/>
                <w:sz w:val="24"/>
              </w:rPr>
            </w:pPr>
            <w:r w:rsidRPr="0026764A">
              <w:rPr>
                <w:rFonts w:ascii="Times New Roman" w:hAnsi="Times New Roman" w:cs="Times New Roman"/>
                <w:sz w:val="24"/>
              </w:rPr>
              <w:t>Male</w:t>
            </w:r>
          </w:p>
        </w:tc>
        <w:tc>
          <w:tcPr>
            <w:tcW w:w="1800" w:type="dxa"/>
          </w:tcPr>
          <w:p w:rsidR="005C4D65" w:rsidRPr="0026764A" w:rsidRDefault="005C4D65" w:rsidP="004E2872">
            <w:pPr>
              <w:spacing w:line="360" w:lineRule="auto"/>
              <w:rPr>
                <w:rFonts w:ascii="Times New Roman" w:hAnsi="Times New Roman" w:cs="Times New Roman"/>
                <w:sz w:val="24"/>
              </w:rPr>
            </w:pPr>
            <w:r w:rsidRPr="0026764A">
              <w:rPr>
                <w:rFonts w:ascii="Times New Roman" w:hAnsi="Times New Roman" w:cs="Times New Roman"/>
                <w:sz w:val="24"/>
              </w:rPr>
              <w:t>133</w:t>
            </w:r>
          </w:p>
        </w:tc>
        <w:tc>
          <w:tcPr>
            <w:tcW w:w="1710" w:type="dxa"/>
          </w:tcPr>
          <w:p w:rsidR="005C4D65" w:rsidRPr="0026764A" w:rsidRDefault="005C4D65" w:rsidP="004E2872">
            <w:pPr>
              <w:spacing w:line="360" w:lineRule="auto"/>
              <w:rPr>
                <w:rFonts w:ascii="Times New Roman" w:hAnsi="Times New Roman" w:cs="Times New Roman"/>
                <w:sz w:val="24"/>
              </w:rPr>
            </w:pPr>
            <w:r w:rsidRPr="0026764A">
              <w:rPr>
                <w:rFonts w:ascii="Times New Roman" w:hAnsi="Times New Roman" w:cs="Times New Roman"/>
                <w:sz w:val="24"/>
              </w:rPr>
              <w:t>85.26</w:t>
            </w:r>
          </w:p>
        </w:tc>
      </w:tr>
      <w:tr w:rsidR="005C4D65" w:rsidTr="00DB04D1">
        <w:trPr>
          <w:trHeight w:val="125"/>
        </w:trPr>
        <w:tc>
          <w:tcPr>
            <w:tcW w:w="2088" w:type="dxa"/>
          </w:tcPr>
          <w:p w:rsidR="005C4D65" w:rsidRPr="0026764A" w:rsidRDefault="005C4D65" w:rsidP="004E2872">
            <w:pPr>
              <w:spacing w:line="360" w:lineRule="auto"/>
              <w:rPr>
                <w:rFonts w:ascii="Times New Roman" w:hAnsi="Times New Roman" w:cs="Times New Roman"/>
                <w:sz w:val="24"/>
              </w:rPr>
            </w:pPr>
            <w:r w:rsidRPr="0026764A">
              <w:rPr>
                <w:rFonts w:ascii="Times New Roman" w:hAnsi="Times New Roman" w:cs="Times New Roman"/>
                <w:sz w:val="24"/>
              </w:rPr>
              <w:t>Female</w:t>
            </w:r>
          </w:p>
        </w:tc>
        <w:tc>
          <w:tcPr>
            <w:tcW w:w="1800" w:type="dxa"/>
          </w:tcPr>
          <w:p w:rsidR="005C4D65" w:rsidRPr="0026764A" w:rsidRDefault="005C4D65" w:rsidP="004E2872">
            <w:pPr>
              <w:spacing w:line="360" w:lineRule="auto"/>
              <w:rPr>
                <w:rFonts w:ascii="Times New Roman" w:hAnsi="Times New Roman" w:cs="Times New Roman"/>
                <w:sz w:val="24"/>
              </w:rPr>
            </w:pPr>
            <w:r w:rsidRPr="0026764A">
              <w:rPr>
                <w:rFonts w:ascii="Times New Roman" w:hAnsi="Times New Roman" w:cs="Times New Roman"/>
                <w:sz w:val="24"/>
              </w:rPr>
              <w:t>23</w:t>
            </w:r>
          </w:p>
        </w:tc>
        <w:tc>
          <w:tcPr>
            <w:tcW w:w="1710" w:type="dxa"/>
          </w:tcPr>
          <w:p w:rsidR="005C4D65" w:rsidRPr="0026764A" w:rsidRDefault="005C4D65" w:rsidP="004E2872">
            <w:pPr>
              <w:spacing w:line="360" w:lineRule="auto"/>
              <w:rPr>
                <w:rFonts w:ascii="Times New Roman" w:hAnsi="Times New Roman" w:cs="Times New Roman"/>
                <w:sz w:val="24"/>
              </w:rPr>
            </w:pPr>
            <w:r w:rsidRPr="0026764A">
              <w:rPr>
                <w:rFonts w:ascii="Times New Roman" w:hAnsi="Times New Roman" w:cs="Times New Roman"/>
                <w:sz w:val="24"/>
              </w:rPr>
              <w:t>14.74</w:t>
            </w:r>
          </w:p>
        </w:tc>
      </w:tr>
      <w:tr w:rsidR="005C4D65" w:rsidTr="00DB04D1">
        <w:trPr>
          <w:trHeight w:val="133"/>
        </w:trPr>
        <w:tc>
          <w:tcPr>
            <w:tcW w:w="2088" w:type="dxa"/>
            <w:tcBorders>
              <w:bottom w:val="single" w:sz="4" w:space="0" w:color="auto"/>
            </w:tcBorders>
          </w:tcPr>
          <w:p w:rsidR="005C4D65" w:rsidRPr="0026764A" w:rsidRDefault="005C4D65" w:rsidP="004E2872">
            <w:pPr>
              <w:spacing w:line="360" w:lineRule="auto"/>
              <w:rPr>
                <w:rFonts w:ascii="Times New Roman" w:hAnsi="Times New Roman" w:cs="Times New Roman"/>
                <w:sz w:val="24"/>
              </w:rPr>
            </w:pPr>
            <w:r w:rsidRPr="0026764A">
              <w:rPr>
                <w:rFonts w:ascii="Times New Roman" w:hAnsi="Times New Roman" w:cs="Times New Roman"/>
                <w:sz w:val="24"/>
              </w:rPr>
              <w:t>Total</w:t>
            </w:r>
          </w:p>
        </w:tc>
        <w:tc>
          <w:tcPr>
            <w:tcW w:w="1800" w:type="dxa"/>
            <w:tcBorders>
              <w:bottom w:val="single" w:sz="4" w:space="0" w:color="auto"/>
            </w:tcBorders>
          </w:tcPr>
          <w:p w:rsidR="005C4D65" w:rsidRPr="0026764A" w:rsidRDefault="005C4D65" w:rsidP="004E2872">
            <w:pPr>
              <w:spacing w:line="360" w:lineRule="auto"/>
              <w:rPr>
                <w:rFonts w:ascii="Times New Roman" w:hAnsi="Times New Roman" w:cs="Times New Roman"/>
                <w:sz w:val="24"/>
              </w:rPr>
            </w:pPr>
            <w:r w:rsidRPr="0026764A">
              <w:rPr>
                <w:rFonts w:ascii="Times New Roman" w:hAnsi="Times New Roman" w:cs="Times New Roman"/>
                <w:sz w:val="24"/>
              </w:rPr>
              <w:t>156</w:t>
            </w:r>
          </w:p>
        </w:tc>
        <w:tc>
          <w:tcPr>
            <w:tcW w:w="1710" w:type="dxa"/>
            <w:tcBorders>
              <w:bottom w:val="single" w:sz="4" w:space="0" w:color="auto"/>
            </w:tcBorders>
          </w:tcPr>
          <w:p w:rsidR="005C4D65" w:rsidRPr="0026764A" w:rsidRDefault="005C4D65" w:rsidP="004E2872">
            <w:pPr>
              <w:spacing w:line="360" w:lineRule="auto"/>
              <w:rPr>
                <w:rFonts w:ascii="Times New Roman" w:hAnsi="Times New Roman" w:cs="Times New Roman"/>
                <w:sz w:val="24"/>
              </w:rPr>
            </w:pPr>
            <w:r w:rsidRPr="0026764A">
              <w:rPr>
                <w:rFonts w:ascii="Times New Roman" w:hAnsi="Times New Roman" w:cs="Times New Roman"/>
                <w:sz w:val="24"/>
              </w:rPr>
              <w:t>100%</w:t>
            </w:r>
          </w:p>
        </w:tc>
      </w:tr>
    </w:tbl>
    <w:p w:rsidR="005C4D65" w:rsidRPr="00130963" w:rsidRDefault="005C4D65" w:rsidP="004E2872">
      <w:pPr>
        <w:spacing w:line="360" w:lineRule="auto"/>
        <w:rPr>
          <w:rFonts w:ascii="Times New Roman" w:hAnsi="Times New Roman" w:cs="Times New Roman"/>
          <w:sz w:val="24"/>
        </w:rPr>
      </w:pPr>
      <w:r w:rsidRPr="00130963">
        <w:rPr>
          <w:rFonts w:ascii="Times New Roman" w:hAnsi="Times New Roman" w:cs="Times New Roman"/>
          <w:sz w:val="24"/>
        </w:rPr>
        <w:t xml:space="preserve">                                (Source: survey data2022)</w:t>
      </w:r>
    </w:p>
    <w:p w:rsidR="005C4D65" w:rsidRPr="003517FE" w:rsidRDefault="005C4D65" w:rsidP="004E2872">
      <w:pPr>
        <w:spacing w:after="0" w:line="360" w:lineRule="auto"/>
        <w:rPr>
          <w:b/>
          <w:sz w:val="24"/>
          <w:szCs w:val="24"/>
        </w:rPr>
      </w:pPr>
      <w:r w:rsidRPr="003517FE">
        <w:rPr>
          <w:b/>
          <w:sz w:val="24"/>
          <w:szCs w:val="24"/>
        </w:rPr>
        <w:t xml:space="preserve">Age of the household respondents </w:t>
      </w:r>
    </w:p>
    <w:p w:rsidR="005C4D65" w:rsidRPr="003517FE" w:rsidRDefault="005C4D65" w:rsidP="004E2872">
      <w:pPr>
        <w:spacing w:after="0" w:line="360" w:lineRule="auto"/>
        <w:rPr>
          <w:rFonts w:ascii="Times New Roman" w:hAnsi="Times New Roman" w:cs="Times New Roman"/>
          <w:sz w:val="24"/>
          <w:szCs w:val="24"/>
        </w:rPr>
      </w:pPr>
      <w:r w:rsidRPr="003517FE">
        <w:rPr>
          <w:rFonts w:ascii="Times New Roman" w:hAnsi="Times New Roman" w:cs="Times New Roman"/>
          <w:sz w:val="24"/>
          <w:szCs w:val="24"/>
        </w:rPr>
        <w:t>According to Table, 4.2 the majorities of the respondents were between the age</w:t>
      </w:r>
      <w:r w:rsidR="000616FA">
        <w:rPr>
          <w:rFonts w:ascii="Times New Roman" w:hAnsi="Times New Roman" w:cs="Times New Roman"/>
          <w:sz w:val="24"/>
          <w:szCs w:val="24"/>
        </w:rPr>
        <w:t xml:space="preserve"> group of 31-50 years of age 103( 66.0</w:t>
      </w:r>
      <w:r w:rsidRPr="003517FE">
        <w:rPr>
          <w:rFonts w:ascii="Times New Roman" w:hAnsi="Times New Roman" w:cs="Times New Roman"/>
          <w:sz w:val="24"/>
          <w:szCs w:val="24"/>
        </w:rPr>
        <w:t>%), followed by</w:t>
      </w:r>
      <w:r w:rsidR="000616FA">
        <w:rPr>
          <w:rFonts w:ascii="Times New Roman" w:hAnsi="Times New Roman" w:cs="Times New Roman"/>
          <w:sz w:val="24"/>
          <w:szCs w:val="24"/>
        </w:rPr>
        <w:t xml:space="preserve"> age group of 18-30 years of age 39(25.0%), age group of 51-70 years 14( 9.0</w:t>
      </w:r>
      <w:r w:rsidRPr="003517FE">
        <w:rPr>
          <w:rFonts w:ascii="Times New Roman" w:hAnsi="Times New Roman" w:cs="Times New Roman"/>
          <w:sz w:val="24"/>
          <w:szCs w:val="24"/>
        </w:rPr>
        <w:t>) and above</w:t>
      </w:r>
      <w:r w:rsidR="000616FA">
        <w:rPr>
          <w:rFonts w:ascii="Times New Roman" w:hAnsi="Times New Roman" w:cs="Times New Roman"/>
          <w:sz w:val="24"/>
          <w:szCs w:val="24"/>
        </w:rPr>
        <w:t xml:space="preserve"> 70 years of age are not take part</w:t>
      </w:r>
      <w:r w:rsidRPr="003517FE">
        <w:rPr>
          <w:rFonts w:ascii="Times New Roman" w:hAnsi="Times New Roman" w:cs="Times New Roman"/>
          <w:sz w:val="24"/>
          <w:szCs w:val="24"/>
        </w:rPr>
        <w:t xml:space="preserve"> in the sample of the study.</w:t>
      </w:r>
    </w:p>
    <w:p w:rsidR="005C4D65" w:rsidRPr="003517FE" w:rsidRDefault="00F74743" w:rsidP="004E2872">
      <w:pPr>
        <w:spacing w:after="0" w:line="360" w:lineRule="auto"/>
        <w:rPr>
          <w:rFonts w:ascii="Times New Roman" w:hAnsi="Times New Roman" w:cs="Times New Roman"/>
          <w:sz w:val="24"/>
          <w:szCs w:val="24"/>
        </w:rPr>
      </w:pPr>
      <w:r>
        <w:rPr>
          <w:rFonts w:ascii="Times New Roman" w:hAnsi="Times New Roman" w:cs="Times New Roman"/>
          <w:sz w:val="24"/>
          <w:szCs w:val="24"/>
        </w:rPr>
        <w:t>r</w:t>
      </w:r>
      <w:r w:rsidRPr="003517FE">
        <w:rPr>
          <w:rFonts w:ascii="Times New Roman" w:hAnsi="Times New Roman" w:cs="Times New Roman"/>
          <w:sz w:val="24"/>
          <w:szCs w:val="24"/>
        </w:rPr>
        <w:t>espectively</w:t>
      </w:r>
      <w:r w:rsidR="005C4D65" w:rsidRPr="003517FE">
        <w:rPr>
          <w:rFonts w:ascii="Times New Roman" w:hAnsi="Times New Roman" w:cs="Times New Roman"/>
          <w:sz w:val="24"/>
          <w:szCs w:val="24"/>
        </w:rPr>
        <w:t>. The result of this data shows that the majority 115 (73.73%) of respondents were found in the age group of 31-50.</w:t>
      </w:r>
    </w:p>
    <w:p w:rsidR="00A96925" w:rsidRDefault="00A96925" w:rsidP="004E2872">
      <w:pPr>
        <w:spacing w:after="0" w:line="360" w:lineRule="auto"/>
        <w:rPr>
          <w:rFonts w:ascii="Times New Roman" w:hAnsi="Times New Roman" w:cs="Times New Roman"/>
          <w:sz w:val="24"/>
          <w:szCs w:val="24"/>
        </w:rPr>
      </w:pPr>
    </w:p>
    <w:p w:rsidR="005E3F0F" w:rsidRDefault="005E3F0F" w:rsidP="004E2872">
      <w:pPr>
        <w:spacing w:after="0" w:line="360" w:lineRule="auto"/>
        <w:rPr>
          <w:b/>
        </w:rPr>
      </w:pPr>
    </w:p>
    <w:p w:rsidR="008E3284" w:rsidRPr="00C23BEC" w:rsidRDefault="008E3284" w:rsidP="004E2872">
      <w:pPr>
        <w:spacing w:after="0" w:line="360" w:lineRule="auto"/>
        <w:rPr>
          <w:b/>
        </w:rPr>
      </w:pPr>
    </w:p>
    <w:p w:rsidR="005E3F0F" w:rsidRPr="007E3B84" w:rsidRDefault="005C4D65" w:rsidP="004E2872">
      <w:pPr>
        <w:spacing w:after="0" w:line="360" w:lineRule="auto"/>
        <w:rPr>
          <w:b/>
        </w:rPr>
      </w:pPr>
      <w:r w:rsidRPr="007E3B84">
        <w:rPr>
          <w:b/>
        </w:rPr>
        <w:t xml:space="preserve">Table4.2. Age of the respondents’ </w:t>
      </w:r>
    </w:p>
    <w:tbl>
      <w:tblPr>
        <w:tblW w:w="65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993"/>
        <w:gridCol w:w="1710"/>
        <w:gridCol w:w="2070"/>
      </w:tblGrid>
      <w:tr w:rsidR="005E3F0F" w:rsidRPr="005E3F0F" w:rsidTr="005E3F0F">
        <w:trPr>
          <w:cantSplit/>
        </w:trPr>
        <w:tc>
          <w:tcPr>
            <w:tcW w:w="2720" w:type="dxa"/>
            <w:gridSpan w:val="2"/>
            <w:tcBorders>
              <w:top w:val="single" w:sz="16" w:space="0" w:color="000000"/>
              <w:left w:val="single" w:sz="16" w:space="0" w:color="000000"/>
              <w:bottom w:val="single" w:sz="16" w:space="0" w:color="000000"/>
              <w:right w:val="nil"/>
            </w:tcBorders>
            <w:shd w:val="clear" w:color="auto" w:fill="FFFFFF"/>
          </w:tcPr>
          <w:p w:rsidR="005E3F0F" w:rsidRPr="005E3F0F" w:rsidRDefault="005E3F0F" w:rsidP="00970B04">
            <w:pPr>
              <w:autoSpaceDE w:val="0"/>
              <w:autoSpaceDN w:val="0"/>
              <w:adjustRightInd w:val="0"/>
              <w:spacing w:after="0" w:line="320" w:lineRule="atLeast"/>
              <w:ind w:left="60" w:right="60"/>
              <w:rPr>
                <w:rFonts w:ascii="Arial" w:hAnsi="Arial" w:cs="Arial"/>
                <w:color w:val="000000"/>
                <w:sz w:val="24"/>
                <w:szCs w:val="18"/>
              </w:rPr>
            </w:pPr>
            <w:r>
              <w:rPr>
                <w:rFonts w:ascii="Arial" w:hAnsi="Arial" w:cs="Arial"/>
                <w:color w:val="000000"/>
                <w:sz w:val="24"/>
                <w:szCs w:val="18"/>
              </w:rPr>
              <w:t>Age category</w:t>
            </w:r>
          </w:p>
        </w:tc>
        <w:tc>
          <w:tcPr>
            <w:tcW w:w="1710" w:type="dxa"/>
            <w:tcBorders>
              <w:top w:val="single" w:sz="16" w:space="0" w:color="000000"/>
              <w:left w:val="single" w:sz="16" w:space="0" w:color="000000"/>
              <w:bottom w:val="single" w:sz="16" w:space="0" w:color="000000"/>
            </w:tcBorders>
            <w:shd w:val="clear" w:color="auto" w:fill="FFFFFF"/>
          </w:tcPr>
          <w:p w:rsidR="005E3F0F" w:rsidRPr="005E3F0F" w:rsidRDefault="005E3F0F" w:rsidP="00970B04">
            <w:pPr>
              <w:autoSpaceDE w:val="0"/>
              <w:autoSpaceDN w:val="0"/>
              <w:adjustRightInd w:val="0"/>
              <w:spacing w:after="0" w:line="320" w:lineRule="atLeast"/>
              <w:ind w:left="60" w:right="60"/>
              <w:jc w:val="center"/>
              <w:rPr>
                <w:rFonts w:ascii="Arial" w:hAnsi="Arial" w:cs="Arial"/>
                <w:color w:val="000000"/>
                <w:sz w:val="24"/>
                <w:szCs w:val="18"/>
              </w:rPr>
            </w:pPr>
            <w:r w:rsidRPr="005E3F0F">
              <w:rPr>
                <w:rFonts w:ascii="Arial" w:hAnsi="Arial" w:cs="Arial"/>
                <w:color w:val="000000"/>
                <w:sz w:val="24"/>
                <w:szCs w:val="18"/>
              </w:rPr>
              <w:t>Frequency</w:t>
            </w:r>
          </w:p>
        </w:tc>
        <w:tc>
          <w:tcPr>
            <w:tcW w:w="2070" w:type="dxa"/>
            <w:tcBorders>
              <w:top w:val="single" w:sz="16" w:space="0" w:color="000000"/>
              <w:bottom w:val="single" w:sz="16" w:space="0" w:color="000000"/>
              <w:right w:val="single" w:sz="16" w:space="0" w:color="000000"/>
            </w:tcBorders>
            <w:shd w:val="clear" w:color="auto" w:fill="FFFFFF"/>
          </w:tcPr>
          <w:p w:rsidR="005E3F0F" w:rsidRPr="005E3F0F" w:rsidRDefault="005E3F0F" w:rsidP="00970B04">
            <w:pPr>
              <w:autoSpaceDE w:val="0"/>
              <w:autoSpaceDN w:val="0"/>
              <w:adjustRightInd w:val="0"/>
              <w:spacing w:after="0" w:line="320" w:lineRule="atLeast"/>
              <w:ind w:left="60" w:right="60"/>
              <w:jc w:val="center"/>
              <w:rPr>
                <w:rFonts w:ascii="Arial" w:hAnsi="Arial" w:cs="Arial"/>
                <w:color w:val="000000"/>
                <w:sz w:val="24"/>
                <w:szCs w:val="18"/>
              </w:rPr>
            </w:pPr>
            <w:r w:rsidRPr="005E3F0F">
              <w:rPr>
                <w:rFonts w:ascii="Arial" w:hAnsi="Arial" w:cs="Arial"/>
                <w:color w:val="000000"/>
                <w:sz w:val="24"/>
                <w:szCs w:val="18"/>
              </w:rPr>
              <w:t>Percent</w:t>
            </w:r>
          </w:p>
        </w:tc>
      </w:tr>
      <w:tr w:rsidR="005E3F0F" w:rsidRPr="005E3F0F" w:rsidTr="005E3F0F">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5E3F0F" w:rsidRPr="005E3F0F" w:rsidRDefault="005E3F0F" w:rsidP="00970B04">
            <w:pPr>
              <w:autoSpaceDE w:val="0"/>
              <w:autoSpaceDN w:val="0"/>
              <w:adjustRightInd w:val="0"/>
              <w:spacing w:after="0" w:line="320" w:lineRule="atLeast"/>
              <w:ind w:left="60" w:right="60"/>
              <w:rPr>
                <w:rFonts w:ascii="Arial" w:hAnsi="Arial" w:cs="Arial"/>
                <w:color w:val="000000"/>
                <w:sz w:val="24"/>
                <w:szCs w:val="18"/>
              </w:rPr>
            </w:pPr>
          </w:p>
        </w:tc>
        <w:tc>
          <w:tcPr>
            <w:tcW w:w="1993" w:type="dxa"/>
            <w:tcBorders>
              <w:top w:val="single" w:sz="16" w:space="0" w:color="000000"/>
              <w:left w:val="nil"/>
              <w:bottom w:val="nil"/>
              <w:right w:val="single" w:sz="16" w:space="0" w:color="000000"/>
            </w:tcBorders>
            <w:shd w:val="clear" w:color="auto" w:fill="FFFFFF"/>
            <w:vAlign w:val="center"/>
          </w:tcPr>
          <w:p w:rsidR="005E3F0F" w:rsidRPr="005E3F0F" w:rsidRDefault="005E3F0F" w:rsidP="005E3F0F">
            <w:pPr>
              <w:autoSpaceDE w:val="0"/>
              <w:autoSpaceDN w:val="0"/>
              <w:adjustRightInd w:val="0"/>
              <w:spacing w:after="0" w:line="320" w:lineRule="atLeast"/>
              <w:ind w:right="60"/>
              <w:rPr>
                <w:rFonts w:ascii="Arial" w:hAnsi="Arial" w:cs="Arial"/>
                <w:color w:val="000000"/>
                <w:sz w:val="24"/>
                <w:szCs w:val="18"/>
              </w:rPr>
            </w:pPr>
            <w:r w:rsidRPr="005E3F0F">
              <w:rPr>
                <w:rFonts w:ascii="Arial" w:hAnsi="Arial" w:cs="Arial"/>
                <w:color w:val="000000"/>
                <w:sz w:val="24"/>
                <w:szCs w:val="18"/>
              </w:rPr>
              <w:t>18-31 years old</w:t>
            </w:r>
          </w:p>
        </w:tc>
        <w:tc>
          <w:tcPr>
            <w:tcW w:w="1710" w:type="dxa"/>
            <w:tcBorders>
              <w:top w:val="single" w:sz="16" w:space="0" w:color="000000"/>
              <w:left w:val="single" w:sz="16" w:space="0" w:color="000000"/>
              <w:bottom w:val="nil"/>
            </w:tcBorders>
            <w:shd w:val="clear" w:color="auto" w:fill="FFFFFF"/>
            <w:vAlign w:val="center"/>
          </w:tcPr>
          <w:p w:rsidR="005E3F0F" w:rsidRPr="005E3F0F" w:rsidRDefault="005E3F0F" w:rsidP="00970B04">
            <w:pPr>
              <w:autoSpaceDE w:val="0"/>
              <w:autoSpaceDN w:val="0"/>
              <w:adjustRightInd w:val="0"/>
              <w:spacing w:after="0" w:line="320" w:lineRule="atLeast"/>
              <w:ind w:left="60" w:right="60"/>
              <w:jc w:val="right"/>
              <w:rPr>
                <w:rFonts w:ascii="Arial" w:hAnsi="Arial" w:cs="Arial"/>
                <w:color w:val="000000"/>
                <w:sz w:val="24"/>
                <w:szCs w:val="18"/>
              </w:rPr>
            </w:pPr>
            <w:r w:rsidRPr="005E3F0F">
              <w:rPr>
                <w:rFonts w:ascii="Arial" w:hAnsi="Arial" w:cs="Arial"/>
                <w:color w:val="000000"/>
                <w:sz w:val="24"/>
                <w:szCs w:val="18"/>
              </w:rPr>
              <w:t>39</w:t>
            </w:r>
          </w:p>
        </w:tc>
        <w:tc>
          <w:tcPr>
            <w:tcW w:w="2070" w:type="dxa"/>
            <w:tcBorders>
              <w:top w:val="single" w:sz="16" w:space="0" w:color="000000"/>
              <w:bottom w:val="nil"/>
              <w:right w:val="single" w:sz="16" w:space="0" w:color="000000"/>
            </w:tcBorders>
            <w:shd w:val="clear" w:color="auto" w:fill="FFFFFF"/>
            <w:vAlign w:val="center"/>
          </w:tcPr>
          <w:p w:rsidR="005E3F0F" w:rsidRPr="005E3F0F" w:rsidRDefault="005E3F0F" w:rsidP="00970B04">
            <w:pPr>
              <w:autoSpaceDE w:val="0"/>
              <w:autoSpaceDN w:val="0"/>
              <w:adjustRightInd w:val="0"/>
              <w:spacing w:after="0" w:line="320" w:lineRule="atLeast"/>
              <w:ind w:left="60" w:right="60"/>
              <w:jc w:val="right"/>
              <w:rPr>
                <w:rFonts w:ascii="Arial" w:hAnsi="Arial" w:cs="Arial"/>
                <w:color w:val="000000"/>
                <w:sz w:val="24"/>
                <w:szCs w:val="18"/>
              </w:rPr>
            </w:pPr>
            <w:r w:rsidRPr="005E3F0F">
              <w:rPr>
                <w:rFonts w:ascii="Arial" w:hAnsi="Arial" w:cs="Arial"/>
                <w:color w:val="000000"/>
                <w:sz w:val="24"/>
                <w:szCs w:val="18"/>
              </w:rPr>
              <w:t>25.0</w:t>
            </w:r>
          </w:p>
        </w:tc>
      </w:tr>
      <w:tr w:rsidR="005E3F0F" w:rsidRPr="005E3F0F" w:rsidTr="005E3F0F">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5E3F0F" w:rsidRPr="005E3F0F" w:rsidRDefault="005E3F0F" w:rsidP="00970B04">
            <w:pPr>
              <w:autoSpaceDE w:val="0"/>
              <w:autoSpaceDN w:val="0"/>
              <w:adjustRightInd w:val="0"/>
              <w:spacing w:after="0" w:line="240" w:lineRule="auto"/>
              <w:rPr>
                <w:rFonts w:ascii="Arial" w:hAnsi="Arial" w:cs="Arial"/>
                <w:color w:val="000000"/>
                <w:sz w:val="24"/>
                <w:szCs w:val="18"/>
              </w:rPr>
            </w:pPr>
          </w:p>
        </w:tc>
        <w:tc>
          <w:tcPr>
            <w:tcW w:w="1993" w:type="dxa"/>
            <w:tcBorders>
              <w:top w:val="nil"/>
              <w:left w:val="nil"/>
              <w:bottom w:val="nil"/>
              <w:right w:val="single" w:sz="16" w:space="0" w:color="000000"/>
            </w:tcBorders>
            <w:shd w:val="clear" w:color="auto" w:fill="FFFFFF"/>
            <w:vAlign w:val="center"/>
          </w:tcPr>
          <w:p w:rsidR="005E3F0F" w:rsidRPr="005E3F0F" w:rsidRDefault="005E3F0F" w:rsidP="00970B04">
            <w:pPr>
              <w:autoSpaceDE w:val="0"/>
              <w:autoSpaceDN w:val="0"/>
              <w:adjustRightInd w:val="0"/>
              <w:spacing w:after="0" w:line="320" w:lineRule="atLeast"/>
              <w:ind w:left="60" w:right="60"/>
              <w:rPr>
                <w:rFonts w:ascii="Arial" w:hAnsi="Arial" w:cs="Arial"/>
                <w:color w:val="000000"/>
                <w:sz w:val="24"/>
                <w:szCs w:val="18"/>
              </w:rPr>
            </w:pPr>
            <w:r w:rsidRPr="005E3F0F">
              <w:rPr>
                <w:rFonts w:ascii="Arial" w:hAnsi="Arial" w:cs="Arial"/>
                <w:color w:val="000000"/>
                <w:sz w:val="24"/>
                <w:szCs w:val="18"/>
              </w:rPr>
              <w:t>31-50 years old</w:t>
            </w:r>
          </w:p>
        </w:tc>
        <w:tc>
          <w:tcPr>
            <w:tcW w:w="1710" w:type="dxa"/>
            <w:tcBorders>
              <w:top w:val="nil"/>
              <w:left w:val="single" w:sz="16" w:space="0" w:color="000000"/>
              <w:bottom w:val="nil"/>
            </w:tcBorders>
            <w:shd w:val="clear" w:color="auto" w:fill="FFFFFF"/>
            <w:vAlign w:val="center"/>
          </w:tcPr>
          <w:p w:rsidR="005E3F0F" w:rsidRPr="005E3F0F" w:rsidRDefault="005E3F0F" w:rsidP="00970B04">
            <w:pPr>
              <w:autoSpaceDE w:val="0"/>
              <w:autoSpaceDN w:val="0"/>
              <w:adjustRightInd w:val="0"/>
              <w:spacing w:after="0" w:line="320" w:lineRule="atLeast"/>
              <w:ind w:left="60" w:right="60"/>
              <w:jc w:val="right"/>
              <w:rPr>
                <w:rFonts w:ascii="Arial" w:hAnsi="Arial" w:cs="Arial"/>
                <w:color w:val="000000"/>
                <w:sz w:val="24"/>
                <w:szCs w:val="18"/>
              </w:rPr>
            </w:pPr>
            <w:r w:rsidRPr="005E3F0F">
              <w:rPr>
                <w:rFonts w:ascii="Arial" w:hAnsi="Arial" w:cs="Arial"/>
                <w:color w:val="000000"/>
                <w:sz w:val="24"/>
                <w:szCs w:val="18"/>
              </w:rPr>
              <w:t>103</w:t>
            </w:r>
          </w:p>
        </w:tc>
        <w:tc>
          <w:tcPr>
            <w:tcW w:w="2070" w:type="dxa"/>
            <w:tcBorders>
              <w:top w:val="nil"/>
              <w:bottom w:val="nil"/>
              <w:right w:val="single" w:sz="16" w:space="0" w:color="000000"/>
            </w:tcBorders>
            <w:shd w:val="clear" w:color="auto" w:fill="FFFFFF"/>
            <w:vAlign w:val="center"/>
          </w:tcPr>
          <w:p w:rsidR="005E3F0F" w:rsidRPr="005E3F0F" w:rsidRDefault="005E3F0F" w:rsidP="00970B04">
            <w:pPr>
              <w:autoSpaceDE w:val="0"/>
              <w:autoSpaceDN w:val="0"/>
              <w:adjustRightInd w:val="0"/>
              <w:spacing w:after="0" w:line="320" w:lineRule="atLeast"/>
              <w:ind w:left="60" w:right="60"/>
              <w:jc w:val="right"/>
              <w:rPr>
                <w:rFonts w:ascii="Arial" w:hAnsi="Arial" w:cs="Arial"/>
                <w:color w:val="000000"/>
                <w:sz w:val="24"/>
                <w:szCs w:val="18"/>
              </w:rPr>
            </w:pPr>
            <w:r w:rsidRPr="005E3F0F">
              <w:rPr>
                <w:rFonts w:ascii="Arial" w:hAnsi="Arial" w:cs="Arial"/>
                <w:color w:val="000000"/>
                <w:sz w:val="24"/>
                <w:szCs w:val="18"/>
              </w:rPr>
              <w:t>66.0</w:t>
            </w:r>
          </w:p>
        </w:tc>
      </w:tr>
      <w:tr w:rsidR="005E3F0F" w:rsidRPr="005E3F0F" w:rsidTr="005E3F0F">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5E3F0F" w:rsidRPr="005E3F0F" w:rsidRDefault="005E3F0F" w:rsidP="00970B04">
            <w:pPr>
              <w:autoSpaceDE w:val="0"/>
              <w:autoSpaceDN w:val="0"/>
              <w:adjustRightInd w:val="0"/>
              <w:spacing w:after="0" w:line="240" w:lineRule="auto"/>
              <w:rPr>
                <w:rFonts w:ascii="Arial" w:hAnsi="Arial" w:cs="Arial"/>
                <w:color w:val="000000"/>
                <w:sz w:val="24"/>
                <w:szCs w:val="18"/>
              </w:rPr>
            </w:pPr>
          </w:p>
        </w:tc>
        <w:tc>
          <w:tcPr>
            <w:tcW w:w="1993" w:type="dxa"/>
            <w:tcBorders>
              <w:top w:val="nil"/>
              <w:left w:val="nil"/>
              <w:bottom w:val="nil"/>
              <w:right w:val="single" w:sz="16" w:space="0" w:color="000000"/>
            </w:tcBorders>
            <w:shd w:val="clear" w:color="auto" w:fill="FFFFFF"/>
            <w:vAlign w:val="center"/>
          </w:tcPr>
          <w:p w:rsidR="005E3F0F" w:rsidRPr="005E3F0F" w:rsidRDefault="005E3F0F" w:rsidP="00970B04">
            <w:pPr>
              <w:autoSpaceDE w:val="0"/>
              <w:autoSpaceDN w:val="0"/>
              <w:adjustRightInd w:val="0"/>
              <w:spacing w:after="0" w:line="320" w:lineRule="atLeast"/>
              <w:ind w:left="60" w:right="60"/>
              <w:rPr>
                <w:rFonts w:ascii="Arial" w:hAnsi="Arial" w:cs="Arial"/>
                <w:color w:val="000000"/>
                <w:sz w:val="24"/>
                <w:szCs w:val="18"/>
              </w:rPr>
            </w:pPr>
            <w:r w:rsidRPr="005E3F0F">
              <w:rPr>
                <w:rFonts w:ascii="Arial" w:hAnsi="Arial" w:cs="Arial"/>
                <w:color w:val="000000"/>
                <w:sz w:val="24"/>
                <w:szCs w:val="18"/>
              </w:rPr>
              <w:t>51-70 years old</w:t>
            </w:r>
          </w:p>
        </w:tc>
        <w:tc>
          <w:tcPr>
            <w:tcW w:w="1710" w:type="dxa"/>
            <w:tcBorders>
              <w:top w:val="nil"/>
              <w:left w:val="single" w:sz="16" w:space="0" w:color="000000"/>
              <w:bottom w:val="nil"/>
            </w:tcBorders>
            <w:shd w:val="clear" w:color="auto" w:fill="FFFFFF"/>
            <w:vAlign w:val="center"/>
          </w:tcPr>
          <w:p w:rsidR="005E3F0F" w:rsidRPr="005E3F0F" w:rsidRDefault="005E3F0F" w:rsidP="00970B04">
            <w:pPr>
              <w:autoSpaceDE w:val="0"/>
              <w:autoSpaceDN w:val="0"/>
              <w:adjustRightInd w:val="0"/>
              <w:spacing w:after="0" w:line="320" w:lineRule="atLeast"/>
              <w:ind w:left="60" w:right="60"/>
              <w:jc w:val="right"/>
              <w:rPr>
                <w:rFonts w:ascii="Arial" w:hAnsi="Arial" w:cs="Arial"/>
                <w:color w:val="000000"/>
                <w:sz w:val="24"/>
                <w:szCs w:val="18"/>
              </w:rPr>
            </w:pPr>
            <w:r w:rsidRPr="005E3F0F">
              <w:rPr>
                <w:rFonts w:ascii="Arial" w:hAnsi="Arial" w:cs="Arial"/>
                <w:color w:val="000000"/>
                <w:sz w:val="24"/>
                <w:szCs w:val="18"/>
              </w:rPr>
              <w:t>14</w:t>
            </w:r>
          </w:p>
        </w:tc>
        <w:tc>
          <w:tcPr>
            <w:tcW w:w="2070" w:type="dxa"/>
            <w:tcBorders>
              <w:top w:val="nil"/>
              <w:bottom w:val="nil"/>
              <w:right w:val="single" w:sz="16" w:space="0" w:color="000000"/>
            </w:tcBorders>
            <w:shd w:val="clear" w:color="auto" w:fill="FFFFFF"/>
            <w:vAlign w:val="center"/>
          </w:tcPr>
          <w:p w:rsidR="005E3F0F" w:rsidRPr="005E3F0F" w:rsidRDefault="005E3F0F" w:rsidP="00970B04">
            <w:pPr>
              <w:autoSpaceDE w:val="0"/>
              <w:autoSpaceDN w:val="0"/>
              <w:adjustRightInd w:val="0"/>
              <w:spacing w:after="0" w:line="320" w:lineRule="atLeast"/>
              <w:ind w:left="60" w:right="60"/>
              <w:jc w:val="right"/>
              <w:rPr>
                <w:rFonts w:ascii="Arial" w:hAnsi="Arial" w:cs="Arial"/>
                <w:color w:val="000000"/>
                <w:sz w:val="24"/>
                <w:szCs w:val="18"/>
              </w:rPr>
            </w:pPr>
            <w:r w:rsidRPr="005E3F0F">
              <w:rPr>
                <w:rFonts w:ascii="Arial" w:hAnsi="Arial" w:cs="Arial"/>
                <w:color w:val="000000"/>
                <w:sz w:val="24"/>
                <w:szCs w:val="18"/>
              </w:rPr>
              <w:t>9.0</w:t>
            </w:r>
          </w:p>
        </w:tc>
      </w:tr>
      <w:tr w:rsidR="005E3F0F" w:rsidRPr="005E3F0F" w:rsidTr="005E3F0F">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5E3F0F" w:rsidRPr="005E3F0F" w:rsidRDefault="005E3F0F" w:rsidP="00970B04">
            <w:pPr>
              <w:autoSpaceDE w:val="0"/>
              <w:autoSpaceDN w:val="0"/>
              <w:adjustRightInd w:val="0"/>
              <w:spacing w:after="0" w:line="240" w:lineRule="auto"/>
              <w:rPr>
                <w:rFonts w:ascii="Arial" w:hAnsi="Arial" w:cs="Arial"/>
                <w:color w:val="000000"/>
                <w:sz w:val="24"/>
                <w:szCs w:val="18"/>
              </w:rPr>
            </w:pPr>
          </w:p>
        </w:tc>
        <w:tc>
          <w:tcPr>
            <w:tcW w:w="1993" w:type="dxa"/>
            <w:tcBorders>
              <w:top w:val="nil"/>
              <w:left w:val="nil"/>
              <w:bottom w:val="single" w:sz="16" w:space="0" w:color="000000"/>
              <w:right w:val="single" w:sz="16" w:space="0" w:color="000000"/>
            </w:tcBorders>
            <w:shd w:val="clear" w:color="auto" w:fill="FFFFFF"/>
            <w:vAlign w:val="center"/>
          </w:tcPr>
          <w:p w:rsidR="005E3F0F" w:rsidRPr="005E3F0F" w:rsidRDefault="005E3F0F" w:rsidP="00970B04">
            <w:pPr>
              <w:autoSpaceDE w:val="0"/>
              <w:autoSpaceDN w:val="0"/>
              <w:adjustRightInd w:val="0"/>
              <w:spacing w:after="0" w:line="320" w:lineRule="atLeast"/>
              <w:ind w:left="60" w:right="60"/>
              <w:rPr>
                <w:rFonts w:ascii="Arial" w:hAnsi="Arial" w:cs="Arial"/>
                <w:color w:val="000000"/>
                <w:sz w:val="24"/>
                <w:szCs w:val="18"/>
              </w:rPr>
            </w:pPr>
            <w:r w:rsidRPr="005E3F0F">
              <w:rPr>
                <w:rFonts w:ascii="Arial" w:hAnsi="Arial" w:cs="Arial"/>
                <w:color w:val="000000"/>
                <w:sz w:val="24"/>
                <w:szCs w:val="18"/>
              </w:rPr>
              <w:t>Total</w:t>
            </w:r>
          </w:p>
        </w:tc>
        <w:tc>
          <w:tcPr>
            <w:tcW w:w="1710" w:type="dxa"/>
            <w:tcBorders>
              <w:top w:val="nil"/>
              <w:left w:val="single" w:sz="16" w:space="0" w:color="000000"/>
              <w:bottom w:val="single" w:sz="16" w:space="0" w:color="000000"/>
            </w:tcBorders>
            <w:shd w:val="clear" w:color="auto" w:fill="FFFFFF"/>
            <w:vAlign w:val="center"/>
          </w:tcPr>
          <w:p w:rsidR="005E3F0F" w:rsidRPr="005E3F0F" w:rsidRDefault="005E3F0F" w:rsidP="00970B04">
            <w:pPr>
              <w:autoSpaceDE w:val="0"/>
              <w:autoSpaceDN w:val="0"/>
              <w:adjustRightInd w:val="0"/>
              <w:spacing w:after="0" w:line="320" w:lineRule="atLeast"/>
              <w:ind w:left="60" w:right="60"/>
              <w:jc w:val="right"/>
              <w:rPr>
                <w:rFonts w:ascii="Arial" w:hAnsi="Arial" w:cs="Arial"/>
                <w:color w:val="000000"/>
                <w:sz w:val="24"/>
                <w:szCs w:val="18"/>
              </w:rPr>
            </w:pPr>
            <w:r w:rsidRPr="005E3F0F">
              <w:rPr>
                <w:rFonts w:ascii="Arial" w:hAnsi="Arial" w:cs="Arial"/>
                <w:color w:val="000000"/>
                <w:sz w:val="24"/>
                <w:szCs w:val="18"/>
              </w:rPr>
              <w:t>156</w:t>
            </w:r>
          </w:p>
        </w:tc>
        <w:tc>
          <w:tcPr>
            <w:tcW w:w="2070" w:type="dxa"/>
            <w:tcBorders>
              <w:top w:val="nil"/>
              <w:bottom w:val="single" w:sz="16" w:space="0" w:color="000000"/>
              <w:right w:val="single" w:sz="16" w:space="0" w:color="000000"/>
            </w:tcBorders>
            <w:shd w:val="clear" w:color="auto" w:fill="FFFFFF"/>
            <w:vAlign w:val="center"/>
          </w:tcPr>
          <w:p w:rsidR="005E3F0F" w:rsidRPr="005E3F0F" w:rsidRDefault="005E3F0F" w:rsidP="00970B04">
            <w:pPr>
              <w:autoSpaceDE w:val="0"/>
              <w:autoSpaceDN w:val="0"/>
              <w:adjustRightInd w:val="0"/>
              <w:spacing w:after="0" w:line="320" w:lineRule="atLeast"/>
              <w:ind w:left="60" w:right="60"/>
              <w:jc w:val="right"/>
              <w:rPr>
                <w:rFonts w:ascii="Arial" w:hAnsi="Arial" w:cs="Arial"/>
                <w:color w:val="000000"/>
                <w:sz w:val="24"/>
                <w:szCs w:val="18"/>
              </w:rPr>
            </w:pPr>
            <w:r w:rsidRPr="005E3F0F">
              <w:rPr>
                <w:rFonts w:ascii="Arial" w:hAnsi="Arial" w:cs="Arial"/>
                <w:color w:val="000000"/>
                <w:sz w:val="24"/>
                <w:szCs w:val="18"/>
              </w:rPr>
              <w:t>100.0</w:t>
            </w:r>
          </w:p>
        </w:tc>
      </w:tr>
    </w:tbl>
    <w:p w:rsidR="00A96925" w:rsidRDefault="00A96925" w:rsidP="00A96925">
      <w:pPr>
        <w:spacing w:after="0" w:line="360" w:lineRule="auto"/>
        <w:rPr>
          <w:rFonts w:ascii="Times New Roman" w:hAnsi="Times New Roman" w:cs="Times New Roman"/>
          <w:sz w:val="24"/>
        </w:rPr>
      </w:pPr>
      <w:r>
        <w:rPr>
          <w:rFonts w:ascii="Times New Roman" w:hAnsi="Times New Roman" w:cs="Times New Roman"/>
          <w:sz w:val="24"/>
        </w:rPr>
        <w:t>(Source:  own survey data 2022)</w:t>
      </w:r>
    </w:p>
    <w:p w:rsidR="005E3F0F" w:rsidRPr="00A96925" w:rsidRDefault="005E3F0F" w:rsidP="00A96925">
      <w:pPr>
        <w:autoSpaceDE w:val="0"/>
        <w:autoSpaceDN w:val="0"/>
        <w:adjustRightInd w:val="0"/>
        <w:spacing w:after="0" w:line="400" w:lineRule="atLeast"/>
        <w:rPr>
          <w:rFonts w:ascii="Times New Roman" w:hAnsi="Times New Roman" w:cs="Times New Roman"/>
          <w:sz w:val="36"/>
          <w:szCs w:val="24"/>
        </w:rPr>
      </w:pPr>
    </w:p>
    <w:p w:rsidR="005C4D65" w:rsidRDefault="00A96925" w:rsidP="004E2872">
      <w:pPr>
        <w:spacing w:after="0" w:line="360" w:lineRule="auto"/>
        <w:rPr>
          <w:rFonts w:ascii="Times New Roman" w:hAnsi="Times New Roman" w:cs="Times New Roman"/>
          <w:b/>
          <w:sz w:val="24"/>
        </w:rPr>
      </w:pPr>
      <w:r>
        <w:rPr>
          <w:rFonts w:ascii="Times New Roman" w:hAnsi="Times New Roman" w:cs="Times New Roman"/>
          <w:b/>
          <w:sz w:val="24"/>
        </w:rPr>
        <w:t>Educational level</w:t>
      </w:r>
      <w:r w:rsidR="005C4D65" w:rsidRPr="00FF5D41">
        <w:rPr>
          <w:rFonts w:ascii="Times New Roman" w:hAnsi="Times New Roman" w:cs="Times New Roman"/>
          <w:b/>
          <w:sz w:val="24"/>
        </w:rPr>
        <w:t xml:space="preserve"> of the respondents</w:t>
      </w:r>
    </w:p>
    <w:p w:rsidR="005C4D65" w:rsidRPr="003517FE" w:rsidRDefault="005C4D65" w:rsidP="004E2872">
      <w:pPr>
        <w:spacing w:after="0" w:line="360" w:lineRule="auto"/>
        <w:jc w:val="both"/>
        <w:rPr>
          <w:rFonts w:ascii="Times New Roman" w:hAnsi="Times New Roman" w:cs="Times New Roman"/>
          <w:b/>
          <w:sz w:val="28"/>
        </w:rPr>
      </w:pPr>
      <w:r w:rsidRPr="003517FE">
        <w:rPr>
          <w:rFonts w:ascii="Times New Roman" w:hAnsi="Times New Roman" w:cs="Times New Roman"/>
          <w:sz w:val="24"/>
        </w:rPr>
        <w:t>The surveyed result</w:t>
      </w:r>
      <w:r w:rsidR="003E3104">
        <w:rPr>
          <w:rFonts w:ascii="Times New Roman" w:hAnsi="Times New Roman" w:cs="Times New Roman"/>
          <w:sz w:val="24"/>
        </w:rPr>
        <w:t xml:space="preserve"> of this study indicates that 43(27.6</w:t>
      </w:r>
      <w:r w:rsidRPr="003517FE">
        <w:rPr>
          <w:rFonts w:ascii="Times New Roman" w:hAnsi="Times New Roman" w:cs="Times New Roman"/>
          <w:sz w:val="24"/>
        </w:rPr>
        <w:t>%) of respondents were high school completed</w:t>
      </w:r>
      <w:r w:rsidRPr="003517FE">
        <w:rPr>
          <w:rFonts w:ascii="Times New Roman" w:hAnsi="Times New Roman" w:cs="Times New Roman"/>
          <w:color w:val="000000"/>
          <w:sz w:val="24"/>
        </w:rPr>
        <w:t xml:space="preserve"> and the second largest portion of respondents are degree holders </w:t>
      </w:r>
      <w:r w:rsidR="003E3104">
        <w:rPr>
          <w:rFonts w:ascii="Times New Roman" w:hAnsi="Times New Roman" w:cs="Times New Roman"/>
          <w:sz w:val="24"/>
        </w:rPr>
        <w:t>38(24.4</w:t>
      </w:r>
      <w:r w:rsidRPr="003517FE">
        <w:rPr>
          <w:rFonts w:ascii="Times New Roman" w:hAnsi="Times New Roman" w:cs="Times New Roman"/>
          <w:sz w:val="24"/>
        </w:rPr>
        <w:t xml:space="preserve">%). The third </w:t>
      </w:r>
      <w:r w:rsidR="003E3104">
        <w:rPr>
          <w:rFonts w:ascii="Times New Roman" w:hAnsi="Times New Roman" w:cs="Times New Roman"/>
          <w:sz w:val="24"/>
        </w:rPr>
        <w:t xml:space="preserve">high </w:t>
      </w:r>
      <w:r w:rsidRPr="003517FE">
        <w:rPr>
          <w:rFonts w:ascii="Times New Roman" w:hAnsi="Times New Roman" w:cs="Times New Roman"/>
          <w:sz w:val="24"/>
        </w:rPr>
        <w:t>nu</w:t>
      </w:r>
      <w:r w:rsidR="003E3104">
        <w:rPr>
          <w:rFonts w:ascii="Times New Roman" w:hAnsi="Times New Roman" w:cs="Times New Roman"/>
          <w:sz w:val="24"/>
        </w:rPr>
        <w:t>mber of education level shows 18.6% (29</w:t>
      </w:r>
      <w:r w:rsidRPr="003517FE">
        <w:rPr>
          <w:rFonts w:ascii="Times New Roman" w:hAnsi="Times New Roman" w:cs="Times New Roman"/>
          <w:sz w:val="24"/>
        </w:rPr>
        <w:t xml:space="preserve">), </w:t>
      </w:r>
      <w:r w:rsidRPr="003517FE">
        <w:rPr>
          <w:rFonts w:ascii="Times New Roman" w:hAnsi="Times New Roman" w:cs="Times New Roman"/>
          <w:color w:val="000000"/>
          <w:sz w:val="24"/>
        </w:rPr>
        <w:t>of respondents are in senior elementary school. Diploma and ce</w:t>
      </w:r>
      <w:r w:rsidR="001D7735">
        <w:rPr>
          <w:rFonts w:ascii="Times New Roman" w:hAnsi="Times New Roman" w:cs="Times New Roman"/>
          <w:color w:val="000000"/>
          <w:sz w:val="24"/>
        </w:rPr>
        <w:t>rtificate holders are account 16 (10.3%) and 12 (7.7) respectively. Masters are 7(4.5) and in</w:t>
      </w:r>
      <w:r w:rsidRPr="003517FE">
        <w:rPr>
          <w:rFonts w:ascii="Times New Roman" w:hAnsi="Times New Roman" w:cs="Times New Roman"/>
          <w:color w:val="000000"/>
          <w:sz w:val="24"/>
        </w:rPr>
        <w:t>formal education account</w:t>
      </w:r>
      <w:r w:rsidR="001D7735">
        <w:rPr>
          <w:rFonts w:ascii="Times New Roman" w:hAnsi="Times New Roman" w:cs="Times New Roman"/>
          <w:color w:val="000000"/>
          <w:sz w:val="24"/>
        </w:rPr>
        <w:t>s</w:t>
      </w:r>
      <w:r w:rsidRPr="003517FE">
        <w:rPr>
          <w:rFonts w:ascii="Times New Roman" w:hAnsi="Times New Roman" w:cs="Times New Roman"/>
          <w:color w:val="000000"/>
          <w:sz w:val="24"/>
        </w:rPr>
        <w:t xml:space="preserve"> 2 (1.28)</w:t>
      </w:r>
      <w:r w:rsidR="001D7735">
        <w:rPr>
          <w:rFonts w:ascii="Times New Roman" w:hAnsi="Times New Roman" w:cs="Times New Roman"/>
          <w:color w:val="000000"/>
          <w:sz w:val="24"/>
        </w:rPr>
        <w:t xml:space="preserve"> as the t</w:t>
      </w:r>
      <w:r w:rsidRPr="003517FE">
        <w:rPr>
          <w:rFonts w:ascii="Times New Roman" w:hAnsi="Times New Roman" w:cs="Times New Roman"/>
          <w:color w:val="000000"/>
          <w:sz w:val="24"/>
        </w:rPr>
        <w:t xml:space="preserve">able </w:t>
      </w:r>
      <w:r w:rsidR="001D7735">
        <w:rPr>
          <w:rFonts w:ascii="Times New Roman" w:hAnsi="Times New Roman" w:cs="Times New Roman"/>
          <w:color w:val="000000"/>
          <w:sz w:val="24"/>
        </w:rPr>
        <w:t xml:space="preserve">(4.3) </w:t>
      </w:r>
      <w:r w:rsidRPr="003517FE">
        <w:rPr>
          <w:rFonts w:ascii="Times New Roman" w:hAnsi="Times New Roman" w:cs="Times New Roman"/>
          <w:color w:val="000000"/>
          <w:sz w:val="24"/>
        </w:rPr>
        <w:t>shows</w:t>
      </w:r>
      <w:r w:rsidR="001D7735">
        <w:rPr>
          <w:rFonts w:ascii="Times New Roman" w:hAnsi="Times New Roman" w:cs="Times New Roman"/>
          <w:color w:val="000000"/>
          <w:sz w:val="24"/>
        </w:rPr>
        <w:t xml:space="preserve"> when interview was conducted.</w:t>
      </w:r>
    </w:p>
    <w:p w:rsidR="00BC06E9" w:rsidRPr="00AE0537" w:rsidRDefault="005C4D65" w:rsidP="009B2B53">
      <w:pPr>
        <w:spacing w:after="0" w:line="360" w:lineRule="auto"/>
        <w:rPr>
          <w:b/>
        </w:rPr>
      </w:pPr>
      <w:r w:rsidRPr="00AE0537">
        <w:rPr>
          <w:b/>
        </w:rPr>
        <w:t>Table4.3. Educational level of the respondents</w:t>
      </w:r>
    </w:p>
    <w:tbl>
      <w:tblPr>
        <w:tblW w:w="648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2782"/>
        <w:gridCol w:w="1592"/>
        <w:gridCol w:w="1378"/>
      </w:tblGrid>
      <w:tr w:rsidR="00BC06E9" w:rsidRPr="00D33F00" w:rsidTr="00BC06E9">
        <w:trPr>
          <w:cantSplit/>
        </w:trPr>
        <w:tc>
          <w:tcPr>
            <w:tcW w:w="3510" w:type="dxa"/>
            <w:gridSpan w:val="2"/>
            <w:tcBorders>
              <w:top w:val="single" w:sz="16" w:space="0" w:color="000000"/>
              <w:left w:val="single" w:sz="16" w:space="0" w:color="000000"/>
              <w:bottom w:val="single" w:sz="16" w:space="0" w:color="000000"/>
              <w:right w:val="nil"/>
            </w:tcBorders>
            <w:shd w:val="clear" w:color="auto" w:fill="FFFFFF"/>
          </w:tcPr>
          <w:p w:rsidR="00BC06E9" w:rsidRPr="00BC06E9" w:rsidRDefault="00BC06E9" w:rsidP="00970B04">
            <w:pPr>
              <w:autoSpaceDE w:val="0"/>
              <w:autoSpaceDN w:val="0"/>
              <w:adjustRightInd w:val="0"/>
              <w:spacing w:after="0" w:line="320" w:lineRule="atLeast"/>
              <w:ind w:left="60" w:right="60"/>
              <w:rPr>
                <w:rFonts w:ascii="Times New Roman" w:hAnsi="Times New Roman" w:cs="Times New Roman"/>
                <w:color w:val="000000"/>
                <w:sz w:val="24"/>
                <w:szCs w:val="18"/>
              </w:rPr>
            </w:pPr>
          </w:p>
        </w:tc>
        <w:tc>
          <w:tcPr>
            <w:tcW w:w="1592" w:type="dxa"/>
            <w:tcBorders>
              <w:top w:val="single" w:sz="16" w:space="0" w:color="000000"/>
              <w:left w:val="single" w:sz="16" w:space="0" w:color="000000"/>
              <w:bottom w:val="single" w:sz="16" w:space="0" w:color="000000"/>
            </w:tcBorders>
            <w:shd w:val="clear" w:color="auto" w:fill="FFFFFF"/>
          </w:tcPr>
          <w:p w:rsidR="00BC06E9" w:rsidRPr="00BC06E9" w:rsidRDefault="00BC06E9" w:rsidP="00970B04">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BC06E9">
              <w:rPr>
                <w:rFonts w:ascii="Times New Roman" w:hAnsi="Times New Roman" w:cs="Times New Roman"/>
                <w:color w:val="000000"/>
                <w:sz w:val="24"/>
                <w:szCs w:val="18"/>
              </w:rPr>
              <w:t>Frequency</w:t>
            </w:r>
          </w:p>
        </w:tc>
        <w:tc>
          <w:tcPr>
            <w:tcW w:w="1378" w:type="dxa"/>
            <w:tcBorders>
              <w:top w:val="single" w:sz="16" w:space="0" w:color="000000"/>
              <w:bottom w:val="single" w:sz="16" w:space="0" w:color="000000"/>
            </w:tcBorders>
            <w:shd w:val="clear" w:color="auto" w:fill="FFFFFF"/>
          </w:tcPr>
          <w:p w:rsidR="00BC06E9" w:rsidRPr="00BC06E9" w:rsidRDefault="00BC06E9" w:rsidP="00970B04">
            <w:pPr>
              <w:autoSpaceDE w:val="0"/>
              <w:autoSpaceDN w:val="0"/>
              <w:adjustRightInd w:val="0"/>
              <w:spacing w:after="0" w:line="320" w:lineRule="atLeast"/>
              <w:ind w:left="60" w:right="60"/>
              <w:jc w:val="center"/>
              <w:rPr>
                <w:rFonts w:ascii="Times New Roman" w:hAnsi="Times New Roman" w:cs="Times New Roman"/>
                <w:color w:val="000000"/>
                <w:sz w:val="24"/>
                <w:szCs w:val="18"/>
              </w:rPr>
            </w:pPr>
            <w:r w:rsidRPr="00BC06E9">
              <w:rPr>
                <w:rFonts w:ascii="Times New Roman" w:hAnsi="Times New Roman" w:cs="Times New Roman"/>
                <w:color w:val="000000"/>
                <w:sz w:val="24"/>
                <w:szCs w:val="18"/>
              </w:rPr>
              <w:t>Percent</w:t>
            </w:r>
          </w:p>
        </w:tc>
      </w:tr>
      <w:tr w:rsidR="00BC06E9" w:rsidRPr="00D33F00" w:rsidTr="00BC06E9">
        <w:trPr>
          <w:cantSplit/>
        </w:trPr>
        <w:tc>
          <w:tcPr>
            <w:tcW w:w="728" w:type="dxa"/>
            <w:vMerge w:val="restart"/>
            <w:tcBorders>
              <w:top w:val="single" w:sz="16" w:space="0" w:color="000000"/>
              <w:left w:val="single" w:sz="16" w:space="0" w:color="000000"/>
              <w:right w:val="nil"/>
            </w:tcBorders>
            <w:shd w:val="clear" w:color="auto" w:fill="FFFFFF"/>
            <w:vAlign w:val="center"/>
          </w:tcPr>
          <w:p w:rsidR="00BC06E9" w:rsidRPr="00D33F00" w:rsidRDefault="00BC06E9" w:rsidP="00BC06E9">
            <w:pPr>
              <w:autoSpaceDE w:val="0"/>
              <w:autoSpaceDN w:val="0"/>
              <w:adjustRightInd w:val="0"/>
              <w:spacing w:after="0" w:line="320" w:lineRule="atLeast"/>
              <w:ind w:right="60"/>
              <w:rPr>
                <w:rFonts w:ascii="Arial" w:hAnsi="Arial" w:cs="Arial"/>
                <w:color w:val="000000"/>
                <w:sz w:val="18"/>
                <w:szCs w:val="18"/>
              </w:rPr>
            </w:pPr>
          </w:p>
        </w:tc>
        <w:tc>
          <w:tcPr>
            <w:tcW w:w="2782" w:type="dxa"/>
            <w:tcBorders>
              <w:top w:val="single" w:sz="16" w:space="0" w:color="000000"/>
              <w:left w:val="nil"/>
              <w:bottom w:val="nil"/>
              <w:right w:val="single" w:sz="16" w:space="0" w:color="000000"/>
            </w:tcBorders>
            <w:shd w:val="clear" w:color="auto" w:fill="FFFFFF"/>
            <w:vAlign w:val="center"/>
          </w:tcPr>
          <w:p w:rsidR="00BC06E9" w:rsidRPr="00BC06E9" w:rsidRDefault="00BC06E9" w:rsidP="00970B04">
            <w:pPr>
              <w:autoSpaceDE w:val="0"/>
              <w:autoSpaceDN w:val="0"/>
              <w:adjustRightInd w:val="0"/>
              <w:spacing w:after="0" w:line="320" w:lineRule="atLeast"/>
              <w:ind w:left="60" w:right="60"/>
              <w:rPr>
                <w:rFonts w:ascii="Times New Roman" w:hAnsi="Times New Roman" w:cs="Times New Roman"/>
                <w:color w:val="000000"/>
                <w:sz w:val="24"/>
                <w:szCs w:val="18"/>
              </w:rPr>
            </w:pPr>
            <w:r>
              <w:rPr>
                <w:rFonts w:ascii="Times New Roman" w:hAnsi="Times New Roman" w:cs="Times New Roman"/>
                <w:color w:val="000000"/>
                <w:sz w:val="24"/>
                <w:szCs w:val="18"/>
              </w:rPr>
              <w:t>I</w:t>
            </w:r>
            <w:r w:rsidRPr="00BC06E9">
              <w:rPr>
                <w:rFonts w:ascii="Times New Roman" w:hAnsi="Times New Roman" w:cs="Times New Roman"/>
                <w:color w:val="000000"/>
                <w:sz w:val="24"/>
                <w:szCs w:val="18"/>
              </w:rPr>
              <w:t>nformal</w:t>
            </w:r>
          </w:p>
        </w:tc>
        <w:tc>
          <w:tcPr>
            <w:tcW w:w="1592" w:type="dxa"/>
            <w:tcBorders>
              <w:top w:val="single" w:sz="16" w:space="0" w:color="000000"/>
              <w:left w:val="single" w:sz="16" w:space="0" w:color="000000"/>
              <w:bottom w:val="nil"/>
            </w:tcBorders>
            <w:shd w:val="clear" w:color="auto" w:fill="FFFFFF"/>
            <w:vAlign w:val="center"/>
          </w:tcPr>
          <w:p w:rsidR="00BC06E9" w:rsidRPr="00BC06E9" w:rsidRDefault="00BC06E9" w:rsidP="00970B0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BC06E9">
              <w:rPr>
                <w:rFonts w:ascii="Times New Roman" w:hAnsi="Times New Roman" w:cs="Times New Roman"/>
                <w:color w:val="000000"/>
                <w:sz w:val="24"/>
                <w:szCs w:val="18"/>
              </w:rPr>
              <w:t>3</w:t>
            </w:r>
          </w:p>
        </w:tc>
        <w:tc>
          <w:tcPr>
            <w:tcW w:w="1378" w:type="dxa"/>
            <w:tcBorders>
              <w:top w:val="single" w:sz="16" w:space="0" w:color="000000"/>
              <w:bottom w:val="nil"/>
            </w:tcBorders>
            <w:shd w:val="clear" w:color="auto" w:fill="FFFFFF"/>
            <w:vAlign w:val="center"/>
          </w:tcPr>
          <w:p w:rsidR="00BC06E9" w:rsidRPr="00BC06E9" w:rsidRDefault="00BC06E9" w:rsidP="00970B0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BC06E9">
              <w:rPr>
                <w:rFonts w:ascii="Times New Roman" w:hAnsi="Times New Roman" w:cs="Times New Roman"/>
                <w:color w:val="000000"/>
                <w:sz w:val="24"/>
                <w:szCs w:val="18"/>
              </w:rPr>
              <w:t>1.9</w:t>
            </w:r>
          </w:p>
        </w:tc>
      </w:tr>
      <w:tr w:rsidR="00BC06E9" w:rsidRPr="00D33F00" w:rsidTr="00BC06E9">
        <w:trPr>
          <w:cantSplit/>
        </w:trPr>
        <w:tc>
          <w:tcPr>
            <w:tcW w:w="728" w:type="dxa"/>
            <w:vMerge/>
            <w:tcBorders>
              <w:left w:val="single" w:sz="16" w:space="0" w:color="000000"/>
              <w:right w:val="nil"/>
            </w:tcBorders>
            <w:shd w:val="clear" w:color="auto" w:fill="FFFFFF"/>
            <w:vAlign w:val="center"/>
          </w:tcPr>
          <w:p w:rsidR="00BC06E9" w:rsidRPr="00D33F00" w:rsidRDefault="00BC06E9" w:rsidP="00970B04">
            <w:pPr>
              <w:autoSpaceDE w:val="0"/>
              <w:autoSpaceDN w:val="0"/>
              <w:adjustRightInd w:val="0"/>
              <w:spacing w:after="0" w:line="240" w:lineRule="auto"/>
              <w:rPr>
                <w:rFonts w:ascii="Times New Roman" w:hAnsi="Times New Roman" w:cs="Times New Roman"/>
                <w:sz w:val="24"/>
                <w:szCs w:val="24"/>
              </w:rPr>
            </w:pPr>
          </w:p>
        </w:tc>
        <w:tc>
          <w:tcPr>
            <w:tcW w:w="2782" w:type="dxa"/>
            <w:tcBorders>
              <w:top w:val="nil"/>
              <w:left w:val="nil"/>
              <w:bottom w:val="nil"/>
              <w:right w:val="single" w:sz="16" w:space="0" w:color="000000"/>
            </w:tcBorders>
            <w:shd w:val="clear" w:color="auto" w:fill="FFFFFF"/>
            <w:vAlign w:val="center"/>
          </w:tcPr>
          <w:p w:rsidR="00BC06E9" w:rsidRPr="00BC06E9" w:rsidRDefault="00BC06E9" w:rsidP="00970B04">
            <w:pPr>
              <w:autoSpaceDE w:val="0"/>
              <w:autoSpaceDN w:val="0"/>
              <w:adjustRightInd w:val="0"/>
              <w:spacing w:after="0" w:line="320" w:lineRule="atLeast"/>
              <w:ind w:left="60" w:right="60"/>
              <w:rPr>
                <w:rFonts w:ascii="Times New Roman" w:hAnsi="Times New Roman" w:cs="Times New Roman"/>
                <w:color w:val="000000"/>
                <w:sz w:val="24"/>
                <w:szCs w:val="18"/>
              </w:rPr>
            </w:pPr>
            <w:r w:rsidRPr="00BC06E9">
              <w:rPr>
                <w:rFonts w:ascii="Times New Roman" w:hAnsi="Times New Roman" w:cs="Times New Roman"/>
                <w:color w:val="000000"/>
                <w:sz w:val="24"/>
                <w:szCs w:val="18"/>
              </w:rPr>
              <w:t>1-4 grade level</w:t>
            </w:r>
          </w:p>
        </w:tc>
        <w:tc>
          <w:tcPr>
            <w:tcW w:w="1592" w:type="dxa"/>
            <w:tcBorders>
              <w:top w:val="nil"/>
              <w:left w:val="single" w:sz="16" w:space="0" w:color="000000"/>
              <w:bottom w:val="nil"/>
            </w:tcBorders>
            <w:shd w:val="clear" w:color="auto" w:fill="FFFFFF"/>
            <w:vAlign w:val="center"/>
          </w:tcPr>
          <w:p w:rsidR="00BC06E9" w:rsidRPr="00BC06E9" w:rsidRDefault="00BC06E9" w:rsidP="00970B0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BC06E9">
              <w:rPr>
                <w:rFonts w:ascii="Times New Roman" w:hAnsi="Times New Roman" w:cs="Times New Roman"/>
                <w:color w:val="000000"/>
                <w:sz w:val="24"/>
                <w:szCs w:val="18"/>
              </w:rPr>
              <w:t>8</w:t>
            </w:r>
          </w:p>
        </w:tc>
        <w:tc>
          <w:tcPr>
            <w:tcW w:w="1378" w:type="dxa"/>
            <w:tcBorders>
              <w:top w:val="nil"/>
              <w:bottom w:val="nil"/>
            </w:tcBorders>
            <w:shd w:val="clear" w:color="auto" w:fill="FFFFFF"/>
            <w:vAlign w:val="center"/>
          </w:tcPr>
          <w:p w:rsidR="00BC06E9" w:rsidRPr="00BC06E9" w:rsidRDefault="00BC06E9" w:rsidP="00970B0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BC06E9">
              <w:rPr>
                <w:rFonts w:ascii="Times New Roman" w:hAnsi="Times New Roman" w:cs="Times New Roman"/>
                <w:color w:val="000000"/>
                <w:sz w:val="24"/>
                <w:szCs w:val="18"/>
              </w:rPr>
              <w:t>5.1</w:t>
            </w:r>
          </w:p>
        </w:tc>
      </w:tr>
      <w:tr w:rsidR="00BC06E9" w:rsidRPr="00D33F00" w:rsidTr="00BC06E9">
        <w:trPr>
          <w:cantSplit/>
        </w:trPr>
        <w:tc>
          <w:tcPr>
            <w:tcW w:w="728" w:type="dxa"/>
            <w:vMerge/>
            <w:tcBorders>
              <w:left w:val="single" w:sz="16" w:space="0" w:color="000000"/>
              <w:right w:val="nil"/>
            </w:tcBorders>
            <w:shd w:val="clear" w:color="auto" w:fill="FFFFFF"/>
            <w:vAlign w:val="center"/>
          </w:tcPr>
          <w:p w:rsidR="00BC06E9" w:rsidRPr="00D33F00" w:rsidRDefault="00BC06E9" w:rsidP="00970B04">
            <w:pPr>
              <w:autoSpaceDE w:val="0"/>
              <w:autoSpaceDN w:val="0"/>
              <w:adjustRightInd w:val="0"/>
              <w:spacing w:after="0" w:line="240" w:lineRule="auto"/>
              <w:rPr>
                <w:rFonts w:ascii="Times New Roman" w:hAnsi="Times New Roman" w:cs="Times New Roman"/>
                <w:sz w:val="24"/>
                <w:szCs w:val="24"/>
              </w:rPr>
            </w:pPr>
          </w:p>
        </w:tc>
        <w:tc>
          <w:tcPr>
            <w:tcW w:w="2782" w:type="dxa"/>
            <w:tcBorders>
              <w:top w:val="nil"/>
              <w:left w:val="nil"/>
              <w:bottom w:val="nil"/>
              <w:right w:val="single" w:sz="16" w:space="0" w:color="000000"/>
            </w:tcBorders>
            <w:shd w:val="clear" w:color="auto" w:fill="FFFFFF"/>
            <w:vAlign w:val="center"/>
          </w:tcPr>
          <w:p w:rsidR="00BC06E9" w:rsidRPr="00BC06E9" w:rsidRDefault="00BC06E9" w:rsidP="00970B04">
            <w:pPr>
              <w:autoSpaceDE w:val="0"/>
              <w:autoSpaceDN w:val="0"/>
              <w:adjustRightInd w:val="0"/>
              <w:spacing w:after="0" w:line="320" w:lineRule="atLeast"/>
              <w:ind w:left="60" w:right="60"/>
              <w:rPr>
                <w:rFonts w:ascii="Times New Roman" w:hAnsi="Times New Roman" w:cs="Times New Roman"/>
                <w:color w:val="000000"/>
                <w:sz w:val="24"/>
                <w:szCs w:val="18"/>
              </w:rPr>
            </w:pPr>
            <w:r w:rsidRPr="00BC06E9">
              <w:rPr>
                <w:rFonts w:ascii="Times New Roman" w:hAnsi="Times New Roman" w:cs="Times New Roman"/>
                <w:color w:val="000000"/>
                <w:sz w:val="24"/>
                <w:szCs w:val="18"/>
              </w:rPr>
              <w:t>5-8 grade level</w:t>
            </w:r>
          </w:p>
        </w:tc>
        <w:tc>
          <w:tcPr>
            <w:tcW w:w="1592" w:type="dxa"/>
            <w:tcBorders>
              <w:top w:val="nil"/>
              <w:left w:val="single" w:sz="16" w:space="0" w:color="000000"/>
              <w:bottom w:val="nil"/>
            </w:tcBorders>
            <w:shd w:val="clear" w:color="auto" w:fill="FFFFFF"/>
            <w:vAlign w:val="center"/>
          </w:tcPr>
          <w:p w:rsidR="00BC06E9" w:rsidRPr="00BC06E9" w:rsidRDefault="00BC06E9" w:rsidP="00970B0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BC06E9">
              <w:rPr>
                <w:rFonts w:ascii="Times New Roman" w:hAnsi="Times New Roman" w:cs="Times New Roman"/>
                <w:color w:val="000000"/>
                <w:sz w:val="24"/>
                <w:szCs w:val="18"/>
              </w:rPr>
              <w:t>29</w:t>
            </w:r>
          </w:p>
        </w:tc>
        <w:tc>
          <w:tcPr>
            <w:tcW w:w="1378" w:type="dxa"/>
            <w:tcBorders>
              <w:top w:val="nil"/>
              <w:bottom w:val="nil"/>
            </w:tcBorders>
            <w:shd w:val="clear" w:color="auto" w:fill="FFFFFF"/>
            <w:vAlign w:val="center"/>
          </w:tcPr>
          <w:p w:rsidR="00BC06E9" w:rsidRPr="00BC06E9" w:rsidRDefault="00BC06E9" w:rsidP="00970B0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BC06E9">
              <w:rPr>
                <w:rFonts w:ascii="Times New Roman" w:hAnsi="Times New Roman" w:cs="Times New Roman"/>
                <w:color w:val="000000"/>
                <w:sz w:val="24"/>
                <w:szCs w:val="18"/>
              </w:rPr>
              <w:t>18.6</w:t>
            </w:r>
          </w:p>
        </w:tc>
      </w:tr>
      <w:tr w:rsidR="00BC06E9" w:rsidRPr="00D33F00" w:rsidTr="00BC06E9">
        <w:trPr>
          <w:cantSplit/>
        </w:trPr>
        <w:tc>
          <w:tcPr>
            <w:tcW w:w="728" w:type="dxa"/>
            <w:vMerge/>
            <w:tcBorders>
              <w:left w:val="single" w:sz="16" w:space="0" w:color="000000"/>
              <w:right w:val="nil"/>
            </w:tcBorders>
            <w:shd w:val="clear" w:color="auto" w:fill="FFFFFF"/>
            <w:vAlign w:val="center"/>
          </w:tcPr>
          <w:p w:rsidR="00BC06E9" w:rsidRPr="00D33F00" w:rsidRDefault="00BC06E9" w:rsidP="00970B04">
            <w:pPr>
              <w:autoSpaceDE w:val="0"/>
              <w:autoSpaceDN w:val="0"/>
              <w:adjustRightInd w:val="0"/>
              <w:spacing w:after="0" w:line="240" w:lineRule="auto"/>
              <w:rPr>
                <w:rFonts w:ascii="Times New Roman" w:hAnsi="Times New Roman" w:cs="Times New Roman"/>
                <w:sz w:val="24"/>
                <w:szCs w:val="24"/>
              </w:rPr>
            </w:pPr>
          </w:p>
        </w:tc>
        <w:tc>
          <w:tcPr>
            <w:tcW w:w="2782" w:type="dxa"/>
            <w:tcBorders>
              <w:top w:val="nil"/>
              <w:left w:val="nil"/>
              <w:bottom w:val="nil"/>
              <w:right w:val="single" w:sz="16" w:space="0" w:color="000000"/>
            </w:tcBorders>
            <w:shd w:val="clear" w:color="auto" w:fill="FFFFFF"/>
            <w:vAlign w:val="center"/>
          </w:tcPr>
          <w:p w:rsidR="00BC06E9" w:rsidRPr="00BC06E9" w:rsidRDefault="00BC06E9" w:rsidP="00970B04">
            <w:pPr>
              <w:autoSpaceDE w:val="0"/>
              <w:autoSpaceDN w:val="0"/>
              <w:adjustRightInd w:val="0"/>
              <w:spacing w:after="0" w:line="320" w:lineRule="atLeast"/>
              <w:ind w:left="60" w:right="60"/>
              <w:rPr>
                <w:rFonts w:ascii="Times New Roman" w:hAnsi="Times New Roman" w:cs="Times New Roman"/>
                <w:color w:val="000000"/>
                <w:sz w:val="24"/>
                <w:szCs w:val="18"/>
              </w:rPr>
            </w:pPr>
            <w:r w:rsidRPr="00BC06E9">
              <w:rPr>
                <w:rFonts w:ascii="Times New Roman" w:hAnsi="Times New Roman" w:cs="Times New Roman"/>
                <w:color w:val="000000"/>
                <w:sz w:val="24"/>
                <w:szCs w:val="18"/>
              </w:rPr>
              <w:t>9-12 grade level</w:t>
            </w:r>
          </w:p>
        </w:tc>
        <w:tc>
          <w:tcPr>
            <w:tcW w:w="1592" w:type="dxa"/>
            <w:tcBorders>
              <w:top w:val="nil"/>
              <w:left w:val="single" w:sz="16" w:space="0" w:color="000000"/>
              <w:bottom w:val="nil"/>
            </w:tcBorders>
            <w:shd w:val="clear" w:color="auto" w:fill="FFFFFF"/>
            <w:vAlign w:val="center"/>
          </w:tcPr>
          <w:p w:rsidR="00BC06E9" w:rsidRPr="00BC06E9" w:rsidRDefault="00BC06E9" w:rsidP="00970B0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BC06E9">
              <w:rPr>
                <w:rFonts w:ascii="Times New Roman" w:hAnsi="Times New Roman" w:cs="Times New Roman"/>
                <w:color w:val="000000"/>
                <w:sz w:val="24"/>
                <w:szCs w:val="18"/>
              </w:rPr>
              <w:t>43</w:t>
            </w:r>
          </w:p>
        </w:tc>
        <w:tc>
          <w:tcPr>
            <w:tcW w:w="1378" w:type="dxa"/>
            <w:tcBorders>
              <w:top w:val="nil"/>
              <w:bottom w:val="nil"/>
            </w:tcBorders>
            <w:shd w:val="clear" w:color="auto" w:fill="FFFFFF"/>
            <w:vAlign w:val="center"/>
          </w:tcPr>
          <w:p w:rsidR="00BC06E9" w:rsidRPr="00BC06E9" w:rsidRDefault="00BC06E9" w:rsidP="00970B0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BC06E9">
              <w:rPr>
                <w:rFonts w:ascii="Times New Roman" w:hAnsi="Times New Roman" w:cs="Times New Roman"/>
                <w:color w:val="000000"/>
                <w:sz w:val="24"/>
                <w:szCs w:val="18"/>
              </w:rPr>
              <w:t>27.6</w:t>
            </w:r>
          </w:p>
        </w:tc>
      </w:tr>
      <w:tr w:rsidR="00BC06E9" w:rsidRPr="00D33F00" w:rsidTr="00BC06E9">
        <w:trPr>
          <w:cantSplit/>
        </w:trPr>
        <w:tc>
          <w:tcPr>
            <w:tcW w:w="728" w:type="dxa"/>
            <w:vMerge/>
            <w:tcBorders>
              <w:left w:val="single" w:sz="16" w:space="0" w:color="000000"/>
              <w:right w:val="nil"/>
            </w:tcBorders>
            <w:shd w:val="clear" w:color="auto" w:fill="FFFFFF"/>
            <w:vAlign w:val="center"/>
          </w:tcPr>
          <w:p w:rsidR="00BC06E9" w:rsidRPr="00D33F00" w:rsidRDefault="00BC06E9" w:rsidP="00970B04">
            <w:pPr>
              <w:autoSpaceDE w:val="0"/>
              <w:autoSpaceDN w:val="0"/>
              <w:adjustRightInd w:val="0"/>
              <w:spacing w:after="0" w:line="240" w:lineRule="auto"/>
              <w:rPr>
                <w:rFonts w:ascii="Times New Roman" w:hAnsi="Times New Roman" w:cs="Times New Roman"/>
                <w:sz w:val="24"/>
                <w:szCs w:val="24"/>
              </w:rPr>
            </w:pPr>
          </w:p>
        </w:tc>
        <w:tc>
          <w:tcPr>
            <w:tcW w:w="2782" w:type="dxa"/>
            <w:tcBorders>
              <w:top w:val="nil"/>
              <w:left w:val="nil"/>
              <w:bottom w:val="nil"/>
              <w:right w:val="single" w:sz="16" w:space="0" w:color="000000"/>
            </w:tcBorders>
            <w:shd w:val="clear" w:color="auto" w:fill="FFFFFF"/>
            <w:vAlign w:val="center"/>
          </w:tcPr>
          <w:p w:rsidR="00BC06E9" w:rsidRPr="00BC06E9" w:rsidRDefault="00A2463A" w:rsidP="00970B04">
            <w:pPr>
              <w:autoSpaceDE w:val="0"/>
              <w:autoSpaceDN w:val="0"/>
              <w:adjustRightInd w:val="0"/>
              <w:spacing w:after="0" w:line="320" w:lineRule="atLeast"/>
              <w:ind w:left="60" w:right="60"/>
              <w:rPr>
                <w:rFonts w:ascii="Times New Roman" w:hAnsi="Times New Roman" w:cs="Times New Roman"/>
                <w:color w:val="000000"/>
                <w:sz w:val="24"/>
                <w:szCs w:val="18"/>
              </w:rPr>
            </w:pPr>
            <w:r w:rsidRPr="00BC06E9">
              <w:rPr>
                <w:rFonts w:ascii="Times New Roman" w:hAnsi="Times New Roman" w:cs="Times New Roman"/>
                <w:color w:val="000000"/>
                <w:sz w:val="24"/>
                <w:szCs w:val="18"/>
              </w:rPr>
              <w:t>C</w:t>
            </w:r>
            <w:r w:rsidR="00BC06E9" w:rsidRPr="00BC06E9">
              <w:rPr>
                <w:rFonts w:ascii="Times New Roman" w:hAnsi="Times New Roman" w:cs="Times New Roman"/>
                <w:color w:val="000000"/>
                <w:sz w:val="24"/>
                <w:szCs w:val="18"/>
              </w:rPr>
              <w:t>ertificate</w:t>
            </w:r>
          </w:p>
        </w:tc>
        <w:tc>
          <w:tcPr>
            <w:tcW w:w="1592" w:type="dxa"/>
            <w:tcBorders>
              <w:top w:val="nil"/>
              <w:left w:val="single" w:sz="16" w:space="0" w:color="000000"/>
              <w:bottom w:val="nil"/>
            </w:tcBorders>
            <w:shd w:val="clear" w:color="auto" w:fill="FFFFFF"/>
            <w:vAlign w:val="center"/>
          </w:tcPr>
          <w:p w:rsidR="00BC06E9" w:rsidRPr="00BC06E9" w:rsidRDefault="00BC06E9" w:rsidP="00970B0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BC06E9">
              <w:rPr>
                <w:rFonts w:ascii="Times New Roman" w:hAnsi="Times New Roman" w:cs="Times New Roman"/>
                <w:color w:val="000000"/>
                <w:sz w:val="24"/>
                <w:szCs w:val="18"/>
              </w:rPr>
              <w:t>12</w:t>
            </w:r>
          </w:p>
        </w:tc>
        <w:tc>
          <w:tcPr>
            <w:tcW w:w="1378" w:type="dxa"/>
            <w:tcBorders>
              <w:top w:val="nil"/>
              <w:bottom w:val="nil"/>
            </w:tcBorders>
            <w:shd w:val="clear" w:color="auto" w:fill="FFFFFF"/>
            <w:vAlign w:val="center"/>
          </w:tcPr>
          <w:p w:rsidR="00BC06E9" w:rsidRPr="00BC06E9" w:rsidRDefault="00BC06E9" w:rsidP="00970B0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BC06E9">
              <w:rPr>
                <w:rFonts w:ascii="Times New Roman" w:hAnsi="Times New Roman" w:cs="Times New Roman"/>
                <w:color w:val="000000"/>
                <w:sz w:val="24"/>
                <w:szCs w:val="18"/>
              </w:rPr>
              <w:t>7.7</w:t>
            </w:r>
          </w:p>
        </w:tc>
      </w:tr>
      <w:tr w:rsidR="00BC06E9" w:rsidRPr="00D33F00" w:rsidTr="00BC06E9">
        <w:trPr>
          <w:cantSplit/>
        </w:trPr>
        <w:tc>
          <w:tcPr>
            <w:tcW w:w="728" w:type="dxa"/>
            <w:vMerge/>
            <w:tcBorders>
              <w:left w:val="single" w:sz="16" w:space="0" w:color="000000"/>
              <w:right w:val="nil"/>
            </w:tcBorders>
            <w:shd w:val="clear" w:color="auto" w:fill="FFFFFF"/>
            <w:vAlign w:val="center"/>
          </w:tcPr>
          <w:p w:rsidR="00BC06E9" w:rsidRPr="00D33F00" w:rsidRDefault="00BC06E9" w:rsidP="00970B04">
            <w:pPr>
              <w:autoSpaceDE w:val="0"/>
              <w:autoSpaceDN w:val="0"/>
              <w:adjustRightInd w:val="0"/>
              <w:spacing w:after="0" w:line="240" w:lineRule="auto"/>
              <w:rPr>
                <w:rFonts w:ascii="Times New Roman" w:hAnsi="Times New Roman" w:cs="Times New Roman"/>
                <w:sz w:val="24"/>
                <w:szCs w:val="24"/>
              </w:rPr>
            </w:pPr>
          </w:p>
        </w:tc>
        <w:tc>
          <w:tcPr>
            <w:tcW w:w="2782" w:type="dxa"/>
            <w:tcBorders>
              <w:top w:val="nil"/>
              <w:left w:val="nil"/>
              <w:bottom w:val="nil"/>
              <w:right w:val="single" w:sz="16" w:space="0" w:color="000000"/>
            </w:tcBorders>
            <w:shd w:val="clear" w:color="auto" w:fill="FFFFFF"/>
            <w:vAlign w:val="center"/>
          </w:tcPr>
          <w:p w:rsidR="00BC06E9" w:rsidRPr="00BC06E9" w:rsidRDefault="00A2463A" w:rsidP="00970B04">
            <w:pPr>
              <w:autoSpaceDE w:val="0"/>
              <w:autoSpaceDN w:val="0"/>
              <w:adjustRightInd w:val="0"/>
              <w:spacing w:after="0" w:line="320" w:lineRule="atLeast"/>
              <w:ind w:left="60" w:right="60"/>
              <w:rPr>
                <w:rFonts w:ascii="Times New Roman" w:hAnsi="Times New Roman" w:cs="Times New Roman"/>
                <w:color w:val="000000"/>
                <w:sz w:val="24"/>
                <w:szCs w:val="18"/>
              </w:rPr>
            </w:pPr>
            <w:r w:rsidRPr="00BC06E9">
              <w:rPr>
                <w:rFonts w:ascii="Times New Roman" w:hAnsi="Times New Roman" w:cs="Times New Roman"/>
                <w:color w:val="000000"/>
                <w:sz w:val="24"/>
                <w:szCs w:val="18"/>
              </w:rPr>
              <w:t>D</w:t>
            </w:r>
            <w:r w:rsidR="00BC06E9" w:rsidRPr="00BC06E9">
              <w:rPr>
                <w:rFonts w:ascii="Times New Roman" w:hAnsi="Times New Roman" w:cs="Times New Roman"/>
                <w:color w:val="000000"/>
                <w:sz w:val="24"/>
                <w:szCs w:val="18"/>
              </w:rPr>
              <w:t>iploma</w:t>
            </w:r>
          </w:p>
        </w:tc>
        <w:tc>
          <w:tcPr>
            <w:tcW w:w="1592" w:type="dxa"/>
            <w:tcBorders>
              <w:top w:val="nil"/>
              <w:left w:val="single" w:sz="16" w:space="0" w:color="000000"/>
              <w:bottom w:val="nil"/>
            </w:tcBorders>
            <w:shd w:val="clear" w:color="auto" w:fill="FFFFFF"/>
            <w:vAlign w:val="center"/>
          </w:tcPr>
          <w:p w:rsidR="00BC06E9" w:rsidRPr="00BC06E9" w:rsidRDefault="00BC06E9" w:rsidP="00970B0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BC06E9">
              <w:rPr>
                <w:rFonts w:ascii="Times New Roman" w:hAnsi="Times New Roman" w:cs="Times New Roman"/>
                <w:color w:val="000000"/>
                <w:sz w:val="24"/>
                <w:szCs w:val="18"/>
              </w:rPr>
              <w:t>16</w:t>
            </w:r>
          </w:p>
        </w:tc>
        <w:tc>
          <w:tcPr>
            <w:tcW w:w="1378" w:type="dxa"/>
            <w:tcBorders>
              <w:top w:val="nil"/>
              <w:bottom w:val="nil"/>
            </w:tcBorders>
            <w:shd w:val="clear" w:color="auto" w:fill="FFFFFF"/>
            <w:vAlign w:val="center"/>
          </w:tcPr>
          <w:p w:rsidR="00BC06E9" w:rsidRPr="00BC06E9" w:rsidRDefault="00BC06E9" w:rsidP="00970B0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BC06E9">
              <w:rPr>
                <w:rFonts w:ascii="Times New Roman" w:hAnsi="Times New Roman" w:cs="Times New Roman"/>
                <w:color w:val="000000"/>
                <w:sz w:val="24"/>
                <w:szCs w:val="18"/>
              </w:rPr>
              <w:t>10.3</w:t>
            </w:r>
          </w:p>
        </w:tc>
      </w:tr>
      <w:tr w:rsidR="00BC06E9" w:rsidRPr="00D33F00" w:rsidTr="00BC06E9">
        <w:trPr>
          <w:cantSplit/>
        </w:trPr>
        <w:tc>
          <w:tcPr>
            <w:tcW w:w="728" w:type="dxa"/>
            <w:vMerge/>
            <w:tcBorders>
              <w:left w:val="single" w:sz="16" w:space="0" w:color="000000"/>
              <w:right w:val="nil"/>
            </w:tcBorders>
            <w:shd w:val="clear" w:color="auto" w:fill="FFFFFF"/>
            <w:vAlign w:val="center"/>
          </w:tcPr>
          <w:p w:rsidR="00BC06E9" w:rsidRPr="00D33F00" w:rsidRDefault="00BC06E9" w:rsidP="00970B04">
            <w:pPr>
              <w:autoSpaceDE w:val="0"/>
              <w:autoSpaceDN w:val="0"/>
              <w:adjustRightInd w:val="0"/>
              <w:spacing w:after="0" w:line="240" w:lineRule="auto"/>
              <w:rPr>
                <w:rFonts w:ascii="Times New Roman" w:hAnsi="Times New Roman" w:cs="Times New Roman"/>
                <w:sz w:val="24"/>
                <w:szCs w:val="24"/>
              </w:rPr>
            </w:pPr>
          </w:p>
        </w:tc>
        <w:tc>
          <w:tcPr>
            <w:tcW w:w="2782" w:type="dxa"/>
            <w:tcBorders>
              <w:top w:val="nil"/>
              <w:left w:val="nil"/>
              <w:bottom w:val="nil"/>
              <w:right w:val="single" w:sz="16" w:space="0" w:color="000000"/>
            </w:tcBorders>
            <w:shd w:val="clear" w:color="auto" w:fill="FFFFFF"/>
            <w:vAlign w:val="center"/>
          </w:tcPr>
          <w:p w:rsidR="00BC06E9" w:rsidRPr="00BC06E9" w:rsidRDefault="001D7735" w:rsidP="00970B04">
            <w:pPr>
              <w:autoSpaceDE w:val="0"/>
              <w:autoSpaceDN w:val="0"/>
              <w:adjustRightInd w:val="0"/>
              <w:spacing w:after="0" w:line="320" w:lineRule="atLeast"/>
              <w:ind w:left="60" w:right="60"/>
              <w:rPr>
                <w:rFonts w:ascii="Times New Roman" w:hAnsi="Times New Roman" w:cs="Times New Roman"/>
                <w:color w:val="000000"/>
                <w:sz w:val="24"/>
                <w:szCs w:val="18"/>
              </w:rPr>
            </w:pPr>
            <w:r>
              <w:rPr>
                <w:rFonts w:ascii="Times New Roman" w:hAnsi="Times New Roman" w:cs="Times New Roman"/>
                <w:color w:val="000000"/>
                <w:sz w:val="24"/>
                <w:szCs w:val="18"/>
              </w:rPr>
              <w:t>F</w:t>
            </w:r>
            <w:r w:rsidR="00BC06E9" w:rsidRPr="00BC06E9">
              <w:rPr>
                <w:rFonts w:ascii="Times New Roman" w:hAnsi="Times New Roman" w:cs="Times New Roman"/>
                <w:color w:val="000000"/>
                <w:sz w:val="24"/>
                <w:szCs w:val="18"/>
              </w:rPr>
              <w:t>irst degree</w:t>
            </w:r>
          </w:p>
        </w:tc>
        <w:tc>
          <w:tcPr>
            <w:tcW w:w="1592" w:type="dxa"/>
            <w:tcBorders>
              <w:top w:val="nil"/>
              <w:left w:val="single" w:sz="16" w:space="0" w:color="000000"/>
              <w:bottom w:val="nil"/>
            </w:tcBorders>
            <w:shd w:val="clear" w:color="auto" w:fill="FFFFFF"/>
            <w:vAlign w:val="center"/>
          </w:tcPr>
          <w:p w:rsidR="00BC06E9" w:rsidRPr="00BC06E9" w:rsidRDefault="00BC06E9" w:rsidP="00970B0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BC06E9">
              <w:rPr>
                <w:rFonts w:ascii="Times New Roman" w:hAnsi="Times New Roman" w:cs="Times New Roman"/>
                <w:color w:val="000000"/>
                <w:sz w:val="24"/>
                <w:szCs w:val="18"/>
              </w:rPr>
              <w:t>38</w:t>
            </w:r>
          </w:p>
        </w:tc>
        <w:tc>
          <w:tcPr>
            <w:tcW w:w="1378" w:type="dxa"/>
            <w:tcBorders>
              <w:top w:val="nil"/>
              <w:bottom w:val="nil"/>
            </w:tcBorders>
            <w:shd w:val="clear" w:color="auto" w:fill="FFFFFF"/>
            <w:vAlign w:val="center"/>
          </w:tcPr>
          <w:p w:rsidR="00BC06E9" w:rsidRPr="00BC06E9" w:rsidRDefault="00BC06E9" w:rsidP="00970B0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BC06E9">
              <w:rPr>
                <w:rFonts w:ascii="Times New Roman" w:hAnsi="Times New Roman" w:cs="Times New Roman"/>
                <w:color w:val="000000"/>
                <w:sz w:val="24"/>
                <w:szCs w:val="18"/>
              </w:rPr>
              <w:t>24.4</w:t>
            </w:r>
          </w:p>
        </w:tc>
      </w:tr>
      <w:tr w:rsidR="00BC06E9" w:rsidRPr="00D33F00" w:rsidTr="00BC06E9">
        <w:trPr>
          <w:cantSplit/>
        </w:trPr>
        <w:tc>
          <w:tcPr>
            <w:tcW w:w="728" w:type="dxa"/>
            <w:vMerge/>
            <w:tcBorders>
              <w:left w:val="single" w:sz="16" w:space="0" w:color="000000"/>
              <w:right w:val="nil"/>
            </w:tcBorders>
            <w:shd w:val="clear" w:color="auto" w:fill="FFFFFF"/>
            <w:vAlign w:val="center"/>
          </w:tcPr>
          <w:p w:rsidR="00BC06E9" w:rsidRPr="00D33F00" w:rsidRDefault="00BC06E9" w:rsidP="00970B04">
            <w:pPr>
              <w:autoSpaceDE w:val="0"/>
              <w:autoSpaceDN w:val="0"/>
              <w:adjustRightInd w:val="0"/>
              <w:spacing w:after="0" w:line="240" w:lineRule="auto"/>
              <w:rPr>
                <w:rFonts w:ascii="Times New Roman" w:hAnsi="Times New Roman" w:cs="Times New Roman"/>
                <w:sz w:val="24"/>
                <w:szCs w:val="24"/>
              </w:rPr>
            </w:pPr>
          </w:p>
        </w:tc>
        <w:tc>
          <w:tcPr>
            <w:tcW w:w="2782" w:type="dxa"/>
            <w:tcBorders>
              <w:top w:val="nil"/>
              <w:left w:val="nil"/>
              <w:bottom w:val="nil"/>
              <w:right w:val="single" w:sz="16" w:space="0" w:color="000000"/>
            </w:tcBorders>
            <w:shd w:val="clear" w:color="auto" w:fill="FFFFFF"/>
            <w:vAlign w:val="center"/>
          </w:tcPr>
          <w:p w:rsidR="00BC06E9" w:rsidRPr="00BC06E9" w:rsidRDefault="001D7735" w:rsidP="00970B04">
            <w:pPr>
              <w:autoSpaceDE w:val="0"/>
              <w:autoSpaceDN w:val="0"/>
              <w:adjustRightInd w:val="0"/>
              <w:spacing w:after="0" w:line="320" w:lineRule="atLeast"/>
              <w:ind w:left="60" w:right="60"/>
              <w:rPr>
                <w:rFonts w:ascii="Times New Roman" w:hAnsi="Times New Roman" w:cs="Times New Roman"/>
                <w:color w:val="000000"/>
                <w:sz w:val="24"/>
                <w:szCs w:val="18"/>
              </w:rPr>
            </w:pPr>
            <w:r>
              <w:rPr>
                <w:rFonts w:ascii="Times New Roman" w:hAnsi="Times New Roman" w:cs="Times New Roman"/>
                <w:color w:val="000000"/>
                <w:sz w:val="24"/>
                <w:szCs w:val="18"/>
              </w:rPr>
              <w:t xml:space="preserve">Second degree </w:t>
            </w:r>
          </w:p>
        </w:tc>
        <w:tc>
          <w:tcPr>
            <w:tcW w:w="1592" w:type="dxa"/>
            <w:tcBorders>
              <w:top w:val="nil"/>
              <w:left w:val="single" w:sz="16" w:space="0" w:color="000000"/>
              <w:bottom w:val="nil"/>
            </w:tcBorders>
            <w:shd w:val="clear" w:color="auto" w:fill="FFFFFF"/>
            <w:vAlign w:val="center"/>
          </w:tcPr>
          <w:p w:rsidR="00BC06E9" w:rsidRPr="00BC06E9" w:rsidRDefault="00BC06E9" w:rsidP="00970B0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BC06E9">
              <w:rPr>
                <w:rFonts w:ascii="Times New Roman" w:hAnsi="Times New Roman" w:cs="Times New Roman"/>
                <w:color w:val="000000"/>
                <w:sz w:val="24"/>
                <w:szCs w:val="18"/>
              </w:rPr>
              <w:t>7</w:t>
            </w:r>
          </w:p>
        </w:tc>
        <w:tc>
          <w:tcPr>
            <w:tcW w:w="1378" w:type="dxa"/>
            <w:tcBorders>
              <w:top w:val="nil"/>
              <w:bottom w:val="nil"/>
            </w:tcBorders>
            <w:shd w:val="clear" w:color="auto" w:fill="FFFFFF"/>
            <w:vAlign w:val="center"/>
          </w:tcPr>
          <w:p w:rsidR="00BC06E9" w:rsidRPr="00BC06E9" w:rsidRDefault="00BC06E9" w:rsidP="00970B0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BC06E9">
              <w:rPr>
                <w:rFonts w:ascii="Times New Roman" w:hAnsi="Times New Roman" w:cs="Times New Roman"/>
                <w:color w:val="000000"/>
                <w:sz w:val="24"/>
                <w:szCs w:val="18"/>
              </w:rPr>
              <w:t>4.5</w:t>
            </w:r>
          </w:p>
        </w:tc>
      </w:tr>
      <w:tr w:rsidR="00BC06E9" w:rsidRPr="00D33F00" w:rsidTr="00BC06E9">
        <w:trPr>
          <w:cantSplit/>
        </w:trPr>
        <w:tc>
          <w:tcPr>
            <w:tcW w:w="728" w:type="dxa"/>
            <w:vMerge/>
            <w:tcBorders>
              <w:left w:val="single" w:sz="16" w:space="0" w:color="000000"/>
              <w:right w:val="nil"/>
            </w:tcBorders>
            <w:shd w:val="clear" w:color="auto" w:fill="FFFFFF"/>
            <w:vAlign w:val="center"/>
          </w:tcPr>
          <w:p w:rsidR="00BC06E9" w:rsidRPr="00D33F00" w:rsidRDefault="00BC06E9" w:rsidP="00970B04">
            <w:pPr>
              <w:autoSpaceDE w:val="0"/>
              <w:autoSpaceDN w:val="0"/>
              <w:adjustRightInd w:val="0"/>
              <w:spacing w:after="0" w:line="240" w:lineRule="auto"/>
              <w:rPr>
                <w:rFonts w:ascii="Times New Roman" w:hAnsi="Times New Roman" w:cs="Times New Roman"/>
                <w:sz w:val="24"/>
                <w:szCs w:val="24"/>
              </w:rPr>
            </w:pPr>
          </w:p>
        </w:tc>
        <w:tc>
          <w:tcPr>
            <w:tcW w:w="2782" w:type="dxa"/>
            <w:tcBorders>
              <w:top w:val="nil"/>
              <w:left w:val="nil"/>
              <w:bottom w:val="nil"/>
              <w:right w:val="single" w:sz="16" w:space="0" w:color="000000"/>
            </w:tcBorders>
            <w:shd w:val="clear" w:color="auto" w:fill="FFFFFF"/>
            <w:vAlign w:val="center"/>
          </w:tcPr>
          <w:p w:rsidR="00BC06E9" w:rsidRPr="00BC06E9" w:rsidRDefault="00BC06E9" w:rsidP="00970B04">
            <w:pPr>
              <w:autoSpaceDE w:val="0"/>
              <w:autoSpaceDN w:val="0"/>
              <w:adjustRightInd w:val="0"/>
              <w:spacing w:after="0" w:line="320" w:lineRule="atLeast"/>
              <w:ind w:left="60" w:right="60"/>
              <w:rPr>
                <w:rFonts w:ascii="Times New Roman" w:hAnsi="Times New Roman" w:cs="Times New Roman"/>
                <w:color w:val="000000"/>
                <w:sz w:val="24"/>
                <w:szCs w:val="18"/>
              </w:rPr>
            </w:pPr>
            <w:r w:rsidRPr="00BC06E9">
              <w:rPr>
                <w:rFonts w:ascii="Times New Roman" w:hAnsi="Times New Roman" w:cs="Times New Roman"/>
                <w:color w:val="000000"/>
                <w:sz w:val="24"/>
                <w:szCs w:val="18"/>
              </w:rPr>
              <w:t>Total</w:t>
            </w:r>
          </w:p>
        </w:tc>
        <w:tc>
          <w:tcPr>
            <w:tcW w:w="1592" w:type="dxa"/>
            <w:tcBorders>
              <w:top w:val="nil"/>
              <w:left w:val="single" w:sz="16" w:space="0" w:color="000000"/>
              <w:bottom w:val="nil"/>
            </w:tcBorders>
            <w:shd w:val="clear" w:color="auto" w:fill="FFFFFF"/>
            <w:vAlign w:val="center"/>
          </w:tcPr>
          <w:p w:rsidR="00BC06E9" w:rsidRPr="00BC06E9" w:rsidRDefault="00BC06E9" w:rsidP="00970B0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BC06E9">
              <w:rPr>
                <w:rFonts w:ascii="Times New Roman" w:hAnsi="Times New Roman" w:cs="Times New Roman"/>
                <w:color w:val="000000"/>
                <w:sz w:val="24"/>
                <w:szCs w:val="18"/>
              </w:rPr>
              <w:t>156</w:t>
            </w:r>
          </w:p>
        </w:tc>
        <w:tc>
          <w:tcPr>
            <w:tcW w:w="1378" w:type="dxa"/>
            <w:tcBorders>
              <w:top w:val="nil"/>
              <w:bottom w:val="nil"/>
            </w:tcBorders>
            <w:shd w:val="clear" w:color="auto" w:fill="FFFFFF"/>
            <w:vAlign w:val="center"/>
          </w:tcPr>
          <w:p w:rsidR="00BC06E9" w:rsidRPr="00BC06E9" w:rsidRDefault="00BC06E9" w:rsidP="00970B04">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BC06E9">
              <w:rPr>
                <w:rFonts w:ascii="Times New Roman" w:hAnsi="Times New Roman" w:cs="Times New Roman"/>
                <w:color w:val="000000"/>
                <w:sz w:val="24"/>
                <w:szCs w:val="18"/>
              </w:rPr>
              <w:t>100.0</w:t>
            </w:r>
          </w:p>
        </w:tc>
      </w:tr>
      <w:tr w:rsidR="00BC06E9" w:rsidRPr="00D33F00" w:rsidTr="00BC06E9">
        <w:trPr>
          <w:cantSplit/>
        </w:trPr>
        <w:tc>
          <w:tcPr>
            <w:tcW w:w="728" w:type="dxa"/>
            <w:vMerge/>
            <w:tcBorders>
              <w:left w:val="single" w:sz="16" w:space="0" w:color="000000"/>
              <w:bottom w:val="single" w:sz="16" w:space="0" w:color="000000"/>
              <w:right w:val="nil"/>
            </w:tcBorders>
            <w:shd w:val="clear" w:color="auto" w:fill="FFFFFF"/>
            <w:vAlign w:val="center"/>
          </w:tcPr>
          <w:p w:rsidR="00BC06E9" w:rsidRPr="00D33F00" w:rsidRDefault="00BC06E9" w:rsidP="00970B04">
            <w:pPr>
              <w:autoSpaceDE w:val="0"/>
              <w:autoSpaceDN w:val="0"/>
              <w:adjustRightInd w:val="0"/>
              <w:spacing w:after="0" w:line="240" w:lineRule="auto"/>
              <w:rPr>
                <w:rFonts w:ascii="Times New Roman" w:hAnsi="Times New Roman" w:cs="Times New Roman"/>
                <w:sz w:val="24"/>
                <w:szCs w:val="24"/>
              </w:rPr>
            </w:pPr>
          </w:p>
        </w:tc>
        <w:tc>
          <w:tcPr>
            <w:tcW w:w="2782" w:type="dxa"/>
            <w:tcBorders>
              <w:top w:val="nil"/>
              <w:left w:val="nil"/>
              <w:bottom w:val="single" w:sz="16" w:space="0" w:color="000000"/>
              <w:right w:val="single" w:sz="16" w:space="0" w:color="000000"/>
            </w:tcBorders>
            <w:shd w:val="clear" w:color="auto" w:fill="FFFFFF"/>
            <w:vAlign w:val="center"/>
          </w:tcPr>
          <w:p w:rsidR="00BC06E9" w:rsidRPr="00BC06E9" w:rsidRDefault="00BC06E9" w:rsidP="00970B04">
            <w:pPr>
              <w:autoSpaceDE w:val="0"/>
              <w:autoSpaceDN w:val="0"/>
              <w:adjustRightInd w:val="0"/>
              <w:spacing w:after="0" w:line="320" w:lineRule="atLeast"/>
              <w:ind w:left="60" w:right="60"/>
              <w:rPr>
                <w:rFonts w:ascii="Times New Roman" w:hAnsi="Times New Roman" w:cs="Times New Roman"/>
                <w:color w:val="000000"/>
                <w:sz w:val="24"/>
                <w:szCs w:val="18"/>
              </w:rPr>
            </w:pPr>
          </w:p>
        </w:tc>
        <w:tc>
          <w:tcPr>
            <w:tcW w:w="1592" w:type="dxa"/>
            <w:tcBorders>
              <w:top w:val="nil"/>
              <w:left w:val="single" w:sz="16" w:space="0" w:color="000000"/>
              <w:bottom w:val="single" w:sz="16" w:space="0" w:color="000000"/>
            </w:tcBorders>
            <w:shd w:val="clear" w:color="auto" w:fill="FFFFFF"/>
            <w:vAlign w:val="center"/>
          </w:tcPr>
          <w:p w:rsidR="00BC06E9" w:rsidRPr="00BC06E9" w:rsidRDefault="00BC06E9" w:rsidP="00970B04">
            <w:pPr>
              <w:autoSpaceDE w:val="0"/>
              <w:autoSpaceDN w:val="0"/>
              <w:adjustRightInd w:val="0"/>
              <w:spacing w:after="0" w:line="320" w:lineRule="atLeast"/>
              <w:ind w:left="60" w:right="60"/>
              <w:jc w:val="right"/>
              <w:rPr>
                <w:rFonts w:ascii="Times New Roman" w:hAnsi="Times New Roman" w:cs="Times New Roman"/>
                <w:color w:val="000000"/>
                <w:sz w:val="24"/>
                <w:szCs w:val="18"/>
              </w:rPr>
            </w:pPr>
          </w:p>
        </w:tc>
        <w:tc>
          <w:tcPr>
            <w:tcW w:w="1378" w:type="dxa"/>
            <w:tcBorders>
              <w:top w:val="nil"/>
              <w:bottom w:val="single" w:sz="16" w:space="0" w:color="000000"/>
            </w:tcBorders>
            <w:shd w:val="clear" w:color="auto" w:fill="FFFFFF"/>
            <w:vAlign w:val="center"/>
          </w:tcPr>
          <w:p w:rsidR="00BC06E9" w:rsidRPr="00BC06E9" w:rsidRDefault="00BC06E9" w:rsidP="00970B04">
            <w:pPr>
              <w:autoSpaceDE w:val="0"/>
              <w:autoSpaceDN w:val="0"/>
              <w:adjustRightInd w:val="0"/>
              <w:spacing w:after="0" w:line="320" w:lineRule="atLeast"/>
              <w:ind w:left="60" w:right="60"/>
              <w:jc w:val="right"/>
              <w:rPr>
                <w:rFonts w:ascii="Times New Roman" w:hAnsi="Times New Roman" w:cs="Times New Roman"/>
                <w:color w:val="000000"/>
                <w:sz w:val="24"/>
                <w:szCs w:val="18"/>
              </w:rPr>
            </w:pPr>
          </w:p>
        </w:tc>
      </w:tr>
    </w:tbl>
    <w:p w:rsidR="005C4D65" w:rsidRPr="00A2463A" w:rsidRDefault="005C4D65" w:rsidP="00A2463A">
      <w:pPr>
        <w:keepNext/>
        <w:spacing w:after="0" w:line="360" w:lineRule="auto"/>
        <w:rPr>
          <w:b/>
        </w:rPr>
      </w:pPr>
      <w:r w:rsidRPr="00A2463A">
        <w:rPr>
          <w:sz w:val="24"/>
        </w:rPr>
        <w:t>(Source: own survey data 2022)</w:t>
      </w:r>
    </w:p>
    <w:p w:rsidR="005C4D65" w:rsidRDefault="005C4D65" w:rsidP="004E2872">
      <w:pPr>
        <w:spacing w:after="0" w:line="360" w:lineRule="auto"/>
      </w:pPr>
    </w:p>
    <w:p w:rsidR="005C4D65" w:rsidRDefault="005C4D65" w:rsidP="004E2872">
      <w:pPr>
        <w:spacing w:after="0" w:line="360" w:lineRule="auto"/>
      </w:pPr>
    </w:p>
    <w:p w:rsidR="005C4D65" w:rsidRDefault="005C4D65" w:rsidP="004E2872">
      <w:pPr>
        <w:spacing w:after="0" w:line="360" w:lineRule="auto"/>
      </w:pPr>
    </w:p>
    <w:p w:rsidR="005C4D65" w:rsidRDefault="005C4D65" w:rsidP="004E2872">
      <w:pPr>
        <w:spacing w:after="0" w:line="360" w:lineRule="auto"/>
      </w:pPr>
    </w:p>
    <w:p w:rsidR="009B2B53" w:rsidRDefault="009B2B53" w:rsidP="004E2872">
      <w:pPr>
        <w:spacing w:after="0" w:line="360" w:lineRule="auto"/>
      </w:pPr>
    </w:p>
    <w:p w:rsidR="005C4D65" w:rsidRDefault="005C4D65" w:rsidP="004E2872">
      <w:pPr>
        <w:spacing w:after="0" w:line="360" w:lineRule="auto"/>
        <w:rPr>
          <w:b/>
        </w:rPr>
      </w:pPr>
    </w:p>
    <w:p w:rsidR="00C50446" w:rsidRDefault="00C50446" w:rsidP="004E2872">
      <w:pPr>
        <w:spacing w:after="0" w:line="360" w:lineRule="auto"/>
        <w:rPr>
          <w:b/>
        </w:rPr>
      </w:pPr>
    </w:p>
    <w:p w:rsidR="005C4D65" w:rsidRDefault="005C4D65" w:rsidP="004E2872">
      <w:pPr>
        <w:spacing w:after="0" w:line="360" w:lineRule="auto"/>
        <w:rPr>
          <w:b/>
        </w:rPr>
      </w:pPr>
      <w:r w:rsidRPr="00A41CA6">
        <w:rPr>
          <w:b/>
        </w:rPr>
        <w:t>Family sizes of Sampled Household Heads</w:t>
      </w:r>
    </w:p>
    <w:p w:rsidR="005C4D65" w:rsidRPr="00C50446" w:rsidRDefault="005C4D65" w:rsidP="004E2872">
      <w:pPr>
        <w:spacing w:line="360" w:lineRule="auto"/>
        <w:jc w:val="both"/>
        <w:rPr>
          <w:rFonts w:ascii="Times New Roman" w:hAnsi="Times New Roman" w:cs="Times New Roman"/>
          <w:sz w:val="24"/>
        </w:rPr>
      </w:pPr>
      <w:r w:rsidRPr="00C50446">
        <w:rPr>
          <w:rFonts w:ascii="Times New Roman" w:hAnsi="Times New Roman" w:cs="Times New Roman"/>
          <w:sz w:val="24"/>
        </w:rPr>
        <w:t>Family sizes of Sampled Household Heads Survey results indicated that, about 2(1.28%) w</w:t>
      </w:r>
      <w:r w:rsidR="00373AEE">
        <w:rPr>
          <w:rFonts w:ascii="Times New Roman" w:hAnsi="Times New Roman" w:cs="Times New Roman"/>
          <w:sz w:val="24"/>
        </w:rPr>
        <w:t>ere have family size above 9, 21(13</w:t>
      </w:r>
      <w:r w:rsidRPr="00C50446">
        <w:rPr>
          <w:rFonts w:ascii="Times New Roman" w:hAnsi="Times New Roman" w:cs="Times New Roman"/>
          <w:sz w:val="24"/>
        </w:rPr>
        <w:t>.</w:t>
      </w:r>
      <w:r w:rsidR="00373AEE">
        <w:rPr>
          <w:rFonts w:ascii="Times New Roman" w:hAnsi="Times New Roman" w:cs="Times New Roman"/>
          <w:sz w:val="24"/>
        </w:rPr>
        <w:t>46</w:t>
      </w:r>
      <w:r w:rsidRPr="00C50446">
        <w:rPr>
          <w:rFonts w:ascii="Times New Roman" w:hAnsi="Times New Roman" w:cs="Times New Roman"/>
          <w:sz w:val="24"/>
        </w:rPr>
        <w:t xml:space="preserve">%) were </w:t>
      </w:r>
      <w:r w:rsidR="00B97B55">
        <w:rPr>
          <w:rFonts w:ascii="Times New Roman" w:hAnsi="Times New Roman" w:cs="Times New Roman"/>
          <w:sz w:val="24"/>
        </w:rPr>
        <w:t>have family size between 1and 3</w:t>
      </w:r>
      <w:r w:rsidR="00373AEE">
        <w:rPr>
          <w:rFonts w:ascii="Times New Roman" w:hAnsi="Times New Roman" w:cs="Times New Roman"/>
          <w:sz w:val="24"/>
        </w:rPr>
        <w:t>, 26 (16.66</w:t>
      </w:r>
      <w:r w:rsidRPr="00C50446">
        <w:rPr>
          <w:rFonts w:ascii="Times New Roman" w:hAnsi="Times New Roman" w:cs="Times New Roman"/>
          <w:sz w:val="24"/>
        </w:rPr>
        <w:t xml:space="preserve">) were </w:t>
      </w:r>
      <w:r w:rsidR="00373AEE">
        <w:rPr>
          <w:rFonts w:ascii="Times New Roman" w:hAnsi="Times New Roman" w:cs="Times New Roman"/>
          <w:sz w:val="24"/>
        </w:rPr>
        <w:t>have family size between 7and 9</w:t>
      </w:r>
      <w:r w:rsidRPr="00C50446">
        <w:rPr>
          <w:rFonts w:ascii="Times New Roman" w:hAnsi="Times New Roman" w:cs="Times New Roman"/>
          <w:sz w:val="24"/>
        </w:rPr>
        <w:t>, while 107(68.6) were have family size between 6 and 4 respectively.</w:t>
      </w:r>
      <w:r w:rsidR="00373AEE">
        <w:rPr>
          <w:rFonts w:ascii="Times New Roman" w:hAnsi="Times New Roman" w:cs="Times New Roman"/>
          <w:sz w:val="24"/>
        </w:rPr>
        <w:t xml:space="preserve"> Large </w:t>
      </w:r>
      <w:r w:rsidR="00F47644">
        <w:rPr>
          <w:rFonts w:ascii="Times New Roman" w:hAnsi="Times New Roman" w:cs="Times New Roman"/>
          <w:sz w:val="24"/>
        </w:rPr>
        <w:t>number of respondents is</w:t>
      </w:r>
      <w:r w:rsidR="00373AEE">
        <w:rPr>
          <w:rFonts w:ascii="Times New Roman" w:hAnsi="Times New Roman" w:cs="Times New Roman"/>
          <w:sz w:val="24"/>
        </w:rPr>
        <w:t xml:space="preserve"> found between 4-6 family </w:t>
      </w:r>
      <w:r w:rsidR="00F47644">
        <w:rPr>
          <w:rFonts w:ascii="Times New Roman" w:hAnsi="Times New Roman" w:cs="Times New Roman"/>
          <w:sz w:val="24"/>
        </w:rPr>
        <w:t>sizes</w:t>
      </w:r>
      <w:r w:rsidR="00373AEE">
        <w:rPr>
          <w:rFonts w:ascii="Times New Roman" w:hAnsi="Times New Roman" w:cs="Times New Roman"/>
          <w:sz w:val="24"/>
        </w:rPr>
        <w:t>.</w:t>
      </w:r>
    </w:p>
    <w:p w:rsidR="005C4D65" w:rsidRPr="00C50446" w:rsidRDefault="007E3B84" w:rsidP="004E2872">
      <w:pPr>
        <w:keepNext/>
        <w:spacing w:after="0" w:line="360" w:lineRule="auto"/>
        <w:jc w:val="both"/>
        <w:rPr>
          <w:rFonts w:ascii="Times New Roman" w:hAnsi="Times New Roman" w:cs="Times New Roman"/>
          <w:b/>
        </w:rPr>
      </w:pPr>
      <w:r>
        <w:rPr>
          <w:rFonts w:ascii="Times New Roman" w:hAnsi="Times New Roman" w:cs="Times New Roman"/>
          <w:b/>
        </w:rPr>
        <w:t>Table4.4</w:t>
      </w:r>
      <w:r w:rsidR="005C4D65" w:rsidRPr="00C50446">
        <w:rPr>
          <w:rFonts w:ascii="Times New Roman" w:hAnsi="Times New Roman" w:cs="Times New Roman"/>
          <w:b/>
        </w:rPr>
        <w:t>. Family size of respondents</w:t>
      </w:r>
    </w:p>
    <w:p w:rsidR="005C4D65" w:rsidRDefault="005C4D65" w:rsidP="009B2B53">
      <w:pPr>
        <w:spacing w:after="0" w:line="240" w:lineRule="auto"/>
      </w:pPr>
      <w:r>
        <w:t>_________________________________________________________________________</w:t>
      </w:r>
    </w:p>
    <w:p w:rsidR="005C4D65" w:rsidRPr="00C50446" w:rsidRDefault="005C4D65" w:rsidP="009B2B53">
      <w:pPr>
        <w:spacing w:after="0" w:line="240" w:lineRule="auto"/>
        <w:rPr>
          <w:rFonts w:ascii="Times New Roman" w:hAnsi="Times New Roman" w:cs="Times New Roman"/>
          <w:sz w:val="24"/>
          <w:szCs w:val="24"/>
        </w:rPr>
      </w:pPr>
      <w:r w:rsidRPr="00C50446">
        <w:rPr>
          <w:rFonts w:ascii="Times New Roman" w:hAnsi="Times New Roman" w:cs="Times New Roman"/>
          <w:sz w:val="24"/>
          <w:szCs w:val="24"/>
        </w:rPr>
        <w:t xml:space="preserve">Family size of respondents                   Frequency                     Percent                    </w:t>
      </w:r>
    </w:p>
    <w:p w:rsidR="005C4D65" w:rsidRPr="00C50446" w:rsidRDefault="005C4D65" w:rsidP="00C50446">
      <w:pPr>
        <w:spacing w:after="0"/>
        <w:rPr>
          <w:rFonts w:ascii="Times New Roman" w:hAnsi="Times New Roman" w:cs="Times New Roman"/>
          <w:sz w:val="24"/>
          <w:szCs w:val="24"/>
        </w:rPr>
      </w:pPr>
      <w:r w:rsidRPr="00C50446">
        <w:rPr>
          <w:rFonts w:ascii="Times New Roman" w:hAnsi="Times New Roman" w:cs="Times New Roman"/>
          <w:sz w:val="24"/>
          <w:szCs w:val="24"/>
        </w:rPr>
        <w:t>_________________________________________</w:t>
      </w:r>
      <w:r w:rsidR="00C50446">
        <w:rPr>
          <w:rFonts w:ascii="Times New Roman" w:hAnsi="Times New Roman" w:cs="Times New Roman"/>
          <w:sz w:val="24"/>
          <w:szCs w:val="24"/>
        </w:rPr>
        <w:t>_________________________</w:t>
      </w:r>
    </w:p>
    <w:p w:rsidR="005C4D65" w:rsidRPr="00C50446" w:rsidRDefault="005C4D65" w:rsidP="00C50446">
      <w:pPr>
        <w:spacing w:after="0"/>
        <w:rPr>
          <w:rFonts w:ascii="Times New Roman" w:hAnsi="Times New Roman" w:cs="Times New Roman"/>
          <w:sz w:val="24"/>
          <w:szCs w:val="24"/>
        </w:rPr>
      </w:pPr>
    </w:p>
    <w:p w:rsidR="005C4D65" w:rsidRPr="00C50446" w:rsidRDefault="005C4D65" w:rsidP="00C50446">
      <w:pPr>
        <w:spacing w:after="0"/>
        <w:rPr>
          <w:rFonts w:ascii="Times New Roman" w:hAnsi="Times New Roman" w:cs="Times New Roman"/>
          <w:sz w:val="24"/>
          <w:szCs w:val="24"/>
        </w:rPr>
      </w:pPr>
      <w:r w:rsidRPr="00C50446">
        <w:rPr>
          <w:rFonts w:ascii="Times New Roman" w:hAnsi="Times New Roman" w:cs="Times New Roman"/>
          <w:sz w:val="24"/>
          <w:szCs w:val="24"/>
        </w:rPr>
        <w:t xml:space="preserve">         1-3                         </w:t>
      </w:r>
      <w:r w:rsidR="00054CEE">
        <w:rPr>
          <w:rFonts w:ascii="Times New Roman" w:hAnsi="Times New Roman" w:cs="Times New Roman"/>
          <w:sz w:val="24"/>
          <w:szCs w:val="24"/>
        </w:rPr>
        <w:t xml:space="preserve">                   </w:t>
      </w:r>
      <w:r w:rsidRPr="00C50446">
        <w:rPr>
          <w:rFonts w:ascii="Times New Roman" w:hAnsi="Times New Roman" w:cs="Times New Roman"/>
          <w:sz w:val="24"/>
          <w:szCs w:val="24"/>
        </w:rPr>
        <w:t xml:space="preserve">  21                               </w:t>
      </w:r>
      <w:r w:rsidR="00054CEE">
        <w:rPr>
          <w:rFonts w:ascii="Times New Roman" w:hAnsi="Times New Roman" w:cs="Times New Roman"/>
          <w:sz w:val="24"/>
          <w:szCs w:val="24"/>
        </w:rPr>
        <w:t xml:space="preserve">       </w:t>
      </w:r>
      <w:r w:rsidRPr="00C50446">
        <w:rPr>
          <w:rFonts w:ascii="Times New Roman" w:hAnsi="Times New Roman" w:cs="Times New Roman"/>
          <w:sz w:val="24"/>
          <w:szCs w:val="24"/>
        </w:rPr>
        <w:t>13.46</w:t>
      </w:r>
    </w:p>
    <w:p w:rsidR="005C4D65" w:rsidRPr="00C50446" w:rsidRDefault="005C4D65" w:rsidP="004E2872">
      <w:pPr>
        <w:spacing w:after="0" w:line="360" w:lineRule="auto"/>
        <w:rPr>
          <w:rFonts w:ascii="Times New Roman" w:hAnsi="Times New Roman" w:cs="Times New Roman"/>
          <w:sz w:val="24"/>
          <w:szCs w:val="24"/>
        </w:rPr>
      </w:pPr>
      <w:r w:rsidRPr="00C50446">
        <w:rPr>
          <w:rFonts w:ascii="Times New Roman" w:hAnsi="Times New Roman" w:cs="Times New Roman"/>
          <w:sz w:val="24"/>
          <w:szCs w:val="24"/>
        </w:rPr>
        <w:t xml:space="preserve">         4-6                        </w:t>
      </w:r>
      <w:r w:rsidR="00054CEE">
        <w:rPr>
          <w:rFonts w:ascii="Times New Roman" w:hAnsi="Times New Roman" w:cs="Times New Roman"/>
          <w:sz w:val="24"/>
          <w:szCs w:val="24"/>
        </w:rPr>
        <w:t xml:space="preserve">                   </w:t>
      </w:r>
      <w:r w:rsidRPr="00C50446">
        <w:rPr>
          <w:rFonts w:ascii="Times New Roman" w:hAnsi="Times New Roman" w:cs="Times New Roman"/>
          <w:sz w:val="24"/>
          <w:szCs w:val="24"/>
        </w:rPr>
        <w:t xml:space="preserve">  107                              </w:t>
      </w:r>
      <w:r w:rsidR="00054CEE">
        <w:rPr>
          <w:rFonts w:ascii="Times New Roman" w:hAnsi="Times New Roman" w:cs="Times New Roman"/>
          <w:sz w:val="24"/>
          <w:szCs w:val="24"/>
        </w:rPr>
        <w:t xml:space="preserve">        </w:t>
      </w:r>
      <w:r w:rsidRPr="00C50446">
        <w:rPr>
          <w:rFonts w:ascii="Times New Roman" w:hAnsi="Times New Roman" w:cs="Times New Roman"/>
          <w:sz w:val="24"/>
          <w:szCs w:val="24"/>
        </w:rPr>
        <w:t>68.6</w:t>
      </w:r>
    </w:p>
    <w:p w:rsidR="005C4D65" w:rsidRPr="00C50446" w:rsidRDefault="005C4D65" w:rsidP="004E2872">
      <w:pPr>
        <w:spacing w:after="0" w:line="360" w:lineRule="auto"/>
        <w:rPr>
          <w:rFonts w:ascii="Times New Roman" w:hAnsi="Times New Roman" w:cs="Times New Roman"/>
          <w:sz w:val="24"/>
          <w:szCs w:val="24"/>
        </w:rPr>
      </w:pPr>
      <w:r w:rsidRPr="00C50446">
        <w:rPr>
          <w:rFonts w:ascii="Times New Roman" w:hAnsi="Times New Roman" w:cs="Times New Roman"/>
          <w:sz w:val="24"/>
          <w:szCs w:val="24"/>
        </w:rPr>
        <w:t xml:space="preserve">         7-9                        </w:t>
      </w:r>
      <w:r w:rsidR="00054CEE">
        <w:rPr>
          <w:rFonts w:ascii="Times New Roman" w:hAnsi="Times New Roman" w:cs="Times New Roman"/>
          <w:sz w:val="24"/>
          <w:szCs w:val="24"/>
        </w:rPr>
        <w:t xml:space="preserve">                    </w:t>
      </w:r>
      <w:r w:rsidR="0094632C">
        <w:rPr>
          <w:rFonts w:ascii="Times New Roman" w:hAnsi="Times New Roman" w:cs="Times New Roman"/>
          <w:sz w:val="24"/>
          <w:szCs w:val="24"/>
        </w:rPr>
        <w:t xml:space="preserve">  </w:t>
      </w:r>
      <w:r w:rsidRPr="00C50446">
        <w:rPr>
          <w:rFonts w:ascii="Times New Roman" w:hAnsi="Times New Roman" w:cs="Times New Roman"/>
          <w:sz w:val="24"/>
          <w:szCs w:val="24"/>
        </w:rPr>
        <w:t xml:space="preserve">26                                </w:t>
      </w:r>
      <w:r w:rsidR="00054CEE">
        <w:rPr>
          <w:rFonts w:ascii="Times New Roman" w:hAnsi="Times New Roman" w:cs="Times New Roman"/>
          <w:sz w:val="24"/>
          <w:szCs w:val="24"/>
        </w:rPr>
        <w:t xml:space="preserve">       </w:t>
      </w:r>
      <w:r w:rsidRPr="00C50446">
        <w:rPr>
          <w:rFonts w:ascii="Times New Roman" w:hAnsi="Times New Roman" w:cs="Times New Roman"/>
          <w:sz w:val="24"/>
          <w:szCs w:val="24"/>
        </w:rPr>
        <w:t xml:space="preserve">16.66                     </w:t>
      </w:r>
    </w:p>
    <w:p w:rsidR="005C4D65" w:rsidRPr="00C50446" w:rsidRDefault="005C4D65" w:rsidP="004E2872">
      <w:pPr>
        <w:spacing w:after="0" w:line="360" w:lineRule="auto"/>
        <w:rPr>
          <w:rFonts w:ascii="Times New Roman" w:hAnsi="Times New Roman" w:cs="Times New Roman"/>
          <w:sz w:val="24"/>
          <w:szCs w:val="24"/>
        </w:rPr>
      </w:pPr>
      <w:r w:rsidRPr="00C50446">
        <w:rPr>
          <w:rFonts w:ascii="Times New Roman" w:hAnsi="Times New Roman" w:cs="Times New Roman"/>
          <w:sz w:val="24"/>
          <w:szCs w:val="24"/>
        </w:rPr>
        <w:t xml:space="preserve">    Above 9                     </w:t>
      </w:r>
      <w:r w:rsidR="00054CEE">
        <w:rPr>
          <w:rFonts w:ascii="Times New Roman" w:hAnsi="Times New Roman" w:cs="Times New Roman"/>
          <w:sz w:val="24"/>
          <w:szCs w:val="24"/>
        </w:rPr>
        <w:t xml:space="preserve">                   </w:t>
      </w:r>
      <w:r w:rsidRPr="00C50446">
        <w:rPr>
          <w:rFonts w:ascii="Times New Roman" w:hAnsi="Times New Roman" w:cs="Times New Roman"/>
          <w:sz w:val="24"/>
          <w:szCs w:val="24"/>
        </w:rPr>
        <w:t xml:space="preserve">   2                                </w:t>
      </w:r>
      <w:r w:rsidR="00054CEE">
        <w:rPr>
          <w:rFonts w:ascii="Times New Roman" w:hAnsi="Times New Roman" w:cs="Times New Roman"/>
          <w:sz w:val="24"/>
          <w:szCs w:val="24"/>
        </w:rPr>
        <w:t xml:space="preserve">            </w:t>
      </w:r>
      <w:r w:rsidRPr="00C50446">
        <w:rPr>
          <w:rFonts w:ascii="Times New Roman" w:hAnsi="Times New Roman" w:cs="Times New Roman"/>
          <w:sz w:val="24"/>
          <w:szCs w:val="24"/>
        </w:rPr>
        <w:t>1.28</w:t>
      </w:r>
    </w:p>
    <w:p w:rsidR="005C4D65" w:rsidRPr="00C50446" w:rsidRDefault="005C4D65" w:rsidP="00C50446">
      <w:pPr>
        <w:spacing w:after="0" w:line="360" w:lineRule="auto"/>
        <w:rPr>
          <w:rFonts w:ascii="Times New Roman" w:hAnsi="Times New Roman" w:cs="Times New Roman"/>
          <w:sz w:val="24"/>
          <w:szCs w:val="24"/>
        </w:rPr>
      </w:pPr>
      <w:r w:rsidRPr="00C50446">
        <w:rPr>
          <w:rFonts w:ascii="Times New Roman" w:hAnsi="Times New Roman" w:cs="Times New Roman"/>
          <w:sz w:val="24"/>
          <w:szCs w:val="24"/>
        </w:rPr>
        <w:t xml:space="preserve">     Total                        </w:t>
      </w:r>
      <w:r w:rsidR="00054CEE">
        <w:rPr>
          <w:rFonts w:ascii="Times New Roman" w:hAnsi="Times New Roman" w:cs="Times New Roman"/>
          <w:sz w:val="24"/>
          <w:szCs w:val="24"/>
        </w:rPr>
        <w:t xml:space="preserve">                    </w:t>
      </w:r>
      <w:r w:rsidRPr="00C50446">
        <w:rPr>
          <w:rFonts w:ascii="Times New Roman" w:hAnsi="Times New Roman" w:cs="Times New Roman"/>
          <w:sz w:val="24"/>
          <w:szCs w:val="24"/>
        </w:rPr>
        <w:t xml:space="preserve"> 156            </w:t>
      </w:r>
      <w:r w:rsidR="0094632C">
        <w:rPr>
          <w:rFonts w:ascii="Times New Roman" w:hAnsi="Times New Roman" w:cs="Times New Roman"/>
          <w:sz w:val="24"/>
          <w:szCs w:val="24"/>
        </w:rPr>
        <w:t xml:space="preserve">                  </w:t>
      </w:r>
      <w:r w:rsidRPr="00C50446">
        <w:rPr>
          <w:rFonts w:ascii="Times New Roman" w:hAnsi="Times New Roman" w:cs="Times New Roman"/>
          <w:sz w:val="24"/>
          <w:szCs w:val="24"/>
        </w:rPr>
        <w:t xml:space="preserve">  </w:t>
      </w:r>
      <w:r w:rsidR="00054CEE">
        <w:rPr>
          <w:rFonts w:ascii="Times New Roman" w:hAnsi="Times New Roman" w:cs="Times New Roman"/>
          <w:sz w:val="24"/>
          <w:szCs w:val="24"/>
        </w:rPr>
        <w:t xml:space="preserve">          </w:t>
      </w:r>
      <w:r w:rsidR="00F47644">
        <w:rPr>
          <w:rFonts w:ascii="Times New Roman" w:hAnsi="Times New Roman" w:cs="Times New Roman"/>
          <w:sz w:val="24"/>
          <w:szCs w:val="24"/>
        </w:rPr>
        <w:t>s</w:t>
      </w:r>
      <w:r w:rsidRPr="00C50446">
        <w:rPr>
          <w:rFonts w:ascii="Times New Roman" w:hAnsi="Times New Roman" w:cs="Times New Roman"/>
          <w:sz w:val="24"/>
          <w:szCs w:val="24"/>
        </w:rPr>
        <w:t>100</w:t>
      </w:r>
    </w:p>
    <w:p w:rsidR="005C4D65" w:rsidRPr="00C50446" w:rsidRDefault="005C4D65" w:rsidP="00C50446">
      <w:pPr>
        <w:spacing w:after="0" w:line="360" w:lineRule="auto"/>
        <w:rPr>
          <w:rFonts w:ascii="Times New Roman" w:hAnsi="Times New Roman" w:cs="Times New Roman"/>
          <w:sz w:val="24"/>
          <w:szCs w:val="24"/>
        </w:rPr>
      </w:pPr>
      <w:r w:rsidRPr="00C50446">
        <w:rPr>
          <w:rFonts w:ascii="Times New Roman" w:hAnsi="Times New Roman" w:cs="Times New Roman"/>
          <w:sz w:val="24"/>
          <w:szCs w:val="24"/>
        </w:rPr>
        <w:t>_________________________________________</w:t>
      </w:r>
      <w:r w:rsidR="00C50446">
        <w:rPr>
          <w:rFonts w:ascii="Times New Roman" w:hAnsi="Times New Roman" w:cs="Times New Roman"/>
          <w:sz w:val="24"/>
          <w:szCs w:val="24"/>
        </w:rPr>
        <w:t>________________________</w:t>
      </w:r>
    </w:p>
    <w:p w:rsidR="005C4D65" w:rsidRPr="00C50446" w:rsidRDefault="005C4D65" w:rsidP="004E2872">
      <w:pPr>
        <w:spacing w:line="360" w:lineRule="auto"/>
        <w:rPr>
          <w:rFonts w:ascii="Times New Roman" w:hAnsi="Times New Roman" w:cs="Times New Roman"/>
          <w:sz w:val="24"/>
          <w:szCs w:val="24"/>
        </w:rPr>
      </w:pPr>
      <w:r w:rsidRPr="00C50446">
        <w:rPr>
          <w:rFonts w:ascii="Times New Roman" w:hAnsi="Times New Roman" w:cs="Times New Roman"/>
          <w:sz w:val="24"/>
          <w:szCs w:val="24"/>
        </w:rPr>
        <w:lastRenderedPageBreak/>
        <w:t>(Surveys: own survey data 2022)</w:t>
      </w:r>
    </w:p>
    <w:p w:rsidR="005C4D65" w:rsidRDefault="005C4D65" w:rsidP="004E2872">
      <w:pPr>
        <w:spacing w:after="0" w:line="360" w:lineRule="auto"/>
      </w:pPr>
      <w:r w:rsidRPr="004F4977">
        <w:rPr>
          <w:b/>
        </w:rPr>
        <w:t>Graph4.1.</w:t>
      </w:r>
      <w:r w:rsidR="00B97B55">
        <w:rPr>
          <w:b/>
        </w:rPr>
        <w:t>Marital status of</w:t>
      </w:r>
      <w:r w:rsidR="004F1BE2">
        <w:rPr>
          <w:b/>
        </w:rPr>
        <w:t xml:space="preserve"> </w:t>
      </w:r>
      <w:r w:rsidRPr="00D21369">
        <w:rPr>
          <w:b/>
        </w:rPr>
        <w:t>respondents</w:t>
      </w:r>
    </w:p>
    <w:p w:rsidR="005C4D65" w:rsidRPr="00311B4D" w:rsidRDefault="005C4D65" w:rsidP="004E2872">
      <w:pPr>
        <w:spacing w:after="0" w:line="360" w:lineRule="auto"/>
        <w:rPr>
          <w:sz w:val="24"/>
        </w:rPr>
      </w:pPr>
      <w:r w:rsidRPr="00311B4D">
        <w:rPr>
          <w:rFonts w:ascii="Times New Roman" w:hAnsi="Times New Roman" w:cs="Times New Roman"/>
          <w:sz w:val="24"/>
          <w:szCs w:val="24"/>
        </w:rPr>
        <w:t>According to the surveyed data, out of the total 156 respondents 138(91%) of them were married, 12(8%) were single and the rest of them 2(1%) were widows. The result of survey data analysis showed that the majorities of respondents are married</w:t>
      </w:r>
      <w:r w:rsidR="00610B62">
        <w:rPr>
          <w:rFonts w:ascii="Times New Roman" w:hAnsi="Times New Roman" w:cs="Times New Roman"/>
          <w:sz w:val="24"/>
          <w:szCs w:val="24"/>
        </w:rPr>
        <w:t xml:space="preserve"> at the time of interview.</w:t>
      </w:r>
    </w:p>
    <w:p w:rsidR="005C4D65" w:rsidRDefault="005C4D65" w:rsidP="004E2872">
      <w:pPr>
        <w:spacing w:after="0" w:line="360" w:lineRule="auto"/>
      </w:pPr>
    </w:p>
    <w:p w:rsidR="005C4D65" w:rsidRPr="00311B4D" w:rsidRDefault="005C4D65" w:rsidP="004E2872">
      <w:pPr>
        <w:spacing w:line="360" w:lineRule="auto"/>
        <w:rPr>
          <w:rFonts w:ascii="Times New Roman" w:hAnsi="Times New Roman" w:cs="Times New Roman"/>
        </w:rPr>
      </w:pPr>
      <w:r>
        <w:rPr>
          <w:noProof/>
        </w:rPr>
        <w:drawing>
          <wp:anchor distT="0" distB="0" distL="114300" distR="114300" simplePos="0" relativeHeight="251661312" behindDoc="0" locked="0" layoutInCell="1" allowOverlap="1">
            <wp:simplePos x="0" y="0"/>
            <wp:positionH relativeFrom="column">
              <wp:align>left</wp:align>
            </wp:positionH>
            <wp:positionV relativeFrom="paragraph">
              <wp:align>top</wp:align>
            </wp:positionV>
            <wp:extent cx="3201265" cy="2095200"/>
            <wp:effectExtent l="19050" t="0" r="18185" b="300"/>
            <wp:wrapSquare wrapText="bothSides"/>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br w:type="textWrapping" w:clear="all"/>
      </w:r>
      <w:r w:rsidRPr="00311B4D">
        <w:rPr>
          <w:rFonts w:ascii="Times New Roman" w:hAnsi="Times New Roman" w:cs="Times New Roman"/>
          <w:sz w:val="24"/>
        </w:rPr>
        <w:t xml:space="preserve">   (Source: survey data 2022)</w:t>
      </w:r>
    </w:p>
    <w:p w:rsidR="005C4D65" w:rsidRDefault="005C4D65" w:rsidP="004E2872">
      <w:pPr>
        <w:spacing w:after="0" w:line="360" w:lineRule="auto"/>
        <w:rPr>
          <w:rFonts w:ascii="Times New Roman" w:eastAsia="Calibri" w:hAnsi="Times New Roman" w:cs="Times New Roman"/>
          <w:b/>
          <w:bCs/>
          <w:szCs w:val="24"/>
        </w:rPr>
      </w:pPr>
      <w:r w:rsidRPr="0080428B">
        <w:rPr>
          <w:rFonts w:ascii="Times New Roman" w:eastAsia="Calibri" w:hAnsi="Times New Roman" w:cs="Times New Roman"/>
          <w:b/>
          <w:bCs/>
          <w:szCs w:val="24"/>
        </w:rPr>
        <w:t xml:space="preserve">Socio-economic Characteristics of the respondents  </w:t>
      </w:r>
    </w:p>
    <w:p w:rsidR="005C4D65" w:rsidRPr="00D518E3" w:rsidRDefault="005C4D65" w:rsidP="004E2872">
      <w:pPr>
        <w:spacing w:after="0" w:line="360" w:lineRule="auto"/>
        <w:rPr>
          <w:rFonts w:ascii="Times New Roman" w:hAnsi="Times New Roman" w:cs="Times New Roman"/>
          <w:b/>
          <w:sz w:val="20"/>
        </w:rPr>
      </w:pPr>
      <w:r w:rsidRPr="00D518E3">
        <w:rPr>
          <w:rFonts w:ascii="Times New Roman" w:hAnsi="Times New Roman" w:cs="Times New Roman"/>
          <w:b/>
          <w:sz w:val="20"/>
        </w:rPr>
        <w:t>Housing condition of the respondents</w:t>
      </w:r>
    </w:p>
    <w:p w:rsidR="005C4D65" w:rsidRDefault="005C4D65" w:rsidP="00311B4D">
      <w:pPr>
        <w:autoSpaceDE w:val="0"/>
        <w:autoSpaceDN w:val="0"/>
        <w:adjustRightInd w:val="0"/>
        <w:spacing w:before="100" w:beforeAutospacing="1" w:after="0" w:line="360" w:lineRule="auto"/>
        <w:jc w:val="both"/>
        <w:rPr>
          <w:rFonts w:ascii="Times New Roman" w:hAnsi="Times New Roman" w:cs="Times New Roman"/>
          <w:sz w:val="24"/>
          <w:szCs w:val="24"/>
        </w:rPr>
      </w:pPr>
      <w:r w:rsidRPr="00CF4BA0">
        <w:rPr>
          <w:rFonts w:ascii="Times New Roman" w:hAnsi="Times New Roman" w:cs="Times New Roman"/>
          <w:sz w:val="24"/>
          <w:szCs w:val="24"/>
        </w:rPr>
        <w:t>The surveyed data reveals that the majority 59.62% (93) of respondents have their own house out of 156 total respondents, but 32.05%, (50) of them are  live in allowance houses and 8.33% (13) respondents are live in rental house. According to the results of</w:t>
      </w:r>
      <w:r w:rsidR="003745E5">
        <w:rPr>
          <w:rFonts w:ascii="Times New Roman" w:hAnsi="Times New Roman" w:cs="Times New Roman"/>
          <w:sz w:val="24"/>
          <w:szCs w:val="24"/>
        </w:rPr>
        <w:t xml:space="preserve"> this finding the largest </w:t>
      </w:r>
      <w:r w:rsidR="00F30CC1">
        <w:rPr>
          <w:rFonts w:ascii="Times New Roman" w:hAnsi="Times New Roman" w:cs="Times New Roman"/>
          <w:sz w:val="24"/>
          <w:szCs w:val="24"/>
        </w:rPr>
        <w:t>number</w:t>
      </w:r>
      <w:r w:rsidR="00F30CC1" w:rsidRPr="00CF4BA0">
        <w:rPr>
          <w:rFonts w:ascii="Times New Roman" w:hAnsi="Times New Roman" w:cs="Times New Roman"/>
          <w:sz w:val="24"/>
          <w:szCs w:val="24"/>
        </w:rPr>
        <w:t xml:space="preserve"> of respondents has</w:t>
      </w:r>
      <w:r w:rsidR="003745E5">
        <w:rPr>
          <w:rFonts w:ascii="Times New Roman" w:hAnsi="Times New Roman" w:cs="Times New Roman"/>
          <w:sz w:val="24"/>
          <w:szCs w:val="24"/>
        </w:rPr>
        <w:t xml:space="preserve"> their own </w:t>
      </w:r>
      <w:r w:rsidRPr="00CF4BA0">
        <w:rPr>
          <w:rFonts w:ascii="Times New Roman" w:hAnsi="Times New Roman" w:cs="Times New Roman"/>
          <w:sz w:val="24"/>
          <w:szCs w:val="24"/>
        </w:rPr>
        <w:t xml:space="preserve">house to live in. Those who do not have house and live in rental house that belongs to private individual were account 8.33 %,( 13) and the rest 32 %( 50) of them were live in allowance house. </w:t>
      </w:r>
    </w:p>
    <w:p w:rsidR="005C4D65" w:rsidRDefault="005C4D65" w:rsidP="004E2872">
      <w:pPr>
        <w:autoSpaceDE w:val="0"/>
        <w:autoSpaceDN w:val="0"/>
        <w:adjustRightInd w:val="0"/>
        <w:spacing w:before="100" w:beforeAutospacing="1" w:after="0" w:line="360" w:lineRule="auto"/>
        <w:jc w:val="both"/>
        <w:rPr>
          <w:rFonts w:ascii="Times New Roman" w:hAnsi="Times New Roman" w:cs="Times New Roman"/>
          <w:sz w:val="24"/>
          <w:szCs w:val="24"/>
        </w:rPr>
      </w:pPr>
      <w:r w:rsidRPr="00931D41">
        <w:rPr>
          <w:rFonts w:ascii="Times New Roman" w:eastAsia="Calibri" w:hAnsi="Times New Roman" w:cs="Times New Roman"/>
          <w:b/>
          <w:bCs/>
          <w:szCs w:val="24"/>
        </w:rPr>
        <w:t>Graph 4.2:</w:t>
      </w:r>
      <w:r>
        <w:rPr>
          <w:rFonts w:ascii="Times New Roman" w:eastAsia="Calibri" w:hAnsi="Times New Roman" w:cs="Times New Roman"/>
          <w:b/>
          <w:bCs/>
          <w:szCs w:val="24"/>
        </w:rPr>
        <w:t xml:space="preserve"> Housing</w:t>
      </w:r>
      <w:r w:rsidRPr="002B2ABF">
        <w:rPr>
          <w:rFonts w:ascii="Times New Roman" w:eastAsia="Calibri" w:hAnsi="Times New Roman" w:cs="Times New Roman"/>
          <w:b/>
          <w:bCs/>
          <w:szCs w:val="24"/>
        </w:rPr>
        <w:t xml:space="preserve"> condition</w:t>
      </w:r>
      <w:r w:rsidRPr="002B2ABF">
        <w:rPr>
          <w:rFonts w:ascii="Times New Roman" w:hAnsi="Times New Roman" w:cs="Times New Roman"/>
          <w:b/>
          <w:sz w:val="24"/>
          <w:szCs w:val="24"/>
        </w:rPr>
        <w:t xml:space="preserve"> of respondents</w:t>
      </w:r>
    </w:p>
    <w:p w:rsidR="005C4D65" w:rsidRDefault="005C4D65" w:rsidP="004E2872">
      <w:pPr>
        <w:autoSpaceDE w:val="0"/>
        <w:autoSpaceDN w:val="0"/>
        <w:adjustRightInd w:val="0"/>
        <w:spacing w:before="100" w:beforeAutospacing="1" w:after="0" w:line="360" w:lineRule="auto"/>
        <w:jc w:val="both"/>
        <w:rPr>
          <w:rFonts w:ascii="Times New Roman" w:eastAsia="Calibri" w:hAnsi="Times New Roman" w:cs="Times New Roman"/>
          <w:bCs/>
          <w:szCs w:val="24"/>
        </w:rPr>
      </w:pPr>
      <w:r>
        <w:rPr>
          <w:rFonts w:ascii="Times New Roman" w:hAnsi="Times New Roman" w:cs="Times New Roman"/>
          <w:noProof/>
          <w:sz w:val="24"/>
          <w:szCs w:val="24"/>
        </w:rPr>
        <w:lastRenderedPageBreak/>
        <w:drawing>
          <wp:inline distT="0" distB="0" distL="0" distR="0">
            <wp:extent cx="3634115" cy="2253600"/>
            <wp:effectExtent l="19050" t="0" r="23485"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C4D65" w:rsidRPr="004F4977" w:rsidRDefault="005C4D65" w:rsidP="004E2872">
      <w:pPr>
        <w:spacing w:after="0" w:line="360" w:lineRule="auto"/>
        <w:rPr>
          <w:rFonts w:ascii="Times New Roman" w:eastAsia="Calibri" w:hAnsi="Times New Roman" w:cs="Times New Roman"/>
          <w:bCs/>
          <w:szCs w:val="24"/>
        </w:rPr>
      </w:pPr>
      <w:r>
        <w:rPr>
          <w:rFonts w:ascii="Times New Roman" w:eastAsia="Calibri" w:hAnsi="Times New Roman" w:cs="Times New Roman"/>
          <w:bCs/>
          <w:szCs w:val="24"/>
        </w:rPr>
        <w:t xml:space="preserve"> (</w:t>
      </w:r>
      <w:r w:rsidRPr="00275D5C">
        <w:rPr>
          <w:rFonts w:ascii="Times New Roman" w:eastAsia="Calibri" w:hAnsi="Times New Roman" w:cs="Times New Roman"/>
          <w:bCs/>
          <w:sz w:val="24"/>
          <w:szCs w:val="24"/>
        </w:rPr>
        <w:t>Source: own data survey 2022)</w:t>
      </w:r>
    </w:p>
    <w:p w:rsidR="005C4D65" w:rsidRDefault="005C4D65" w:rsidP="004E2872">
      <w:pPr>
        <w:spacing w:after="0" w:line="360" w:lineRule="auto"/>
        <w:rPr>
          <w:b/>
        </w:rPr>
      </w:pPr>
      <w:r w:rsidRPr="005379CC">
        <w:rPr>
          <w:b/>
        </w:rPr>
        <w:t>Income condition of respondents</w:t>
      </w:r>
    </w:p>
    <w:p w:rsidR="004412D9" w:rsidRPr="007A44B7" w:rsidRDefault="005C4D65" w:rsidP="007A44B7">
      <w:pPr>
        <w:spacing w:after="0" w:line="360" w:lineRule="auto"/>
        <w:rPr>
          <w:b/>
        </w:rPr>
      </w:pPr>
      <w:r w:rsidRPr="00BF3F4F">
        <w:rPr>
          <w:rFonts w:ascii="Times New Roman" w:hAnsi="Times New Roman" w:cs="Times New Roman"/>
          <w:color w:val="000000"/>
          <w:sz w:val="24"/>
          <w:szCs w:val="24"/>
        </w:rPr>
        <w:t>According to the surveyed data out of the total responden</w:t>
      </w:r>
      <w:r>
        <w:rPr>
          <w:rFonts w:ascii="Times New Roman" w:hAnsi="Times New Roman" w:cs="Times New Roman"/>
          <w:color w:val="000000"/>
          <w:sz w:val="24"/>
          <w:szCs w:val="24"/>
        </w:rPr>
        <w:t>ts, 65.4 %( 102)</w:t>
      </w:r>
      <w:r w:rsidRPr="00BF3F4F">
        <w:rPr>
          <w:rFonts w:ascii="Times New Roman" w:hAnsi="Times New Roman" w:cs="Times New Roman"/>
          <w:color w:val="000000"/>
          <w:sz w:val="24"/>
          <w:szCs w:val="24"/>
        </w:rPr>
        <w:t xml:space="preserve"> of respondents</w:t>
      </w:r>
      <w:r>
        <w:rPr>
          <w:rFonts w:ascii="Times New Roman" w:hAnsi="Times New Roman" w:cs="Times New Roman"/>
          <w:color w:val="000000"/>
          <w:sz w:val="24"/>
          <w:szCs w:val="24"/>
        </w:rPr>
        <w:t xml:space="preserve"> were </w:t>
      </w:r>
      <w:r w:rsidRPr="00BF3F4F">
        <w:rPr>
          <w:rFonts w:ascii="Times New Roman" w:hAnsi="Times New Roman" w:cs="Times New Roman"/>
          <w:color w:val="000000"/>
          <w:sz w:val="24"/>
          <w:szCs w:val="24"/>
        </w:rPr>
        <w:t>employed</w:t>
      </w:r>
      <w:r>
        <w:rPr>
          <w:rFonts w:ascii="Times New Roman" w:hAnsi="Times New Roman" w:cs="Times New Roman"/>
          <w:color w:val="000000"/>
          <w:sz w:val="24"/>
          <w:szCs w:val="24"/>
        </w:rPr>
        <w:t>, self-employed</w:t>
      </w:r>
      <w:r w:rsidR="00EF3D38">
        <w:rPr>
          <w:rFonts w:ascii="Times New Roman" w:hAnsi="Times New Roman" w:cs="Times New Roman"/>
          <w:color w:val="000000"/>
          <w:sz w:val="24"/>
          <w:szCs w:val="24"/>
        </w:rPr>
        <w:t xml:space="preserve"> </w:t>
      </w:r>
      <w:r>
        <w:rPr>
          <w:rFonts w:ascii="Times New Roman" w:hAnsi="Times New Roman" w:cs="Times New Roman"/>
          <w:color w:val="000000"/>
          <w:sz w:val="24"/>
          <w:szCs w:val="24"/>
        </w:rPr>
        <w:t>account 27.6% (43), 5.8% (9) laborers and 1.2% (2) are farmers.</w:t>
      </w:r>
      <w:r w:rsidRPr="00BF3F4F">
        <w:rPr>
          <w:rFonts w:ascii="Times New Roman" w:hAnsi="Times New Roman" w:cs="Times New Roman"/>
          <w:color w:val="000000"/>
          <w:sz w:val="24"/>
          <w:szCs w:val="24"/>
        </w:rPr>
        <w:t xml:space="preserve"> From these, the majori</w:t>
      </w:r>
      <w:r>
        <w:rPr>
          <w:rFonts w:ascii="Times New Roman" w:hAnsi="Times New Roman" w:cs="Times New Roman"/>
          <w:color w:val="000000"/>
          <w:sz w:val="24"/>
          <w:szCs w:val="24"/>
        </w:rPr>
        <w:t>ty of the re</w:t>
      </w:r>
      <w:r w:rsidR="002D61A1">
        <w:rPr>
          <w:rFonts w:ascii="Times New Roman" w:hAnsi="Times New Roman" w:cs="Times New Roman"/>
          <w:color w:val="000000"/>
          <w:sz w:val="24"/>
          <w:szCs w:val="24"/>
        </w:rPr>
        <w:t>spondents are employed. See graph</w:t>
      </w:r>
      <w:r w:rsidRPr="00BF3F4F">
        <w:rPr>
          <w:rFonts w:ascii="Times New Roman" w:hAnsi="Times New Roman" w:cs="Times New Roman"/>
          <w:color w:val="000000"/>
          <w:sz w:val="24"/>
          <w:szCs w:val="24"/>
        </w:rPr>
        <w:t xml:space="preserve">: </w:t>
      </w:r>
      <w:r>
        <w:rPr>
          <w:rFonts w:ascii="Times New Roman" w:hAnsi="Times New Roman" w:cs="Times New Roman"/>
          <w:color w:val="000000"/>
          <w:sz w:val="24"/>
          <w:szCs w:val="24"/>
        </w:rPr>
        <w:t>4.3</w:t>
      </w:r>
      <w:r w:rsidRPr="00BF3F4F">
        <w:rPr>
          <w:rFonts w:ascii="Times New Roman" w:hAnsi="Times New Roman" w:cs="Times New Roman"/>
          <w:color w:val="000000"/>
          <w:sz w:val="24"/>
          <w:szCs w:val="24"/>
        </w:rPr>
        <w:t>, below</w:t>
      </w:r>
    </w:p>
    <w:p w:rsidR="004412D9" w:rsidRDefault="004412D9" w:rsidP="004412D9">
      <w:pPr>
        <w:spacing w:after="0" w:line="360" w:lineRule="auto"/>
        <w:ind w:left="-360" w:hanging="450"/>
        <w:rPr>
          <w:rFonts w:ascii="Times New Roman" w:eastAsia="Calibri" w:hAnsi="Times New Roman" w:cs="Times New Roman"/>
          <w:sz w:val="24"/>
          <w:szCs w:val="24"/>
        </w:rPr>
      </w:pPr>
    </w:p>
    <w:p w:rsidR="004412D9" w:rsidRPr="004412D9" w:rsidRDefault="00C179CB" w:rsidP="004412D9">
      <w:pPr>
        <w:spacing w:after="0" w:line="360" w:lineRule="auto"/>
        <w:ind w:left="-360" w:hanging="450"/>
        <w:rPr>
          <w:rFonts w:ascii="Times New Roman" w:eastAsia="Calibri" w:hAnsi="Times New Roman" w:cs="Times New Roman"/>
          <w:b/>
          <w:szCs w:val="24"/>
        </w:rPr>
      </w:pPr>
      <w:r>
        <w:rPr>
          <w:rFonts w:ascii="Times New Roman" w:eastAsia="Calibri" w:hAnsi="Times New Roman" w:cs="Times New Roman"/>
          <w:b/>
          <w:szCs w:val="24"/>
        </w:rPr>
        <w:t xml:space="preserve">                                         </w:t>
      </w:r>
      <w:r w:rsidR="005C4D65" w:rsidRPr="00931D41">
        <w:rPr>
          <w:rFonts w:ascii="Times New Roman" w:eastAsia="Calibri" w:hAnsi="Times New Roman" w:cs="Times New Roman"/>
          <w:b/>
          <w:szCs w:val="24"/>
        </w:rPr>
        <w:t>Graph4.3.sources of your livelihood</w:t>
      </w:r>
    </w:p>
    <w:p w:rsidR="00E24DEA" w:rsidRPr="00E24DEA" w:rsidRDefault="005C4D65" w:rsidP="00E24DEA">
      <w:pPr>
        <w:spacing w:after="0" w:line="360" w:lineRule="auto"/>
        <w:ind w:left="-360" w:hanging="450"/>
        <w:rPr>
          <w:rFonts w:ascii="Times New Roman" w:hAnsi="Times New Roman" w:cs="Times New Roman"/>
          <w:noProof/>
          <w:sz w:val="24"/>
        </w:rPr>
      </w:pPr>
      <w:r>
        <w:rPr>
          <w:b/>
          <w:noProof/>
          <w:sz w:val="20"/>
        </w:rPr>
        <w:drawing>
          <wp:anchor distT="0" distB="0" distL="114300" distR="114300" simplePos="0" relativeHeight="251745280" behindDoc="0" locked="0" layoutInCell="1" allowOverlap="1">
            <wp:simplePos x="0" y="0"/>
            <wp:positionH relativeFrom="column">
              <wp:posOffset>683260</wp:posOffset>
            </wp:positionH>
            <wp:positionV relativeFrom="paragraph">
              <wp:posOffset>67310</wp:posOffset>
            </wp:positionV>
            <wp:extent cx="3642360" cy="2251075"/>
            <wp:effectExtent l="19050" t="0" r="15240" b="0"/>
            <wp:wrapSquare wrapText="bothSides"/>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Pr>
          <w:b/>
          <w:noProof/>
          <w:sz w:val="20"/>
        </w:rPr>
        <w:br w:type="textWrapping" w:clear="all"/>
      </w:r>
      <w:r w:rsidR="00E41B08" w:rsidRPr="00E24DEA">
        <w:rPr>
          <w:rFonts w:ascii="Times New Roman" w:hAnsi="Times New Roman" w:cs="Times New Roman"/>
          <w:noProof/>
          <w:sz w:val="24"/>
        </w:rPr>
        <w:t xml:space="preserve">                                              (Source : own survey data 2022)</w:t>
      </w:r>
    </w:p>
    <w:p w:rsidR="005C4D65" w:rsidRPr="00E41B08" w:rsidRDefault="005C4D65" w:rsidP="00E41B08">
      <w:pPr>
        <w:spacing w:after="0" w:line="360" w:lineRule="auto"/>
        <w:rPr>
          <w:noProof/>
          <w:sz w:val="20"/>
        </w:rPr>
      </w:pPr>
    </w:p>
    <w:p w:rsidR="005C4D65" w:rsidRPr="00BC635C" w:rsidRDefault="005C4D65" w:rsidP="004E2872">
      <w:pPr>
        <w:spacing w:after="0" w:line="360" w:lineRule="auto"/>
        <w:ind w:left="-360" w:hanging="450"/>
        <w:rPr>
          <w:b/>
          <w:noProof/>
        </w:rPr>
      </w:pPr>
      <w:r w:rsidRPr="00BC635C">
        <w:rPr>
          <w:b/>
          <w:sz w:val="20"/>
        </w:rPr>
        <w:t>Monthly income of the households (in Birr)</w:t>
      </w:r>
    </w:p>
    <w:p w:rsidR="005C4D65" w:rsidRPr="002B0012" w:rsidRDefault="005C4D65" w:rsidP="004E2872">
      <w:pPr>
        <w:spacing w:after="0" w:line="360" w:lineRule="auto"/>
        <w:jc w:val="both"/>
        <w:rPr>
          <w:rFonts w:ascii="Times New Roman" w:hAnsi="Times New Roman" w:cs="Times New Roman"/>
          <w:sz w:val="24"/>
        </w:rPr>
      </w:pPr>
      <w:r w:rsidRPr="002B0012">
        <w:rPr>
          <w:rFonts w:ascii="Times New Roman" w:hAnsi="Times New Roman" w:cs="Times New Roman"/>
          <w:sz w:val="24"/>
        </w:rPr>
        <w:t xml:space="preserve">According to the survey results, the majority of the respondents were found between the monthly income </w:t>
      </w:r>
      <w:r w:rsidR="0045735D">
        <w:rPr>
          <w:rFonts w:ascii="Times New Roman" w:hAnsi="Times New Roman" w:cs="Times New Roman"/>
          <w:sz w:val="24"/>
        </w:rPr>
        <w:t>category of less than 60,000, 63 (40.38%) followed by</w:t>
      </w:r>
      <w:r w:rsidRPr="002B0012">
        <w:rPr>
          <w:rFonts w:ascii="Times New Roman" w:hAnsi="Times New Roman" w:cs="Times New Roman"/>
          <w:sz w:val="24"/>
        </w:rPr>
        <w:t xml:space="preserve"> 6001-10,000</w:t>
      </w:r>
      <w:r w:rsidR="0045735D">
        <w:rPr>
          <w:rFonts w:ascii="Times New Roman" w:hAnsi="Times New Roman" w:cs="Times New Roman"/>
          <w:sz w:val="24"/>
        </w:rPr>
        <w:t>, 653(33.97%) income group</w:t>
      </w:r>
      <w:r w:rsidRPr="002B0012">
        <w:rPr>
          <w:rFonts w:ascii="Times New Roman" w:hAnsi="Times New Roman" w:cs="Times New Roman"/>
          <w:sz w:val="24"/>
        </w:rPr>
        <w:t xml:space="preserve">, </w:t>
      </w:r>
      <w:r w:rsidR="0045735D">
        <w:rPr>
          <w:rFonts w:ascii="Times New Roman" w:hAnsi="Times New Roman" w:cs="Times New Roman"/>
          <w:sz w:val="24"/>
        </w:rPr>
        <w:t>21 (13.46%) found between income group10001-160,000.</w:t>
      </w:r>
      <w:r w:rsidR="00E14FB1">
        <w:rPr>
          <w:rFonts w:ascii="Times New Roman" w:hAnsi="Times New Roman" w:cs="Times New Roman"/>
          <w:sz w:val="24"/>
        </w:rPr>
        <w:t>160</w:t>
      </w:r>
      <w:r w:rsidR="0045735D">
        <w:rPr>
          <w:rFonts w:ascii="Times New Roman" w:hAnsi="Times New Roman" w:cs="Times New Roman"/>
          <w:sz w:val="24"/>
        </w:rPr>
        <w:t>001-20,000. A</w:t>
      </w:r>
      <w:r w:rsidRPr="002B0012">
        <w:rPr>
          <w:rFonts w:ascii="Times New Roman" w:hAnsi="Times New Roman" w:cs="Times New Roman"/>
          <w:sz w:val="24"/>
        </w:rPr>
        <w:t xml:space="preserve">nd </w:t>
      </w:r>
      <w:r w:rsidR="00E14FB1">
        <w:rPr>
          <w:rFonts w:ascii="Times New Roman" w:hAnsi="Times New Roman" w:cs="Times New Roman"/>
          <w:sz w:val="24"/>
        </w:rPr>
        <w:t>16001-</w:t>
      </w:r>
      <w:r w:rsidRPr="002B0012">
        <w:rPr>
          <w:rFonts w:ascii="Times New Roman" w:hAnsi="Times New Roman" w:cs="Times New Roman"/>
          <w:sz w:val="24"/>
        </w:rPr>
        <w:t>20</w:t>
      </w:r>
      <w:r w:rsidR="00E14FB1">
        <w:rPr>
          <w:rFonts w:ascii="Times New Roman" w:hAnsi="Times New Roman" w:cs="Times New Roman"/>
          <w:sz w:val="24"/>
        </w:rPr>
        <w:t xml:space="preserve">,000 and above, which account 13(8.33), 3.86 %( n=6) </w:t>
      </w:r>
      <w:r w:rsidRPr="002B0012">
        <w:rPr>
          <w:rFonts w:ascii="Times New Roman" w:hAnsi="Times New Roman" w:cs="Times New Roman"/>
          <w:sz w:val="24"/>
        </w:rPr>
        <w:t xml:space="preserve">respectively. This </w:t>
      </w:r>
      <w:r w:rsidRPr="002B0012">
        <w:rPr>
          <w:rFonts w:ascii="Times New Roman" w:hAnsi="Times New Roman" w:cs="Times New Roman"/>
          <w:sz w:val="24"/>
        </w:rPr>
        <w:lastRenderedPageBreak/>
        <w:t>implies that the majority of the respondents’ income category ranges were found less than 6000 Ethiopian Birr.</w:t>
      </w:r>
    </w:p>
    <w:p w:rsidR="005C4D65" w:rsidRPr="00931D41" w:rsidRDefault="007E3B84" w:rsidP="004E2872">
      <w:pPr>
        <w:keepNext/>
        <w:spacing w:after="0" w:line="360" w:lineRule="auto"/>
        <w:jc w:val="both"/>
        <w:rPr>
          <w:rFonts w:ascii="Times New Roman" w:hAnsi="Times New Roman" w:cs="Times New Roman"/>
          <w:b/>
          <w:szCs w:val="28"/>
        </w:rPr>
      </w:pPr>
      <w:r>
        <w:rPr>
          <w:rFonts w:ascii="Times New Roman" w:hAnsi="Times New Roman" w:cs="Times New Roman"/>
          <w:b/>
          <w:sz w:val="20"/>
        </w:rPr>
        <w:t>Table4.5</w:t>
      </w:r>
      <w:r w:rsidR="005C4D65" w:rsidRPr="00931D41">
        <w:rPr>
          <w:rFonts w:ascii="Times New Roman" w:hAnsi="Times New Roman" w:cs="Times New Roman"/>
          <w:b/>
          <w:sz w:val="20"/>
        </w:rPr>
        <w:t xml:space="preserve"> Household monthly income</w:t>
      </w:r>
      <w:r w:rsidR="005C4D65">
        <w:rPr>
          <w:rFonts w:ascii="Times New Roman" w:hAnsi="Times New Roman" w:cs="Times New Roman"/>
          <w:b/>
          <w:sz w:val="20"/>
        </w:rPr>
        <w:t xml:space="preserve"> of the responden</w:t>
      </w:r>
      <w:r w:rsidR="005C4D65" w:rsidRPr="00931D41">
        <w:rPr>
          <w:rFonts w:ascii="Times New Roman" w:hAnsi="Times New Roman" w:cs="Times New Roman"/>
          <w:b/>
          <w:sz w:val="20"/>
        </w:rPr>
        <w:t>ts</w:t>
      </w:r>
    </w:p>
    <w:p w:rsidR="005C4D65" w:rsidRDefault="005C4D65" w:rsidP="004E2872">
      <w:pPr>
        <w:spacing w:after="0" w:line="360" w:lineRule="auto"/>
      </w:pPr>
      <w:r>
        <w:t>______________________________________________________________________</w:t>
      </w:r>
      <w:r w:rsidR="00C020C8">
        <w:t>_______</w:t>
      </w:r>
    </w:p>
    <w:p w:rsidR="005C4D65" w:rsidRPr="00E24DEA" w:rsidRDefault="005C4D65" w:rsidP="004E2872">
      <w:pPr>
        <w:spacing w:after="0" w:line="360" w:lineRule="auto"/>
        <w:rPr>
          <w:rFonts w:ascii="Times New Roman" w:hAnsi="Times New Roman" w:cs="Times New Roman"/>
          <w:sz w:val="24"/>
        </w:rPr>
      </w:pPr>
      <w:r w:rsidRPr="00E24DEA">
        <w:rPr>
          <w:rFonts w:ascii="Times New Roman" w:hAnsi="Times New Roman" w:cs="Times New Roman"/>
          <w:sz w:val="24"/>
        </w:rPr>
        <w:t xml:space="preserve">Category income of respondents                        Frequency                      Percent               </w:t>
      </w:r>
    </w:p>
    <w:p w:rsidR="005C4D65" w:rsidRPr="00E24DEA" w:rsidRDefault="005C4D65" w:rsidP="004E2872">
      <w:pPr>
        <w:spacing w:after="0" w:line="360" w:lineRule="auto"/>
        <w:rPr>
          <w:rFonts w:ascii="Times New Roman" w:hAnsi="Times New Roman" w:cs="Times New Roman"/>
          <w:sz w:val="24"/>
        </w:rPr>
      </w:pPr>
      <w:r w:rsidRPr="00E24DEA">
        <w:rPr>
          <w:rFonts w:ascii="Times New Roman" w:hAnsi="Times New Roman" w:cs="Times New Roman"/>
          <w:sz w:val="24"/>
        </w:rPr>
        <w:t>______________________________________________________________________</w:t>
      </w:r>
    </w:p>
    <w:p w:rsidR="005C4D65" w:rsidRPr="00E24DEA" w:rsidRDefault="005C4D65" w:rsidP="004E2872">
      <w:pPr>
        <w:spacing w:after="0" w:line="360" w:lineRule="auto"/>
        <w:rPr>
          <w:rFonts w:ascii="Times New Roman" w:hAnsi="Times New Roman" w:cs="Times New Roman"/>
          <w:sz w:val="24"/>
        </w:rPr>
      </w:pPr>
      <w:r w:rsidRPr="00E24DEA">
        <w:rPr>
          <w:rFonts w:ascii="Times New Roman" w:hAnsi="Times New Roman" w:cs="Times New Roman"/>
          <w:sz w:val="24"/>
        </w:rPr>
        <w:t xml:space="preserve"> Less than 6000                                                      63                                       40.38</w:t>
      </w:r>
    </w:p>
    <w:p w:rsidR="005C4D65" w:rsidRPr="00E24DEA" w:rsidRDefault="005C4D65" w:rsidP="004E2872">
      <w:pPr>
        <w:spacing w:after="0" w:line="360" w:lineRule="auto"/>
        <w:rPr>
          <w:rFonts w:ascii="Times New Roman" w:hAnsi="Times New Roman" w:cs="Times New Roman"/>
          <w:sz w:val="24"/>
        </w:rPr>
      </w:pPr>
      <w:r w:rsidRPr="00E24DEA">
        <w:rPr>
          <w:rFonts w:ascii="Times New Roman" w:hAnsi="Times New Roman" w:cs="Times New Roman"/>
          <w:sz w:val="24"/>
        </w:rPr>
        <w:t>6001-10000                                                             53                                      33.97</w:t>
      </w:r>
    </w:p>
    <w:p w:rsidR="005C4D65" w:rsidRPr="00E24DEA" w:rsidRDefault="005C4D65" w:rsidP="004E2872">
      <w:pPr>
        <w:spacing w:after="0" w:line="360" w:lineRule="auto"/>
        <w:rPr>
          <w:rFonts w:ascii="Times New Roman" w:hAnsi="Times New Roman" w:cs="Times New Roman"/>
          <w:sz w:val="24"/>
        </w:rPr>
      </w:pPr>
      <w:r w:rsidRPr="00E24DEA">
        <w:rPr>
          <w:rFonts w:ascii="Times New Roman" w:hAnsi="Times New Roman" w:cs="Times New Roman"/>
          <w:sz w:val="24"/>
        </w:rPr>
        <w:t>10001-16000                                                           21                                      13.46</w:t>
      </w:r>
    </w:p>
    <w:p w:rsidR="005C4D65" w:rsidRPr="00E24DEA" w:rsidRDefault="005C4D65" w:rsidP="004E2872">
      <w:pPr>
        <w:spacing w:after="0" w:line="360" w:lineRule="auto"/>
        <w:rPr>
          <w:rFonts w:ascii="Times New Roman" w:hAnsi="Times New Roman" w:cs="Times New Roman"/>
          <w:sz w:val="24"/>
        </w:rPr>
      </w:pPr>
      <w:r w:rsidRPr="00E24DEA">
        <w:rPr>
          <w:rFonts w:ascii="Times New Roman" w:hAnsi="Times New Roman" w:cs="Times New Roman"/>
          <w:sz w:val="24"/>
        </w:rPr>
        <w:t>16001-20000                                                           13                                         8.33</w:t>
      </w:r>
    </w:p>
    <w:p w:rsidR="005C4D65" w:rsidRPr="00E24DEA" w:rsidRDefault="005C4D65" w:rsidP="004E2872">
      <w:pPr>
        <w:spacing w:after="0" w:line="360" w:lineRule="auto"/>
        <w:rPr>
          <w:rFonts w:ascii="Times New Roman" w:hAnsi="Times New Roman" w:cs="Times New Roman"/>
          <w:sz w:val="24"/>
        </w:rPr>
      </w:pPr>
      <w:r w:rsidRPr="00E24DEA">
        <w:rPr>
          <w:rFonts w:ascii="Times New Roman" w:hAnsi="Times New Roman" w:cs="Times New Roman"/>
          <w:sz w:val="24"/>
        </w:rPr>
        <w:t>Above 20000                                                              6                                         3.85</w:t>
      </w:r>
    </w:p>
    <w:p w:rsidR="005C4D65" w:rsidRPr="00E24DEA" w:rsidRDefault="005C4D65" w:rsidP="004E2872">
      <w:pPr>
        <w:spacing w:after="0" w:line="360" w:lineRule="auto"/>
        <w:rPr>
          <w:rFonts w:ascii="Times New Roman" w:hAnsi="Times New Roman" w:cs="Times New Roman"/>
          <w:sz w:val="24"/>
        </w:rPr>
      </w:pPr>
      <w:r w:rsidRPr="00E24DEA">
        <w:rPr>
          <w:rFonts w:ascii="Times New Roman" w:hAnsi="Times New Roman" w:cs="Times New Roman"/>
          <w:sz w:val="24"/>
        </w:rPr>
        <w:t xml:space="preserve">Total                                                                        156        </w:t>
      </w:r>
      <w:r w:rsidR="00547DB1">
        <w:rPr>
          <w:rFonts w:ascii="Times New Roman" w:hAnsi="Times New Roman" w:cs="Times New Roman"/>
          <w:sz w:val="24"/>
        </w:rPr>
        <w:t xml:space="preserve">                                </w:t>
      </w:r>
      <w:r w:rsidRPr="00E24DEA">
        <w:rPr>
          <w:rFonts w:ascii="Times New Roman" w:hAnsi="Times New Roman" w:cs="Times New Roman"/>
          <w:sz w:val="24"/>
        </w:rPr>
        <w:t xml:space="preserve"> 100</w:t>
      </w:r>
    </w:p>
    <w:p w:rsidR="005C4D65" w:rsidRPr="00E24DEA" w:rsidRDefault="005C4D65" w:rsidP="004E2872">
      <w:pPr>
        <w:spacing w:after="0" w:line="360" w:lineRule="auto"/>
        <w:rPr>
          <w:rFonts w:ascii="Times New Roman" w:hAnsi="Times New Roman" w:cs="Times New Roman"/>
          <w:sz w:val="24"/>
        </w:rPr>
      </w:pPr>
      <w:r w:rsidRPr="00E24DEA">
        <w:rPr>
          <w:rFonts w:ascii="Times New Roman" w:hAnsi="Times New Roman" w:cs="Times New Roman"/>
          <w:sz w:val="24"/>
        </w:rPr>
        <w:t>______________________________________________________________________</w:t>
      </w:r>
    </w:p>
    <w:p w:rsidR="005C4D65" w:rsidRPr="00E24DEA" w:rsidRDefault="005C4D65" w:rsidP="004E2872">
      <w:pPr>
        <w:spacing w:after="0" w:line="360" w:lineRule="auto"/>
        <w:rPr>
          <w:rFonts w:ascii="Times New Roman" w:hAnsi="Times New Roman" w:cs="Times New Roman"/>
          <w:sz w:val="24"/>
        </w:rPr>
      </w:pPr>
      <w:r w:rsidRPr="00E24DEA">
        <w:rPr>
          <w:rFonts w:ascii="Times New Roman" w:hAnsi="Times New Roman" w:cs="Times New Roman"/>
          <w:sz w:val="24"/>
        </w:rPr>
        <w:t xml:space="preserve">        (Source:  own survey data 2022)</w:t>
      </w:r>
    </w:p>
    <w:p w:rsidR="005C4D65" w:rsidRPr="008853F1" w:rsidRDefault="005C4D65" w:rsidP="004E2872">
      <w:pPr>
        <w:pStyle w:val="Heading2"/>
        <w:spacing w:line="360" w:lineRule="auto"/>
        <w:rPr>
          <w:sz w:val="20"/>
        </w:rPr>
      </w:pPr>
      <w:bookmarkStart w:id="90" w:name="_Toc103232074"/>
      <w:bookmarkStart w:id="91" w:name="_Toc112341971"/>
      <w:r w:rsidRPr="008853F1">
        <w:rPr>
          <w:sz w:val="24"/>
        </w:rPr>
        <w:t>4.2 Households’ practices of Plastic solid Waste Management</w:t>
      </w:r>
      <w:bookmarkEnd w:id="90"/>
      <w:bookmarkEnd w:id="91"/>
    </w:p>
    <w:p w:rsidR="005C4D65" w:rsidRPr="00930DF6" w:rsidRDefault="005C4D65" w:rsidP="004E2872">
      <w:pPr>
        <w:spacing w:after="0" w:line="360" w:lineRule="auto"/>
        <w:jc w:val="both"/>
        <w:rPr>
          <w:rFonts w:ascii="Times New Roman" w:hAnsi="Times New Roman" w:cs="Times New Roman"/>
          <w:sz w:val="24"/>
        </w:rPr>
      </w:pPr>
      <w:r w:rsidRPr="00930DF6">
        <w:rPr>
          <w:rFonts w:ascii="Times New Roman" w:hAnsi="Times New Roman" w:cs="Times New Roman"/>
          <w:sz w:val="24"/>
        </w:rPr>
        <w:t>According to the survey chart below, 65.38 % (102) out of 156 sample surveys, of the res</w:t>
      </w:r>
      <w:r w:rsidR="001F29F7">
        <w:rPr>
          <w:rFonts w:ascii="Times New Roman" w:hAnsi="Times New Roman" w:cs="Times New Roman"/>
          <w:sz w:val="24"/>
        </w:rPr>
        <w:t>pondents have no awareness and</w:t>
      </w:r>
      <w:r w:rsidR="004626F0">
        <w:rPr>
          <w:rFonts w:ascii="Times New Roman" w:hAnsi="Times New Roman" w:cs="Times New Roman"/>
          <w:sz w:val="24"/>
        </w:rPr>
        <w:t xml:space="preserve"> </w:t>
      </w:r>
      <w:r w:rsidRPr="00930DF6">
        <w:rPr>
          <w:rFonts w:ascii="Times New Roman" w:hAnsi="Times New Roman" w:cs="Times New Roman"/>
          <w:sz w:val="24"/>
        </w:rPr>
        <w:t>hints about plastic pollution. The left number out of 156, 54 (34.62) responded having clues about plastic pollution.</w:t>
      </w:r>
      <w:r w:rsidR="004626F0">
        <w:rPr>
          <w:rFonts w:ascii="Times New Roman" w:hAnsi="Times New Roman" w:cs="Times New Roman"/>
          <w:sz w:val="24"/>
        </w:rPr>
        <w:t xml:space="preserve"> Training and </w:t>
      </w:r>
      <w:r w:rsidR="00D17C6C">
        <w:rPr>
          <w:rFonts w:ascii="Times New Roman" w:hAnsi="Times New Roman" w:cs="Times New Roman"/>
          <w:sz w:val="24"/>
        </w:rPr>
        <w:t>increasing awareness about plastic pollution is important as this result.</w:t>
      </w:r>
    </w:p>
    <w:p w:rsidR="005C4D65" w:rsidRDefault="007E3B84" w:rsidP="004E2872">
      <w:pPr>
        <w:pStyle w:val="NoSpacing"/>
        <w:spacing w:line="360" w:lineRule="auto"/>
        <w:rPr>
          <w:sz w:val="20"/>
        </w:rPr>
      </w:pPr>
      <w:r>
        <w:rPr>
          <w:b/>
          <w:sz w:val="20"/>
        </w:rPr>
        <w:t>Chart4.6</w:t>
      </w:r>
      <w:r w:rsidR="005C4D65" w:rsidRPr="00265E05">
        <w:rPr>
          <w:b/>
          <w:sz w:val="20"/>
        </w:rPr>
        <w:t>. Awareness of respondents on plastic pollution</w:t>
      </w:r>
    </w:p>
    <w:p w:rsidR="005C4D65" w:rsidRDefault="005C4D65" w:rsidP="00847683">
      <w:pPr>
        <w:pStyle w:val="NoSpacing"/>
        <w:rPr>
          <w:sz w:val="20"/>
        </w:rPr>
      </w:pPr>
      <w:r>
        <w:rPr>
          <w:sz w:val="20"/>
        </w:rPr>
        <w:t>_____________________________________________________________________________________________________________</w:t>
      </w:r>
      <w:r w:rsidR="00847683">
        <w:rPr>
          <w:sz w:val="20"/>
        </w:rPr>
        <w:t>_______</w:t>
      </w:r>
    </w:p>
    <w:p w:rsidR="005C4D65" w:rsidRDefault="005C4D65" w:rsidP="00847683">
      <w:pPr>
        <w:pStyle w:val="NoSpacing"/>
        <w:rPr>
          <w:sz w:val="20"/>
        </w:rPr>
      </w:pPr>
    </w:p>
    <w:p w:rsidR="005C4D65" w:rsidRPr="00847683" w:rsidRDefault="005C4D65" w:rsidP="00847683">
      <w:pPr>
        <w:pStyle w:val="NoSpacing"/>
      </w:pPr>
      <w:r w:rsidRPr="00847683">
        <w:t>Have heard ever heard about plastic p</w:t>
      </w:r>
      <w:r w:rsidR="00847683">
        <w:t xml:space="preserve">ollution?               </w:t>
      </w:r>
      <w:r w:rsidRPr="00847683">
        <w:t xml:space="preserve"> Frequency                     Percentage</w:t>
      </w:r>
    </w:p>
    <w:p w:rsidR="005C4D65" w:rsidRDefault="005C4D65" w:rsidP="00847683">
      <w:pPr>
        <w:pStyle w:val="NoSpacing"/>
        <w:rPr>
          <w:sz w:val="20"/>
        </w:rPr>
      </w:pPr>
      <w:r>
        <w:rPr>
          <w:sz w:val="20"/>
        </w:rPr>
        <w:t>______________________________________________________________________________________________________________</w:t>
      </w:r>
      <w:r w:rsidR="00847683">
        <w:rPr>
          <w:sz w:val="20"/>
        </w:rPr>
        <w:t>_____</w:t>
      </w:r>
    </w:p>
    <w:p w:rsidR="005C4D65" w:rsidRDefault="005C4D65" w:rsidP="00847683">
      <w:pPr>
        <w:pStyle w:val="NoSpacing"/>
        <w:rPr>
          <w:sz w:val="20"/>
        </w:rPr>
      </w:pPr>
    </w:p>
    <w:p w:rsidR="005C4D65" w:rsidRDefault="005C4D65" w:rsidP="004E2872">
      <w:pPr>
        <w:pStyle w:val="NoSpacing"/>
        <w:spacing w:line="360" w:lineRule="auto"/>
        <w:rPr>
          <w:sz w:val="20"/>
        </w:rPr>
      </w:pPr>
      <w:r>
        <w:rPr>
          <w:sz w:val="20"/>
        </w:rPr>
        <w:t xml:space="preserve">                                                                                       </w:t>
      </w:r>
      <w:r w:rsidR="00DD04DD">
        <w:rPr>
          <w:sz w:val="20"/>
        </w:rPr>
        <w:t>Yes                         54</w:t>
      </w:r>
      <w:r>
        <w:rPr>
          <w:sz w:val="20"/>
        </w:rPr>
        <w:t xml:space="preserve">                               </w:t>
      </w:r>
      <w:r w:rsidR="00DD04DD">
        <w:rPr>
          <w:sz w:val="20"/>
        </w:rPr>
        <w:t xml:space="preserve">   </w:t>
      </w:r>
      <w:r>
        <w:rPr>
          <w:sz w:val="20"/>
        </w:rPr>
        <w:t xml:space="preserve"> </w:t>
      </w:r>
      <w:r w:rsidR="00DD04DD">
        <w:rPr>
          <w:sz w:val="20"/>
        </w:rPr>
        <w:t>34.6</w:t>
      </w:r>
    </w:p>
    <w:p w:rsidR="005C4D65" w:rsidRDefault="005C4D65" w:rsidP="004E2872">
      <w:pPr>
        <w:pStyle w:val="NoSpacing"/>
        <w:spacing w:line="360" w:lineRule="auto"/>
        <w:rPr>
          <w:sz w:val="20"/>
        </w:rPr>
      </w:pPr>
      <w:r>
        <w:rPr>
          <w:sz w:val="20"/>
        </w:rPr>
        <w:t xml:space="preserve">                                                                                        </w:t>
      </w:r>
      <w:r w:rsidR="00DD04DD">
        <w:rPr>
          <w:sz w:val="20"/>
        </w:rPr>
        <w:t>No                         102</w:t>
      </w:r>
      <w:r>
        <w:rPr>
          <w:sz w:val="20"/>
        </w:rPr>
        <w:t xml:space="preserve">      </w:t>
      </w:r>
      <w:r w:rsidR="00DD04DD">
        <w:rPr>
          <w:sz w:val="20"/>
        </w:rPr>
        <w:t xml:space="preserve">                           65.4</w:t>
      </w:r>
    </w:p>
    <w:p w:rsidR="005C4D65" w:rsidRDefault="005C4D65" w:rsidP="004E2872">
      <w:pPr>
        <w:pStyle w:val="NoSpacing"/>
        <w:spacing w:line="360" w:lineRule="auto"/>
        <w:rPr>
          <w:sz w:val="20"/>
        </w:rPr>
      </w:pPr>
      <w:r>
        <w:rPr>
          <w:sz w:val="20"/>
        </w:rPr>
        <w:t xml:space="preserve">                                                                                      Total                      156                                100 %</w:t>
      </w:r>
    </w:p>
    <w:p w:rsidR="005C4D65" w:rsidRDefault="005C4D65" w:rsidP="004E2872">
      <w:pPr>
        <w:pStyle w:val="NoSpacing"/>
        <w:spacing w:line="360" w:lineRule="auto"/>
        <w:rPr>
          <w:sz w:val="20"/>
        </w:rPr>
      </w:pPr>
      <w:r>
        <w:rPr>
          <w:sz w:val="20"/>
        </w:rPr>
        <w:t>______________________________________________________________________________________________________________</w:t>
      </w:r>
      <w:r w:rsidR="00847683">
        <w:rPr>
          <w:sz w:val="20"/>
        </w:rPr>
        <w:t>____</w:t>
      </w:r>
    </w:p>
    <w:p w:rsidR="005C4D65" w:rsidRPr="006D38E7" w:rsidRDefault="005C4D65" w:rsidP="004E2872">
      <w:pPr>
        <w:pStyle w:val="NoSpacing"/>
        <w:spacing w:line="360" w:lineRule="auto"/>
        <w:rPr>
          <w:rFonts w:ascii="Times New Roman" w:hAnsi="Times New Roman" w:cs="Times New Roman"/>
          <w:sz w:val="24"/>
        </w:rPr>
      </w:pPr>
      <w:r w:rsidRPr="006D38E7">
        <w:rPr>
          <w:rFonts w:ascii="Times New Roman" w:hAnsi="Times New Roman" w:cs="Times New Roman"/>
        </w:rPr>
        <w:t xml:space="preserve">    (</w:t>
      </w:r>
      <w:r w:rsidRPr="006D38E7">
        <w:rPr>
          <w:rFonts w:ascii="Times New Roman" w:hAnsi="Times New Roman" w:cs="Times New Roman"/>
          <w:sz w:val="24"/>
        </w:rPr>
        <w:t>Source:  own survey data 2022)</w:t>
      </w:r>
    </w:p>
    <w:p w:rsidR="005C4D65" w:rsidRDefault="005C4D65" w:rsidP="004E2872">
      <w:pPr>
        <w:spacing w:after="0" w:line="360" w:lineRule="auto"/>
        <w:jc w:val="both"/>
        <w:rPr>
          <w:rFonts w:asciiTheme="majorHAnsi" w:eastAsiaTheme="majorEastAsia" w:hAnsiTheme="majorHAnsi" w:cstheme="majorBidi"/>
          <w:sz w:val="20"/>
          <w:lang w:bidi="en-US"/>
        </w:rPr>
      </w:pPr>
    </w:p>
    <w:p w:rsidR="005C4D65" w:rsidRDefault="007E3B84" w:rsidP="004E2872">
      <w:pPr>
        <w:spacing w:after="0" w:line="360" w:lineRule="auto"/>
        <w:jc w:val="both"/>
        <w:rPr>
          <w:b/>
        </w:rPr>
      </w:pPr>
      <w:r>
        <w:rPr>
          <w:b/>
        </w:rPr>
        <w:t>Table4.7</w:t>
      </w:r>
      <w:r w:rsidR="005C4D65">
        <w:rPr>
          <w:b/>
        </w:rPr>
        <w:t>. Reasons of preferring plastic products</w:t>
      </w:r>
    </w:p>
    <w:p w:rsidR="00407ED4" w:rsidRDefault="005C4D65" w:rsidP="004E2872">
      <w:pPr>
        <w:spacing w:after="0" w:line="360" w:lineRule="auto"/>
        <w:jc w:val="both"/>
        <w:rPr>
          <w:rFonts w:ascii="Times New Roman" w:hAnsi="Times New Roman" w:cs="Times New Roman"/>
          <w:sz w:val="24"/>
        </w:rPr>
      </w:pPr>
      <w:r w:rsidRPr="00273820">
        <w:rPr>
          <w:rFonts w:ascii="Times New Roman" w:hAnsi="Times New Roman" w:cs="Times New Roman"/>
          <w:sz w:val="24"/>
        </w:rPr>
        <w:t xml:space="preserve">Respondents asked to answer the reason why they use plastic products </w:t>
      </w:r>
      <w:r w:rsidR="00643D58" w:rsidRPr="00273820">
        <w:rPr>
          <w:rFonts w:ascii="Times New Roman" w:hAnsi="Times New Roman" w:cs="Times New Roman"/>
          <w:sz w:val="24"/>
        </w:rPr>
        <w:t>are</w:t>
      </w:r>
      <w:r w:rsidRPr="00273820">
        <w:rPr>
          <w:rFonts w:ascii="Times New Roman" w:hAnsi="Times New Roman" w:cs="Times New Roman"/>
          <w:sz w:val="24"/>
        </w:rPr>
        <w:t xml:space="preserve"> show</w:t>
      </w:r>
      <w:r w:rsidR="00FE4D89">
        <w:rPr>
          <w:rFonts w:ascii="Times New Roman" w:hAnsi="Times New Roman" w:cs="Times New Roman"/>
          <w:sz w:val="24"/>
        </w:rPr>
        <w:t>ed as follows. The majority find</w:t>
      </w:r>
      <w:r w:rsidRPr="00273820">
        <w:rPr>
          <w:rFonts w:ascii="Times New Roman" w:hAnsi="Times New Roman" w:cs="Times New Roman"/>
          <w:sz w:val="24"/>
        </w:rPr>
        <w:t xml:space="preserve"> under easy to use and durable</w:t>
      </w:r>
      <w:r w:rsidR="00FE4D89">
        <w:rPr>
          <w:rFonts w:ascii="Times New Roman" w:hAnsi="Times New Roman" w:cs="Times New Roman"/>
          <w:sz w:val="24"/>
        </w:rPr>
        <w:t xml:space="preserve"> characters</w:t>
      </w:r>
      <w:r w:rsidRPr="00273820">
        <w:rPr>
          <w:rFonts w:ascii="Times New Roman" w:hAnsi="Times New Roman" w:cs="Times New Roman"/>
          <w:sz w:val="24"/>
        </w:rPr>
        <w:t xml:space="preserve">, 35.9% (56), and 34.62% (54) </w:t>
      </w:r>
      <w:r w:rsidRPr="00273820">
        <w:rPr>
          <w:rFonts w:ascii="Times New Roman" w:hAnsi="Times New Roman" w:cs="Times New Roman"/>
          <w:sz w:val="24"/>
        </w:rPr>
        <w:lastRenderedPageBreak/>
        <w:t>respectively. 16.66% (26) of the respondents answered they use plastic products for the reason why it is cheap.  Out of the respondents 10.9% (17) use plastic products for the reason that absence of alternative products. And only 1.92 % (3) of respondents indicated all the listed reasons as the cause for the use of plastic products. (See table4.6 below).</w:t>
      </w:r>
    </w:p>
    <w:p w:rsidR="00407ED4" w:rsidRPr="00273820" w:rsidRDefault="00407ED4" w:rsidP="004E2872">
      <w:pPr>
        <w:spacing w:after="0" w:line="360" w:lineRule="auto"/>
        <w:jc w:val="both"/>
        <w:rPr>
          <w:rFonts w:ascii="Times New Roman" w:hAnsi="Times New Roman" w:cs="Times New Roman"/>
          <w:sz w:val="24"/>
        </w:rPr>
      </w:pPr>
    </w:p>
    <w:tbl>
      <w:tblPr>
        <w:tblStyle w:val="TableGrid"/>
        <w:tblW w:w="0" w:type="auto"/>
        <w:tblInd w:w="557" w:type="dxa"/>
        <w:tblLayout w:type="fixed"/>
        <w:tblLook w:val="04A0" w:firstRow="1" w:lastRow="0" w:firstColumn="1" w:lastColumn="0" w:noHBand="0" w:noVBand="1"/>
      </w:tblPr>
      <w:tblGrid>
        <w:gridCol w:w="2988"/>
        <w:gridCol w:w="1800"/>
        <w:gridCol w:w="1890"/>
      </w:tblGrid>
      <w:tr w:rsidR="005C4D65" w:rsidTr="00DB04D1">
        <w:tc>
          <w:tcPr>
            <w:tcW w:w="2988" w:type="dxa"/>
            <w:tcBorders>
              <w:top w:val="single" w:sz="4" w:space="0" w:color="auto"/>
              <w:left w:val="single" w:sz="4" w:space="0" w:color="auto"/>
              <w:bottom w:val="single" w:sz="4" w:space="0" w:color="auto"/>
              <w:right w:val="single" w:sz="4" w:space="0" w:color="auto"/>
            </w:tcBorders>
            <w:hideMark/>
          </w:tcPr>
          <w:p w:rsidR="005C4D65" w:rsidRPr="00407ED4" w:rsidRDefault="005C4D65" w:rsidP="004E2872">
            <w:pPr>
              <w:spacing w:line="360" w:lineRule="auto"/>
              <w:jc w:val="both"/>
              <w:rPr>
                <w:rFonts w:ascii="Times New Roman" w:hAnsi="Times New Roman" w:cs="Times New Roman"/>
                <w:sz w:val="24"/>
              </w:rPr>
            </w:pPr>
          </w:p>
        </w:tc>
        <w:tc>
          <w:tcPr>
            <w:tcW w:w="1800" w:type="dxa"/>
            <w:tcBorders>
              <w:top w:val="single" w:sz="4" w:space="0" w:color="auto"/>
              <w:left w:val="single" w:sz="4" w:space="0" w:color="auto"/>
              <w:bottom w:val="single" w:sz="4" w:space="0" w:color="auto"/>
              <w:right w:val="single" w:sz="4" w:space="0" w:color="auto"/>
            </w:tcBorders>
            <w:hideMark/>
          </w:tcPr>
          <w:p w:rsidR="005C4D65" w:rsidRPr="00407ED4" w:rsidRDefault="005C4D65" w:rsidP="004E2872">
            <w:pPr>
              <w:spacing w:line="360" w:lineRule="auto"/>
              <w:jc w:val="both"/>
              <w:rPr>
                <w:rFonts w:ascii="Times New Roman" w:hAnsi="Times New Roman" w:cs="Times New Roman"/>
                <w:sz w:val="24"/>
              </w:rPr>
            </w:pPr>
            <w:r w:rsidRPr="00407ED4">
              <w:rPr>
                <w:rFonts w:ascii="Times New Roman" w:hAnsi="Times New Roman" w:cs="Times New Roman"/>
                <w:sz w:val="24"/>
              </w:rPr>
              <w:t>Frequency</w:t>
            </w:r>
          </w:p>
        </w:tc>
        <w:tc>
          <w:tcPr>
            <w:tcW w:w="1890" w:type="dxa"/>
            <w:tcBorders>
              <w:top w:val="single" w:sz="4" w:space="0" w:color="auto"/>
              <w:left w:val="single" w:sz="4" w:space="0" w:color="auto"/>
              <w:bottom w:val="single" w:sz="4" w:space="0" w:color="auto"/>
              <w:right w:val="single" w:sz="4" w:space="0" w:color="auto"/>
            </w:tcBorders>
            <w:hideMark/>
          </w:tcPr>
          <w:p w:rsidR="005C4D65" w:rsidRPr="00407ED4" w:rsidRDefault="005C4D65" w:rsidP="004E2872">
            <w:pPr>
              <w:spacing w:line="360" w:lineRule="auto"/>
              <w:jc w:val="both"/>
              <w:rPr>
                <w:rFonts w:ascii="Times New Roman" w:hAnsi="Times New Roman" w:cs="Times New Roman"/>
                <w:sz w:val="24"/>
              </w:rPr>
            </w:pPr>
            <w:r w:rsidRPr="00407ED4">
              <w:rPr>
                <w:rFonts w:ascii="Times New Roman" w:hAnsi="Times New Roman" w:cs="Times New Roman"/>
                <w:sz w:val="24"/>
              </w:rPr>
              <w:t>Percent</w:t>
            </w:r>
          </w:p>
        </w:tc>
      </w:tr>
      <w:tr w:rsidR="005C4D65" w:rsidTr="00DB04D1">
        <w:tc>
          <w:tcPr>
            <w:tcW w:w="2988" w:type="dxa"/>
            <w:tcBorders>
              <w:top w:val="single" w:sz="4" w:space="0" w:color="auto"/>
              <w:left w:val="single" w:sz="4" w:space="0" w:color="auto"/>
              <w:bottom w:val="single" w:sz="4" w:space="0" w:color="auto"/>
              <w:right w:val="single" w:sz="4" w:space="0" w:color="auto"/>
            </w:tcBorders>
            <w:hideMark/>
          </w:tcPr>
          <w:p w:rsidR="005C4D65" w:rsidRPr="00407ED4" w:rsidRDefault="005C4D65" w:rsidP="004E2872">
            <w:pPr>
              <w:spacing w:line="360" w:lineRule="auto"/>
              <w:jc w:val="both"/>
              <w:rPr>
                <w:rFonts w:ascii="Times New Roman" w:hAnsi="Times New Roman" w:cs="Times New Roman"/>
                <w:sz w:val="24"/>
              </w:rPr>
            </w:pPr>
            <w:r w:rsidRPr="00407ED4">
              <w:rPr>
                <w:rFonts w:ascii="Times New Roman" w:hAnsi="Times New Roman" w:cs="Times New Roman"/>
                <w:sz w:val="24"/>
              </w:rPr>
              <w:t>Cheap</w:t>
            </w:r>
          </w:p>
        </w:tc>
        <w:tc>
          <w:tcPr>
            <w:tcW w:w="1800" w:type="dxa"/>
            <w:tcBorders>
              <w:top w:val="single" w:sz="4" w:space="0" w:color="auto"/>
              <w:left w:val="single" w:sz="4" w:space="0" w:color="auto"/>
              <w:bottom w:val="single" w:sz="4" w:space="0" w:color="auto"/>
              <w:right w:val="single" w:sz="4" w:space="0" w:color="auto"/>
            </w:tcBorders>
            <w:hideMark/>
          </w:tcPr>
          <w:p w:rsidR="005C4D65" w:rsidRPr="00407ED4" w:rsidRDefault="005C4D65" w:rsidP="004E2872">
            <w:pPr>
              <w:spacing w:line="360" w:lineRule="auto"/>
              <w:jc w:val="both"/>
              <w:rPr>
                <w:rFonts w:ascii="Times New Roman" w:hAnsi="Times New Roman" w:cs="Times New Roman"/>
                <w:sz w:val="24"/>
              </w:rPr>
            </w:pPr>
            <w:r w:rsidRPr="00407ED4">
              <w:rPr>
                <w:rFonts w:ascii="Times New Roman" w:hAnsi="Times New Roman" w:cs="Times New Roman"/>
                <w:sz w:val="24"/>
              </w:rPr>
              <w:t>26</w:t>
            </w:r>
          </w:p>
        </w:tc>
        <w:tc>
          <w:tcPr>
            <w:tcW w:w="1890" w:type="dxa"/>
            <w:tcBorders>
              <w:top w:val="single" w:sz="4" w:space="0" w:color="auto"/>
              <w:left w:val="single" w:sz="4" w:space="0" w:color="auto"/>
              <w:bottom w:val="single" w:sz="4" w:space="0" w:color="auto"/>
              <w:right w:val="single" w:sz="4" w:space="0" w:color="auto"/>
            </w:tcBorders>
            <w:hideMark/>
          </w:tcPr>
          <w:p w:rsidR="005C4D65" w:rsidRPr="00407ED4" w:rsidRDefault="005C4D65" w:rsidP="004E2872">
            <w:pPr>
              <w:spacing w:line="360" w:lineRule="auto"/>
              <w:jc w:val="both"/>
              <w:rPr>
                <w:rFonts w:ascii="Times New Roman" w:hAnsi="Times New Roman" w:cs="Times New Roman"/>
                <w:sz w:val="24"/>
              </w:rPr>
            </w:pPr>
            <w:r w:rsidRPr="00407ED4">
              <w:rPr>
                <w:rFonts w:ascii="Times New Roman" w:hAnsi="Times New Roman" w:cs="Times New Roman"/>
                <w:sz w:val="24"/>
              </w:rPr>
              <w:t>16.66%</w:t>
            </w:r>
          </w:p>
        </w:tc>
      </w:tr>
      <w:tr w:rsidR="005C4D65" w:rsidTr="00DB04D1">
        <w:trPr>
          <w:trHeight w:val="145"/>
        </w:trPr>
        <w:tc>
          <w:tcPr>
            <w:tcW w:w="2988" w:type="dxa"/>
            <w:tcBorders>
              <w:top w:val="single" w:sz="4" w:space="0" w:color="auto"/>
              <w:left w:val="single" w:sz="4" w:space="0" w:color="auto"/>
              <w:bottom w:val="single" w:sz="4" w:space="0" w:color="auto"/>
              <w:right w:val="single" w:sz="4" w:space="0" w:color="auto"/>
            </w:tcBorders>
            <w:hideMark/>
          </w:tcPr>
          <w:p w:rsidR="005C4D65" w:rsidRPr="00407ED4" w:rsidRDefault="005C4D65" w:rsidP="004E2872">
            <w:pPr>
              <w:spacing w:line="360" w:lineRule="auto"/>
              <w:jc w:val="both"/>
              <w:rPr>
                <w:rFonts w:ascii="Times New Roman" w:hAnsi="Times New Roman" w:cs="Times New Roman"/>
                <w:sz w:val="24"/>
              </w:rPr>
            </w:pPr>
            <w:r w:rsidRPr="00407ED4">
              <w:rPr>
                <w:rFonts w:ascii="Times New Roman" w:hAnsi="Times New Roman" w:cs="Times New Roman"/>
                <w:sz w:val="24"/>
              </w:rPr>
              <w:t>Durable</w:t>
            </w:r>
          </w:p>
        </w:tc>
        <w:tc>
          <w:tcPr>
            <w:tcW w:w="1800" w:type="dxa"/>
            <w:tcBorders>
              <w:top w:val="single" w:sz="4" w:space="0" w:color="auto"/>
              <w:left w:val="single" w:sz="4" w:space="0" w:color="auto"/>
              <w:bottom w:val="single" w:sz="4" w:space="0" w:color="auto"/>
              <w:right w:val="single" w:sz="4" w:space="0" w:color="auto"/>
            </w:tcBorders>
            <w:hideMark/>
          </w:tcPr>
          <w:p w:rsidR="005C4D65" w:rsidRPr="00407ED4" w:rsidRDefault="005C4D65" w:rsidP="004E2872">
            <w:pPr>
              <w:spacing w:line="360" w:lineRule="auto"/>
              <w:jc w:val="both"/>
              <w:rPr>
                <w:rFonts w:ascii="Times New Roman" w:hAnsi="Times New Roman" w:cs="Times New Roman"/>
                <w:sz w:val="24"/>
              </w:rPr>
            </w:pPr>
            <w:r w:rsidRPr="00407ED4">
              <w:rPr>
                <w:rFonts w:ascii="Times New Roman" w:hAnsi="Times New Roman" w:cs="Times New Roman"/>
                <w:sz w:val="24"/>
              </w:rPr>
              <w:t>54</w:t>
            </w:r>
          </w:p>
        </w:tc>
        <w:tc>
          <w:tcPr>
            <w:tcW w:w="1890" w:type="dxa"/>
            <w:tcBorders>
              <w:top w:val="single" w:sz="4" w:space="0" w:color="auto"/>
              <w:left w:val="single" w:sz="4" w:space="0" w:color="auto"/>
              <w:bottom w:val="single" w:sz="4" w:space="0" w:color="auto"/>
              <w:right w:val="single" w:sz="4" w:space="0" w:color="auto"/>
            </w:tcBorders>
            <w:hideMark/>
          </w:tcPr>
          <w:p w:rsidR="005C4D65" w:rsidRPr="00407ED4" w:rsidRDefault="005C4D65" w:rsidP="004E2872">
            <w:pPr>
              <w:spacing w:line="360" w:lineRule="auto"/>
              <w:jc w:val="both"/>
              <w:rPr>
                <w:rFonts w:ascii="Times New Roman" w:hAnsi="Times New Roman" w:cs="Times New Roman"/>
                <w:sz w:val="24"/>
              </w:rPr>
            </w:pPr>
            <w:r w:rsidRPr="00407ED4">
              <w:rPr>
                <w:rFonts w:ascii="Times New Roman" w:hAnsi="Times New Roman" w:cs="Times New Roman"/>
                <w:sz w:val="24"/>
              </w:rPr>
              <w:t>34.62%</w:t>
            </w:r>
          </w:p>
        </w:tc>
      </w:tr>
      <w:tr w:rsidR="005C4D65" w:rsidTr="00DB04D1">
        <w:trPr>
          <w:trHeight w:val="124"/>
        </w:trPr>
        <w:tc>
          <w:tcPr>
            <w:tcW w:w="2988" w:type="dxa"/>
            <w:tcBorders>
              <w:top w:val="single" w:sz="4" w:space="0" w:color="auto"/>
              <w:left w:val="single" w:sz="4" w:space="0" w:color="auto"/>
              <w:bottom w:val="single" w:sz="4" w:space="0" w:color="auto"/>
              <w:right w:val="single" w:sz="4" w:space="0" w:color="auto"/>
            </w:tcBorders>
            <w:hideMark/>
          </w:tcPr>
          <w:p w:rsidR="005C4D65" w:rsidRPr="00407ED4" w:rsidRDefault="005C4D65" w:rsidP="004E2872">
            <w:pPr>
              <w:spacing w:line="360" w:lineRule="auto"/>
              <w:jc w:val="both"/>
              <w:rPr>
                <w:rFonts w:ascii="Times New Roman" w:hAnsi="Times New Roman" w:cs="Times New Roman"/>
                <w:sz w:val="24"/>
              </w:rPr>
            </w:pPr>
            <w:r w:rsidRPr="00407ED4">
              <w:rPr>
                <w:rFonts w:ascii="Times New Roman" w:hAnsi="Times New Roman" w:cs="Times New Roman"/>
                <w:sz w:val="24"/>
              </w:rPr>
              <w:t>Easy to use</w:t>
            </w:r>
          </w:p>
        </w:tc>
        <w:tc>
          <w:tcPr>
            <w:tcW w:w="1800" w:type="dxa"/>
            <w:tcBorders>
              <w:top w:val="single" w:sz="4" w:space="0" w:color="auto"/>
              <w:left w:val="single" w:sz="4" w:space="0" w:color="auto"/>
              <w:bottom w:val="single" w:sz="4" w:space="0" w:color="auto"/>
              <w:right w:val="single" w:sz="4" w:space="0" w:color="auto"/>
            </w:tcBorders>
            <w:hideMark/>
          </w:tcPr>
          <w:p w:rsidR="005C4D65" w:rsidRPr="00407ED4" w:rsidRDefault="005C4D65" w:rsidP="004E2872">
            <w:pPr>
              <w:spacing w:line="360" w:lineRule="auto"/>
              <w:jc w:val="both"/>
              <w:rPr>
                <w:rFonts w:ascii="Times New Roman" w:hAnsi="Times New Roman" w:cs="Times New Roman"/>
                <w:sz w:val="24"/>
              </w:rPr>
            </w:pPr>
            <w:r w:rsidRPr="00407ED4">
              <w:rPr>
                <w:rFonts w:ascii="Times New Roman" w:hAnsi="Times New Roman" w:cs="Times New Roman"/>
                <w:sz w:val="24"/>
              </w:rPr>
              <w:t>56</w:t>
            </w:r>
          </w:p>
        </w:tc>
        <w:tc>
          <w:tcPr>
            <w:tcW w:w="1890" w:type="dxa"/>
            <w:tcBorders>
              <w:top w:val="single" w:sz="4" w:space="0" w:color="auto"/>
              <w:left w:val="single" w:sz="4" w:space="0" w:color="auto"/>
              <w:bottom w:val="single" w:sz="4" w:space="0" w:color="auto"/>
              <w:right w:val="single" w:sz="4" w:space="0" w:color="auto"/>
            </w:tcBorders>
            <w:hideMark/>
          </w:tcPr>
          <w:p w:rsidR="005C4D65" w:rsidRPr="00407ED4" w:rsidRDefault="005C4D65" w:rsidP="004E2872">
            <w:pPr>
              <w:spacing w:line="360" w:lineRule="auto"/>
              <w:jc w:val="both"/>
              <w:rPr>
                <w:rFonts w:ascii="Times New Roman" w:hAnsi="Times New Roman" w:cs="Times New Roman"/>
                <w:sz w:val="24"/>
              </w:rPr>
            </w:pPr>
            <w:r w:rsidRPr="00407ED4">
              <w:rPr>
                <w:rFonts w:ascii="Times New Roman" w:hAnsi="Times New Roman" w:cs="Times New Roman"/>
                <w:sz w:val="24"/>
              </w:rPr>
              <w:t>35.9%</w:t>
            </w:r>
          </w:p>
        </w:tc>
      </w:tr>
      <w:tr w:rsidR="005C4D65" w:rsidTr="00DB04D1">
        <w:trPr>
          <w:trHeight w:val="133"/>
        </w:trPr>
        <w:tc>
          <w:tcPr>
            <w:tcW w:w="2988" w:type="dxa"/>
            <w:tcBorders>
              <w:top w:val="single" w:sz="4" w:space="0" w:color="auto"/>
              <w:left w:val="single" w:sz="4" w:space="0" w:color="auto"/>
              <w:bottom w:val="single" w:sz="4" w:space="0" w:color="auto"/>
              <w:right w:val="single" w:sz="4" w:space="0" w:color="auto"/>
            </w:tcBorders>
            <w:hideMark/>
          </w:tcPr>
          <w:p w:rsidR="005C4D65" w:rsidRPr="00407ED4" w:rsidRDefault="005C4D65" w:rsidP="004E2872">
            <w:pPr>
              <w:spacing w:line="360" w:lineRule="auto"/>
              <w:jc w:val="both"/>
              <w:rPr>
                <w:rFonts w:ascii="Times New Roman" w:hAnsi="Times New Roman" w:cs="Times New Roman"/>
                <w:sz w:val="24"/>
              </w:rPr>
            </w:pPr>
            <w:r w:rsidRPr="00407ED4">
              <w:rPr>
                <w:rFonts w:ascii="Times New Roman" w:hAnsi="Times New Roman" w:cs="Times New Roman"/>
                <w:sz w:val="24"/>
              </w:rPr>
              <w:t>Lack alternative material</w:t>
            </w:r>
          </w:p>
        </w:tc>
        <w:tc>
          <w:tcPr>
            <w:tcW w:w="1800" w:type="dxa"/>
            <w:tcBorders>
              <w:top w:val="single" w:sz="4" w:space="0" w:color="auto"/>
              <w:left w:val="single" w:sz="4" w:space="0" w:color="auto"/>
              <w:bottom w:val="single" w:sz="4" w:space="0" w:color="auto"/>
              <w:right w:val="single" w:sz="4" w:space="0" w:color="auto"/>
            </w:tcBorders>
            <w:hideMark/>
          </w:tcPr>
          <w:p w:rsidR="005C4D65" w:rsidRPr="00407ED4" w:rsidRDefault="005C4D65" w:rsidP="004E2872">
            <w:pPr>
              <w:spacing w:line="360" w:lineRule="auto"/>
              <w:jc w:val="both"/>
              <w:rPr>
                <w:rFonts w:ascii="Times New Roman" w:hAnsi="Times New Roman" w:cs="Times New Roman"/>
                <w:sz w:val="24"/>
              </w:rPr>
            </w:pPr>
            <w:r w:rsidRPr="00407ED4">
              <w:rPr>
                <w:rFonts w:ascii="Times New Roman" w:hAnsi="Times New Roman" w:cs="Times New Roman"/>
                <w:sz w:val="24"/>
              </w:rPr>
              <w:t>17</w:t>
            </w:r>
          </w:p>
        </w:tc>
        <w:tc>
          <w:tcPr>
            <w:tcW w:w="1890" w:type="dxa"/>
            <w:tcBorders>
              <w:top w:val="single" w:sz="4" w:space="0" w:color="auto"/>
              <w:left w:val="single" w:sz="4" w:space="0" w:color="auto"/>
              <w:bottom w:val="single" w:sz="4" w:space="0" w:color="auto"/>
              <w:right w:val="single" w:sz="4" w:space="0" w:color="auto"/>
            </w:tcBorders>
            <w:hideMark/>
          </w:tcPr>
          <w:p w:rsidR="005C4D65" w:rsidRPr="00407ED4" w:rsidRDefault="005C4D65" w:rsidP="004E2872">
            <w:pPr>
              <w:spacing w:line="360" w:lineRule="auto"/>
              <w:jc w:val="both"/>
              <w:rPr>
                <w:rFonts w:ascii="Times New Roman" w:hAnsi="Times New Roman" w:cs="Times New Roman"/>
                <w:sz w:val="24"/>
              </w:rPr>
            </w:pPr>
            <w:r w:rsidRPr="00407ED4">
              <w:rPr>
                <w:rFonts w:ascii="Times New Roman" w:hAnsi="Times New Roman" w:cs="Times New Roman"/>
                <w:sz w:val="24"/>
              </w:rPr>
              <w:t>10.9%</w:t>
            </w:r>
          </w:p>
        </w:tc>
      </w:tr>
      <w:tr w:rsidR="005C4D65" w:rsidTr="00DB04D1">
        <w:trPr>
          <w:trHeight w:val="124"/>
        </w:trPr>
        <w:tc>
          <w:tcPr>
            <w:tcW w:w="2988" w:type="dxa"/>
            <w:tcBorders>
              <w:top w:val="single" w:sz="4" w:space="0" w:color="auto"/>
              <w:left w:val="single" w:sz="4" w:space="0" w:color="auto"/>
              <w:bottom w:val="single" w:sz="4" w:space="0" w:color="auto"/>
              <w:right w:val="single" w:sz="4" w:space="0" w:color="auto"/>
            </w:tcBorders>
            <w:hideMark/>
          </w:tcPr>
          <w:p w:rsidR="005C4D65" w:rsidRPr="00407ED4" w:rsidRDefault="005C4D65" w:rsidP="004E2872">
            <w:pPr>
              <w:spacing w:line="360" w:lineRule="auto"/>
              <w:jc w:val="both"/>
              <w:rPr>
                <w:rFonts w:ascii="Times New Roman" w:hAnsi="Times New Roman" w:cs="Times New Roman"/>
                <w:sz w:val="24"/>
              </w:rPr>
            </w:pPr>
            <w:r w:rsidRPr="00407ED4">
              <w:rPr>
                <w:rFonts w:ascii="Times New Roman" w:hAnsi="Times New Roman" w:cs="Times New Roman"/>
                <w:sz w:val="24"/>
              </w:rPr>
              <w:t>All</w:t>
            </w:r>
          </w:p>
        </w:tc>
        <w:tc>
          <w:tcPr>
            <w:tcW w:w="1800" w:type="dxa"/>
            <w:tcBorders>
              <w:top w:val="single" w:sz="4" w:space="0" w:color="auto"/>
              <w:left w:val="single" w:sz="4" w:space="0" w:color="auto"/>
              <w:bottom w:val="single" w:sz="4" w:space="0" w:color="auto"/>
              <w:right w:val="single" w:sz="4" w:space="0" w:color="auto"/>
            </w:tcBorders>
            <w:hideMark/>
          </w:tcPr>
          <w:p w:rsidR="005C4D65" w:rsidRPr="00407ED4" w:rsidRDefault="005C4D65" w:rsidP="004E2872">
            <w:pPr>
              <w:spacing w:line="360" w:lineRule="auto"/>
              <w:jc w:val="both"/>
              <w:rPr>
                <w:rFonts w:ascii="Times New Roman" w:hAnsi="Times New Roman" w:cs="Times New Roman"/>
                <w:sz w:val="24"/>
              </w:rPr>
            </w:pPr>
            <w:r w:rsidRPr="00407ED4">
              <w:rPr>
                <w:rFonts w:ascii="Times New Roman" w:hAnsi="Times New Roman" w:cs="Times New Roman"/>
                <w:sz w:val="24"/>
              </w:rPr>
              <w:t>3</w:t>
            </w:r>
          </w:p>
        </w:tc>
        <w:tc>
          <w:tcPr>
            <w:tcW w:w="1890" w:type="dxa"/>
            <w:tcBorders>
              <w:top w:val="single" w:sz="4" w:space="0" w:color="auto"/>
              <w:left w:val="single" w:sz="4" w:space="0" w:color="auto"/>
              <w:bottom w:val="single" w:sz="4" w:space="0" w:color="auto"/>
              <w:right w:val="single" w:sz="4" w:space="0" w:color="auto"/>
            </w:tcBorders>
            <w:hideMark/>
          </w:tcPr>
          <w:p w:rsidR="005C4D65" w:rsidRPr="00407ED4" w:rsidRDefault="005C4D65" w:rsidP="004E2872">
            <w:pPr>
              <w:spacing w:line="360" w:lineRule="auto"/>
              <w:jc w:val="both"/>
              <w:rPr>
                <w:rFonts w:ascii="Times New Roman" w:hAnsi="Times New Roman" w:cs="Times New Roman"/>
                <w:sz w:val="24"/>
              </w:rPr>
            </w:pPr>
            <w:r w:rsidRPr="00407ED4">
              <w:rPr>
                <w:rFonts w:ascii="Times New Roman" w:hAnsi="Times New Roman" w:cs="Times New Roman"/>
                <w:sz w:val="24"/>
              </w:rPr>
              <w:t>1.92%</w:t>
            </w:r>
          </w:p>
        </w:tc>
      </w:tr>
    </w:tbl>
    <w:p w:rsidR="00407ED4" w:rsidRDefault="006D4A50" w:rsidP="004E2872">
      <w:pPr>
        <w:spacing w:line="360" w:lineRule="auto"/>
        <w:jc w:val="both"/>
        <w:rPr>
          <w:rFonts w:ascii="Times New Roman" w:hAnsi="Times New Roman" w:cs="Times New Roman"/>
          <w:sz w:val="24"/>
        </w:rPr>
      </w:pPr>
      <w:r>
        <w:rPr>
          <w:rFonts w:ascii="Times New Roman" w:hAnsi="Times New Roman" w:cs="Times New Roman"/>
          <w:sz w:val="24"/>
        </w:rPr>
        <w:t xml:space="preserve">             </w:t>
      </w:r>
      <w:r w:rsidR="005C4D65" w:rsidRPr="00407ED4">
        <w:rPr>
          <w:rFonts w:ascii="Times New Roman" w:hAnsi="Times New Roman" w:cs="Times New Roman"/>
          <w:sz w:val="24"/>
        </w:rPr>
        <w:t>Source: survey data 2022</w:t>
      </w:r>
    </w:p>
    <w:p w:rsidR="00475264" w:rsidRPr="00407ED4" w:rsidRDefault="00475264" w:rsidP="004E2872">
      <w:pPr>
        <w:spacing w:line="360" w:lineRule="auto"/>
        <w:jc w:val="both"/>
        <w:rPr>
          <w:rFonts w:ascii="Times New Roman" w:hAnsi="Times New Roman" w:cs="Times New Roman"/>
          <w:sz w:val="24"/>
        </w:rPr>
      </w:pPr>
    </w:p>
    <w:p w:rsidR="005C4D65" w:rsidRDefault="007E3B84" w:rsidP="004E2872">
      <w:pPr>
        <w:spacing w:after="0" w:line="360" w:lineRule="auto"/>
        <w:jc w:val="both"/>
        <w:rPr>
          <w:b/>
        </w:rPr>
      </w:pPr>
      <w:r>
        <w:rPr>
          <w:b/>
        </w:rPr>
        <w:t>Table4.8</w:t>
      </w:r>
      <w:r w:rsidR="005C4D65">
        <w:rPr>
          <w:b/>
        </w:rPr>
        <w:t xml:space="preserve"> Effect of waste disposal method</w:t>
      </w:r>
    </w:p>
    <w:p w:rsidR="005C4D65" w:rsidRPr="00273820" w:rsidRDefault="005C4D65" w:rsidP="004E2872">
      <w:pPr>
        <w:spacing w:after="0" w:line="360" w:lineRule="auto"/>
        <w:jc w:val="both"/>
        <w:rPr>
          <w:rFonts w:ascii="Times New Roman" w:hAnsi="Times New Roman" w:cs="Times New Roman"/>
          <w:sz w:val="24"/>
        </w:rPr>
      </w:pPr>
      <w:r w:rsidRPr="00407ED4">
        <w:rPr>
          <w:rFonts w:ascii="Times New Roman" w:hAnsi="Times New Roman" w:cs="Times New Roman"/>
          <w:sz w:val="24"/>
        </w:rPr>
        <w:t>Nearly all of the respondents 98.08% (153) are agreed as method of waste disposal can be the cause for pollution. And only 1.93% (3) responded as the waste disposal method couldn’t be the cause for pollution. This survey showed that the population has awareness about the ways waste handling cause for pollution</w:t>
      </w:r>
      <w:r w:rsidR="0053787D">
        <w:rPr>
          <w:rFonts w:ascii="Times New Roman" w:hAnsi="Times New Roman" w:cs="Times New Roman"/>
          <w:sz w:val="24"/>
        </w:rPr>
        <w:t xml:space="preserve"> as this data shows.</w:t>
      </w:r>
    </w:p>
    <w:p w:rsidR="005C4D65" w:rsidRDefault="005C4D65" w:rsidP="00F610FF">
      <w:pPr>
        <w:spacing w:after="0"/>
        <w:jc w:val="both"/>
        <w:rPr>
          <w:b/>
        </w:rPr>
      </w:pPr>
      <w:r>
        <w:rPr>
          <w:b/>
        </w:rPr>
        <w:t>________________________________________________________________</w:t>
      </w:r>
    </w:p>
    <w:p w:rsidR="005C4D65" w:rsidRPr="00F610FF" w:rsidRDefault="005C4D65" w:rsidP="00F610FF">
      <w:pPr>
        <w:spacing w:after="0"/>
        <w:jc w:val="both"/>
      </w:pPr>
      <w:r w:rsidRPr="00F610FF">
        <w:t xml:space="preserve">    Is waste disposal method can                       Frequency                    Percent</w:t>
      </w:r>
    </w:p>
    <w:p w:rsidR="005C4D65" w:rsidRPr="00F610FF" w:rsidRDefault="005C4D65" w:rsidP="00F610FF">
      <w:pPr>
        <w:spacing w:after="0"/>
        <w:jc w:val="both"/>
      </w:pPr>
      <w:r w:rsidRPr="00F610FF">
        <w:t xml:space="preserve">    Cause pollution problem? </w:t>
      </w:r>
    </w:p>
    <w:p w:rsidR="005C4D65" w:rsidRPr="00A42EF5" w:rsidRDefault="005C4D65" w:rsidP="00A11CCD">
      <w:pPr>
        <w:spacing w:after="0"/>
        <w:jc w:val="both"/>
        <w:rPr>
          <w:b/>
          <w:sz w:val="20"/>
        </w:rPr>
      </w:pPr>
      <w:r>
        <w:rPr>
          <w:b/>
          <w:sz w:val="20"/>
        </w:rPr>
        <w:t>________________________________________________________________</w:t>
      </w:r>
      <w:r w:rsidR="00536280">
        <w:rPr>
          <w:b/>
          <w:sz w:val="20"/>
        </w:rPr>
        <w:t>_______</w:t>
      </w:r>
    </w:p>
    <w:p w:rsidR="005C4D65" w:rsidRDefault="00407ED4" w:rsidP="00A11CCD">
      <w:pPr>
        <w:spacing w:after="0"/>
        <w:jc w:val="both"/>
        <w:rPr>
          <w:sz w:val="20"/>
        </w:rPr>
      </w:pPr>
      <w:r>
        <w:rPr>
          <w:sz w:val="20"/>
        </w:rPr>
        <w:t xml:space="preserve">        Yes                 </w:t>
      </w:r>
      <w:r w:rsidR="00562CA8">
        <w:rPr>
          <w:sz w:val="20"/>
        </w:rPr>
        <w:t xml:space="preserve">                                                               </w:t>
      </w:r>
      <w:r>
        <w:rPr>
          <w:sz w:val="20"/>
        </w:rPr>
        <w:t xml:space="preserve"> 145                       </w:t>
      </w:r>
      <w:r w:rsidR="00562CA8">
        <w:rPr>
          <w:sz w:val="20"/>
        </w:rPr>
        <w:t xml:space="preserve">    </w:t>
      </w:r>
      <w:r>
        <w:rPr>
          <w:sz w:val="20"/>
        </w:rPr>
        <w:t xml:space="preserve">    92.9</w:t>
      </w:r>
      <w:r w:rsidR="005C4D65">
        <w:rPr>
          <w:sz w:val="20"/>
        </w:rPr>
        <w:t xml:space="preserve">%                                </w:t>
      </w:r>
    </w:p>
    <w:p w:rsidR="005C4D65" w:rsidRDefault="00407ED4" w:rsidP="00A11CCD">
      <w:pPr>
        <w:spacing w:after="0"/>
        <w:jc w:val="both"/>
        <w:rPr>
          <w:sz w:val="20"/>
        </w:rPr>
      </w:pPr>
      <w:r>
        <w:rPr>
          <w:sz w:val="20"/>
        </w:rPr>
        <w:t xml:space="preserve">    </w:t>
      </w:r>
      <w:r w:rsidR="00562CA8">
        <w:rPr>
          <w:sz w:val="20"/>
        </w:rPr>
        <w:t xml:space="preserve">   </w:t>
      </w:r>
      <w:r>
        <w:rPr>
          <w:sz w:val="20"/>
        </w:rPr>
        <w:t xml:space="preserve"> No                  </w:t>
      </w:r>
      <w:r w:rsidR="00562CA8">
        <w:rPr>
          <w:sz w:val="20"/>
        </w:rPr>
        <w:t xml:space="preserve">                                   </w:t>
      </w:r>
      <w:r w:rsidR="006D4A50">
        <w:rPr>
          <w:sz w:val="20"/>
        </w:rPr>
        <w:t xml:space="preserve">                               </w:t>
      </w:r>
      <w:r>
        <w:rPr>
          <w:sz w:val="20"/>
        </w:rPr>
        <w:t>11                              7.1</w:t>
      </w:r>
      <w:r w:rsidR="005C4D65">
        <w:rPr>
          <w:sz w:val="20"/>
        </w:rPr>
        <w:t>%</w:t>
      </w:r>
    </w:p>
    <w:p w:rsidR="005C4D65" w:rsidRDefault="005C4D65" w:rsidP="00A11CCD">
      <w:pPr>
        <w:spacing w:after="0"/>
        <w:jc w:val="both"/>
        <w:rPr>
          <w:sz w:val="20"/>
        </w:rPr>
      </w:pPr>
    </w:p>
    <w:p w:rsidR="00F610FF" w:rsidRDefault="005C4D65" w:rsidP="00A11CCD">
      <w:pPr>
        <w:jc w:val="both"/>
        <w:rPr>
          <w:b/>
        </w:rPr>
      </w:pPr>
      <w:r>
        <w:rPr>
          <w:b/>
        </w:rPr>
        <w:t>_______________________________________________________________</w:t>
      </w:r>
    </w:p>
    <w:p w:rsidR="005C4D65" w:rsidRDefault="005C4D65" w:rsidP="00F610FF">
      <w:pPr>
        <w:jc w:val="both"/>
        <w:rPr>
          <w:rFonts w:ascii="Times New Roman" w:hAnsi="Times New Roman" w:cs="Times New Roman"/>
          <w:sz w:val="24"/>
        </w:rPr>
      </w:pPr>
      <w:r w:rsidRPr="00407ED4">
        <w:rPr>
          <w:rFonts w:ascii="Times New Roman" w:hAnsi="Times New Roman" w:cs="Times New Roman"/>
          <w:sz w:val="24"/>
        </w:rPr>
        <w:t>(Source:  own survey data 2022)</w:t>
      </w:r>
    </w:p>
    <w:p w:rsidR="009B248E" w:rsidRDefault="007E3B84" w:rsidP="00F610FF">
      <w:pPr>
        <w:jc w:val="both"/>
        <w:rPr>
          <w:rFonts w:ascii="Times New Roman" w:hAnsi="Times New Roman" w:cs="Times New Roman"/>
          <w:b/>
          <w:sz w:val="24"/>
        </w:rPr>
      </w:pPr>
      <w:r w:rsidRPr="007E3B84">
        <w:rPr>
          <w:rFonts w:ascii="Times New Roman" w:hAnsi="Times New Roman" w:cs="Times New Roman"/>
          <w:b/>
          <w:sz w:val="24"/>
        </w:rPr>
        <w:t>4.9. Communal solid waste collection practice</w:t>
      </w:r>
    </w:p>
    <w:p w:rsidR="005A066F" w:rsidRPr="0081375D" w:rsidRDefault="009B248E" w:rsidP="00F610FF">
      <w:pPr>
        <w:jc w:val="both"/>
        <w:rPr>
          <w:rFonts w:ascii="Times New Roman" w:hAnsi="Times New Roman" w:cs="Times New Roman"/>
          <w:sz w:val="24"/>
        </w:rPr>
      </w:pPr>
      <w:r w:rsidRPr="009B248E">
        <w:rPr>
          <w:rFonts w:ascii="Times New Roman" w:hAnsi="Times New Roman" w:cs="Times New Roman"/>
          <w:sz w:val="24"/>
        </w:rPr>
        <w:t xml:space="preserve">The respondents </w:t>
      </w:r>
      <w:r>
        <w:rPr>
          <w:rFonts w:ascii="Times New Roman" w:hAnsi="Times New Roman" w:cs="Times New Roman"/>
          <w:sz w:val="24"/>
        </w:rPr>
        <w:t xml:space="preserve">asked to show whether there is communal waste collection practices in the study area </w:t>
      </w:r>
      <w:r w:rsidR="00E8302B">
        <w:rPr>
          <w:rFonts w:ascii="Times New Roman" w:hAnsi="Times New Roman" w:cs="Times New Roman"/>
          <w:sz w:val="24"/>
        </w:rPr>
        <w:t>and the majority 114 (73.1) of them said there is no communal waste collection practices whereas 42(26.9) said communal waste collection practices are the.</w:t>
      </w:r>
      <w:r w:rsidR="005A066F">
        <w:rPr>
          <w:rFonts w:ascii="Times New Roman" w:hAnsi="Times New Roman" w:cs="Times New Roman"/>
          <w:sz w:val="24"/>
        </w:rPr>
        <w:t xml:space="preserve"> </w:t>
      </w:r>
      <w:r w:rsidR="00E8302B">
        <w:rPr>
          <w:rFonts w:ascii="Times New Roman" w:hAnsi="Times New Roman" w:cs="Times New Roman"/>
          <w:sz w:val="24"/>
        </w:rPr>
        <w:t>( table 4.9) below.</w:t>
      </w:r>
    </w:p>
    <w:tbl>
      <w:tblPr>
        <w:tblStyle w:val="TableGrid"/>
        <w:tblW w:w="0" w:type="auto"/>
        <w:tblInd w:w="288" w:type="dxa"/>
        <w:tblLook w:val="04A0" w:firstRow="1" w:lastRow="0" w:firstColumn="1" w:lastColumn="0" w:noHBand="0" w:noVBand="1"/>
      </w:tblPr>
      <w:tblGrid>
        <w:gridCol w:w="4500"/>
        <w:gridCol w:w="1890"/>
        <w:gridCol w:w="1800"/>
      </w:tblGrid>
      <w:tr w:rsidR="000E452F" w:rsidTr="00E2639C">
        <w:tc>
          <w:tcPr>
            <w:tcW w:w="4500" w:type="dxa"/>
          </w:tcPr>
          <w:p w:rsidR="000E452F" w:rsidRDefault="00E2639C" w:rsidP="00F610FF">
            <w:pPr>
              <w:jc w:val="both"/>
              <w:rPr>
                <w:rFonts w:ascii="Times New Roman" w:hAnsi="Times New Roman" w:cs="Times New Roman"/>
                <w:sz w:val="24"/>
              </w:rPr>
            </w:pPr>
            <w:r w:rsidRPr="00BE2BFF">
              <w:rPr>
                <w:rStyle w:val="fontstyle01"/>
                <w:color w:val="auto"/>
              </w:rPr>
              <w:t xml:space="preserve">Do you have a communal solid waste </w:t>
            </w:r>
            <w:r w:rsidRPr="00BE2BFF">
              <w:rPr>
                <w:rStyle w:val="fontstyle01"/>
                <w:color w:val="auto"/>
              </w:rPr>
              <w:lastRenderedPageBreak/>
              <w:t xml:space="preserve">collection practices </w:t>
            </w:r>
            <w:r>
              <w:rPr>
                <w:rStyle w:val="fontstyle01"/>
                <w:color w:val="auto"/>
              </w:rPr>
              <w:t xml:space="preserve">in </w:t>
            </w:r>
            <w:r w:rsidRPr="00BE2BFF">
              <w:rPr>
                <w:rStyle w:val="fontstyle01"/>
                <w:color w:val="auto"/>
              </w:rPr>
              <w:t>your town?</w:t>
            </w:r>
          </w:p>
        </w:tc>
        <w:tc>
          <w:tcPr>
            <w:tcW w:w="1890" w:type="dxa"/>
          </w:tcPr>
          <w:p w:rsidR="000E452F" w:rsidRDefault="000E452F" w:rsidP="00F610FF">
            <w:pPr>
              <w:jc w:val="both"/>
              <w:rPr>
                <w:rFonts w:ascii="Times New Roman" w:hAnsi="Times New Roman" w:cs="Times New Roman"/>
                <w:sz w:val="24"/>
              </w:rPr>
            </w:pPr>
            <w:r>
              <w:rPr>
                <w:rFonts w:ascii="Times New Roman" w:hAnsi="Times New Roman" w:cs="Times New Roman"/>
                <w:sz w:val="24"/>
              </w:rPr>
              <w:lastRenderedPageBreak/>
              <w:t>Frequency</w:t>
            </w:r>
          </w:p>
        </w:tc>
        <w:tc>
          <w:tcPr>
            <w:tcW w:w="1800" w:type="dxa"/>
          </w:tcPr>
          <w:p w:rsidR="000E452F" w:rsidRDefault="000E452F" w:rsidP="00F610FF">
            <w:pPr>
              <w:jc w:val="both"/>
              <w:rPr>
                <w:rFonts w:ascii="Times New Roman" w:hAnsi="Times New Roman" w:cs="Times New Roman"/>
                <w:sz w:val="24"/>
              </w:rPr>
            </w:pPr>
            <w:r>
              <w:rPr>
                <w:rFonts w:ascii="Times New Roman" w:hAnsi="Times New Roman" w:cs="Times New Roman"/>
                <w:sz w:val="24"/>
              </w:rPr>
              <w:t>Percent</w:t>
            </w:r>
          </w:p>
        </w:tc>
      </w:tr>
      <w:tr w:rsidR="000E452F" w:rsidTr="00E2639C">
        <w:tc>
          <w:tcPr>
            <w:tcW w:w="4500" w:type="dxa"/>
          </w:tcPr>
          <w:p w:rsidR="000E452F" w:rsidRDefault="000E452F" w:rsidP="00F610FF">
            <w:pPr>
              <w:jc w:val="both"/>
              <w:rPr>
                <w:rFonts w:ascii="Times New Roman" w:hAnsi="Times New Roman" w:cs="Times New Roman"/>
                <w:sz w:val="24"/>
              </w:rPr>
            </w:pPr>
            <w:r>
              <w:rPr>
                <w:rFonts w:ascii="Times New Roman" w:hAnsi="Times New Roman" w:cs="Times New Roman"/>
                <w:sz w:val="24"/>
              </w:rPr>
              <w:lastRenderedPageBreak/>
              <w:t xml:space="preserve">                       Yes</w:t>
            </w:r>
          </w:p>
          <w:p w:rsidR="000E452F" w:rsidRDefault="000E452F" w:rsidP="00F610FF">
            <w:pPr>
              <w:jc w:val="both"/>
              <w:rPr>
                <w:rFonts w:ascii="Times New Roman" w:hAnsi="Times New Roman" w:cs="Times New Roman"/>
                <w:sz w:val="24"/>
              </w:rPr>
            </w:pPr>
            <w:r>
              <w:rPr>
                <w:rFonts w:ascii="Times New Roman" w:hAnsi="Times New Roman" w:cs="Times New Roman"/>
                <w:sz w:val="24"/>
              </w:rPr>
              <w:t xml:space="preserve">                        No</w:t>
            </w:r>
          </w:p>
          <w:p w:rsidR="000E452F" w:rsidRDefault="000E452F" w:rsidP="00F610FF">
            <w:pPr>
              <w:jc w:val="both"/>
              <w:rPr>
                <w:rFonts w:ascii="Times New Roman" w:hAnsi="Times New Roman" w:cs="Times New Roman"/>
                <w:sz w:val="24"/>
              </w:rPr>
            </w:pPr>
            <w:r>
              <w:rPr>
                <w:rFonts w:ascii="Times New Roman" w:hAnsi="Times New Roman" w:cs="Times New Roman"/>
                <w:sz w:val="24"/>
              </w:rPr>
              <w:t xml:space="preserve">                        Total</w:t>
            </w:r>
          </w:p>
        </w:tc>
        <w:tc>
          <w:tcPr>
            <w:tcW w:w="1890" w:type="dxa"/>
          </w:tcPr>
          <w:p w:rsidR="000E452F" w:rsidRDefault="000E452F" w:rsidP="00F610FF">
            <w:pPr>
              <w:jc w:val="both"/>
              <w:rPr>
                <w:rFonts w:ascii="Times New Roman" w:hAnsi="Times New Roman" w:cs="Times New Roman"/>
                <w:sz w:val="24"/>
              </w:rPr>
            </w:pPr>
            <w:r>
              <w:rPr>
                <w:rFonts w:ascii="Times New Roman" w:hAnsi="Times New Roman" w:cs="Times New Roman"/>
                <w:sz w:val="24"/>
              </w:rPr>
              <w:t>42</w:t>
            </w:r>
          </w:p>
          <w:p w:rsidR="000E452F" w:rsidRDefault="000E452F" w:rsidP="00F610FF">
            <w:pPr>
              <w:jc w:val="both"/>
              <w:rPr>
                <w:rFonts w:ascii="Times New Roman" w:hAnsi="Times New Roman" w:cs="Times New Roman"/>
                <w:sz w:val="24"/>
              </w:rPr>
            </w:pPr>
            <w:r>
              <w:rPr>
                <w:rFonts w:ascii="Times New Roman" w:hAnsi="Times New Roman" w:cs="Times New Roman"/>
                <w:sz w:val="24"/>
              </w:rPr>
              <w:t>114</w:t>
            </w:r>
          </w:p>
        </w:tc>
        <w:tc>
          <w:tcPr>
            <w:tcW w:w="1800" w:type="dxa"/>
          </w:tcPr>
          <w:p w:rsidR="000E452F" w:rsidRDefault="000E452F" w:rsidP="00F610FF">
            <w:pPr>
              <w:jc w:val="both"/>
              <w:rPr>
                <w:rFonts w:ascii="Times New Roman" w:hAnsi="Times New Roman" w:cs="Times New Roman"/>
                <w:sz w:val="24"/>
              </w:rPr>
            </w:pPr>
            <w:r>
              <w:rPr>
                <w:rFonts w:ascii="Times New Roman" w:hAnsi="Times New Roman" w:cs="Times New Roman"/>
                <w:sz w:val="24"/>
              </w:rPr>
              <w:t>26.9</w:t>
            </w:r>
          </w:p>
          <w:p w:rsidR="00153F77" w:rsidRDefault="00153F77" w:rsidP="00F610FF">
            <w:pPr>
              <w:jc w:val="both"/>
              <w:rPr>
                <w:rFonts w:ascii="Times New Roman" w:hAnsi="Times New Roman" w:cs="Times New Roman"/>
                <w:sz w:val="24"/>
              </w:rPr>
            </w:pPr>
            <w:r>
              <w:rPr>
                <w:rFonts w:ascii="Times New Roman" w:hAnsi="Times New Roman" w:cs="Times New Roman"/>
                <w:sz w:val="24"/>
              </w:rPr>
              <w:t>73.1</w:t>
            </w:r>
          </w:p>
        </w:tc>
      </w:tr>
    </w:tbl>
    <w:p w:rsidR="002773CA" w:rsidRPr="00D1524D" w:rsidRDefault="00E7157E" w:rsidP="00F610FF">
      <w:pPr>
        <w:jc w:val="both"/>
      </w:pPr>
      <w:r>
        <w:t xml:space="preserve">                           </w:t>
      </w:r>
      <w:r w:rsidR="00D1524D" w:rsidRPr="00D1524D">
        <w:t>Source: survey data 2022</w:t>
      </w:r>
    </w:p>
    <w:p w:rsidR="00AE2222" w:rsidRDefault="007E3B84" w:rsidP="00F610FF">
      <w:pPr>
        <w:jc w:val="both"/>
        <w:rPr>
          <w:rFonts w:ascii="Times New Roman" w:hAnsi="Times New Roman" w:cs="Times New Roman"/>
          <w:b/>
          <w:sz w:val="24"/>
        </w:rPr>
      </w:pPr>
      <w:r w:rsidRPr="00AE2222">
        <w:rPr>
          <w:rFonts w:ascii="Times New Roman" w:hAnsi="Times New Roman" w:cs="Times New Roman"/>
          <w:b/>
          <w:sz w:val="24"/>
        </w:rPr>
        <w:t>4.10. Solis waste collection services check up</w:t>
      </w:r>
    </w:p>
    <w:p w:rsidR="00AE2222" w:rsidRPr="00AE2222" w:rsidRDefault="00AE2222" w:rsidP="00F610FF">
      <w:pPr>
        <w:jc w:val="both"/>
        <w:rPr>
          <w:rFonts w:ascii="Times New Roman" w:hAnsi="Times New Roman" w:cs="Times New Roman"/>
          <w:sz w:val="24"/>
        </w:rPr>
      </w:pPr>
      <w:r w:rsidRPr="00AE2222">
        <w:rPr>
          <w:rFonts w:ascii="Times New Roman" w:hAnsi="Times New Roman" w:cs="Times New Roman"/>
          <w:sz w:val="24"/>
        </w:rPr>
        <w:t xml:space="preserve">Respondents were asked to opine </w:t>
      </w:r>
      <w:r>
        <w:rPr>
          <w:rFonts w:ascii="Times New Roman" w:hAnsi="Times New Roman" w:cs="Times New Roman"/>
          <w:sz w:val="24"/>
        </w:rPr>
        <w:t>about regular</w:t>
      </w:r>
      <w:r w:rsidR="00DC3B26">
        <w:rPr>
          <w:rFonts w:ascii="Times New Roman" w:hAnsi="Times New Roman" w:cs="Times New Roman"/>
          <w:sz w:val="24"/>
        </w:rPr>
        <w:t xml:space="preserve"> waste collection service and the majority117 (75%) of the respondents chose no and the rest 39 (25%) the presence of regular waste collection services. As this data waste collection services need to be increased</w:t>
      </w:r>
      <w:r w:rsidR="00683806">
        <w:rPr>
          <w:rFonts w:ascii="Times New Roman" w:hAnsi="Times New Roman" w:cs="Times New Roman"/>
          <w:sz w:val="24"/>
        </w:rPr>
        <w:t xml:space="preserve"> for the sake waste management of the area.</w:t>
      </w:r>
    </w:p>
    <w:tbl>
      <w:tblPr>
        <w:tblW w:w="837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7"/>
        <w:gridCol w:w="3973"/>
        <w:gridCol w:w="1890"/>
        <w:gridCol w:w="1800"/>
      </w:tblGrid>
      <w:tr w:rsidR="002773CA" w:rsidRPr="00FE600D" w:rsidTr="00D1524D">
        <w:trPr>
          <w:cantSplit/>
          <w:trHeight w:val="779"/>
        </w:trPr>
        <w:tc>
          <w:tcPr>
            <w:tcW w:w="4680" w:type="dxa"/>
            <w:gridSpan w:val="2"/>
            <w:tcBorders>
              <w:top w:val="single" w:sz="16" w:space="0" w:color="000000"/>
              <w:left w:val="single" w:sz="16" w:space="0" w:color="000000"/>
              <w:bottom w:val="single" w:sz="16" w:space="0" w:color="000000"/>
              <w:right w:val="nil"/>
            </w:tcBorders>
            <w:shd w:val="clear" w:color="auto" w:fill="FFFFFF"/>
          </w:tcPr>
          <w:p w:rsidR="002773CA" w:rsidRPr="002773CA" w:rsidRDefault="007E3B84" w:rsidP="00D1524D">
            <w:pPr>
              <w:tabs>
                <w:tab w:val="left" w:pos="540"/>
                <w:tab w:val="left" w:pos="5385"/>
              </w:tabs>
              <w:spacing w:after="0"/>
              <w:rPr>
                <w:rFonts w:ascii="Times New Roman" w:hAnsi="Times New Roman" w:cs="Times New Roman"/>
                <w:bCs/>
                <w:sz w:val="24"/>
              </w:rPr>
            </w:pPr>
            <w:r>
              <w:rPr>
                <w:rFonts w:ascii="Times New Roman" w:hAnsi="Times New Roman" w:cs="Times New Roman"/>
                <w:bCs/>
                <w:sz w:val="24"/>
              </w:rPr>
              <w:t>Do you have regular solid waste</w:t>
            </w:r>
            <w:r w:rsidR="002773CA" w:rsidRPr="002773CA">
              <w:rPr>
                <w:rFonts w:ascii="Times New Roman" w:hAnsi="Times New Roman" w:cs="Times New Roman"/>
                <w:bCs/>
                <w:sz w:val="24"/>
              </w:rPr>
              <w:t xml:space="preserve"> collection service in your town/area?</w:t>
            </w:r>
          </w:p>
          <w:p w:rsidR="002773CA" w:rsidRPr="00FE600D" w:rsidRDefault="002773CA" w:rsidP="00D1524D">
            <w:pPr>
              <w:autoSpaceDE w:val="0"/>
              <w:autoSpaceDN w:val="0"/>
              <w:adjustRightInd w:val="0"/>
              <w:spacing w:after="0"/>
              <w:ind w:left="60" w:right="60"/>
              <w:rPr>
                <w:rFonts w:ascii="Arial" w:hAnsi="Arial" w:cs="Arial"/>
                <w:color w:val="000000"/>
                <w:sz w:val="18"/>
                <w:szCs w:val="18"/>
              </w:rPr>
            </w:pPr>
          </w:p>
        </w:tc>
        <w:tc>
          <w:tcPr>
            <w:tcW w:w="1890" w:type="dxa"/>
            <w:tcBorders>
              <w:top w:val="single" w:sz="16" w:space="0" w:color="000000"/>
              <w:left w:val="single" w:sz="16" w:space="0" w:color="000000"/>
              <w:bottom w:val="single" w:sz="16" w:space="0" w:color="000000"/>
            </w:tcBorders>
            <w:shd w:val="clear" w:color="auto" w:fill="FFFFFF"/>
          </w:tcPr>
          <w:p w:rsidR="002773CA" w:rsidRPr="002773CA" w:rsidRDefault="002773CA" w:rsidP="00D1524D">
            <w:pPr>
              <w:autoSpaceDE w:val="0"/>
              <w:autoSpaceDN w:val="0"/>
              <w:adjustRightInd w:val="0"/>
              <w:spacing w:after="0"/>
              <w:ind w:left="60" w:right="60"/>
              <w:jc w:val="center"/>
              <w:rPr>
                <w:rFonts w:ascii="Times New Roman" w:hAnsi="Times New Roman" w:cs="Times New Roman"/>
                <w:color w:val="000000"/>
                <w:sz w:val="24"/>
                <w:szCs w:val="18"/>
              </w:rPr>
            </w:pPr>
            <w:r w:rsidRPr="002773CA">
              <w:rPr>
                <w:rFonts w:ascii="Times New Roman" w:hAnsi="Times New Roman" w:cs="Times New Roman"/>
                <w:color w:val="000000"/>
                <w:sz w:val="24"/>
                <w:szCs w:val="18"/>
              </w:rPr>
              <w:t>Frequency</w:t>
            </w:r>
          </w:p>
        </w:tc>
        <w:tc>
          <w:tcPr>
            <w:tcW w:w="1800" w:type="dxa"/>
            <w:tcBorders>
              <w:top w:val="single" w:sz="16" w:space="0" w:color="000000"/>
              <w:bottom w:val="single" w:sz="16" w:space="0" w:color="000000"/>
              <w:right w:val="single" w:sz="16" w:space="0" w:color="000000"/>
            </w:tcBorders>
            <w:shd w:val="clear" w:color="auto" w:fill="FFFFFF"/>
          </w:tcPr>
          <w:p w:rsidR="002773CA" w:rsidRPr="002773CA" w:rsidRDefault="002773CA" w:rsidP="00D1524D">
            <w:pPr>
              <w:autoSpaceDE w:val="0"/>
              <w:autoSpaceDN w:val="0"/>
              <w:adjustRightInd w:val="0"/>
              <w:spacing w:after="0"/>
              <w:ind w:left="60" w:right="60"/>
              <w:jc w:val="center"/>
              <w:rPr>
                <w:rFonts w:ascii="Times New Roman" w:hAnsi="Times New Roman" w:cs="Times New Roman"/>
                <w:color w:val="000000"/>
                <w:sz w:val="24"/>
                <w:szCs w:val="18"/>
              </w:rPr>
            </w:pPr>
            <w:r w:rsidRPr="002773CA">
              <w:rPr>
                <w:rFonts w:ascii="Times New Roman" w:hAnsi="Times New Roman" w:cs="Times New Roman"/>
                <w:color w:val="000000"/>
                <w:sz w:val="24"/>
                <w:szCs w:val="18"/>
              </w:rPr>
              <w:t>Percent</w:t>
            </w:r>
          </w:p>
        </w:tc>
      </w:tr>
      <w:tr w:rsidR="002773CA" w:rsidRPr="002773CA" w:rsidTr="00D1524D">
        <w:trPr>
          <w:cantSplit/>
        </w:trPr>
        <w:tc>
          <w:tcPr>
            <w:tcW w:w="707" w:type="dxa"/>
            <w:vMerge w:val="restart"/>
            <w:tcBorders>
              <w:top w:val="single" w:sz="16" w:space="0" w:color="000000"/>
              <w:left w:val="single" w:sz="16" w:space="0" w:color="000000"/>
              <w:bottom w:val="single" w:sz="16" w:space="0" w:color="000000"/>
              <w:right w:val="nil"/>
            </w:tcBorders>
            <w:shd w:val="clear" w:color="auto" w:fill="FFFFFF"/>
            <w:vAlign w:val="center"/>
          </w:tcPr>
          <w:p w:rsidR="002773CA" w:rsidRPr="002773CA" w:rsidRDefault="002773CA" w:rsidP="00E03FBE">
            <w:pPr>
              <w:autoSpaceDE w:val="0"/>
              <w:autoSpaceDN w:val="0"/>
              <w:adjustRightInd w:val="0"/>
              <w:spacing w:after="0" w:line="320" w:lineRule="atLeast"/>
              <w:ind w:left="60" w:right="60"/>
              <w:rPr>
                <w:rFonts w:ascii="Times New Roman" w:hAnsi="Times New Roman" w:cs="Times New Roman"/>
                <w:color w:val="000000"/>
                <w:sz w:val="24"/>
                <w:szCs w:val="18"/>
              </w:rPr>
            </w:pPr>
          </w:p>
        </w:tc>
        <w:tc>
          <w:tcPr>
            <w:tcW w:w="3973" w:type="dxa"/>
            <w:tcBorders>
              <w:top w:val="single" w:sz="16" w:space="0" w:color="000000"/>
              <w:left w:val="nil"/>
              <w:bottom w:val="nil"/>
              <w:right w:val="single" w:sz="16" w:space="0" w:color="000000"/>
            </w:tcBorders>
            <w:shd w:val="clear" w:color="auto" w:fill="FFFFFF"/>
            <w:vAlign w:val="center"/>
          </w:tcPr>
          <w:p w:rsidR="002773CA" w:rsidRPr="002773CA" w:rsidRDefault="007E3B84" w:rsidP="00E03FBE">
            <w:pPr>
              <w:autoSpaceDE w:val="0"/>
              <w:autoSpaceDN w:val="0"/>
              <w:adjustRightInd w:val="0"/>
              <w:spacing w:after="0" w:line="320" w:lineRule="atLeast"/>
              <w:ind w:left="60" w:right="60"/>
              <w:rPr>
                <w:rFonts w:ascii="Times New Roman" w:hAnsi="Times New Roman" w:cs="Times New Roman"/>
                <w:color w:val="000000"/>
                <w:sz w:val="24"/>
                <w:szCs w:val="18"/>
              </w:rPr>
            </w:pPr>
            <w:r w:rsidRPr="002773CA">
              <w:rPr>
                <w:rFonts w:ascii="Times New Roman" w:hAnsi="Times New Roman" w:cs="Times New Roman"/>
                <w:color w:val="000000"/>
                <w:sz w:val="24"/>
                <w:szCs w:val="18"/>
              </w:rPr>
              <w:t>Y</w:t>
            </w:r>
            <w:r w:rsidR="002773CA" w:rsidRPr="002773CA">
              <w:rPr>
                <w:rFonts w:ascii="Times New Roman" w:hAnsi="Times New Roman" w:cs="Times New Roman"/>
                <w:color w:val="000000"/>
                <w:sz w:val="24"/>
                <w:szCs w:val="18"/>
              </w:rPr>
              <w:t>es</w:t>
            </w:r>
          </w:p>
        </w:tc>
        <w:tc>
          <w:tcPr>
            <w:tcW w:w="1890" w:type="dxa"/>
            <w:tcBorders>
              <w:top w:val="single" w:sz="16" w:space="0" w:color="000000"/>
              <w:left w:val="single" w:sz="16" w:space="0" w:color="000000"/>
              <w:bottom w:val="nil"/>
            </w:tcBorders>
            <w:shd w:val="clear" w:color="auto" w:fill="FFFFFF"/>
            <w:vAlign w:val="center"/>
          </w:tcPr>
          <w:p w:rsidR="002773CA" w:rsidRPr="002773CA" w:rsidRDefault="002773CA" w:rsidP="00E03FBE">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2773CA">
              <w:rPr>
                <w:rFonts w:ascii="Times New Roman" w:hAnsi="Times New Roman" w:cs="Times New Roman"/>
                <w:color w:val="000000"/>
                <w:sz w:val="24"/>
                <w:szCs w:val="18"/>
              </w:rPr>
              <w:t>39</w:t>
            </w:r>
          </w:p>
        </w:tc>
        <w:tc>
          <w:tcPr>
            <w:tcW w:w="1800" w:type="dxa"/>
            <w:tcBorders>
              <w:top w:val="single" w:sz="16" w:space="0" w:color="000000"/>
              <w:bottom w:val="nil"/>
              <w:right w:val="single" w:sz="16" w:space="0" w:color="000000"/>
            </w:tcBorders>
            <w:shd w:val="clear" w:color="auto" w:fill="FFFFFF"/>
            <w:vAlign w:val="center"/>
          </w:tcPr>
          <w:p w:rsidR="002773CA" w:rsidRPr="002773CA" w:rsidRDefault="002773CA" w:rsidP="00E03FBE">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2773CA">
              <w:rPr>
                <w:rFonts w:ascii="Times New Roman" w:hAnsi="Times New Roman" w:cs="Times New Roman"/>
                <w:color w:val="000000"/>
                <w:sz w:val="24"/>
                <w:szCs w:val="18"/>
              </w:rPr>
              <w:t>25.0</w:t>
            </w:r>
          </w:p>
        </w:tc>
      </w:tr>
      <w:tr w:rsidR="002773CA" w:rsidRPr="002773CA" w:rsidTr="00D1524D">
        <w:trPr>
          <w:cantSplit/>
        </w:trPr>
        <w:tc>
          <w:tcPr>
            <w:tcW w:w="707" w:type="dxa"/>
            <w:vMerge/>
            <w:tcBorders>
              <w:top w:val="single" w:sz="16" w:space="0" w:color="000000"/>
              <w:left w:val="single" w:sz="16" w:space="0" w:color="000000"/>
              <w:bottom w:val="single" w:sz="16" w:space="0" w:color="000000"/>
              <w:right w:val="nil"/>
            </w:tcBorders>
            <w:shd w:val="clear" w:color="auto" w:fill="FFFFFF"/>
            <w:vAlign w:val="center"/>
          </w:tcPr>
          <w:p w:rsidR="002773CA" w:rsidRPr="002773CA" w:rsidRDefault="002773CA" w:rsidP="00E03FBE">
            <w:pPr>
              <w:autoSpaceDE w:val="0"/>
              <w:autoSpaceDN w:val="0"/>
              <w:adjustRightInd w:val="0"/>
              <w:spacing w:after="0" w:line="240" w:lineRule="auto"/>
              <w:rPr>
                <w:rFonts w:ascii="Times New Roman" w:hAnsi="Times New Roman" w:cs="Times New Roman"/>
                <w:color w:val="000000"/>
                <w:sz w:val="24"/>
                <w:szCs w:val="18"/>
              </w:rPr>
            </w:pPr>
          </w:p>
        </w:tc>
        <w:tc>
          <w:tcPr>
            <w:tcW w:w="3973" w:type="dxa"/>
            <w:tcBorders>
              <w:top w:val="nil"/>
              <w:left w:val="nil"/>
              <w:bottom w:val="nil"/>
              <w:right w:val="single" w:sz="16" w:space="0" w:color="000000"/>
            </w:tcBorders>
            <w:shd w:val="clear" w:color="auto" w:fill="FFFFFF"/>
            <w:vAlign w:val="center"/>
          </w:tcPr>
          <w:p w:rsidR="002773CA" w:rsidRPr="002773CA" w:rsidRDefault="007E3B84" w:rsidP="00E03FBE">
            <w:pPr>
              <w:autoSpaceDE w:val="0"/>
              <w:autoSpaceDN w:val="0"/>
              <w:adjustRightInd w:val="0"/>
              <w:spacing w:after="0" w:line="320" w:lineRule="atLeast"/>
              <w:ind w:left="60" w:right="60"/>
              <w:rPr>
                <w:rFonts w:ascii="Times New Roman" w:hAnsi="Times New Roman" w:cs="Times New Roman"/>
                <w:color w:val="000000"/>
                <w:sz w:val="24"/>
                <w:szCs w:val="18"/>
              </w:rPr>
            </w:pPr>
            <w:r w:rsidRPr="002773CA">
              <w:rPr>
                <w:rFonts w:ascii="Times New Roman" w:hAnsi="Times New Roman" w:cs="Times New Roman"/>
                <w:color w:val="000000"/>
                <w:sz w:val="24"/>
                <w:szCs w:val="18"/>
              </w:rPr>
              <w:t>N</w:t>
            </w:r>
            <w:r w:rsidR="002773CA" w:rsidRPr="002773CA">
              <w:rPr>
                <w:rFonts w:ascii="Times New Roman" w:hAnsi="Times New Roman" w:cs="Times New Roman"/>
                <w:color w:val="000000"/>
                <w:sz w:val="24"/>
                <w:szCs w:val="18"/>
              </w:rPr>
              <w:t>o</w:t>
            </w:r>
          </w:p>
        </w:tc>
        <w:tc>
          <w:tcPr>
            <w:tcW w:w="1890" w:type="dxa"/>
            <w:tcBorders>
              <w:top w:val="nil"/>
              <w:left w:val="single" w:sz="16" w:space="0" w:color="000000"/>
              <w:bottom w:val="nil"/>
            </w:tcBorders>
            <w:shd w:val="clear" w:color="auto" w:fill="FFFFFF"/>
            <w:vAlign w:val="center"/>
          </w:tcPr>
          <w:p w:rsidR="002773CA" w:rsidRPr="002773CA" w:rsidRDefault="002773CA" w:rsidP="00E03FBE">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2773CA">
              <w:rPr>
                <w:rFonts w:ascii="Times New Roman" w:hAnsi="Times New Roman" w:cs="Times New Roman"/>
                <w:color w:val="000000"/>
                <w:sz w:val="24"/>
                <w:szCs w:val="18"/>
              </w:rPr>
              <w:t>117</w:t>
            </w:r>
          </w:p>
        </w:tc>
        <w:tc>
          <w:tcPr>
            <w:tcW w:w="1800" w:type="dxa"/>
            <w:tcBorders>
              <w:top w:val="nil"/>
              <w:bottom w:val="nil"/>
              <w:right w:val="single" w:sz="16" w:space="0" w:color="000000"/>
            </w:tcBorders>
            <w:shd w:val="clear" w:color="auto" w:fill="FFFFFF"/>
            <w:vAlign w:val="center"/>
          </w:tcPr>
          <w:p w:rsidR="002773CA" w:rsidRPr="002773CA" w:rsidRDefault="002773CA" w:rsidP="00E03FBE">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2773CA">
              <w:rPr>
                <w:rFonts w:ascii="Times New Roman" w:hAnsi="Times New Roman" w:cs="Times New Roman"/>
                <w:color w:val="000000"/>
                <w:sz w:val="24"/>
                <w:szCs w:val="18"/>
              </w:rPr>
              <w:t>75.0</w:t>
            </w:r>
          </w:p>
        </w:tc>
      </w:tr>
      <w:tr w:rsidR="002773CA" w:rsidRPr="002773CA" w:rsidTr="00D1524D">
        <w:trPr>
          <w:cantSplit/>
        </w:trPr>
        <w:tc>
          <w:tcPr>
            <w:tcW w:w="707" w:type="dxa"/>
            <w:vMerge/>
            <w:tcBorders>
              <w:top w:val="single" w:sz="16" w:space="0" w:color="000000"/>
              <w:left w:val="single" w:sz="16" w:space="0" w:color="000000"/>
              <w:bottom w:val="single" w:sz="16" w:space="0" w:color="000000"/>
              <w:right w:val="nil"/>
            </w:tcBorders>
            <w:shd w:val="clear" w:color="auto" w:fill="FFFFFF"/>
            <w:vAlign w:val="center"/>
          </w:tcPr>
          <w:p w:rsidR="002773CA" w:rsidRPr="002773CA" w:rsidRDefault="002773CA" w:rsidP="00E03FBE">
            <w:pPr>
              <w:autoSpaceDE w:val="0"/>
              <w:autoSpaceDN w:val="0"/>
              <w:adjustRightInd w:val="0"/>
              <w:spacing w:after="0" w:line="240" w:lineRule="auto"/>
              <w:rPr>
                <w:rFonts w:ascii="Times New Roman" w:hAnsi="Times New Roman" w:cs="Times New Roman"/>
                <w:color w:val="000000"/>
                <w:sz w:val="24"/>
                <w:szCs w:val="18"/>
              </w:rPr>
            </w:pPr>
          </w:p>
        </w:tc>
        <w:tc>
          <w:tcPr>
            <w:tcW w:w="3973" w:type="dxa"/>
            <w:tcBorders>
              <w:top w:val="nil"/>
              <w:left w:val="nil"/>
              <w:bottom w:val="single" w:sz="16" w:space="0" w:color="000000"/>
              <w:right w:val="single" w:sz="16" w:space="0" w:color="000000"/>
            </w:tcBorders>
            <w:shd w:val="clear" w:color="auto" w:fill="FFFFFF"/>
            <w:vAlign w:val="center"/>
          </w:tcPr>
          <w:p w:rsidR="002773CA" w:rsidRPr="002773CA" w:rsidRDefault="002773CA" w:rsidP="00E03FBE">
            <w:pPr>
              <w:autoSpaceDE w:val="0"/>
              <w:autoSpaceDN w:val="0"/>
              <w:adjustRightInd w:val="0"/>
              <w:spacing w:after="0" w:line="320" w:lineRule="atLeast"/>
              <w:ind w:left="60" w:right="60"/>
              <w:rPr>
                <w:rFonts w:ascii="Times New Roman" w:hAnsi="Times New Roman" w:cs="Times New Roman"/>
                <w:color w:val="000000"/>
                <w:sz w:val="24"/>
                <w:szCs w:val="18"/>
              </w:rPr>
            </w:pPr>
            <w:r w:rsidRPr="002773CA">
              <w:rPr>
                <w:rFonts w:ascii="Times New Roman" w:hAnsi="Times New Roman" w:cs="Times New Roman"/>
                <w:color w:val="000000"/>
                <w:sz w:val="24"/>
                <w:szCs w:val="18"/>
              </w:rPr>
              <w:t>Total</w:t>
            </w:r>
          </w:p>
        </w:tc>
        <w:tc>
          <w:tcPr>
            <w:tcW w:w="1890" w:type="dxa"/>
            <w:tcBorders>
              <w:top w:val="nil"/>
              <w:left w:val="single" w:sz="16" w:space="0" w:color="000000"/>
              <w:bottom w:val="single" w:sz="16" w:space="0" w:color="000000"/>
            </w:tcBorders>
            <w:shd w:val="clear" w:color="auto" w:fill="FFFFFF"/>
            <w:vAlign w:val="center"/>
          </w:tcPr>
          <w:p w:rsidR="002773CA" w:rsidRPr="002773CA" w:rsidRDefault="002773CA" w:rsidP="00E03FBE">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2773CA">
              <w:rPr>
                <w:rFonts w:ascii="Times New Roman" w:hAnsi="Times New Roman" w:cs="Times New Roman"/>
                <w:color w:val="000000"/>
                <w:sz w:val="24"/>
                <w:szCs w:val="18"/>
              </w:rPr>
              <w:t>156</w:t>
            </w:r>
          </w:p>
        </w:tc>
        <w:tc>
          <w:tcPr>
            <w:tcW w:w="1800" w:type="dxa"/>
            <w:tcBorders>
              <w:top w:val="nil"/>
              <w:bottom w:val="single" w:sz="16" w:space="0" w:color="000000"/>
              <w:right w:val="single" w:sz="16" w:space="0" w:color="000000"/>
            </w:tcBorders>
            <w:shd w:val="clear" w:color="auto" w:fill="FFFFFF"/>
            <w:vAlign w:val="center"/>
          </w:tcPr>
          <w:p w:rsidR="002773CA" w:rsidRPr="002773CA" w:rsidRDefault="002773CA" w:rsidP="00E03FBE">
            <w:pPr>
              <w:autoSpaceDE w:val="0"/>
              <w:autoSpaceDN w:val="0"/>
              <w:adjustRightInd w:val="0"/>
              <w:spacing w:after="0" w:line="320" w:lineRule="atLeast"/>
              <w:ind w:left="60" w:right="60"/>
              <w:jc w:val="right"/>
              <w:rPr>
                <w:rFonts w:ascii="Times New Roman" w:hAnsi="Times New Roman" w:cs="Times New Roman"/>
                <w:color w:val="000000"/>
                <w:sz w:val="24"/>
                <w:szCs w:val="18"/>
              </w:rPr>
            </w:pPr>
            <w:r w:rsidRPr="002773CA">
              <w:rPr>
                <w:rFonts w:ascii="Times New Roman" w:hAnsi="Times New Roman" w:cs="Times New Roman"/>
                <w:color w:val="000000"/>
                <w:sz w:val="24"/>
                <w:szCs w:val="18"/>
              </w:rPr>
              <w:t>100.0</w:t>
            </w:r>
          </w:p>
        </w:tc>
      </w:tr>
    </w:tbl>
    <w:p w:rsidR="007E3B84" w:rsidRDefault="007E3B84" w:rsidP="00F610FF">
      <w:pPr>
        <w:jc w:val="both"/>
        <w:rPr>
          <w:b/>
        </w:rPr>
      </w:pPr>
    </w:p>
    <w:p w:rsidR="007E3B84" w:rsidRPr="00F610FF" w:rsidRDefault="007E3B84" w:rsidP="00F610FF">
      <w:pPr>
        <w:jc w:val="both"/>
        <w:rPr>
          <w:b/>
        </w:rPr>
      </w:pPr>
    </w:p>
    <w:p w:rsidR="005C4D65" w:rsidRDefault="007E3B84" w:rsidP="004E2872">
      <w:pPr>
        <w:spacing w:line="360" w:lineRule="auto"/>
        <w:jc w:val="both"/>
        <w:rPr>
          <w:b/>
        </w:rPr>
      </w:pPr>
      <w:r>
        <w:rPr>
          <w:b/>
        </w:rPr>
        <w:t>Table 4.11.</w:t>
      </w:r>
      <w:r w:rsidR="005C4D65">
        <w:rPr>
          <w:b/>
        </w:rPr>
        <w:t>Disposal ways of plastic waste</w:t>
      </w:r>
    </w:p>
    <w:p w:rsidR="00E456AA" w:rsidRPr="000100DF" w:rsidRDefault="005C4D65" w:rsidP="000100DF">
      <w:pPr>
        <w:spacing w:line="360" w:lineRule="auto"/>
        <w:jc w:val="both"/>
        <w:rPr>
          <w:rFonts w:ascii="Times New Roman" w:hAnsi="Times New Roman" w:cs="Times New Roman"/>
          <w:sz w:val="24"/>
          <w:szCs w:val="24"/>
        </w:rPr>
      </w:pPr>
      <w:r w:rsidRPr="000100DF">
        <w:rPr>
          <w:rFonts w:ascii="Times New Roman" w:hAnsi="Times New Roman" w:cs="Times New Roman"/>
          <w:sz w:val="24"/>
          <w:szCs w:val="24"/>
        </w:rPr>
        <w:t>The respondents asked to answer the way they dispose waste generated at their home. Accordingly, the majority of respondents 47.44% (74) chose burning. The left 21.15% (33), 17.95% (28), 21.15 and 13.46% (21) were answered open space disposal, handover to waste collector, open dumping, respectively. According to this survey more than half percent the generated waste littered to the environment. Burning can also cause air pollution. Since there is no recycling opportunity in the study area, the society does what they can.</w:t>
      </w:r>
    </w:p>
    <w:tbl>
      <w:tblPr>
        <w:tblStyle w:val="TableGrid"/>
        <w:tblW w:w="0" w:type="auto"/>
        <w:tblInd w:w="598" w:type="dxa"/>
        <w:tblLook w:val="04A0" w:firstRow="1" w:lastRow="0" w:firstColumn="1" w:lastColumn="0" w:noHBand="0" w:noVBand="1"/>
      </w:tblPr>
      <w:tblGrid>
        <w:gridCol w:w="3086"/>
        <w:gridCol w:w="1238"/>
        <w:gridCol w:w="1994"/>
      </w:tblGrid>
      <w:tr w:rsidR="005C4D65" w:rsidRPr="00BA0CDE" w:rsidTr="00DB04D1">
        <w:tc>
          <w:tcPr>
            <w:tcW w:w="3086" w:type="dxa"/>
            <w:tcBorders>
              <w:top w:val="single" w:sz="4" w:space="0" w:color="auto"/>
              <w:left w:val="single" w:sz="4" w:space="0" w:color="auto"/>
              <w:bottom w:val="single" w:sz="4" w:space="0" w:color="auto"/>
              <w:right w:val="single" w:sz="4" w:space="0" w:color="auto"/>
            </w:tcBorders>
            <w:hideMark/>
          </w:tcPr>
          <w:p w:rsidR="005C4D65" w:rsidRPr="000100DF" w:rsidRDefault="005C4D65" w:rsidP="004E2872">
            <w:pPr>
              <w:spacing w:line="360" w:lineRule="auto"/>
              <w:jc w:val="both"/>
              <w:rPr>
                <w:rFonts w:ascii="Times New Roman" w:hAnsi="Times New Roman" w:cs="Times New Roman"/>
                <w:sz w:val="24"/>
                <w:szCs w:val="24"/>
              </w:rPr>
            </w:pPr>
            <w:r w:rsidRPr="000100DF">
              <w:rPr>
                <w:rFonts w:ascii="Times New Roman" w:hAnsi="Times New Roman" w:cs="Times New Roman"/>
                <w:sz w:val="24"/>
                <w:szCs w:val="24"/>
              </w:rPr>
              <w:t>Disposal ways</w:t>
            </w:r>
          </w:p>
        </w:tc>
        <w:tc>
          <w:tcPr>
            <w:tcW w:w="1238" w:type="dxa"/>
            <w:tcBorders>
              <w:top w:val="single" w:sz="4" w:space="0" w:color="auto"/>
              <w:left w:val="single" w:sz="4" w:space="0" w:color="auto"/>
              <w:bottom w:val="single" w:sz="4" w:space="0" w:color="auto"/>
              <w:right w:val="single" w:sz="4" w:space="0" w:color="auto"/>
            </w:tcBorders>
            <w:hideMark/>
          </w:tcPr>
          <w:p w:rsidR="005C4D65" w:rsidRPr="000100DF" w:rsidRDefault="005C4D65" w:rsidP="004E2872">
            <w:pPr>
              <w:spacing w:line="360" w:lineRule="auto"/>
              <w:jc w:val="both"/>
              <w:rPr>
                <w:rFonts w:ascii="Times New Roman" w:hAnsi="Times New Roman" w:cs="Times New Roman"/>
                <w:sz w:val="24"/>
                <w:szCs w:val="24"/>
              </w:rPr>
            </w:pPr>
            <w:r w:rsidRPr="000100DF">
              <w:rPr>
                <w:rFonts w:ascii="Times New Roman" w:hAnsi="Times New Roman" w:cs="Times New Roman"/>
                <w:sz w:val="24"/>
                <w:szCs w:val="24"/>
              </w:rPr>
              <w:t>Frequency</w:t>
            </w:r>
          </w:p>
        </w:tc>
        <w:tc>
          <w:tcPr>
            <w:tcW w:w="1994" w:type="dxa"/>
            <w:tcBorders>
              <w:top w:val="single" w:sz="4" w:space="0" w:color="auto"/>
              <w:left w:val="single" w:sz="4" w:space="0" w:color="auto"/>
              <w:bottom w:val="single" w:sz="4" w:space="0" w:color="auto"/>
              <w:right w:val="single" w:sz="4" w:space="0" w:color="auto"/>
            </w:tcBorders>
            <w:hideMark/>
          </w:tcPr>
          <w:p w:rsidR="005C4D65" w:rsidRPr="000100DF" w:rsidRDefault="005C4D65" w:rsidP="004E2872">
            <w:pPr>
              <w:spacing w:line="360" w:lineRule="auto"/>
              <w:jc w:val="both"/>
              <w:rPr>
                <w:rFonts w:ascii="Times New Roman" w:hAnsi="Times New Roman" w:cs="Times New Roman"/>
                <w:sz w:val="24"/>
                <w:szCs w:val="24"/>
              </w:rPr>
            </w:pPr>
            <w:r w:rsidRPr="000100DF">
              <w:rPr>
                <w:rFonts w:ascii="Times New Roman" w:hAnsi="Times New Roman" w:cs="Times New Roman"/>
                <w:sz w:val="24"/>
                <w:szCs w:val="24"/>
              </w:rPr>
              <w:t>Percent %</w:t>
            </w:r>
          </w:p>
        </w:tc>
      </w:tr>
      <w:tr w:rsidR="005C4D65" w:rsidRPr="00BA0CDE" w:rsidTr="00DB04D1">
        <w:tc>
          <w:tcPr>
            <w:tcW w:w="3086" w:type="dxa"/>
            <w:tcBorders>
              <w:top w:val="single" w:sz="4" w:space="0" w:color="auto"/>
              <w:left w:val="single" w:sz="4" w:space="0" w:color="auto"/>
              <w:bottom w:val="single" w:sz="4" w:space="0" w:color="auto"/>
              <w:right w:val="single" w:sz="4" w:space="0" w:color="auto"/>
            </w:tcBorders>
            <w:hideMark/>
          </w:tcPr>
          <w:p w:rsidR="005C4D65" w:rsidRPr="000100DF" w:rsidRDefault="005C4D65" w:rsidP="004E2872">
            <w:pPr>
              <w:spacing w:line="360" w:lineRule="auto"/>
              <w:jc w:val="both"/>
              <w:rPr>
                <w:rFonts w:ascii="Times New Roman" w:hAnsi="Times New Roman" w:cs="Times New Roman"/>
                <w:sz w:val="24"/>
                <w:szCs w:val="24"/>
              </w:rPr>
            </w:pPr>
            <w:r w:rsidRPr="000100DF">
              <w:rPr>
                <w:rFonts w:ascii="Times New Roman" w:hAnsi="Times New Roman" w:cs="Times New Roman"/>
                <w:sz w:val="24"/>
                <w:szCs w:val="24"/>
              </w:rPr>
              <w:t xml:space="preserve">Handover to waste collectors                                    </w:t>
            </w:r>
          </w:p>
        </w:tc>
        <w:tc>
          <w:tcPr>
            <w:tcW w:w="1238" w:type="dxa"/>
            <w:tcBorders>
              <w:top w:val="single" w:sz="4" w:space="0" w:color="auto"/>
              <w:left w:val="single" w:sz="4" w:space="0" w:color="auto"/>
              <w:bottom w:val="single" w:sz="4" w:space="0" w:color="auto"/>
              <w:right w:val="single" w:sz="4" w:space="0" w:color="auto"/>
            </w:tcBorders>
            <w:hideMark/>
          </w:tcPr>
          <w:p w:rsidR="005C4D65" w:rsidRPr="000100DF" w:rsidRDefault="005C4D65" w:rsidP="004E2872">
            <w:pPr>
              <w:spacing w:line="360" w:lineRule="auto"/>
              <w:jc w:val="both"/>
              <w:rPr>
                <w:rFonts w:ascii="Times New Roman" w:hAnsi="Times New Roman" w:cs="Times New Roman"/>
                <w:sz w:val="24"/>
                <w:szCs w:val="24"/>
              </w:rPr>
            </w:pPr>
            <w:r w:rsidRPr="000100DF">
              <w:rPr>
                <w:rFonts w:ascii="Times New Roman" w:hAnsi="Times New Roman" w:cs="Times New Roman"/>
                <w:sz w:val="24"/>
                <w:szCs w:val="24"/>
              </w:rPr>
              <w:t>28</w:t>
            </w:r>
          </w:p>
        </w:tc>
        <w:tc>
          <w:tcPr>
            <w:tcW w:w="1994" w:type="dxa"/>
            <w:tcBorders>
              <w:top w:val="single" w:sz="4" w:space="0" w:color="auto"/>
              <w:left w:val="single" w:sz="4" w:space="0" w:color="auto"/>
              <w:bottom w:val="single" w:sz="4" w:space="0" w:color="auto"/>
              <w:right w:val="single" w:sz="4" w:space="0" w:color="auto"/>
            </w:tcBorders>
            <w:hideMark/>
          </w:tcPr>
          <w:p w:rsidR="005C4D65" w:rsidRPr="000100DF" w:rsidRDefault="005C4D65" w:rsidP="004E2872">
            <w:pPr>
              <w:spacing w:line="360" w:lineRule="auto"/>
              <w:jc w:val="both"/>
              <w:rPr>
                <w:rFonts w:ascii="Times New Roman" w:hAnsi="Times New Roman" w:cs="Times New Roman"/>
                <w:sz w:val="24"/>
                <w:szCs w:val="24"/>
              </w:rPr>
            </w:pPr>
            <w:r w:rsidRPr="000100DF">
              <w:rPr>
                <w:rFonts w:ascii="Times New Roman" w:hAnsi="Times New Roman" w:cs="Times New Roman"/>
                <w:sz w:val="24"/>
                <w:szCs w:val="24"/>
              </w:rPr>
              <w:t>17.95</w:t>
            </w:r>
          </w:p>
        </w:tc>
      </w:tr>
      <w:tr w:rsidR="005C4D65" w:rsidRPr="00BA0CDE" w:rsidTr="00DB04D1">
        <w:tc>
          <w:tcPr>
            <w:tcW w:w="3086" w:type="dxa"/>
            <w:tcBorders>
              <w:top w:val="single" w:sz="4" w:space="0" w:color="auto"/>
              <w:left w:val="single" w:sz="4" w:space="0" w:color="auto"/>
              <w:bottom w:val="single" w:sz="4" w:space="0" w:color="auto"/>
              <w:right w:val="single" w:sz="4" w:space="0" w:color="auto"/>
            </w:tcBorders>
            <w:hideMark/>
          </w:tcPr>
          <w:p w:rsidR="005C4D65" w:rsidRPr="000100DF" w:rsidRDefault="005C4D65" w:rsidP="004E2872">
            <w:pPr>
              <w:spacing w:line="360" w:lineRule="auto"/>
              <w:jc w:val="both"/>
              <w:rPr>
                <w:rFonts w:ascii="Times New Roman" w:hAnsi="Times New Roman" w:cs="Times New Roman"/>
                <w:sz w:val="24"/>
                <w:szCs w:val="24"/>
              </w:rPr>
            </w:pPr>
            <w:r w:rsidRPr="000100DF">
              <w:rPr>
                <w:rFonts w:ascii="Times New Roman" w:hAnsi="Times New Roman" w:cs="Times New Roman"/>
                <w:sz w:val="24"/>
                <w:szCs w:val="24"/>
              </w:rPr>
              <w:t>Open dumping</w:t>
            </w:r>
          </w:p>
        </w:tc>
        <w:tc>
          <w:tcPr>
            <w:tcW w:w="1238" w:type="dxa"/>
            <w:tcBorders>
              <w:top w:val="single" w:sz="4" w:space="0" w:color="auto"/>
              <w:left w:val="single" w:sz="4" w:space="0" w:color="auto"/>
              <w:bottom w:val="single" w:sz="4" w:space="0" w:color="auto"/>
              <w:right w:val="single" w:sz="4" w:space="0" w:color="auto"/>
            </w:tcBorders>
            <w:hideMark/>
          </w:tcPr>
          <w:p w:rsidR="005C4D65" w:rsidRPr="000100DF" w:rsidRDefault="005C4D65" w:rsidP="004E2872">
            <w:pPr>
              <w:spacing w:line="360" w:lineRule="auto"/>
              <w:jc w:val="both"/>
              <w:rPr>
                <w:rFonts w:ascii="Times New Roman" w:hAnsi="Times New Roman" w:cs="Times New Roman"/>
                <w:sz w:val="24"/>
                <w:szCs w:val="24"/>
              </w:rPr>
            </w:pPr>
            <w:r w:rsidRPr="000100DF">
              <w:rPr>
                <w:rFonts w:ascii="Times New Roman" w:hAnsi="Times New Roman" w:cs="Times New Roman"/>
                <w:sz w:val="24"/>
                <w:szCs w:val="24"/>
              </w:rPr>
              <w:t>21</w:t>
            </w:r>
          </w:p>
        </w:tc>
        <w:tc>
          <w:tcPr>
            <w:tcW w:w="1994" w:type="dxa"/>
            <w:tcBorders>
              <w:top w:val="single" w:sz="4" w:space="0" w:color="auto"/>
              <w:left w:val="single" w:sz="4" w:space="0" w:color="auto"/>
              <w:bottom w:val="single" w:sz="4" w:space="0" w:color="auto"/>
              <w:right w:val="single" w:sz="4" w:space="0" w:color="auto"/>
            </w:tcBorders>
            <w:hideMark/>
          </w:tcPr>
          <w:p w:rsidR="005C4D65" w:rsidRPr="000100DF" w:rsidRDefault="005C4D65" w:rsidP="004E2872">
            <w:pPr>
              <w:spacing w:line="360" w:lineRule="auto"/>
              <w:jc w:val="both"/>
              <w:rPr>
                <w:rFonts w:ascii="Times New Roman" w:hAnsi="Times New Roman" w:cs="Times New Roman"/>
                <w:sz w:val="24"/>
                <w:szCs w:val="24"/>
              </w:rPr>
            </w:pPr>
            <w:r w:rsidRPr="000100DF">
              <w:rPr>
                <w:rFonts w:ascii="Times New Roman" w:hAnsi="Times New Roman" w:cs="Times New Roman"/>
                <w:sz w:val="24"/>
                <w:szCs w:val="24"/>
              </w:rPr>
              <w:t>13.46</w:t>
            </w:r>
          </w:p>
        </w:tc>
      </w:tr>
      <w:tr w:rsidR="005C4D65" w:rsidRPr="00BA0CDE" w:rsidTr="00DB04D1">
        <w:tc>
          <w:tcPr>
            <w:tcW w:w="3086" w:type="dxa"/>
            <w:tcBorders>
              <w:top w:val="single" w:sz="4" w:space="0" w:color="auto"/>
              <w:left w:val="single" w:sz="4" w:space="0" w:color="auto"/>
              <w:bottom w:val="single" w:sz="4" w:space="0" w:color="auto"/>
              <w:right w:val="single" w:sz="4" w:space="0" w:color="auto"/>
            </w:tcBorders>
            <w:hideMark/>
          </w:tcPr>
          <w:p w:rsidR="005C4D65" w:rsidRPr="000100DF" w:rsidRDefault="005C4D65" w:rsidP="004E2872">
            <w:pPr>
              <w:spacing w:line="360" w:lineRule="auto"/>
              <w:jc w:val="both"/>
              <w:rPr>
                <w:rFonts w:ascii="Times New Roman" w:hAnsi="Times New Roman" w:cs="Times New Roman"/>
                <w:sz w:val="24"/>
                <w:szCs w:val="24"/>
              </w:rPr>
            </w:pPr>
            <w:r w:rsidRPr="000100DF">
              <w:rPr>
                <w:rFonts w:ascii="Times New Roman" w:hAnsi="Times New Roman" w:cs="Times New Roman"/>
                <w:sz w:val="24"/>
                <w:szCs w:val="24"/>
              </w:rPr>
              <w:t xml:space="preserve">open space dispose                                                      </w:t>
            </w:r>
          </w:p>
        </w:tc>
        <w:tc>
          <w:tcPr>
            <w:tcW w:w="1238" w:type="dxa"/>
            <w:tcBorders>
              <w:top w:val="single" w:sz="4" w:space="0" w:color="auto"/>
              <w:left w:val="single" w:sz="4" w:space="0" w:color="auto"/>
              <w:bottom w:val="single" w:sz="4" w:space="0" w:color="auto"/>
              <w:right w:val="single" w:sz="4" w:space="0" w:color="auto"/>
            </w:tcBorders>
            <w:hideMark/>
          </w:tcPr>
          <w:p w:rsidR="005C4D65" w:rsidRPr="000100DF" w:rsidRDefault="005C4D65" w:rsidP="004E2872">
            <w:pPr>
              <w:spacing w:line="360" w:lineRule="auto"/>
              <w:jc w:val="both"/>
              <w:rPr>
                <w:rFonts w:ascii="Times New Roman" w:hAnsi="Times New Roman" w:cs="Times New Roman"/>
                <w:sz w:val="24"/>
                <w:szCs w:val="24"/>
              </w:rPr>
            </w:pPr>
            <w:r w:rsidRPr="000100DF">
              <w:rPr>
                <w:rFonts w:ascii="Times New Roman" w:hAnsi="Times New Roman" w:cs="Times New Roman"/>
                <w:sz w:val="24"/>
                <w:szCs w:val="24"/>
              </w:rPr>
              <w:t>33</w:t>
            </w:r>
          </w:p>
        </w:tc>
        <w:tc>
          <w:tcPr>
            <w:tcW w:w="1994" w:type="dxa"/>
            <w:tcBorders>
              <w:top w:val="single" w:sz="4" w:space="0" w:color="auto"/>
              <w:left w:val="single" w:sz="4" w:space="0" w:color="auto"/>
              <w:bottom w:val="single" w:sz="4" w:space="0" w:color="auto"/>
              <w:right w:val="single" w:sz="4" w:space="0" w:color="auto"/>
            </w:tcBorders>
            <w:hideMark/>
          </w:tcPr>
          <w:p w:rsidR="005C4D65" w:rsidRPr="000100DF" w:rsidRDefault="005C4D65" w:rsidP="004E2872">
            <w:pPr>
              <w:spacing w:line="360" w:lineRule="auto"/>
              <w:jc w:val="both"/>
              <w:rPr>
                <w:rFonts w:ascii="Times New Roman" w:hAnsi="Times New Roman" w:cs="Times New Roman"/>
                <w:sz w:val="24"/>
                <w:szCs w:val="24"/>
              </w:rPr>
            </w:pPr>
            <w:r w:rsidRPr="000100DF">
              <w:rPr>
                <w:rFonts w:ascii="Times New Roman" w:hAnsi="Times New Roman" w:cs="Times New Roman"/>
                <w:sz w:val="24"/>
                <w:szCs w:val="24"/>
              </w:rPr>
              <w:t>21.15</w:t>
            </w:r>
          </w:p>
        </w:tc>
      </w:tr>
      <w:tr w:rsidR="005C4D65" w:rsidRPr="00BA0CDE" w:rsidTr="00DB04D1">
        <w:tc>
          <w:tcPr>
            <w:tcW w:w="3086" w:type="dxa"/>
            <w:tcBorders>
              <w:top w:val="single" w:sz="4" w:space="0" w:color="auto"/>
              <w:left w:val="single" w:sz="4" w:space="0" w:color="auto"/>
              <w:bottom w:val="single" w:sz="4" w:space="0" w:color="auto"/>
              <w:right w:val="single" w:sz="4" w:space="0" w:color="auto"/>
            </w:tcBorders>
            <w:hideMark/>
          </w:tcPr>
          <w:p w:rsidR="005C4D65" w:rsidRPr="000100DF" w:rsidRDefault="005C4D65" w:rsidP="004E2872">
            <w:pPr>
              <w:spacing w:line="360" w:lineRule="auto"/>
              <w:jc w:val="both"/>
              <w:rPr>
                <w:rFonts w:ascii="Times New Roman" w:hAnsi="Times New Roman" w:cs="Times New Roman"/>
                <w:sz w:val="24"/>
                <w:szCs w:val="24"/>
              </w:rPr>
            </w:pPr>
            <w:r w:rsidRPr="000100DF">
              <w:rPr>
                <w:rFonts w:ascii="Times New Roman" w:hAnsi="Times New Roman" w:cs="Times New Roman"/>
                <w:sz w:val="24"/>
                <w:szCs w:val="24"/>
              </w:rPr>
              <w:t>Burn</w:t>
            </w:r>
          </w:p>
        </w:tc>
        <w:tc>
          <w:tcPr>
            <w:tcW w:w="1238" w:type="dxa"/>
            <w:tcBorders>
              <w:top w:val="single" w:sz="4" w:space="0" w:color="auto"/>
              <w:left w:val="single" w:sz="4" w:space="0" w:color="auto"/>
              <w:bottom w:val="single" w:sz="4" w:space="0" w:color="auto"/>
              <w:right w:val="single" w:sz="4" w:space="0" w:color="auto"/>
            </w:tcBorders>
            <w:hideMark/>
          </w:tcPr>
          <w:p w:rsidR="005C4D65" w:rsidRPr="000100DF" w:rsidRDefault="005C4D65" w:rsidP="004E2872">
            <w:pPr>
              <w:spacing w:line="360" w:lineRule="auto"/>
              <w:jc w:val="both"/>
              <w:rPr>
                <w:rFonts w:ascii="Times New Roman" w:hAnsi="Times New Roman" w:cs="Times New Roman"/>
                <w:sz w:val="24"/>
                <w:szCs w:val="24"/>
              </w:rPr>
            </w:pPr>
            <w:r w:rsidRPr="000100DF">
              <w:rPr>
                <w:rFonts w:ascii="Times New Roman" w:hAnsi="Times New Roman" w:cs="Times New Roman"/>
                <w:sz w:val="24"/>
                <w:szCs w:val="24"/>
              </w:rPr>
              <w:t>74</w:t>
            </w:r>
          </w:p>
        </w:tc>
        <w:tc>
          <w:tcPr>
            <w:tcW w:w="1994" w:type="dxa"/>
            <w:tcBorders>
              <w:top w:val="single" w:sz="4" w:space="0" w:color="auto"/>
              <w:left w:val="single" w:sz="4" w:space="0" w:color="auto"/>
              <w:bottom w:val="single" w:sz="4" w:space="0" w:color="auto"/>
              <w:right w:val="single" w:sz="4" w:space="0" w:color="auto"/>
            </w:tcBorders>
            <w:hideMark/>
          </w:tcPr>
          <w:p w:rsidR="005C4D65" w:rsidRPr="000100DF" w:rsidRDefault="005C4D65" w:rsidP="004E2872">
            <w:pPr>
              <w:spacing w:line="360" w:lineRule="auto"/>
              <w:jc w:val="both"/>
              <w:rPr>
                <w:rFonts w:ascii="Times New Roman" w:hAnsi="Times New Roman" w:cs="Times New Roman"/>
                <w:sz w:val="24"/>
                <w:szCs w:val="24"/>
              </w:rPr>
            </w:pPr>
            <w:r w:rsidRPr="000100DF">
              <w:rPr>
                <w:rFonts w:ascii="Times New Roman" w:hAnsi="Times New Roman" w:cs="Times New Roman"/>
                <w:sz w:val="24"/>
                <w:szCs w:val="24"/>
              </w:rPr>
              <w:t>47.44</w:t>
            </w:r>
          </w:p>
        </w:tc>
      </w:tr>
    </w:tbl>
    <w:p w:rsidR="005C4D65" w:rsidRPr="00BA0CDE" w:rsidRDefault="00E456AA" w:rsidP="004E2872">
      <w:pPr>
        <w:spacing w:line="360" w:lineRule="auto"/>
        <w:jc w:val="both"/>
        <w:rPr>
          <w:sz w:val="24"/>
        </w:rPr>
      </w:pPr>
      <w:r>
        <w:rPr>
          <w:sz w:val="24"/>
        </w:rPr>
        <w:t xml:space="preserve">                                      </w:t>
      </w:r>
      <w:r w:rsidR="005C4D65" w:rsidRPr="00BA0CDE">
        <w:rPr>
          <w:sz w:val="24"/>
        </w:rPr>
        <w:t>(Source: survey data 2022)</w:t>
      </w:r>
    </w:p>
    <w:p w:rsidR="005C4D65" w:rsidRDefault="007E3B84" w:rsidP="004E2872">
      <w:pPr>
        <w:spacing w:line="360" w:lineRule="auto"/>
        <w:jc w:val="both"/>
      </w:pPr>
      <w:r>
        <w:rPr>
          <w:b/>
        </w:rPr>
        <w:lastRenderedPageBreak/>
        <w:t>Table4.12.</w:t>
      </w:r>
      <w:r w:rsidR="005C4D65">
        <w:rPr>
          <w:b/>
        </w:rPr>
        <w:t xml:space="preserve"> waste management training opportunity check up </w:t>
      </w:r>
    </w:p>
    <w:p w:rsidR="005C4D65" w:rsidRDefault="005C4D65" w:rsidP="004E2872">
      <w:pPr>
        <w:spacing w:after="0" w:line="360" w:lineRule="auto"/>
      </w:pPr>
      <w:r w:rsidRPr="00273820">
        <w:rPr>
          <w:rFonts w:ascii="Times New Roman" w:hAnsi="Times New Roman" w:cs="Times New Roman"/>
          <w:sz w:val="24"/>
        </w:rPr>
        <w:t>The respondents were asked to response if they might participated in</w:t>
      </w:r>
      <w:r w:rsidR="006C2A57">
        <w:rPr>
          <w:rFonts w:ascii="Times New Roman" w:hAnsi="Times New Roman" w:cs="Times New Roman"/>
          <w:sz w:val="24"/>
        </w:rPr>
        <w:t xml:space="preserve"> waste management and 85.9% (138) and 11.5</w:t>
      </w:r>
      <w:r w:rsidRPr="00273820">
        <w:rPr>
          <w:rFonts w:ascii="Times New Roman" w:hAnsi="Times New Roman" w:cs="Times New Roman"/>
          <w:sz w:val="24"/>
        </w:rPr>
        <w:t>% out of 156 answered no and yes respectively. This mean the opportunity to aware the society about the waste management is very poor in the study area. See the table below</w:t>
      </w:r>
      <w:r>
        <w:t>.</w:t>
      </w:r>
    </w:p>
    <w:p w:rsidR="005C4D65" w:rsidRDefault="005C4D65" w:rsidP="002D4FDE">
      <w:pPr>
        <w:spacing w:after="0"/>
        <w:jc w:val="both"/>
        <w:rPr>
          <w:b/>
        </w:rPr>
      </w:pPr>
      <w:r>
        <w:rPr>
          <w:b/>
        </w:rPr>
        <w:t>____________________________________________________________________</w:t>
      </w:r>
    </w:p>
    <w:p w:rsidR="005C4D65" w:rsidRPr="002D4FDE" w:rsidRDefault="005C4D65" w:rsidP="002D4FDE">
      <w:pPr>
        <w:spacing w:after="0"/>
        <w:jc w:val="both"/>
        <w:rPr>
          <w:rFonts w:ascii="Times New Roman" w:hAnsi="Times New Roman" w:cs="Times New Roman"/>
          <w:sz w:val="24"/>
        </w:rPr>
      </w:pPr>
      <w:r w:rsidRPr="002D4FDE">
        <w:rPr>
          <w:rFonts w:ascii="Times New Roman" w:hAnsi="Times New Roman" w:cs="Times New Roman"/>
          <w:sz w:val="24"/>
        </w:rPr>
        <w:t xml:space="preserve">Have you ever obtained solid waste          </w:t>
      </w:r>
      <w:r w:rsidR="002D4FDE">
        <w:rPr>
          <w:rFonts w:ascii="Times New Roman" w:hAnsi="Times New Roman" w:cs="Times New Roman"/>
          <w:sz w:val="24"/>
        </w:rPr>
        <w:t xml:space="preserve">   Frequency             </w:t>
      </w:r>
      <w:r w:rsidRPr="002D4FDE">
        <w:rPr>
          <w:rFonts w:ascii="Times New Roman" w:hAnsi="Times New Roman" w:cs="Times New Roman"/>
          <w:sz w:val="24"/>
        </w:rPr>
        <w:t xml:space="preserve">Percent  </w:t>
      </w:r>
    </w:p>
    <w:p w:rsidR="005C4D65" w:rsidRPr="002D4FDE" w:rsidRDefault="00CF42AD" w:rsidP="002D4FDE">
      <w:pPr>
        <w:spacing w:after="0"/>
        <w:jc w:val="both"/>
        <w:rPr>
          <w:rFonts w:ascii="Times New Roman" w:hAnsi="Times New Roman" w:cs="Times New Roman"/>
          <w:sz w:val="24"/>
        </w:rPr>
      </w:pPr>
      <w:r>
        <w:rPr>
          <w:rFonts w:ascii="Times New Roman" w:hAnsi="Times New Roman" w:cs="Times New Roman"/>
          <w:sz w:val="24"/>
        </w:rPr>
        <w:t xml:space="preserve">   Management</w:t>
      </w:r>
      <w:r w:rsidR="005C4D65" w:rsidRPr="002D4FDE">
        <w:rPr>
          <w:rFonts w:ascii="Times New Roman" w:hAnsi="Times New Roman" w:cs="Times New Roman"/>
          <w:sz w:val="24"/>
        </w:rPr>
        <w:t xml:space="preserve"> training?                                                                                                        </w:t>
      </w:r>
    </w:p>
    <w:p w:rsidR="005C4D65" w:rsidRDefault="005C4D65" w:rsidP="002D4FDE">
      <w:pPr>
        <w:spacing w:after="0"/>
        <w:jc w:val="both"/>
        <w:rPr>
          <w:sz w:val="20"/>
        </w:rPr>
      </w:pPr>
      <w:r>
        <w:rPr>
          <w:sz w:val="20"/>
        </w:rPr>
        <w:t>____________________________________________________________________</w:t>
      </w:r>
      <w:r w:rsidR="00AC22E5">
        <w:rPr>
          <w:sz w:val="20"/>
        </w:rPr>
        <w:t>______</w:t>
      </w:r>
      <w:r>
        <w:rPr>
          <w:sz w:val="20"/>
        </w:rPr>
        <w:t xml:space="preserve">   </w:t>
      </w:r>
    </w:p>
    <w:p w:rsidR="005C4D65" w:rsidRPr="00273820" w:rsidRDefault="005C4D65" w:rsidP="002D4FDE">
      <w:pPr>
        <w:spacing w:after="0"/>
        <w:jc w:val="both"/>
      </w:pPr>
      <w:r>
        <w:t xml:space="preserve">Yes                  </w:t>
      </w:r>
      <w:r w:rsidR="00C33616">
        <w:t>18</w:t>
      </w:r>
      <w:r w:rsidR="00AC22E5">
        <w:t xml:space="preserve">                                                                                            </w:t>
      </w:r>
      <w:r w:rsidR="00C33616">
        <w:t xml:space="preserve"> 11.5</w:t>
      </w:r>
    </w:p>
    <w:p w:rsidR="005C4D65" w:rsidRPr="00273820" w:rsidRDefault="00C33616" w:rsidP="004E2872">
      <w:pPr>
        <w:spacing w:after="0" w:line="360" w:lineRule="auto"/>
        <w:jc w:val="both"/>
      </w:pPr>
      <w:r>
        <w:t xml:space="preserve">No                  138 </w:t>
      </w:r>
      <w:r w:rsidR="00AC22E5">
        <w:t xml:space="preserve">                                                                                           </w:t>
      </w:r>
      <w:r>
        <w:t>85.5</w:t>
      </w:r>
    </w:p>
    <w:p w:rsidR="005C4D65" w:rsidRDefault="005C4D65" w:rsidP="004E2872">
      <w:pPr>
        <w:spacing w:after="0" w:line="360" w:lineRule="auto"/>
        <w:jc w:val="both"/>
        <w:rPr>
          <w:b/>
        </w:rPr>
      </w:pPr>
      <w:r>
        <w:rPr>
          <w:b/>
        </w:rPr>
        <w:t>___________________________________________________________________</w:t>
      </w:r>
    </w:p>
    <w:p w:rsidR="005C4D65" w:rsidRDefault="005C4D65" w:rsidP="004E2872">
      <w:pPr>
        <w:spacing w:after="0" w:line="360" w:lineRule="auto"/>
        <w:jc w:val="both"/>
      </w:pPr>
      <w:r>
        <w:t>(Source: survey study 2022)</w:t>
      </w:r>
    </w:p>
    <w:p w:rsidR="005C4D65" w:rsidRDefault="007E3B84" w:rsidP="004E2872">
      <w:pPr>
        <w:spacing w:after="0" w:line="360" w:lineRule="auto"/>
        <w:jc w:val="both"/>
        <w:rPr>
          <w:b/>
        </w:rPr>
      </w:pPr>
      <w:r>
        <w:rPr>
          <w:b/>
        </w:rPr>
        <w:t>Chart4.4</w:t>
      </w:r>
      <w:r w:rsidR="005C4D65">
        <w:rPr>
          <w:b/>
        </w:rPr>
        <w:t>.Mostly used plastic products check up</w:t>
      </w:r>
    </w:p>
    <w:p w:rsidR="005C4D65" w:rsidRPr="00273820" w:rsidRDefault="005C4D65" w:rsidP="004E2872">
      <w:pPr>
        <w:spacing w:after="0" w:line="360" w:lineRule="auto"/>
        <w:jc w:val="both"/>
        <w:rPr>
          <w:rFonts w:ascii="Times New Roman" w:hAnsi="Times New Roman" w:cs="Times New Roman"/>
          <w:sz w:val="24"/>
        </w:rPr>
      </w:pPr>
      <w:r w:rsidRPr="00273820">
        <w:rPr>
          <w:rFonts w:ascii="Times New Roman" w:hAnsi="Times New Roman" w:cs="Times New Roman"/>
          <w:sz w:val="24"/>
        </w:rPr>
        <w:t xml:space="preserve">The respondents were asked to answer which plastic products they mostly used and most of the respondents 41.03% (64) were marked plastic bags, 16.66% (26) selected plastic bags, bottles and buckets. 25.35% (24) of the respondents selected all listed plastic products. While 11.54% (18), 9.62% (15), 5.77% (9) selected plastic bags and buckets, plastic bags bottles and buckets and plastic bags and disposable plastics respectively. As real condition of available material products in the market plastic products are accessible. </w:t>
      </w:r>
      <w:r w:rsidR="00411801">
        <w:rPr>
          <w:rFonts w:ascii="Times New Roman" w:hAnsi="Times New Roman" w:cs="Times New Roman"/>
          <w:sz w:val="24"/>
        </w:rPr>
        <w:t>So, people obliged to use them.</w:t>
      </w:r>
    </w:p>
    <w:p w:rsidR="005C4D65" w:rsidRDefault="005C4D65" w:rsidP="004E2872">
      <w:pPr>
        <w:spacing w:line="360" w:lineRule="auto"/>
        <w:jc w:val="both"/>
      </w:pPr>
      <w:r>
        <w:rPr>
          <w:noProof/>
        </w:rPr>
        <w:drawing>
          <wp:inline distT="0" distB="0" distL="0" distR="0">
            <wp:extent cx="3552190" cy="2637790"/>
            <wp:effectExtent l="0" t="0" r="0" b="0"/>
            <wp:docPr id="37"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C4D65" w:rsidRPr="00E03FBE" w:rsidRDefault="00B87E78" w:rsidP="004E2872">
      <w:pPr>
        <w:spacing w:line="360" w:lineRule="auto"/>
        <w:jc w:val="both"/>
        <w:rPr>
          <w:rFonts w:ascii="Times New Roman" w:hAnsi="Times New Roman" w:cs="Times New Roman"/>
        </w:rPr>
      </w:pPr>
      <w:r>
        <w:rPr>
          <w:rFonts w:ascii="Times New Roman" w:hAnsi="Times New Roman" w:cs="Times New Roman"/>
          <w:sz w:val="24"/>
        </w:rPr>
        <w:t xml:space="preserve"> (</w:t>
      </w:r>
      <w:r w:rsidR="005C4D65" w:rsidRPr="00E03FBE">
        <w:rPr>
          <w:rFonts w:ascii="Times New Roman" w:hAnsi="Times New Roman" w:cs="Times New Roman"/>
          <w:sz w:val="24"/>
        </w:rPr>
        <w:t>Source: survey data</w:t>
      </w:r>
      <w:r>
        <w:rPr>
          <w:rFonts w:ascii="Times New Roman" w:hAnsi="Times New Roman" w:cs="Times New Roman"/>
          <w:sz w:val="24"/>
        </w:rPr>
        <w:t xml:space="preserve"> 2022)</w:t>
      </w:r>
    </w:p>
    <w:p w:rsidR="005C4D65" w:rsidRDefault="00E03FBE" w:rsidP="004E2872">
      <w:pPr>
        <w:spacing w:after="0" w:line="360" w:lineRule="auto"/>
        <w:jc w:val="both"/>
      </w:pPr>
      <w:r>
        <w:rPr>
          <w:b/>
        </w:rPr>
        <w:lastRenderedPageBreak/>
        <w:t>Table4.13.</w:t>
      </w:r>
      <w:r w:rsidR="005C4D65">
        <w:rPr>
          <w:b/>
        </w:rPr>
        <w:t xml:space="preserve"> Presence of garbage collection check up</w:t>
      </w:r>
    </w:p>
    <w:p w:rsidR="005C4D65" w:rsidRPr="00D12D41" w:rsidRDefault="005C4D65" w:rsidP="004E2872">
      <w:pPr>
        <w:spacing w:after="0" w:line="360" w:lineRule="auto"/>
        <w:jc w:val="both"/>
        <w:rPr>
          <w:rFonts w:ascii="Times New Roman" w:hAnsi="Times New Roman" w:cs="Times New Roman"/>
          <w:sz w:val="24"/>
        </w:rPr>
      </w:pPr>
      <w:r w:rsidRPr="00273820">
        <w:rPr>
          <w:rFonts w:ascii="Times New Roman" w:hAnsi="Times New Roman" w:cs="Times New Roman"/>
          <w:sz w:val="24"/>
        </w:rPr>
        <w:t>Clearly the respondents were asked to answer whether there is or not the service of waste collection in their area. A large number of the respondents 76.28% (119) said there is no waste collection service and 23.72% (37) said there is waste collection service.</w:t>
      </w:r>
      <w:r w:rsidR="00E216FF" w:rsidRPr="00E216FF">
        <w:rPr>
          <w:rFonts w:ascii="Times New Roman" w:hAnsi="Times New Roman" w:cs="Times New Roman"/>
          <w:sz w:val="24"/>
        </w:rPr>
        <w:t xml:space="preserve"> T</w:t>
      </w:r>
      <w:r w:rsidR="00E216FF">
        <w:rPr>
          <w:rFonts w:ascii="Times New Roman" w:hAnsi="Times New Roman" w:cs="Times New Roman"/>
          <w:sz w:val="24"/>
        </w:rPr>
        <w:t xml:space="preserve">he data revealed </w:t>
      </w:r>
      <w:r w:rsidR="009C3918">
        <w:rPr>
          <w:rFonts w:ascii="Times New Roman" w:hAnsi="Times New Roman" w:cs="Times New Roman"/>
          <w:sz w:val="24"/>
        </w:rPr>
        <w:t xml:space="preserve">the majority of respondents agreed the absence of </w:t>
      </w:r>
      <w:r w:rsidR="005B67F9">
        <w:rPr>
          <w:rFonts w:ascii="Times New Roman" w:hAnsi="Times New Roman" w:cs="Times New Roman"/>
          <w:sz w:val="24"/>
        </w:rPr>
        <w:t>solid waste collection in the study area.</w:t>
      </w:r>
    </w:p>
    <w:p w:rsidR="005C4D65" w:rsidRDefault="005C4D65" w:rsidP="00D56838">
      <w:pPr>
        <w:spacing w:after="0"/>
        <w:jc w:val="both"/>
      </w:pPr>
      <w:r>
        <w:t>____________________________________________________________________________</w:t>
      </w:r>
    </w:p>
    <w:p w:rsidR="005C4D65" w:rsidRPr="00D56838" w:rsidRDefault="009C3918" w:rsidP="00D56838">
      <w:pPr>
        <w:spacing w:after="0"/>
        <w:jc w:val="both"/>
        <w:rPr>
          <w:rFonts w:ascii="Calibri-Bold" w:hAnsi="Calibri-Bold"/>
          <w:bCs/>
          <w:sz w:val="24"/>
        </w:rPr>
      </w:pPr>
      <w:r w:rsidRPr="00D56838">
        <w:rPr>
          <w:rFonts w:ascii="Calibri-Bold" w:hAnsi="Calibri-Bold"/>
          <w:bCs/>
          <w:sz w:val="24"/>
        </w:rPr>
        <w:t>Do you have regular solid waste</w:t>
      </w:r>
      <w:r w:rsidR="007135F5">
        <w:rPr>
          <w:rFonts w:ascii="Calibri-Bold" w:hAnsi="Calibri-Bold"/>
          <w:bCs/>
          <w:sz w:val="24"/>
        </w:rPr>
        <w:t xml:space="preserve">                                </w:t>
      </w:r>
      <w:r w:rsidR="005C4D65" w:rsidRPr="00D56838">
        <w:rPr>
          <w:rFonts w:ascii="Calibri-Bold" w:hAnsi="Calibri-Bold"/>
          <w:bCs/>
          <w:sz w:val="24"/>
        </w:rPr>
        <w:t>Frequency               Percent</w:t>
      </w:r>
    </w:p>
    <w:p w:rsidR="005C4D65" w:rsidRDefault="005C4D65" w:rsidP="00D56838">
      <w:pPr>
        <w:spacing w:after="0"/>
        <w:jc w:val="both"/>
        <w:rPr>
          <w:rFonts w:ascii="Calibri-Bold" w:hAnsi="Calibri-Bold"/>
          <w:bCs/>
        </w:rPr>
      </w:pPr>
      <w:r w:rsidRPr="00D56838">
        <w:rPr>
          <w:rFonts w:ascii="Calibri-Bold" w:hAnsi="Calibri-Bold"/>
          <w:bCs/>
          <w:sz w:val="24"/>
        </w:rPr>
        <w:t>Collection service in your town/area</w:t>
      </w:r>
      <w:r>
        <w:rPr>
          <w:rFonts w:ascii="Calibri-Bold" w:hAnsi="Calibri-Bold"/>
          <w:bCs/>
        </w:rPr>
        <w:t>?</w:t>
      </w:r>
    </w:p>
    <w:p w:rsidR="005C4D65" w:rsidRDefault="005C4D65" w:rsidP="00D56838">
      <w:pPr>
        <w:spacing w:after="0"/>
        <w:jc w:val="both"/>
      </w:pPr>
      <w:r>
        <w:rPr>
          <w:rFonts w:ascii="Calibri-Bold" w:hAnsi="Calibri-Bold"/>
          <w:bCs/>
        </w:rPr>
        <w:t>___________________________________________________________________________</w:t>
      </w:r>
    </w:p>
    <w:p w:rsidR="005C4D65" w:rsidRDefault="005C4D65" w:rsidP="00D56838">
      <w:pPr>
        <w:jc w:val="both"/>
      </w:pPr>
      <w:r>
        <w:t xml:space="preserve"> </w:t>
      </w:r>
      <w:r w:rsidR="007135F5">
        <w:t xml:space="preserve">                                                                               </w:t>
      </w:r>
      <w:r>
        <w:t xml:space="preserve"> Yes                      37                           23.72%                                    </w:t>
      </w:r>
    </w:p>
    <w:p w:rsidR="005C4D65" w:rsidRDefault="007135F5" w:rsidP="00D56838">
      <w:pPr>
        <w:spacing w:after="0"/>
        <w:jc w:val="both"/>
      </w:pPr>
      <w:r>
        <w:t xml:space="preserve">                                                                                 </w:t>
      </w:r>
      <w:r w:rsidR="005C4D65">
        <w:t xml:space="preserve"> No                     119                          76.28%</w:t>
      </w:r>
    </w:p>
    <w:p w:rsidR="005C4D65" w:rsidRDefault="005C4D65" w:rsidP="00D56838">
      <w:pPr>
        <w:spacing w:after="0"/>
        <w:jc w:val="both"/>
      </w:pPr>
      <w:r>
        <w:t>___________________________________________________________________________</w:t>
      </w:r>
    </w:p>
    <w:p w:rsidR="005C4D65" w:rsidRPr="003513DB" w:rsidRDefault="005C4D65" w:rsidP="004E2872">
      <w:pPr>
        <w:spacing w:after="0" w:line="360" w:lineRule="auto"/>
        <w:rPr>
          <w:rFonts w:ascii="Times New Roman" w:hAnsi="Times New Roman" w:cs="Times New Roman"/>
        </w:rPr>
      </w:pPr>
      <w:r w:rsidRPr="003513DB">
        <w:rPr>
          <w:rFonts w:ascii="Times New Roman" w:hAnsi="Times New Roman" w:cs="Times New Roman"/>
        </w:rPr>
        <w:t xml:space="preserve"> (Source:  own survey data 2022)</w:t>
      </w:r>
    </w:p>
    <w:p w:rsidR="005C4D65" w:rsidRDefault="005C4D65" w:rsidP="004E2872">
      <w:pPr>
        <w:pStyle w:val="NoSpacing"/>
        <w:spacing w:line="360" w:lineRule="auto"/>
        <w:rPr>
          <w:sz w:val="20"/>
        </w:rPr>
      </w:pPr>
    </w:p>
    <w:p w:rsidR="005C4D65" w:rsidRPr="003513DB" w:rsidRDefault="005C4D65" w:rsidP="004E2872">
      <w:pPr>
        <w:spacing w:line="360" w:lineRule="auto"/>
        <w:rPr>
          <w:rFonts w:ascii="Times New Roman" w:hAnsi="Times New Roman" w:cs="Times New Roman"/>
          <w:sz w:val="24"/>
        </w:rPr>
      </w:pPr>
      <w:r w:rsidRPr="003513DB">
        <w:rPr>
          <w:rFonts w:ascii="Times New Roman" w:hAnsi="Times New Roman" w:cs="Times New Roman"/>
          <w:sz w:val="24"/>
        </w:rPr>
        <w:t xml:space="preserve">As the table below shows the seriousness and threat of plastic pollution on environment, human life, wildlife and local economy </w:t>
      </w:r>
    </w:p>
    <w:p w:rsidR="005C4D65" w:rsidRPr="00E03FBE" w:rsidRDefault="00E03FBE" w:rsidP="004E2872">
      <w:pPr>
        <w:spacing w:line="360" w:lineRule="auto"/>
        <w:rPr>
          <w:b/>
          <w:sz w:val="24"/>
        </w:rPr>
      </w:pPr>
      <w:r w:rsidRPr="00E03FBE">
        <w:rPr>
          <w:b/>
          <w:sz w:val="24"/>
        </w:rPr>
        <w:t>Table 4.1</w:t>
      </w:r>
      <w:r>
        <w:rPr>
          <w:b/>
          <w:sz w:val="24"/>
        </w:rPr>
        <w:t>4</w:t>
      </w:r>
      <w:r w:rsidR="005C4D65" w:rsidRPr="00E03FBE">
        <w:rPr>
          <w:b/>
          <w:sz w:val="24"/>
        </w:rPr>
        <w:t xml:space="preserve"> How serious and threat of plastic pollution</w:t>
      </w:r>
    </w:p>
    <w:p w:rsidR="00C30625" w:rsidRPr="005B64AF" w:rsidRDefault="005C4D65" w:rsidP="004E2872">
      <w:pPr>
        <w:spacing w:line="360" w:lineRule="auto"/>
        <w:jc w:val="both"/>
        <w:rPr>
          <w:rFonts w:ascii="Times New Roman" w:hAnsi="Times New Roman" w:cs="Times New Roman"/>
          <w:sz w:val="24"/>
        </w:rPr>
      </w:pPr>
      <w:r w:rsidRPr="00273820">
        <w:rPr>
          <w:rFonts w:ascii="Times New Roman" w:hAnsi="Times New Roman" w:cs="Times New Roman"/>
          <w:sz w:val="24"/>
        </w:rPr>
        <w:t xml:space="preserve">The interviewees were asked to rank the effects of plastic pollution under slightly serious, somewhat serious, serious and very serious check lists. Accordingly, the respondents ranked under </w:t>
      </w:r>
      <w:r w:rsidR="0046121C">
        <w:rPr>
          <w:rFonts w:ascii="Times New Roman" w:hAnsi="Times New Roman" w:cs="Times New Roman"/>
          <w:sz w:val="24"/>
        </w:rPr>
        <w:t xml:space="preserve">slightly serious, </w:t>
      </w:r>
      <w:r w:rsidRPr="00273820">
        <w:rPr>
          <w:rFonts w:ascii="Times New Roman" w:hAnsi="Times New Roman" w:cs="Times New Roman"/>
          <w:sz w:val="24"/>
        </w:rPr>
        <w:t xml:space="preserve">somewhat serious, serious and very serious. </w:t>
      </w:r>
      <w:r w:rsidR="00A241C0">
        <w:rPr>
          <w:rFonts w:ascii="Times New Roman" w:hAnsi="Times New Roman" w:cs="Times New Roman"/>
          <w:sz w:val="24"/>
        </w:rPr>
        <w:t xml:space="preserve">152 (97.44%) said serious and serious for the environment, human life and wildlife. Whereas </w:t>
      </w:r>
      <w:r w:rsidR="005B64AF">
        <w:rPr>
          <w:rFonts w:ascii="Times New Roman" w:hAnsi="Times New Roman" w:cs="Times New Roman"/>
          <w:sz w:val="24"/>
        </w:rPr>
        <w:t>1(0.64), 2(1.28%) and 1(0.64%) said serious, somewhat serious and slightly serious respectively.</w:t>
      </w:r>
      <w:r w:rsidR="00BA6E15">
        <w:rPr>
          <w:rFonts w:ascii="Times New Roman" w:hAnsi="Times New Roman" w:cs="Times New Roman"/>
          <w:sz w:val="24"/>
        </w:rPr>
        <w:t xml:space="preserve"> The mean value of the environment, human life, and wild life is 3.95 which mean almost four</w:t>
      </w:r>
      <w:r w:rsidR="0021310E">
        <w:rPr>
          <w:rFonts w:ascii="Times New Roman" w:hAnsi="Times New Roman" w:cs="Times New Roman"/>
          <w:sz w:val="24"/>
        </w:rPr>
        <w:t xml:space="preserve"> very serious). For local economy the mean value is 3.09 which indicates a little difference </w:t>
      </w:r>
      <w:r w:rsidR="005939C4">
        <w:rPr>
          <w:rFonts w:ascii="Times New Roman" w:hAnsi="Times New Roman" w:cs="Times New Roman"/>
          <w:sz w:val="24"/>
        </w:rPr>
        <w:t>and approaches to four.</w:t>
      </w:r>
      <w:r w:rsidR="0021310E">
        <w:rPr>
          <w:rFonts w:ascii="Times New Roman" w:hAnsi="Times New Roman" w:cs="Times New Roman"/>
          <w:sz w:val="24"/>
        </w:rPr>
        <w:t xml:space="preserve"> </w:t>
      </w:r>
      <w:r w:rsidR="005B64AF">
        <w:rPr>
          <w:rFonts w:ascii="Times New Roman" w:hAnsi="Times New Roman" w:cs="Times New Roman"/>
          <w:sz w:val="24"/>
        </w:rPr>
        <w:t xml:space="preserve"> </w:t>
      </w:r>
      <w:r w:rsidR="005939C4">
        <w:rPr>
          <w:rFonts w:ascii="Times New Roman" w:hAnsi="Times New Roman" w:cs="Times New Roman"/>
          <w:sz w:val="24"/>
        </w:rPr>
        <w:t xml:space="preserve"> Generally the problem is very serious as the mean value of the data. </w:t>
      </w:r>
      <w:r w:rsidR="005B64AF">
        <w:rPr>
          <w:rFonts w:ascii="Times New Roman" w:hAnsi="Times New Roman" w:cs="Times New Roman"/>
          <w:sz w:val="24"/>
        </w:rPr>
        <w:t>The majority</w:t>
      </w:r>
      <w:r w:rsidRPr="00273820">
        <w:rPr>
          <w:rFonts w:ascii="Times New Roman" w:hAnsi="Times New Roman" w:cs="Times New Roman"/>
          <w:sz w:val="24"/>
        </w:rPr>
        <w:t xml:space="preserve"> of the respondents perceived the problem of plastic pollution as very serious. In our age plastic pollution is sever problem caused by rapidly production of plastic materials and dramatically increment of human population</w:t>
      </w:r>
      <w:r w:rsidR="005B64AF">
        <w:rPr>
          <w:rFonts w:ascii="Times New Roman" w:hAnsi="Times New Roman" w:cs="Times New Roman"/>
          <w:sz w:val="24"/>
        </w:rPr>
        <w:t>.</w:t>
      </w:r>
      <w:r w:rsidR="00D01D46">
        <w:rPr>
          <w:rFonts w:ascii="Times New Roman" w:hAnsi="Times New Roman" w:cs="Times New Roman"/>
          <w:sz w:val="24"/>
        </w:rPr>
        <w:t xml:space="preserve"> Key: 1- slightly serious, 2-somewhwt serious, 3- serious &amp; 4- very serious</w:t>
      </w:r>
    </w:p>
    <w:tbl>
      <w:tblPr>
        <w:tblStyle w:val="TableGrid"/>
        <w:tblW w:w="9889" w:type="dxa"/>
        <w:tblLayout w:type="fixed"/>
        <w:tblLook w:val="04A0" w:firstRow="1" w:lastRow="0" w:firstColumn="1" w:lastColumn="0" w:noHBand="0" w:noVBand="1"/>
      </w:tblPr>
      <w:tblGrid>
        <w:gridCol w:w="1526"/>
        <w:gridCol w:w="1134"/>
        <w:gridCol w:w="709"/>
        <w:gridCol w:w="1134"/>
        <w:gridCol w:w="850"/>
        <w:gridCol w:w="1134"/>
        <w:gridCol w:w="709"/>
        <w:gridCol w:w="1134"/>
        <w:gridCol w:w="850"/>
        <w:gridCol w:w="709"/>
      </w:tblGrid>
      <w:tr w:rsidR="005C4D65" w:rsidTr="0064376F">
        <w:tc>
          <w:tcPr>
            <w:tcW w:w="1526" w:type="dxa"/>
            <w:vMerge w:val="restart"/>
          </w:tcPr>
          <w:p w:rsidR="005C4D65" w:rsidRPr="003E12E9" w:rsidRDefault="005C4D65" w:rsidP="004E2872">
            <w:pPr>
              <w:spacing w:line="360" w:lineRule="auto"/>
              <w:rPr>
                <w:sz w:val="18"/>
              </w:rPr>
            </w:pPr>
          </w:p>
        </w:tc>
        <w:tc>
          <w:tcPr>
            <w:tcW w:w="1843" w:type="dxa"/>
            <w:gridSpan w:val="2"/>
          </w:tcPr>
          <w:p w:rsidR="005C4D65" w:rsidRDefault="005C4D65" w:rsidP="004E2872">
            <w:pPr>
              <w:spacing w:line="360" w:lineRule="auto"/>
            </w:pPr>
            <w:r w:rsidRPr="003E12E9">
              <w:rPr>
                <w:sz w:val="20"/>
              </w:rPr>
              <w:t>Slightly serious(1</w:t>
            </w:r>
            <w:r>
              <w:t>)</w:t>
            </w:r>
          </w:p>
        </w:tc>
        <w:tc>
          <w:tcPr>
            <w:tcW w:w="1984" w:type="dxa"/>
            <w:gridSpan w:val="2"/>
          </w:tcPr>
          <w:p w:rsidR="005C4D65" w:rsidRDefault="005C4D65" w:rsidP="004E2872">
            <w:pPr>
              <w:spacing w:line="360" w:lineRule="auto"/>
            </w:pPr>
            <w:r w:rsidRPr="003E12E9">
              <w:rPr>
                <w:sz w:val="20"/>
              </w:rPr>
              <w:t>Somewhat serious(2)</w:t>
            </w:r>
          </w:p>
        </w:tc>
        <w:tc>
          <w:tcPr>
            <w:tcW w:w="1843" w:type="dxa"/>
            <w:gridSpan w:val="2"/>
          </w:tcPr>
          <w:p w:rsidR="005C4D65" w:rsidRDefault="005C4D65" w:rsidP="004E2872">
            <w:pPr>
              <w:spacing w:line="360" w:lineRule="auto"/>
            </w:pPr>
            <w:r w:rsidRPr="003E12E9">
              <w:rPr>
                <w:sz w:val="20"/>
              </w:rPr>
              <w:t>Serious(3)</w:t>
            </w:r>
          </w:p>
        </w:tc>
        <w:tc>
          <w:tcPr>
            <w:tcW w:w="2693" w:type="dxa"/>
            <w:gridSpan w:val="3"/>
          </w:tcPr>
          <w:p w:rsidR="005C4D65" w:rsidRDefault="005C4D65" w:rsidP="004E2872">
            <w:pPr>
              <w:spacing w:line="360" w:lineRule="auto"/>
            </w:pPr>
            <w:r w:rsidRPr="003E12E9">
              <w:rPr>
                <w:sz w:val="20"/>
              </w:rPr>
              <w:t>Very serious(4)</w:t>
            </w:r>
          </w:p>
        </w:tc>
      </w:tr>
      <w:tr w:rsidR="0064376F" w:rsidTr="0064376F">
        <w:trPr>
          <w:trHeight w:val="305"/>
        </w:trPr>
        <w:tc>
          <w:tcPr>
            <w:tcW w:w="1526" w:type="dxa"/>
            <w:vMerge/>
          </w:tcPr>
          <w:p w:rsidR="0064376F" w:rsidRPr="003E12E9" w:rsidRDefault="0064376F" w:rsidP="004E2872">
            <w:pPr>
              <w:spacing w:line="360" w:lineRule="auto"/>
              <w:rPr>
                <w:sz w:val="18"/>
              </w:rPr>
            </w:pPr>
          </w:p>
        </w:tc>
        <w:tc>
          <w:tcPr>
            <w:tcW w:w="1134" w:type="dxa"/>
          </w:tcPr>
          <w:p w:rsidR="0064376F" w:rsidRDefault="0064376F" w:rsidP="004E2872">
            <w:pPr>
              <w:spacing w:line="360" w:lineRule="auto"/>
            </w:pPr>
            <w:r w:rsidRPr="008447F5">
              <w:rPr>
                <w:sz w:val="20"/>
              </w:rPr>
              <w:t>Frequency</w:t>
            </w:r>
          </w:p>
        </w:tc>
        <w:tc>
          <w:tcPr>
            <w:tcW w:w="709" w:type="dxa"/>
          </w:tcPr>
          <w:p w:rsidR="0064376F" w:rsidRDefault="0064376F" w:rsidP="004E2872">
            <w:pPr>
              <w:spacing w:line="360" w:lineRule="auto"/>
            </w:pPr>
            <w:r>
              <w:t>%</w:t>
            </w:r>
          </w:p>
        </w:tc>
        <w:tc>
          <w:tcPr>
            <w:tcW w:w="1134" w:type="dxa"/>
          </w:tcPr>
          <w:p w:rsidR="0064376F" w:rsidRDefault="0064376F" w:rsidP="004E2872">
            <w:pPr>
              <w:spacing w:line="360" w:lineRule="auto"/>
            </w:pPr>
            <w:r w:rsidRPr="008447F5">
              <w:rPr>
                <w:sz w:val="20"/>
              </w:rPr>
              <w:t>Frequency</w:t>
            </w:r>
          </w:p>
        </w:tc>
        <w:tc>
          <w:tcPr>
            <w:tcW w:w="850" w:type="dxa"/>
          </w:tcPr>
          <w:p w:rsidR="0064376F" w:rsidRDefault="0064376F" w:rsidP="004E2872">
            <w:pPr>
              <w:spacing w:line="360" w:lineRule="auto"/>
            </w:pPr>
            <w:r>
              <w:t>%</w:t>
            </w:r>
          </w:p>
        </w:tc>
        <w:tc>
          <w:tcPr>
            <w:tcW w:w="1134" w:type="dxa"/>
          </w:tcPr>
          <w:p w:rsidR="0064376F" w:rsidRDefault="0064376F" w:rsidP="004E2872">
            <w:pPr>
              <w:spacing w:line="360" w:lineRule="auto"/>
            </w:pPr>
            <w:r>
              <w:t>f</w:t>
            </w:r>
            <w:r w:rsidRPr="002B4331">
              <w:rPr>
                <w:sz w:val="20"/>
              </w:rPr>
              <w:t>requency</w:t>
            </w:r>
          </w:p>
        </w:tc>
        <w:tc>
          <w:tcPr>
            <w:tcW w:w="709" w:type="dxa"/>
          </w:tcPr>
          <w:p w:rsidR="0064376F" w:rsidRDefault="0064376F" w:rsidP="004E2872">
            <w:pPr>
              <w:spacing w:line="360" w:lineRule="auto"/>
            </w:pPr>
            <w:r>
              <w:t>%</w:t>
            </w:r>
          </w:p>
        </w:tc>
        <w:tc>
          <w:tcPr>
            <w:tcW w:w="1134" w:type="dxa"/>
          </w:tcPr>
          <w:p w:rsidR="0064376F" w:rsidRDefault="0064376F" w:rsidP="004E2872">
            <w:pPr>
              <w:spacing w:line="360" w:lineRule="auto"/>
            </w:pPr>
            <w:r w:rsidRPr="008447F5">
              <w:rPr>
                <w:sz w:val="20"/>
              </w:rPr>
              <w:t>Frequency</w:t>
            </w:r>
          </w:p>
        </w:tc>
        <w:tc>
          <w:tcPr>
            <w:tcW w:w="850" w:type="dxa"/>
          </w:tcPr>
          <w:p w:rsidR="0064376F" w:rsidRDefault="0064376F" w:rsidP="004E2872">
            <w:pPr>
              <w:spacing w:line="360" w:lineRule="auto"/>
            </w:pPr>
            <w:r>
              <w:t>%</w:t>
            </w:r>
          </w:p>
        </w:tc>
        <w:tc>
          <w:tcPr>
            <w:tcW w:w="709" w:type="dxa"/>
          </w:tcPr>
          <w:p w:rsidR="0064376F" w:rsidRDefault="0064376F" w:rsidP="0064376F">
            <w:pPr>
              <w:spacing w:line="360" w:lineRule="auto"/>
            </w:pPr>
            <w:r w:rsidRPr="0064376F">
              <w:rPr>
                <w:sz w:val="20"/>
              </w:rPr>
              <w:t>mean</w:t>
            </w:r>
          </w:p>
        </w:tc>
      </w:tr>
      <w:tr w:rsidR="0064376F" w:rsidTr="0064376F">
        <w:trPr>
          <w:trHeight w:val="122"/>
        </w:trPr>
        <w:tc>
          <w:tcPr>
            <w:tcW w:w="1526" w:type="dxa"/>
          </w:tcPr>
          <w:p w:rsidR="0064376F" w:rsidRPr="003E12E9" w:rsidRDefault="0064376F" w:rsidP="004E2872">
            <w:pPr>
              <w:spacing w:line="360" w:lineRule="auto"/>
              <w:rPr>
                <w:sz w:val="18"/>
              </w:rPr>
            </w:pPr>
            <w:r w:rsidRPr="003E12E9">
              <w:rPr>
                <w:sz w:val="18"/>
              </w:rPr>
              <w:lastRenderedPageBreak/>
              <w:t>The environment</w:t>
            </w:r>
          </w:p>
        </w:tc>
        <w:tc>
          <w:tcPr>
            <w:tcW w:w="1134" w:type="dxa"/>
          </w:tcPr>
          <w:p w:rsidR="0064376F" w:rsidRDefault="0064376F" w:rsidP="004E2872">
            <w:pPr>
              <w:spacing w:line="360" w:lineRule="auto"/>
            </w:pPr>
            <w:r>
              <w:t>1</w:t>
            </w:r>
          </w:p>
        </w:tc>
        <w:tc>
          <w:tcPr>
            <w:tcW w:w="709" w:type="dxa"/>
          </w:tcPr>
          <w:p w:rsidR="0064376F" w:rsidRDefault="0064376F" w:rsidP="004E2872">
            <w:pPr>
              <w:spacing w:line="360" w:lineRule="auto"/>
            </w:pPr>
            <w:r>
              <w:t>0.64</w:t>
            </w:r>
          </w:p>
        </w:tc>
        <w:tc>
          <w:tcPr>
            <w:tcW w:w="1134" w:type="dxa"/>
          </w:tcPr>
          <w:p w:rsidR="0064376F" w:rsidRDefault="0064376F" w:rsidP="004E2872">
            <w:pPr>
              <w:spacing w:line="360" w:lineRule="auto"/>
            </w:pPr>
            <w:r>
              <w:t xml:space="preserve">  2</w:t>
            </w:r>
          </w:p>
        </w:tc>
        <w:tc>
          <w:tcPr>
            <w:tcW w:w="850" w:type="dxa"/>
          </w:tcPr>
          <w:p w:rsidR="0064376F" w:rsidRDefault="0064376F" w:rsidP="004E2872">
            <w:pPr>
              <w:spacing w:line="360" w:lineRule="auto"/>
            </w:pPr>
            <w:r>
              <w:t>1.28</w:t>
            </w:r>
          </w:p>
        </w:tc>
        <w:tc>
          <w:tcPr>
            <w:tcW w:w="1134" w:type="dxa"/>
          </w:tcPr>
          <w:p w:rsidR="0064376F" w:rsidRDefault="0064376F" w:rsidP="004E2872">
            <w:pPr>
              <w:spacing w:line="360" w:lineRule="auto"/>
            </w:pPr>
            <w:r>
              <w:t xml:space="preserve">   1</w:t>
            </w:r>
          </w:p>
        </w:tc>
        <w:tc>
          <w:tcPr>
            <w:tcW w:w="709" w:type="dxa"/>
          </w:tcPr>
          <w:p w:rsidR="0064376F" w:rsidRDefault="0064376F" w:rsidP="004E2872">
            <w:pPr>
              <w:spacing w:line="360" w:lineRule="auto"/>
            </w:pPr>
            <w:r>
              <w:t>0.64</w:t>
            </w:r>
          </w:p>
        </w:tc>
        <w:tc>
          <w:tcPr>
            <w:tcW w:w="1134" w:type="dxa"/>
          </w:tcPr>
          <w:p w:rsidR="0064376F" w:rsidRDefault="0064376F" w:rsidP="004E2872">
            <w:pPr>
              <w:spacing w:line="360" w:lineRule="auto"/>
            </w:pPr>
            <w:r>
              <w:t xml:space="preserve">    152</w:t>
            </w:r>
          </w:p>
        </w:tc>
        <w:tc>
          <w:tcPr>
            <w:tcW w:w="850" w:type="dxa"/>
          </w:tcPr>
          <w:p w:rsidR="0064376F" w:rsidRDefault="0064376F" w:rsidP="004E2872">
            <w:pPr>
              <w:spacing w:line="360" w:lineRule="auto"/>
            </w:pPr>
            <w:r>
              <w:t>97.44</w:t>
            </w:r>
          </w:p>
        </w:tc>
        <w:tc>
          <w:tcPr>
            <w:tcW w:w="709" w:type="dxa"/>
          </w:tcPr>
          <w:p w:rsidR="0064376F" w:rsidRDefault="00F6687D" w:rsidP="0064376F">
            <w:pPr>
              <w:spacing w:line="360" w:lineRule="auto"/>
            </w:pPr>
            <w:r>
              <w:t>3.95</w:t>
            </w:r>
          </w:p>
        </w:tc>
      </w:tr>
      <w:tr w:rsidR="0064376F" w:rsidTr="0064376F">
        <w:trPr>
          <w:trHeight w:val="136"/>
        </w:trPr>
        <w:tc>
          <w:tcPr>
            <w:tcW w:w="1526" w:type="dxa"/>
          </w:tcPr>
          <w:p w:rsidR="0064376F" w:rsidRDefault="0064376F" w:rsidP="004E2872">
            <w:pPr>
              <w:spacing w:line="360" w:lineRule="auto"/>
            </w:pPr>
            <w:r w:rsidRPr="003E12E9">
              <w:rPr>
                <w:sz w:val="20"/>
              </w:rPr>
              <w:t>Human life</w:t>
            </w:r>
          </w:p>
        </w:tc>
        <w:tc>
          <w:tcPr>
            <w:tcW w:w="1134" w:type="dxa"/>
          </w:tcPr>
          <w:p w:rsidR="0064376F" w:rsidRDefault="0064376F" w:rsidP="004E2872">
            <w:pPr>
              <w:spacing w:line="360" w:lineRule="auto"/>
            </w:pPr>
            <w:r>
              <w:t>1</w:t>
            </w:r>
          </w:p>
        </w:tc>
        <w:tc>
          <w:tcPr>
            <w:tcW w:w="709" w:type="dxa"/>
          </w:tcPr>
          <w:p w:rsidR="0064376F" w:rsidRDefault="0064376F" w:rsidP="004E2872">
            <w:pPr>
              <w:spacing w:line="360" w:lineRule="auto"/>
            </w:pPr>
            <w:r>
              <w:t>0.64</w:t>
            </w:r>
          </w:p>
        </w:tc>
        <w:tc>
          <w:tcPr>
            <w:tcW w:w="1134" w:type="dxa"/>
          </w:tcPr>
          <w:p w:rsidR="0064376F" w:rsidRDefault="0064376F" w:rsidP="004E2872">
            <w:pPr>
              <w:spacing w:line="360" w:lineRule="auto"/>
            </w:pPr>
            <w:r>
              <w:t xml:space="preserve">  2</w:t>
            </w:r>
          </w:p>
        </w:tc>
        <w:tc>
          <w:tcPr>
            <w:tcW w:w="850" w:type="dxa"/>
          </w:tcPr>
          <w:p w:rsidR="0064376F" w:rsidRDefault="0064376F" w:rsidP="004E2872">
            <w:pPr>
              <w:spacing w:line="360" w:lineRule="auto"/>
            </w:pPr>
            <w:r>
              <w:t>1.28</w:t>
            </w:r>
          </w:p>
        </w:tc>
        <w:tc>
          <w:tcPr>
            <w:tcW w:w="1134" w:type="dxa"/>
          </w:tcPr>
          <w:p w:rsidR="0064376F" w:rsidRDefault="0064376F" w:rsidP="004E2872">
            <w:pPr>
              <w:spacing w:line="360" w:lineRule="auto"/>
            </w:pPr>
            <w:r>
              <w:t xml:space="preserve">   1</w:t>
            </w:r>
          </w:p>
        </w:tc>
        <w:tc>
          <w:tcPr>
            <w:tcW w:w="709" w:type="dxa"/>
          </w:tcPr>
          <w:p w:rsidR="0064376F" w:rsidRDefault="0064376F" w:rsidP="004E2872">
            <w:pPr>
              <w:spacing w:line="360" w:lineRule="auto"/>
            </w:pPr>
            <w:r>
              <w:t>0.64</w:t>
            </w:r>
          </w:p>
        </w:tc>
        <w:tc>
          <w:tcPr>
            <w:tcW w:w="1134" w:type="dxa"/>
          </w:tcPr>
          <w:p w:rsidR="0064376F" w:rsidRDefault="0064376F" w:rsidP="004E2872">
            <w:pPr>
              <w:spacing w:line="360" w:lineRule="auto"/>
            </w:pPr>
            <w:r>
              <w:t xml:space="preserve">    152</w:t>
            </w:r>
          </w:p>
        </w:tc>
        <w:tc>
          <w:tcPr>
            <w:tcW w:w="850" w:type="dxa"/>
          </w:tcPr>
          <w:p w:rsidR="0064376F" w:rsidRDefault="0064376F" w:rsidP="004E2872">
            <w:pPr>
              <w:spacing w:line="360" w:lineRule="auto"/>
            </w:pPr>
            <w:r>
              <w:t>97.44</w:t>
            </w:r>
          </w:p>
        </w:tc>
        <w:tc>
          <w:tcPr>
            <w:tcW w:w="709" w:type="dxa"/>
          </w:tcPr>
          <w:p w:rsidR="0064376F" w:rsidRDefault="00F6687D" w:rsidP="0064376F">
            <w:pPr>
              <w:spacing w:line="360" w:lineRule="auto"/>
            </w:pPr>
            <w:r>
              <w:t>3.95</w:t>
            </w:r>
          </w:p>
        </w:tc>
      </w:tr>
      <w:tr w:rsidR="0064376F" w:rsidTr="0064376F">
        <w:trPr>
          <w:trHeight w:val="125"/>
        </w:trPr>
        <w:tc>
          <w:tcPr>
            <w:tcW w:w="1526" w:type="dxa"/>
          </w:tcPr>
          <w:p w:rsidR="0064376F" w:rsidRDefault="0064376F" w:rsidP="004E2872">
            <w:pPr>
              <w:spacing w:line="360" w:lineRule="auto"/>
            </w:pPr>
            <w:r w:rsidRPr="003E12E9">
              <w:rPr>
                <w:sz w:val="20"/>
              </w:rPr>
              <w:t>Wildlife</w:t>
            </w:r>
          </w:p>
        </w:tc>
        <w:tc>
          <w:tcPr>
            <w:tcW w:w="1134" w:type="dxa"/>
          </w:tcPr>
          <w:p w:rsidR="0064376F" w:rsidRDefault="0064376F" w:rsidP="004E2872">
            <w:pPr>
              <w:spacing w:line="360" w:lineRule="auto"/>
            </w:pPr>
            <w:r>
              <w:t>1</w:t>
            </w:r>
          </w:p>
        </w:tc>
        <w:tc>
          <w:tcPr>
            <w:tcW w:w="709" w:type="dxa"/>
          </w:tcPr>
          <w:p w:rsidR="0064376F" w:rsidRDefault="0064376F" w:rsidP="004E2872">
            <w:pPr>
              <w:spacing w:line="360" w:lineRule="auto"/>
            </w:pPr>
            <w:r>
              <w:t>0.64</w:t>
            </w:r>
          </w:p>
        </w:tc>
        <w:tc>
          <w:tcPr>
            <w:tcW w:w="1134" w:type="dxa"/>
          </w:tcPr>
          <w:p w:rsidR="0064376F" w:rsidRDefault="0064376F" w:rsidP="004E2872">
            <w:pPr>
              <w:spacing w:line="360" w:lineRule="auto"/>
            </w:pPr>
            <w:r>
              <w:t xml:space="preserve">  2</w:t>
            </w:r>
          </w:p>
        </w:tc>
        <w:tc>
          <w:tcPr>
            <w:tcW w:w="850" w:type="dxa"/>
          </w:tcPr>
          <w:p w:rsidR="0064376F" w:rsidRDefault="0064376F" w:rsidP="004E2872">
            <w:pPr>
              <w:spacing w:line="360" w:lineRule="auto"/>
            </w:pPr>
            <w:r>
              <w:t>1.28</w:t>
            </w:r>
          </w:p>
        </w:tc>
        <w:tc>
          <w:tcPr>
            <w:tcW w:w="1134" w:type="dxa"/>
          </w:tcPr>
          <w:p w:rsidR="0064376F" w:rsidRDefault="0064376F" w:rsidP="004E2872">
            <w:pPr>
              <w:spacing w:line="360" w:lineRule="auto"/>
            </w:pPr>
            <w:r>
              <w:t xml:space="preserve">   1</w:t>
            </w:r>
          </w:p>
        </w:tc>
        <w:tc>
          <w:tcPr>
            <w:tcW w:w="709" w:type="dxa"/>
          </w:tcPr>
          <w:p w:rsidR="0064376F" w:rsidRDefault="0064376F" w:rsidP="004E2872">
            <w:pPr>
              <w:spacing w:line="360" w:lineRule="auto"/>
            </w:pPr>
            <w:r>
              <w:t>0.64</w:t>
            </w:r>
          </w:p>
        </w:tc>
        <w:tc>
          <w:tcPr>
            <w:tcW w:w="1134" w:type="dxa"/>
          </w:tcPr>
          <w:p w:rsidR="0064376F" w:rsidRDefault="0064376F" w:rsidP="004E2872">
            <w:pPr>
              <w:spacing w:line="360" w:lineRule="auto"/>
            </w:pPr>
            <w:r>
              <w:t xml:space="preserve">    152</w:t>
            </w:r>
          </w:p>
        </w:tc>
        <w:tc>
          <w:tcPr>
            <w:tcW w:w="850" w:type="dxa"/>
          </w:tcPr>
          <w:p w:rsidR="0064376F" w:rsidRDefault="0064376F" w:rsidP="004E2872">
            <w:pPr>
              <w:spacing w:line="360" w:lineRule="auto"/>
            </w:pPr>
            <w:r>
              <w:t>97.44</w:t>
            </w:r>
          </w:p>
        </w:tc>
        <w:tc>
          <w:tcPr>
            <w:tcW w:w="709" w:type="dxa"/>
          </w:tcPr>
          <w:p w:rsidR="0064376F" w:rsidRDefault="00F6687D" w:rsidP="0064376F">
            <w:pPr>
              <w:spacing w:line="360" w:lineRule="auto"/>
            </w:pPr>
            <w:r>
              <w:t>3.95</w:t>
            </w:r>
          </w:p>
        </w:tc>
      </w:tr>
      <w:tr w:rsidR="0064376F" w:rsidTr="0064376F">
        <w:trPr>
          <w:trHeight w:val="125"/>
        </w:trPr>
        <w:tc>
          <w:tcPr>
            <w:tcW w:w="1526" w:type="dxa"/>
          </w:tcPr>
          <w:p w:rsidR="0064376F" w:rsidRDefault="0064376F" w:rsidP="004E2872">
            <w:pPr>
              <w:spacing w:line="360" w:lineRule="auto"/>
            </w:pPr>
            <w:r w:rsidRPr="003E12E9">
              <w:rPr>
                <w:sz w:val="20"/>
              </w:rPr>
              <w:t>The local economy</w:t>
            </w:r>
          </w:p>
        </w:tc>
        <w:tc>
          <w:tcPr>
            <w:tcW w:w="1134" w:type="dxa"/>
          </w:tcPr>
          <w:p w:rsidR="0064376F" w:rsidRDefault="0064376F" w:rsidP="004E2872">
            <w:pPr>
              <w:spacing w:line="360" w:lineRule="auto"/>
            </w:pPr>
            <w:r>
              <w:t>1</w:t>
            </w:r>
          </w:p>
        </w:tc>
        <w:tc>
          <w:tcPr>
            <w:tcW w:w="709" w:type="dxa"/>
          </w:tcPr>
          <w:p w:rsidR="0064376F" w:rsidRDefault="0064376F" w:rsidP="004E2872">
            <w:pPr>
              <w:spacing w:line="360" w:lineRule="auto"/>
            </w:pPr>
            <w:r>
              <w:t>0.64</w:t>
            </w:r>
          </w:p>
        </w:tc>
        <w:tc>
          <w:tcPr>
            <w:tcW w:w="1134" w:type="dxa"/>
          </w:tcPr>
          <w:p w:rsidR="0064376F" w:rsidRDefault="0064376F" w:rsidP="004E2872">
            <w:pPr>
              <w:spacing w:line="360" w:lineRule="auto"/>
            </w:pPr>
            <w:r>
              <w:t>39</w:t>
            </w:r>
          </w:p>
        </w:tc>
        <w:tc>
          <w:tcPr>
            <w:tcW w:w="850" w:type="dxa"/>
          </w:tcPr>
          <w:p w:rsidR="0064376F" w:rsidRDefault="0064376F" w:rsidP="004E2872">
            <w:pPr>
              <w:spacing w:line="360" w:lineRule="auto"/>
            </w:pPr>
            <w:r>
              <w:t>25</w:t>
            </w:r>
          </w:p>
        </w:tc>
        <w:tc>
          <w:tcPr>
            <w:tcW w:w="1134" w:type="dxa"/>
          </w:tcPr>
          <w:p w:rsidR="0064376F" w:rsidRDefault="0064376F" w:rsidP="004E2872">
            <w:pPr>
              <w:spacing w:line="360" w:lineRule="auto"/>
            </w:pPr>
            <w:r>
              <w:t xml:space="preserve">  51</w:t>
            </w:r>
          </w:p>
        </w:tc>
        <w:tc>
          <w:tcPr>
            <w:tcW w:w="709" w:type="dxa"/>
          </w:tcPr>
          <w:p w:rsidR="0064376F" w:rsidRDefault="0064376F" w:rsidP="004E2872">
            <w:pPr>
              <w:spacing w:line="360" w:lineRule="auto"/>
            </w:pPr>
            <w:r>
              <w:t>32.7</w:t>
            </w:r>
          </w:p>
        </w:tc>
        <w:tc>
          <w:tcPr>
            <w:tcW w:w="1134" w:type="dxa"/>
          </w:tcPr>
          <w:p w:rsidR="0064376F" w:rsidRDefault="0064376F" w:rsidP="004E2872">
            <w:pPr>
              <w:spacing w:line="360" w:lineRule="auto"/>
            </w:pPr>
            <w:r>
              <w:t xml:space="preserve">     65</w:t>
            </w:r>
          </w:p>
        </w:tc>
        <w:tc>
          <w:tcPr>
            <w:tcW w:w="850" w:type="dxa"/>
          </w:tcPr>
          <w:p w:rsidR="0064376F" w:rsidRDefault="0064376F" w:rsidP="004E2872">
            <w:pPr>
              <w:spacing w:line="360" w:lineRule="auto"/>
            </w:pPr>
            <w:r>
              <w:t>41.66</w:t>
            </w:r>
          </w:p>
        </w:tc>
        <w:tc>
          <w:tcPr>
            <w:tcW w:w="709" w:type="dxa"/>
          </w:tcPr>
          <w:p w:rsidR="0064376F" w:rsidRDefault="00F6687D" w:rsidP="0064376F">
            <w:pPr>
              <w:spacing w:line="360" w:lineRule="auto"/>
            </w:pPr>
            <w:r>
              <w:t>3.09</w:t>
            </w:r>
          </w:p>
        </w:tc>
      </w:tr>
    </w:tbl>
    <w:p w:rsidR="005C4D65" w:rsidRPr="005902CF" w:rsidRDefault="0094287E" w:rsidP="004E2872">
      <w:pPr>
        <w:spacing w:line="360" w:lineRule="auto"/>
      </w:pPr>
      <w:r>
        <w:t xml:space="preserve"> </w:t>
      </w:r>
      <w:r w:rsidR="005C4D65">
        <w:t>(Source: own survey data 2022)</w:t>
      </w:r>
    </w:p>
    <w:p w:rsidR="005C4D65" w:rsidRDefault="00E03FBE" w:rsidP="004E2872">
      <w:pPr>
        <w:tabs>
          <w:tab w:val="left" w:pos="540"/>
          <w:tab w:val="left" w:pos="5385"/>
        </w:tabs>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Table4.15</w:t>
      </w:r>
      <w:r w:rsidR="005C4D65">
        <w:rPr>
          <w:rFonts w:ascii="Times New Roman" w:eastAsia="Times New Roman" w:hAnsi="Times New Roman" w:cs="Times New Roman"/>
          <w:b/>
          <w:sz w:val="24"/>
          <w:szCs w:val="24"/>
        </w:rPr>
        <w:t xml:space="preserve">. Performances of plastic waste management system in relation to the principles of good governance </w:t>
      </w:r>
    </w:p>
    <w:p w:rsidR="005C4D65" w:rsidRPr="00B93063" w:rsidRDefault="005C4D65" w:rsidP="004E2872">
      <w:pPr>
        <w:tabs>
          <w:tab w:val="left" w:pos="540"/>
          <w:tab w:val="left" w:pos="5385"/>
        </w:tabs>
        <w:spacing w:after="0" w:line="360" w:lineRule="auto"/>
        <w:jc w:val="both"/>
        <w:rPr>
          <w:rFonts w:ascii="Times New Roman" w:eastAsia="Times New Roman" w:hAnsi="Times New Roman" w:cs="Times New Roman"/>
          <w:b/>
          <w:sz w:val="24"/>
          <w:szCs w:val="24"/>
        </w:rPr>
      </w:pPr>
      <w:r>
        <w:rPr>
          <w:b/>
          <w:i/>
        </w:rPr>
        <w:t>1. Accountability</w:t>
      </w:r>
      <w:r w:rsidRPr="00A854D0">
        <w:rPr>
          <w:b/>
          <w:i/>
          <w:sz w:val="24"/>
        </w:rPr>
        <w:t>:</w:t>
      </w:r>
      <w:r w:rsidR="00453763">
        <w:rPr>
          <w:b/>
          <w:i/>
          <w:sz w:val="24"/>
        </w:rPr>
        <w:t xml:space="preserve"> </w:t>
      </w:r>
      <w:r w:rsidRPr="00B93063">
        <w:rPr>
          <w:rFonts w:ascii="Times New Roman" w:hAnsi="Times New Roman" w:cs="Times New Roman"/>
          <w:sz w:val="24"/>
        </w:rPr>
        <w:t>Respondents were asked to rate the performance of accountability solid waste management practiced in their area fr</w:t>
      </w:r>
      <w:r w:rsidR="00BD180B">
        <w:rPr>
          <w:rFonts w:ascii="Times New Roman" w:hAnsi="Times New Roman" w:cs="Times New Roman"/>
          <w:sz w:val="24"/>
        </w:rPr>
        <w:t>om very poor to very good. 7</w:t>
      </w:r>
      <w:r w:rsidR="00276ADF">
        <w:rPr>
          <w:rFonts w:ascii="Times New Roman" w:hAnsi="Times New Roman" w:cs="Times New Roman"/>
          <w:sz w:val="24"/>
        </w:rPr>
        <w:t>6</w:t>
      </w:r>
      <w:r w:rsidR="00BD180B">
        <w:rPr>
          <w:rFonts w:ascii="Times New Roman" w:hAnsi="Times New Roman" w:cs="Times New Roman"/>
          <w:sz w:val="24"/>
        </w:rPr>
        <w:t xml:space="preserve"> (48.7) of respondents (</w:t>
      </w:r>
      <w:r w:rsidRPr="00B93063">
        <w:rPr>
          <w:rFonts w:ascii="Times New Roman" w:hAnsi="Times New Roman" w:cs="Times New Roman"/>
          <w:sz w:val="24"/>
        </w:rPr>
        <w:t xml:space="preserve">rated the performance of accountability in </w:t>
      </w:r>
      <w:r w:rsidR="00BD180B">
        <w:rPr>
          <w:rFonts w:ascii="Times New Roman" w:hAnsi="Times New Roman" w:cs="Times New Roman"/>
          <w:sz w:val="24"/>
        </w:rPr>
        <w:t>their area as very poor while 4</w:t>
      </w:r>
      <w:r w:rsidR="00266DD4">
        <w:rPr>
          <w:rFonts w:ascii="Times New Roman" w:hAnsi="Times New Roman" w:cs="Times New Roman"/>
          <w:sz w:val="24"/>
        </w:rPr>
        <w:t>7</w:t>
      </w:r>
      <w:r w:rsidR="00BD180B">
        <w:rPr>
          <w:rFonts w:ascii="Times New Roman" w:hAnsi="Times New Roman" w:cs="Times New Roman"/>
          <w:sz w:val="24"/>
        </w:rPr>
        <w:t>.6% (7</w:t>
      </w:r>
      <w:r w:rsidR="00276ADF">
        <w:rPr>
          <w:rFonts w:ascii="Times New Roman" w:hAnsi="Times New Roman" w:cs="Times New Roman"/>
          <w:sz w:val="24"/>
        </w:rPr>
        <w:t>4</w:t>
      </w:r>
      <w:r w:rsidRPr="00B93063">
        <w:rPr>
          <w:rFonts w:ascii="Times New Roman" w:hAnsi="Times New Roman" w:cs="Times New Roman"/>
          <w:sz w:val="24"/>
        </w:rPr>
        <w:t>) of respondents rated the performance of</w:t>
      </w:r>
      <w:r w:rsidR="00276ADF">
        <w:rPr>
          <w:rFonts w:ascii="Times New Roman" w:hAnsi="Times New Roman" w:cs="Times New Roman"/>
          <w:sz w:val="24"/>
        </w:rPr>
        <w:t xml:space="preserve"> accountability as poor and 3.8</w:t>
      </w:r>
      <w:r w:rsidRPr="00B93063">
        <w:rPr>
          <w:rFonts w:ascii="Times New Roman" w:hAnsi="Times New Roman" w:cs="Times New Roman"/>
          <w:sz w:val="24"/>
        </w:rPr>
        <w:t>% (6) rated as fair</w:t>
      </w:r>
      <w:r w:rsidRPr="00B93063">
        <w:rPr>
          <w:rFonts w:ascii="Times New Roman" w:hAnsi="Times New Roman" w:cs="Times New Roman"/>
        </w:rPr>
        <w:t xml:space="preserve">. </w:t>
      </w:r>
    </w:p>
    <w:p w:rsidR="005C4D65" w:rsidRPr="000A4279" w:rsidRDefault="005C4D65" w:rsidP="004E2872">
      <w:pPr>
        <w:spacing w:line="360" w:lineRule="auto"/>
        <w:jc w:val="both"/>
        <w:rPr>
          <w:rFonts w:ascii="Times New Roman" w:hAnsi="Times New Roman" w:cs="Times New Roman"/>
        </w:rPr>
      </w:pPr>
      <w:r>
        <w:rPr>
          <w:b/>
          <w:i/>
        </w:rPr>
        <w:t>2. Coordination</w:t>
      </w:r>
      <w:r w:rsidRPr="000A4279">
        <w:rPr>
          <w:rFonts w:ascii="Times New Roman" w:hAnsi="Times New Roman" w:cs="Times New Roman"/>
          <w:b/>
          <w:i/>
        </w:rPr>
        <w:t>:</w:t>
      </w:r>
      <w:r w:rsidR="00453763">
        <w:rPr>
          <w:rFonts w:ascii="Times New Roman" w:hAnsi="Times New Roman" w:cs="Times New Roman"/>
          <w:b/>
          <w:i/>
        </w:rPr>
        <w:t xml:space="preserve"> </w:t>
      </w:r>
      <w:r w:rsidRPr="000A4279">
        <w:rPr>
          <w:rFonts w:ascii="Times New Roman" w:hAnsi="Times New Roman" w:cs="Times New Roman"/>
          <w:sz w:val="24"/>
        </w:rPr>
        <w:t>Respondents were asked to rate the performance of coordination practiced in their area from very poor to very good. The largest proportion of respondent</w:t>
      </w:r>
      <w:r w:rsidR="00266DD4">
        <w:rPr>
          <w:rFonts w:ascii="Times New Roman" w:hAnsi="Times New Roman" w:cs="Times New Roman"/>
          <w:sz w:val="24"/>
        </w:rPr>
        <w:t>s 48.</w:t>
      </w:r>
      <w:r w:rsidR="0041079D">
        <w:rPr>
          <w:rFonts w:ascii="Times New Roman" w:hAnsi="Times New Roman" w:cs="Times New Roman"/>
          <w:sz w:val="24"/>
        </w:rPr>
        <w:t>7</w:t>
      </w:r>
      <w:r w:rsidR="00BD180B">
        <w:rPr>
          <w:rFonts w:ascii="Times New Roman" w:hAnsi="Times New Roman" w:cs="Times New Roman"/>
          <w:sz w:val="24"/>
        </w:rPr>
        <w:t>% (76</w:t>
      </w:r>
      <w:r w:rsidRPr="000A4279">
        <w:rPr>
          <w:rFonts w:ascii="Times New Roman" w:hAnsi="Times New Roman" w:cs="Times New Roman"/>
          <w:sz w:val="24"/>
        </w:rPr>
        <w:t xml:space="preserve">) rated the performance of coordination in </w:t>
      </w:r>
      <w:r w:rsidR="00266DD4">
        <w:rPr>
          <w:rFonts w:ascii="Times New Roman" w:hAnsi="Times New Roman" w:cs="Times New Roman"/>
          <w:sz w:val="24"/>
        </w:rPr>
        <w:t>their area as very poor while 4</w:t>
      </w:r>
      <w:r w:rsidR="0041079D">
        <w:rPr>
          <w:rFonts w:ascii="Times New Roman" w:hAnsi="Times New Roman" w:cs="Times New Roman"/>
          <w:sz w:val="24"/>
        </w:rPr>
        <w:t>7</w:t>
      </w:r>
      <w:r w:rsidR="00266DD4">
        <w:rPr>
          <w:rFonts w:ascii="Times New Roman" w:hAnsi="Times New Roman" w:cs="Times New Roman"/>
          <w:sz w:val="24"/>
        </w:rPr>
        <w:t>.</w:t>
      </w:r>
      <w:r w:rsidR="00026846">
        <w:rPr>
          <w:rFonts w:ascii="Times New Roman" w:hAnsi="Times New Roman" w:cs="Times New Roman"/>
          <w:sz w:val="24"/>
        </w:rPr>
        <w:t>4</w:t>
      </w:r>
      <w:r w:rsidR="0041079D">
        <w:rPr>
          <w:rFonts w:ascii="Times New Roman" w:hAnsi="Times New Roman" w:cs="Times New Roman"/>
          <w:sz w:val="24"/>
        </w:rPr>
        <w:t xml:space="preserve">% </w:t>
      </w:r>
      <w:r w:rsidR="00266DD4">
        <w:rPr>
          <w:rFonts w:ascii="Times New Roman" w:hAnsi="Times New Roman" w:cs="Times New Roman"/>
          <w:sz w:val="24"/>
        </w:rPr>
        <w:t>(76</w:t>
      </w:r>
      <w:r w:rsidRPr="000A4279">
        <w:rPr>
          <w:rFonts w:ascii="Times New Roman" w:hAnsi="Times New Roman" w:cs="Times New Roman"/>
          <w:sz w:val="24"/>
        </w:rPr>
        <w:t>) of respondents rated the performance of coor</w:t>
      </w:r>
      <w:r w:rsidR="00266DD4">
        <w:rPr>
          <w:rFonts w:ascii="Times New Roman" w:hAnsi="Times New Roman" w:cs="Times New Roman"/>
          <w:sz w:val="24"/>
        </w:rPr>
        <w:t>dination poor. And the rest 3.8</w:t>
      </w:r>
      <w:r w:rsidRPr="000A4279">
        <w:rPr>
          <w:rFonts w:ascii="Times New Roman" w:hAnsi="Times New Roman" w:cs="Times New Roman"/>
          <w:sz w:val="24"/>
        </w:rPr>
        <w:t>% (6) marked as fair</w:t>
      </w:r>
      <w:r w:rsidRPr="000A4279">
        <w:rPr>
          <w:rFonts w:ascii="Times New Roman" w:hAnsi="Times New Roman" w:cs="Times New Roman"/>
        </w:rPr>
        <w:t>.</w:t>
      </w:r>
    </w:p>
    <w:p w:rsidR="005C4D65" w:rsidRPr="000A4279" w:rsidRDefault="005C4D65" w:rsidP="004E2872">
      <w:pPr>
        <w:spacing w:line="360" w:lineRule="auto"/>
        <w:jc w:val="both"/>
        <w:rPr>
          <w:rFonts w:ascii="Times New Roman" w:hAnsi="Times New Roman" w:cs="Times New Roman"/>
        </w:rPr>
      </w:pPr>
      <w:r w:rsidRPr="000A4279">
        <w:rPr>
          <w:rFonts w:ascii="Times New Roman" w:hAnsi="Times New Roman" w:cs="Times New Roman"/>
          <w:b/>
          <w:i/>
        </w:rPr>
        <w:t xml:space="preserve">3. Effectiveness: </w:t>
      </w:r>
      <w:r w:rsidRPr="000A4279">
        <w:rPr>
          <w:rFonts w:ascii="Times New Roman" w:hAnsi="Times New Roman" w:cs="Times New Roman"/>
          <w:sz w:val="24"/>
        </w:rPr>
        <w:t xml:space="preserve">The respondents rank for this is similar with the rest in principles of good management in terms of plastic waste management. As the table show the majority put </w:t>
      </w:r>
      <w:r w:rsidR="0041079D">
        <w:rPr>
          <w:rFonts w:ascii="Times New Roman" w:hAnsi="Times New Roman" w:cs="Times New Roman"/>
          <w:sz w:val="24"/>
        </w:rPr>
        <w:t>effectiveness under very poor 4</w:t>
      </w:r>
      <w:r w:rsidR="00026846">
        <w:rPr>
          <w:rFonts w:ascii="Times New Roman" w:hAnsi="Times New Roman" w:cs="Times New Roman"/>
          <w:sz w:val="24"/>
        </w:rPr>
        <w:t>8</w:t>
      </w:r>
      <w:r w:rsidR="0041079D">
        <w:rPr>
          <w:rFonts w:ascii="Times New Roman" w:hAnsi="Times New Roman" w:cs="Times New Roman"/>
          <w:sz w:val="24"/>
        </w:rPr>
        <w:t>.</w:t>
      </w:r>
      <w:r w:rsidR="00026846">
        <w:rPr>
          <w:rFonts w:ascii="Times New Roman" w:hAnsi="Times New Roman" w:cs="Times New Roman"/>
          <w:sz w:val="24"/>
        </w:rPr>
        <w:t>7</w:t>
      </w:r>
      <w:r w:rsidR="0041079D">
        <w:rPr>
          <w:rFonts w:ascii="Times New Roman" w:hAnsi="Times New Roman" w:cs="Times New Roman"/>
          <w:sz w:val="24"/>
        </w:rPr>
        <w:t>% (76</w:t>
      </w:r>
      <w:r w:rsidR="00026846">
        <w:rPr>
          <w:rFonts w:ascii="Times New Roman" w:hAnsi="Times New Roman" w:cs="Times New Roman"/>
          <w:sz w:val="24"/>
        </w:rPr>
        <w:t>) and 47.4</w:t>
      </w:r>
      <w:r w:rsidRPr="000A4279">
        <w:rPr>
          <w:rFonts w:ascii="Times New Roman" w:hAnsi="Times New Roman" w:cs="Times New Roman"/>
          <w:sz w:val="24"/>
        </w:rPr>
        <w:t>% (72</w:t>
      </w:r>
      <w:r w:rsidR="00026846">
        <w:rPr>
          <w:rFonts w:ascii="Times New Roman" w:hAnsi="Times New Roman" w:cs="Times New Roman"/>
          <w:sz w:val="24"/>
        </w:rPr>
        <w:t>) ranked as poor while only 3.8</w:t>
      </w:r>
      <w:r w:rsidRPr="000A4279">
        <w:rPr>
          <w:rFonts w:ascii="Times New Roman" w:hAnsi="Times New Roman" w:cs="Times New Roman"/>
          <w:sz w:val="24"/>
        </w:rPr>
        <w:t>% (6) ranked as fair.</w:t>
      </w:r>
    </w:p>
    <w:p w:rsidR="005C4D65" w:rsidRPr="000A4279" w:rsidRDefault="005A399B" w:rsidP="004E2872">
      <w:pPr>
        <w:spacing w:line="360" w:lineRule="auto"/>
        <w:jc w:val="both"/>
        <w:rPr>
          <w:rFonts w:ascii="Times New Roman" w:hAnsi="Times New Roman" w:cs="Times New Roman"/>
        </w:rPr>
      </w:pPr>
      <w:r>
        <w:rPr>
          <w:rFonts w:ascii="Times New Roman" w:hAnsi="Times New Roman" w:cs="Times New Roman"/>
          <w:b/>
          <w:i/>
        </w:rPr>
        <w:t>4. Education</w:t>
      </w:r>
      <w:r w:rsidR="005C4D65" w:rsidRPr="000A4279">
        <w:rPr>
          <w:rFonts w:ascii="Times New Roman" w:hAnsi="Times New Roman" w:cs="Times New Roman"/>
          <w:b/>
          <w:i/>
        </w:rPr>
        <w:t>/awareness:</w:t>
      </w:r>
      <w:r>
        <w:rPr>
          <w:rFonts w:ascii="Times New Roman" w:hAnsi="Times New Roman" w:cs="Times New Roman"/>
          <w:b/>
          <w:i/>
        </w:rPr>
        <w:t xml:space="preserve"> </w:t>
      </w:r>
      <w:r w:rsidR="005C4D65" w:rsidRPr="000A4279">
        <w:rPr>
          <w:rFonts w:ascii="Times New Roman" w:hAnsi="Times New Roman" w:cs="Times New Roman"/>
          <w:sz w:val="24"/>
        </w:rPr>
        <w:t>Respondents were asked to rate the effectiveness of education /awareness practiced in their area from very poor to very good. The larg</w:t>
      </w:r>
      <w:r w:rsidR="00084AF4">
        <w:rPr>
          <w:rFonts w:ascii="Times New Roman" w:hAnsi="Times New Roman" w:cs="Times New Roman"/>
          <w:sz w:val="24"/>
        </w:rPr>
        <w:t>est proportion of respondents 48.7% (76</w:t>
      </w:r>
      <w:r w:rsidR="005C4D65" w:rsidRPr="000A4279">
        <w:rPr>
          <w:rFonts w:ascii="Times New Roman" w:hAnsi="Times New Roman" w:cs="Times New Roman"/>
          <w:sz w:val="24"/>
        </w:rPr>
        <w:t xml:space="preserve">) rated the effectiveness of education /awareness in </w:t>
      </w:r>
      <w:r w:rsidR="00084AF4">
        <w:rPr>
          <w:rFonts w:ascii="Times New Roman" w:hAnsi="Times New Roman" w:cs="Times New Roman"/>
          <w:sz w:val="24"/>
        </w:rPr>
        <w:t>their area as very poor while 47.4</w:t>
      </w:r>
      <w:r w:rsidR="005C4D65" w:rsidRPr="000A4279">
        <w:rPr>
          <w:rFonts w:ascii="Times New Roman" w:hAnsi="Times New Roman" w:cs="Times New Roman"/>
          <w:sz w:val="24"/>
        </w:rPr>
        <w:t>% of respondents rated the effectiveness of edu</w:t>
      </w:r>
      <w:r w:rsidR="00084AF4">
        <w:rPr>
          <w:rFonts w:ascii="Times New Roman" w:hAnsi="Times New Roman" w:cs="Times New Roman"/>
          <w:sz w:val="24"/>
        </w:rPr>
        <w:t>cation /awareness poor. And 3.8</w:t>
      </w:r>
      <w:r w:rsidR="005C4D65" w:rsidRPr="000A4279">
        <w:rPr>
          <w:rFonts w:ascii="Times New Roman" w:hAnsi="Times New Roman" w:cs="Times New Roman"/>
          <w:sz w:val="24"/>
        </w:rPr>
        <w:t>% marked as fair here too.</w:t>
      </w:r>
    </w:p>
    <w:p w:rsidR="00AF1402" w:rsidRDefault="005C4D65" w:rsidP="00AF1402">
      <w:pPr>
        <w:spacing w:line="360" w:lineRule="auto"/>
        <w:jc w:val="both"/>
        <w:rPr>
          <w:rFonts w:ascii="Times New Roman" w:hAnsi="Times New Roman" w:cs="Times New Roman"/>
          <w:sz w:val="24"/>
        </w:rPr>
      </w:pPr>
      <w:r w:rsidRPr="000A4279">
        <w:rPr>
          <w:rFonts w:ascii="Times New Roman" w:hAnsi="Times New Roman" w:cs="Times New Roman"/>
          <w:b/>
          <w:i/>
        </w:rPr>
        <w:t>5. Subsidiary:</w:t>
      </w:r>
      <w:r w:rsidR="00873924">
        <w:rPr>
          <w:rFonts w:ascii="Times New Roman" w:hAnsi="Times New Roman" w:cs="Times New Roman"/>
          <w:b/>
          <w:i/>
        </w:rPr>
        <w:t xml:space="preserve"> </w:t>
      </w:r>
      <w:r w:rsidRPr="000A4279">
        <w:rPr>
          <w:rFonts w:ascii="Times New Roman" w:hAnsi="Times New Roman" w:cs="Times New Roman"/>
          <w:sz w:val="24"/>
        </w:rPr>
        <w:t>Respondents were guided to rate the performance of subsidiary practiced in their area from very poor to very good her in the same way with the above listed principles of good management. The larg</w:t>
      </w:r>
      <w:r w:rsidR="001135F9">
        <w:rPr>
          <w:rFonts w:ascii="Times New Roman" w:hAnsi="Times New Roman" w:cs="Times New Roman"/>
          <w:sz w:val="24"/>
        </w:rPr>
        <w:t>est proportion of respondents 48.7</w:t>
      </w:r>
      <w:r w:rsidRPr="000A4279">
        <w:rPr>
          <w:rFonts w:ascii="Times New Roman" w:hAnsi="Times New Roman" w:cs="Times New Roman"/>
          <w:sz w:val="24"/>
        </w:rPr>
        <w:t>% rated the performance of subsidiary</w:t>
      </w:r>
      <w:r w:rsidR="001135F9">
        <w:rPr>
          <w:rFonts w:ascii="Times New Roman" w:hAnsi="Times New Roman" w:cs="Times New Roman"/>
          <w:sz w:val="24"/>
        </w:rPr>
        <w:t xml:space="preserve"> of </w:t>
      </w:r>
      <w:r w:rsidRPr="000A4279">
        <w:rPr>
          <w:rFonts w:ascii="Times New Roman" w:hAnsi="Times New Roman" w:cs="Times New Roman"/>
          <w:sz w:val="24"/>
        </w:rPr>
        <w:t>their</w:t>
      </w:r>
      <w:r w:rsidR="001135F9">
        <w:rPr>
          <w:rFonts w:ascii="Times New Roman" w:hAnsi="Times New Roman" w:cs="Times New Roman"/>
          <w:sz w:val="24"/>
        </w:rPr>
        <w:t xml:space="preserve"> waste management area as very poor while 47.6</w:t>
      </w:r>
      <w:r w:rsidRPr="000A4279">
        <w:rPr>
          <w:rFonts w:ascii="Times New Roman" w:hAnsi="Times New Roman" w:cs="Times New Roman"/>
          <w:sz w:val="24"/>
        </w:rPr>
        <w:t xml:space="preserve"> % of respondents rated the performance </w:t>
      </w:r>
      <w:r w:rsidRPr="000A4279">
        <w:rPr>
          <w:rFonts w:ascii="Times New Roman" w:hAnsi="Times New Roman" w:cs="Times New Roman"/>
          <w:sz w:val="24"/>
        </w:rPr>
        <w:lastRenderedPageBreak/>
        <w:t xml:space="preserve">of </w:t>
      </w:r>
      <w:r w:rsidR="001135F9">
        <w:rPr>
          <w:rFonts w:ascii="Times New Roman" w:hAnsi="Times New Roman" w:cs="Times New Roman"/>
          <w:sz w:val="24"/>
        </w:rPr>
        <w:t>subsidiary as poor and only 3.8</w:t>
      </w:r>
      <w:r w:rsidRPr="000A4279">
        <w:rPr>
          <w:rFonts w:ascii="Times New Roman" w:hAnsi="Times New Roman" w:cs="Times New Roman"/>
          <w:sz w:val="24"/>
        </w:rPr>
        <w:t>% rated as fair. Mean values of these question</w:t>
      </w:r>
      <w:r w:rsidR="001135F9">
        <w:rPr>
          <w:rFonts w:ascii="Times New Roman" w:hAnsi="Times New Roman" w:cs="Times New Roman"/>
          <w:sz w:val="24"/>
        </w:rPr>
        <w:t>naire is between 1 and 2. M</w:t>
      </w:r>
      <w:r w:rsidRPr="000A4279">
        <w:rPr>
          <w:rFonts w:ascii="Times New Roman" w:hAnsi="Times New Roman" w:cs="Times New Roman"/>
          <w:sz w:val="24"/>
        </w:rPr>
        <w:t xml:space="preserve">ean </w:t>
      </w:r>
      <w:r w:rsidR="001135F9">
        <w:rPr>
          <w:rFonts w:ascii="Times New Roman" w:hAnsi="Times New Roman" w:cs="Times New Roman"/>
          <w:sz w:val="24"/>
        </w:rPr>
        <w:t xml:space="preserve">values of the accountability, coordination and education/ awareness is 1.55, which means </w:t>
      </w:r>
      <w:r w:rsidR="00906F30">
        <w:rPr>
          <w:rFonts w:ascii="Times New Roman" w:hAnsi="Times New Roman" w:cs="Times New Roman"/>
          <w:sz w:val="24"/>
        </w:rPr>
        <w:t>between very poor and poor in accountability coordination and awareness.</w:t>
      </w:r>
      <w:r w:rsidR="00AF1402">
        <w:rPr>
          <w:rFonts w:ascii="Times New Roman" w:hAnsi="Times New Roman" w:cs="Times New Roman"/>
          <w:sz w:val="24"/>
        </w:rPr>
        <w:t>. (</w:t>
      </w:r>
      <w:r w:rsidR="00BD180B">
        <w:rPr>
          <w:rFonts w:ascii="Times New Roman" w:hAnsi="Times New Roman" w:cs="Times New Roman"/>
          <w:sz w:val="24"/>
        </w:rPr>
        <w:t>Table4.</w:t>
      </w:r>
      <w:r w:rsidR="00AF1402">
        <w:rPr>
          <w:rFonts w:ascii="Times New Roman" w:hAnsi="Times New Roman" w:cs="Times New Roman"/>
          <w:sz w:val="24"/>
        </w:rPr>
        <w:t xml:space="preserve"> 14)</w:t>
      </w:r>
    </w:p>
    <w:p w:rsidR="009556AC" w:rsidRPr="0094287E" w:rsidRDefault="005C4D65" w:rsidP="00AF1402">
      <w:pPr>
        <w:spacing w:line="360" w:lineRule="auto"/>
        <w:jc w:val="both"/>
        <w:rPr>
          <w:rFonts w:ascii="Times New Roman" w:hAnsi="Times New Roman" w:cs="Times New Roman"/>
          <w:b/>
        </w:rPr>
      </w:pPr>
      <w:r w:rsidRPr="000A4279">
        <w:rPr>
          <w:rFonts w:ascii="Times New Roman" w:hAnsi="Times New Roman" w:cs="Times New Roman"/>
          <w:b/>
        </w:rPr>
        <w:t>Key: 1=very poor, 2= poor,</w:t>
      </w:r>
      <w:r w:rsidR="0094287E">
        <w:rPr>
          <w:rFonts w:ascii="Times New Roman" w:hAnsi="Times New Roman" w:cs="Times New Roman"/>
          <w:b/>
        </w:rPr>
        <w:t xml:space="preserve"> 3=fair, 4= good and 5=very good</w:t>
      </w:r>
    </w:p>
    <w:tbl>
      <w:tblPr>
        <w:tblpPr w:leftFromText="180" w:rightFromText="180" w:bottomFromText="200" w:vertAnchor="text" w:horzAnchor="margin" w:tblpY="83"/>
        <w:tblOverlap w:val="never"/>
        <w:tblW w:w="99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10"/>
        <w:gridCol w:w="609"/>
        <w:gridCol w:w="651"/>
        <w:gridCol w:w="498"/>
        <w:gridCol w:w="762"/>
        <w:gridCol w:w="540"/>
        <w:gridCol w:w="790"/>
        <w:gridCol w:w="470"/>
        <w:gridCol w:w="790"/>
        <w:gridCol w:w="630"/>
        <w:gridCol w:w="630"/>
        <w:gridCol w:w="810"/>
      </w:tblGrid>
      <w:tr w:rsidR="005C4D65" w:rsidTr="0003639B">
        <w:trPr>
          <w:trHeight w:hRule="exact" w:val="280"/>
        </w:trPr>
        <w:tc>
          <w:tcPr>
            <w:tcW w:w="2810" w:type="dxa"/>
            <w:vMerge w:val="restart"/>
            <w:tcBorders>
              <w:top w:val="single" w:sz="4" w:space="0" w:color="auto"/>
              <w:left w:val="single" w:sz="4" w:space="0" w:color="auto"/>
              <w:bottom w:val="single" w:sz="4" w:space="0" w:color="auto"/>
              <w:right w:val="single" w:sz="4" w:space="0" w:color="auto"/>
            </w:tcBorders>
            <w:hideMark/>
          </w:tcPr>
          <w:p w:rsidR="005C4D65" w:rsidRDefault="005C4D65" w:rsidP="004E2872">
            <w:pPr>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Principles of good </w:t>
            </w:r>
          </w:p>
          <w:p w:rsidR="005C4D65" w:rsidRDefault="005C4D65" w:rsidP="004E2872">
            <w:pPr>
              <w:spacing w:after="0" w:line="360" w:lineRule="auto"/>
              <w:contextualSpacing/>
              <w:jc w:val="both"/>
              <w:rPr>
                <w:rFonts w:ascii="Times New Roman" w:eastAsia="Times New Roman" w:hAnsi="Times New Roman" w:cs="Times New Roman"/>
                <w:sz w:val="20"/>
                <w:szCs w:val="20"/>
              </w:rPr>
            </w:pPr>
            <w:r>
              <w:rPr>
                <w:rFonts w:ascii="Times New Roman" w:eastAsia="Times New Roman" w:hAnsi="Times New Roman" w:cs="Times New Roman"/>
                <w:sz w:val="24"/>
                <w:szCs w:val="24"/>
              </w:rPr>
              <w:t>Managements</w:t>
            </w:r>
            <w:r>
              <w:rPr>
                <w:rFonts w:ascii="Times New Roman" w:eastAsia="Times New Roman" w:hAnsi="Times New Roman" w:cs="Times New Roman"/>
                <w:sz w:val="20"/>
                <w:szCs w:val="20"/>
              </w:rPr>
              <w:t xml:space="preserve">? </w:t>
            </w:r>
          </w:p>
        </w:tc>
        <w:tc>
          <w:tcPr>
            <w:tcW w:w="7180" w:type="dxa"/>
            <w:gridSpan w:val="11"/>
            <w:tcBorders>
              <w:top w:val="single" w:sz="4" w:space="0" w:color="auto"/>
              <w:left w:val="single" w:sz="4" w:space="0" w:color="auto"/>
              <w:bottom w:val="single" w:sz="4" w:space="0" w:color="auto"/>
              <w:right w:val="single" w:sz="4" w:space="0" w:color="auto"/>
            </w:tcBorders>
            <w:hideMark/>
          </w:tcPr>
          <w:p w:rsidR="005C4D65" w:rsidRDefault="005C4D65" w:rsidP="004E2872">
            <w:pPr>
              <w:tabs>
                <w:tab w:val="left" w:pos="540"/>
                <w:tab w:val="left" w:pos="5385"/>
              </w:tabs>
              <w:spacing w:after="0" w:line="360" w:lineRule="auto"/>
              <w:rPr>
                <w:rFonts w:ascii="Times New Roman" w:eastAsia="Calibri" w:hAnsi="Times New Roman" w:cs="Times New Roman"/>
                <w:sz w:val="24"/>
                <w:szCs w:val="24"/>
              </w:rPr>
            </w:pPr>
            <w:r>
              <w:rPr>
                <w:rFonts w:ascii="Times New Roman" w:eastAsia="Times New Roman" w:hAnsi="Times New Roman" w:cs="Times New Roman"/>
                <w:sz w:val="24"/>
                <w:szCs w:val="24"/>
              </w:rPr>
              <w:t xml:space="preserve">                 Evaluations </w:t>
            </w:r>
          </w:p>
        </w:tc>
      </w:tr>
      <w:tr w:rsidR="005C4D65" w:rsidTr="00DB04D1">
        <w:trPr>
          <w:trHeight w:hRule="exact" w:val="814"/>
        </w:trPr>
        <w:tc>
          <w:tcPr>
            <w:tcW w:w="2808" w:type="dxa"/>
            <w:vMerge/>
            <w:tcBorders>
              <w:top w:val="single" w:sz="4" w:space="0" w:color="auto"/>
              <w:left w:val="single" w:sz="4" w:space="0" w:color="auto"/>
              <w:bottom w:val="single" w:sz="4" w:space="0" w:color="auto"/>
              <w:right w:val="single" w:sz="4" w:space="0" w:color="auto"/>
            </w:tcBorders>
            <w:vAlign w:val="center"/>
            <w:hideMark/>
          </w:tcPr>
          <w:p w:rsidR="005C4D65" w:rsidRDefault="005C4D65" w:rsidP="004E2872">
            <w:pPr>
              <w:spacing w:after="0" w:line="360" w:lineRule="auto"/>
              <w:rPr>
                <w:rFonts w:ascii="Times New Roman" w:eastAsia="Times New Roman" w:hAnsi="Times New Roman" w:cs="Times New Roman"/>
                <w:sz w:val="20"/>
                <w:szCs w:val="20"/>
              </w:rPr>
            </w:pPr>
          </w:p>
        </w:tc>
        <w:tc>
          <w:tcPr>
            <w:tcW w:w="1260" w:type="dxa"/>
            <w:gridSpan w:val="2"/>
            <w:tcBorders>
              <w:top w:val="single" w:sz="4" w:space="0" w:color="auto"/>
              <w:left w:val="single" w:sz="4" w:space="0" w:color="auto"/>
              <w:bottom w:val="single" w:sz="4" w:space="0" w:color="auto"/>
              <w:right w:val="single" w:sz="4" w:space="0" w:color="auto"/>
            </w:tcBorders>
            <w:hideMark/>
          </w:tcPr>
          <w:p w:rsidR="005C4D65" w:rsidRDefault="005C4D65" w:rsidP="004E2872">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0"/>
                <w:szCs w:val="24"/>
              </w:rPr>
              <w:t>Very poor(1)</w:t>
            </w:r>
          </w:p>
        </w:tc>
        <w:tc>
          <w:tcPr>
            <w:tcW w:w="1260" w:type="dxa"/>
            <w:gridSpan w:val="2"/>
            <w:tcBorders>
              <w:top w:val="single" w:sz="4" w:space="0" w:color="auto"/>
              <w:left w:val="single" w:sz="4" w:space="0" w:color="auto"/>
              <w:bottom w:val="single" w:sz="4" w:space="0" w:color="auto"/>
              <w:right w:val="single" w:sz="4" w:space="0" w:color="auto"/>
            </w:tcBorders>
            <w:hideMark/>
          </w:tcPr>
          <w:p w:rsidR="005C4D65" w:rsidRDefault="005C4D65"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Poor (2)         </w:t>
            </w:r>
          </w:p>
        </w:tc>
        <w:tc>
          <w:tcPr>
            <w:tcW w:w="1330" w:type="dxa"/>
            <w:gridSpan w:val="2"/>
            <w:tcBorders>
              <w:top w:val="single" w:sz="4" w:space="0" w:color="auto"/>
              <w:left w:val="single" w:sz="4" w:space="0" w:color="auto"/>
              <w:bottom w:val="single" w:sz="4" w:space="0" w:color="auto"/>
              <w:right w:val="single" w:sz="4" w:space="0" w:color="auto"/>
            </w:tcBorders>
            <w:hideMark/>
          </w:tcPr>
          <w:p w:rsidR="005C4D65" w:rsidRDefault="005C4D65" w:rsidP="004E2872">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0"/>
                <w:szCs w:val="24"/>
              </w:rPr>
              <w:t xml:space="preserve">Fair  (3)  </w:t>
            </w:r>
          </w:p>
        </w:tc>
        <w:tc>
          <w:tcPr>
            <w:tcW w:w="1260" w:type="dxa"/>
            <w:gridSpan w:val="2"/>
            <w:tcBorders>
              <w:top w:val="single" w:sz="4" w:space="0" w:color="auto"/>
              <w:left w:val="single" w:sz="4" w:space="0" w:color="auto"/>
              <w:bottom w:val="single" w:sz="4" w:space="0" w:color="auto"/>
              <w:right w:val="single" w:sz="4" w:space="0" w:color="auto"/>
            </w:tcBorders>
            <w:hideMark/>
          </w:tcPr>
          <w:p w:rsidR="005C4D65" w:rsidRDefault="005C4D65" w:rsidP="004E2872">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0"/>
                <w:szCs w:val="24"/>
              </w:rPr>
              <w:t>Good</w:t>
            </w:r>
            <w:r>
              <w:rPr>
                <w:rFonts w:ascii="Times New Roman" w:eastAsia="Calibri" w:hAnsi="Times New Roman" w:cs="Times New Roman"/>
                <w:sz w:val="24"/>
                <w:szCs w:val="24"/>
              </w:rPr>
              <w:t xml:space="preserve">          (4)</w:t>
            </w:r>
          </w:p>
        </w:tc>
        <w:tc>
          <w:tcPr>
            <w:tcW w:w="2070" w:type="dxa"/>
            <w:gridSpan w:val="3"/>
            <w:tcBorders>
              <w:top w:val="single" w:sz="4" w:space="0" w:color="auto"/>
              <w:left w:val="single" w:sz="4" w:space="0" w:color="auto"/>
              <w:bottom w:val="single" w:sz="4" w:space="0" w:color="auto"/>
              <w:right w:val="single" w:sz="4" w:space="0" w:color="auto"/>
            </w:tcBorders>
            <w:hideMark/>
          </w:tcPr>
          <w:p w:rsidR="005C4D65" w:rsidRDefault="005C4D65"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0"/>
                <w:szCs w:val="24"/>
              </w:rPr>
              <w:t xml:space="preserve">  Very Good  (5)</w:t>
            </w:r>
          </w:p>
        </w:tc>
      </w:tr>
      <w:tr w:rsidR="0003639B" w:rsidTr="00C6203C">
        <w:trPr>
          <w:trHeight w:val="346"/>
        </w:trPr>
        <w:tc>
          <w:tcPr>
            <w:tcW w:w="2808" w:type="dxa"/>
            <w:vMerge w:val="restart"/>
            <w:tcBorders>
              <w:top w:val="single" w:sz="4" w:space="0" w:color="auto"/>
              <w:left w:val="single" w:sz="4" w:space="0" w:color="auto"/>
              <w:bottom w:val="single" w:sz="4" w:space="0" w:color="auto"/>
              <w:right w:val="single" w:sz="4" w:space="0" w:color="auto"/>
            </w:tcBorders>
          </w:tcPr>
          <w:p w:rsidR="0003639B" w:rsidRDefault="0003639B" w:rsidP="004E2872">
            <w:pPr>
              <w:spacing w:after="0" w:line="360" w:lineRule="auto"/>
              <w:contextualSpacing/>
              <w:rPr>
                <w:rFonts w:ascii="Times New Roman" w:eastAsia="Times New Roman" w:hAnsi="Times New Roman" w:cs="Times New Roman"/>
                <w:sz w:val="24"/>
                <w:szCs w:val="24"/>
              </w:rPr>
            </w:pPr>
          </w:p>
          <w:p w:rsidR="0003639B" w:rsidRDefault="0003639B" w:rsidP="004E2872">
            <w:pPr>
              <w:spacing w:after="0" w:line="360" w:lineRule="auto"/>
              <w:contextualSpacing/>
              <w:rPr>
                <w:rFonts w:ascii="Times New Roman" w:eastAsia="Times New Roman" w:hAnsi="Times New Roman" w:cs="Times New Roman"/>
                <w:sz w:val="24"/>
                <w:szCs w:val="24"/>
              </w:rPr>
            </w:pPr>
          </w:p>
          <w:p w:rsidR="0003639B" w:rsidRDefault="0003639B" w:rsidP="004E2872">
            <w:pPr>
              <w:spacing w:after="0"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1.Accountability</w:t>
            </w:r>
          </w:p>
        </w:tc>
        <w:tc>
          <w:tcPr>
            <w:tcW w:w="609"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F</w:t>
            </w:r>
          </w:p>
        </w:tc>
        <w:tc>
          <w:tcPr>
            <w:tcW w:w="651"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498"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F.</w:t>
            </w:r>
          </w:p>
        </w:tc>
        <w:tc>
          <w:tcPr>
            <w:tcW w:w="762"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540"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F</w:t>
            </w:r>
          </w:p>
        </w:tc>
        <w:tc>
          <w:tcPr>
            <w:tcW w:w="790"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470"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F</w:t>
            </w:r>
          </w:p>
        </w:tc>
        <w:tc>
          <w:tcPr>
            <w:tcW w:w="790"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F</w:t>
            </w:r>
          </w:p>
        </w:tc>
        <w:tc>
          <w:tcPr>
            <w:tcW w:w="630"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810" w:type="dxa"/>
            <w:vMerge w:val="restart"/>
            <w:tcBorders>
              <w:top w:val="single" w:sz="4" w:space="0" w:color="auto"/>
              <w:left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Mean</w:t>
            </w:r>
          </w:p>
          <w:p w:rsidR="0003639B" w:rsidRDefault="0003639B" w:rsidP="004E2872">
            <w:pPr>
              <w:spacing w:line="360" w:lineRule="auto"/>
              <w:rPr>
                <w:rFonts w:ascii="Times New Roman" w:eastAsia="Calibri" w:hAnsi="Times New Roman" w:cs="Times New Roman"/>
                <w:sz w:val="24"/>
                <w:szCs w:val="24"/>
              </w:rPr>
            </w:pPr>
          </w:p>
          <w:p w:rsidR="0003639B" w:rsidRDefault="0003639B" w:rsidP="00C6203C">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1.55</w:t>
            </w:r>
          </w:p>
        </w:tc>
      </w:tr>
      <w:tr w:rsidR="0003639B" w:rsidTr="0003639B">
        <w:trPr>
          <w:trHeight w:val="305"/>
        </w:trPr>
        <w:tc>
          <w:tcPr>
            <w:tcW w:w="2810" w:type="dxa"/>
            <w:vMerge/>
            <w:tcBorders>
              <w:top w:val="single" w:sz="4" w:space="0" w:color="auto"/>
              <w:left w:val="single" w:sz="4" w:space="0" w:color="auto"/>
              <w:bottom w:val="single" w:sz="4" w:space="0" w:color="auto"/>
              <w:right w:val="single" w:sz="4" w:space="0" w:color="auto"/>
            </w:tcBorders>
            <w:vAlign w:val="center"/>
            <w:hideMark/>
          </w:tcPr>
          <w:p w:rsidR="0003639B" w:rsidRDefault="0003639B" w:rsidP="004E2872">
            <w:pPr>
              <w:spacing w:after="0" w:line="360" w:lineRule="auto"/>
              <w:rPr>
                <w:rFonts w:ascii="Times New Roman" w:eastAsia="Times New Roman" w:hAnsi="Times New Roman" w:cs="Times New Roman"/>
                <w:sz w:val="24"/>
                <w:szCs w:val="24"/>
              </w:rPr>
            </w:pPr>
          </w:p>
        </w:tc>
        <w:tc>
          <w:tcPr>
            <w:tcW w:w="609"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76</w:t>
            </w:r>
          </w:p>
        </w:tc>
        <w:tc>
          <w:tcPr>
            <w:tcW w:w="651"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0"/>
                <w:szCs w:val="20"/>
              </w:rPr>
            </w:pPr>
            <w:r>
              <w:rPr>
                <w:rFonts w:ascii="Times New Roman" w:eastAsia="Calibri" w:hAnsi="Times New Roman" w:cs="Times New Roman"/>
                <w:sz w:val="20"/>
                <w:szCs w:val="20"/>
              </w:rPr>
              <w:t>48.7</w:t>
            </w:r>
          </w:p>
        </w:tc>
        <w:tc>
          <w:tcPr>
            <w:tcW w:w="498"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74</w:t>
            </w:r>
          </w:p>
        </w:tc>
        <w:tc>
          <w:tcPr>
            <w:tcW w:w="762"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0"/>
                <w:szCs w:val="20"/>
              </w:rPr>
            </w:pPr>
            <w:r>
              <w:rPr>
                <w:rFonts w:ascii="Times New Roman" w:eastAsia="Calibri" w:hAnsi="Times New Roman" w:cs="Times New Roman"/>
                <w:sz w:val="20"/>
                <w:szCs w:val="24"/>
              </w:rPr>
              <w:t>47.6</w:t>
            </w:r>
          </w:p>
        </w:tc>
        <w:tc>
          <w:tcPr>
            <w:tcW w:w="540"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3.8</w:t>
            </w:r>
          </w:p>
        </w:tc>
        <w:tc>
          <w:tcPr>
            <w:tcW w:w="470" w:type="dxa"/>
            <w:tcBorders>
              <w:top w:val="single" w:sz="4" w:space="0" w:color="auto"/>
              <w:left w:val="single" w:sz="4" w:space="0" w:color="auto"/>
              <w:bottom w:val="single" w:sz="4" w:space="0" w:color="auto"/>
              <w:right w:val="single" w:sz="4" w:space="0" w:color="auto"/>
            </w:tcBorders>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790" w:type="dxa"/>
            <w:tcBorders>
              <w:top w:val="single" w:sz="4" w:space="0" w:color="auto"/>
              <w:left w:val="single" w:sz="4" w:space="0" w:color="auto"/>
              <w:bottom w:val="single" w:sz="4" w:space="0" w:color="auto"/>
              <w:right w:val="single" w:sz="4" w:space="0" w:color="auto"/>
            </w:tcBorders>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810" w:type="dxa"/>
            <w:vMerge/>
            <w:tcBorders>
              <w:left w:val="single" w:sz="4" w:space="0" w:color="auto"/>
              <w:right w:val="single" w:sz="4" w:space="0" w:color="auto"/>
            </w:tcBorders>
          </w:tcPr>
          <w:p w:rsidR="0003639B" w:rsidRDefault="0003639B" w:rsidP="004E2872">
            <w:pPr>
              <w:spacing w:line="360" w:lineRule="auto"/>
              <w:rPr>
                <w:rFonts w:ascii="Times New Roman" w:eastAsia="Calibri" w:hAnsi="Times New Roman" w:cs="Times New Roman"/>
                <w:sz w:val="24"/>
                <w:szCs w:val="24"/>
              </w:rPr>
            </w:pPr>
          </w:p>
        </w:tc>
      </w:tr>
      <w:tr w:rsidR="0003639B" w:rsidTr="0003639B">
        <w:trPr>
          <w:trHeight w:val="395"/>
        </w:trPr>
        <w:tc>
          <w:tcPr>
            <w:tcW w:w="2810" w:type="dxa"/>
            <w:tcBorders>
              <w:top w:val="single" w:sz="4" w:space="0" w:color="auto"/>
              <w:left w:val="single" w:sz="4" w:space="0" w:color="auto"/>
              <w:bottom w:val="single" w:sz="4" w:space="0" w:color="auto"/>
              <w:right w:val="single" w:sz="4" w:space="0" w:color="auto"/>
            </w:tcBorders>
            <w:hideMark/>
          </w:tcPr>
          <w:p w:rsidR="0003639B" w:rsidRDefault="0003639B" w:rsidP="004E2872">
            <w:pPr>
              <w:pStyle w:val="ListParagraph"/>
              <w:numPr>
                <w:ilvl w:val="0"/>
                <w:numId w:val="10"/>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Coordination</w:t>
            </w:r>
          </w:p>
        </w:tc>
        <w:tc>
          <w:tcPr>
            <w:tcW w:w="609"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76</w:t>
            </w:r>
          </w:p>
        </w:tc>
        <w:tc>
          <w:tcPr>
            <w:tcW w:w="651"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0"/>
                <w:szCs w:val="20"/>
              </w:rPr>
            </w:pPr>
            <w:r>
              <w:rPr>
                <w:rFonts w:ascii="Times New Roman" w:eastAsia="Calibri" w:hAnsi="Times New Roman" w:cs="Times New Roman"/>
                <w:sz w:val="20"/>
                <w:szCs w:val="24"/>
              </w:rPr>
              <w:t>48.7</w:t>
            </w:r>
          </w:p>
        </w:tc>
        <w:tc>
          <w:tcPr>
            <w:tcW w:w="498"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74</w:t>
            </w:r>
          </w:p>
        </w:tc>
        <w:tc>
          <w:tcPr>
            <w:tcW w:w="762"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0"/>
                <w:szCs w:val="24"/>
              </w:rPr>
              <w:t>47.6</w:t>
            </w:r>
          </w:p>
        </w:tc>
        <w:tc>
          <w:tcPr>
            <w:tcW w:w="540"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3.8</w:t>
            </w:r>
          </w:p>
        </w:tc>
        <w:tc>
          <w:tcPr>
            <w:tcW w:w="470" w:type="dxa"/>
            <w:tcBorders>
              <w:top w:val="single" w:sz="4" w:space="0" w:color="auto"/>
              <w:left w:val="single" w:sz="4" w:space="0" w:color="auto"/>
              <w:bottom w:val="single" w:sz="4" w:space="0" w:color="auto"/>
              <w:right w:val="single" w:sz="4" w:space="0" w:color="auto"/>
            </w:tcBorders>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790" w:type="dxa"/>
            <w:tcBorders>
              <w:top w:val="single" w:sz="4" w:space="0" w:color="auto"/>
              <w:left w:val="single" w:sz="4" w:space="0" w:color="auto"/>
              <w:bottom w:val="single" w:sz="4" w:space="0" w:color="auto"/>
              <w:right w:val="single" w:sz="4" w:space="0" w:color="auto"/>
            </w:tcBorders>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810" w:type="dxa"/>
            <w:vMerge/>
            <w:tcBorders>
              <w:left w:val="single" w:sz="4" w:space="0" w:color="auto"/>
              <w:right w:val="single" w:sz="4" w:space="0" w:color="auto"/>
            </w:tcBorders>
            <w:vAlign w:val="center"/>
            <w:hideMark/>
          </w:tcPr>
          <w:p w:rsidR="0003639B" w:rsidRDefault="0003639B" w:rsidP="004E2872">
            <w:pPr>
              <w:spacing w:after="0" w:line="360" w:lineRule="auto"/>
              <w:rPr>
                <w:rFonts w:ascii="Times New Roman" w:eastAsia="Calibri" w:hAnsi="Times New Roman" w:cs="Times New Roman"/>
                <w:sz w:val="24"/>
                <w:szCs w:val="24"/>
              </w:rPr>
            </w:pPr>
          </w:p>
        </w:tc>
      </w:tr>
      <w:tr w:rsidR="0003639B" w:rsidTr="0003639B">
        <w:tc>
          <w:tcPr>
            <w:tcW w:w="2810" w:type="dxa"/>
            <w:tcBorders>
              <w:top w:val="single" w:sz="4" w:space="0" w:color="auto"/>
              <w:left w:val="single" w:sz="4" w:space="0" w:color="auto"/>
              <w:bottom w:val="single" w:sz="4" w:space="0" w:color="auto"/>
              <w:right w:val="single" w:sz="4" w:space="0" w:color="auto"/>
            </w:tcBorders>
            <w:hideMark/>
          </w:tcPr>
          <w:p w:rsidR="0003639B" w:rsidRDefault="0003639B" w:rsidP="004E2872">
            <w:pPr>
              <w:pStyle w:val="ListParagraph"/>
              <w:numPr>
                <w:ilvl w:val="0"/>
                <w:numId w:val="10"/>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Effectiveness</w:t>
            </w:r>
          </w:p>
        </w:tc>
        <w:tc>
          <w:tcPr>
            <w:tcW w:w="609"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76</w:t>
            </w:r>
          </w:p>
        </w:tc>
        <w:tc>
          <w:tcPr>
            <w:tcW w:w="651"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0"/>
                <w:szCs w:val="20"/>
              </w:rPr>
            </w:pPr>
            <w:r>
              <w:rPr>
                <w:rFonts w:ascii="Times New Roman" w:eastAsia="Calibri" w:hAnsi="Times New Roman" w:cs="Times New Roman"/>
                <w:sz w:val="20"/>
                <w:szCs w:val="20"/>
              </w:rPr>
              <w:t>48.7</w:t>
            </w:r>
          </w:p>
        </w:tc>
        <w:tc>
          <w:tcPr>
            <w:tcW w:w="498"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74</w:t>
            </w:r>
          </w:p>
        </w:tc>
        <w:tc>
          <w:tcPr>
            <w:tcW w:w="762"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Cs w:val="24"/>
              </w:rPr>
              <w:t>47.6</w:t>
            </w:r>
          </w:p>
        </w:tc>
        <w:tc>
          <w:tcPr>
            <w:tcW w:w="540"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3.8</w:t>
            </w:r>
          </w:p>
        </w:tc>
        <w:tc>
          <w:tcPr>
            <w:tcW w:w="470" w:type="dxa"/>
            <w:tcBorders>
              <w:top w:val="single" w:sz="4" w:space="0" w:color="auto"/>
              <w:left w:val="single" w:sz="4" w:space="0" w:color="auto"/>
              <w:bottom w:val="single" w:sz="4" w:space="0" w:color="auto"/>
              <w:right w:val="single" w:sz="4" w:space="0" w:color="auto"/>
            </w:tcBorders>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790" w:type="dxa"/>
            <w:tcBorders>
              <w:top w:val="single" w:sz="4" w:space="0" w:color="auto"/>
              <w:left w:val="single" w:sz="4" w:space="0" w:color="auto"/>
              <w:bottom w:val="single" w:sz="4" w:space="0" w:color="auto"/>
              <w:right w:val="single" w:sz="4" w:space="0" w:color="auto"/>
            </w:tcBorders>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810" w:type="dxa"/>
            <w:vMerge/>
            <w:tcBorders>
              <w:left w:val="single" w:sz="4" w:space="0" w:color="auto"/>
              <w:right w:val="single" w:sz="4" w:space="0" w:color="auto"/>
            </w:tcBorders>
            <w:vAlign w:val="center"/>
            <w:hideMark/>
          </w:tcPr>
          <w:p w:rsidR="0003639B" w:rsidRDefault="0003639B" w:rsidP="004E2872">
            <w:pPr>
              <w:spacing w:after="0" w:line="360" w:lineRule="auto"/>
              <w:rPr>
                <w:rFonts w:ascii="Times New Roman" w:eastAsia="Calibri" w:hAnsi="Times New Roman" w:cs="Times New Roman"/>
                <w:sz w:val="24"/>
                <w:szCs w:val="24"/>
              </w:rPr>
            </w:pPr>
          </w:p>
        </w:tc>
      </w:tr>
      <w:tr w:rsidR="0003639B" w:rsidTr="0003639B">
        <w:tc>
          <w:tcPr>
            <w:tcW w:w="2810" w:type="dxa"/>
            <w:tcBorders>
              <w:top w:val="single" w:sz="4" w:space="0" w:color="auto"/>
              <w:left w:val="single" w:sz="4" w:space="0" w:color="auto"/>
              <w:bottom w:val="single" w:sz="4" w:space="0" w:color="auto"/>
              <w:right w:val="single" w:sz="4" w:space="0" w:color="auto"/>
            </w:tcBorders>
            <w:hideMark/>
          </w:tcPr>
          <w:p w:rsidR="0003639B" w:rsidRDefault="0003639B" w:rsidP="004E2872">
            <w:pPr>
              <w:pStyle w:val="ListParagraph"/>
              <w:numPr>
                <w:ilvl w:val="0"/>
                <w:numId w:val="10"/>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Education/Awareness</w:t>
            </w:r>
          </w:p>
        </w:tc>
        <w:tc>
          <w:tcPr>
            <w:tcW w:w="609"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76</w:t>
            </w:r>
          </w:p>
        </w:tc>
        <w:tc>
          <w:tcPr>
            <w:tcW w:w="651"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48.7</w:t>
            </w:r>
          </w:p>
        </w:tc>
        <w:tc>
          <w:tcPr>
            <w:tcW w:w="498"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74</w:t>
            </w:r>
          </w:p>
        </w:tc>
        <w:tc>
          <w:tcPr>
            <w:tcW w:w="762"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47.6</w:t>
            </w:r>
          </w:p>
        </w:tc>
        <w:tc>
          <w:tcPr>
            <w:tcW w:w="540"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3.8</w:t>
            </w:r>
          </w:p>
        </w:tc>
        <w:tc>
          <w:tcPr>
            <w:tcW w:w="470" w:type="dxa"/>
            <w:tcBorders>
              <w:top w:val="single" w:sz="4" w:space="0" w:color="auto"/>
              <w:left w:val="single" w:sz="4" w:space="0" w:color="auto"/>
              <w:bottom w:val="single" w:sz="4" w:space="0" w:color="auto"/>
              <w:right w:val="single" w:sz="4" w:space="0" w:color="auto"/>
            </w:tcBorders>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790" w:type="dxa"/>
            <w:tcBorders>
              <w:top w:val="single" w:sz="4" w:space="0" w:color="auto"/>
              <w:left w:val="single" w:sz="4" w:space="0" w:color="auto"/>
              <w:bottom w:val="single" w:sz="4" w:space="0" w:color="auto"/>
              <w:right w:val="single" w:sz="4" w:space="0" w:color="auto"/>
            </w:tcBorders>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810" w:type="dxa"/>
            <w:vMerge/>
            <w:tcBorders>
              <w:left w:val="single" w:sz="4" w:space="0" w:color="auto"/>
              <w:right w:val="single" w:sz="4" w:space="0" w:color="auto"/>
            </w:tcBorders>
            <w:vAlign w:val="center"/>
            <w:hideMark/>
          </w:tcPr>
          <w:p w:rsidR="0003639B" w:rsidRDefault="0003639B" w:rsidP="004E2872">
            <w:pPr>
              <w:spacing w:after="0" w:line="360" w:lineRule="auto"/>
              <w:rPr>
                <w:rFonts w:ascii="Times New Roman" w:eastAsia="Calibri" w:hAnsi="Times New Roman" w:cs="Times New Roman"/>
                <w:sz w:val="24"/>
                <w:szCs w:val="24"/>
              </w:rPr>
            </w:pPr>
          </w:p>
        </w:tc>
      </w:tr>
      <w:tr w:rsidR="0003639B" w:rsidTr="0003639B">
        <w:trPr>
          <w:trHeight w:val="378"/>
        </w:trPr>
        <w:tc>
          <w:tcPr>
            <w:tcW w:w="2810" w:type="dxa"/>
            <w:tcBorders>
              <w:top w:val="single" w:sz="4" w:space="0" w:color="auto"/>
              <w:left w:val="single" w:sz="4" w:space="0" w:color="auto"/>
              <w:bottom w:val="single" w:sz="4" w:space="0" w:color="auto"/>
              <w:right w:val="single" w:sz="4" w:space="0" w:color="auto"/>
            </w:tcBorders>
            <w:hideMark/>
          </w:tcPr>
          <w:p w:rsidR="0003639B" w:rsidRDefault="0003639B" w:rsidP="004E2872">
            <w:pPr>
              <w:numPr>
                <w:ilvl w:val="0"/>
                <w:numId w:val="10"/>
              </w:numPr>
              <w:spacing w:after="0"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Subsidiary</w:t>
            </w:r>
          </w:p>
        </w:tc>
        <w:tc>
          <w:tcPr>
            <w:tcW w:w="609"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78</w:t>
            </w:r>
          </w:p>
        </w:tc>
        <w:tc>
          <w:tcPr>
            <w:tcW w:w="651"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48.7</w:t>
            </w:r>
          </w:p>
        </w:tc>
        <w:tc>
          <w:tcPr>
            <w:tcW w:w="498"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74</w:t>
            </w:r>
          </w:p>
        </w:tc>
        <w:tc>
          <w:tcPr>
            <w:tcW w:w="762"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47.6</w:t>
            </w:r>
          </w:p>
        </w:tc>
        <w:tc>
          <w:tcPr>
            <w:tcW w:w="540"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6</w:t>
            </w:r>
          </w:p>
        </w:tc>
        <w:tc>
          <w:tcPr>
            <w:tcW w:w="790" w:type="dxa"/>
            <w:tcBorders>
              <w:top w:val="single" w:sz="4" w:space="0" w:color="auto"/>
              <w:left w:val="single" w:sz="4" w:space="0" w:color="auto"/>
              <w:bottom w:val="single" w:sz="4" w:space="0" w:color="auto"/>
              <w:right w:val="single" w:sz="4" w:space="0" w:color="auto"/>
            </w:tcBorders>
            <w:hideMark/>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3.8</w:t>
            </w:r>
          </w:p>
        </w:tc>
        <w:tc>
          <w:tcPr>
            <w:tcW w:w="470" w:type="dxa"/>
            <w:tcBorders>
              <w:top w:val="single" w:sz="4" w:space="0" w:color="auto"/>
              <w:left w:val="single" w:sz="4" w:space="0" w:color="auto"/>
              <w:bottom w:val="single" w:sz="4" w:space="0" w:color="auto"/>
              <w:right w:val="single" w:sz="4" w:space="0" w:color="auto"/>
            </w:tcBorders>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790" w:type="dxa"/>
            <w:tcBorders>
              <w:top w:val="single" w:sz="4" w:space="0" w:color="auto"/>
              <w:left w:val="single" w:sz="4" w:space="0" w:color="auto"/>
              <w:bottom w:val="single" w:sz="4" w:space="0" w:color="auto"/>
              <w:right w:val="single" w:sz="4" w:space="0" w:color="auto"/>
            </w:tcBorders>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03639B" w:rsidRDefault="0003639B" w:rsidP="004E2872">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w:t>
            </w:r>
          </w:p>
        </w:tc>
        <w:tc>
          <w:tcPr>
            <w:tcW w:w="810" w:type="dxa"/>
            <w:vMerge/>
            <w:tcBorders>
              <w:left w:val="single" w:sz="4" w:space="0" w:color="auto"/>
              <w:bottom w:val="single" w:sz="4" w:space="0" w:color="auto"/>
              <w:right w:val="single" w:sz="4" w:space="0" w:color="auto"/>
            </w:tcBorders>
            <w:vAlign w:val="center"/>
            <w:hideMark/>
          </w:tcPr>
          <w:p w:rsidR="0003639B" w:rsidRDefault="0003639B" w:rsidP="004E2872">
            <w:pPr>
              <w:spacing w:after="0" w:line="360" w:lineRule="auto"/>
              <w:rPr>
                <w:rFonts w:ascii="Times New Roman" w:eastAsia="Calibri" w:hAnsi="Times New Roman" w:cs="Times New Roman"/>
                <w:sz w:val="24"/>
                <w:szCs w:val="24"/>
              </w:rPr>
            </w:pPr>
          </w:p>
        </w:tc>
      </w:tr>
    </w:tbl>
    <w:p w:rsidR="0045737C" w:rsidRDefault="0045737C" w:rsidP="0045737C">
      <w:bookmarkStart w:id="92" w:name="_Toc103232075"/>
      <w:r>
        <w:tab/>
        <w:t>(</w:t>
      </w:r>
      <w:r w:rsidRPr="0045737C">
        <w:rPr>
          <w:rFonts w:ascii="Times New Roman" w:hAnsi="Times New Roman" w:cs="Times New Roman"/>
          <w:sz w:val="24"/>
        </w:rPr>
        <w:t>Source: survey data 2022</w:t>
      </w:r>
      <w:r>
        <w:t>)</w:t>
      </w:r>
    </w:p>
    <w:p w:rsidR="005C4D65" w:rsidRPr="008853F1" w:rsidRDefault="005C4D65" w:rsidP="004E2872">
      <w:pPr>
        <w:pStyle w:val="Heading2"/>
        <w:spacing w:line="360" w:lineRule="auto"/>
        <w:rPr>
          <w:sz w:val="24"/>
        </w:rPr>
      </w:pPr>
      <w:bookmarkStart w:id="93" w:name="_Toc112341972"/>
      <w:r w:rsidRPr="008853F1">
        <w:rPr>
          <w:sz w:val="24"/>
        </w:rPr>
        <w:t>4.3. Challenges of solid plastic waste managements</w:t>
      </w:r>
      <w:bookmarkEnd w:id="92"/>
      <w:bookmarkEnd w:id="93"/>
    </w:p>
    <w:p w:rsidR="005C4D65" w:rsidRPr="002116EA" w:rsidRDefault="005C4D65" w:rsidP="004E2872">
      <w:pPr>
        <w:tabs>
          <w:tab w:val="left" w:pos="540"/>
          <w:tab w:val="left" w:pos="5385"/>
        </w:tabs>
        <w:spacing w:after="0" w:line="360" w:lineRule="auto"/>
        <w:rPr>
          <w:rFonts w:ascii="Times New Roman" w:hAnsi="Times New Roman" w:cs="Times New Roman"/>
          <w:bCs/>
          <w:color w:val="000000"/>
          <w:sz w:val="24"/>
          <w:szCs w:val="28"/>
        </w:rPr>
      </w:pPr>
      <w:r w:rsidRPr="002116EA">
        <w:rPr>
          <w:rFonts w:ascii="Times New Roman" w:hAnsi="Times New Roman" w:cs="Times New Roman"/>
          <w:bCs/>
          <w:color w:val="000000"/>
          <w:sz w:val="24"/>
          <w:szCs w:val="28"/>
        </w:rPr>
        <w:t>Challenges are grouped under economic challenges, social challenges, cultural challenges, environmental challenges and political challenges. So, they are evaluated as follows.</w:t>
      </w:r>
    </w:p>
    <w:p w:rsidR="005C4D65" w:rsidRDefault="005C4D65" w:rsidP="004E2872">
      <w:pPr>
        <w:pStyle w:val="ListParagraph"/>
        <w:numPr>
          <w:ilvl w:val="0"/>
          <w:numId w:val="11"/>
        </w:numPr>
        <w:tabs>
          <w:tab w:val="left" w:pos="540"/>
          <w:tab w:val="left" w:pos="5385"/>
        </w:tabs>
        <w:spacing w:after="0" w:line="360" w:lineRule="auto"/>
        <w:rPr>
          <w:rFonts w:ascii="Calibri-Bold" w:hAnsi="Calibri-Bold"/>
          <w:b/>
          <w:bCs/>
          <w:color w:val="000000"/>
          <w:sz w:val="24"/>
          <w:szCs w:val="28"/>
        </w:rPr>
      </w:pPr>
      <w:r>
        <w:rPr>
          <w:rFonts w:ascii="Calibri-Bold" w:hAnsi="Calibri-Bold"/>
          <w:b/>
          <w:bCs/>
          <w:color w:val="000000"/>
          <w:sz w:val="24"/>
          <w:szCs w:val="28"/>
        </w:rPr>
        <w:t>Economic challenge</w:t>
      </w:r>
    </w:p>
    <w:p w:rsidR="005C4D65" w:rsidRDefault="00E03FBE" w:rsidP="004E2872">
      <w:pPr>
        <w:spacing w:line="360" w:lineRule="auto"/>
        <w:rPr>
          <w:rFonts w:ascii="Times New Roman" w:hAnsi="Times New Roman" w:cs="Times New Roman"/>
          <w:b/>
          <w:sz w:val="24"/>
        </w:rPr>
      </w:pPr>
      <w:r>
        <w:rPr>
          <w:rFonts w:ascii="Times New Roman" w:hAnsi="Times New Roman" w:cs="Times New Roman"/>
          <w:b/>
          <w:sz w:val="24"/>
        </w:rPr>
        <w:t>Table 4.16</w:t>
      </w:r>
      <w:r w:rsidR="005C4D65" w:rsidRPr="00B86200">
        <w:rPr>
          <w:rFonts w:ascii="Times New Roman" w:hAnsi="Times New Roman" w:cs="Times New Roman"/>
          <w:b/>
          <w:sz w:val="24"/>
        </w:rPr>
        <w:t>.Presence of plastic waste management facilities check up</w:t>
      </w:r>
    </w:p>
    <w:p w:rsidR="001136D0" w:rsidRDefault="005C4D65" w:rsidP="004E2872">
      <w:pPr>
        <w:spacing w:after="0" w:line="360" w:lineRule="auto"/>
        <w:rPr>
          <w:rFonts w:ascii="Times New Roman" w:hAnsi="Times New Roman" w:cs="Times New Roman"/>
          <w:sz w:val="24"/>
        </w:rPr>
      </w:pPr>
      <w:r w:rsidRPr="00B86200">
        <w:rPr>
          <w:rFonts w:ascii="Times New Roman" w:hAnsi="Times New Roman" w:cs="Times New Roman"/>
          <w:sz w:val="24"/>
        </w:rPr>
        <w:t>Out of the 156 sa</w:t>
      </w:r>
      <w:r w:rsidR="001136D0">
        <w:rPr>
          <w:rFonts w:ascii="Times New Roman" w:hAnsi="Times New Roman" w:cs="Times New Roman"/>
          <w:sz w:val="24"/>
        </w:rPr>
        <w:t>mple, the majority, which is 132 (84.6</w:t>
      </w:r>
      <w:r w:rsidRPr="00B86200">
        <w:rPr>
          <w:rFonts w:ascii="Times New Roman" w:hAnsi="Times New Roman" w:cs="Times New Roman"/>
          <w:sz w:val="24"/>
        </w:rPr>
        <w:t xml:space="preserve"> %) showed the absence of plastic waste management facil</w:t>
      </w:r>
      <w:r w:rsidR="001136D0">
        <w:rPr>
          <w:rFonts w:ascii="Times New Roman" w:hAnsi="Times New Roman" w:cs="Times New Roman"/>
          <w:sz w:val="24"/>
        </w:rPr>
        <w:t>ities in the study area.  And only 24 (15.4</w:t>
      </w:r>
      <w:r w:rsidRPr="00B86200">
        <w:rPr>
          <w:rFonts w:ascii="Times New Roman" w:hAnsi="Times New Roman" w:cs="Times New Roman"/>
          <w:sz w:val="24"/>
        </w:rPr>
        <w:t xml:space="preserve">%) out of the sample </w:t>
      </w:r>
      <w:r w:rsidR="008F1BC8" w:rsidRPr="00B86200">
        <w:rPr>
          <w:rFonts w:ascii="Times New Roman" w:hAnsi="Times New Roman" w:cs="Times New Roman"/>
          <w:sz w:val="24"/>
        </w:rPr>
        <w:t xml:space="preserve">indicated. </w:t>
      </w:r>
      <w:r w:rsidRPr="00B86200">
        <w:rPr>
          <w:rFonts w:ascii="Times New Roman" w:hAnsi="Times New Roman" w:cs="Times New Roman"/>
          <w:sz w:val="24"/>
        </w:rPr>
        <w:t>In general t</w:t>
      </w:r>
      <w:r w:rsidR="001136D0">
        <w:rPr>
          <w:rFonts w:ascii="Times New Roman" w:hAnsi="Times New Roman" w:cs="Times New Roman"/>
          <w:sz w:val="24"/>
        </w:rPr>
        <w:t xml:space="preserve">his data that the absence of </w:t>
      </w:r>
      <w:r w:rsidRPr="00B86200">
        <w:rPr>
          <w:rFonts w:ascii="Times New Roman" w:hAnsi="Times New Roman" w:cs="Times New Roman"/>
          <w:sz w:val="24"/>
        </w:rPr>
        <w:t xml:space="preserve">waste management facilities in the town. </w:t>
      </w:r>
    </w:p>
    <w:p w:rsidR="005C4D65" w:rsidRDefault="005C4D65" w:rsidP="004E2872">
      <w:pPr>
        <w:spacing w:after="0" w:line="360" w:lineRule="auto"/>
        <w:rPr>
          <w:rFonts w:ascii="Times New Roman" w:hAnsi="Times New Roman" w:cs="Times New Roman"/>
          <w:sz w:val="24"/>
        </w:rPr>
      </w:pPr>
      <w:r w:rsidRPr="00B86200">
        <w:rPr>
          <w:rFonts w:ascii="Times New Roman" w:hAnsi="Times New Roman" w:cs="Times New Roman"/>
          <w:sz w:val="24"/>
        </w:rPr>
        <w:t>Key: 1= Yes and 2=No</w:t>
      </w:r>
    </w:p>
    <w:p w:rsidR="008C12AA" w:rsidRPr="008D2E49" w:rsidRDefault="008C12AA" w:rsidP="004E2872">
      <w:pPr>
        <w:spacing w:after="0" w:line="360" w:lineRule="auto"/>
        <w:rPr>
          <w:rFonts w:ascii="Times New Roman" w:hAnsi="Times New Roman" w:cs="Times New Roman"/>
          <w:sz w:val="24"/>
        </w:rPr>
      </w:pPr>
    </w:p>
    <w:p w:rsidR="005C4D65" w:rsidRPr="00B86200" w:rsidRDefault="005C4D65" w:rsidP="008D2E49">
      <w:pPr>
        <w:spacing w:after="0"/>
        <w:rPr>
          <w:rFonts w:ascii="Times New Roman" w:hAnsi="Times New Roman" w:cs="Times New Roman"/>
          <w:sz w:val="24"/>
        </w:rPr>
      </w:pPr>
      <w:r w:rsidRPr="00B86200">
        <w:rPr>
          <w:rFonts w:ascii="Times New Roman" w:hAnsi="Times New Roman" w:cs="Times New Roman"/>
          <w:sz w:val="24"/>
        </w:rPr>
        <w:t>_______________________________________________________________________</w:t>
      </w:r>
    </w:p>
    <w:p w:rsidR="005C4D65" w:rsidRPr="00B86200" w:rsidRDefault="005C4D65" w:rsidP="008D2E49">
      <w:pPr>
        <w:spacing w:after="0"/>
        <w:rPr>
          <w:rFonts w:ascii="Times New Roman" w:hAnsi="Times New Roman" w:cs="Times New Roman"/>
          <w:bCs/>
          <w:color w:val="000000"/>
          <w:sz w:val="24"/>
          <w:szCs w:val="28"/>
        </w:rPr>
      </w:pPr>
      <w:r w:rsidRPr="00B86200">
        <w:rPr>
          <w:rFonts w:ascii="Times New Roman" w:hAnsi="Times New Roman" w:cs="Times New Roman"/>
          <w:bCs/>
          <w:color w:val="000000"/>
          <w:sz w:val="24"/>
          <w:szCs w:val="28"/>
        </w:rPr>
        <w:lastRenderedPageBreak/>
        <w:t xml:space="preserve">Are there plastic waste                      Frequency                 Percent               </w:t>
      </w:r>
    </w:p>
    <w:p w:rsidR="005C4D65" w:rsidRPr="00B86200" w:rsidRDefault="005C4D65" w:rsidP="008D2E49">
      <w:pPr>
        <w:spacing w:after="0"/>
        <w:rPr>
          <w:rFonts w:ascii="Times New Roman" w:hAnsi="Times New Roman" w:cs="Times New Roman"/>
          <w:bCs/>
          <w:color w:val="000000"/>
          <w:sz w:val="24"/>
          <w:szCs w:val="28"/>
        </w:rPr>
      </w:pPr>
      <w:r w:rsidRPr="00B86200">
        <w:rPr>
          <w:rFonts w:ascii="Times New Roman" w:hAnsi="Times New Roman" w:cs="Times New Roman"/>
          <w:bCs/>
          <w:color w:val="000000"/>
          <w:sz w:val="24"/>
          <w:szCs w:val="28"/>
        </w:rPr>
        <w:t xml:space="preserve"> Recycling facilities </w:t>
      </w:r>
    </w:p>
    <w:p w:rsidR="005C4D65" w:rsidRPr="00B86200" w:rsidRDefault="005C4D65" w:rsidP="008D2E49">
      <w:pPr>
        <w:spacing w:after="0"/>
        <w:rPr>
          <w:rFonts w:ascii="Times New Roman" w:hAnsi="Times New Roman" w:cs="Times New Roman"/>
          <w:bCs/>
          <w:color w:val="000000"/>
          <w:sz w:val="24"/>
          <w:szCs w:val="28"/>
        </w:rPr>
      </w:pPr>
      <w:r w:rsidRPr="00B86200">
        <w:rPr>
          <w:rFonts w:ascii="Times New Roman" w:hAnsi="Times New Roman" w:cs="Times New Roman"/>
          <w:bCs/>
          <w:color w:val="000000"/>
          <w:sz w:val="24"/>
          <w:szCs w:val="28"/>
        </w:rPr>
        <w:t>_______________________________________________________________________</w:t>
      </w:r>
    </w:p>
    <w:p w:rsidR="005C4D65" w:rsidRPr="00B86200" w:rsidRDefault="005C4D65" w:rsidP="008D2E49">
      <w:pPr>
        <w:spacing w:after="0"/>
        <w:rPr>
          <w:rFonts w:ascii="Times New Roman" w:hAnsi="Times New Roman" w:cs="Times New Roman"/>
          <w:bCs/>
          <w:color w:val="000000"/>
          <w:sz w:val="24"/>
          <w:szCs w:val="28"/>
        </w:rPr>
      </w:pPr>
    </w:p>
    <w:p w:rsidR="005C4D65" w:rsidRPr="00B86200" w:rsidRDefault="005C4D65" w:rsidP="008D2E49">
      <w:pPr>
        <w:spacing w:after="0"/>
        <w:rPr>
          <w:rFonts w:ascii="Times New Roman" w:hAnsi="Times New Roman" w:cs="Times New Roman"/>
          <w:bCs/>
          <w:color w:val="000000"/>
          <w:sz w:val="24"/>
          <w:szCs w:val="28"/>
        </w:rPr>
      </w:pPr>
      <w:r w:rsidRPr="00B86200">
        <w:rPr>
          <w:rFonts w:ascii="Times New Roman" w:hAnsi="Times New Roman" w:cs="Times New Roman"/>
          <w:bCs/>
          <w:color w:val="000000"/>
          <w:sz w:val="24"/>
          <w:szCs w:val="28"/>
        </w:rPr>
        <w:t xml:space="preserve">    Yes                   </w:t>
      </w:r>
      <w:r w:rsidR="008E4FF7">
        <w:rPr>
          <w:rFonts w:ascii="Times New Roman" w:hAnsi="Times New Roman" w:cs="Times New Roman"/>
          <w:bCs/>
          <w:color w:val="000000"/>
          <w:sz w:val="24"/>
          <w:szCs w:val="28"/>
        </w:rPr>
        <w:t xml:space="preserve">                              24                           15.4</w:t>
      </w:r>
    </w:p>
    <w:p w:rsidR="005C4D65" w:rsidRPr="00B86200" w:rsidRDefault="005C4D65" w:rsidP="008D2E49">
      <w:pPr>
        <w:spacing w:after="0"/>
        <w:rPr>
          <w:rFonts w:ascii="Times New Roman" w:hAnsi="Times New Roman" w:cs="Times New Roman"/>
          <w:sz w:val="20"/>
        </w:rPr>
      </w:pPr>
      <w:r w:rsidRPr="00B86200">
        <w:rPr>
          <w:rFonts w:ascii="Times New Roman" w:hAnsi="Times New Roman" w:cs="Times New Roman"/>
          <w:bCs/>
          <w:color w:val="000000"/>
          <w:sz w:val="24"/>
          <w:szCs w:val="28"/>
        </w:rPr>
        <w:t xml:space="preserve">     No                  </w:t>
      </w:r>
      <w:r w:rsidR="008E4FF7">
        <w:rPr>
          <w:rFonts w:ascii="Times New Roman" w:hAnsi="Times New Roman" w:cs="Times New Roman"/>
          <w:bCs/>
          <w:color w:val="000000"/>
          <w:sz w:val="24"/>
          <w:szCs w:val="28"/>
        </w:rPr>
        <w:t xml:space="preserve">                             132                           84.6</w:t>
      </w:r>
    </w:p>
    <w:p w:rsidR="005C4D65" w:rsidRDefault="005C4D65" w:rsidP="008D2E49">
      <w:pPr>
        <w:rPr>
          <w:rFonts w:ascii="Times New Roman" w:hAnsi="Times New Roman" w:cs="Times New Roman"/>
          <w:sz w:val="24"/>
        </w:rPr>
      </w:pPr>
      <w:r w:rsidRPr="00B86200">
        <w:rPr>
          <w:rFonts w:ascii="Times New Roman" w:hAnsi="Times New Roman" w:cs="Times New Roman"/>
          <w:sz w:val="24"/>
        </w:rPr>
        <w:t>______________________________________________________________________</w:t>
      </w:r>
    </w:p>
    <w:p w:rsidR="005C4D65" w:rsidRPr="00B86200" w:rsidRDefault="005C4D65" w:rsidP="004E2872">
      <w:pPr>
        <w:spacing w:line="360" w:lineRule="auto"/>
        <w:rPr>
          <w:rFonts w:ascii="Times New Roman" w:hAnsi="Times New Roman" w:cs="Times New Roman"/>
          <w:sz w:val="24"/>
        </w:rPr>
      </w:pPr>
      <w:r w:rsidRPr="00B86200">
        <w:rPr>
          <w:rFonts w:ascii="Times New Roman" w:hAnsi="Times New Roman" w:cs="Times New Roman"/>
          <w:sz w:val="24"/>
        </w:rPr>
        <w:t>Source: survey data 2022</w:t>
      </w:r>
    </w:p>
    <w:p w:rsidR="005C4D65" w:rsidRPr="00B86200" w:rsidRDefault="005C4D65" w:rsidP="004E2872">
      <w:pPr>
        <w:spacing w:line="360" w:lineRule="auto"/>
        <w:rPr>
          <w:rFonts w:ascii="Times New Roman" w:hAnsi="Times New Roman" w:cs="Times New Roman"/>
          <w:b/>
          <w:sz w:val="24"/>
        </w:rPr>
      </w:pPr>
      <w:r w:rsidRPr="00B86200">
        <w:rPr>
          <w:rFonts w:ascii="Times New Roman" w:hAnsi="Times New Roman" w:cs="Times New Roman"/>
          <w:b/>
          <w:sz w:val="24"/>
        </w:rPr>
        <w:t>Chart 4.5.Chech up for micro enterprises run collection and recycling services</w:t>
      </w:r>
    </w:p>
    <w:p w:rsidR="005C4D65" w:rsidRPr="00B86200" w:rsidRDefault="005C4D65" w:rsidP="004E2872">
      <w:pPr>
        <w:spacing w:after="0" w:line="360" w:lineRule="auto"/>
        <w:jc w:val="both"/>
        <w:rPr>
          <w:rFonts w:ascii="Times New Roman" w:hAnsi="Times New Roman" w:cs="Times New Roman"/>
          <w:sz w:val="24"/>
        </w:rPr>
      </w:pPr>
      <w:r w:rsidRPr="00B86200">
        <w:rPr>
          <w:rFonts w:ascii="Times New Roman" w:hAnsi="Times New Roman" w:cs="Times New Roman"/>
          <w:sz w:val="24"/>
        </w:rPr>
        <w:t xml:space="preserve">Respondents asked freely to answer where is there or not the practice of waste collection and recycling by micro enterprises in their town and they showed the absence of collection and recycling services by high percentage 86.54% (135) while 13.46% (22) said there is. As the graph indicates what the majority agreed on, the absence of the mentioned services. </w:t>
      </w:r>
    </w:p>
    <w:p w:rsidR="005C4D65" w:rsidRDefault="005C4D65" w:rsidP="004E2872">
      <w:pPr>
        <w:spacing w:after="0" w:line="360" w:lineRule="auto"/>
      </w:pPr>
    </w:p>
    <w:p w:rsidR="005C4D65" w:rsidRDefault="005C4D65" w:rsidP="004E2872">
      <w:pPr>
        <w:spacing w:after="0" w:line="360" w:lineRule="auto"/>
      </w:pPr>
      <w:r>
        <w:rPr>
          <w:noProof/>
        </w:rPr>
        <w:drawing>
          <wp:anchor distT="0" distB="0" distL="114300" distR="114300" simplePos="0" relativeHeight="251666432" behindDoc="0" locked="0" layoutInCell="1" allowOverlap="1">
            <wp:simplePos x="0" y="0"/>
            <wp:positionH relativeFrom="column">
              <wp:align>left</wp:align>
            </wp:positionH>
            <wp:positionV relativeFrom="paragraph">
              <wp:align>top</wp:align>
            </wp:positionV>
            <wp:extent cx="3769743" cy="2682815"/>
            <wp:effectExtent l="19050" t="0" r="21207" b="3235"/>
            <wp:wrapSquare wrapText="bothSides"/>
            <wp:docPr id="40"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r>
        <w:br w:type="textWrapping" w:clear="all"/>
      </w:r>
    </w:p>
    <w:p w:rsidR="005C4D65" w:rsidRPr="000A4279" w:rsidRDefault="005C4D65" w:rsidP="004E2872">
      <w:pPr>
        <w:spacing w:line="360" w:lineRule="auto"/>
        <w:rPr>
          <w:rFonts w:ascii="Times New Roman" w:hAnsi="Times New Roman" w:cs="Times New Roman"/>
          <w:sz w:val="24"/>
        </w:rPr>
      </w:pPr>
      <w:r w:rsidRPr="000A4279">
        <w:rPr>
          <w:rFonts w:ascii="Times New Roman" w:hAnsi="Times New Roman" w:cs="Times New Roman"/>
          <w:sz w:val="24"/>
        </w:rPr>
        <w:t>(Source: data collected 2022)</w:t>
      </w:r>
    </w:p>
    <w:p w:rsidR="005C4D65" w:rsidRPr="00B86200" w:rsidRDefault="005C4D65" w:rsidP="004E2872">
      <w:pPr>
        <w:spacing w:line="360" w:lineRule="auto"/>
        <w:jc w:val="both"/>
        <w:rPr>
          <w:rFonts w:ascii="Times New Roman" w:hAnsi="Times New Roman" w:cs="Times New Roman"/>
          <w:color w:val="000000"/>
          <w:sz w:val="28"/>
          <w:szCs w:val="24"/>
        </w:rPr>
      </w:pPr>
      <w:r w:rsidRPr="00B86200">
        <w:rPr>
          <w:rFonts w:ascii="Times New Roman" w:hAnsi="Times New Roman" w:cs="Times New Roman"/>
          <w:b/>
          <w:color w:val="000000"/>
          <w:sz w:val="28"/>
          <w:szCs w:val="24"/>
        </w:rPr>
        <w:t xml:space="preserve">    2. Social challenges</w:t>
      </w:r>
    </w:p>
    <w:p w:rsidR="005C4D65" w:rsidRPr="00B86200" w:rsidRDefault="00E03FBE" w:rsidP="004E2872">
      <w:pPr>
        <w:spacing w:line="360" w:lineRule="auto"/>
        <w:jc w:val="both"/>
        <w:rPr>
          <w:rFonts w:ascii="Times New Roman" w:hAnsi="Times New Roman" w:cs="Times New Roman"/>
          <w:b/>
          <w:color w:val="000000"/>
          <w:sz w:val="24"/>
          <w:szCs w:val="20"/>
        </w:rPr>
      </w:pPr>
      <w:r>
        <w:rPr>
          <w:rFonts w:ascii="Times New Roman" w:hAnsi="Times New Roman" w:cs="Times New Roman"/>
          <w:b/>
          <w:sz w:val="24"/>
        </w:rPr>
        <w:t>Table 4.17</w:t>
      </w:r>
      <w:r w:rsidR="005C4D65" w:rsidRPr="00B86200">
        <w:rPr>
          <w:rFonts w:ascii="Times New Roman" w:hAnsi="Times New Roman" w:cs="Times New Roman"/>
          <w:b/>
          <w:sz w:val="24"/>
        </w:rPr>
        <w:t xml:space="preserve">.Chacke lists of </w:t>
      </w:r>
      <w:r w:rsidR="005C4D65" w:rsidRPr="00B86200">
        <w:rPr>
          <w:rFonts w:ascii="Times New Roman" w:hAnsi="Times New Roman" w:cs="Times New Roman"/>
          <w:b/>
          <w:color w:val="000000"/>
          <w:sz w:val="24"/>
          <w:szCs w:val="20"/>
        </w:rPr>
        <w:t>challenges for plastic waste management</w:t>
      </w:r>
    </w:p>
    <w:p w:rsidR="0035627D" w:rsidRPr="00CD5982" w:rsidRDefault="005C4D65" w:rsidP="004E2872">
      <w:pPr>
        <w:spacing w:line="360" w:lineRule="auto"/>
        <w:jc w:val="both"/>
        <w:rPr>
          <w:rFonts w:ascii="Times New Roman" w:hAnsi="Times New Roman" w:cs="Times New Roman"/>
          <w:color w:val="000000"/>
          <w:sz w:val="24"/>
          <w:szCs w:val="20"/>
        </w:rPr>
      </w:pPr>
      <w:r w:rsidRPr="00B86200">
        <w:rPr>
          <w:rFonts w:ascii="Times New Roman" w:hAnsi="Times New Roman" w:cs="Times New Roman"/>
          <w:color w:val="000000"/>
          <w:sz w:val="24"/>
          <w:szCs w:val="20"/>
        </w:rPr>
        <w:lastRenderedPageBreak/>
        <w:t xml:space="preserve">The respondents asked to mark the listed challenges whether they are there or not. Accordingly, all respondents marked the listed challenges as they there 100% (156).  </w:t>
      </w:r>
      <w:r w:rsidRPr="00B86200">
        <w:rPr>
          <w:rFonts w:ascii="Times New Roman" w:hAnsi="Times New Roman" w:cs="Times New Roman"/>
          <w:b/>
          <w:color w:val="000000"/>
          <w:sz w:val="24"/>
          <w:szCs w:val="20"/>
        </w:rPr>
        <w:t>1=yes and 2=N</w:t>
      </w:r>
      <w:r w:rsidRPr="00B86200">
        <w:rPr>
          <w:rFonts w:ascii="Times New Roman" w:hAnsi="Times New Roman" w:cs="Times New Roman"/>
          <w:color w:val="000000"/>
          <w:sz w:val="24"/>
          <w:szCs w:val="20"/>
        </w:rPr>
        <w:t>. T mean values of the data are 1, which mean the entire respondents agreed</w:t>
      </w:r>
      <w:r w:rsidR="00F866A6">
        <w:rPr>
          <w:rFonts w:ascii="Times New Roman" w:hAnsi="Times New Roman" w:cs="Times New Roman"/>
          <w:color w:val="000000"/>
          <w:sz w:val="24"/>
          <w:szCs w:val="20"/>
        </w:rPr>
        <w:t xml:space="preserve"> with the questionnaire</w:t>
      </w:r>
    </w:p>
    <w:tbl>
      <w:tblPr>
        <w:tblStyle w:val="TableGrid"/>
        <w:tblW w:w="0" w:type="auto"/>
        <w:tblLook w:val="04A0" w:firstRow="1" w:lastRow="0" w:firstColumn="1" w:lastColumn="0" w:noHBand="0" w:noVBand="1"/>
      </w:tblPr>
      <w:tblGrid>
        <w:gridCol w:w="4968"/>
        <w:gridCol w:w="889"/>
        <w:gridCol w:w="911"/>
        <w:gridCol w:w="990"/>
        <w:gridCol w:w="990"/>
      </w:tblGrid>
      <w:tr w:rsidR="005C4D65" w:rsidTr="00DB04D1">
        <w:trPr>
          <w:trHeight w:val="123"/>
        </w:trPr>
        <w:tc>
          <w:tcPr>
            <w:tcW w:w="4968" w:type="dxa"/>
            <w:vMerge w:val="restart"/>
          </w:tcPr>
          <w:p w:rsidR="005C4D65" w:rsidRDefault="005C4D65" w:rsidP="004E2872">
            <w:pPr>
              <w:spacing w:line="360" w:lineRule="auto"/>
              <w:rPr>
                <w:rFonts w:ascii="ArialMT" w:hAnsi="ArialMT"/>
                <w:color w:val="000000"/>
                <w:szCs w:val="20"/>
              </w:rPr>
            </w:pPr>
            <w:r w:rsidRPr="00A854D0">
              <w:rPr>
                <w:rFonts w:ascii="Times New Roman" w:hAnsi="Times New Roman" w:cs="Times New Roman"/>
                <w:sz w:val="24"/>
              </w:rPr>
              <w:t>Challenges</w:t>
            </w:r>
          </w:p>
        </w:tc>
        <w:tc>
          <w:tcPr>
            <w:tcW w:w="1800" w:type="dxa"/>
            <w:gridSpan w:val="2"/>
          </w:tcPr>
          <w:p w:rsidR="005C4D65" w:rsidRDefault="005C4D65" w:rsidP="004E2872">
            <w:pPr>
              <w:spacing w:line="360" w:lineRule="auto"/>
              <w:rPr>
                <w:rFonts w:ascii="ArialMT" w:hAnsi="ArialMT"/>
                <w:color w:val="000000"/>
                <w:szCs w:val="20"/>
              </w:rPr>
            </w:pPr>
            <w:r>
              <w:rPr>
                <w:rFonts w:ascii="ArialMT" w:hAnsi="ArialMT"/>
                <w:color w:val="000000"/>
                <w:szCs w:val="20"/>
              </w:rPr>
              <w:t xml:space="preserve">             Yes </w:t>
            </w:r>
          </w:p>
        </w:tc>
        <w:tc>
          <w:tcPr>
            <w:tcW w:w="1980" w:type="dxa"/>
            <w:gridSpan w:val="2"/>
          </w:tcPr>
          <w:p w:rsidR="005C4D65" w:rsidRDefault="005C4D65" w:rsidP="004E2872">
            <w:pPr>
              <w:spacing w:line="360" w:lineRule="auto"/>
              <w:rPr>
                <w:rFonts w:ascii="ArialMT" w:hAnsi="ArialMT"/>
                <w:color w:val="000000"/>
                <w:szCs w:val="20"/>
              </w:rPr>
            </w:pPr>
            <w:r>
              <w:rPr>
                <w:rFonts w:ascii="ArialMT" w:hAnsi="ArialMT"/>
                <w:color w:val="000000"/>
                <w:szCs w:val="20"/>
              </w:rPr>
              <w:t xml:space="preserve">               No</w:t>
            </w:r>
          </w:p>
        </w:tc>
      </w:tr>
      <w:tr w:rsidR="005C4D65" w:rsidTr="00DB04D1">
        <w:trPr>
          <w:trHeight w:val="122"/>
        </w:trPr>
        <w:tc>
          <w:tcPr>
            <w:tcW w:w="4968" w:type="dxa"/>
            <w:vMerge/>
          </w:tcPr>
          <w:p w:rsidR="005C4D65" w:rsidRDefault="005C4D65" w:rsidP="004E2872">
            <w:pPr>
              <w:spacing w:line="360" w:lineRule="auto"/>
              <w:rPr>
                <w:rFonts w:ascii="ArialMT" w:hAnsi="ArialMT"/>
                <w:color w:val="000000"/>
                <w:szCs w:val="20"/>
              </w:rPr>
            </w:pPr>
          </w:p>
        </w:tc>
        <w:tc>
          <w:tcPr>
            <w:tcW w:w="889" w:type="dxa"/>
          </w:tcPr>
          <w:p w:rsidR="005C4D65" w:rsidRDefault="005C4D65" w:rsidP="004E2872">
            <w:pPr>
              <w:spacing w:line="360" w:lineRule="auto"/>
              <w:rPr>
                <w:rFonts w:ascii="ArialMT" w:hAnsi="ArialMT"/>
                <w:color w:val="000000"/>
                <w:szCs w:val="20"/>
              </w:rPr>
            </w:pPr>
            <w:proofErr w:type="spellStart"/>
            <w:r>
              <w:rPr>
                <w:rFonts w:ascii="ArialMT" w:hAnsi="ArialMT"/>
                <w:color w:val="000000"/>
                <w:szCs w:val="20"/>
              </w:rPr>
              <w:t>Frq</w:t>
            </w:r>
            <w:proofErr w:type="spellEnd"/>
            <w:r>
              <w:rPr>
                <w:rFonts w:ascii="ArialMT" w:hAnsi="ArialMT"/>
                <w:color w:val="000000"/>
                <w:szCs w:val="20"/>
              </w:rPr>
              <w:t>.</w:t>
            </w:r>
          </w:p>
        </w:tc>
        <w:tc>
          <w:tcPr>
            <w:tcW w:w="911" w:type="dxa"/>
          </w:tcPr>
          <w:p w:rsidR="005C4D65" w:rsidRDefault="005C4D65" w:rsidP="004E2872">
            <w:pPr>
              <w:spacing w:line="360" w:lineRule="auto"/>
              <w:rPr>
                <w:rFonts w:ascii="ArialMT" w:hAnsi="ArialMT"/>
                <w:color w:val="000000"/>
                <w:szCs w:val="20"/>
              </w:rPr>
            </w:pPr>
            <w:r>
              <w:rPr>
                <w:rFonts w:ascii="ArialMT" w:hAnsi="ArialMT"/>
                <w:color w:val="000000"/>
                <w:szCs w:val="20"/>
              </w:rPr>
              <w:t>%</w:t>
            </w:r>
          </w:p>
        </w:tc>
        <w:tc>
          <w:tcPr>
            <w:tcW w:w="990" w:type="dxa"/>
          </w:tcPr>
          <w:p w:rsidR="005C4D65" w:rsidRDefault="005C4D65" w:rsidP="004E2872">
            <w:pPr>
              <w:spacing w:line="360" w:lineRule="auto"/>
              <w:rPr>
                <w:rFonts w:ascii="ArialMT" w:hAnsi="ArialMT"/>
                <w:color w:val="000000"/>
                <w:szCs w:val="20"/>
              </w:rPr>
            </w:pPr>
            <w:proofErr w:type="spellStart"/>
            <w:r>
              <w:rPr>
                <w:rFonts w:ascii="ArialMT" w:hAnsi="ArialMT"/>
                <w:color w:val="000000"/>
                <w:szCs w:val="20"/>
              </w:rPr>
              <w:t>Frq</w:t>
            </w:r>
            <w:proofErr w:type="spellEnd"/>
            <w:r>
              <w:rPr>
                <w:rFonts w:ascii="ArialMT" w:hAnsi="ArialMT"/>
                <w:color w:val="000000"/>
                <w:szCs w:val="20"/>
              </w:rPr>
              <w:t>.</w:t>
            </w:r>
          </w:p>
        </w:tc>
        <w:tc>
          <w:tcPr>
            <w:tcW w:w="990" w:type="dxa"/>
          </w:tcPr>
          <w:p w:rsidR="005C4D65" w:rsidRDefault="005C4D65" w:rsidP="004E2872">
            <w:pPr>
              <w:spacing w:line="360" w:lineRule="auto"/>
              <w:rPr>
                <w:rFonts w:ascii="ArialMT" w:hAnsi="ArialMT"/>
                <w:color w:val="000000"/>
                <w:szCs w:val="20"/>
              </w:rPr>
            </w:pPr>
            <w:r>
              <w:rPr>
                <w:rFonts w:ascii="ArialMT" w:hAnsi="ArialMT"/>
                <w:color w:val="000000"/>
                <w:szCs w:val="20"/>
              </w:rPr>
              <w:t>%</w:t>
            </w:r>
          </w:p>
        </w:tc>
      </w:tr>
      <w:tr w:rsidR="005C4D65" w:rsidTr="00DB04D1">
        <w:tc>
          <w:tcPr>
            <w:tcW w:w="4968" w:type="dxa"/>
          </w:tcPr>
          <w:p w:rsidR="005C4D65" w:rsidRDefault="005C4D65" w:rsidP="004E2872">
            <w:pPr>
              <w:spacing w:line="360" w:lineRule="auto"/>
              <w:rPr>
                <w:rFonts w:ascii="ArialMT" w:hAnsi="ArialMT"/>
                <w:color w:val="000000"/>
                <w:szCs w:val="20"/>
              </w:rPr>
            </w:pPr>
            <w:r w:rsidRPr="00A854D0">
              <w:rPr>
                <w:rFonts w:ascii="Times New Roman" w:hAnsi="Times New Roman" w:cs="Times New Roman"/>
                <w:color w:val="000000"/>
                <w:sz w:val="24"/>
                <w:szCs w:val="20"/>
              </w:rPr>
              <w:t>People don’t perceive plastic wastes differently</w:t>
            </w:r>
          </w:p>
        </w:tc>
        <w:tc>
          <w:tcPr>
            <w:tcW w:w="889" w:type="dxa"/>
          </w:tcPr>
          <w:p w:rsidR="005C4D65" w:rsidRDefault="005C4D65" w:rsidP="004E2872">
            <w:pPr>
              <w:spacing w:line="360" w:lineRule="auto"/>
              <w:rPr>
                <w:rFonts w:ascii="ArialMT" w:hAnsi="ArialMT"/>
                <w:color w:val="000000"/>
                <w:szCs w:val="20"/>
              </w:rPr>
            </w:pPr>
          </w:p>
        </w:tc>
        <w:tc>
          <w:tcPr>
            <w:tcW w:w="911" w:type="dxa"/>
          </w:tcPr>
          <w:p w:rsidR="005C4D65" w:rsidRDefault="005C4D65" w:rsidP="004E2872">
            <w:pPr>
              <w:spacing w:line="360" w:lineRule="auto"/>
              <w:rPr>
                <w:rFonts w:ascii="ArialMT" w:hAnsi="ArialMT"/>
                <w:color w:val="000000"/>
                <w:szCs w:val="20"/>
              </w:rPr>
            </w:pPr>
          </w:p>
        </w:tc>
        <w:tc>
          <w:tcPr>
            <w:tcW w:w="990" w:type="dxa"/>
          </w:tcPr>
          <w:p w:rsidR="005C4D65" w:rsidRDefault="005C4D65" w:rsidP="004E2872">
            <w:pPr>
              <w:spacing w:line="360" w:lineRule="auto"/>
              <w:rPr>
                <w:rFonts w:ascii="ArialMT" w:hAnsi="ArialMT"/>
                <w:color w:val="000000"/>
                <w:szCs w:val="20"/>
              </w:rPr>
            </w:pPr>
            <w:r>
              <w:rPr>
                <w:rFonts w:ascii="ArialMT" w:hAnsi="ArialMT"/>
                <w:color w:val="000000"/>
                <w:szCs w:val="20"/>
              </w:rPr>
              <w:t>156</w:t>
            </w:r>
          </w:p>
        </w:tc>
        <w:tc>
          <w:tcPr>
            <w:tcW w:w="990" w:type="dxa"/>
          </w:tcPr>
          <w:p w:rsidR="005C4D65" w:rsidRDefault="005C4D65" w:rsidP="004E2872">
            <w:pPr>
              <w:spacing w:line="360" w:lineRule="auto"/>
              <w:rPr>
                <w:rFonts w:ascii="ArialMT" w:hAnsi="ArialMT"/>
                <w:color w:val="000000"/>
                <w:szCs w:val="20"/>
              </w:rPr>
            </w:pPr>
            <w:r>
              <w:rPr>
                <w:rFonts w:ascii="ArialMT" w:hAnsi="ArialMT"/>
                <w:color w:val="000000"/>
                <w:szCs w:val="20"/>
              </w:rPr>
              <w:t>100</w:t>
            </w:r>
          </w:p>
        </w:tc>
      </w:tr>
      <w:tr w:rsidR="005C4D65" w:rsidTr="00DB04D1">
        <w:tc>
          <w:tcPr>
            <w:tcW w:w="4968" w:type="dxa"/>
          </w:tcPr>
          <w:p w:rsidR="005C4D65" w:rsidRPr="00A854D0" w:rsidRDefault="005C4D65" w:rsidP="004E2872">
            <w:pPr>
              <w:spacing w:line="360" w:lineRule="auto"/>
              <w:rPr>
                <w:rFonts w:ascii="Times New Roman" w:hAnsi="Times New Roman" w:cs="Times New Roman"/>
                <w:color w:val="000000"/>
                <w:sz w:val="24"/>
                <w:szCs w:val="20"/>
              </w:rPr>
            </w:pPr>
            <w:r w:rsidRPr="00A854D0">
              <w:rPr>
                <w:rFonts w:ascii="Times New Roman" w:hAnsi="Times New Roman" w:cs="Times New Roman"/>
                <w:color w:val="000000"/>
                <w:sz w:val="24"/>
                <w:szCs w:val="20"/>
              </w:rPr>
              <w:t>There are no community associations engaged in environmental protection</w:t>
            </w:r>
          </w:p>
        </w:tc>
        <w:tc>
          <w:tcPr>
            <w:tcW w:w="889" w:type="dxa"/>
          </w:tcPr>
          <w:p w:rsidR="005C4D65" w:rsidRDefault="005C4D65" w:rsidP="004E2872">
            <w:pPr>
              <w:spacing w:line="360" w:lineRule="auto"/>
              <w:rPr>
                <w:rFonts w:ascii="ArialMT" w:hAnsi="ArialMT"/>
                <w:color w:val="000000"/>
                <w:szCs w:val="20"/>
              </w:rPr>
            </w:pPr>
          </w:p>
        </w:tc>
        <w:tc>
          <w:tcPr>
            <w:tcW w:w="911" w:type="dxa"/>
          </w:tcPr>
          <w:p w:rsidR="005C4D65" w:rsidRDefault="005C4D65" w:rsidP="004E2872">
            <w:pPr>
              <w:spacing w:line="360" w:lineRule="auto"/>
              <w:rPr>
                <w:rFonts w:ascii="ArialMT" w:hAnsi="ArialMT"/>
                <w:color w:val="000000"/>
                <w:szCs w:val="20"/>
              </w:rPr>
            </w:pPr>
          </w:p>
        </w:tc>
        <w:tc>
          <w:tcPr>
            <w:tcW w:w="990" w:type="dxa"/>
          </w:tcPr>
          <w:p w:rsidR="005C4D65" w:rsidRDefault="005C4D65" w:rsidP="004E2872">
            <w:pPr>
              <w:spacing w:line="360" w:lineRule="auto"/>
              <w:rPr>
                <w:rFonts w:ascii="ArialMT" w:hAnsi="ArialMT"/>
                <w:color w:val="000000"/>
                <w:szCs w:val="20"/>
              </w:rPr>
            </w:pPr>
            <w:r>
              <w:rPr>
                <w:rFonts w:ascii="ArialMT" w:hAnsi="ArialMT"/>
                <w:color w:val="000000"/>
                <w:szCs w:val="20"/>
              </w:rPr>
              <w:t>156</w:t>
            </w:r>
          </w:p>
        </w:tc>
        <w:tc>
          <w:tcPr>
            <w:tcW w:w="990" w:type="dxa"/>
          </w:tcPr>
          <w:p w:rsidR="005C4D65" w:rsidRDefault="005C4D65" w:rsidP="004E2872">
            <w:pPr>
              <w:spacing w:line="360" w:lineRule="auto"/>
              <w:rPr>
                <w:rFonts w:ascii="ArialMT" w:hAnsi="ArialMT"/>
                <w:color w:val="000000"/>
                <w:szCs w:val="20"/>
              </w:rPr>
            </w:pPr>
            <w:r>
              <w:rPr>
                <w:rFonts w:ascii="ArialMT" w:hAnsi="ArialMT"/>
                <w:color w:val="000000"/>
                <w:szCs w:val="20"/>
              </w:rPr>
              <w:t>100</w:t>
            </w:r>
          </w:p>
        </w:tc>
      </w:tr>
      <w:tr w:rsidR="005C4D65" w:rsidTr="00DB04D1">
        <w:tc>
          <w:tcPr>
            <w:tcW w:w="4968" w:type="dxa"/>
          </w:tcPr>
          <w:p w:rsidR="005C4D65" w:rsidRPr="00A854D0" w:rsidRDefault="005C4D65" w:rsidP="004E2872">
            <w:pPr>
              <w:spacing w:line="360" w:lineRule="auto"/>
              <w:rPr>
                <w:rFonts w:ascii="Times New Roman" w:hAnsi="Times New Roman" w:cs="Times New Roman"/>
                <w:color w:val="000000"/>
                <w:sz w:val="24"/>
                <w:szCs w:val="20"/>
              </w:rPr>
            </w:pPr>
            <w:r w:rsidRPr="00A854D0">
              <w:rPr>
                <w:rFonts w:ascii="Times New Roman" w:hAnsi="Times New Roman" w:cs="Times New Roman"/>
                <w:color w:val="000000"/>
                <w:sz w:val="24"/>
                <w:szCs w:val="20"/>
              </w:rPr>
              <w:t>Wastes are disposed anywhere</w:t>
            </w:r>
          </w:p>
        </w:tc>
        <w:tc>
          <w:tcPr>
            <w:tcW w:w="889" w:type="dxa"/>
          </w:tcPr>
          <w:p w:rsidR="005C4D65" w:rsidRDefault="005C4D65" w:rsidP="004E2872">
            <w:pPr>
              <w:spacing w:line="360" w:lineRule="auto"/>
              <w:rPr>
                <w:rFonts w:ascii="ArialMT" w:hAnsi="ArialMT"/>
                <w:color w:val="000000"/>
                <w:szCs w:val="20"/>
              </w:rPr>
            </w:pPr>
          </w:p>
        </w:tc>
        <w:tc>
          <w:tcPr>
            <w:tcW w:w="911" w:type="dxa"/>
          </w:tcPr>
          <w:p w:rsidR="005C4D65" w:rsidRDefault="005C4D65" w:rsidP="004E2872">
            <w:pPr>
              <w:spacing w:line="360" w:lineRule="auto"/>
              <w:rPr>
                <w:rFonts w:ascii="ArialMT" w:hAnsi="ArialMT"/>
                <w:color w:val="000000"/>
                <w:szCs w:val="20"/>
              </w:rPr>
            </w:pPr>
          </w:p>
        </w:tc>
        <w:tc>
          <w:tcPr>
            <w:tcW w:w="990" w:type="dxa"/>
          </w:tcPr>
          <w:p w:rsidR="005C4D65" w:rsidRDefault="005C4D65" w:rsidP="004E2872">
            <w:pPr>
              <w:spacing w:line="360" w:lineRule="auto"/>
              <w:rPr>
                <w:rFonts w:ascii="ArialMT" w:hAnsi="ArialMT"/>
                <w:color w:val="000000"/>
                <w:szCs w:val="20"/>
              </w:rPr>
            </w:pPr>
            <w:r>
              <w:rPr>
                <w:rFonts w:ascii="ArialMT" w:hAnsi="ArialMT"/>
                <w:color w:val="000000"/>
                <w:szCs w:val="20"/>
              </w:rPr>
              <w:t>156</w:t>
            </w:r>
          </w:p>
        </w:tc>
        <w:tc>
          <w:tcPr>
            <w:tcW w:w="990" w:type="dxa"/>
          </w:tcPr>
          <w:p w:rsidR="005C4D65" w:rsidRDefault="005C4D65" w:rsidP="004E2872">
            <w:pPr>
              <w:spacing w:line="360" w:lineRule="auto"/>
              <w:rPr>
                <w:rFonts w:ascii="ArialMT" w:hAnsi="ArialMT"/>
                <w:color w:val="000000"/>
                <w:szCs w:val="20"/>
              </w:rPr>
            </w:pPr>
            <w:r>
              <w:rPr>
                <w:rFonts w:ascii="ArialMT" w:hAnsi="ArialMT"/>
                <w:color w:val="000000"/>
                <w:szCs w:val="20"/>
              </w:rPr>
              <w:t>100</w:t>
            </w:r>
          </w:p>
        </w:tc>
      </w:tr>
      <w:tr w:rsidR="005C4D65" w:rsidTr="00DB04D1">
        <w:tc>
          <w:tcPr>
            <w:tcW w:w="4968" w:type="dxa"/>
          </w:tcPr>
          <w:p w:rsidR="005C4D65" w:rsidRPr="00A854D0" w:rsidRDefault="005C4D65" w:rsidP="004E2872">
            <w:pPr>
              <w:spacing w:line="360" w:lineRule="auto"/>
              <w:rPr>
                <w:rFonts w:ascii="Times New Roman" w:hAnsi="Times New Roman" w:cs="Times New Roman"/>
                <w:color w:val="000000"/>
                <w:sz w:val="24"/>
                <w:szCs w:val="20"/>
              </w:rPr>
            </w:pPr>
            <w:r w:rsidRPr="00A854D0">
              <w:rPr>
                <w:rFonts w:ascii="Times New Roman" w:hAnsi="Times New Roman" w:cs="Times New Roman"/>
                <w:color w:val="000000"/>
                <w:sz w:val="24"/>
                <w:szCs w:val="20"/>
              </w:rPr>
              <w:t>Against plastic waste norms are not socialized</w:t>
            </w:r>
          </w:p>
        </w:tc>
        <w:tc>
          <w:tcPr>
            <w:tcW w:w="889" w:type="dxa"/>
          </w:tcPr>
          <w:p w:rsidR="005C4D65" w:rsidRDefault="005C4D65" w:rsidP="004E2872">
            <w:pPr>
              <w:spacing w:line="360" w:lineRule="auto"/>
              <w:rPr>
                <w:rFonts w:ascii="ArialMT" w:hAnsi="ArialMT"/>
                <w:color w:val="000000"/>
                <w:szCs w:val="20"/>
              </w:rPr>
            </w:pPr>
          </w:p>
        </w:tc>
        <w:tc>
          <w:tcPr>
            <w:tcW w:w="911" w:type="dxa"/>
          </w:tcPr>
          <w:p w:rsidR="005C4D65" w:rsidRDefault="005C4D65" w:rsidP="004E2872">
            <w:pPr>
              <w:spacing w:line="360" w:lineRule="auto"/>
              <w:rPr>
                <w:rFonts w:ascii="ArialMT" w:hAnsi="ArialMT"/>
                <w:color w:val="000000"/>
                <w:szCs w:val="20"/>
              </w:rPr>
            </w:pPr>
          </w:p>
        </w:tc>
        <w:tc>
          <w:tcPr>
            <w:tcW w:w="990" w:type="dxa"/>
          </w:tcPr>
          <w:p w:rsidR="005C4D65" w:rsidRDefault="005C4D65" w:rsidP="004E2872">
            <w:pPr>
              <w:spacing w:line="360" w:lineRule="auto"/>
              <w:rPr>
                <w:rFonts w:ascii="ArialMT" w:hAnsi="ArialMT"/>
                <w:color w:val="000000"/>
                <w:szCs w:val="20"/>
              </w:rPr>
            </w:pPr>
            <w:r>
              <w:rPr>
                <w:rFonts w:ascii="ArialMT" w:hAnsi="ArialMT"/>
                <w:color w:val="000000"/>
                <w:szCs w:val="20"/>
              </w:rPr>
              <w:t>156</w:t>
            </w:r>
          </w:p>
        </w:tc>
        <w:tc>
          <w:tcPr>
            <w:tcW w:w="990" w:type="dxa"/>
          </w:tcPr>
          <w:p w:rsidR="005C4D65" w:rsidRDefault="005C4D65" w:rsidP="004E2872">
            <w:pPr>
              <w:spacing w:line="360" w:lineRule="auto"/>
              <w:rPr>
                <w:rFonts w:ascii="ArialMT" w:hAnsi="ArialMT"/>
                <w:color w:val="000000"/>
                <w:szCs w:val="20"/>
              </w:rPr>
            </w:pPr>
            <w:r>
              <w:rPr>
                <w:rFonts w:ascii="ArialMT" w:hAnsi="ArialMT"/>
                <w:color w:val="000000"/>
                <w:szCs w:val="20"/>
              </w:rPr>
              <w:t>100</w:t>
            </w:r>
          </w:p>
        </w:tc>
      </w:tr>
    </w:tbl>
    <w:p w:rsidR="005C4D65" w:rsidRDefault="005C4D65" w:rsidP="004E2872">
      <w:pPr>
        <w:spacing w:after="0" w:line="360" w:lineRule="auto"/>
        <w:rPr>
          <w:rFonts w:ascii="ArialMT" w:hAnsi="ArialMT"/>
          <w:color w:val="000000"/>
          <w:szCs w:val="20"/>
        </w:rPr>
      </w:pPr>
    </w:p>
    <w:p w:rsidR="005C4D65" w:rsidRPr="00AF5CE8" w:rsidRDefault="00022E12" w:rsidP="004E2872">
      <w:pPr>
        <w:spacing w:after="0" w:line="360" w:lineRule="auto"/>
        <w:rPr>
          <w:rFonts w:ascii="Times New Roman" w:hAnsi="Times New Roman" w:cs="Times New Roman"/>
          <w:sz w:val="24"/>
        </w:rPr>
      </w:pPr>
      <w:r w:rsidRPr="00AF5CE8">
        <w:rPr>
          <w:rFonts w:ascii="Times New Roman" w:hAnsi="Times New Roman" w:cs="Times New Roman"/>
          <w:b/>
          <w:sz w:val="24"/>
        </w:rPr>
        <w:t>Key:</w:t>
      </w:r>
      <w:r w:rsidRPr="00AF5CE8">
        <w:rPr>
          <w:rFonts w:ascii="Times New Roman" w:eastAsia="Calibri" w:hAnsi="Times New Roman" w:cs="Times New Roman"/>
          <w:b/>
          <w:sz w:val="28"/>
          <w:szCs w:val="24"/>
        </w:rPr>
        <w:t xml:space="preserve"> </w:t>
      </w:r>
      <w:r w:rsidRPr="00AF5CE8">
        <w:rPr>
          <w:rFonts w:ascii="Times New Roman" w:eastAsia="Calibri" w:hAnsi="Times New Roman" w:cs="Times New Roman"/>
          <w:sz w:val="28"/>
          <w:szCs w:val="24"/>
        </w:rPr>
        <w:t>‘ye</w:t>
      </w:r>
      <w:r w:rsidRPr="00AF5CE8">
        <w:rPr>
          <w:rFonts w:ascii="Times New Roman" w:eastAsia="Calibri" w:hAnsi="Times New Roman" w:cs="Times New Roman"/>
          <w:b/>
          <w:sz w:val="28"/>
          <w:szCs w:val="24"/>
        </w:rPr>
        <w:t>s’</w:t>
      </w:r>
      <w:r w:rsidRPr="00AF5CE8">
        <w:rPr>
          <w:rFonts w:ascii="Times New Roman" w:eastAsia="Calibri" w:hAnsi="Times New Roman" w:cs="Times New Roman"/>
          <w:sz w:val="28"/>
          <w:szCs w:val="24"/>
        </w:rPr>
        <w:t>-the</w:t>
      </w:r>
      <w:r w:rsidR="005C4D65" w:rsidRPr="00AF5CE8">
        <w:rPr>
          <w:rFonts w:ascii="Times New Roman" w:eastAsia="Calibri" w:hAnsi="Times New Roman" w:cs="Times New Roman"/>
          <w:sz w:val="28"/>
          <w:szCs w:val="24"/>
        </w:rPr>
        <w:t xml:space="preserve"> challenge is there</w:t>
      </w:r>
      <w:r w:rsidR="005C4D65" w:rsidRPr="00AF5CE8">
        <w:rPr>
          <w:rFonts w:ascii="Times New Roman" w:eastAsia="Calibri" w:hAnsi="Times New Roman" w:cs="Times New Roman"/>
          <w:b/>
          <w:sz w:val="28"/>
          <w:szCs w:val="24"/>
        </w:rPr>
        <w:t xml:space="preserve">, </w:t>
      </w:r>
      <w:r w:rsidR="005C4D65" w:rsidRPr="00AF5CE8">
        <w:rPr>
          <w:rFonts w:ascii="Times New Roman" w:eastAsia="Calibri" w:hAnsi="Times New Roman" w:cs="Times New Roman"/>
          <w:sz w:val="28"/>
          <w:szCs w:val="24"/>
        </w:rPr>
        <w:t>‘no</w:t>
      </w:r>
      <w:r w:rsidR="005C4D65" w:rsidRPr="00AF5CE8">
        <w:rPr>
          <w:rFonts w:ascii="Times New Roman" w:eastAsia="Calibri" w:hAnsi="Times New Roman" w:cs="Times New Roman"/>
          <w:b/>
          <w:sz w:val="28"/>
          <w:szCs w:val="24"/>
        </w:rPr>
        <w:t xml:space="preserve">’- </w:t>
      </w:r>
      <w:r w:rsidR="005C4D65" w:rsidRPr="00AF5CE8">
        <w:rPr>
          <w:rFonts w:ascii="Times New Roman" w:eastAsia="Calibri" w:hAnsi="Times New Roman" w:cs="Times New Roman"/>
          <w:sz w:val="28"/>
          <w:szCs w:val="24"/>
        </w:rPr>
        <w:t>the challenge isn’t there</w:t>
      </w:r>
    </w:p>
    <w:p w:rsidR="005C4D65" w:rsidRDefault="005C4D65" w:rsidP="004E2872">
      <w:pPr>
        <w:spacing w:after="0" w:line="360" w:lineRule="auto"/>
        <w:rPr>
          <w:rFonts w:ascii="Times New Roman" w:hAnsi="Times New Roman" w:cs="Times New Roman"/>
          <w:sz w:val="24"/>
        </w:rPr>
      </w:pPr>
      <w:r w:rsidRPr="00AF5CE8">
        <w:rPr>
          <w:rFonts w:ascii="Times New Roman" w:hAnsi="Times New Roman" w:cs="Times New Roman"/>
          <w:sz w:val="24"/>
        </w:rPr>
        <w:t>(Source: survey data 2022)</w:t>
      </w:r>
    </w:p>
    <w:p w:rsidR="00367F5A" w:rsidRDefault="00367F5A" w:rsidP="004E2872">
      <w:pPr>
        <w:spacing w:after="0" w:line="360" w:lineRule="auto"/>
        <w:rPr>
          <w:rFonts w:ascii="Times New Roman" w:hAnsi="Times New Roman" w:cs="Times New Roman"/>
          <w:sz w:val="24"/>
        </w:rPr>
      </w:pPr>
    </w:p>
    <w:p w:rsidR="00367F5A" w:rsidRDefault="00367F5A" w:rsidP="004E2872">
      <w:pPr>
        <w:spacing w:after="0" w:line="360" w:lineRule="auto"/>
        <w:rPr>
          <w:rFonts w:ascii="Times New Roman" w:hAnsi="Times New Roman" w:cs="Times New Roman"/>
          <w:sz w:val="24"/>
        </w:rPr>
      </w:pPr>
    </w:p>
    <w:p w:rsidR="005C4D65" w:rsidRPr="00CD5982" w:rsidRDefault="005C4D65" w:rsidP="004E2872">
      <w:pPr>
        <w:spacing w:after="0" w:line="360" w:lineRule="auto"/>
        <w:rPr>
          <w:rFonts w:ascii="Times New Roman" w:hAnsi="Times New Roman" w:cs="Times New Roman"/>
          <w:sz w:val="24"/>
        </w:rPr>
      </w:pPr>
      <w:r w:rsidRPr="00BA52DC">
        <w:rPr>
          <w:rFonts w:ascii="Times New Roman" w:hAnsi="Times New Roman" w:cs="Times New Roman"/>
          <w:b/>
          <w:color w:val="000000"/>
          <w:szCs w:val="20"/>
        </w:rPr>
        <w:t>3. Cultural challenges</w:t>
      </w:r>
    </w:p>
    <w:p w:rsidR="005C4D65" w:rsidRPr="00BA52DC" w:rsidRDefault="00E03FBE" w:rsidP="004E2872">
      <w:pPr>
        <w:tabs>
          <w:tab w:val="left" w:pos="540"/>
          <w:tab w:val="left" w:pos="5385"/>
        </w:tabs>
        <w:spacing w:after="0" w:line="360" w:lineRule="auto"/>
        <w:jc w:val="both"/>
        <w:rPr>
          <w:rFonts w:ascii="Times New Roman" w:hAnsi="Times New Roman" w:cs="Times New Roman"/>
          <w:b/>
          <w:color w:val="000000"/>
          <w:szCs w:val="20"/>
        </w:rPr>
      </w:pPr>
      <w:r>
        <w:rPr>
          <w:rFonts w:ascii="Times New Roman" w:hAnsi="Times New Roman" w:cs="Times New Roman"/>
          <w:b/>
          <w:color w:val="000000"/>
          <w:szCs w:val="20"/>
        </w:rPr>
        <w:t>Table4.18.</w:t>
      </w:r>
      <w:r w:rsidR="005C4D65" w:rsidRPr="00BA52DC">
        <w:rPr>
          <w:rFonts w:ascii="Times New Roman" w:hAnsi="Times New Roman" w:cs="Times New Roman"/>
          <w:b/>
          <w:color w:val="000000"/>
          <w:szCs w:val="20"/>
        </w:rPr>
        <w:t xml:space="preserve"> Check lists of cultural challenges for plastic waste management   </w:t>
      </w:r>
    </w:p>
    <w:p w:rsidR="005C4D65" w:rsidRPr="00BA52DC" w:rsidRDefault="005C4D65" w:rsidP="004E2872">
      <w:pPr>
        <w:tabs>
          <w:tab w:val="left" w:pos="540"/>
          <w:tab w:val="left" w:pos="5385"/>
        </w:tabs>
        <w:spacing w:after="0" w:line="360" w:lineRule="auto"/>
        <w:jc w:val="both"/>
        <w:rPr>
          <w:rFonts w:ascii="Times New Roman" w:hAnsi="Times New Roman" w:cs="Times New Roman"/>
          <w:color w:val="000000"/>
          <w:szCs w:val="20"/>
        </w:rPr>
      </w:pPr>
      <w:r w:rsidRPr="00185BFB">
        <w:rPr>
          <w:rFonts w:ascii="Times New Roman" w:hAnsi="Times New Roman" w:cs="Times New Roman"/>
          <w:color w:val="000000"/>
          <w:sz w:val="24"/>
          <w:szCs w:val="20"/>
        </w:rPr>
        <w:t>The interviewees oriented to show their perception on cultural changes provided for them. Amazingly the respondents totally 156 marked</w:t>
      </w:r>
      <w:r w:rsidR="009A3C10">
        <w:rPr>
          <w:rFonts w:ascii="Times New Roman" w:hAnsi="Times New Roman" w:cs="Times New Roman"/>
          <w:color w:val="000000"/>
          <w:sz w:val="24"/>
          <w:szCs w:val="20"/>
        </w:rPr>
        <w:t xml:space="preserve"> </w:t>
      </w:r>
      <w:r w:rsidRPr="00185BFB">
        <w:rPr>
          <w:rFonts w:ascii="Times New Roman" w:hAnsi="Times New Roman" w:cs="Times New Roman"/>
          <w:color w:val="000000"/>
          <w:sz w:val="24"/>
          <w:szCs w:val="20"/>
        </w:rPr>
        <w:t>the presence of challenges</w:t>
      </w:r>
      <w:r w:rsidRPr="00BA52DC">
        <w:rPr>
          <w:rFonts w:ascii="Times New Roman" w:hAnsi="Times New Roman" w:cs="Times New Roman"/>
          <w:color w:val="000000"/>
          <w:szCs w:val="20"/>
        </w:rPr>
        <w:t>.</w:t>
      </w:r>
    </w:p>
    <w:tbl>
      <w:tblPr>
        <w:tblStyle w:val="TableGrid"/>
        <w:tblW w:w="0" w:type="auto"/>
        <w:tblLayout w:type="fixed"/>
        <w:tblLook w:val="04A0" w:firstRow="1" w:lastRow="0" w:firstColumn="1" w:lastColumn="0" w:noHBand="0" w:noVBand="1"/>
      </w:tblPr>
      <w:tblGrid>
        <w:gridCol w:w="5508"/>
        <w:gridCol w:w="1080"/>
        <w:gridCol w:w="900"/>
        <w:gridCol w:w="1620"/>
      </w:tblGrid>
      <w:tr w:rsidR="005C4D65" w:rsidRPr="00BA52DC" w:rsidTr="00DB04D1">
        <w:trPr>
          <w:trHeight w:val="169"/>
        </w:trPr>
        <w:tc>
          <w:tcPr>
            <w:tcW w:w="5508" w:type="dxa"/>
            <w:vMerge w:val="restart"/>
            <w:tcBorders>
              <w:top w:val="single" w:sz="4" w:space="0" w:color="auto"/>
              <w:left w:val="single" w:sz="4" w:space="0" w:color="auto"/>
              <w:bottom w:val="single" w:sz="4" w:space="0" w:color="auto"/>
              <w:right w:val="single" w:sz="4" w:space="0" w:color="auto"/>
            </w:tcBorders>
            <w:hideMark/>
          </w:tcPr>
          <w:p w:rsidR="005C4D65" w:rsidRPr="00BA52DC" w:rsidRDefault="005C4D65" w:rsidP="004E2872">
            <w:pPr>
              <w:spacing w:line="360" w:lineRule="auto"/>
              <w:jc w:val="both"/>
              <w:rPr>
                <w:rFonts w:ascii="Times New Roman" w:hAnsi="Times New Roman" w:cs="Times New Roman"/>
                <w:sz w:val="24"/>
              </w:rPr>
            </w:pPr>
            <w:r w:rsidRPr="00BA52DC">
              <w:rPr>
                <w:rFonts w:ascii="Times New Roman" w:hAnsi="Times New Roman" w:cs="Times New Roman"/>
                <w:sz w:val="24"/>
              </w:rPr>
              <w:t xml:space="preserve">                                   Challenges</w:t>
            </w:r>
          </w:p>
        </w:tc>
        <w:tc>
          <w:tcPr>
            <w:tcW w:w="1980" w:type="dxa"/>
            <w:gridSpan w:val="2"/>
            <w:tcBorders>
              <w:top w:val="single" w:sz="4" w:space="0" w:color="auto"/>
              <w:left w:val="single" w:sz="4" w:space="0" w:color="auto"/>
              <w:bottom w:val="single" w:sz="4" w:space="0" w:color="auto"/>
              <w:right w:val="single" w:sz="4" w:space="0" w:color="auto"/>
            </w:tcBorders>
            <w:hideMark/>
          </w:tcPr>
          <w:p w:rsidR="005C4D65" w:rsidRPr="00BA52DC" w:rsidRDefault="005C4D65" w:rsidP="004E2872">
            <w:pPr>
              <w:spacing w:line="360" w:lineRule="auto"/>
              <w:jc w:val="both"/>
              <w:rPr>
                <w:rFonts w:ascii="Times New Roman" w:hAnsi="Times New Roman" w:cs="Times New Roman"/>
                <w:sz w:val="24"/>
              </w:rPr>
            </w:pPr>
            <w:r w:rsidRPr="00BA52DC">
              <w:rPr>
                <w:rFonts w:ascii="Times New Roman" w:hAnsi="Times New Roman" w:cs="Times New Roman"/>
                <w:sz w:val="24"/>
              </w:rPr>
              <w:t xml:space="preserve"> Frequency</w:t>
            </w:r>
          </w:p>
        </w:tc>
        <w:tc>
          <w:tcPr>
            <w:tcW w:w="1620" w:type="dxa"/>
            <w:vMerge w:val="restart"/>
            <w:tcBorders>
              <w:top w:val="single" w:sz="4" w:space="0" w:color="auto"/>
              <w:left w:val="single" w:sz="4" w:space="0" w:color="auto"/>
              <w:bottom w:val="single" w:sz="4" w:space="0" w:color="auto"/>
              <w:right w:val="single" w:sz="4" w:space="0" w:color="auto"/>
            </w:tcBorders>
            <w:hideMark/>
          </w:tcPr>
          <w:p w:rsidR="005C4D65" w:rsidRPr="00BA52DC" w:rsidRDefault="005C4D65" w:rsidP="004E2872">
            <w:pPr>
              <w:spacing w:line="360" w:lineRule="auto"/>
              <w:jc w:val="both"/>
              <w:rPr>
                <w:rFonts w:ascii="Times New Roman" w:hAnsi="Times New Roman" w:cs="Times New Roman"/>
                <w:sz w:val="24"/>
              </w:rPr>
            </w:pPr>
            <w:r w:rsidRPr="00BA52DC">
              <w:rPr>
                <w:rFonts w:ascii="Times New Roman" w:hAnsi="Times New Roman" w:cs="Times New Roman"/>
                <w:sz w:val="24"/>
              </w:rPr>
              <w:t>Percent</w:t>
            </w:r>
          </w:p>
        </w:tc>
      </w:tr>
      <w:tr w:rsidR="005C4D65" w:rsidRPr="00BA52DC" w:rsidTr="00DB04D1">
        <w:trPr>
          <w:trHeight w:val="97"/>
        </w:trPr>
        <w:tc>
          <w:tcPr>
            <w:tcW w:w="5508" w:type="dxa"/>
            <w:vMerge/>
            <w:tcBorders>
              <w:top w:val="single" w:sz="4" w:space="0" w:color="auto"/>
              <w:left w:val="single" w:sz="4" w:space="0" w:color="auto"/>
              <w:bottom w:val="single" w:sz="4" w:space="0" w:color="auto"/>
              <w:right w:val="single" w:sz="4" w:space="0" w:color="auto"/>
            </w:tcBorders>
            <w:vAlign w:val="center"/>
            <w:hideMark/>
          </w:tcPr>
          <w:p w:rsidR="005C4D65" w:rsidRPr="00BA52DC" w:rsidRDefault="005C4D65" w:rsidP="004E2872">
            <w:pPr>
              <w:spacing w:line="360" w:lineRule="auto"/>
              <w:jc w:val="both"/>
              <w:rPr>
                <w:rFonts w:ascii="Times New Roman" w:hAnsi="Times New Roman" w:cs="Times New Roman"/>
                <w:sz w:val="24"/>
              </w:rPr>
            </w:pPr>
          </w:p>
        </w:tc>
        <w:tc>
          <w:tcPr>
            <w:tcW w:w="1080" w:type="dxa"/>
            <w:tcBorders>
              <w:top w:val="single" w:sz="4" w:space="0" w:color="auto"/>
              <w:left w:val="single" w:sz="4" w:space="0" w:color="auto"/>
              <w:bottom w:val="single" w:sz="4" w:space="0" w:color="auto"/>
              <w:right w:val="single" w:sz="4" w:space="0" w:color="auto"/>
            </w:tcBorders>
            <w:hideMark/>
          </w:tcPr>
          <w:p w:rsidR="005C4D65" w:rsidRPr="00BA52DC" w:rsidRDefault="005C4D65" w:rsidP="004E2872">
            <w:pPr>
              <w:spacing w:line="360" w:lineRule="auto"/>
              <w:jc w:val="both"/>
              <w:rPr>
                <w:rFonts w:ascii="Times New Roman" w:hAnsi="Times New Roman" w:cs="Times New Roman"/>
                <w:sz w:val="24"/>
              </w:rPr>
            </w:pPr>
            <w:r w:rsidRPr="00BA52DC">
              <w:rPr>
                <w:rFonts w:ascii="Times New Roman" w:eastAsia="Calibri" w:hAnsi="Times New Roman" w:cs="Times New Roman"/>
                <w:sz w:val="24"/>
                <w:szCs w:val="24"/>
              </w:rPr>
              <w:t>Yes(1)</w:t>
            </w:r>
          </w:p>
        </w:tc>
        <w:tc>
          <w:tcPr>
            <w:tcW w:w="900" w:type="dxa"/>
            <w:tcBorders>
              <w:top w:val="single" w:sz="4" w:space="0" w:color="auto"/>
              <w:left w:val="single" w:sz="4" w:space="0" w:color="auto"/>
              <w:bottom w:val="single" w:sz="4" w:space="0" w:color="auto"/>
              <w:right w:val="single" w:sz="4" w:space="0" w:color="auto"/>
            </w:tcBorders>
            <w:hideMark/>
          </w:tcPr>
          <w:p w:rsidR="005C4D65" w:rsidRPr="00BA52DC" w:rsidRDefault="005C4D65" w:rsidP="004E2872">
            <w:pPr>
              <w:spacing w:line="360" w:lineRule="auto"/>
              <w:jc w:val="both"/>
              <w:rPr>
                <w:rFonts w:ascii="Times New Roman" w:hAnsi="Times New Roman" w:cs="Times New Roman"/>
                <w:sz w:val="24"/>
              </w:rPr>
            </w:pPr>
            <w:r w:rsidRPr="00BA52DC">
              <w:rPr>
                <w:rFonts w:ascii="Times New Roman" w:eastAsia="Calibri" w:hAnsi="Times New Roman" w:cs="Times New Roman"/>
                <w:sz w:val="24"/>
                <w:szCs w:val="24"/>
              </w:rPr>
              <w:t>No (1)</w:t>
            </w:r>
          </w:p>
        </w:tc>
        <w:tc>
          <w:tcPr>
            <w:tcW w:w="1620" w:type="dxa"/>
            <w:vMerge/>
            <w:tcBorders>
              <w:top w:val="single" w:sz="4" w:space="0" w:color="auto"/>
              <w:left w:val="single" w:sz="4" w:space="0" w:color="auto"/>
              <w:bottom w:val="single" w:sz="4" w:space="0" w:color="auto"/>
              <w:right w:val="single" w:sz="4" w:space="0" w:color="auto"/>
            </w:tcBorders>
            <w:vAlign w:val="center"/>
            <w:hideMark/>
          </w:tcPr>
          <w:p w:rsidR="005C4D65" w:rsidRPr="00BA52DC" w:rsidRDefault="005C4D65" w:rsidP="004E2872">
            <w:pPr>
              <w:spacing w:line="360" w:lineRule="auto"/>
              <w:jc w:val="both"/>
              <w:rPr>
                <w:rFonts w:ascii="Times New Roman" w:hAnsi="Times New Roman" w:cs="Times New Roman"/>
                <w:sz w:val="24"/>
              </w:rPr>
            </w:pPr>
          </w:p>
        </w:tc>
      </w:tr>
      <w:tr w:rsidR="005C4D65" w:rsidRPr="00BA52DC" w:rsidTr="00DB04D1">
        <w:tc>
          <w:tcPr>
            <w:tcW w:w="5508" w:type="dxa"/>
            <w:tcBorders>
              <w:top w:val="single" w:sz="4" w:space="0" w:color="auto"/>
              <w:left w:val="single" w:sz="4" w:space="0" w:color="auto"/>
              <w:bottom w:val="single" w:sz="4" w:space="0" w:color="auto"/>
              <w:right w:val="single" w:sz="4" w:space="0" w:color="auto"/>
            </w:tcBorders>
            <w:hideMark/>
          </w:tcPr>
          <w:p w:rsidR="005C4D65" w:rsidRPr="00BA52DC" w:rsidRDefault="005C4D65" w:rsidP="004E2872">
            <w:pPr>
              <w:spacing w:line="360" w:lineRule="auto"/>
              <w:jc w:val="both"/>
              <w:rPr>
                <w:rFonts w:ascii="Times New Roman" w:hAnsi="Times New Roman" w:cs="Times New Roman"/>
                <w:sz w:val="24"/>
              </w:rPr>
            </w:pPr>
            <w:r w:rsidRPr="00BA52DC">
              <w:rPr>
                <w:rFonts w:ascii="Times New Roman" w:hAnsi="Times New Roman" w:cs="Times New Roman"/>
                <w:color w:val="000000"/>
                <w:sz w:val="24"/>
                <w:szCs w:val="20"/>
              </w:rPr>
              <w:t>Wastes are not stored separately at homes</w:t>
            </w:r>
          </w:p>
        </w:tc>
        <w:tc>
          <w:tcPr>
            <w:tcW w:w="1080" w:type="dxa"/>
            <w:tcBorders>
              <w:top w:val="single" w:sz="4" w:space="0" w:color="auto"/>
              <w:left w:val="single" w:sz="4" w:space="0" w:color="auto"/>
              <w:bottom w:val="single" w:sz="4" w:space="0" w:color="auto"/>
              <w:right w:val="single" w:sz="4" w:space="0" w:color="auto"/>
            </w:tcBorders>
            <w:hideMark/>
          </w:tcPr>
          <w:p w:rsidR="005C4D65" w:rsidRPr="00BA52DC" w:rsidRDefault="005C4D65" w:rsidP="004E2872">
            <w:pPr>
              <w:spacing w:line="360" w:lineRule="auto"/>
              <w:jc w:val="both"/>
              <w:rPr>
                <w:rFonts w:ascii="Times New Roman" w:hAnsi="Times New Roman" w:cs="Times New Roman"/>
                <w:sz w:val="24"/>
              </w:rPr>
            </w:pPr>
            <w:r w:rsidRPr="00BA52DC">
              <w:rPr>
                <w:rFonts w:ascii="Times New Roman" w:hAnsi="Times New Roman" w:cs="Times New Roman"/>
                <w:sz w:val="24"/>
              </w:rPr>
              <w:t>156</w:t>
            </w:r>
          </w:p>
        </w:tc>
        <w:tc>
          <w:tcPr>
            <w:tcW w:w="900" w:type="dxa"/>
            <w:tcBorders>
              <w:top w:val="single" w:sz="4" w:space="0" w:color="auto"/>
              <w:left w:val="single" w:sz="4" w:space="0" w:color="auto"/>
              <w:bottom w:val="single" w:sz="4" w:space="0" w:color="auto"/>
              <w:right w:val="single" w:sz="4" w:space="0" w:color="auto"/>
            </w:tcBorders>
          </w:tcPr>
          <w:p w:rsidR="005C4D65" w:rsidRPr="00BA52DC" w:rsidRDefault="00DF5369" w:rsidP="004E2872">
            <w:pPr>
              <w:spacing w:line="360" w:lineRule="auto"/>
              <w:jc w:val="both"/>
              <w:rPr>
                <w:rFonts w:ascii="Times New Roman" w:hAnsi="Times New Roman" w:cs="Times New Roman"/>
                <w:sz w:val="24"/>
              </w:rPr>
            </w:pPr>
            <w:r>
              <w:rPr>
                <w:rFonts w:ascii="Times New Roman" w:hAnsi="Times New Roman" w:cs="Times New Roman"/>
                <w:sz w:val="24"/>
              </w:rPr>
              <w:t>0</w:t>
            </w:r>
          </w:p>
        </w:tc>
        <w:tc>
          <w:tcPr>
            <w:tcW w:w="1620" w:type="dxa"/>
            <w:tcBorders>
              <w:top w:val="single" w:sz="4" w:space="0" w:color="auto"/>
              <w:left w:val="single" w:sz="4" w:space="0" w:color="auto"/>
              <w:bottom w:val="single" w:sz="4" w:space="0" w:color="auto"/>
              <w:right w:val="single" w:sz="4" w:space="0" w:color="auto"/>
            </w:tcBorders>
            <w:hideMark/>
          </w:tcPr>
          <w:p w:rsidR="005C4D65" w:rsidRPr="00BA52DC" w:rsidRDefault="005C4D65" w:rsidP="004E2872">
            <w:pPr>
              <w:spacing w:line="360" w:lineRule="auto"/>
              <w:jc w:val="both"/>
              <w:rPr>
                <w:rFonts w:ascii="Times New Roman" w:hAnsi="Times New Roman" w:cs="Times New Roman"/>
                <w:sz w:val="24"/>
              </w:rPr>
            </w:pPr>
            <w:r w:rsidRPr="00BA52DC">
              <w:rPr>
                <w:rFonts w:ascii="Times New Roman" w:hAnsi="Times New Roman" w:cs="Times New Roman"/>
                <w:sz w:val="24"/>
              </w:rPr>
              <w:t>100</w:t>
            </w:r>
          </w:p>
        </w:tc>
      </w:tr>
      <w:tr w:rsidR="005C4D65" w:rsidRPr="00BA52DC" w:rsidTr="00DB04D1">
        <w:tc>
          <w:tcPr>
            <w:tcW w:w="5508" w:type="dxa"/>
            <w:tcBorders>
              <w:top w:val="single" w:sz="4" w:space="0" w:color="auto"/>
              <w:left w:val="single" w:sz="4" w:space="0" w:color="auto"/>
              <w:bottom w:val="single" w:sz="4" w:space="0" w:color="auto"/>
              <w:right w:val="single" w:sz="4" w:space="0" w:color="auto"/>
            </w:tcBorders>
            <w:hideMark/>
          </w:tcPr>
          <w:p w:rsidR="005C4D65" w:rsidRPr="00BA52DC" w:rsidRDefault="005C4D65" w:rsidP="004E2872">
            <w:pPr>
              <w:spacing w:line="360" w:lineRule="auto"/>
              <w:jc w:val="both"/>
              <w:rPr>
                <w:rFonts w:ascii="Times New Roman" w:hAnsi="Times New Roman" w:cs="Times New Roman"/>
                <w:sz w:val="24"/>
              </w:rPr>
            </w:pPr>
            <w:r w:rsidRPr="00BA52DC">
              <w:rPr>
                <w:rFonts w:ascii="Times New Roman" w:hAnsi="Times New Roman" w:cs="Times New Roman"/>
                <w:color w:val="000000"/>
                <w:sz w:val="24"/>
                <w:szCs w:val="20"/>
              </w:rPr>
              <w:t>People throw plastic wastes anywhere unknowingly</w:t>
            </w:r>
          </w:p>
        </w:tc>
        <w:tc>
          <w:tcPr>
            <w:tcW w:w="1080" w:type="dxa"/>
            <w:tcBorders>
              <w:top w:val="single" w:sz="4" w:space="0" w:color="auto"/>
              <w:left w:val="single" w:sz="4" w:space="0" w:color="auto"/>
              <w:bottom w:val="single" w:sz="4" w:space="0" w:color="auto"/>
              <w:right w:val="single" w:sz="4" w:space="0" w:color="auto"/>
            </w:tcBorders>
            <w:hideMark/>
          </w:tcPr>
          <w:p w:rsidR="005C4D65" w:rsidRPr="00BA52DC" w:rsidRDefault="005C4D65" w:rsidP="004E2872">
            <w:pPr>
              <w:spacing w:line="360" w:lineRule="auto"/>
              <w:jc w:val="both"/>
              <w:rPr>
                <w:rFonts w:ascii="Times New Roman" w:hAnsi="Times New Roman" w:cs="Times New Roman"/>
                <w:sz w:val="24"/>
              </w:rPr>
            </w:pPr>
            <w:r w:rsidRPr="00BA52DC">
              <w:rPr>
                <w:rFonts w:ascii="Times New Roman" w:hAnsi="Times New Roman" w:cs="Times New Roman"/>
                <w:sz w:val="24"/>
              </w:rPr>
              <w:t>156</w:t>
            </w:r>
          </w:p>
        </w:tc>
        <w:tc>
          <w:tcPr>
            <w:tcW w:w="900" w:type="dxa"/>
            <w:tcBorders>
              <w:top w:val="single" w:sz="4" w:space="0" w:color="auto"/>
              <w:left w:val="single" w:sz="4" w:space="0" w:color="auto"/>
              <w:bottom w:val="single" w:sz="4" w:space="0" w:color="auto"/>
              <w:right w:val="single" w:sz="4" w:space="0" w:color="auto"/>
            </w:tcBorders>
          </w:tcPr>
          <w:p w:rsidR="005C4D65" w:rsidRPr="00BA52DC" w:rsidRDefault="00DF5369" w:rsidP="004E2872">
            <w:pPr>
              <w:spacing w:line="360" w:lineRule="auto"/>
              <w:jc w:val="both"/>
              <w:rPr>
                <w:rFonts w:ascii="Times New Roman" w:hAnsi="Times New Roman" w:cs="Times New Roman"/>
                <w:sz w:val="24"/>
              </w:rPr>
            </w:pPr>
            <w:r>
              <w:rPr>
                <w:rFonts w:ascii="Times New Roman" w:hAnsi="Times New Roman" w:cs="Times New Roman"/>
                <w:sz w:val="24"/>
              </w:rPr>
              <w:t>0</w:t>
            </w:r>
          </w:p>
        </w:tc>
        <w:tc>
          <w:tcPr>
            <w:tcW w:w="1620" w:type="dxa"/>
            <w:tcBorders>
              <w:top w:val="single" w:sz="4" w:space="0" w:color="auto"/>
              <w:left w:val="single" w:sz="4" w:space="0" w:color="auto"/>
              <w:bottom w:val="single" w:sz="4" w:space="0" w:color="auto"/>
              <w:right w:val="single" w:sz="4" w:space="0" w:color="auto"/>
            </w:tcBorders>
            <w:hideMark/>
          </w:tcPr>
          <w:p w:rsidR="005C4D65" w:rsidRPr="00BA52DC" w:rsidRDefault="005C4D65" w:rsidP="004E2872">
            <w:pPr>
              <w:spacing w:line="360" w:lineRule="auto"/>
              <w:jc w:val="both"/>
              <w:rPr>
                <w:rFonts w:ascii="Times New Roman" w:hAnsi="Times New Roman" w:cs="Times New Roman"/>
                <w:sz w:val="24"/>
              </w:rPr>
            </w:pPr>
            <w:r w:rsidRPr="00BA52DC">
              <w:rPr>
                <w:rFonts w:ascii="Times New Roman" w:hAnsi="Times New Roman" w:cs="Times New Roman"/>
                <w:sz w:val="24"/>
              </w:rPr>
              <w:t>100</w:t>
            </w:r>
          </w:p>
        </w:tc>
      </w:tr>
      <w:tr w:rsidR="005C4D65" w:rsidRPr="00BA52DC" w:rsidTr="00DB04D1">
        <w:tc>
          <w:tcPr>
            <w:tcW w:w="5508" w:type="dxa"/>
            <w:tcBorders>
              <w:top w:val="single" w:sz="4" w:space="0" w:color="auto"/>
              <w:left w:val="single" w:sz="4" w:space="0" w:color="auto"/>
              <w:bottom w:val="single" w:sz="4" w:space="0" w:color="auto"/>
              <w:right w:val="single" w:sz="4" w:space="0" w:color="auto"/>
            </w:tcBorders>
            <w:hideMark/>
          </w:tcPr>
          <w:p w:rsidR="005C4D65" w:rsidRPr="00BA52DC" w:rsidRDefault="005C4D65" w:rsidP="004E2872">
            <w:pPr>
              <w:spacing w:line="360" w:lineRule="auto"/>
              <w:jc w:val="both"/>
              <w:rPr>
                <w:rFonts w:ascii="Times New Roman" w:hAnsi="Times New Roman" w:cs="Times New Roman"/>
                <w:sz w:val="24"/>
              </w:rPr>
            </w:pPr>
            <w:r w:rsidRPr="00BA52DC">
              <w:rPr>
                <w:rFonts w:ascii="Times New Roman" w:hAnsi="Times New Roman" w:cs="Times New Roman"/>
                <w:color w:val="000000"/>
                <w:sz w:val="24"/>
                <w:szCs w:val="20"/>
              </w:rPr>
              <w:t>Nobody concerns about the generated wastes</w:t>
            </w:r>
          </w:p>
        </w:tc>
        <w:tc>
          <w:tcPr>
            <w:tcW w:w="1080" w:type="dxa"/>
            <w:tcBorders>
              <w:top w:val="single" w:sz="4" w:space="0" w:color="auto"/>
              <w:left w:val="single" w:sz="4" w:space="0" w:color="auto"/>
              <w:bottom w:val="single" w:sz="4" w:space="0" w:color="auto"/>
              <w:right w:val="single" w:sz="4" w:space="0" w:color="auto"/>
            </w:tcBorders>
            <w:hideMark/>
          </w:tcPr>
          <w:p w:rsidR="005C4D65" w:rsidRPr="00BA52DC" w:rsidRDefault="005C4D65" w:rsidP="004E2872">
            <w:pPr>
              <w:spacing w:line="360" w:lineRule="auto"/>
              <w:jc w:val="both"/>
              <w:rPr>
                <w:rFonts w:ascii="Times New Roman" w:hAnsi="Times New Roman" w:cs="Times New Roman"/>
                <w:sz w:val="24"/>
              </w:rPr>
            </w:pPr>
            <w:r w:rsidRPr="00BA52DC">
              <w:rPr>
                <w:rFonts w:ascii="Times New Roman" w:hAnsi="Times New Roman" w:cs="Times New Roman"/>
                <w:sz w:val="24"/>
              </w:rPr>
              <w:t>156</w:t>
            </w:r>
          </w:p>
        </w:tc>
        <w:tc>
          <w:tcPr>
            <w:tcW w:w="900" w:type="dxa"/>
            <w:tcBorders>
              <w:top w:val="single" w:sz="4" w:space="0" w:color="auto"/>
              <w:left w:val="single" w:sz="4" w:space="0" w:color="auto"/>
              <w:bottom w:val="single" w:sz="4" w:space="0" w:color="auto"/>
              <w:right w:val="single" w:sz="4" w:space="0" w:color="auto"/>
            </w:tcBorders>
          </w:tcPr>
          <w:p w:rsidR="005C4D65" w:rsidRPr="00BA52DC" w:rsidRDefault="00DF5369" w:rsidP="004E2872">
            <w:pPr>
              <w:spacing w:line="360" w:lineRule="auto"/>
              <w:jc w:val="both"/>
              <w:rPr>
                <w:rFonts w:ascii="Times New Roman" w:hAnsi="Times New Roman" w:cs="Times New Roman"/>
                <w:sz w:val="24"/>
              </w:rPr>
            </w:pPr>
            <w:r>
              <w:rPr>
                <w:rFonts w:ascii="Times New Roman" w:hAnsi="Times New Roman" w:cs="Times New Roman"/>
                <w:sz w:val="24"/>
              </w:rPr>
              <w:t>0</w:t>
            </w:r>
          </w:p>
        </w:tc>
        <w:tc>
          <w:tcPr>
            <w:tcW w:w="1620" w:type="dxa"/>
            <w:tcBorders>
              <w:top w:val="single" w:sz="4" w:space="0" w:color="auto"/>
              <w:left w:val="single" w:sz="4" w:space="0" w:color="auto"/>
              <w:bottom w:val="single" w:sz="4" w:space="0" w:color="auto"/>
              <w:right w:val="single" w:sz="4" w:space="0" w:color="auto"/>
            </w:tcBorders>
            <w:hideMark/>
          </w:tcPr>
          <w:p w:rsidR="005C4D65" w:rsidRPr="00BA52DC" w:rsidRDefault="005C4D65" w:rsidP="004E2872">
            <w:pPr>
              <w:spacing w:line="360" w:lineRule="auto"/>
              <w:jc w:val="both"/>
              <w:rPr>
                <w:rFonts w:ascii="Times New Roman" w:hAnsi="Times New Roman" w:cs="Times New Roman"/>
                <w:sz w:val="24"/>
              </w:rPr>
            </w:pPr>
            <w:r w:rsidRPr="00BA52DC">
              <w:rPr>
                <w:rFonts w:ascii="Times New Roman" w:hAnsi="Times New Roman" w:cs="Times New Roman"/>
                <w:sz w:val="24"/>
              </w:rPr>
              <w:t>100</w:t>
            </w:r>
          </w:p>
        </w:tc>
      </w:tr>
      <w:tr w:rsidR="005C4D65" w:rsidRPr="00BA52DC" w:rsidTr="00DB04D1">
        <w:tc>
          <w:tcPr>
            <w:tcW w:w="5508" w:type="dxa"/>
            <w:tcBorders>
              <w:top w:val="single" w:sz="4" w:space="0" w:color="auto"/>
              <w:left w:val="single" w:sz="4" w:space="0" w:color="auto"/>
              <w:bottom w:val="single" w:sz="4" w:space="0" w:color="auto"/>
              <w:right w:val="single" w:sz="4" w:space="0" w:color="auto"/>
            </w:tcBorders>
            <w:hideMark/>
          </w:tcPr>
          <w:p w:rsidR="005C4D65" w:rsidRPr="00BA52DC" w:rsidRDefault="005C4D65" w:rsidP="004E2872">
            <w:pPr>
              <w:spacing w:line="360" w:lineRule="auto"/>
              <w:jc w:val="both"/>
              <w:rPr>
                <w:rFonts w:ascii="Times New Roman" w:hAnsi="Times New Roman" w:cs="Times New Roman"/>
                <w:color w:val="000000"/>
                <w:sz w:val="24"/>
                <w:szCs w:val="20"/>
              </w:rPr>
            </w:pPr>
            <w:r w:rsidRPr="00BA52DC">
              <w:rPr>
                <w:rFonts w:ascii="Times New Roman" w:hAnsi="Times New Roman" w:cs="Times New Roman"/>
                <w:color w:val="000000"/>
                <w:sz w:val="24"/>
                <w:szCs w:val="20"/>
              </w:rPr>
              <w:t>There is no practices of recycling and reusing</w:t>
            </w:r>
          </w:p>
        </w:tc>
        <w:tc>
          <w:tcPr>
            <w:tcW w:w="1080" w:type="dxa"/>
            <w:tcBorders>
              <w:top w:val="single" w:sz="4" w:space="0" w:color="auto"/>
              <w:left w:val="single" w:sz="4" w:space="0" w:color="auto"/>
              <w:bottom w:val="single" w:sz="4" w:space="0" w:color="auto"/>
              <w:right w:val="single" w:sz="4" w:space="0" w:color="auto"/>
            </w:tcBorders>
            <w:hideMark/>
          </w:tcPr>
          <w:p w:rsidR="005C4D65" w:rsidRPr="00BA52DC" w:rsidRDefault="005C4D65" w:rsidP="004E2872">
            <w:pPr>
              <w:spacing w:line="360" w:lineRule="auto"/>
              <w:jc w:val="both"/>
              <w:rPr>
                <w:rFonts w:ascii="Times New Roman" w:hAnsi="Times New Roman" w:cs="Times New Roman"/>
                <w:sz w:val="24"/>
              </w:rPr>
            </w:pPr>
            <w:r w:rsidRPr="00BA52DC">
              <w:rPr>
                <w:rFonts w:ascii="Times New Roman" w:hAnsi="Times New Roman" w:cs="Times New Roman"/>
                <w:sz w:val="24"/>
              </w:rPr>
              <w:t>156</w:t>
            </w:r>
          </w:p>
        </w:tc>
        <w:tc>
          <w:tcPr>
            <w:tcW w:w="900" w:type="dxa"/>
            <w:tcBorders>
              <w:top w:val="single" w:sz="4" w:space="0" w:color="auto"/>
              <w:left w:val="single" w:sz="4" w:space="0" w:color="auto"/>
              <w:bottom w:val="single" w:sz="4" w:space="0" w:color="auto"/>
              <w:right w:val="single" w:sz="4" w:space="0" w:color="auto"/>
            </w:tcBorders>
          </w:tcPr>
          <w:p w:rsidR="005C4D65" w:rsidRPr="00BA52DC" w:rsidRDefault="00DF5369" w:rsidP="004E2872">
            <w:pPr>
              <w:spacing w:line="360" w:lineRule="auto"/>
              <w:jc w:val="both"/>
              <w:rPr>
                <w:rFonts w:ascii="Times New Roman" w:hAnsi="Times New Roman" w:cs="Times New Roman"/>
                <w:sz w:val="24"/>
              </w:rPr>
            </w:pPr>
            <w:r>
              <w:rPr>
                <w:rFonts w:ascii="Times New Roman" w:hAnsi="Times New Roman" w:cs="Times New Roman"/>
                <w:sz w:val="24"/>
              </w:rPr>
              <w:t>0</w:t>
            </w:r>
          </w:p>
        </w:tc>
        <w:tc>
          <w:tcPr>
            <w:tcW w:w="1620" w:type="dxa"/>
            <w:tcBorders>
              <w:top w:val="single" w:sz="4" w:space="0" w:color="auto"/>
              <w:left w:val="single" w:sz="4" w:space="0" w:color="auto"/>
              <w:bottom w:val="single" w:sz="4" w:space="0" w:color="auto"/>
              <w:right w:val="single" w:sz="4" w:space="0" w:color="auto"/>
            </w:tcBorders>
            <w:hideMark/>
          </w:tcPr>
          <w:p w:rsidR="005C4D65" w:rsidRPr="00BA52DC" w:rsidRDefault="005C4D65" w:rsidP="004E2872">
            <w:pPr>
              <w:spacing w:line="360" w:lineRule="auto"/>
              <w:jc w:val="both"/>
              <w:rPr>
                <w:rFonts w:ascii="Times New Roman" w:hAnsi="Times New Roman" w:cs="Times New Roman"/>
                <w:sz w:val="24"/>
              </w:rPr>
            </w:pPr>
            <w:r w:rsidRPr="00BA52DC">
              <w:rPr>
                <w:rFonts w:ascii="Times New Roman" w:hAnsi="Times New Roman" w:cs="Times New Roman"/>
                <w:sz w:val="24"/>
              </w:rPr>
              <w:t>100</w:t>
            </w:r>
          </w:p>
        </w:tc>
      </w:tr>
    </w:tbl>
    <w:p w:rsidR="005C4D65" w:rsidRPr="00BA52DC" w:rsidRDefault="005C4D65" w:rsidP="004E2872">
      <w:pPr>
        <w:spacing w:line="360" w:lineRule="auto"/>
        <w:jc w:val="both"/>
        <w:rPr>
          <w:rFonts w:ascii="Times New Roman" w:hAnsi="Times New Roman" w:cs="Times New Roman"/>
        </w:rPr>
      </w:pPr>
      <w:r w:rsidRPr="00BA52DC">
        <w:rPr>
          <w:rFonts w:ascii="Times New Roman" w:hAnsi="Times New Roman" w:cs="Times New Roman"/>
        </w:rPr>
        <w:t>(Source: survey data)</w:t>
      </w:r>
    </w:p>
    <w:p w:rsidR="005C4D65" w:rsidRPr="00BA52DC" w:rsidRDefault="005C4D65" w:rsidP="004E2872">
      <w:pPr>
        <w:spacing w:after="0" w:line="360" w:lineRule="auto"/>
        <w:jc w:val="both"/>
        <w:rPr>
          <w:rFonts w:ascii="Times New Roman" w:hAnsi="Times New Roman" w:cs="Times New Roman"/>
          <w:b/>
          <w:color w:val="000000"/>
          <w:szCs w:val="20"/>
        </w:rPr>
      </w:pPr>
      <w:r w:rsidRPr="00BA52DC">
        <w:rPr>
          <w:rFonts w:ascii="Times New Roman" w:hAnsi="Times New Roman" w:cs="Times New Roman"/>
          <w:b/>
          <w:color w:val="000000"/>
          <w:szCs w:val="20"/>
        </w:rPr>
        <w:t>4. Political and legal challenges</w:t>
      </w:r>
    </w:p>
    <w:p w:rsidR="005C4D65" w:rsidRPr="00BA52DC" w:rsidRDefault="00E03FBE" w:rsidP="004E2872">
      <w:pPr>
        <w:spacing w:after="0" w:line="360" w:lineRule="auto"/>
        <w:jc w:val="both"/>
        <w:rPr>
          <w:rFonts w:ascii="Times New Roman" w:hAnsi="Times New Roman" w:cs="Times New Roman"/>
          <w:b/>
          <w:color w:val="000000"/>
          <w:szCs w:val="24"/>
        </w:rPr>
      </w:pPr>
      <w:r>
        <w:rPr>
          <w:rFonts w:ascii="Times New Roman" w:hAnsi="Times New Roman" w:cs="Times New Roman"/>
          <w:b/>
          <w:color w:val="000000"/>
          <w:sz w:val="20"/>
          <w:szCs w:val="20"/>
        </w:rPr>
        <w:t>Table 4.19</w:t>
      </w:r>
      <w:r w:rsidR="005C4D65" w:rsidRPr="00BA52DC">
        <w:rPr>
          <w:rFonts w:ascii="Times New Roman" w:hAnsi="Times New Roman" w:cs="Times New Roman"/>
          <w:b/>
          <w:color w:val="000000"/>
          <w:sz w:val="20"/>
          <w:szCs w:val="20"/>
        </w:rPr>
        <w:t xml:space="preserve">.Check </w:t>
      </w:r>
      <w:r w:rsidR="005C4D65" w:rsidRPr="00BA52DC">
        <w:rPr>
          <w:rFonts w:ascii="Times New Roman" w:hAnsi="Times New Roman" w:cs="Times New Roman"/>
          <w:b/>
          <w:color w:val="000000"/>
          <w:szCs w:val="24"/>
        </w:rPr>
        <w:t>up for administration’s solid waste management strategies</w:t>
      </w:r>
    </w:p>
    <w:p w:rsidR="005C4D65" w:rsidRPr="00BA52DC" w:rsidRDefault="005C4D65" w:rsidP="004E2872">
      <w:pPr>
        <w:spacing w:after="0" w:line="360" w:lineRule="auto"/>
        <w:jc w:val="both"/>
        <w:rPr>
          <w:rFonts w:ascii="Times New Roman" w:hAnsi="Times New Roman" w:cs="Times New Roman"/>
          <w:color w:val="000000"/>
          <w:sz w:val="24"/>
          <w:szCs w:val="24"/>
        </w:rPr>
      </w:pPr>
      <w:r w:rsidRPr="00BA52DC">
        <w:rPr>
          <w:rFonts w:ascii="Times New Roman" w:hAnsi="Times New Roman" w:cs="Times New Roman"/>
          <w:color w:val="000000"/>
          <w:sz w:val="24"/>
          <w:szCs w:val="24"/>
        </w:rPr>
        <w:t xml:space="preserve">The interviewees were asked to respond whether there is waste management strategies or not, as the town administration runs waste management work, whether they have waste collection </w:t>
      </w:r>
      <w:r w:rsidRPr="00BA52DC">
        <w:rPr>
          <w:rFonts w:ascii="Times New Roman" w:hAnsi="Times New Roman" w:cs="Times New Roman"/>
          <w:color w:val="000000"/>
          <w:sz w:val="24"/>
          <w:szCs w:val="24"/>
        </w:rPr>
        <w:lastRenderedPageBreak/>
        <w:t>services and whether their town administration have waste management body. The survey conducted revealed the following data in the table. Accor</w:t>
      </w:r>
      <w:r w:rsidR="000C4714">
        <w:rPr>
          <w:rFonts w:ascii="Times New Roman" w:hAnsi="Times New Roman" w:cs="Times New Roman"/>
          <w:color w:val="000000"/>
          <w:sz w:val="24"/>
          <w:szCs w:val="24"/>
        </w:rPr>
        <w:t>dingly, high percent 88.5% (138</w:t>
      </w:r>
      <w:r w:rsidRPr="00BA52DC">
        <w:rPr>
          <w:rFonts w:ascii="Times New Roman" w:hAnsi="Times New Roman" w:cs="Times New Roman"/>
          <w:color w:val="000000"/>
          <w:sz w:val="24"/>
          <w:szCs w:val="24"/>
        </w:rPr>
        <w:t>) said the town administration has no waste management</w:t>
      </w:r>
      <w:r w:rsidR="000C4714">
        <w:rPr>
          <w:rFonts w:ascii="Times New Roman" w:hAnsi="Times New Roman" w:cs="Times New Roman"/>
          <w:color w:val="000000"/>
          <w:sz w:val="24"/>
          <w:szCs w:val="24"/>
        </w:rPr>
        <w:t xml:space="preserve"> strategies, whereas, 18% (11</w:t>
      </w:r>
      <w:r w:rsidRPr="00BA52DC">
        <w:rPr>
          <w:rFonts w:ascii="Times New Roman" w:hAnsi="Times New Roman" w:cs="Times New Roman"/>
          <w:color w:val="000000"/>
          <w:sz w:val="24"/>
          <w:szCs w:val="24"/>
        </w:rPr>
        <w:t>) responded there are waste management strategies.</w:t>
      </w:r>
    </w:p>
    <w:p w:rsidR="006D3C13" w:rsidRDefault="0011004C" w:rsidP="004E2872">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On waste management work 82.7</w:t>
      </w:r>
      <w:r w:rsidR="005C4D65" w:rsidRPr="00BA52DC">
        <w:rPr>
          <w:rFonts w:ascii="Times New Roman" w:hAnsi="Times New Roman" w:cs="Times New Roman"/>
          <w:color w:val="000000"/>
          <w:sz w:val="24"/>
          <w:szCs w:val="24"/>
        </w:rPr>
        <w:t xml:space="preserve">9% </w:t>
      </w:r>
      <w:r>
        <w:rPr>
          <w:rFonts w:ascii="Times New Roman" w:hAnsi="Times New Roman" w:cs="Times New Roman"/>
          <w:color w:val="000000"/>
          <w:sz w:val="24"/>
          <w:szCs w:val="24"/>
        </w:rPr>
        <w:t xml:space="preserve">(129) </w:t>
      </w:r>
      <w:r w:rsidR="005C4D65" w:rsidRPr="00BA52DC">
        <w:rPr>
          <w:rFonts w:ascii="Times New Roman" w:hAnsi="Times New Roman" w:cs="Times New Roman"/>
          <w:color w:val="000000"/>
          <w:sz w:val="24"/>
          <w:szCs w:val="24"/>
        </w:rPr>
        <w:t>said there are no waste management works ru</w:t>
      </w:r>
      <w:r>
        <w:rPr>
          <w:rFonts w:ascii="Times New Roman" w:hAnsi="Times New Roman" w:cs="Times New Roman"/>
          <w:color w:val="000000"/>
          <w:sz w:val="24"/>
          <w:szCs w:val="24"/>
        </w:rPr>
        <w:t>nning in the town, whereas 17.3</w:t>
      </w:r>
      <w:r w:rsidR="005C4D65" w:rsidRPr="00BA52DC">
        <w:rPr>
          <w:rFonts w:ascii="Times New Roman" w:hAnsi="Times New Roman" w:cs="Times New Roman"/>
          <w:color w:val="000000"/>
          <w:sz w:val="24"/>
          <w:szCs w:val="24"/>
        </w:rPr>
        <w:t>% (27) said there are waste management works in the town. The other points raised under political challenges were access to waste collection and waste management body. Clearly high percentage of the respondents showed the absence of access to waste collection a</w:t>
      </w:r>
      <w:r w:rsidR="006D3C13">
        <w:rPr>
          <w:rFonts w:ascii="Times New Roman" w:hAnsi="Times New Roman" w:cs="Times New Roman"/>
          <w:color w:val="000000"/>
          <w:sz w:val="24"/>
          <w:szCs w:val="24"/>
        </w:rPr>
        <w:t>nd waste management body by 85.3</w:t>
      </w:r>
      <w:r w:rsidR="005C4D65" w:rsidRPr="00BA52DC">
        <w:rPr>
          <w:rFonts w:ascii="Times New Roman" w:hAnsi="Times New Roman" w:cs="Times New Roman"/>
          <w:color w:val="000000"/>
          <w:sz w:val="24"/>
          <w:szCs w:val="24"/>
        </w:rPr>
        <w:t>6% (133) and</w:t>
      </w:r>
      <w:r w:rsidR="006D3C13">
        <w:rPr>
          <w:rFonts w:ascii="Times New Roman" w:hAnsi="Times New Roman" w:cs="Times New Roman"/>
          <w:color w:val="000000"/>
          <w:sz w:val="24"/>
          <w:szCs w:val="24"/>
        </w:rPr>
        <w:t>75</w:t>
      </w:r>
      <w:r>
        <w:rPr>
          <w:rFonts w:ascii="Times New Roman" w:hAnsi="Times New Roman" w:cs="Times New Roman"/>
          <w:color w:val="000000"/>
          <w:sz w:val="24"/>
          <w:szCs w:val="24"/>
        </w:rPr>
        <w:t>% (</w:t>
      </w:r>
      <w:r w:rsidR="006D3C13">
        <w:rPr>
          <w:rFonts w:ascii="Times New Roman" w:hAnsi="Times New Roman" w:cs="Times New Roman"/>
          <w:color w:val="000000"/>
          <w:sz w:val="24"/>
          <w:szCs w:val="24"/>
        </w:rPr>
        <w:t>117</w:t>
      </w:r>
      <w:r w:rsidR="005C4D65" w:rsidRPr="00BA52DC">
        <w:rPr>
          <w:rFonts w:ascii="Times New Roman" w:hAnsi="Times New Roman" w:cs="Times New Roman"/>
          <w:color w:val="000000"/>
          <w:sz w:val="24"/>
          <w:szCs w:val="24"/>
        </w:rPr>
        <w:t>)</w:t>
      </w:r>
      <w:r w:rsidR="00F627DD">
        <w:rPr>
          <w:rFonts w:ascii="Times New Roman" w:hAnsi="Times New Roman" w:cs="Times New Roman"/>
          <w:color w:val="000000"/>
          <w:sz w:val="24"/>
          <w:szCs w:val="24"/>
        </w:rPr>
        <w:t xml:space="preserve"> </w:t>
      </w:r>
      <w:r w:rsidR="006D3C13">
        <w:rPr>
          <w:rFonts w:ascii="Times New Roman" w:hAnsi="Times New Roman" w:cs="Times New Roman"/>
          <w:color w:val="000000"/>
          <w:sz w:val="24"/>
          <w:szCs w:val="24"/>
        </w:rPr>
        <w:t>respectively. And 14.7% (23) and 25% (39</w:t>
      </w:r>
      <w:r w:rsidR="005C4D65" w:rsidRPr="00BA52DC">
        <w:rPr>
          <w:rFonts w:ascii="Times New Roman" w:hAnsi="Times New Roman" w:cs="Times New Roman"/>
          <w:color w:val="000000"/>
          <w:sz w:val="24"/>
          <w:szCs w:val="24"/>
        </w:rPr>
        <w:t>) responded the presence of access to waste collection and waste</w:t>
      </w:r>
      <w:r w:rsidR="00F627DD">
        <w:rPr>
          <w:rFonts w:ascii="Times New Roman" w:hAnsi="Times New Roman" w:cs="Times New Roman"/>
          <w:color w:val="000000"/>
          <w:sz w:val="24"/>
          <w:szCs w:val="24"/>
        </w:rPr>
        <w:t xml:space="preserve"> </w:t>
      </w:r>
      <w:r w:rsidR="005C4D65" w:rsidRPr="00605B0B">
        <w:rPr>
          <w:rFonts w:ascii="Times New Roman" w:hAnsi="Times New Roman" w:cs="Times New Roman"/>
          <w:color w:val="000000"/>
          <w:sz w:val="24"/>
          <w:szCs w:val="24"/>
        </w:rPr>
        <w:t>ma</w:t>
      </w:r>
      <w:r w:rsidR="006D3C13">
        <w:rPr>
          <w:rFonts w:ascii="Times New Roman" w:hAnsi="Times New Roman" w:cs="Times New Roman"/>
          <w:color w:val="000000"/>
          <w:sz w:val="24"/>
          <w:szCs w:val="24"/>
        </w:rPr>
        <w:t xml:space="preserve">nagement body. Easily we can conclude there are political </w:t>
      </w:r>
      <w:r w:rsidR="006D3C13" w:rsidRPr="00605B0B">
        <w:rPr>
          <w:rFonts w:ascii="Times New Roman" w:hAnsi="Times New Roman" w:cs="Times New Roman"/>
          <w:color w:val="000000"/>
          <w:sz w:val="24"/>
          <w:szCs w:val="24"/>
        </w:rPr>
        <w:t>challenges</w:t>
      </w:r>
      <w:r w:rsidR="005C4D65" w:rsidRPr="00605B0B">
        <w:rPr>
          <w:rFonts w:ascii="Times New Roman" w:hAnsi="Times New Roman" w:cs="Times New Roman"/>
          <w:color w:val="000000"/>
          <w:sz w:val="24"/>
          <w:szCs w:val="24"/>
        </w:rPr>
        <w:t xml:space="preserve"> in terms of waste management in the town as the high</w:t>
      </w:r>
      <w:r w:rsidR="006D3C13">
        <w:rPr>
          <w:rFonts w:ascii="Times New Roman" w:hAnsi="Times New Roman" w:cs="Times New Roman"/>
          <w:color w:val="000000"/>
          <w:sz w:val="24"/>
          <w:szCs w:val="24"/>
        </w:rPr>
        <w:t xml:space="preserve"> number</w:t>
      </w:r>
      <w:r w:rsidR="005C4D65" w:rsidRPr="00605B0B">
        <w:rPr>
          <w:rFonts w:ascii="Times New Roman" w:hAnsi="Times New Roman" w:cs="Times New Roman"/>
          <w:color w:val="000000"/>
          <w:sz w:val="24"/>
          <w:szCs w:val="24"/>
        </w:rPr>
        <w:t xml:space="preserve"> indicated in the survey data.</w:t>
      </w:r>
    </w:p>
    <w:p w:rsidR="00022E12" w:rsidRDefault="005C4D65" w:rsidP="004E2872">
      <w:pPr>
        <w:spacing w:after="0" w:line="360" w:lineRule="auto"/>
        <w:jc w:val="both"/>
        <w:rPr>
          <w:rFonts w:ascii="Times New Roman" w:hAnsi="Times New Roman" w:cs="Times New Roman"/>
          <w:b/>
          <w:color w:val="000000"/>
          <w:szCs w:val="24"/>
        </w:rPr>
      </w:pPr>
      <w:r>
        <w:rPr>
          <w:rFonts w:ascii="Times New Roman" w:hAnsi="Times New Roman" w:cs="Times New Roman"/>
          <w:color w:val="000000"/>
          <w:szCs w:val="24"/>
        </w:rPr>
        <w:t xml:space="preserve">Key: </w:t>
      </w:r>
      <w:r w:rsidRPr="00605B0B">
        <w:rPr>
          <w:rFonts w:ascii="Times New Roman" w:hAnsi="Times New Roman" w:cs="Times New Roman"/>
          <w:b/>
          <w:color w:val="000000"/>
          <w:szCs w:val="24"/>
        </w:rPr>
        <w:t>1=yes and 2=No</w:t>
      </w:r>
    </w:p>
    <w:p w:rsidR="005734BF" w:rsidRDefault="005734BF" w:rsidP="004E2872">
      <w:pPr>
        <w:spacing w:after="0" w:line="360" w:lineRule="auto"/>
        <w:jc w:val="both"/>
        <w:rPr>
          <w:rFonts w:ascii="Times New Roman" w:hAnsi="Times New Roman" w:cs="Times New Roman"/>
          <w:b/>
          <w:color w:val="000000"/>
          <w:szCs w:val="24"/>
        </w:rPr>
      </w:pPr>
    </w:p>
    <w:p w:rsidR="005734BF" w:rsidRDefault="005734BF" w:rsidP="004E2872">
      <w:pPr>
        <w:spacing w:after="0" w:line="360" w:lineRule="auto"/>
        <w:jc w:val="both"/>
        <w:rPr>
          <w:rFonts w:ascii="Times New Roman" w:hAnsi="Times New Roman" w:cs="Times New Roman"/>
          <w:b/>
          <w:color w:val="000000"/>
          <w:szCs w:val="24"/>
        </w:rPr>
      </w:pPr>
    </w:p>
    <w:p w:rsidR="00D01D46" w:rsidRPr="00605B0B" w:rsidRDefault="00D01D46" w:rsidP="004E2872">
      <w:pPr>
        <w:spacing w:after="0" w:line="360" w:lineRule="auto"/>
        <w:jc w:val="both"/>
        <w:rPr>
          <w:rFonts w:ascii="Times New Roman" w:hAnsi="Times New Roman" w:cs="Times New Roman"/>
          <w:color w:val="000000"/>
          <w:szCs w:val="24"/>
        </w:rPr>
      </w:pPr>
    </w:p>
    <w:tbl>
      <w:tblPr>
        <w:tblStyle w:val="TableGrid"/>
        <w:tblW w:w="0" w:type="auto"/>
        <w:tblLayout w:type="fixed"/>
        <w:tblLook w:val="04A0" w:firstRow="1" w:lastRow="0" w:firstColumn="1" w:lastColumn="0" w:noHBand="0" w:noVBand="1"/>
      </w:tblPr>
      <w:tblGrid>
        <w:gridCol w:w="5760"/>
        <w:gridCol w:w="540"/>
        <w:gridCol w:w="720"/>
        <w:gridCol w:w="630"/>
        <w:gridCol w:w="990"/>
      </w:tblGrid>
      <w:tr w:rsidR="007E5498" w:rsidRPr="00605B0B" w:rsidTr="009D1C51">
        <w:trPr>
          <w:trHeight w:val="169"/>
        </w:trPr>
        <w:tc>
          <w:tcPr>
            <w:tcW w:w="5760" w:type="dxa"/>
            <w:vMerge w:val="restart"/>
            <w:tcBorders>
              <w:top w:val="single" w:sz="4" w:space="0" w:color="auto"/>
              <w:left w:val="single" w:sz="4" w:space="0" w:color="auto"/>
              <w:bottom w:val="single" w:sz="4" w:space="0" w:color="auto"/>
              <w:right w:val="single" w:sz="4" w:space="0" w:color="auto"/>
            </w:tcBorders>
            <w:hideMark/>
          </w:tcPr>
          <w:p w:rsidR="00A73DE9" w:rsidRDefault="00A73DE9" w:rsidP="004E2872">
            <w:pPr>
              <w:spacing w:line="360" w:lineRule="auto"/>
              <w:rPr>
                <w:rFonts w:ascii="Times New Roman" w:hAnsi="Times New Roman" w:cs="Times New Roman"/>
              </w:rPr>
            </w:pPr>
          </w:p>
          <w:p w:rsidR="007E5498" w:rsidRPr="00605B0B" w:rsidRDefault="007E5498" w:rsidP="004E2872">
            <w:pPr>
              <w:spacing w:line="360" w:lineRule="auto"/>
              <w:rPr>
                <w:rFonts w:ascii="Times New Roman" w:hAnsi="Times New Roman" w:cs="Times New Roman"/>
              </w:rPr>
            </w:pPr>
            <w:r w:rsidRPr="00A73DE9">
              <w:rPr>
                <w:rFonts w:ascii="Times New Roman" w:hAnsi="Times New Roman" w:cs="Times New Roman"/>
                <w:sz w:val="24"/>
              </w:rPr>
              <w:t xml:space="preserve"> Challenges</w:t>
            </w:r>
          </w:p>
        </w:tc>
        <w:tc>
          <w:tcPr>
            <w:tcW w:w="2880" w:type="dxa"/>
            <w:gridSpan w:val="4"/>
            <w:tcBorders>
              <w:top w:val="single" w:sz="4" w:space="0" w:color="auto"/>
              <w:left w:val="single" w:sz="4" w:space="0" w:color="auto"/>
              <w:bottom w:val="single" w:sz="4" w:space="0" w:color="auto"/>
              <w:right w:val="single" w:sz="4" w:space="0" w:color="auto"/>
            </w:tcBorders>
            <w:hideMark/>
          </w:tcPr>
          <w:p w:rsidR="007E5498" w:rsidRPr="00605B0B" w:rsidRDefault="007E5498" w:rsidP="004E2872">
            <w:pPr>
              <w:spacing w:line="360" w:lineRule="auto"/>
              <w:rPr>
                <w:rFonts w:ascii="Times New Roman" w:hAnsi="Times New Roman" w:cs="Times New Roman"/>
              </w:rPr>
            </w:pPr>
            <w:r w:rsidRPr="00605B0B">
              <w:rPr>
                <w:rFonts w:ascii="Times New Roman" w:hAnsi="Times New Roman" w:cs="Times New Roman"/>
              </w:rPr>
              <w:t xml:space="preserve">          Frequency</w:t>
            </w:r>
          </w:p>
        </w:tc>
      </w:tr>
      <w:tr w:rsidR="007E5498" w:rsidRPr="00605B0B" w:rsidTr="009D1C51">
        <w:trPr>
          <w:trHeight w:val="157"/>
        </w:trPr>
        <w:tc>
          <w:tcPr>
            <w:tcW w:w="5760" w:type="dxa"/>
            <w:vMerge/>
            <w:tcBorders>
              <w:top w:val="single" w:sz="4" w:space="0" w:color="auto"/>
              <w:left w:val="single" w:sz="4" w:space="0" w:color="auto"/>
              <w:bottom w:val="single" w:sz="4" w:space="0" w:color="auto"/>
              <w:right w:val="single" w:sz="4" w:space="0" w:color="auto"/>
            </w:tcBorders>
            <w:vAlign w:val="center"/>
            <w:hideMark/>
          </w:tcPr>
          <w:p w:rsidR="007E5498" w:rsidRPr="00605B0B" w:rsidRDefault="007E5498" w:rsidP="004E2872">
            <w:pPr>
              <w:spacing w:line="360" w:lineRule="auto"/>
              <w:rPr>
                <w:rFonts w:ascii="Times New Roman" w:hAnsi="Times New Roman" w:cs="Times New Roman"/>
              </w:rPr>
            </w:pPr>
          </w:p>
        </w:tc>
        <w:tc>
          <w:tcPr>
            <w:tcW w:w="1260" w:type="dxa"/>
            <w:gridSpan w:val="2"/>
            <w:tcBorders>
              <w:top w:val="single" w:sz="4" w:space="0" w:color="auto"/>
              <w:left w:val="single" w:sz="4" w:space="0" w:color="auto"/>
              <w:bottom w:val="single" w:sz="4" w:space="0" w:color="auto"/>
              <w:right w:val="single" w:sz="4" w:space="0" w:color="auto"/>
            </w:tcBorders>
            <w:hideMark/>
          </w:tcPr>
          <w:p w:rsidR="007E5498" w:rsidRPr="00605B0B" w:rsidRDefault="007E5498" w:rsidP="004E2872">
            <w:pPr>
              <w:spacing w:line="360" w:lineRule="auto"/>
              <w:rPr>
                <w:rFonts w:ascii="Times New Roman" w:hAnsi="Times New Roman" w:cs="Times New Roman"/>
              </w:rPr>
            </w:pPr>
            <w:r w:rsidRPr="00605B0B">
              <w:rPr>
                <w:rFonts w:ascii="Times New Roman" w:hAnsi="Times New Roman" w:cs="Times New Roman"/>
              </w:rPr>
              <w:t>Yes</w:t>
            </w:r>
          </w:p>
        </w:tc>
        <w:tc>
          <w:tcPr>
            <w:tcW w:w="1620" w:type="dxa"/>
            <w:gridSpan w:val="2"/>
            <w:tcBorders>
              <w:top w:val="single" w:sz="4" w:space="0" w:color="auto"/>
              <w:left w:val="single" w:sz="4" w:space="0" w:color="auto"/>
              <w:bottom w:val="single" w:sz="4" w:space="0" w:color="auto"/>
              <w:right w:val="single" w:sz="4" w:space="0" w:color="auto"/>
            </w:tcBorders>
            <w:hideMark/>
          </w:tcPr>
          <w:p w:rsidR="007E5498" w:rsidRPr="00605B0B" w:rsidRDefault="007E5498" w:rsidP="004E2872">
            <w:pPr>
              <w:spacing w:line="360" w:lineRule="auto"/>
              <w:rPr>
                <w:rFonts w:ascii="Times New Roman" w:hAnsi="Times New Roman" w:cs="Times New Roman"/>
              </w:rPr>
            </w:pPr>
            <w:r w:rsidRPr="00605B0B">
              <w:rPr>
                <w:rFonts w:ascii="Times New Roman" w:hAnsi="Times New Roman" w:cs="Times New Roman"/>
              </w:rPr>
              <w:t>No</w:t>
            </w:r>
          </w:p>
        </w:tc>
      </w:tr>
      <w:tr w:rsidR="007E5498" w:rsidRPr="00605B0B" w:rsidTr="009D1C51">
        <w:trPr>
          <w:trHeight w:val="100"/>
        </w:trPr>
        <w:tc>
          <w:tcPr>
            <w:tcW w:w="5760" w:type="dxa"/>
            <w:vMerge/>
            <w:tcBorders>
              <w:top w:val="single" w:sz="4" w:space="0" w:color="auto"/>
              <w:left w:val="single" w:sz="4" w:space="0" w:color="auto"/>
              <w:bottom w:val="single" w:sz="4" w:space="0" w:color="auto"/>
              <w:right w:val="single" w:sz="4" w:space="0" w:color="auto"/>
            </w:tcBorders>
            <w:vAlign w:val="center"/>
            <w:hideMark/>
          </w:tcPr>
          <w:p w:rsidR="007E5498" w:rsidRPr="00605B0B" w:rsidRDefault="007E5498" w:rsidP="004E2872">
            <w:pPr>
              <w:spacing w:line="360" w:lineRule="auto"/>
              <w:rPr>
                <w:rFonts w:ascii="Times New Roman" w:hAnsi="Times New Roman" w:cs="Times New Roman"/>
              </w:rPr>
            </w:pPr>
          </w:p>
        </w:tc>
        <w:tc>
          <w:tcPr>
            <w:tcW w:w="1260" w:type="dxa"/>
            <w:gridSpan w:val="2"/>
            <w:tcBorders>
              <w:top w:val="single" w:sz="4" w:space="0" w:color="auto"/>
              <w:left w:val="single" w:sz="4" w:space="0" w:color="auto"/>
              <w:bottom w:val="single" w:sz="4" w:space="0" w:color="auto"/>
              <w:right w:val="single" w:sz="4" w:space="0" w:color="auto"/>
            </w:tcBorders>
            <w:hideMark/>
          </w:tcPr>
          <w:p w:rsidR="007E5498" w:rsidRPr="00605B0B" w:rsidRDefault="007E5498" w:rsidP="004E2872">
            <w:pPr>
              <w:spacing w:line="360" w:lineRule="auto"/>
              <w:rPr>
                <w:rFonts w:ascii="Times New Roman" w:hAnsi="Times New Roman" w:cs="Times New Roman"/>
              </w:rPr>
            </w:pPr>
            <w:r w:rsidRPr="00605B0B">
              <w:rPr>
                <w:rFonts w:ascii="Times New Roman" w:hAnsi="Times New Roman" w:cs="Times New Roman"/>
              </w:rPr>
              <w:t xml:space="preserve">               %</w:t>
            </w:r>
          </w:p>
        </w:tc>
        <w:tc>
          <w:tcPr>
            <w:tcW w:w="1620" w:type="dxa"/>
            <w:gridSpan w:val="2"/>
            <w:tcBorders>
              <w:top w:val="single" w:sz="4" w:space="0" w:color="auto"/>
              <w:left w:val="single" w:sz="4" w:space="0" w:color="auto"/>
              <w:bottom w:val="single" w:sz="4" w:space="0" w:color="auto"/>
              <w:right w:val="single" w:sz="4" w:space="0" w:color="auto"/>
            </w:tcBorders>
            <w:hideMark/>
          </w:tcPr>
          <w:p w:rsidR="007E5498" w:rsidRPr="00605B0B" w:rsidRDefault="007E5498" w:rsidP="004E2872">
            <w:pPr>
              <w:spacing w:line="360" w:lineRule="auto"/>
              <w:rPr>
                <w:rFonts w:ascii="Times New Roman" w:hAnsi="Times New Roman" w:cs="Times New Roman"/>
              </w:rPr>
            </w:pPr>
            <w:r w:rsidRPr="00605B0B">
              <w:rPr>
                <w:rFonts w:ascii="Times New Roman" w:hAnsi="Times New Roman" w:cs="Times New Roman"/>
              </w:rPr>
              <w:t xml:space="preserve">                %</w:t>
            </w:r>
          </w:p>
        </w:tc>
      </w:tr>
      <w:tr w:rsidR="007E5498" w:rsidRPr="00605B0B" w:rsidTr="009D1C51">
        <w:tc>
          <w:tcPr>
            <w:tcW w:w="5760" w:type="dxa"/>
            <w:tcBorders>
              <w:top w:val="single" w:sz="4" w:space="0" w:color="auto"/>
              <w:left w:val="single" w:sz="4" w:space="0" w:color="auto"/>
              <w:bottom w:val="single" w:sz="4" w:space="0" w:color="auto"/>
              <w:right w:val="single" w:sz="4" w:space="0" w:color="auto"/>
            </w:tcBorders>
            <w:hideMark/>
          </w:tcPr>
          <w:p w:rsidR="007E5498" w:rsidRPr="00432E8D" w:rsidRDefault="007E5498" w:rsidP="00FF2733">
            <w:pPr>
              <w:spacing w:line="276" w:lineRule="auto"/>
              <w:rPr>
                <w:rFonts w:ascii="Times New Roman" w:hAnsi="Times New Roman" w:cs="Times New Roman"/>
              </w:rPr>
            </w:pPr>
            <w:r w:rsidRPr="00432E8D">
              <w:rPr>
                <w:rFonts w:ascii="Times New Roman" w:hAnsi="Times New Roman" w:cs="Times New Roman"/>
                <w:color w:val="000000"/>
                <w:szCs w:val="24"/>
              </w:rPr>
              <w:t>Does your town administration have solid waste management strategies?</w:t>
            </w:r>
          </w:p>
        </w:tc>
        <w:tc>
          <w:tcPr>
            <w:tcW w:w="540" w:type="dxa"/>
            <w:tcBorders>
              <w:top w:val="single" w:sz="4" w:space="0" w:color="auto"/>
              <w:left w:val="single" w:sz="4" w:space="0" w:color="auto"/>
              <w:bottom w:val="single" w:sz="4" w:space="0" w:color="auto"/>
              <w:right w:val="single" w:sz="4" w:space="0" w:color="auto"/>
            </w:tcBorders>
            <w:hideMark/>
          </w:tcPr>
          <w:p w:rsidR="007E5498" w:rsidRPr="00605B0B" w:rsidRDefault="007E5498" w:rsidP="004E2872">
            <w:pPr>
              <w:spacing w:line="360" w:lineRule="auto"/>
              <w:rPr>
                <w:rFonts w:ascii="Times New Roman" w:hAnsi="Times New Roman" w:cs="Times New Roman"/>
              </w:rPr>
            </w:pPr>
            <w:r>
              <w:rPr>
                <w:rFonts w:ascii="Times New Roman" w:hAnsi="Times New Roman" w:cs="Times New Roman"/>
              </w:rPr>
              <w:t>18</w:t>
            </w:r>
          </w:p>
        </w:tc>
        <w:tc>
          <w:tcPr>
            <w:tcW w:w="720" w:type="dxa"/>
            <w:tcBorders>
              <w:top w:val="single" w:sz="4" w:space="0" w:color="auto"/>
              <w:left w:val="single" w:sz="4" w:space="0" w:color="auto"/>
              <w:bottom w:val="single" w:sz="4" w:space="0" w:color="auto"/>
              <w:right w:val="single" w:sz="4" w:space="0" w:color="auto"/>
            </w:tcBorders>
            <w:hideMark/>
          </w:tcPr>
          <w:p w:rsidR="007E5498" w:rsidRPr="00605B0B" w:rsidRDefault="007E5498" w:rsidP="004E2872">
            <w:pPr>
              <w:spacing w:line="360" w:lineRule="auto"/>
              <w:rPr>
                <w:rFonts w:ascii="Times New Roman" w:hAnsi="Times New Roman" w:cs="Times New Roman"/>
              </w:rPr>
            </w:pPr>
            <w:r>
              <w:rPr>
                <w:rFonts w:ascii="Times New Roman" w:hAnsi="Times New Roman" w:cs="Times New Roman"/>
                <w:sz w:val="20"/>
              </w:rPr>
              <w:t>11.</w:t>
            </w:r>
          </w:p>
        </w:tc>
        <w:tc>
          <w:tcPr>
            <w:tcW w:w="630" w:type="dxa"/>
            <w:tcBorders>
              <w:top w:val="single" w:sz="4" w:space="0" w:color="auto"/>
              <w:left w:val="single" w:sz="4" w:space="0" w:color="auto"/>
              <w:bottom w:val="single" w:sz="4" w:space="0" w:color="auto"/>
              <w:right w:val="single" w:sz="4" w:space="0" w:color="auto"/>
            </w:tcBorders>
            <w:hideMark/>
          </w:tcPr>
          <w:p w:rsidR="007E5498" w:rsidRPr="00605B0B" w:rsidRDefault="007E5498" w:rsidP="004E2872">
            <w:pPr>
              <w:spacing w:line="360" w:lineRule="auto"/>
              <w:rPr>
                <w:rFonts w:ascii="Times New Roman" w:hAnsi="Times New Roman" w:cs="Times New Roman"/>
              </w:rPr>
            </w:pPr>
            <w:r w:rsidRPr="00605B0B">
              <w:rPr>
                <w:rFonts w:ascii="Times New Roman" w:hAnsi="Times New Roman" w:cs="Times New Roman"/>
              </w:rPr>
              <w:t>13</w:t>
            </w:r>
            <w:r>
              <w:rPr>
                <w:rFonts w:ascii="Times New Roman" w:hAnsi="Times New Roman" w:cs="Times New Roman"/>
              </w:rPr>
              <w:t>8</w:t>
            </w:r>
          </w:p>
        </w:tc>
        <w:tc>
          <w:tcPr>
            <w:tcW w:w="990" w:type="dxa"/>
            <w:tcBorders>
              <w:top w:val="single" w:sz="4" w:space="0" w:color="auto"/>
              <w:left w:val="single" w:sz="4" w:space="0" w:color="auto"/>
              <w:bottom w:val="single" w:sz="4" w:space="0" w:color="auto"/>
              <w:right w:val="single" w:sz="4" w:space="0" w:color="auto"/>
            </w:tcBorders>
            <w:hideMark/>
          </w:tcPr>
          <w:p w:rsidR="007E5498" w:rsidRPr="00605B0B" w:rsidRDefault="007E5498" w:rsidP="004E2872">
            <w:pPr>
              <w:spacing w:line="360" w:lineRule="auto"/>
              <w:rPr>
                <w:rFonts w:ascii="Times New Roman" w:hAnsi="Times New Roman" w:cs="Times New Roman"/>
              </w:rPr>
            </w:pPr>
            <w:r>
              <w:rPr>
                <w:rFonts w:ascii="Times New Roman" w:hAnsi="Times New Roman" w:cs="Times New Roman"/>
              </w:rPr>
              <w:t>88.5</w:t>
            </w:r>
          </w:p>
        </w:tc>
      </w:tr>
      <w:tr w:rsidR="007E5498" w:rsidRPr="00432E8D" w:rsidTr="009D1C51">
        <w:trPr>
          <w:trHeight w:val="656"/>
        </w:trPr>
        <w:tc>
          <w:tcPr>
            <w:tcW w:w="5760" w:type="dxa"/>
            <w:tcBorders>
              <w:top w:val="single" w:sz="4" w:space="0" w:color="auto"/>
              <w:left w:val="single" w:sz="4" w:space="0" w:color="auto"/>
              <w:bottom w:val="single" w:sz="4" w:space="0" w:color="auto"/>
              <w:right w:val="single" w:sz="4" w:space="0" w:color="auto"/>
            </w:tcBorders>
            <w:hideMark/>
          </w:tcPr>
          <w:p w:rsidR="007E5498" w:rsidRPr="00432E8D" w:rsidRDefault="007E5498" w:rsidP="00FF2733">
            <w:pPr>
              <w:spacing w:line="276" w:lineRule="auto"/>
              <w:rPr>
                <w:rFonts w:ascii="Times New Roman" w:hAnsi="Times New Roman" w:cs="Times New Roman"/>
                <w:sz w:val="24"/>
              </w:rPr>
            </w:pPr>
            <w:r w:rsidRPr="00432E8D">
              <w:rPr>
                <w:rFonts w:ascii="Times New Roman" w:hAnsi="Times New Roman" w:cs="Times New Roman"/>
                <w:color w:val="000000"/>
                <w:szCs w:val="20"/>
              </w:rPr>
              <w:t>Does your town administration runs solid waste management work</w:t>
            </w:r>
          </w:p>
        </w:tc>
        <w:tc>
          <w:tcPr>
            <w:tcW w:w="540" w:type="dxa"/>
            <w:tcBorders>
              <w:top w:val="single" w:sz="4" w:space="0" w:color="auto"/>
              <w:left w:val="single" w:sz="4" w:space="0" w:color="auto"/>
              <w:bottom w:val="single" w:sz="4" w:space="0" w:color="auto"/>
              <w:right w:val="single" w:sz="4" w:space="0" w:color="auto"/>
            </w:tcBorders>
            <w:hideMark/>
          </w:tcPr>
          <w:p w:rsidR="007E5498" w:rsidRPr="00432E8D" w:rsidRDefault="007E5498" w:rsidP="004E2872">
            <w:pPr>
              <w:spacing w:line="360" w:lineRule="auto"/>
              <w:rPr>
                <w:rFonts w:ascii="Times New Roman" w:hAnsi="Times New Roman" w:cs="Times New Roman"/>
                <w:sz w:val="24"/>
              </w:rPr>
            </w:pPr>
            <w:r w:rsidRPr="00432E8D">
              <w:rPr>
                <w:rFonts w:ascii="Times New Roman" w:hAnsi="Times New Roman" w:cs="Times New Roman"/>
                <w:sz w:val="24"/>
              </w:rPr>
              <w:t>27</w:t>
            </w:r>
          </w:p>
        </w:tc>
        <w:tc>
          <w:tcPr>
            <w:tcW w:w="720" w:type="dxa"/>
            <w:tcBorders>
              <w:top w:val="single" w:sz="4" w:space="0" w:color="auto"/>
              <w:left w:val="single" w:sz="4" w:space="0" w:color="auto"/>
              <w:bottom w:val="single" w:sz="4" w:space="0" w:color="auto"/>
              <w:right w:val="single" w:sz="4" w:space="0" w:color="auto"/>
            </w:tcBorders>
            <w:hideMark/>
          </w:tcPr>
          <w:p w:rsidR="007E5498" w:rsidRPr="00432E8D" w:rsidRDefault="007E5498" w:rsidP="004E2872">
            <w:pPr>
              <w:spacing w:line="360" w:lineRule="auto"/>
              <w:rPr>
                <w:rFonts w:ascii="Times New Roman" w:hAnsi="Times New Roman" w:cs="Times New Roman"/>
                <w:sz w:val="24"/>
              </w:rPr>
            </w:pPr>
            <w:r w:rsidRPr="00432E8D">
              <w:rPr>
                <w:rFonts w:ascii="Times New Roman" w:hAnsi="Times New Roman" w:cs="Times New Roman"/>
                <w:sz w:val="24"/>
              </w:rPr>
              <w:t>17.31</w:t>
            </w:r>
          </w:p>
        </w:tc>
        <w:tc>
          <w:tcPr>
            <w:tcW w:w="630" w:type="dxa"/>
            <w:tcBorders>
              <w:top w:val="single" w:sz="4" w:space="0" w:color="auto"/>
              <w:left w:val="single" w:sz="4" w:space="0" w:color="auto"/>
              <w:bottom w:val="single" w:sz="4" w:space="0" w:color="auto"/>
              <w:right w:val="single" w:sz="4" w:space="0" w:color="auto"/>
            </w:tcBorders>
            <w:hideMark/>
          </w:tcPr>
          <w:p w:rsidR="007E5498" w:rsidRPr="00432E8D" w:rsidRDefault="007E5498" w:rsidP="004E2872">
            <w:pPr>
              <w:spacing w:line="360" w:lineRule="auto"/>
              <w:rPr>
                <w:rFonts w:ascii="Times New Roman" w:hAnsi="Times New Roman" w:cs="Times New Roman"/>
                <w:sz w:val="24"/>
              </w:rPr>
            </w:pPr>
            <w:r w:rsidRPr="00432E8D">
              <w:rPr>
                <w:rFonts w:ascii="Times New Roman" w:hAnsi="Times New Roman" w:cs="Times New Roman"/>
                <w:sz w:val="24"/>
              </w:rPr>
              <w:t>129</w:t>
            </w:r>
          </w:p>
        </w:tc>
        <w:tc>
          <w:tcPr>
            <w:tcW w:w="990" w:type="dxa"/>
            <w:tcBorders>
              <w:top w:val="single" w:sz="4" w:space="0" w:color="auto"/>
              <w:left w:val="single" w:sz="4" w:space="0" w:color="auto"/>
              <w:bottom w:val="single" w:sz="4" w:space="0" w:color="auto"/>
              <w:right w:val="single" w:sz="4" w:space="0" w:color="auto"/>
            </w:tcBorders>
            <w:hideMark/>
          </w:tcPr>
          <w:p w:rsidR="007E5498" w:rsidRPr="00432E8D" w:rsidRDefault="007E5498" w:rsidP="004E2872">
            <w:pPr>
              <w:spacing w:line="360" w:lineRule="auto"/>
              <w:rPr>
                <w:rFonts w:ascii="Times New Roman" w:hAnsi="Times New Roman" w:cs="Times New Roman"/>
                <w:sz w:val="24"/>
              </w:rPr>
            </w:pPr>
            <w:r>
              <w:rPr>
                <w:rFonts w:ascii="Times New Roman" w:hAnsi="Times New Roman" w:cs="Times New Roman"/>
                <w:sz w:val="24"/>
              </w:rPr>
              <w:t>82.7</w:t>
            </w:r>
            <w:r w:rsidRPr="00432E8D">
              <w:rPr>
                <w:rFonts w:ascii="Times New Roman" w:hAnsi="Times New Roman" w:cs="Times New Roman"/>
                <w:sz w:val="24"/>
              </w:rPr>
              <w:t>9</w:t>
            </w:r>
          </w:p>
        </w:tc>
      </w:tr>
      <w:tr w:rsidR="007E5498" w:rsidRPr="00432E8D" w:rsidTr="009D1C51">
        <w:trPr>
          <w:trHeight w:val="728"/>
        </w:trPr>
        <w:tc>
          <w:tcPr>
            <w:tcW w:w="5760" w:type="dxa"/>
            <w:tcBorders>
              <w:top w:val="single" w:sz="4" w:space="0" w:color="auto"/>
              <w:left w:val="single" w:sz="4" w:space="0" w:color="auto"/>
              <w:bottom w:val="single" w:sz="4" w:space="0" w:color="auto"/>
              <w:right w:val="single" w:sz="4" w:space="0" w:color="auto"/>
            </w:tcBorders>
            <w:hideMark/>
          </w:tcPr>
          <w:p w:rsidR="007E5498" w:rsidRPr="00432E8D" w:rsidRDefault="007E5498" w:rsidP="00FF2733">
            <w:pPr>
              <w:spacing w:line="276" w:lineRule="auto"/>
              <w:rPr>
                <w:rFonts w:ascii="Times New Roman" w:hAnsi="Times New Roman" w:cs="Times New Roman"/>
                <w:sz w:val="24"/>
              </w:rPr>
            </w:pPr>
            <w:r w:rsidRPr="00432E8D">
              <w:rPr>
                <w:rFonts w:ascii="Times New Roman" w:eastAsia="Calibri" w:hAnsi="Times New Roman" w:cs="Times New Roman"/>
                <w:szCs w:val="24"/>
              </w:rPr>
              <w:t>Do you have access to waste collection services in your town/area</w:t>
            </w:r>
            <w:r w:rsidRPr="00432E8D">
              <w:rPr>
                <w:rFonts w:ascii="Times New Roman" w:eastAsia="Calibri" w:hAnsi="Times New Roman" w:cs="Times New Roman"/>
                <w:sz w:val="28"/>
                <w:szCs w:val="24"/>
              </w:rPr>
              <w:t>?</w:t>
            </w:r>
          </w:p>
        </w:tc>
        <w:tc>
          <w:tcPr>
            <w:tcW w:w="540" w:type="dxa"/>
            <w:tcBorders>
              <w:top w:val="single" w:sz="4" w:space="0" w:color="auto"/>
              <w:left w:val="single" w:sz="4" w:space="0" w:color="auto"/>
              <w:bottom w:val="single" w:sz="4" w:space="0" w:color="auto"/>
              <w:right w:val="single" w:sz="4" w:space="0" w:color="auto"/>
            </w:tcBorders>
            <w:hideMark/>
          </w:tcPr>
          <w:p w:rsidR="007E5498" w:rsidRPr="00432E8D" w:rsidRDefault="007E5498" w:rsidP="004E2872">
            <w:pPr>
              <w:spacing w:line="360" w:lineRule="auto"/>
              <w:rPr>
                <w:rFonts w:ascii="Times New Roman" w:hAnsi="Times New Roman" w:cs="Times New Roman"/>
                <w:sz w:val="24"/>
              </w:rPr>
            </w:pPr>
            <w:r w:rsidRPr="00432E8D">
              <w:rPr>
                <w:rFonts w:ascii="Times New Roman" w:hAnsi="Times New Roman" w:cs="Times New Roman"/>
                <w:sz w:val="24"/>
              </w:rPr>
              <w:t>23</w:t>
            </w:r>
          </w:p>
        </w:tc>
        <w:tc>
          <w:tcPr>
            <w:tcW w:w="720" w:type="dxa"/>
            <w:tcBorders>
              <w:top w:val="single" w:sz="4" w:space="0" w:color="auto"/>
              <w:left w:val="single" w:sz="4" w:space="0" w:color="auto"/>
              <w:bottom w:val="single" w:sz="4" w:space="0" w:color="auto"/>
              <w:right w:val="single" w:sz="4" w:space="0" w:color="auto"/>
            </w:tcBorders>
            <w:hideMark/>
          </w:tcPr>
          <w:p w:rsidR="007E5498" w:rsidRPr="00432E8D" w:rsidRDefault="007E5498" w:rsidP="004E2872">
            <w:pPr>
              <w:spacing w:line="360" w:lineRule="auto"/>
              <w:rPr>
                <w:rFonts w:ascii="Times New Roman" w:hAnsi="Times New Roman" w:cs="Times New Roman"/>
                <w:sz w:val="24"/>
              </w:rPr>
            </w:pPr>
            <w:r w:rsidRPr="00432E8D">
              <w:rPr>
                <w:rFonts w:ascii="Times New Roman" w:hAnsi="Times New Roman" w:cs="Times New Roman"/>
                <w:sz w:val="24"/>
              </w:rPr>
              <w:t>14.74</w:t>
            </w:r>
          </w:p>
        </w:tc>
        <w:tc>
          <w:tcPr>
            <w:tcW w:w="630" w:type="dxa"/>
            <w:tcBorders>
              <w:top w:val="single" w:sz="4" w:space="0" w:color="auto"/>
              <w:left w:val="single" w:sz="4" w:space="0" w:color="auto"/>
              <w:bottom w:val="single" w:sz="4" w:space="0" w:color="auto"/>
              <w:right w:val="single" w:sz="4" w:space="0" w:color="auto"/>
            </w:tcBorders>
            <w:hideMark/>
          </w:tcPr>
          <w:p w:rsidR="007E5498" w:rsidRPr="00432E8D" w:rsidRDefault="007E5498" w:rsidP="004E2872">
            <w:pPr>
              <w:spacing w:line="360" w:lineRule="auto"/>
              <w:rPr>
                <w:rFonts w:ascii="Times New Roman" w:hAnsi="Times New Roman" w:cs="Times New Roman"/>
                <w:sz w:val="24"/>
              </w:rPr>
            </w:pPr>
            <w:r w:rsidRPr="00432E8D">
              <w:rPr>
                <w:rFonts w:ascii="Times New Roman" w:hAnsi="Times New Roman" w:cs="Times New Roman"/>
                <w:sz w:val="24"/>
              </w:rPr>
              <w:t>133</w:t>
            </w:r>
          </w:p>
        </w:tc>
        <w:tc>
          <w:tcPr>
            <w:tcW w:w="990" w:type="dxa"/>
            <w:tcBorders>
              <w:top w:val="single" w:sz="4" w:space="0" w:color="auto"/>
              <w:left w:val="single" w:sz="4" w:space="0" w:color="auto"/>
              <w:bottom w:val="single" w:sz="4" w:space="0" w:color="auto"/>
              <w:right w:val="single" w:sz="4" w:space="0" w:color="auto"/>
            </w:tcBorders>
            <w:hideMark/>
          </w:tcPr>
          <w:p w:rsidR="007E5498" w:rsidRPr="00432E8D" w:rsidRDefault="007E5498" w:rsidP="004E2872">
            <w:pPr>
              <w:spacing w:line="360" w:lineRule="auto"/>
              <w:rPr>
                <w:rFonts w:ascii="Times New Roman" w:hAnsi="Times New Roman" w:cs="Times New Roman"/>
                <w:sz w:val="24"/>
              </w:rPr>
            </w:pPr>
            <w:r>
              <w:rPr>
                <w:rFonts w:ascii="Times New Roman" w:hAnsi="Times New Roman" w:cs="Times New Roman"/>
                <w:sz w:val="24"/>
              </w:rPr>
              <w:t>85.3</w:t>
            </w:r>
            <w:r w:rsidRPr="00432E8D">
              <w:rPr>
                <w:rFonts w:ascii="Times New Roman" w:hAnsi="Times New Roman" w:cs="Times New Roman"/>
                <w:sz w:val="24"/>
              </w:rPr>
              <w:t>6</w:t>
            </w:r>
          </w:p>
        </w:tc>
      </w:tr>
      <w:tr w:rsidR="007E5498" w:rsidRPr="00432E8D" w:rsidTr="009D1C51">
        <w:tc>
          <w:tcPr>
            <w:tcW w:w="5760" w:type="dxa"/>
            <w:tcBorders>
              <w:top w:val="single" w:sz="4" w:space="0" w:color="auto"/>
              <w:left w:val="single" w:sz="4" w:space="0" w:color="auto"/>
              <w:bottom w:val="single" w:sz="4" w:space="0" w:color="auto"/>
              <w:right w:val="single" w:sz="4" w:space="0" w:color="auto"/>
            </w:tcBorders>
            <w:hideMark/>
          </w:tcPr>
          <w:p w:rsidR="007E5498" w:rsidRPr="00432E8D" w:rsidRDefault="007E5498" w:rsidP="004E2872">
            <w:pPr>
              <w:spacing w:line="360" w:lineRule="auto"/>
              <w:rPr>
                <w:rFonts w:ascii="Times New Roman" w:hAnsi="Times New Roman" w:cs="Times New Roman"/>
                <w:color w:val="000000"/>
                <w:sz w:val="24"/>
                <w:szCs w:val="20"/>
              </w:rPr>
            </w:pPr>
            <w:r w:rsidRPr="00432E8D">
              <w:rPr>
                <w:rFonts w:ascii="Times New Roman" w:hAnsi="Times New Roman" w:cs="Times New Roman"/>
                <w:color w:val="000000"/>
                <w:szCs w:val="24"/>
              </w:rPr>
              <w:t>Does your town administration have waste management body</w:t>
            </w:r>
          </w:p>
        </w:tc>
        <w:tc>
          <w:tcPr>
            <w:tcW w:w="540" w:type="dxa"/>
            <w:tcBorders>
              <w:top w:val="single" w:sz="4" w:space="0" w:color="auto"/>
              <w:left w:val="single" w:sz="4" w:space="0" w:color="auto"/>
              <w:bottom w:val="single" w:sz="4" w:space="0" w:color="auto"/>
              <w:right w:val="single" w:sz="4" w:space="0" w:color="auto"/>
            </w:tcBorders>
            <w:hideMark/>
          </w:tcPr>
          <w:p w:rsidR="007E5498" w:rsidRPr="00432E8D" w:rsidRDefault="00AA51A8" w:rsidP="004E2872">
            <w:pPr>
              <w:spacing w:line="360" w:lineRule="auto"/>
              <w:rPr>
                <w:rFonts w:ascii="Times New Roman" w:hAnsi="Times New Roman" w:cs="Times New Roman"/>
                <w:sz w:val="24"/>
              </w:rPr>
            </w:pPr>
            <w:r>
              <w:rPr>
                <w:rFonts w:ascii="Times New Roman" w:hAnsi="Times New Roman" w:cs="Times New Roman"/>
                <w:sz w:val="24"/>
              </w:rPr>
              <w:t>39</w:t>
            </w:r>
          </w:p>
        </w:tc>
        <w:tc>
          <w:tcPr>
            <w:tcW w:w="720" w:type="dxa"/>
            <w:tcBorders>
              <w:top w:val="single" w:sz="4" w:space="0" w:color="auto"/>
              <w:left w:val="single" w:sz="4" w:space="0" w:color="auto"/>
              <w:bottom w:val="single" w:sz="4" w:space="0" w:color="auto"/>
              <w:right w:val="single" w:sz="4" w:space="0" w:color="auto"/>
            </w:tcBorders>
            <w:hideMark/>
          </w:tcPr>
          <w:p w:rsidR="007E5498" w:rsidRPr="00432E8D" w:rsidRDefault="00AA51A8" w:rsidP="004E2872">
            <w:pPr>
              <w:spacing w:line="360" w:lineRule="auto"/>
              <w:rPr>
                <w:rFonts w:ascii="Times New Roman" w:hAnsi="Times New Roman" w:cs="Times New Roman"/>
                <w:sz w:val="24"/>
              </w:rPr>
            </w:pPr>
            <w:r>
              <w:rPr>
                <w:rFonts w:ascii="Times New Roman" w:hAnsi="Times New Roman" w:cs="Times New Roman"/>
                <w:sz w:val="24"/>
              </w:rPr>
              <w:t>25.0</w:t>
            </w:r>
          </w:p>
        </w:tc>
        <w:tc>
          <w:tcPr>
            <w:tcW w:w="630" w:type="dxa"/>
            <w:tcBorders>
              <w:top w:val="single" w:sz="4" w:space="0" w:color="auto"/>
              <w:left w:val="single" w:sz="4" w:space="0" w:color="auto"/>
              <w:bottom w:val="single" w:sz="4" w:space="0" w:color="auto"/>
              <w:right w:val="single" w:sz="4" w:space="0" w:color="auto"/>
            </w:tcBorders>
            <w:hideMark/>
          </w:tcPr>
          <w:p w:rsidR="007E5498" w:rsidRPr="00432E8D" w:rsidRDefault="00AA51A8" w:rsidP="004E2872">
            <w:pPr>
              <w:spacing w:line="360" w:lineRule="auto"/>
              <w:rPr>
                <w:rFonts w:ascii="Times New Roman" w:hAnsi="Times New Roman" w:cs="Times New Roman"/>
                <w:sz w:val="24"/>
              </w:rPr>
            </w:pPr>
            <w:r>
              <w:rPr>
                <w:rFonts w:ascii="Times New Roman" w:hAnsi="Times New Roman" w:cs="Times New Roman"/>
                <w:sz w:val="24"/>
              </w:rPr>
              <w:t>117</w:t>
            </w:r>
          </w:p>
        </w:tc>
        <w:tc>
          <w:tcPr>
            <w:tcW w:w="990" w:type="dxa"/>
            <w:tcBorders>
              <w:top w:val="single" w:sz="4" w:space="0" w:color="auto"/>
              <w:left w:val="single" w:sz="4" w:space="0" w:color="auto"/>
              <w:bottom w:val="single" w:sz="4" w:space="0" w:color="auto"/>
              <w:right w:val="single" w:sz="4" w:space="0" w:color="auto"/>
            </w:tcBorders>
            <w:hideMark/>
          </w:tcPr>
          <w:p w:rsidR="007E5498" w:rsidRPr="00432E8D" w:rsidRDefault="00AA51A8" w:rsidP="004E2872">
            <w:pPr>
              <w:spacing w:line="360" w:lineRule="auto"/>
              <w:rPr>
                <w:rFonts w:ascii="Times New Roman" w:hAnsi="Times New Roman" w:cs="Times New Roman"/>
                <w:sz w:val="24"/>
              </w:rPr>
            </w:pPr>
            <w:r>
              <w:rPr>
                <w:rFonts w:ascii="Times New Roman" w:hAnsi="Times New Roman" w:cs="Times New Roman"/>
                <w:sz w:val="24"/>
              </w:rPr>
              <w:t>75.0</w:t>
            </w:r>
          </w:p>
        </w:tc>
      </w:tr>
      <w:tr w:rsidR="007E5498" w:rsidRPr="00432E8D" w:rsidTr="009D1C51">
        <w:tc>
          <w:tcPr>
            <w:tcW w:w="5760" w:type="dxa"/>
            <w:tcBorders>
              <w:top w:val="single" w:sz="4" w:space="0" w:color="auto"/>
              <w:left w:val="single" w:sz="4" w:space="0" w:color="auto"/>
              <w:bottom w:val="single" w:sz="4" w:space="0" w:color="auto"/>
              <w:right w:val="single" w:sz="4" w:space="0" w:color="auto"/>
            </w:tcBorders>
            <w:hideMark/>
          </w:tcPr>
          <w:p w:rsidR="007E5498" w:rsidRPr="00432E8D" w:rsidRDefault="007E5498" w:rsidP="004E2872">
            <w:pPr>
              <w:spacing w:line="360" w:lineRule="auto"/>
              <w:rPr>
                <w:rFonts w:ascii="Times New Roman" w:hAnsi="Times New Roman" w:cs="Times New Roman"/>
                <w:color w:val="000000"/>
                <w:szCs w:val="24"/>
              </w:rPr>
            </w:pPr>
          </w:p>
        </w:tc>
        <w:tc>
          <w:tcPr>
            <w:tcW w:w="540" w:type="dxa"/>
            <w:tcBorders>
              <w:top w:val="single" w:sz="4" w:space="0" w:color="auto"/>
              <w:left w:val="single" w:sz="4" w:space="0" w:color="auto"/>
              <w:bottom w:val="single" w:sz="4" w:space="0" w:color="auto"/>
              <w:right w:val="single" w:sz="4" w:space="0" w:color="auto"/>
            </w:tcBorders>
            <w:hideMark/>
          </w:tcPr>
          <w:p w:rsidR="007E5498" w:rsidRPr="00432E8D" w:rsidRDefault="007E5498" w:rsidP="004E2872">
            <w:pPr>
              <w:spacing w:line="360" w:lineRule="auto"/>
              <w:rPr>
                <w:rFonts w:ascii="Times New Roman" w:hAnsi="Times New Roman" w:cs="Times New Roman"/>
                <w:sz w:val="24"/>
              </w:rPr>
            </w:pPr>
          </w:p>
        </w:tc>
        <w:tc>
          <w:tcPr>
            <w:tcW w:w="720" w:type="dxa"/>
            <w:tcBorders>
              <w:top w:val="single" w:sz="4" w:space="0" w:color="auto"/>
              <w:left w:val="single" w:sz="4" w:space="0" w:color="auto"/>
              <w:bottom w:val="single" w:sz="4" w:space="0" w:color="auto"/>
              <w:right w:val="single" w:sz="4" w:space="0" w:color="auto"/>
            </w:tcBorders>
            <w:hideMark/>
          </w:tcPr>
          <w:p w:rsidR="007E5498" w:rsidRPr="00432E8D" w:rsidRDefault="007E5498" w:rsidP="004E2872">
            <w:pPr>
              <w:spacing w:line="360" w:lineRule="auto"/>
              <w:rPr>
                <w:rFonts w:ascii="Times New Roman" w:hAnsi="Times New Roman" w:cs="Times New Roman"/>
                <w:sz w:val="24"/>
              </w:rPr>
            </w:pPr>
          </w:p>
        </w:tc>
        <w:tc>
          <w:tcPr>
            <w:tcW w:w="630" w:type="dxa"/>
            <w:tcBorders>
              <w:top w:val="single" w:sz="4" w:space="0" w:color="auto"/>
              <w:left w:val="single" w:sz="4" w:space="0" w:color="auto"/>
              <w:bottom w:val="single" w:sz="4" w:space="0" w:color="auto"/>
              <w:right w:val="single" w:sz="4" w:space="0" w:color="auto"/>
            </w:tcBorders>
            <w:hideMark/>
          </w:tcPr>
          <w:p w:rsidR="007E5498" w:rsidRPr="00432E8D" w:rsidRDefault="007E5498" w:rsidP="004E2872">
            <w:pPr>
              <w:spacing w:line="360" w:lineRule="auto"/>
              <w:rPr>
                <w:rFonts w:ascii="Times New Roman" w:hAnsi="Times New Roman" w:cs="Times New Roman"/>
                <w:sz w:val="24"/>
              </w:rPr>
            </w:pPr>
          </w:p>
        </w:tc>
        <w:tc>
          <w:tcPr>
            <w:tcW w:w="990" w:type="dxa"/>
            <w:tcBorders>
              <w:top w:val="single" w:sz="4" w:space="0" w:color="auto"/>
              <w:left w:val="single" w:sz="4" w:space="0" w:color="auto"/>
              <w:bottom w:val="single" w:sz="4" w:space="0" w:color="auto"/>
              <w:right w:val="single" w:sz="4" w:space="0" w:color="auto"/>
            </w:tcBorders>
            <w:hideMark/>
          </w:tcPr>
          <w:p w:rsidR="007E5498" w:rsidRPr="00432E8D" w:rsidRDefault="007E5498" w:rsidP="004E2872">
            <w:pPr>
              <w:spacing w:line="360" w:lineRule="auto"/>
              <w:rPr>
                <w:rFonts w:ascii="Times New Roman" w:hAnsi="Times New Roman" w:cs="Times New Roman"/>
                <w:sz w:val="24"/>
              </w:rPr>
            </w:pPr>
          </w:p>
        </w:tc>
      </w:tr>
    </w:tbl>
    <w:p w:rsidR="00FF38AF" w:rsidRDefault="005C4D65" w:rsidP="004E2872">
      <w:pPr>
        <w:spacing w:line="360" w:lineRule="auto"/>
        <w:rPr>
          <w:rFonts w:ascii="Times New Roman" w:hAnsi="Times New Roman" w:cs="Times New Roman"/>
          <w:sz w:val="24"/>
        </w:rPr>
      </w:pPr>
      <w:r w:rsidRPr="00432E8D">
        <w:rPr>
          <w:rFonts w:ascii="Times New Roman" w:hAnsi="Times New Roman" w:cs="Times New Roman"/>
          <w:sz w:val="28"/>
        </w:rPr>
        <w:t>(</w:t>
      </w:r>
      <w:r w:rsidRPr="00432E8D">
        <w:rPr>
          <w:rFonts w:ascii="Times New Roman" w:hAnsi="Times New Roman" w:cs="Times New Roman"/>
          <w:sz w:val="24"/>
        </w:rPr>
        <w:t>Source: survey data 2022</w:t>
      </w:r>
      <w:r w:rsidRPr="00605B0B">
        <w:rPr>
          <w:rFonts w:ascii="Times New Roman" w:hAnsi="Times New Roman" w:cs="Times New Roman"/>
          <w:sz w:val="24"/>
        </w:rPr>
        <w:t>)</w:t>
      </w:r>
    </w:p>
    <w:p w:rsidR="00FF38AF" w:rsidRDefault="0038125C" w:rsidP="0038125C">
      <w:pPr>
        <w:spacing w:line="360" w:lineRule="auto"/>
        <w:rPr>
          <w:rFonts w:ascii="Times New Roman" w:hAnsi="Times New Roman" w:cs="Times New Roman"/>
          <w:sz w:val="24"/>
        </w:rPr>
      </w:pPr>
      <w:r w:rsidRPr="0038125C">
        <w:rPr>
          <w:rFonts w:ascii="Times New Roman" w:hAnsi="Times New Roman" w:cs="Times New Roman"/>
          <w:b/>
          <w:bCs/>
          <w:color w:val="000000"/>
          <w:szCs w:val="28"/>
        </w:rPr>
        <w:t>5.</w:t>
      </w:r>
      <w:r w:rsidR="005C4D65" w:rsidRPr="00605B0B">
        <w:rPr>
          <w:rFonts w:ascii="Times New Roman" w:hAnsi="Times New Roman" w:cs="Times New Roman"/>
          <w:b/>
          <w:bCs/>
          <w:color w:val="000000"/>
          <w:szCs w:val="28"/>
        </w:rPr>
        <w:t>5. Environmental challenges</w:t>
      </w:r>
    </w:p>
    <w:p w:rsidR="005C4D65" w:rsidRPr="00FF38AF" w:rsidRDefault="005C4D65" w:rsidP="0038125C">
      <w:pPr>
        <w:spacing w:line="360" w:lineRule="auto"/>
        <w:rPr>
          <w:rFonts w:ascii="Times New Roman" w:hAnsi="Times New Roman" w:cs="Times New Roman"/>
          <w:sz w:val="24"/>
        </w:rPr>
      </w:pPr>
      <w:r w:rsidRPr="00605B0B">
        <w:rPr>
          <w:rFonts w:ascii="Times New Roman" w:hAnsi="Times New Roman" w:cs="Times New Roman"/>
          <w:bCs/>
          <w:color w:val="000000"/>
          <w:sz w:val="24"/>
          <w:szCs w:val="28"/>
        </w:rPr>
        <w:t xml:space="preserve">The environmental challenges concerned with obstacles of waste management exist in the study area. Accordingly two challenges are listed and evaluated with the feedbacks of the interviewees. 83.33% (130) and 89.74% (140) claimed the absence of waste disposal site </w:t>
      </w:r>
      <w:r w:rsidRPr="00605B0B">
        <w:rPr>
          <w:rFonts w:ascii="Times New Roman" w:hAnsi="Times New Roman" w:cs="Times New Roman"/>
          <w:bCs/>
          <w:color w:val="000000"/>
          <w:sz w:val="24"/>
          <w:szCs w:val="28"/>
        </w:rPr>
        <w:lastRenderedPageBreak/>
        <w:t>facilitated by the administration and waste disposing infrastructures in the study area. But 16.67% (26) and 10.26% (16) argued the presence of waste disposal site facilitated by the administration and waste disposing infrastructures in the study area. According to the data survey the absence of the listed challenges are high. The mean values of these data are approached to 2, which high number of respondents fall under 2.</w:t>
      </w:r>
    </w:p>
    <w:p w:rsidR="00667693" w:rsidRPr="002307D0" w:rsidRDefault="005C4D65" w:rsidP="004E2872">
      <w:pPr>
        <w:spacing w:line="360" w:lineRule="auto"/>
        <w:rPr>
          <w:rFonts w:ascii="Times New Roman" w:hAnsi="Times New Roman" w:cs="Times New Roman"/>
          <w:b/>
          <w:bCs/>
          <w:color w:val="000000"/>
          <w:szCs w:val="28"/>
        </w:rPr>
      </w:pPr>
      <w:r w:rsidRPr="00605B0B">
        <w:rPr>
          <w:rFonts w:ascii="Times New Roman" w:hAnsi="Times New Roman" w:cs="Times New Roman"/>
          <w:b/>
          <w:bCs/>
          <w:color w:val="000000"/>
          <w:szCs w:val="28"/>
        </w:rPr>
        <w:t>Table 4</w:t>
      </w:r>
      <w:r w:rsidR="00E03FBE">
        <w:rPr>
          <w:rFonts w:ascii="Times New Roman" w:hAnsi="Times New Roman" w:cs="Times New Roman"/>
          <w:b/>
          <w:bCs/>
          <w:color w:val="000000"/>
          <w:szCs w:val="28"/>
        </w:rPr>
        <w:t>.20</w:t>
      </w:r>
      <w:r w:rsidRPr="00605B0B">
        <w:rPr>
          <w:rFonts w:ascii="Times New Roman" w:hAnsi="Times New Roman" w:cs="Times New Roman"/>
          <w:b/>
          <w:bCs/>
          <w:color w:val="000000"/>
          <w:szCs w:val="28"/>
        </w:rPr>
        <w:t>.Environmental challenges assessment of respondents.1=yes and 2=No</w:t>
      </w:r>
    </w:p>
    <w:tbl>
      <w:tblPr>
        <w:tblStyle w:val="TableGrid"/>
        <w:tblW w:w="0" w:type="auto"/>
        <w:tblInd w:w="604" w:type="dxa"/>
        <w:tblLook w:val="04A0" w:firstRow="1" w:lastRow="0" w:firstColumn="1" w:lastColumn="0" w:noHBand="0" w:noVBand="1"/>
      </w:tblPr>
      <w:tblGrid>
        <w:gridCol w:w="4518"/>
        <w:gridCol w:w="630"/>
        <w:gridCol w:w="764"/>
        <w:gridCol w:w="644"/>
        <w:gridCol w:w="810"/>
      </w:tblGrid>
      <w:tr w:rsidR="005C4D65" w:rsidRPr="00605B0B" w:rsidTr="00DB04D1">
        <w:trPr>
          <w:trHeight w:val="145"/>
        </w:trPr>
        <w:tc>
          <w:tcPr>
            <w:tcW w:w="4518" w:type="dxa"/>
            <w:vMerge w:val="restart"/>
            <w:tcBorders>
              <w:top w:val="single" w:sz="4" w:space="0" w:color="auto"/>
              <w:left w:val="single" w:sz="4" w:space="0" w:color="auto"/>
              <w:bottom w:val="single" w:sz="4" w:space="0" w:color="auto"/>
              <w:right w:val="single" w:sz="4" w:space="0" w:color="auto"/>
            </w:tcBorders>
            <w:hideMark/>
          </w:tcPr>
          <w:p w:rsidR="00A73DE9" w:rsidRDefault="00A73DE9"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Challenges</w:t>
            </w:r>
          </w:p>
        </w:tc>
        <w:tc>
          <w:tcPr>
            <w:tcW w:w="2848" w:type="dxa"/>
            <w:gridSpan w:val="4"/>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 xml:space="preserve">                Frequency</w:t>
            </w:r>
          </w:p>
        </w:tc>
      </w:tr>
      <w:tr w:rsidR="005C4D65" w:rsidRPr="00605B0B" w:rsidTr="009C5F49">
        <w:trPr>
          <w:trHeight w:val="417"/>
        </w:trPr>
        <w:tc>
          <w:tcPr>
            <w:tcW w:w="0" w:type="auto"/>
            <w:vMerge/>
            <w:tcBorders>
              <w:top w:val="single" w:sz="4" w:space="0" w:color="auto"/>
              <w:left w:val="single" w:sz="4" w:space="0" w:color="auto"/>
              <w:bottom w:val="single" w:sz="4" w:space="0" w:color="auto"/>
              <w:right w:val="single" w:sz="4" w:space="0" w:color="auto"/>
            </w:tcBorders>
            <w:vAlign w:val="center"/>
            <w:hideMark/>
          </w:tcPr>
          <w:p w:rsidR="005C4D65" w:rsidRPr="00605B0B" w:rsidRDefault="005C4D65" w:rsidP="004E2872">
            <w:pPr>
              <w:spacing w:line="360" w:lineRule="auto"/>
              <w:rPr>
                <w:rFonts w:ascii="Times New Roman" w:hAnsi="Times New Roman" w:cs="Times New Roman"/>
                <w:sz w:val="24"/>
              </w:rPr>
            </w:pPr>
          </w:p>
        </w:tc>
        <w:tc>
          <w:tcPr>
            <w:tcW w:w="1394" w:type="dxa"/>
            <w:gridSpan w:val="2"/>
            <w:tcBorders>
              <w:top w:val="single" w:sz="4" w:space="0" w:color="auto"/>
              <w:left w:val="single" w:sz="4" w:space="0" w:color="auto"/>
              <w:bottom w:val="single" w:sz="4" w:space="0" w:color="auto"/>
              <w:right w:val="single" w:sz="4" w:space="0" w:color="auto"/>
            </w:tcBorders>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 xml:space="preserve">          Yes</w:t>
            </w:r>
          </w:p>
          <w:p w:rsidR="005C4D65" w:rsidRPr="00605B0B" w:rsidRDefault="005C4D65" w:rsidP="004E2872">
            <w:pPr>
              <w:spacing w:line="360" w:lineRule="auto"/>
              <w:rPr>
                <w:rFonts w:ascii="Times New Roman" w:hAnsi="Times New Roman" w:cs="Times New Roman"/>
                <w:sz w:val="24"/>
              </w:rPr>
            </w:pPr>
          </w:p>
        </w:tc>
        <w:tc>
          <w:tcPr>
            <w:tcW w:w="1454" w:type="dxa"/>
            <w:gridSpan w:val="2"/>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 xml:space="preserve">          No</w:t>
            </w:r>
          </w:p>
        </w:tc>
      </w:tr>
      <w:tr w:rsidR="005C4D65" w:rsidRPr="00605B0B" w:rsidTr="00DB04D1">
        <w:trPr>
          <w:trHeight w:val="87"/>
        </w:trPr>
        <w:tc>
          <w:tcPr>
            <w:tcW w:w="0" w:type="auto"/>
            <w:vMerge/>
            <w:tcBorders>
              <w:top w:val="single" w:sz="4" w:space="0" w:color="auto"/>
              <w:left w:val="single" w:sz="4" w:space="0" w:color="auto"/>
              <w:bottom w:val="single" w:sz="4" w:space="0" w:color="auto"/>
              <w:right w:val="single" w:sz="4" w:space="0" w:color="auto"/>
            </w:tcBorders>
            <w:vAlign w:val="center"/>
            <w:hideMark/>
          </w:tcPr>
          <w:p w:rsidR="005C4D65" w:rsidRPr="00605B0B" w:rsidRDefault="005C4D65" w:rsidP="004E2872">
            <w:pPr>
              <w:spacing w:line="360" w:lineRule="auto"/>
              <w:rPr>
                <w:rFonts w:ascii="Times New Roman" w:hAnsi="Times New Roman" w:cs="Times New Roman"/>
                <w:sz w:val="24"/>
              </w:rPr>
            </w:pPr>
          </w:p>
        </w:tc>
        <w:tc>
          <w:tcPr>
            <w:tcW w:w="630" w:type="dxa"/>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F</w:t>
            </w:r>
          </w:p>
        </w:tc>
        <w:tc>
          <w:tcPr>
            <w:tcW w:w="764" w:type="dxa"/>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w:t>
            </w:r>
          </w:p>
        </w:tc>
        <w:tc>
          <w:tcPr>
            <w:tcW w:w="644" w:type="dxa"/>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F</w:t>
            </w:r>
          </w:p>
        </w:tc>
        <w:tc>
          <w:tcPr>
            <w:tcW w:w="810" w:type="dxa"/>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w:t>
            </w:r>
          </w:p>
        </w:tc>
      </w:tr>
      <w:tr w:rsidR="005C4D65" w:rsidRPr="00605B0B" w:rsidTr="00DB04D1">
        <w:tc>
          <w:tcPr>
            <w:tcW w:w="4518" w:type="dxa"/>
            <w:tcBorders>
              <w:top w:val="single" w:sz="4" w:space="0" w:color="auto"/>
              <w:left w:val="single" w:sz="4" w:space="0" w:color="auto"/>
              <w:bottom w:val="single" w:sz="4" w:space="0" w:color="auto"/>
              <w:right w:val="single" w:sz="4" w:space="0" w:color="auto"/>
            </w:tcBorders>
            <w:hideMark/>
          </w:tcPr>
          <w:p w:rsidR="005C4D65" w:rsidRPr="00FF38AF" w:rsidRDefault="005C4D65" w:rsidP="009C5F49">
            <w:pPr>
              <w:rPr>
                <w:rFonts w:ascii="Times New Roman" w:hAnsi="Times New Roman" w:cs="Times New Roman"/>
                <w:color w:val="000000"/>
                <w:sz w:val="24"/>
                <w:szCs w:val="24"/>
              </w:rPr>
            </w:pPr>
            <w:r w:rsidRPr="00605B0B">
              <w:rPr>
                <w:rFonts w:ascii="Times New Roman" w:hAnsi="Times New Roman" w:cs="Times New Roman"/>
                <w:color w:val="000000"/>
                <w:sz w:val="24"/>
                <w:szCs w:val="24"/>
              </w:rPr>
              <w:t xml:space="preserve">Is there a suitable waste disposal site facilitated by the </w:t>
            </w:r>
            <w:r w:rsidRPr="00605B0B">
              <w:rPr>
                <w:rFonts w:ascii="Times New Roman" w:hAnsi="Times New Roman" w:cs="Times New Roman"/>
                <w:color w:val="000000"/>
                <w:sz w:val="24"/>
              </w:rPr>
              <w:t>town administration</w:t>
            </w:r>
          </w:p>
        </w:tc>
        <w:tc>
          <w:tcPr>
            <w:tcW w:w="630" w:type="dxa"/>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2</w:t>
            </w:r>
            <w:r w:rsidR="00AA51A8">
              <w:rPr>
                <w:rFonts w:ascii="Times New Roman" w:hAnsi="Times New Roman" w:cs="Times New Roman"/>
                <w:sz w:val="24"/>
              </w:rPr>
              <w:t>8</w:t>
            </w:r>
          </w:p>
        </w:tc>
        <w:tc>
          <w:tcPr>
            <w:tcW w:w="764" w:type="dxa"/>
            <w:tcBorders>
              <w:top w:val="single" w:sz="4" w:space="0" w:color="auto"/>
              <w:left w:val="single" w:sz="4" w:space="0" w:color="auto"/>
              <w:bottom w:val="single" w:sz="4" w:space="0" w:color="auto"/>
              <w:right w:val="single" w:sz="4" w:space="0" w:color="auto"/>
            </w:tcBorders>
            <w:hideMark/>
          </w:tcPr>
          <w:p w:rsidR="005C4D65" w:rsidRPr="00605B0B" w:rsidRDefault="00AA51A8" w:rsidP="004E2872">
            <w:pPr>
              <w:spacing w:line="360" w:lineRule="auto"/>
              <w:rPr>
                <w:rFonts w:ascii="Times New Roman" w:hAnsi="Times New Roman" w:cs="Times New Roman"/>
                <w:sz w:val="24"/>
              </w:rPr>
            </w:pPr>
            <w:r>
              <w:rPr>
                <w:rFonts w:ascii="Times New Roman" w:hAnsi="Times New Roman" w:cs="Times New Roman"/>
                <w:sz w:val="24"/>
              </w:rPr>
              <w:t>1</w:t>
            </w:r>
            <w:r w:rsidR="005C4D65" w:rsidRPr="00605B0B">
              <w:rPr>
                <w:rFonts w:ascii="Times New Roman" w:hAnsi="Times New Roman" w:cs="Times New Roman"/>
                <w:sz w:val="24"/>
              </w:rPr>
              <w:t>7</w:t>
            </w:r>
            <w:r>
              <w:rPr>
                <w:rFonts w:ascii="Times New Roman" w:hAnsi="Times New Roman" w:cs="Times New Roman"/>
                <w:sz w:val="24"/>
              </w:rPr>
              <w:t>.9</w:t>
            </w:r>
          </w:p>
        </w:tc>
        <w:tc>
          <w:tcPr>
            <w:tcW w:w="644" w:type="dxa"/>
            <w:tcBorders>
              <w:top w:val="single" w:sz="4" w:space="0" w:color="auto"/>
              <w:left w:val="single" w:sz="4" w:space="0" w:color="auto"/>
              <w:bottom w:val="single" w:sz="4" w:space="0" w:color="auto"/>
              <w:right w:val="single" w:sz="4" w:space="0" w:color="auto"/>
            </w:tcBorders>
            <w:hideMark/>
          </w:tcPr>
          <w:p w:rsidR="005C4D65" w:rsidRPr="00605B0B" w:rsidRDefault="00AA51A8" w:rsidP="004E2872">
            <w:pPr>
              <w:spacing w:line="360" w:lineRule="auto"/>
              <w:rPr>
                <w:rFonts w:ascii="Times New Roman" w:hAnsi="Times New Roman" w:cs="Times New Roman"/>
                <w:sz w:val="24"/>
              </w:rPr>
            </w:pPr>
            <w:r>
              <w:rPr>
                <w:rFonts w:ascii="Times New Roman" w:hAnsi="Times New Roman" w:cs="Times New Roman"/>
                <w:sz w:val="24"/>
              </w:rPr>
              <w:t>128</w:t>
            </w:r>
          </w:p>
        </w:tc>
        <w:tc>
          <w:tcPr>
            <w:tcW w:w="810" w:type="dxa"/>
            <w:tcBorders>
              <w:top w:val="single" w:sz="4" w:space="0" w:color="auto"/>
              <w:left w:val="single" w:sz="4" w:space="0" w:color="auto"/>
              <w:bottom w:val="single" w:sz="4" w:space="0" w:color="auto"/>
              <w:right w:val="single" w:sz="4" w:space="0" w:color="auto"/>
            </w:tcBorders>
            <w:hideMark/>
          </w:tcPr>
          <w:p w:rsidR="005C4D65" w:rsidRPr="00605B0B" w:rsidRDefault="00AA51A8" w:rsidP="004E2872">
            <w:pPr>
              <w:spacing w:line="360" w:lineRule="auto"/>
              <w:rPr>
                <w:rFonts w:ascii="Times New Roman" w:hAnsi="Times New Roman" w:cs="Times New Roman"/>
                <w:sz w:val="24"/>
              </w:rPr>
            </w:pPr>
            <w:r>
              <w:rPr>
                <w:rFonts w:ascii="Times New Roman" w:hAnsi="Times New Roman" w:cs="Times New Roman"/>
                <w:sz w:val="24"/>
              </w:rPr>
              <w:t>82.1</w:t>
            </w:r>
          </w:p>
        </w:tc>
      </w:tr>
      <w:tr w:rsidR="005C4D65" w:rsidRPr="00605B0B" w:rsidTr="00DB04D1">
        <w:tc>
          <w:tcPr>
            <w:tcW w:w="4518" w:type="dxa"/>
            <w:tcBorders>
              <w:top w:val="single" w:sz="4" w:space="0" w:color="auto"/>
              <w:left w:val="single" w:sz="4" w:space="0" w:color="auto"/>
              <w:bottom w:val="single" w:sz="4" w:space="0" w:color="auto"/>
              <w:right w:val="single" w:sz="4" w:space="0" w:color="auto"/>
            </w:tcBorders>
          </w:tcPr>
          <w:p w:rsidR="005C4D65" w:rsidRPr="00605B0B" w:rsidRDefault="005C4D65" w:rsidP="009C5F49">
            <w:pPr>
              <w:rPr>
                <w:rFonts w:ascii="Times New Roman" w:hAnsi="Times New Roman" w:cs="Times New Roman"/>
                <w:sz w:val="24"/>
              </w:rPr>
            </w:pPr>
            <w:r w:rsidRPr="00605B0B">
              <w:rPr>
                <w:rFonts w:ascii="Times New Roman" w:eastAsia="Calibri" w:hAnsi="Times New Roman" w:cs="Times New Roman"/>
                <w:sz w:val="24"/>
                <w:szCs w:val="24"/>
              </w:rPr>
              <w:t xml:space="preserve">Do you have </w:t>
            </w:r>
            <w:r w:rsidRPr="00605B0B">
              <w:rPr>
                <w:rFonts w:ascii="Times New Roman" w:eastAsia="Times New Roman" w:hAnsi="Times New Roman" w:cs="Times New Roman"/>
                <w:sz w:val="24"/>
                <w:szCs w:val="24"/>
              </w:rPr>
              <w:t>waste disposing infrastructures</w:t>
            </w:r>
            <w:r w:rsidRPr="00605B0B">
              <w:rPr>
                <w:rFonts w:ascii="Times New Roman" w:eastAsia="Calibri" w:hAnsi="Times New Roman" w:cs="Times New Roman"/>
                <w:sz w:val="24"/>
                <w:szCs w:val="24"/>
              </w:rPr>
              <w:t xml:space="preserve"> in your town/area?</w:t>
            </w:r>
          </w:p>
        </w:tc>
        <w:tc>
          <w:tcPr>
            <w:tcW w:w="630" w:type="dxa"/>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16</w:t>
            </w:r>
          </w:p>
        </w:tc>
        <w:tc>
          <w:tcPr>
            <w:tcW w:w="764" w:type="dxa"/>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10.26</w:t>
            </w:r>
          </w:p>
        </w:tc>
        <w:tc>
          <w:tcPr>
            <w:tcW w:w="644" w:type="dxa"/>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140</w:t>
            </w:r>
          </w:p>
        </w:tc>
        <w:tc>
          <w:tcPr>
            <w:tcW w:w="810" w:type="dxa"/>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89.74</w:t>
            </w:r>
          </w:p>
        </w:tc>
      </w:tr>
    </w:tbl>
    <w:p w:rsidR="005C4D65" w:rsidRPr="00605B0B" w:rsidRDefault="005C4D65" w:rsidP="004E2872">
      <w:pPr>
        <w:spacing w:line="360" w:lineRule="auto"/>
        <w:rPr>
          <w:rFonts w:ascii="Times New Roman" w:hAnsi="Times New Roman" w:cs="Times New Roman"/>
        </w:rPr>
      </w:pPr>
      <w:r w:rsidRPr="00605B0B">
        <w:rPr>
          <w:rFonts w:ascii="Times New Roman" w:hAnsi="Times New Roman" w:cs="Times New Roman"/>
        </w:rPr>
        <w:t xml:space="preserve">                         (Source: survey data 2022)</w:t>
      </w:r>
    </w:p>
    <w:p w:rsidR="005C4D65" w:rsidRPr="00605B0B" w:rsidRDefault="005C4D65" w:rsidP="004E2872">
      <w:pPr>
        <w:spacing w:line="360" w:lineRule="auto"/>
        <w:jc w:val="both"/>
        <w:rPr>
          <w:rFonts w:ascii="Times New Roman" w:hAnsi="Times New Roman" w:cs="Times New Roman"/>
          <w:sz w:val="24"/>
        </w:rPr>
      </w:pPr>
      <w:r w:rsidRPr="00605B0B">
        <w:rPr>
          <w:rFonts w:ascii="Times New Roman" w:hAnsi="Times New Roman" w:cs="Times New Roman"/>
          <w:sz w:val="24"/>
        </w:rPr>
        <w:t xml:space="preserve">The findings of data from key informant interview, group discussion and personal observation in terms of economic, social, cultural, political and environmental challenges indicate that in </w:t>
      </w:r>
      <w:proofErr w:type="spellStart"/>
      <w:r w:rsidRPr="00605B0B">
        <w:rPr>
          <w:rFonts w:ascii="Times New Roman" w:hAnsi="Times New Roman" w:cs="Times New Roman"/>
          <w:sz w:val="24"/>
        </w:rPr>
        <w:t>Mogor</w:t>
      </w:r>
      <w:proofErr w:type="spellEnd"/>
      <w:r w:rsidRPr="00605B0B">
        <w:rPr>
          <w:rFonts w:ascii="Times New Roman" w:hAnsi="Times New Roman" w:cs="Times New Roman"/>
          <w:sz w:val="24"/>
        </w:rPr>
        <w:t xml:space="preserve"> town, almost there are no solid waste management facilities like provision of waste container around the residents’ houses, vehicles for waste transportation, and unavailability of waste disposal site studied by the administration body. </w:t>
      </w:r>
      <w:r>
        <w:rPr>
          <w:rFonts w:ascii="Times New Roman" w:hAnsi="Times New Roman" w:cs="Times New Roman"/>
          <w:sz w:val="24"/>
        </w:rPr>
        <w:t>Waste management activities are not taking place in the study area (</w:t>
      </w:r>
      <w:proofErr w:type="spellStart"/>
      <w:r>
        <w:rPr>
          <w:rFonts w:ascii="Times New Roman" w:hAnsi="Times New Roman" w:cs="Times New Roman"/>
          <w:sz w:val="24"/>
        </w:rPr>
        <w:t>Mogor</w:t>
      </w:r>
      <w:proofErr w:type="spellEnd"/>
      <w:r>
        <w:rPr>
          <w:rFonts w:ascii="Times New Roman" w:hAnsi="Times New Roman" w:cs="Times New Roman"/>
          <w:sz w:val="24"/>
        </w:rPr>
        <w:t xml:space="preserve"> town) despite having sanitation, environmental conservation and greenery department. Wastes exist everywhere. For this reason the respondents strongly agreed with the existence of solid plastic pollution in the town. The residents use open dumping and burning methods for wastes generated in their home as it is showed in (table 4.10). In another word is resulted from the absence of municipal waste management appropriately functioning. </w:t>
      </w:r>
      <w:r w:rsidRPr="00605B0B">
        <w:rPr>
          <w:rFonts w:ascii="Times New Roman" w:hAnsi="Times New Roman" w:cs="Times New Roman"/>
          <w:sz w:val="24"/>
        </w:rPr>
        <w:t>Socially the adverse of solid plastic waste management aren’t socialized, no community association participates in environmental protection, and wastes are disposed anywhere as (table 4.14) shows. Politically the absence of strategies for solid waste manage</w:t>
      </w:r>
      <w:r>
        <w:rPr>
          <w:rFonts w:ascii="Times New Roman" w:hAnsi="Times New Roman" w:cs="Times New Roman"/>
          <w:sz w:val="24"/>
        </w:rPr>
        <w:t>ment, the absence of an efficient</w:t>
      </w:r>
      <w:r w:rsidR="00105001">
        <w:rPr>
          <w:rFonts w:ascii="Times New Roman" w:hAnsi="Times New Roman" w:cs="Times New Roman"/>
          <w:sz w:val="24"/>
        </w:rPr>
        <w:t xml:space="preserve"> </w:t>
      </w:r>
      <w:r>
        <w:rPr>
          <w:rFonts w:ascii="Times New Roman" w:hAnsi="Times New Roman" w:cs="Times New Roman"/>
          <w:sz w:val="24"/>
        </w:rPr>
        <w:t xml:space="preserve">administrational body that run </w:t>
      </w:r>
      <w:r w:rsidRPr="00605B0B">
        <w:rPr>
          <w:rFonts w:ascii="Times New Roman" w:hAnsi="Times New Roman" w:cs="Times New Roman"/>
          <w:sz w:val="24"/>
        </w:rPr>
        <w:t>the work of waste management effectively and the absence of waste c</w:t>
      </w:r>
      <w:r>
        <w:rPr>
          <w:rFonts w:ascii="Times New Roman" w:hAnsi="Times New Roman" w:cs="Times New Roman"/>
          <w:sz w:val="24"/>
        </w:rPr>
        <w:t xml:space="preserve">ollection services which result </w:t>
      </w:r>
      <w:r w:rsidRPr="00605B0B">
        <w:rPr>
          <w:rFonts w:ascii="Times New Roman" w:hAnsi="Times New Roman" w:cs="Times New Roman"/>
          <w:sz w:val="24"/>
        </w:rPr>
        <w:t>from politic</w:t>
      </w:r>
      <w:r>
        <w:rPr>
          <w:rFonts w:ascii="Times New Roman" w:hAnsi="Times New Roman" w:cs="Times New Roman"/>
          <w:sz w:val="24"/>
        </w:rPr>
        <w:t xml:space="preserve">al failure of waste management as a whole. </w:t>
      </w:r>
      <w:r w:rsidRPr="00605B0B">
        <w:rPr>
          <w:rFonts w:ascii="Times New Roman" w:hAnsi="Times New Roman" w:cs="Times New Roman"/>
          <w:sz w:val="24"/>
        </w:rPr>
        <w:t xml:space="preserve">Environmentally the survey data revealed two </w:t>
      </w:r>
      <w:r w:rsidRPr="00605B0B">
        <w:rPr>
          <w:rFonts w:ascii="Times New Roman" w:hAnsi="Times New Roman" w:cs="Times New Roman"/>
          <w:sz w:val="24"/>
        </w:rPr>
        <w:lastRenderedPageBreak/>
        <w:t>challenges, namely absence of waste management infrastructure and studied and an appropriate waste disposal site (Table 4.16 &amp; 17). These challenges caused the waste management failure which could bring environmental pollution currently the glob is suffering from.</w:t>
      </w:r>
    </w:p>
    <w:p w:rsidR="005C4D65" w:rsidRPr="00605B0B" w:rsidRDefault="005C4D65" w:rsidP="004E2872">
      <w:pPr>
        <w:spacing w:after="0" w:line="360" w:lineRule="auto"/>
        <w:jc w:val="both"/>
        <w:rPr>
          <w:rFonts w:ascii="Times New Roman" w:hAnsi="Times New Roman" w:cs="Times New Roman"/>
        </w:rPr>
      </w:pPr>
      <w:r w:rsidRPr="00605B0B">
        <w:rPr>
          <w:rFonts w:ascii="Times New Roman" w:hAnsi="Times New Roman" w:cs="Times New Roman"/>
          <w:sz w:val="24"/>
        </w:rPr>
        <w:t>Municipal solid waste management (MSWM) is a multidisciplinary activity that includes administrative activities and solid waste management practices such as the control of waste generation, storage, collection, transfer and transport, processing, and disposal of solid waste (</w:t>
      </w:r>
      <w:proofErr w:type="spellStart"/>
      <w:r w:rsidRPr="00605B0B">
        <w:rPr>
          <w:rFonts w:ascii="Times New Roman" w:hAnsi="Times New Roman" w:cs="Times New Roman"/>
          <w:sz w:val="24"/>
        </w:rPr>
        <w:t>Rada</w:t>
      </w:r>
      <w:proofErr w:type="spellEnd"/>
      <w:r w:rsidRPr="00605B0B">
        <w:rPr>
          <w:rFonts w:ascii="Times New Roman" w:hAnsi="Times New Roman" w:cs="Times New Roman"/>
          <w:sz w:val="24"/>
        </w:rPr>
        <w:t xml:space="preserve">, E.C.; </w:t>
      </w:r>
      <w:proofErr w:type="spellStart"/>
      <w:r w:rsidRPr="00605B0B">
        <w:rPr>
          <w:rFonts w:ascii="Times New Roman" w:hAnsi="Times New Roman" w:cs="Times New Roman"/>
          <w:sz w:val="24"/>
        </w:rPr>
        <w:t>Ragazzi</w:t>
      </w:r>
      <w:proofErr w:type="spellEnd"/>
      <w:r w:rsidRPr="00605B0B">
        <w:rPr>
          <w:rFonts w:ascii="Times New Roman" w:hAnsi="Times New Roman" w:cs="Times New Roman"/>
          <w:sz w:val="24"/>
        </w:rPr>
        <w:t xml:space="preserve">, M.; </w:t>
      </w:r>
      <w:proofErr w:type="spellStart"/>
      <w:r w:rsidRPr="00605B0B">
        <w:rPr>
          <w:rFonts w:ascii="Times New Roman" w:hAnsi="Times New Roman" w:cs="Times New Roman"/>
          <w:sz w:val="24"/>
        </w:rPr>
        <w:t>Fedrizzi</w:t>
      </w:r>
      <w:proofErr w:type="spellEnd"/>
      <w:r w:rsidRPr="00605B0B">
        <w:rPr>
          <w:rFonts w:ascii="Times New Roman" w:hAnsi="Times New Roman" w:cs="Times New Roman"/>
          <w:sz w:val="24"/>
        </w:rPr>
        <w:t>, P., 2013). Its overall goal is to reduce and eliminate the adverse impacts of waste on human health and the environment and to support economic development and quality of life (HUSEPA, 2021). Hence, effective MSWM plays a significant role in improving the quality of the environment, human health, and socioeconomic activities of local communities. However, according to the United Nations Environment Program (UNEP, 2021) MSWM is a major environmental problem and a public health concern. The negative environmental, social, and economic impacts of solid waste are more severe in developing than in the developed countries (World Bank What a Waste 2.0, 2021). Similarly, this municipal solid waste problem is worse in urban areas, where enormous industrial and other activities widely occur. Simultaneously, various MSWM activities in developing countries are performed by public sectors, and these sectors alone are unable to deliver solid waste management services effectively, with the limited enforcement of MSWM polici</w:t>
      </w:r>
      <w:r>
        <w:rPr>
          <w:rFonts w:ascii="Times New Roman" w:hAnsi="Times New Roman" w:cs="Times New Roman"/>
          <w:sz w:val="24"/>
        </w:rPr>
        <w:t>es</w:t>
      </w:r>
      <w:r w:rsidRPr="00605B0B">
        <w:rPr>
          <w:rFonts w:ascii="Times New Roman" w:hAnsi="Times New Roman" w:cs="Times New Roman"/>
          <w:sz w:val="24"/>
        </w:rPr>
        <w:t xml:space="preserve">. Thus, the illegal open burning and dumping of solid waste are common practices in many developing countries (Sandra, V.N; </w:t>
      </w:r>
      <w:proofErr w:type="spellStart"/>
      <w:r w:rsidRPr="00605B0B">
        <w:rPr>
          <w:rFonts w:ascii="Times New Roman" w:hAnsi="Times New Roman" w:cs="Times New Roman"/>
          <w:sz w:val="24"/>
        </w:rPr>
        <w:t>weghmann</w:t>
      </w:r>
      <w:proofErr w:type="spellEnd"/>
      <w:r w:rsidRPr="00605B0B">
        <w:rPr>
          <w:rFonts w:ascii="Times New Roman" w:hAnsi="Times New Roman" w:cs="Times New Roman"/>
          <w:sz w:val="24"/>
        </w:rPr>
        <w:t>, V., 2021</w:t>
      </w:r>
      <w:r w:rsidRPr="00605B0B">
        <w:rPr>
          <w:rFonts w:ascii="Times New Roman" w:hAnsi="Times New Roman" w:cs="Times New Roman"/>
        </w:rPr>
        <w:t>)</w:t>
      </w:r>
    </w:p>
    <w:p w:rsidR="005C4D65" w:rsidRPr="00605B0B" w:rsidRDefault="005C4D65" w:rsidP="004E2872">
      <w:pPr>
        <w:pStyle w:val="Heading2"/>
        <w:spacing w:line="360" w:lineRule="auto"/>
        <w:rPr>
          <w:rFonts w:ascii="Times New Roman" w:hAnsi="Times New Roman" w:cs="Times New Roman"/>
        </w:rPr>
      </w:pPr>
      <w:bookmarkStart w:id="94" w:name="_Toc103232076"/>
      <w:bookmarkStart w:id="95" w:name="_Toc112341973"/>
      <w:r w:rsidRPr="00605B0B">
        <w:rPr>
          <w:rFonts w:ascii="Times New Roman" w:hAnsi="Times New Roman" w:cs="Times New Roman"/>
        </w:rPr>
        <w:t>4.5. Opportunities of solid plastic waste management</w:t>
      </w:r>
      <w:bookmarkEnd w:id="94"/>
      <w:bookmarkEnd w:id="95"/>
    </w:p>
    <w:p w:rsidR="005C4D65" w:rsidRDefault="005C4D65" w:rsidP="004E2872">
      <w:pPr>
        <w:spacing w:after="0" w:line="360" w:lineRule="auto"/>
        <w:rPr>
          <w:rFonts w:ascii="Times New Roman" w:hAnsi="Times New Roman" w:cs="Times New Roman"/>
          <w:sz w:val="24"/>
        </w:rPr>
      </w:pPr>
      <w:r w:rsidRPr="00B06D3C">
        <w:rPr>
          <w:rFonts w:ascii="Times New Roman" w:hAnsi="Times New Roman" w:cs="Times New Roman"/>
          <w:sz w:val="24"/>
        </w:rPr>
        <w:t>Under this evaluation economic, political, social, cultural and environmental opportunities are included.</w:t>
      </w:r>
    </w:p>
    <w:p w:rsidR="005C4D65" w:rsidRPr="00CD5982" w:rsidRDefault="005C4D65" w:rsidP="004E2872">
      <w:pPr>
        <w:spacing w:after="0" w:line="360" w:lineRule="auto"/>
        <w:rPr>
          <w:rFonts w:ascii="Times New Roman" w:hAnsi="Times New Roman" w:cs="Times New Roman"/>
          <w:sz w:val="24"/>
        </w:rPr>
      </w:pPr>
      <w:r w:rsidRPr="00B06D3C">
        <w:rPr>
          <w:rFonts w:ascii="Times New Roman" w:hAnsi="Times New Roman" w:cs="Times New Roman"/>
          <w:b/>
          <w:bCs/>
          <w:color w:val="000000"/>
          <w:sz w:val="24"/>
          <w:szCs w:val="28"/>
        </w:rPr>
        <w:t>1. Economic Opportunities</w:t>
      </w:r>
    </w:p>
    <w:p w:rsidR="005C4D65" w:rsidRDefault="005C4D65" w:rsidP="004E2872">
      <w:pPr>
        <w:spacing w:after="0" w:line="360" w:lineRule="auto"/>
        <w:jc w:val="both"/>
        <w:rPr>
          <w:rFonts w:ascii="Times New Roman" w:hAnsi="Times New Roman" w:cs="Times New Roman"/>
          <w:b/>
        </w:rPr>
      </w:pPr>
      <w:r w:rsidRPr="00605B0B">
        <w:rPr>
          <w:rFonts w:ascii="Times New Roman" w:hAnsi="Times New Roman" w:cs="Times New Roman"/>
          <w:sz w:val="24"/>
        </w:rPr>
        <w:t>The respondents were asked to indicate economic opportunities for waste management in the study area with the lists of opportunities provided for them. Based on this the major</w:t>
      </w:r>
      <w:r>
        <w:rPr>
          <w:rFonts w:ascii="Times New Roman" w:hAnsi="Times New Roman" w:cs="Times New Roman"/>
          <w:sz w:val="24"/>
        </w:rPr>
        <w:t>ity indicated una</w:t>
      </w:r>
      <w:r w:rsidRPr="00605B0B">
        <w:rPr>
          <w:rFonts w:ascii="Times New Roman" w:hAnsi="Times New Roman" w:cs="Times New Roman"/>
          <w:sz w:val="24"/>
        </w:rPr>
        <w:t>vailability of economic opportunity for plastic waste management in the study area because of the work of waste management has not been running</w:t>
      </w:r>
      <w:r>
        <w:rPr>
          <w:rFonts w:ascii="Times New Roman" w:hAnsi="Times New Roman" w:cs="Times New Roman"/>
          <w:sz w:val="24"/>
        </w:rPr>
        <w:t xml:space="preserve"> indeed</w:t>
      </w:r>
      <w:r w:rsidRPr="00605B0B">
        <w:rPr>
          <w:rFonts w:ascii="Times New Roman" w:hAnsi="Times New Roman" w:cs="Times New Roman"/>
          <w:sz w:val="24"/>
        </w:rPr>
        <w:t>. The majority denied the presence of economic opportunities by</w:t>
      </w:r>
      <w:r>
        <w:rPr>
          <w:rFonts w:ascii="Times New Roman" w:hAnsi="Times New Roman" w:cs="Times New Roman"/>
          <w:sz w:val="24"/>
        </w:rPr>
        <w:t xml:space="preserve"> 89.74% (140) and 10.26% (16) support</w:t>
      </w:r>
      <w:r w:rsidRPr="00605B0B">
        <w:rPr>
          <w:rFonts w:ascii="Times New Roman" w:hAnsi="Times New Roman" w:cs="Times New Roman"/>
          <w:sz w:val="24"/>
        </w:rPr>
        <w:t xml:space="preserve">ed the presence. </w:t>
      </w:r>
      <w:r w:rsidRPr="00605B0B">
        <w:rPr>
          <w:rFonts w:ascii="Times New Roman" w:hAnsi="Times New Roman" w:cs="Times New Roman"/>
          <w:sz w:val="24"/>
        </w:rPr>
        <w:lastRenderedPageBreak/>
        <w:t xml:space="preserve">Here we conclude what majority said that </w:t>
      </w:r>
      <w:r>
        <w:rPr>
          <w:rFonts w:ascii="Times New Roman" w:hAnsi="Times New Roman" w:cs="Times New Roman"/>
          <w:sz w:val="24"/>
        </w:rPr>
        <w:t>economic opportunity for waste management in there currently in the study area</w:t>
      </w:r>
      <w:r w:rsidRPr="00605B0B">
        <w:rPr>
          <w:rFonts w:ascii="Times New Roman" w:hAnsi="Times New Roman" w:cs="Times New Roman"/>
          <w:sz w:val="24"/>
        </w:rPr>
        <w:t>.</w:t>
      </w:r>
    </w:p>
    <w:p w:rsidR="005C4D65" w:rsidRPr="00CD5982" w:rsidRDefault="00E03FBE" w:rsidP="004E2872">
      <w:pPr>
        <w:spacing w:after="0" w:line="360" w:lineRule="auto"/>
        <w:jc w:val="both"/>
        <w:rPr>
          <w:rFonts w:ascii="Times New Roman" w:hAnsi="Times New Roman" w:cs="Times New Roman"/>
          <w:sz w:val="24"/>
        </w:rPr>
      </w:pPr>
      <w:r>
        <w:rPr>
          <w:rFonts w:ascii="Times New Roman" w:hAnsi="Times New Roman" w:cs="Times New Roman"/>
          <w:b/>
        </w:rPr>
        <w:t>Table 4.21</w:t>
      </w:r>
      <w:r w:rsidR="005C4D65" w:rsidRPr="00605B0B">
        <w:rPr>
          <w:rFonts w:ascii="Times New Roman" w:hAnsi="Times New Roman" w:cs="Times New Roman"/>
          <w:b/>
        </w:rPr>
        <w:t xml:space="preserve"> Economic opportunities assessment       </w:t>
      </w:r>
      <w:r w:rsidR="005C4D65">
        <w:rPr>
          <w:rFonts w:ascii="Times New Roman" w:hAnsi="Times New Roman" w:cs="Times New Roman"/>
          <w:b/>
        </w:rPr>
        <w:t>1=yes and 2=N</w:t>
      </w:r>
      <w:r w:rsidR="005C4D65" w:rsidRPr="00605B0B">
        <w:rPr>
          <w:rFonts w:ascii="Times New Roman" w:hAnsi="Times New Roman" w:cs="Times New Roman"/>
          <w:b/>
        </w:rPr>
        <w:t>o</w:t>
      </w:r>
    </w:p>
    <w:tbl>
      <w:tblPr>
        <w:tblStyle w:val="TableGrid"/>
        <w:tblW w:w="0" w:type="auto"/>
        <w:tblLook w:val="04A0" w:firstRow="1" w:lastRow="0" w:firstColumn="1" w:lastColumn="0" w:noHBand="0" w:noVBand="1"/>
      </w:tblPr>
      <w:tblGrid>
        <w:gridCol w:w="4698"/>
        <w:gridCol w:w="810"/>
        <w:gridCol w:w="900"/>
        <w:gridCol w:w="900"/>
        <w:gridCol w:w="926"/>
      </w:tblGrid>
      <w:tr w:rsidR="005C4D65" w:rsidRPr="00605B0B" w:rsidTr="00DB04D1">
        <w:trPr>
          <w:trHeight w:val="341"/>
        </w:trPr>
        <w:tc>
          <w:tcPr>
            <w:tcW w:w="4698" w:type="dxa"/>
            <w:vMerge w:val="restart"/>
            <w:tcBorders>
              <w:top w:val="single" w:sz="4" w:space="0" w:color="auto"/>
              <w:left w:val="single" w:sz="4" w:space="0" w:color="auto"/>
              <w:bottom w:val="single" w:sz="4" w:space="0" w:color="auto"/>
              <w:right w:val="single" w:sz="4" w:space="0" w:color="auto"/>
            </w:tcBorders>
            <w:hideMark/>
          </w:tcPr>
          <w:p w:rsidR="005C4D65" w:rsidRPr="00A13559" w:rsidRDefault="005C4D65" w:rsidP="004E2872">
            <w:pPr>
              <w:spacing w:line="360" w:lineRule="auto"/>
              <w:rPr>
                <w:rFonts w:ascii="Times New Roman" w:hAnsi="Times New Roman" w:cs="Times New Roman"/>
                <w:sz w:val="28"/>
              </w:rPr>
            </w:pPr>
          </w:p>
          <w:p w:rsidR="005C4D65" w:rsidRPr="00A13559" w:rsidRDefault="005C4D65" w:rsidP="004E2872">
            <w:pPr>
              <w:spacing w:line="360" w:lineRule="auto"/>
              <w:rPr>
                <w:rFonts w:ascii="Times New Roman" w:hAnsi="Times New Roman" w:cs="Times New Roman"/>
                <w:sz w:val="28"/>
              </w:rPr>
            </w:pPr>
            <w:r w:rsidRPr="00A13559">
              <w:rPr>
                <w:rFonts w:ascii="Times New Roman" w:hAnsi="Times New Roman" w:cs="Times New Roman"/>
                <w:sz w:val="28"/>
              </w:rPr>
              <w:t xml:space="preserve">                     Opportunities</w:t>
            </w:r>
          </w:p>
        </w:tc>
        <w:tc>
          <w:tcPr>
            <w:tcW w:w="1710" w:type="dxa"/>
            <w:gridSpan w:val="2"/>
            <w:tcBorders>
              <w:top w:val="single" w:sz="4" w:space="0" w:color="auto"/>
              <w:left w:val="single" w:sz="4" w:space="0" w:color="auto"/>
              <w:bottom w:val="single" w:sz="4" w:space="0" w:color="auto"/>
              <w:right w:val="single" w:sz="4" w:space="0" w:color="auto"/>
            </w:tcBorders>
            <w:hideMark/>
          </w:tcPr>
          <w:p w:rsidR="005C4D65" w:rsidRPr="00A13559" w:rsidRDefault="005C4D65" w:rsidP="004E2872">
            <w:pPr>
              <w:spacing w:line="360" w:lineRule="auto"/>
              <w:rPr>
                <w:rFonts w:ascii="Times New Roman" w:hAnsi="Times New Roman" w:cs="Times New Roman"/>
                <w:sz w:val="28"/>
              </w:rPr>
            </w:pPr>
          </w:p>
          <w:p w:rsidR="005C4D65" w:rsidRPr="00A13559" w:rsidRDefault="005C4D65" w:rsidP="004E2872">
            <w:pPr>
              <w:spacing w:line="360" w:lineRule="auto"/>
              <w:rPr>
                <w:rFonts w:ascii="Times New Roman" w:hAnsi="Times New Roman" w:cs="Times New Roman"/>
                <w:sz w:val="28"/>
              </w:rPr>
            </w:pPr>
            <w:r w:rsidRPr="00A13559">
              <w:rPr>
                <w:rFonts w:ascii="Times New Roman" w:hAnsi="Times New Roman" w:cs="Times New Roman"/>
                <w:sz w:val="28"/>
              </w:rPr>
              <w:t xml:space="preserve">       Yes</w:t>
            </w:r>
          </w:p>
        </w:tc>
        <w:tc>
          <w:tcPr>
            <w:tcW w:w="1826" w:type="dxa"/>
            <w:gridSpan w:val="2"/>
            <w:tcBorders>
              <w:top w:val="single" w:sz="4" w:space="0" w:color="auto"/>
              <w:left w:val="single" w:sz="4" w:space="0" w:color="auto"/>
              <w:bottom w:val="single" w:sz="4" w:space="0" w:color="auto"/>
              <w:right w:val="single" w:sz="4" w:space="0" w:color="auto"/>
            </w:tcBorders>
          </w:tcPr>
          <w:p w:rsidR="005C4D65" w:rsidRPr="00A13559" w:rsidRDefault="005C4D65" w:rsidP="004E2872">
            <w:pPr>
              <w:spacing w:line="360" w:lineRule="auto"/>
              <w:rPr>
                <w:rFonts w:ascii="Times New Roman" w:hAnsi="Times New Roman" w:cs="Times New Roman"/>
                <w:sz w:val="28"/>
              </w:rPr>
            </w:pPr>
          </w:p>
          <w:p w:rsidR="005C4D65" w:rsidRPr="00A13559" w:rsidRDefault="005C4D65" w:rsidP="004E2872">
            <w:pPr>
              <w:spacing w:line="360" w:lineRule="auto"/>
              <w:rPr>
                <w:rFonts w:ascii="Times New Roman" w:hAnsi="Times New Roman" w:cs="Times New Roman"/>
                <w:sz w:val="28"/>
              </w:rPr>
            </w:pPr>
            <w:r w:rsidRPr="00A13559">
              <w:rPr>
                <w:rFonts w:ascii="Times New Roman" w:hAnsi="Times New Roman" w:cs="Times New Roman"/>
                <w:sz w:val="28"/>
              </w:rPr>
              <w:t xml:space="preserve">       No</w:t>
            </w:r>
          </w:p>
        </w:tc>
      </w:tr>
      <w:tr w:rsidR="005C4D65" w:rsidRPr="00605B0B" w:rsidTr="00DB04D1">
        <w:trPr>
          <w:trHeight w:val="287"/>
        </w:trPr>
        <w:tc>
          <w:tcPr>
            <w:tcW w:w="4698" w:type="dxa"/>
            <w:vMerge/>
            <w:tcBorders>
              <w:top w:val="single" w:sz="4" w:space="0" w:color="auto"/>
              <w:left w:val="single" w:sz="4" w:space="0" w:color="auto"/>
              <w:bottom w:val="single" w:sz="4" w:space="0" w:color="auto"/>
              <w:right w:val="single" w:sz="4" w:space="0" w:color="auto"/>
            </w:tcBorders>
            <w:vAlign w:val="center"/>
            <w:hideMark/>
          </w:tcPr>
          <w:p w:rsidR="005C4D65" w:rsidRPr="00A13559" w:rsidRDefault="005C4D65" w:rsidP="004E2872">
            <w:pPr>
              <w:spacing w:line="360" w:lineRule="auto"/>
              <w:rPr>
                <w:rFonts w:ascii="Times New Roman" w:hAnsi="Times New Roman" w:cs="Times New Roman"/>
                <w:sz w:val="28"/>
              </w:rPr>
            </w:pPr>
          </w:p>
        </w:tc>
        <w:tc>
          <w:tcPr>
            <w:tcW w:w="810" w:type="dxa"/>
            <w:tcBorders>
              <w:top w:val="single" w:sz="4" w:space="0" w:color="auto"/>
              <w:left w:val="single" w:sz="4" w:space="0" w:color="auto"/>
              <w:bottom w:val="single" w:sz="4" w:space="0" w:color="auto"/>
              <w:right w:val="single" w:sz="4" w:space="0" w:color="auto"/>
            </w:tcBorders>
            <w:hideMark/>
          </w:tcPr>
          <w:p w:rsidR="005C4D65" w:rsidRPr="00A13559" w:rsidRDefault="005C4D65" w:rsidP="004E2872">
            <w:pPr>
              <w:spacing w:line="360" w:lineRule="auto"/>
              <w:rPr>
                <w:rFonts w:ascii="Times New Roman" w:hAnsi="Times New Roman" w:cs="Times New Roman"/>
                <w:sz w:val="24"/>
              </w:rPr>
            </w:pPr>
            <w:r w:rsidRPr="00A13559">
              <w:rPr>
                <w:rFonts w:ascii="Times New Roman" w:hAnsi="Times New Roman" w:cs="Times New Roman"/>
                <w:sz w:val="24"/>
              </w:rPr>
              <w:t>Fr.</w:t>
            </w:r>
          </w:p>
        </w:tc>
        <w:tc>
          <w:tcPr>
            <w:tcW w:w="900" w:type="dxa"/>
            <w:tcBorders>
              <w:top w:val="single" w:sz="4" w:space="0" w:color="auto"/>
              <w:left w:val="single" w:sz="4" w:space="0" w:color="auto"/>
              <w:bottom w:val="single" w:sz="4" w:space="0" w:color="auto"/>
              <w:right w:val="single" w:sz="4" w:space="0" w:color="auto"/>
            </w:tcBorders>
          </w:tcPr>
          <w:p w:rsidR="005C4D65" w:rsidRPr="00A13559" w:rsidRDefault="005C4D65" w:rsidP="004E2872">
            <w:pPr>
              <w:spacing w:line="360" w:lineRule="auto"/>
              <w:rPr>
                <w:rFonts w:ascii="Times New Roman" w:hAnsi="Times New Roman" w:cs="Times New Roman"/>
                <w:sz w:val="24"/>
              </w:rPr>
            </w:pPr>
          </w:p>
          <w:p w:rsidR="005C4D65" w:rsidRPr="00A13559" w:rsidRDefault="005C4D65" w:rsidP="004E2872">
            <w:pPr>
              <w:spacing w:line="360" w:lineRule="auto"/>
              <w:rPr>
                <w:rFonts w:ascii="Times New Roman" w:hAnsi="Times New Roman" w:cs="Times New Roman"/>
                <w:sz w:val="24"/>
              </w:rPr>
            </w:pPr>
            <w:r w:rsidRPr="00A13559">
              <w:rPr>
                <w:rFonts w:ascii="Times New Roman" w:hAnsi="Times New Roman" w:cs="Times New Roman"/>
                <w:sz w:val="24"/>
              </w:rPr>
              <w:t>%</w:t>
            </w:r>
          </w:p>
        </w:tc>
        <w:tc>
          <w:tcPr>
            <w:tcW w:w="900" w:type="dxa"/>
            <w:tcBorders>
              <w:top w:val="single" w:sz="4" w:space="0" w:color="auto"/>
              <w:left w:val="single" w:sz="4" w:space="0" w:color="auto"/>
              <w:bottom w:val="single" w:sz="4" w:space="0" w:color="auto"/>
              <w:right w:val="single" w:sz="4" w:space="0" w:color="auto"/>
            </w:tcBorders>
          </w:tcPr>
          <w:p w:rsidR="005C4D65" w:rsidRPr="00A13559" w:rsidRDefault="005C4D65" w:rsidP="004E2872">
            <w:pPr>
              <w:spacing w:line="360" w:lineRule="auto"/>
              <w:rPr>
                <w:rFonts w:ascii="Times New Roman" w:hAnsi="Times New Roman" w:cs="Times New Roman"/>
                <w:sz w:val="24"/>
              </w:rPr>
            </w:pPr>
            <w:r w:rsidRPr="00A13559">
              <w:rPr>
                <w:rFonts w:ascii="Times New Roman" w:hAnsi="Times New Roman" w:cs="Times New Roman"/>
                <w:sz w:val="24"/>
              </w:rPr>
              <w:t>Fr.</w:t>
            </w:r>
          </w:p>
          <w:p w:rsidR="005C4D65" w:rsidRPr="00A13559" w:rsidRDefault="005C4D65" w:rsidP="004E2872">
            <w:pPr>
              <w:spacing w:line="360" w:lineRule="auto"/>
              <w:rPr>
                <w:rFonts w:ascii="Times New Roman" w:hAnsi="Times New Roman" w:cs="Times New Roman"/>
                <w:sz w:val="24"/>
              </w:rPr>
            </w:pPr>
          </w:p>
        </w:tc>
        <w:tc>
          <w:tcPr>
            <w:tcW w:w="926" w:type="dxa"/>
            <w:tcBorders>
              <w:top w:val="single" w:sz="4" w:space="0" w:color="auto"/>
              <w:left w:val="single" w:sz="4" w:space="0" w:color="auto"/>
              <w:bottom w:val="single" w:sz="4" w:space="0" w:color="auto"/>
              <w:right w:val="single" w:sz="4" w:space="0" w:color="auto"/>
            </w:tcBorders>
          </w:tcPr>
          <w:p w:rsidR="005C4D65" w:rsidRPr="00A13559" w:rsidRDefault="005C4D65" w:rsidP="004E2872">
            <w:pPr>
              <w:spacing w:line="360" w:lineRule="auto"/>
              <w:rPr>
                <w:rFonts w:ascii="Times New Roman" w:hAnsi="Times New Roman" w:cs="Times New Roman"/>
                <w:sz w:val="24"/>
              </w:rPr>
            </w:pPr>
          </w:p>
          <w:p w:rsidR="005C4D65" w:rsidRPr="00A13559" w:rsidRDefault="005C4D65" w:rsidP="004E2872">
            <w:pPr>
              <w:spacing w:line="360" w:lineRule="auto"/>
              <w:rPr>
                <w:rFonts w:ascii="Times New Roman" w:hAnsi="Times New Roman" w:cs="Times New Roman"/>
                <w:sz w:val="24"/>
              </w:rPr>
            </w:pPr>
            <w:r w:rsidRPr="00A13559">
              <w:rPr>
                <w:rFonts w:ascii="Times New Roman" w:hAnsi="Times New Roman" w:cs="Times New Roman"/>
                <w:sz w:val="24"/>
              </w:rPr>
              <w:t>%</w:t>
            </w:r>
          </w:p>
        </w:tc>
      </w:tr>
      <w:tr w:rsidR="005C4D65" w:rsidRPr="00605B0B" w:rsidTr="00DB04D1">
        <w:trPr>
          <w:trHeight w:val="890"/>
        </w:trPr>
        <w:tc>
          <w:tcPr>
            <w:tcW w:w="4698" w:type="dxa"/>
            <w:tcBorders>
              <w:top w:val="single" w:sz="4" w:space="0" w:color="auto"/>
              <w:left w:val="single" w:sz="4" w:space="0" w:color="auto"/>
              <w:bottom w:val="single" w:sz="4" w:space="0" w:color="auto"/>
              <w:right w:val="single" w:sz="4" w:space="0" w:color="auto"/>
            </w:tcBorders>
            <w:hideMark/>
          </w:tcPr>
          <w:p w:rsidR="005C4D65" w:rsidRPr="00A13559" w:rsidRDefault="005C4D65" w:rsidP="004E2872">
            <w:pPr>
              <w:spacing w:line="360" w:lineRule="auto"/>
              <w:rPr>
                <w:rFonts w:ascii="Times New Roman" w:hAnsi="Times New Roman" w:cs="Times New Roman"/>
                <w:sz w:val="24"/>
              </w:rPr>
            </w:pPr>
            <w:r w:rsidRPr="00A13559">
              <w:rPr>
                <w:rFonts w:ascii="Times New Roman" w:hAnsi="Times New Roman" w:cs="Times New Roman"/>
                <w:bCs/>
                <w:color w:val="000000"/>
                <w:sz w:val="28"/>
                <w:szCs w:val="28"/>
              </w:rPr>
              <w:t>-</w:t>
            </w:r>
            <w:r w:rsidRPr="00A13559">
              <w:rPr>
                <w:rFonts w:ascii="Times New Roman" w:hAnsi="Times New Roman" w:cs="Times New Roman"/>
                <w:bCs/>
                <w:color w:val="000000"/>
                <w:sz w:val="24"/>
                <w:szCs w:val="28"/>
              </w:rPr>
              <w:t>Recycling capability</w:t>
            </w:r>
          </w:p>
          <w:p w:rsidR="005C4D65" w:rsidRPr="00A13559" w:rsidRDefault="005C4D65" w:rsidP="004E2872">
            <w:pPr>
              <w:spacing w:line="360" w:lineRule="auto"/>
              <w:rPr>
                <w:rFonts w:ascii="Times New Roman" w:hAnsi="Times New Roman" w:cs="Times New Roman"/>
                <w:sz w:val="24"/>
              </w:rPr>
            </w:pPr>
            <w:r w:rsidRPr="00A13559">
              <w:rPr>
                <w:rFonts w:ascii="Times New Roman" w:hAnsi="Times New Roman" w:cs="Times New Roman"/>
                <w:bCs/>
                <w:color w:val="000000"/>
                <w:sz w:val="24"/>
                <w:szCs w:val="28"/>
              </w:rPr>
              <w:t>- Job opportunity</w:t>
            </w:r>
          </w:p>
          <w:p w:rsidR="005C4D65" w:rsidRPr="00A13559" w:rsidRDefault="005C4D65" w:rsidP="004E2872">
            <w:pPr>
              <w:tabs>
                <w:tab w:val="left" w:pos="540"/>
                <w:tab w:val="left" w:pos="5385"/>
              </w:tabs>
              <w:spacing w:line="360" w:lineRule="auto"/>
              <w:jc w:val="both"/>
              <w:rPr>
                <w:rFonts w:ascii="Times New Roman" w:hAnsi="Times New Roman" w:cs="Times New Roman"/>
                <w:sz w:val="28"/>
              </w:rPr>
            </w:pPr>
            <w:r w:rsidRPr="00A13559">
              <w:rPr>
                <w:rFonts w:ascii="Times New Roman" w:hAnsi="Times New Roman" w:cs="Times New Roman"/>
                <w:bCs/>
                <w:color w:val="000000"/>
                <w:sz w:val="24"/>
                <w:szCs w:val="28"/>
              </w:rPr>
              <w:t>-Effective utilization of waste as resource</w:t>
            </w:r>
          </w:p>
        </w:tc>
        <w:tc>
          <w:tcPr>
            <w:tcW w:w="810" w:type="dxa"/>
            <w:tcBorders>
              <w:top w:val="single" w:sz="4" w:space="0" w:color="auto"/>
              <w:left w:val="single" w:sz="4" w:space="0" w:color="auto"/>
              <w:bottom w:val="single" w:sz="4" w:space="0" w:color="auto"/>
              <w:right w:val="single" w:sz="4" w:space="0" w:color="auto"/>
            </w:tcBorders>
          </w:tcPr>
          <w:p w:rsidR="005C4D65" w:rsidRPr="00A13559" w:rsidRDefault="005C4D65" w:rsidP="004E2872">
            <w:pPr>
              <w:spacing w:line="360" w:lineRule="auto"/>
              <w:rPr>
                <w:rFonts w:ascii="Times New Roman" w:hAnsi="Times New Roman" w:cs="Times New Roman"/>
                <w:sz w:val="24"/>
              </w:rPr>
            </w:pPr>
          </w:p>
          <w:p w:rsidR="005C4D65" w:rsidRPr="00A13559" w:rsidRDefault="005C4D65" w:rsidP="004E2872">
            <w:pPr>
              <w:spacing w:line="360" w:lineRule="auto"/>
              <w:rPr>
                <w:rFonts w:ascii="Times New Roman" w:hAnsi="Times New Roman" w:cs="Times New Roman"/>
                <w:sz w:val="24"/>
              </w:rPr>
            </w:pPr>
            <w:r w:rsidRPr="00A13559">
              <w:rPr>
                <w:rFonts w:ascii="Times New Roman" w:hAnsi="Times New Roman" w:cs="Times New Roman"/>
                <w:sz w:val="24"/>
              </w:rPr>
              <w:t>16</w:t>
            </w:r>
          </w:p>
        </w:tc>
        <w:tc>
          <w:tcPr>
            <w:tcW w:w="900" w:type="dxa"/>
            <w:tcBorders>
              <w:top w:val="single" w:sz="4" w:space="0" w:color="auto"/>
              <w:left w:val="single" w:sz="4" w:space="0" w:color="auto"/>
              <w:bottom w:val="single" w:sz="4" w:space="0" w:color="auto"/>
              <w:right w:val="single" w:sz="4" w:space="0" w:color="auto"/>
            </w:tcBorders>
          </w:tcPr>
          <w:p w:rsidR="005C4D65" w:rsidRPr="00A13559" w:rsidRDefault="005C4D65" w:rsidP="004E2872">
            <w:pPr>
              <w:spacing w:line="360" w:lineRule="auto"/>
              <w:rPr>
                <w:rFonts w:ascii="Times New Roman" w:hAnsi="Times New Roman" w:cs="Times New Roman"/>
                <w:sz w:val="24"/>
              </w:rPr>
            </w:pPr>
          </w:p>
          <w:p w:rsidR="005C4D65" w:rsidRPr="00A13559" w:rsidRDefault="005C4D65" w:rsidP="004E2872">
            <w:pPr>
              <w:spacing w:line="360" w:lineRule="auto"/>
              <w:rPr>
                <w:rFonts w:ascii="Times New Roman" w:hAnsi="Times New Roman" w:cs="Times New Roman"/>
                <w:sz w:val="24"/>
              </w:rPr>
            </w:pPr>
            <w:r w:rsidRPr="00A13559">
              <w:rPr>
                <w:rFonts w:ascii="Times New Roman" w:hAnsi="Times New Roman" w:cs="Times New Roman"/>
                <w:sz w:val="24"/>
              </w:rPr>
              <w:t>10.26</w:t>
            </w:r>
          </w:p>
        </w:tc>
        <w:tc>
          <w:tcPr>
            <w:tcW w:w="900" w:type="dxa"/>
            <w:tcBorders>
              <w:top w:val="single" w:sz="4" w:space="0" w:color="auto"/>
              <w:left w:val="single" w:sz="4" w:space="0" w:color="auto"/>
              <w:bottom w:val="single" w:sz="4" w:space="0" w:color="auto"/>
              <w:right w:val="single" w:sz="4" w:space="0" w:color="auto"/>
            </w:tcBorders>
          </w:tcPr>
          <w:p w:rsidR="005C4D65" w:rsidRPr="00A13559" w:rsidRDefault="005C4D65" w:rsidP="004E2872">
            <w:pPr>
              <w:spacing w:line="360" w:lineRule="auto"/>
              <w:rPr>
                <w:rFonts w:ascii="Times New Roman" w:hAnsi="Times New Roman" w:cs="Times New Roman"/>
                <w:sz w:val="24"/>
              </w:rPr>
            </w:pPr>
          </w:p>
          <w:p w:rsidR="005C4D65" w:rsidRPr="00A13559" w:rsidRDefault="005C4D65" w:rsidP="004E2872">
            <w:pPr>
              <w:spacing w:line="360" w:lineRule="auto"/>
              <w:rPr>
                <w:rFonts w:ascii="Times New Roman" w:hAnsi="Times New Roman" w:cs="Times New Roman"/>
                <w:sz w:val="24"/>
              </w:rPr>
            </w:pPr>
            <w:r w:rsidRPr="00A13559">
              <w:rPr>
                <w:rFonts w:ascii="Times New Roman" w:hAnsi="Times New Roman" w:cs="Times New Roman"/>
                <w:sz w:val="24"/>
              </w:rPr>
              <w:t>140</w:t>
            </w:r>
          </w:p>
          <w:p w:rsidR="005C4D65" w:rsidRPr="00A13559" w:rsidRDefault="005C4D65" w:rsidP="004E2872">
            <w:pPr>
              <w:spacing w:line="360" w:lineRule="auto"/>
              <w:rPr>
                <w:rFonts w:ascii="Times New Roman" w:hAnsi="Times New Roman" w:cs="Times New Roman"/>
                <w:sz w:val="24"/>
              </w:rPr>
            </w:pPr>
          </w:p>
        </w:tc>
        <w:tc>
          <w:tcPr>
            <w:tcW w:w="926" w:type="dxa"/>
            <w:tcBorders>
              <w:top w:val="single" w:sz="4" w:space="0" w:color="auto"/>
              <w:left w:val="single" w:sz="4" w:space="0" w:color="auto"/>
              <w:bottom w:val="single" w:sz="4" w:space="0" w:color="auto"/>
              <w:right w:val="single" w:sz="4" w:space="0" w:color="auto"/>
            </w:tcBorders>
          </w:tcPr>
          <w:p w:rsidR="005C4D65" w:rsidRPr="00A13559" w:rsidRDefault="005C4D65" w:rsidP="004E2872">
            <w:pPr>
              <w:spacing w:line="360" w:lineRule="auto"/>
              <w:rPr>
                <w:rFonts w:ascii="Times New Roman" w:hAnsi="Times New Roman" w:cs="Times New Roman"/>
                <w:sz w:val="24"/>
              </w:rPr>
            </w:pPr>
          </w:p>
          <w:p w:rsidR="005C4D65" w:rsidRPr="00A13559" w:rsidRDefault="005C4D65" w:rsidP="004E2872">
            <w:pPr>
              <w:spacing w:line="360" w:lineRule="auto"/>
              <w:rPr>
                <w:rFonts w:ascii="Times New Roman" w:hAnsi="Times New Roman" w:cs="Times New Roman"/>
                <w:sz w:val="24"/>
              </w:rPr>
            </w:pPr>
            <w:r w:rsidRPr="00A13559">
              <w:rPr>
                <w:rFonts w:ascii="Times New Roman" w:hAnsi="Times New Roman" w:cs="Times New Roman"/>
                <w:sz w:val="24"/>
              </w:rPr>
              <w:t>89.74</w:t>
            </w:r>
          </w:p>
        </w:tc>
      </w:tr>
    </w:tbl>
    <w:p w:rsidR="002307D0" w:rsidRPr="00177491" w:rsidRDefault="005C4D65" w:rsidP="004E2872">
      <w:pPr>
        <w:spacing w:line="360" w:lineRule="auto"/>
        <w:rPr>
          <w:rFonts w:ascii="Times New Roman" w:hAnsi="Times New Roman" w:cs="Times New Roman"/>
          <w:sz w:val="24"/>
        </w:rPr>
      </w:pPr>
      <w:r w:rsidRPr="00A13559">
        <w:rPr>
          <w:rFonts w:ascii="Times New Roman" w:hAnsi="Times New Roman" w:cs="Times New Roman"/>
          <w:sz w:val="24"/>
        </w:rPr>
        <w:t>(Source: survey data 2022)</w:t>
      </w:r>
    </w:p>
    <w:p w:rsidR="005C4D65" w:rsidRPr="00FC6F09" w:rsidRDefault="005C4D65" w:rsidP="004E2872">
      <w:pPr>
        <w:pStyle w:val="ListParagraph"/>
        <w:numPr>
          <w:ilvl w:val="0"/>
          <w:numId w:val="11"/>
        </w:numPr>
        <w:spacing w:line="360" w:lineRule="auto"/>
        <w:rPr>
          <w:rFonts w:ascii="Times New Roman" w:hAnsi="Times New Roman" w:cs="Times New Roman"/>
          <w:b/>
        </w:rPr>
      </w:pPr>
      <w:r w:rsidRPr="00FC6F09">
        <w:rPr>
          <w:rFonts w:ascii="Times New Roman" w:hAnsi="Times New Roman" w:cs="Times New Roman"/>
          <w:b/>
          <w:sz w:val="24"/>
        </w:rPr>
        <w:t xml:space="preserve">Political opportunities </w:t>
      </w:r>
    </w:p>
    <w:p w:rsidR="005C4D65" w:rsidRPr="00FC6F09" w:rsidRDefault="005C4D65" w:rsidP="004E2872">
      <w:pPr>
        <w:spacing w:after="0" w:line="360" w:lineRule="auto"/>
        <w:ind w:left="180"/>
        <w:jc w:val="both"/>
        <w:rPr>
          <w:rFonts w:ascii="Times New Roman" w:hAnsi="Times New Roman" w:cs="Times New Roman"/>
          <w:sz w:val="24"/>
        </w:rPr>
      </w:pPr>
      <w:r w:rsidRPr="00FC6F09">
        <w:rPr>
          <w:rFonts w:ascii="Times New Roman" w:hAnsi="Times New Roman" w:cs="Times New Roman"/>
          <w:sz w:val="24"/>
        </w:rPr>
        <w:t>Under this political opportunity assessment of plastic waste management check lists, the respondents 88.46% (1380) and 11.54% (18) displayed the absence and presence of political opportunity respectively.  What the majority said indicates the reality of the existing condition</w:t>
      </w:r>
      <w:r>
        <w:rPr>
          <w:rFonts w:ascii="Times New Roman" w:hAnsi="Times New Roman" w:cs="Times New Roman"/>
          <w:sz w:val="24"/>
        </w:rPr>
        <w:t xml:space="preserve"> of the study area in terms of solid waste management</w:t>
      </w:r>
      <w:r w:rsidRPr="00FC6F09">
        <w:rPr>
          <w:rFonts w:ascii="Times New Roman" w:hAnsi="Times New Roman" w:cs="Times New Roman"/>
          <w:sz w:val="24"/>
        </w:rPr>
        <w:t xml:space="preserve">. </w:t>
      </w:r>
    </w:p>
    <w:p w:rsidR="005C4D65" w:rsidRDefault="00E03FBE" w:rsidP="004E2872">
      <w:pPr>
        <w:spacing w:after="0" w:line="360" w:lineRule="auto"/>
        <w:rPr>
          <w:rFonts w:ascii="Times New Roman" w:hAnsi="Times New Roman" w:cs="Times New Roman"/>
          <w:b/>
        </w:rPr>
      </w:pPr>
      <w:r>
        <w:rPr>
          <w:rFonts w:ascii="Times New Roman" w:hAnsi="Times New Roman" w:cs="Times New Roman"/>
          <w:b/>
          <w:sz w:val="24"/>
        </w:rPr>
        <w:t>Table 4.22</w:t>
      </w:r>
      <w:r w:rsidR="005C4D65" w:rsidRPr="00605B0B">
        <w:rPr>
          <w:rFonts w:ascii="Times New Roman" w:hAnsi="Times New Roman" w:cs="Times New Roman"/>
          <w:b/>
          <w:sz w:val="24"/>
        </w:rPr>
        <w:t xml:space="preserve"> Political opportunity assessments, </w:t>
      </w:r>
      <w:r w:rsidR="005C4D65" w:rsidRPr="00605B0B">
        <w:rPr>
          <w:rFonts w:ascii="Times New Roman" w:hAnsi="Times New Roman" w:cs="Times New Roman"/>
          <w:b/>
        </w:rPr>
        <w:t>Key: 1= yes and 2=No</w:t>
      </w:r>
    </w:p>
    <w:p w:rsidR="00A73DE9" w:rsidRPr="00605B0B" w:rsidRDefault="00A73DE9" w:rsidP="004E2872">
      <w:pPr>
        <w:spacing w:after="0" w:line="360" w:lineRule="auto"/>
        <w:rPr>
          <w:rFonts w:ascii="Times New Roman" w:hAnsi="Times New Roman" w:cs="Times New Roman"/>
          <w:b/>
          <w:sz w:val="18"/>
        </w:rPr>
      </w:pPr>
    </w:p>
    <w:tbl>
      <w:tblPr>
        <w:tblStyle w:val="TableGrid"/>
        <w:tblW w:w="0" w:type="auto"/>
        <w:tblLook w:val="04A0" w:firstRow="1" w:lastRow="0" w:firstColumn="1" w:lastColumn="0" w:noHBand="0" w:noVBand="1"/>
      </w:tblPr>
      <w:tblGrid>
        <w:gridCol w:w="4518"/>
        <w:gridCol w:w="690"/>
        <w:gridCol w:w="823"/>
        <w:gridCol w:w="593"/>
        <w:gridCol w:w="756"/>
      </w:tblGrid>
      <w:tr w:rsidR="005C4D65" w:rsidRPr="00605B0B" w:rsidTr="00DB04D1">
        <w:trPr>
          <w:trHeight w:val="169"/>
        </w:trPr>
        <w:tc>
          <w:tcPr>
            <w:tcW w:w="4518" w:type="dxa"/>
            <w:vMerge w:val="restart"/>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Opportunities</w:t>
            </w:r>
          </w:p>
        </w:tc>
        <w:tc>
          <w:tcPr>
            <w:tcW w:w="1513" w:type="dxa"/>
            <w:gridSpan w:val="2"/>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Yes</w:t>
            </w:r>
          </w:p>
        </w:tc>
        <w:tc>
          <w:tcPr>
            <w:tcW w:w="1349" w:type="dxa"/>
            <w:gridSpan w:val="2"/>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No</w:t>
            </w:r>
          </w:p>
        </w:tc>
      </w:tr>
      <w:tr w:rsidR="005C4D65" w:rsidRPr="00605B0B" w:rsidTr="00DB04D1">
        <w:trPr>
          <w:trHeight w:val="97"/>
        </w:trPr>
        <w:tc>
          <w:tcPr>
            <w:tcW w:w="0" w:type="auto"/>
            <w:vMerge/>
            <w:tcBorders>
              <w:top w:val="single" w:sz="4" w:space="0" w:color="auto"/>
              <w:left w:val="single" w:sz="4" w:space="0" w:color="auto"/>
              <w:bottom w:val="single" w:sz="4" w:space="0" w:color="auto"/>
              <w:right w:val="single" w:sz="4" w:space="0" w:color="auto"/>
            </w:tcBorders>
            <w:vAlign w:val="center"/>
            <w:hideMark/>
          </w:tcPr>
          <w:p w:rsidR="005C4D65" w:rsidRPr="00605B0B" w:rsidRDefault="005C4D65" w:rsidP="004E2872">
            <w:pPr>
              <w:spacing w:line="360" w:lineRule="auto"/>
              <w:rPr>
                <w:rFonts w:ascii="Times New Roman" w:hAnsi="Times New Roman" w:cs="Times New Roman"/>
                <w:sz w:val="24"/>
              </w:rPr>
            </w:pPr>
          </w:p>
        </w:tc>
        <w:tc>
          <w:tcPr>
            <w:tcW w:w="690" w:type="dxa"/>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proofErr w:type="spellStart"/>
            <w:r w:rsidRPr="00605B0B">
              <w:rPr>
                <w:rFonts w:ascii="Times New Roman" w:hAnsi="Times New Roman" w:cs="Times New Roman"/>
                <w:sz w:val="24"/>
              </w:rPr>
              <w:t>Fr</w:t>
            </w:r>
            <w:proofErr w:type="spellEnd"/>
            <w:r w:rsidRPr="00605B0B">
              <w:rPr>
                <w:rFonts w:ascii="Times New Roman" w:hAnsi="Times New Roman" w:cs="Times New Roman"/>
                <w:sz w:val="24"/>
              </w:rPr>
              <w:t>,</w:t>
            </w:r>
          </w:p>
        </w:tc>
        <w:tc>
          <w:tcPr>
            <w:tcW w:w="823" w:type="dxa"/>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w:t>
            </w:r>
          </w:p>
        </w:tc>
        <w:tc>
          <w:tcPr>
            <w:tcW w:w="593" w:type="dxa"/>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Fr.</w:t>
            </w:r>
          </w:p>
        </w:tc>
        <w:tc>
          <w:tcPr>
            <w:tcW w:w="756" w:type="dxa"/>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w:t>
            </w:r>
          </w:p>
        </w:tc>
      </w:tr>
      <w:tr w:rsidR="005C4D65" w:rsidRPr="00605B0B" w:rsidTr="00DB04D1">
        <w:trPr>
          <w:trHeight w:val="1736"/>
        </w:trPr>
        <w:tc>
          <w:tcPr>
            <w:tcW w:w="4518" w:type="dxa"/>
            <w:tcBorders>
              <w:top w:val="single" w:sz="4" w:space="0" w:color="auto"/>
              <w:left w:val="single" w:sz="4" w:space="0" w:color="auto"/>
              <w:bottom w:val="single" w:sz="4" w:space="0" w:color="auto"/>
              <w:right w:val="single" w:sz="4" w:space="0" w:color="auto"/>
            </w:tcBorders>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-Presence of responsible body for waste          management</w:t>
            </w:r>
          </w:p>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 xml:space="preserve"> -Presence of rules and regulations</w:t>
            </w:r>
          </w:p>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  Presence of waste management strategies</w:t>
            </w:r>
          </w:p>
          <w:p w:rsidR="005C4D65" w:rsidRPr="00605B0B" w:rsidRDefault="005C4D65" w:rsidP="004E2872">
            <w:pPr>
              <w:spacing w:line="360" w:lineRule="auto"/>
              <w:rPr>
                <w:rFonts w:ascii="Times New Roman" w:hAnsi="Times New Roman" w:cs="Times New Roman"/>
                <w:sz w:val="24"/>
              </w:rPr>
            </w:pPr>
          </w:p>
        </w:tc>
        <w:tc>
          <w:tcPr>
            <w:tcW w:w="690" w:type="dxa"/>
            <w:tcBorders>
              <w:top w:val="single" w:sz="4" w:space="0" w:color="auto"/>
              <w:left w:val="single" w:sz="4" w:space="0" w:color="auto"/>
              <w:bottom w:val="single" w:sz="4" w:space="0" w:color="auto"/>
              <w:right w:val="single" w:sz="4" w:space="0" w:color="auto"/>
            </w:tcBorders>
          </w:tcPr>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18</w:t>
            </w:r>
          </w:p>
        </w:tc>
        <w:tc>
          <w:tcPr>
            <w:tcW w:w="823" w:type="dxa"/>
            <w:tcBorders>
              <w:top w:val="single" w:sz="4" w:space="0" w:color="auto"/>
              <w:left w:val="single" w:sz="4" w:space="0" w:color="auto"/>
              <w:bottom w:val="single" w:sz="4" w:space="0" w:color="auto"/>
              <w:right w:val="single" w:sz="4" w:space="0" w:color="auto"/>
            </w:tcBorders>
          </w:tcPr>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11.54</w:t>
            </w:r>
          </w:p>
        </w:tc>
        <w:tc>
          <w:tcPr>
            <w:tcW w:w="593" w:type="dxa"/>
            <w:tcBorders>
              <w:top w:val="single" w:sz="4" w:space="0" w:color="auto"/>
              <w:left w:val="single" w:sz="4" w:space="0" w:color="auto"/>
              <w:bottom w:val="single" w:sz="4" w:space="0" w:color="auto"/>
              <w:right w:val="single" w:sz="4" w:space="0" w:color="auto"/>
            </w:tcBorders>
          </w:tcPr>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138</w:t>
            </w:r>
          </w:p>
        </w:tc>
        <w:tc>
          <w:tcPr>
            <w:tcW w:w="756" w:type="dxa"/>
            <w:tcBorders>
              <w:top w:val="single" w:sz="4" w:space="0" w:color="auto"/>
              <w:left w:val="single" w:sz="4" w:space="0" w:color="auto"/>
              <w:bottom w:val="single" w:sz="4" w:space="0" w:color="auto"/>
              <w:right w:val="single" w:sz="4" w:space="0" w:color="auto"/>
            </w:tcBorders>
          </w:tcPr>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88.46</w:t>
            </w:r>
          </w:p>
        </w:tc>
      </w:tr>
    </w:tbl>
    <w:p w:rsidR="005C4D65" w:rsidRPr="00EB3108" w:rsidRDefault="005C4D65" w:rsidP="004E2872">
      <w:pPr>
        <w:spacing w:after="160" w:line="360" w:lineRule="auto"/>
        <w:rPr>
          <w:rFonts w:ascii="Times New Roman" w:hAnsi="Times New Roman" w:cs="Times New Roman"/>
          <w:sz w:val="24"/>
        </w:rPr>
      </w:pPr>
      <w:r w:rsidRPr="00EB3108">
        <w:rPr>
          <w:rFonts w:ascii="Times New Roman" w:hAnsi="Times New Roman" w:cs="Times New Roman"/>
          <w:sz w:val="24"/>
        </w:rPr>
        <w:t xml:space="preserve">     (Source: own survey data 2022)</w:t>
      </w:r>
    </w:p>
    <w:p w:rsidR="005C4D65" w:rsidRPr="00762514" w:rsidRDefault="005C4D65" w:rsidP="004E2872">
      <w:pPr>
        <w:spacing w:after="160" w:line="360" w:lineRule="auto"/>
        <w:ind w:left="390"/>
        <w:rPr>
          <w:rFonts w:ascii="Times New Roman" w:hAnsi="Times New Roman" w:cs="Times New Roman"/>
          <w:b/>
          <w:sz w:val="24"/>
        </w:rPr>
      </w:pPr>
      <w:r w:rsidRPr="00762514">
        <w:rPr>
          <w:rFonts w:ascii="Times New Roman" w:hAnsi="Times New Roman" w:cs="Times New Roman"/>
          <w:b/>
          <w:sz w:val="24"/>
        </w:rPr>
        <w:t>3. Social opportunities</w:t>
      </w:r>
    </w:p>
    <w:p w:rsidR="002307D0" w:rsidRDefault="005C4D65" w:rsidP="002307D0">
      <w:pPr>
        <w:spacing w:after="0" w:line="360" w:lineRule="auto"/>
        <w:jc w:val="both"/>
        <w:rPr>
          <w:rFonts w:ascii="Times New Roman" w:hAnsi="Times New Roman" w:cs="Times New Roman"/>
          <w:sz w:val="24"/>
          <w:szCs w:val="24"/>
        </w:rPr>
      </w:pPr>
      <w:r>
        <w:rPr>
          <w:rFonts w:ascii="Times New Roman" w:hAnsi="Times New Roman" w:cs="Times New Roman"/>
          <w:sz w:val="24"/>
        </w:rPr>
        <w:t>According to survey data, a social opportunities</w:t>
      </w:r>
      <w:r w:rsidRPr="00605B0B">
        <w:rPr>
          <w:rFonts w:ascii="Times New Roman" w:hAnsi="Times New Roman" w:cs="Times New Roman"/>
          <w:sz w:val="24"/>
        </w:rPr>
        <w:t xml:space="preserve"> for plastic waste management in </w:t>
      </w:r>
      <w:r>
        <w:rPr>
          <w:rFonts w:ascii="Times New Roman" w:hAnsi="Times New Roman" w:cs="Times New Roman"/>
          <w:sz w:val="24"/>
        </w:rPr>
        <w:t>the study area is amazingly low</w:t>
      </w:r>
      <w:r w:rsidRPr="00605B0B">
        <w:rPr>
          <w:rFonts w:ascii="Times New Roman" w:hAnsi="Times New Roman" w:cs="Times New Roman"/>
          <w:sz w:val="24"/>
        </w:rPr>
        <w:t xml:space="preserve">, which is 97.44 (152) of the respondents justified the listed social </w:t>
      </w:r>
      <w:r w:rsidRPr="00605B0B">
        <w:rPr>
          <w:rFonts w:ascii="Times New Roman" w:hAnsi="Times New Roman" w:cs="Times New Roman"/>
          <w:sz w:val="24"/>
        </w:rPr>
        <w:lastRenderedPageBreak/>
        <w:t xml:space="preserve">opportunities are </w:t>
      </w:r>
      <w:r>
        <w:rPr>
          <w:rFonts w:ascii="Times New Roman" w:hAnsi="Times New Roman" w:cs="Times New Roman"/>
          <w:sz w:val="24"/>
        </w:rPr>
        <w:t xml:space="preserve">not </w:t>
      </w:r>
      <w:r w:rsidRPr="00605B0B">
        <w:rPr>
          <w:rFonts w:ascii="Times New Roman" w:hAnsi="Times New Roman" w:cs="Times New Roman"/>
          <w:sz w:val="24"/>
        </w:rPr>
        <w:t xml:space="preserve">exist in the study area. Whereas a small number of the respondents2.56% (4) said the listed evaluation are </w:t>
      </w:r>
      <w:r w:rsidR="002751B5" w:rsidRPr="00605B0B">
        <w:rPr>
          <w:rFonts w:ascii="Times New Roman" w:hAnsi="Times New Roman" w:cs="Times New Roman"/>
          <w:sz w:val="24"/>
        </w:rPr>
        <w:t>there</w:t>
      </w:r>
      <w:r w:rsidR="002751B5" w:rsidRPr="00605B0B">
        <w:rPr>
          <w:rFonts w:ascii="Times New Roman" w:hAnsi="Times New Roman" w:cs="Times New Roman"/>
        </w:rPr>
        <w:t>.</w:t>
      </w:r>
      <w:r w:rsidR="002751B5">
        <w:rPr>
          <w:rFonts w:ascii="Times New Roman" w:hAnsi="Times New Roman" w:cs="Times New Roman"/>
          <w:sz w:val="24"/>
          <w:szCs w:val="24"/>
        </w:rPr>
        <w:t xml:space="preserve"> In</w:t>
      </w:r>
      <w:r>
        <w:rPr>
          <w:rFonts w:ascii="Times New Roman" w:hAnsi="Times New Roman" w:cs="Times New Roman"/>
          <w:sz w:val="24"/>
          <w:szCs w:val="24"/>
        </w:rPr>
        <w:t xml:space="preserve"> general radical change is important for waste management in the study area.</w:t>
      </w:r>
    </w:p>
    <w:p w:rsidR="00FD6D18" w:rsidRPr="002307D0" w:rsidRDefault="005C4D65" w:rsidP="002307D0">
      <w:pPr>
        <w:spacing w:after="0" w:line="360" w:lineRule="auto"/>
        <w:jc w:val="both"/>
        <w:rPr>
          <w:rFonts w:ascii="Times New Roman" w:hAnsi="Times New Roman" w:cs="Times New Roman"/>
          <w:sz w:val="24"/>
          <w:szCs w:val="24"/>
        </w:rPr>
      </w:pPr>
      <w:r w:rsidRPr="00605B0B">
        <w:rPr>
          <w:rFonts w:ascii="Times New Roman" w:hAnsi="Times New Roman" w:cs="Times New Roman"/>
          <w:b/>
        </w:rPr>
        <w:t xml:space="preserve">Table4. </w:t>
      </w:r>
      <w:r w:rsidR="00E03FBE">
        <w:rPr>
          <w:rFonts w:ascii="Times New Roman" w:hAnsi="Times New Roman" w:cs="Times New Roman"/>
          <w:b/>
        </w:rPr>
        <w:t>23</w:t>
      </w:r>
      <w:r w:rsidRPr="00605B0B">
        <w:rPr>
          <w:rFonts w:ascii="Times New Roman" w:hAnsi="Times New Roman" w:cs="Times New Roman"/>
          <w:b/>
        </w:rPr>
        <w:t>.  Social opportunities assessment</w:t>
      </w:r>
      <w:r w:rsidRPr="00605B0B">
        <w:rPr>
          <w:rFonts w:ascii="Times New Roman" w:hAnsi="Times New Roman" w:cs="Times New Roman"/>
        </w:rPr>
        <w:t xml:space="preserve">. </w:t>
      </w:r>
      <w:r w:rsidRPr="00605B0B">
        <w:rPr>
          <w:rFonts w:ascii="Times New Roman" w:hAnsi="Times New Roman" w:cs="Times New Roman"/>
          <w:b/>
        </w:rPr>
        <w:t>1=yes and 2=No</w:t>
      </w:r>
    </w:p>
    <w:tbl>
      <w:tblPr>
        <w:tblStyle w:val="TableGrid"/>
        <w:tblW w:w="0" w:type="auto"/>
        <w:tblLook w:val="04A0" w:firstRow="1" w:lastRow="0" w:firstColumn="1" w:lastColumn="0" w:noHBand="0" w:noVBand="1"/>
      </w:tblPr>
      <w:tblGrid>
        <w:gridCol w:w="4518"/>
        <w:gridCol w:w="690"/>
        <w:gridCol w:w="823"/>
        <w:gridCol w:w="593"/>
        <w:gridCol w:w="756"/>
      </w:tblGrid>
      <w:tr w:rsidR="005C4D65" w:rsidRPr="00605B0B" w:rsidTr="00AA3E99">
        <w:trPr>
          <w:trHeight w:val="350"/>
        </w:trPr>
        <w:tc>
          <w:tcPr>
            <w:tcW w:w="4518" w:type="dxa"/>
            <w:vMerge w:val="restart"/>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 xml:space="preserve">                       Opportunities</w:t>
            </w:r>
          </w:p>
        </w:tc>
        <w:tc>
          <w:tcPr>
            <w:tcW w:w="1513" w:type="dxa"/>
            <w:gridSpan w:val="2"/>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Yes</w:t>
            </w:r>
          </w:p>
        </w:tc>
        <w:tc>
          <w:tcPr>
            <w:tcW w:w="1349" w:type="dxa"/>
            <w:gridSpan w:val="2"/>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No</w:t>
            </w:r>
          </w:p>
        </w:tc>
      </w:tr>
      <w:tr w:rsidR="005C4D65" w:rsidRPr="00605B0B" w:rsidTr="009A58CA">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rsidR="005C4D65" w:rsidRPr="00605B0B" w:rsidRDefault="005C4D65" w:rsidP="004E2872">
            <w:pPr>
              <w:spacing w:line="360" w:lineRule="auto"/>
              <w:rPr>
                <w:rFonts w:ascii="Times New Roman" w:hAnsi="Times New Roman" w:cs="Times New Roman"/>
                <w:sz w:val="24"/>
              </w:rPr>
            </w:pPr>
          </w:p>
        </w:tc>
        <w:tc>
          <w:tcPr>
            <w:tcW w:w="690" w:type="dxa"/>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proofErr w:type="spellStart"/>
            <w:r w:rsidRPr="00605B0B">
              <w:rPr>
                <w:rFonts w:ascii="Times New Roman" w:hAnsi="Times New Roman" w:cs="Times New Roman"/>
                <w:sz w:val="24"/>
              </w:rPr>
              <w:t>Fr</w:t>
            </w:r>
            <w:proofErr w:type="spellEnd"/>
            <w:r w:rsidRPr="00605B0B">
              <w:rPr>
                <w:rFonts w:ascii="Times New Roman" w:hAnsi="Times New Roman" w:cs="Times New Roman"/>
                <w:sz w:val="24"/>
              </w:rPr>
              <w:t>,</w:t>
            </w:r>
          </w:p>
        </w:tc>
        <w:tc>
          <w:tcPr>
            <w:tcW w:w="823" w:type="dxa"/>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w:t>
            </w:r>
          </w:p>
        </w:tc>
        <w:tc>
          <w:tcPr>
            <w:tcW w:w="593" w:type="dxa"/>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Fr.</w:t>
            </w:r>
          </w:p>
        </w:tc>
        <w:tc>
          <w:tcPr>
            <w:tcW w:w="756" w:type="dxa"/>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w:t>
            </w:r>
          </w:p>
        </w:tc>
      </w:tr>
      <w:tr w:rsidR="005C4D65" w:rsidRPr="00605B0B" w:rsidTr="00AA3E99">
        <w:trPr>
          <w:trHeight w:val="440"/>
        </w:trPr>
        <w:tc>
          <w:tcPr>
            <w:tcW w:w="4518" w:type="dxa"/>
            <w:tcBorders>
              <w:top w:val="single" w:sz="4" w:space="0" w:color="auto"/>
              <w:left w:val="single" w:sz="4" w:space="0" w:color="auto"/>
              <w:bottom w:val="single" w:sz="4" w:space="0" w:color="auto"/>
              <w:right w:val="single" w:sz="4" w:space="0" w:color="auto"/>
            </w:tcBorders>
            <w:hideMark/>
          </w:tcPr>
          <w:p w:rsidR="005C4D65" w:rsidRPr="00605B0B" w:rsidRDefault="005C4D65" w:rsidP="00AA3E99">
            <w:pPr>
              <w:spacing w:line="276" w:lineRule="auto"/>
              <w:rPr>
                <w:rFonts w:ascii="Times New Roman" w:hAnsi="Times New Roman" w:cs="Times New Roman"/>
                <w:sz w:val="24"/>
              </w:rPr>
            </w:pPr>
            <w:r w:rsidRPr="00605B0B">
              <w:rPr>
                <w:rFonts w:ascii="Times New Roman" w:hAnsi="Times New Roman" w:cs="Times New Roman"/>
                <w:sz w:val="24"/>
              </w:rPr>
              <w:t>-The society clearly know the outcomes of plastic wastes</w:t>
            </w:r>
          </w:p>
          <w:p w:rsidR="005C4D65" w:rsidRPr="00605B0B" w:rsidRDefault="005C4D65" w:rsidP="00AA3E99">
            <w:pPr>
              <w:spacing w:line="276" w:lineRule="auto"/>
              <w:rPr>
                <w:rFonts w:ascii="Times New Roman" w:hAnsi="Times New Roman" w:cs="Times New Roman"/>
                <w:sz w:val="24"/>
              </w:rPr>
            </w:pPr>
            <w:r w:rsidRPr="00605B0B">
              <w:rPr>
                <w:rFonts w:ascii="Times New Roman" w:hAnsi="Times New Roman" w:cs="Times New Roman"/>
                <w:sz w:val="24"/>
              </w:rPr>
              <w:t>-People protect their environment in associational</w:t>
            </w:r>
          </w:p>
          <w:p w:rsidR="005C4D65" w:rsidRPr="00605B0B" w:rsidRDefault="005C4D65" w:rsidP="00AA3E99">
            <w:pPr>
              <w:spacing w:line="276" w:lineRule="auto"/>
              <w:rPr>
                <w:rFonts w:ascii="Times New Roman" w:hAnsi="Times New Roman" w:cs="Times New Roman"/>
                <w:sz w:val="24"/>
              </w:rPr>
            </w:pPr>
            <w:r w:rsidRPr="00605B0B">
              <w:rPr>
                <w:rFonts w:ascii="Times New Roman" w:hAnsi="Times New Roman" w:cs="Times New Roman"/>
                <w:sz w:val="24"/>
              </w:rPr>
              <w:t>-Wastes are not disposed recklessly</w:t>
            </w:r>
          </w:p>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-Presence of norms of waste management</w:t>
            </w:r>
          </w:p>
        </w:tc>
        <w:tc>
          <w:tcPr>
            <w:tcW w:w="690" w:type="dxa"/>
            <w:tcBorders>
              <w:top w:val="single" w:sz="4" w:space="0" w:color="auto"/>
              <w:left w:val="single" w:sz="4" w:space="0" w:color="auto"/>
              <w:bottom w:val="single" w:sz="4" w:space="0" w:color="auto"/>
              <w:right w:val="single" w:sz="4" w:space="0" w:color="auto"/>
            </w:tcBorders>
          </w:tcPr>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4</w:t>
            </w:r>
          </w:p>
        </w:tc>
        <w:tc>
          <w:tcPr>
            <w:tcW w:w="823" w:type="dxa"/>
            <w:tcBorders>
              <w:top w:val="single" w:sz="4" w:space="0" w:color="auto"/>
              <w:left w:val="single" w:sz="4" w:space="0" w:color="auto"/>
              <w:bottom w:val="single" w:sz="4" w:space="0" w:color="auto"/>
              <w:right w:val="single" w:sz="4" w:space="0" w:color="auto"/>
            </w:tcBorders>
          </w:tcPr>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2.56</w:t>
            </w:r>
          </w:p>
        </w:tc>
        <w:tc>
          <w:tcPr>
            <w:tcW w:w="593" w:type="dxa"/>
            <w:tcBorders>
              <w:top w:val="single" w:sz="4" w:space="0" w:color="auto"/>
              <w:left w:val="single" w:sz="4" w:space="0" w:color="auto"/>
              <w:bottom w:val="single" w:sz="4" w:space="0" w:color="auto"/>
              <w:right w:val="single" w:sz="4" w:space="0" w:color="auto"/>
            </w:tcBorders>
          </w:tcPr>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152</w:t>
            </w:r>
          </w:p>
        </w:tc>
        <w:tc>
          <w:tcPr>
            <w:tcW w:w="756" w:type="dxa"/>
            <w:tcBorders>
              <w:top w:val="single" w:sz="4" w:space="0" w:color="auto"/>
              <w:left w:val="single" w:sz="4" w:space="0" w:color="auto"/>
              <w:bottom w:val="single" w:sz="4" w:space="0" w:color="auto"/>
              <w:right w:val="single" w:sz="4" w:space="0" w:color="auto"/>
            </w:tcBorders>
          </w:tcPr>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97.44</w:t>
            </w:r>
          </w:p>
        </w:tc>
      </w:tr>
    </w:tbl>
    <w:p w:rsidR="005C4D65" w:rsidRDefault="002307D0" w:rsidP="004E2872">
      <w:pPr>
        <w:spacing w:line="360" w:lineRule="auto"/>
        <w:ind w:left="-270"/>
        <w:rPr>
          <w:rFonts w:ascii="Times New Roman" w:hAnsi="Times New Roman" w:cs="Times New Roman"/>
          <w:sz w:val="24"/>
        </w:rPr>
      </w:pPr>
      <w:r>
        <w:rPr>
          <w:rFonts w:ascii="Times New Roman" w:hAnsi="Times New Roman" w:cs="Times New Roman"/>
          <w:sz w:val="24"/>
        </w:rPr>
        <w:t xml:space="preserve">                       </w:t>
      </w:r>
      <w:r w:rsidR="005C4D65" w:rsidRPr="00A26B67">
        <w:rPr>
          <w:rFonts w:ascii="Times New Roman" w:hAnsi="Times New Roman" w:cs="Times New Roman"/>
          <w:sz w:val="24"/>
        </w:rPr>
        <w:t>(Source: survey data 2022)</w:t>
      </w:r>
    </w:p>
    <w:p w:rsidR="00A46BEA" w:rsidRDefault="00A46BEA" w:rsidP="004E2872">
      <w:pPr>
        <w:spacing w:line="360" w:lineRule="auto"/>
        <w:ind w:left="-270"/>
        <w:rPr>
          <w:rFonts w:ascii="Times New Roman" w:hAnsi="Times New Roman" w:cs="Times New Roman"/>
          <w:sz w:val="24"/>
        </w:rPr>
      </w:pPr>
    </w:p>
    <w:p w:rsidR="00A46BEA" w:rsidRPr="00605B0B" w:rsidRDefault="00A46BEA" w:rsidP="004E2872">
      <w:pPr>
        <w:spacing w:line="360" w:lineRule="auto"/>
        <w:ind w:left="-270"/>
        <w:rPr>
          <w:rFonts w:ascii="Times New Roman" w:hAnsi="Times New Roman" w:cs="Times New Roman"/>
        </w:rPr>
      </w:pPr>
    </w:p>
    <w:p w:rsidR="005C4D65" w:rsidRPr="00605B0B" w:rsidRDefault="005C4D65" w:rsidP="004E2872">
      <w:pPr>
        <w:spacing w:line="360" w:lineRule="auto"/>
        <w:rPr>
          <w:rFonts w:ascii="Times New Roman" w:hAnsi="Times New Roman" w:cs="Times New Roman"/>
          <w:b/>
          <w:sz w:val="24"/>
        </w:rPr>
      </w:pPr>
      <w:r w:rsidRPr="00605B0B">
        <w:rPr>
          <w:rFonts w:ascii="Times New Roman" w:hAnsi="Times New Roman" w:cs="Times New Roman"/>
          <w:b/>
          <w:sz w:val="24"/>
        </w:rPr>
        <w:t>4. Cultural opportunities</w:t>
      </w:r>
    </w:p>
    <w:p w:rsidR="005C4D65" w:rsidRPr="00605B0B" w:rsidRDefault="00E03FBE" w:rsidP="004E2872">
      <w:pPr>
        <w:spacing w:line="360" w:lineRule="auto"/>
        <w:rPr>
          <w:rFonts w:ascii="Times New Roman" w:hAnsi="Times New Roman" w:cs="Times New Roman"/>
          <w:b/>
          <w:sz w:val="24"/>
        </w:rPr>
      </w:pPr>
      <w:r>
        <w:rPr>
          <w:rFonts w:ascii="Times New Roman" w:hAnsi="Times New Roman" w:cs="Times New Roman"/>
          <w:b/>
          <w:sz w:val="24"/>
        </w:rPr>
        <w:t>Table.4.24</w:t>
      </w:r>
      <w:r w:rsidR="005C4D65" w:rsidRPr="00605B0B">
        <w:rPr>
          <w:rFonts w:ascii="Times New Roman" w:hAnsi="Times New Roman" w:cs="Times New Roman"/>
          <w:b/>
          <w:sz w:val="24"/>
        </w:rPr>
        <w:t>. cultural opportunity assessment</w:t>
      </w:r>
    </w:p>
    <w:p w:rsidR="005C4D65" w:rsidRPr="00EB3108" w:rsidRDefault="005C4D65" w:rsidP="004E2872">
      <w:pPr>
        <w:spacing w:after="0" w:line="360" w:lineRule="auto"/>
        <w:jc w:val="both"/>
        <w:rPr>
          <w:rFonts w:ascii="Times New Roman" w:hAnsi="Times New Roman" w:cs="Times New Roman"/>
          <w:sz w:val="24"/>
          <w:szCs w:val="24"/>
        </w:rPr>
      </w:pPr>
      <w:r w:rsidRPr="00605B0B">
        <w:rPr>
          <w:rFonts w:ascii="Times New Roman" w:hAnsi="Times New Roman" w:cs="Times New Roman"/>
          <w:sz w:val="24"/>
        </w:rPr>
        <w:t xml:space="preserve">The respondents here too, revealed the listed cultural opportunities are extremely low as the table shows </w:t>
      </w:r>
      <w:r>
        <w:rPr>
          <w:rFonts w:ascii="Times New Roman" w:hAnsi="Times New Roman" w:cs="Times New Roman"/>
          <w:sz w:val="24"/>
        </w:rPr>
        <w:t xml:space="preserve">only 8.97% (14) </w:t>
      </w:r>
      <w:r w:rsidRPr="00605B0B">
        <w:rPr>
          <w:rFonts w:ascii="Times New Roman" w:hAnsi="Times New Roman" w:cs="Times New Roman"/>
          <w:sz w:val="24"/>
        </w:rPr>
        <w:t xml:space="preserve">justified </w:t>
      </w:r>
      <w:r>
        <w:rPr>
          <w:rFonts w:ascii="Times New Roman" w:hAnsi="Times New Roman" w:cs="Times New Roman"/>
          <w:sz w:val="24"/>
        </w:rPr>
        <w:t>the presence of the listed cultura</w:t>
      </w:r>
      <w:r w:rsidRPr="00605B0B">
        <w:rPr>
          <w:rFonts w:ascii="Times New Roman" w:hAnsi="Times New Roman" w:cs="Times New Roman"/>
          <w:sz w:val="24"/>
        </w:rPr>
        <w:t>l opportunities. While very high number of respondents, 91.03% (142) sh</w:t>
      </w:r>
      <w:r>
        <w:rPr>
          <w:rFonts w:ascii="Times New Roman" w:hAnsi="Times New Roman" w:cs="Times New Roman"/>
          <w:sz w:val="24"/>
        </w:rPr>
        <w:t>owed the absence of listed cultura</w:t>
      </w:r>
      <w:r w:rsidRPr="00605B0B">
        <w:rPr>
          <w:rFonts w:ascii="Times New Roman" w:hAnsi="Times New Roman" w:cs="Times New Roman"/>
          <w:sz w:val="24"/>
        </w:rPr>
        <w:t>l opportunities in the study area</w:t>
      </w:r>
      <w:r>
        <w:rPr>
          <w:rFonts w:ascii="Times New Roman" w:hAnsi="Times New Roman" w:cs="Times New Roman"/>
          <w:sz w:val="24"/>
        </w:rPr>
        <w:t xml:space="preserve"> are very low</w:t>
      </w:r>
      <w:r w:rsidRPr="00605B0B">
        <w:rPr>
          <w:rFonts w:ascii="Times New Roman" w:hAnsi="Times New Roman" w:cs="Times New Roman"/>
          <w:sz w:val="24"/>
        </w:rPr>
        <w:t xml:space="preserve">. </w:t>
      </w:r>
      <w:r>
        <w:rPr>
          <w:rFonts w:ascii="Times New Roman" w:hAnsi="Times New Roman" w:cs="Times New Roman"/>
          <w:sz w:val="24"/>
        </w:rPr>
        <w:t>T</w:t>
      </w:r>
      <w:r w:rsidRPr="00605B0B">
        <w:rPr>
          <w:rFonts w:ascii="Times New Roman" w:hAnsi="Times New Roman" w:cs="Times New Roman"/>
          <w:sz w:val="24"/>
        </w:rPr>
        <w:t>here are no cultural</w:t>
      </w:r>
      <w:r>
        <w:rPr>
          <w:rFonts w:ascii="Times New Roman" w:hAnsi="Times New Roman" w:cs="Times New Roman"/>
          <w:sz w:val="24"/>
        </w:rPr>
        <w:t xml:space="preserve">ly socialized perception </w:t>
      </w:r>
      <w:r w:rsidRPr="00605B0B">
        <w:rPr>
          <w:rFonts w:ascii="Times New Roman" w:hAnsi="Times New Roman" w:cs="Times New Roman"/>
          <w:sz w:val="24"/>
        </w:rPr>
        <w:t xml:space="preserve">opportunities for waste management in the study </w:t>
      </w:r>
      <w:r w:rsidR="00FD23E5" w:rsidRPr="00605B0B">
        <w:rPr>
          <w:rFonts w:ascii="Times New Roman" w:hAnsi="Times New Roman" w:cs="Times New Roman"/>
          <w:sz w:val="24"/>
        </w:rPr>
        <w:t>area</w:t>
      </w:r>
      <w:r w:rsidR="00FD23E5" w:rsidRPr="00605B0B">
        <w:rPr>
          <w:rFonts w:ascii="Times New Roman" w:hAnsi="Times New Roman" w:cs="Times New Roman"/>
        </w:rPr>
        <w:t>.</w:t>
      </w:r>
      <w:r w:rsidR="00FD23E5">
        <w:rPr>
          <w:rFonts w:ascii="Times New Roman" w:hAnsi="Times New Roman" w:cs="Times New Roman"/>
          <w:sz w:val="24"/>
          <w:szCs w:val="24"/>
        </w:rPr>
        <w:t xml:space="preserve"> This</w:t>
      </w:r>
      <w:r>
        <w:rPr>
          <w:rFonts w:ascii="Times New Roman" w:hAnsi="Times New Roman" w:cs="Times New Roman"/>
          <w:sz w:val="24"/>
          <w:szCs w:val="24"/>
        </w:rPr>
        <w:t xml:space="preserve"> show training for attitudinal change about negative impact of waste and waste management is important.</w:t>
      </w:r>
    </w:p>
    <w:p w:rsidR="005C4D65" w:rsidRPr="00605B0B" w:rsidRDefault="005C4D65" w:rsidP="004E2872">
      <w:pPr>
        <w:spacing w:after="0" w:line="360" w:lineRule="auto"/>
        <w:jc w:val="both"/>
        <w:rPr>
          <w:rFonts w:ascii="Times New Roman" w:hAnsi="Times New Roman" w:cs="Times New Roman"/>
        </w:rPr>
      </w:pPr>
    </w:p>
    <w:p w:rsidR="005C4D65" w:rsidRPr="00605B0B" w:rsidRDefault="005C4D65" w:rsidP="004E2872">
      <w:pPr>
        <w:spacing w:after="0" w:line="360" w:lineRule="auto"/>
        <w:jc w:val="both"/>
        <w:rPr>
          <w:rFonts w:ascii="Times New Roman" w:hAnsi="Times New Roman" w:cs="Times New Roman"/>
          <w:sz w:val="24"/>
        </w:rPr>
      </w:pPr>
      <w:r w:rsidRPr="00605B0B">
        <w:rPr>
          <w:rFonts w:ascii="Times New Roman" w:hAnsi="Times New Roman" w:cs="Times New Roman"/>
          <w:sz w:val="24"/>
        </w:rPr>
        <w:t xml:space="preserve">        Key: </w:t>
      </w:r>
      <w:r w:rsidRPr="00605B0B">
        <w:rPr>
          <w:rFonts w:ascii="Times New Roman" w:hAnsi="Times New Roman" w:cs="Times New Roman"/>
          <w:b/>
          <w:sz w:val="24"/>
        </w:rPr>
        <w:t>1=yes and 2=no</w:t>
      </w:r>
    </w:p>
    <w:tbl>
      <w:tblPr>
        <w:tblStyle w:val="TableGrid"/>
        <w:tblW w:w="0" w:type="auto"/>
        <w:tblLook w:val="04A0" w:firstRow="1" w:lastRow="0" w:firstColumn="1" w:lastColumn="0" w:noHBand="0" w:noVBand="1"/>
      </w:tblPr>
      <w:tblGrid>
        <w:gridCol w:w="4518"/>
        <w:gridCol w:w="690"/>
        <w:gridCol w:w="823"/>
        <w:gridCol w:w="593"/>
        <w:gridCol w:w="756"/>
      </w:tblGrid>
      <w:tr w:rsidR="005C4D65" w:rsidRPr="00605B0B" w:rsidTr="00DB04D1">
        <w:trPr>
          <w:trHeight w:val="169"/>
        </w:trPr>
        <w:tc>
          <w:tcPr>
            <w:tcW w:w="4518" w:type="dxa"/>
            <w:vMerge w:val="restart"/>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 xml:space="preserve">               Opportunities</w:t>
            </w:r>
          </w:p>
        </w:tc>
        <w:tc>
          <w:tcPr>
            <w:tcW w:w="1513" w:type="dxa"/>
            <w:gridSpan w:val="2"/>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Yes</w:t>
            </w:r>
          </w:p>
        </w:tc>
        <w:tc>
          <w:tcPr>
            <w:tcW w:w="1349" w:type="dxa"/>
            <w:gridSpan w:val="2"/>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No</w:t>
            </w:r>
          </w:p>
        </w:tc>
      </w:tr>
      <w:tr w:rsidR="005C4D65" w:rsidRPr="00605B0B" w:rsidTr="00DB04D1">
        <w:trPr>
          <w:trHeight w:val="97"/>
        </w:trPr>
        <w:tc>
          <w:tcPr>
            <w:tcW w:w="0" w:type="auto"/>
            <w:vMerge/>
            <w:tcBorders>
              <w:top w:val="single" w:sz="4" w:space="0" w:color="auto"/>
              <w:left w:val="single" w:sz="4" w:space="0" w:color="auto"/>
              <w:bottom w:val="single" w:sz="4" w:space="0" w:color="auto"/>
              <w:right w:val="single" w:sz="4" w:space="0" w:color="auto"/>
            </w:tcBorders>
            <w:vAlign w:val="center"/>
            <w:hideMark/>
          </w:tcPr>
          <w:p w:rsidR="005C4D65" w:rsidRPr="00605B0B" w:rsidRDefault="005C4D65" w:rsidP="004E2872">
            <w:pPr>
              <w:spacing w:line="360" w:lineRule="auto"/>
              <w:rPr>
                <w:rFonts w:ascii="Times New Roman" w:hAnsi="Times New Roman" w:cs="Times New Roman"/>
                <w:sz w:val="24"/>
              </w:rPr>
            </w:pPr>
          </w:p>
        </w:tc>
        <w:tc>
          <w:tcPr>
            <w:tcW w:w="690" w:type="dxa"/>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proofErr w:type="spellStart"/>
            <w:r w:rsidRPr="00605B0B">
              <w:rPr>
                <w:rFonts w:ascii="Times New Roman" w:hAnsi="Times New Roman" w:cs="Times New Roman"/>
                <w:sz w:val="24"/>
              </w:rPr>
              <w:t>Fr</w:t>
            </w:r>
            <w:proofErr w:type="spellEnd"/>
            <w:r w:rsidRPr="00605B0B">
              <w:rPr>
                <w:rFonts w:ascii="Times New Roman" w:hAnsi="Times New Roman" w:cs="Times New Roman"/>
                <w:sz w:val="24"/>
              </w:rPr>
              <w:t>,</w:t>
            </w:r>
          </w:p>
        </w:tc>
        <w:tc>
          <w:tcPr>
            <w:tcW w:w="823" w:type="dxa"/>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w:t>
            </w:r>
          </w:p>
        </w:tc>
        <w:tc>
          <w:tcPr>
            <w:tcW w:w="593" w:type="dxa"/>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Fr.</w:t>
            </w:r>
          </w:p>
        </w:tc>
        <w:tc>
          <w:tcPr>
            <w:tcW w:w="756" w:type="dxa"/>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w:t>
            </w:r>
          </w:p>
        </w:tc>
      </w:tr>
      <w:tr w:rsidR="005C4D65" w:rsidRPr="00605B0B" w:rsidTr="00DB04D1">
        <w:trPr>
          <w:trHeight w:val="1736"/>
        </w:trPr>
        <w:tc>
          <w:tcPr>
            <w:tcW w:w="4518" w:type="dxa"/>
            <w:tcBorders>
              <w:top w:val="single" w:sz="4" w:space="0" w:color="auto"/>
              <w:left w:val="single" w:sz="4" w:space="0" w:color="auto"/>
              <w:bottom w:val="single" w:sz="4" w:space="0" w:color="auto"/>
              <w:right w:val="single" w:sz="4" w:space="0" w:color="auto"/>
            </w:tcBorders>
            <w:hideMark/>
          </w:tcPr>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lastRenderedPageBreak/>
              <w:t xml:space="preserve">- The society clearly know the outcomes of plastic wastes </w:t>
            </w:r>
          </w:p>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 xml:space="preserve"> People protect their environment in association</w:t>
            </w:r>
          </w:p>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-Wastes are not disposed recklessly</w:t>
            </w:r>
          </w:p>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-Presence of norms of waste management</w:t>
            </w:r>
          </w:p>
        </w:tc>
        <w:tc>
          <w:tcPr>
            <w:tcW w:w="690" w:type="dxa"/>
            <w:tcBorders>
              <w:top w:val="single" w:sz="4" w:space="0" w:color="auto"/>
              <w:left w:val="single" w:sz="4" w:space="0" w:color="auto"/>
              <w:bottom w:val="single" w:sz="4" w:space="0" w:color="auto"/>
              <w:right w:val="single" w:sz="4" w:space="0" w:color="auto"/>
            </w:tcBorders>
          </w:tcPr>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14</w:t>
            </w:r>
          </w:p>
        </w:tc>
        <w:tc>
          <w:tcPr>
            <w:tcW w:w="823" w:type="dxa"/>
            <w:tcBorders>
              <w:top w:val="single" w:sz="4" w:space="0" w:color="auto"/>
              <w:left w:val="single" w:sz="4" w:space="0" w:color="auto"/>
              <w:bottom w:val="single" w:sz="4" w:space="0" w:color="auto"/>
              <w:right w:val="single" w:sz="4" w:space="0" w:color="auto"/>
            </w:tcBorders>
          </w:tcPr>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8.97</w:t>
            </w:r>
          </w:p>
        </w:tc>
        <w:tc>
          <w:tcPr>
            <w:tcW w:w="593" w:type="dxa"/>
            <w:tcBorders>
              <w:top w:val="single" w:sz="4" w:space="0" w:color="auto"/>
              <w:left w:val="single" w:sz="4" w:space="0" w:color="auto"/>
              <w:bottom w:val="single" w:sz="4" w:space="0" w:color="auto"/>
              <w:right w:val="single" w:sz="4" w:space="0" w:color="auto"/>
            </w:tcBorders>
          </w:tcPr>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142</w:t>
            </w:r>
          </w:p>
        </w:tc>
        <w:tc>
          <w:tcPr>
            <w:tcW w:w="756" w:type="dxa"/>
            <w:tcBorders>
              <w:top w:val="single" w:sz="4" w:space="0" w:color="auto"/>
              <w:left w:val="single" w:sz="4" w:space="0" w:color="auto"/>
              <w:bottom w:val="single" w:sz="4" w:space="0" w:color="auto"/>
              <w:right w:val="single" w:sz="4" w:space="0" w:color="auto"/>
            </w:tcBorders>
          </w:tcPr>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p>
          <w:p w:rsidR="005C4D65" w:rsidRPr="00605B0B"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91.03</w:t>
            </w:r>
          </w:p>
        </w:tc>
      </w:tr>
    </w:tbl>
    <w:p w:rsidR="00A60307" w:rsidRPr="00390B97" w:rsidRDefault="005C4D65" w:rsidP="00390B97">
      <w:pPr>
        <w:spacing w:line="360" w:lineRule="auto"/>
        <w:ind w:left="390"/>
        <w:rPr>
          <w:rFonts w:ascii="Times New Roman" w:hAnsi="Times New Roman" w:cs="Times New Roman"/>
          <w:sz w:val="24"/>
        </w:rPr>
      </w:pPr>
      <w:r w:rsidRPr="00605B0B">
        <w:rPr>
          <w:rFonts w:ascii="Times New Roman" w:hAnsi="Times New Roman" w:cs="Times New Roman"/>
          <w:sz w:val="24"/>
        </w:rPr>
        <w:t>(Source: survey data 2022)</w:t>
      </w:r>
    </w:p>
    <w:p w:rsidR="005C4D65" w:rsidRPr="00605B0B" w:rsidRDefault="005C4D65" w:rsidP="004E2872">
      <w:pPr>
        <w:spacing w:line="360" w:lineRule="auto"/>
        <w:ind w:left="390"/>
        <w:rPr>
          <w:rFonts w:ascii="Times New Roman" w:hAnsi="Times New Roman" w:cs="Times New Roman"/>
          <w:b/>
          <w:sz w:val="24"/>
        </w:rPr>
      </w:pPr>
      <w:r w:rsidRPr="00605B0B">
        <w:rPr>
          <w:rFonts w:ascii="Times New Roman" w:hAnsi="Times New Roman" w:cs="Times New Roman"/>
          <w:b/>
          <w:sz w:val="24"/>
        </w:rPr>
        <w:t>5. Environmental opportunities</w:t>
      </w:r>
    </w:p>
    <w:p w:rsidR="005C4D65" w:rsidRDefault="005C4D65" w:rsidP="004E2872">
      <w:pPr>
        <w:spacing w:line="360" w:lineRule="auto"/>
        <w:jc w:val="both"/>
        <w:rPr>
          <w:rFonts w:ascii="Times New Roman" w:hAnsi="Times New Roman" w:cs="Times New Roman"/>
          <w:sz w:val="24"/>
        </w:rPr>
      </w:pPr>
      <w:r w:rsidRPr="00605B0B">
        <w:rPr>
          <w:rFonts w:ascii="Times New Roman" w:hAnsi="Times New Roman" w:cs="Times New Roman"/>
          <w:sz w:val="24"/>
        </w:rPr>
        <w:t>The interviewees were asked for assessment of environmental opportunities with the listed check lists. 10.89% (17) and 89.11% (139) said the listed environmental opportunities are not there, while 89.11% (139) said the listed environmental opportunities aren’t there. As the data show</w:t>
      </w:r>
      <w:r>
        <w:rPr>
          <w:rFonts w:ascii="Times New Roman" w:hAnsi="Times New Roman" w:cs="Times New Roman"/>
          <w:sz w:val="24"/>
        </w:rPr>
        <w:t>s</w:t>
      </w:r>
      <w:r w:rsidRPr="00605B0B">
        <w:rPr>
          <w:rFonts w:ascii="Times New Roman" w:hAnsi="Times New Roman" w:cs="Times New Roman"/>
          <w:sz w:val="24"/>
        </w:rPr>
        <w:t xml:space="preserve"> what the majority said convey the reality.</w:t>
      </w:r>
      <w:r>
        <w:rPr>
          <w:rFonts w:ascii="Times New Roman" w:hAnsi="Times New Roman" w:cs="Times New Roman"/>
          <w:sz w:val="24"/>
        </w:rPr>
        <w:t xml:space="preserve"> The availability of waste disposal site, waste collection facilities and infrastructures for waste collection services are poor.</w:t>
      </w:r>
    </w:p>
    <w:p w:rsidR="009402C6" w:rsidRDefault="00E03FBE" w:rsidP="004E2872">
      <w:pPr>
        <w:spacing w:line="360" w:lineRule="auto"/>
        <w:rPr>
          <w:rFonts w:ascii="Times New Roman" w:hAnsi="Times New Roman" w:cs="Times New Roman"/>
          <w:b/>
          <w:sz w:val="24"/>
        </w:rPr>
      </w:pPr>
      <w:r w:rsidRPr="00E03FBE">
        <w:rPr>
          <w:rFonts w:ascii="Times New Roman" w:hAnsi="Times New Roman" w:cs="Times New Roman"/>
          <w:b/>
          <w:sz w:val="24"/>
        </w:rPr>
        <w:t>Table.4.25</w:t>
      </w:r>
      <w:r w:rsidR="005C4D65" w:rsidRPr="00E03FBE">
        <w:rPr>
          <w:rFonts w:ascii="Times New Roman" w:hAnsi="Times New Roman" w:cs="Times New Roman"/>
          <w:b/>
          <w:sz w:val="24"/>
        </w:rPr>
        <w:t>. Environmental assessment check list</w:t>
      </w:r>
      <w:r w:rsidR="005C4D65" w:rsidRPr="00605B0B">
        <w:rPr>
          <w:rFonts w:ascii="Times New Roman" w:hAnsi="Times New Roman" w:cs="Times New Roman"/>
          <w:b/>
          <w:sz w:val="24"/>
        </w:rPr>
        <w:t>. 1=yes and 2=No</w:t>
      </w:r>
    </w:p>
    <w:p w:rsidR="00390B97" w:rsidRPr="001B0BD7" w:rsidRDefault="00390B97" w:rsidP="004E2872">
      <w:pPr>
        <w:spacing w:line="360" w:lineRule="auto"/>
        <w:rPr>
          <w:rFonts w:ascii="Times New Roman" w:hAnsi="Times New Roman" w:cs="Times New Roman"/>
          <w:b/>
          <w:sz w:val="24"/>
        </w:rPr>
      </w:pPr>
    </w:p>
    <w:tbl>
      <w:tblPr>
        <w:tblStyle w:val="TableGrid"/>
        <w:tblW w:w="7408" w:type="dxa"/>
        <w:tblLook w:val="04A0" w:firstRow="1" w:lastRow="0" w:firstColumn="1" w:lastColumn="0" w:noHBand="0" w:noVBand="1"/>
      </w:tblPr>
      <w:tblGrid>
        <w:gridCol w:w="4535"/>
        <w:gridCol w:w="693"/>
        <w:gridCol w:w="826"/>
        <w:gridCol w:w="595"/>
        <w:gridCol w:w="759"/>
      </w:tblGrid>
      <w:tr w:rsidR="00E03FBE" w:rsidRPr="00605B0B" w:rsidTr="009402C6">
        <w:trPr>
          <w:trHeight w:val="149"/>
        </w:trPr>
        <w:tc>
          <w:tcPr>
            <w:tcW w:w="4535" w:type="dxa"/>
            <w:vMerge w:val="restart"/>
            <w:tcBorders>
              <w:top w:val="single" w:sz="4" w:space="0" w:color="auto"/>
              <w:left w:val="single" w:sz="4" w:space="0" w:color="auto"/>
              <w:bottom w:val="single" w:sz="4" w:space="0" w:color="auto"/>
              <w:right w:val="single" w:sz="4" w:space="0" w:color="auto"/>
            </w:tcBorders>
            <w:hideMark/>
          </w:tcPr>
          <w:p w:rsidR="00E03FBE" w:rsidRPr="00605B0B" w:rsidRDefault="00E03FBE" w:rsidP="004E2872">
            <w:pPr>
              <w:spacing w:line="360" w:lineRule="auto"/>
              <w:rPr>
                <w:rFonts w:ascii="Times New Roman" w:hAnsi="Times New Roman" w:cs="Times New Roman"/>
                <w:sz w:val="24"/>
              </w:rPr>
            </w:pPr>
            <w:r w:rsidRPr="00605B0B">
              <w:rPr>
                <w:rFonts w:ascii="Times New Roman" w:hAnsi="Times New Roman" w:cs="Times New Roman"/>
                <w:sz w:val="24"/>
              </w:rPr>
              <w:t xml:space="preserve">               Opportunities</w:t>
            </w:r>
          </w:p>
        </w:tc>
        <w:tc>
          <w:tcPr>
            <w:tcW w:w="1519" w:type="dxa"/>
            <w:gridSpan w:val="2"/>
            <w:tcBorders>
              <w:top w:val="single" w:sz="4" w:space="0" w:color="auto"/>
              <w:left w:val="single" w:sz="4" w:space="0" w:color="auto"/>
              <w:bottom w:val="single" w:sz="4" w:space="0" w:color="auto"/>
              <w:right w:val="single" w:sz="4" w:space="0" w:color="auto"/>
            </w:tcBorders>
            <w:hideMark/>
          </w:tcPr>
          <w:p w:rsidR="00E03FBE" w:rsidRPr="00605B0B" w:rsidRDefault="00E03FBE" w:rsidP="004E2872">
            <w:pPr>
              <w:spacing w:line="360" w:lineRule="auto"/>
              <w:rPr>
                <w:rFonts w:ascii="Times New Roman" w:hAnsi="Times New Roman" w:cs="Times New Roman"/>
                <w:sz w:val="24"/>
              </w:rPr>
            </w:pPr>
            <w:r w:rsidRPr="00605B0B">
              <w:rPr>
                <w:rFonts w:ascii="Times New Roman" w:hAnsi="Times New Roman" w:cs="Times New Roman"/>
                <w:sz w:val="24"/>
              </w:rPr>
              <w:t>Yes</w:t>
            </w:r>
          </w:p>
        </w:tc>
        <w:tc>
          <w:tcPr>
            <w:tcW w:w="1354" w:type="dxa"/>
            <w:gridSpan w:val="2"/>
            <w:tcBorders>
              <w:top w:val="single" w:sz="4" w:space="0" w:color="auto"/>
              <w:left w:val="single" w:sz="4" w:space="0" w:color="auto"/>
              <w:bottom w:val="single" w:sz="4" w:space="0" w:color="auto"/>
              <w:right w:val="single" w:sz="4" w:space="0" w:color="auto"/>
            </w:tcBorders>
            <w:hideMark/>
          </w:tcPr>
          <w:p w:rsidR="00E03FBE" w:rsidRPr="00605B0B" w:rsidRDefault="00E03FBE" w:rsidP="004E2872">
            <w:pPr>
              <w:spacing w:line="360" w:lineRule="auto"/>
              <w:rPr>
                <w:rFonts w:ascii="Times New Roman" w:hAnsi="Times New Roman" w:cs="Times New Roman"/>
                <w:sz w:val="24"/>
              </w:rPr>
            </w:pPr>
            <w:r w:rsidRPr="00605B0B">
              <w:rPr>
                <w:rFonts w:ascii="Times New Roman" w:hAnsi="Times New Roman" w:cs="Times New Roman"/>
                <w:sz w:val="24"/>
              </w:rPr>
              <w:t>No</w:t>
            </w:r>
          </w:p>
        </w:tc>
      </w:tr>
      <w:tr w:rsidR="00E03FBE" w:rsidRPr="00605B0B" w:rsidTr="009402C6">
        <w:trPr>
          <w:trHeight w:val="86"/>
        </w:trPr>
        <w:tc>
          <w:tcPr>
            <w:tcW w:w="0" w:type="auto"/>
            <w:vMerge/>
            <w:tcBorders>
              <w:top w:val="single" w:sz="4" w:space="0" w:color="auto"/>
              <w:left w:val="single" w:sz="4" w:space="0" w:color="auto"/>
              <w:bottom w:val="single" w:sz="4" w:space="0" w:color="auto"/>
              <w:right w:val="single" w:sz="4" w:space="0" w:color="auto"/>
            </w:tcBorders>
            <w:vAlign w:val="center"/>
            <w:hideMark/>
          </w:tcPr>
          <w:p w:rsidR="00E03FBE" w:rsidRPr="00605B0B" w:rsidRDefault="00E03FBE" w:rsidP="004E2872">
            <w:pPr>
              <w:spacing w:line="360" w:lineRule="auto"/>
              <w:rPr>
                <w:rFonts w:ascii="Times New Roman" w:hAnsi="Times New Roman" w:cs="Times New Roman"/>
                <w:sz w:val="24"/>
              </w:rPr>
            </w:pPr>
          </w:p>
        </w:tc>
        <w:tc>
          <w:tcPr>
            <w:tcW w:w="693" w:type="dxa"/>
            <w:tcBorders>
              <w:top w:val="single" w:sz="4" w:space="0" w:color="auto"/>
              <w:left w:val="single" w:sz="4" w:space="0" w:color="auto"/>
              <w:bottom w:val="single" w:sz="4" w:space="0" w:color="auto"/>
              <w:right w:val="single" w:sz="4" w:space="0" w:color="auto"/>
            </w:tcBorders>
            <w:hideMark/>
          </w:tcPr>
          <w:p w:rsidR="00E03FBE" w:rsidRPr="00605B0B" w:rsidRDefault="00E03FBE" w:rsidP="004E2872">
            <w:pPr>
              <w:spacing w:line="360" w:lineRule="auto"/>
              <w:rPr>
                <w:rFonts w:ascii="Times New Roman" w:hAnsi="Times New Roman" w:cs="Times New Roman"/>
                <w:sz w:val="24"/>
              </w:rPr>
            </w:pPr>
            <w:r w:rsidRPr="00605B0B">
              <w:rPr>
                <w:rFonts w:ascii="Times New Roman" w:hAnsi="Times New Roman" w:cs="Times New Roman"/>
                <w:sz w:val="24"/>
              </w:rPr>
              <w:t>Fr.</w:t>
            </w:r>
          </w:p>
        </w:tc>
        <w:tc>
          <w:tcPr>
            <w:tcW w:w="826" w:type="dxa"/>
            <w:tcBorders>
              <w:top w:val="single" w:sz="4" w:space="0" w:color="auto"/>
              <w:left w:val="single" w:sz="4" w:space="0" w:color="auto"/>
              <w:bottom w:val="single" w:sz="4" w:space="0" w:color="auto"/>
              <w:right w:val="single" w:sz="4" w:space="0" w:color="auto"/>
            </w:tcBorders>
            <w:hideMark/>
          </w:tcPr>
          <w:p w:rsidR="00E03FBE" w:rsidRPr="00605B0B" w:rsidRDefault="00E03FBE" w:rsidP="004E2872">
            <w:pPr>
              <w:spacing w:line="360" w:lineRule="auto"/>
              <w:rPr>
                <w:rFonts w:ascii="Times New Roman" w:hAnsi="Times New Roman" w:cs="Times New Roman"/>
                <w:sz w:val="24"/>
              </w:rPr>
            </w:pPr>
            <w:r w:rsidRPr="00605B0B">
              <w:rPr>
                <w:rFonts w:ascii="Times New Roman" w:hAnsi="Times New Roman" w:cs="Times New Roman"/>
                <w:sz w:val="24"/>
              </w:rPr>
              <w:t>%</w:t>
            </w:r>
          </w:p>
        </w:tc>
        <w:tc>
          <w:tcPr>
            <w:tcW w:w="595" w:type="dxa"/>
            <w:tcBorders>
              <w:top w:val="single" w:sz="4" w:space="0" w:color="auto"/>
              <w:left w:val="single" w:sz="4" w:space="0" w:color="auto"/>
              <w:bottom w:val="single" w:sz="4" w:space="0" w:color="auto"/>
              <w:right w:val="single" w:sz="4" w:space="0" w:color="auto"/>
            </w:tcBorders>
            <w:hideMark/>
          </w:tcPr>
          <w:p w:rsidR="00E03FBE" w:rsidRPr="00605B0B" w:rsidRDefault="00E03FBE" w:rsidP="004E2872">
            <w:pPr>
              <w:spacing w:line="360" w:lineRule="auto"/>
              <w:rPr>
                <w:rFonts w:ascii="Times New Roman" w:hAnsi="Times New Roman" w:cs="Times New Roman"/>
                <w:sz w:val="24"/>
              </w:rPr>
            </w:pPr>
            <w:r w:rsidRPr="00605B0B">
              <w:rPr>
                <w:rFonts w:ascii="Times New Roman" w:hAnsi="Times New Roman" w:cs="Times New Roman"/>
                <w:sz w:val="24"/>
              </w:rPr>
              <w:t>Fr.</w:t>
            </w:r>
          </w:p>
        </w:tc>
        <w:tc>
          <w:tcPr>
            <w:tcW w:w="759" w:type="dxa"/>
            <w:tcBorders>
              <w:top w:val="single" w:sz="4" w:space="0" w:color="auto"/>
              <w:left w:val="single" w:sz="4" w:space="0" w:color="auto"/>
              <w:bottom w:val="single" w:sz="4" w:space="0" w:color="auto"/>
              <w:right w:val="single" w:sz="4" w:space="0" w:color="auto"/>
            </w:tcBorders>
            <w:hideMark/>
          </w:tcPr>
          <w:p w:rsidR="00E03FBE" w:rsidRPr="00605B0B" w:rsidRDefault="00E03FBE" w:rsidP="004E2872">
            <w:pPr>
              <w:spacing w:line="360" w:lineRule="auto"/>
              <w:rPr>
                <w:rFonts w:ascii="Times New Roman" w:hAnsi="Times New Roman" w:cs="Times New Roman"/>
                <w:sz w:val="24"/>
              </w:rPr>
            </w:pPr>
            <w:r w:rsidRPr="00605B0B">
              <w:rPr>
                <w:rFonts w:ascii="Times New Roman" w:hAnsi="Times New Roman" w:cs="Times New Roman"/>
                <w:sz w:val="24"/>
              </w:rPr>
              <w:t>%</w:t>
            </w:r>
          </w:p>
        </w:tc>
      </w:tr>
      <w:tr w:rsidR="00E03FBE" w:rsidRPr="00605B0B" w:rsidTr="009402C6">
        <w:trPr>
          <w:trHeight w:val="1754"/>
        </w:trPr>
        <w:tc>
          <w:tcPr>
            <w:tcW w:w="4535" w:type="dxa"/>
            <w:tcBorders>
              <w:top w:val="single" w:sz="4" w:space="0" w:color="auto"/>
              <w:left w:val="single" w:sz="4" w:space="0" w:color="auto"/>
              <w:bottom w:val="single" w:sz="4" w:space="0" w:color="auto"/>
              <w:right w:val="single" w:sz="4" w:space="0" w:color="auto"/>
            </w:tcBorders>
          </w:tcPr>
          <w:p w:rsidR="00E03FBE" w:rsidRPr="00605B0B" w:rsidRDefault="00E03FBE" w:rsidP="004E2872">
            <w:pPr>
              <w:spacing w:line="360" w:lineRule="auto"/>
              <w:rPr>
                <w:rFonts w:ascii="Times New Roman" w:hAnsi="Times New Roman" w:cs="Times New Roman"/>
                <w:sz w:val="24"/>
              </w:rPr>
            </w:pPr>
            <w:r w:rsidRPr="00605B0B">
              <w:rPr>
                <w:rFonts w:ascii="Times New Roman" w:hAnsi="Times New Roman" w:cs="Times New Roman"/>
                <w:sz w:val="24"/>
              </w:rPr>
              <w:t>-Presence of waste disposal sites</w:t>
            </w:r>
          </w:p>
          <w:p w:rsidR="00E03FBE" w:rsidRPr="00605B0B" w:rsidRDefault="00E03FBE" w:rsidP="004E2872">
            <w:pPr>
              <w:spacing w:line="360" w:lineRule="auto"/>
              <w:rPr>
                <w:rFonts w:ascii="Times New Roman" w:hAnsi="Times New Roman" w:cs="Times New Roman"/>
                <w:sz w:val="24"/>
              </w:rPr>
            </w:pPr>
            <w:r w:rsidRPr="00605B0B">
              <w:rPr>
                <w:rFonts w:ascii="Times New Roman" w:hAnsi="Times New Roman" w:cs="Times New Roman"/>
                <w:sz w:val="24"/>
              </w:rPr>
              <w:t xml:space="preserve"> -Presence of waste collection facilities</w:t>
            </w:r>
          </w:p>
          <w:p w:rsidR="00E03FBE" w:rsidRPr="00605B0B" w:rsidRDefault="00E03FBE" w:rsidP="004E2872">
            <w:pPr>
              <w:spacing w:line="360" w:lineRule="auto"/>
              <w:rPr>
                <w:rFonts w:ascii="Times New Roman" w:hAnsi="Times New Roman" w:cs="Times New Roman"/>
                <w:sz w:val="24"/>
              </w:rPr>
            </w:pPr>
            <w:r w:rsidRPr="00605B0B">
              <w:rPr>
                <w:rFonts w:ascii="Times New Roman" w:hAnsi="Times New Roman" w:cs="Times New Roman"/>
                <w:sz w:val="24"/>
              </w:rPr>
              <w:t>- Presence of favorable infrastructures for waste collection and disposal</w:t>
            </w:r>
          </w:p>
          <w:p w:rsidR="00E03FBE" w:rsidRPr="00605B0B" w:rsidRDefault="00E03FBE" w:rsidP="004E2872">
            <w:pPr>
              <w:spacing w:line="360" w:lineRule="auto"/>
              <w:rPr>
                <w:rFonts w:ascii="Times New Roman" w:hAnsi="Times New Roman" w:cs="Times New Roman"/>
                <w:sz w:val="24"/>
              </w:rPr>
            </w:pPr>
          </w:p>
        </w:tc>
        <w:tc>
          <w:tcPr>
            <w:tcW w:w="693" w:type="dxa"/>
            <w:tcBorders>
              <w:top w:val="single" w:sz="4" w:space="0" w:color="auto"/>
              <w:left w:val="single" w:sz="4" w:space="0" w:color="auto"/>
              <w:bottom w:val="single" w:sz="4" w:space="0" w:color="auto"/>
              <w:right w:val="single" w:sz="4" w:space="0" w:color="auto"/>
            </w:tcBorders>
          </w:tcPr>
          <w:p w:rsidR="00E03FBE" w:rsidRPr="00605B0B" w:rsidRDefault="00E03FBE" w:rsidP="004E2872">
            <w:pPr>
              <w:spacing w:line="360" w:lineRule="auto"/>
              <w:rPr>
                <w:rFonts w:ascii="Times New Roman" w:hAnsi="Times New Roman" w:cs="Times New Roman"/>
                <w:sz w:val="24"/>
              </w:rPr>
            </w:pPr>
          </w:p>
          <w:p w:rsidR="00E03FBE" w:rsidRPr="00605B0B" w:rsidRDefault="00E03FBE" w:rsidP="004E2872">
            <w:pPr>
              <w:spacing w:line="360" w:lineRule="auto"/>
              <w:rPr>
                <w:rFonts w:ascii="Times New Roman" w:hAnsi="Times New Roman" w:cs="Times New Roman"/>
                <w:sz w:val="24"/>
              </w:rPr>
            </w:pPr>
            <w:r w:rsidRPr="00605B0B">
              <w:rPr>
                <w:rFonts w:ascii="Times New Roman" w:hAnsi="Times New Roman" w:cs="Times New Roman"/>
                <w:sz w:val="24"/>
              </w:rPr>
              <w:t>17</w:t>
            </w:r>
          </w:p>
        </w:tc>
        <w:tc>
          <w:tcPr>
            <w:tcW w:w="826" w:type="dxa"/>
            <w:tcBorders>
              <w:top w:val="single" w:sz="4" w:space="0" w:color="auto"/>
              <w:left w:val="single" w:sz="4" w:space="0" w:color="auto"/>
              <w:bottom w:val="single" w:sz="4" w:space="0" w:color="auto"/>
              <w:right w:val="single" w:sz="4" w:space="0" w:color="auto"/>
            </w:tcBorders>
          </w:tcPr>
          <w:p w:rsidR="00E03FBE" w:rsidRPr="00605B0B" w:rsidRDefault="00E03FBE" w:rsidP="004E2872">
            <w:pPr>
              <w:spacing w:line="360" w:lineRule="auto"/>
              <w:rPr>
                <w:rFonts w:ascii="Times New Roman" w:hAnsi="Times New Roman" w:cs="Times New Roman"/>
                <w:sz w:val="24"/>
              </w:rPr>
            </w:pPr>
          </w:p>
          <w:p w:rsidR="00E03FBE" w:rsidRPr="00605B0B" w:rsidRDefault="00E03FBE" w:rsidP="004E2872">
            <w:pPr>
              <w:spacing w:line="360" w:lineRule="auto"/>
              <w:rPr>
                <w:rFonts w:ascii="Times New Roman" w:hAnsi="Times New Roman" w:cs="Times New Roman"/>
                <w:sz w:val="24"/>
              </w:rPr>
            </w:pPr>
            <w:r w:rsidRPr="00605B0B">
              <w:rPr>
                <w:rFonts w:ascii="Times New Roman" w:hAnsi="Times New Roman" w:cs="Times New Roman"/>
                <w:sz w:val="24"/>
              </w:rPr>
              <w:t>10.89</w:t>
            </w:r>
          </w:p>
        </w:tc>
        <w:tc>
          <w:tcPr>
            <w:tcW w:w="595" w:type="dxa"/>
            <w:tcBorders>
              <w:top w:val="single" w:sz="4" w:space="0" w:color="auto"/>
              <w:left w:val="single" w:sz="4" w:space="0" w:color="auto"/>
              <w:bottom w:val="single" w:sz="4" w:space="0" w:color="auto"/>
              <w:right w:val="single" w:sz="4" w:space="0" w:color="auto"/>
            </w:tcBorders>
          </w:tcPr>
          <w:p w:rsidR="00E03FBE" w:rsidRPr="00605B0B" w:rsidRDefault="00E03FBE" w:rsidP="004E2872">
            <w:pPr>
              <w:spacing w:line="360" w:lineRule="auto"/>
              <w:rPr>
                <w:rFonts w:ascii="Times New Roman" w:hAnsi="Times New Roman" w:cs="Times New Roman"/>
                <w:sz w:val="24"/>
              </w:rPr>
            </w:pPr>
          </w:p>
          <w:p w:rsidR="00E03FBE" w:rsidRPr="00605B0B" w:rsidRDefault="00E03FBE" w:rsidP="004E2872">
            <w:pPr>
              <w:spacing w:line="360" w:lineRule="auto"/>
              <w:rPr>
                <w:rFonts w:ascii="Times New Roman" w:hAnsi="Times New Roman" w:cs="Times New Roman"/>
                <w:sz w:val="24"/>
              </w:rPr>
            </w:pPr>
            <w:r w:rsidRPr="00605B0B">
              <w:rPr>
                <w:rFonts w:ascii="Times New Roman" w:hAnsi="Times New Roman" w:cs="Times New Roman"/>
                <w:sz w:val="24"/>
              </w:rPr>
              <w:t>139</w:t>
            </w:r>
          </w:p>
        </w:tc>
        <w:tc>
          <w:tcPr>
            <w:tcW w:w="759" w:type="dxa"/>
            <w:tcBorders>
              <w:top w:val="single" w:sz="4" w:space="0" w:color="auto"/>
              <w:left w:val="single" w:sz="4" w:space="0" w:color="auto"/>
              <w:bottom w:val="single" w:sz="4" w:space="0" w:color="auto"/>
              <w:right w:val="single" w:sz="4" w:space="0" w:color="auto"/>
            </w:tcBorders>
          </w:tcPr>
          <w:p w:rsidR="00E03FBE" w:rsidRPr="00605B0B" w:rsidRDefault="00E03FBE" w:rsidP="004E2872">
            <w:pPr>
              <w:spacing w:line="360" w:lineRule="auto"/>
              <w:rPr>
                <w:rFonts w:ascii="Times New Roman" w:hAnsi="Times New Roman" w:cs="Times New Roman"/>
                <w:sz w:val="24"/>
              </w:rPr>
            </w:pPr>
          </w:p>
          <w:p w:rsidR="00E03FBE" w:rsidRPr="00605B0B" w:rsidRDefault="00E03FBE" w:rsidP="004E2872">
            <w:pPr>
              <w:spacing w:line="360" w:lineRule="auto"/>
              <w:rPr>
                <w:rFonts w:ascii="Times New Roman" w:hAnsi="Times New Roman" w:cs="Times New Roman"/>
                <w:sz w:val="24"/>
              </w:rPr>
            </w:pPr>
            <w:r w:rsidRPr="00605B0B">
              <w:rPr>
                <w:rFonts w:ascii="Times New Roman" w:hAnsi="Times New Roman" w:cs="Times New Roman"/>
                <w:sz w:val="24"/>
              </w:rPr>
              <w:t>89.11</w:t>
            </w:r>
          </w:p>
        </w:tc>
      </w:tr>
    </w:tbl>
    <w:p w:rsidR="005C4D65" w:rsidRDefault="005C4D65" w:rsidP="004E2872">
      <w:pPr>
        <w:spacing w:line="360" w:lineRule="auto"/>
        <w:rPr>
          <w:rFonts w:ascii="Times New Roman" w:hAnsi="Times New Roman" w:cs="Times New Roman"/>
          <w:sz w:val="24"/>
        </w:rPr>
      </w:pPr>
      <w:r w:rsidRPr="00605B0B">
        <w:rPr>
          <w:rFonts w:ascii="Times New Roman" w:hAnsi="Times New Roman" w:cs="Times New Roman"/>
          <w:sz w:val="24"/>
        </w:rPr>
        <w:t>(Source: survey data 2022)</w:t>
      </w:r>
    </w:p>
    <w:p w:rsidR="005C4D65" w:rsidRDefault="005C4D65" w:rsidP="004E2872">
      <w:pPr>
        <w:spacing w:line="360" w:lineRule="auto"/>
        <w:jc w:val="both"/>
        <w:rPr>
          <w:rFonts w:ascii="Times New Roman" w:hAnsi="Times New Roman" w:cs="Times New Roman"/>
          <w:sz w:val="24"/>
        </w:rPr>
      </w:pPr>
      <w:r>
        <w:rPr>
          <w:rFonts w:ascii="Times New Roman" w:hAnsi="Times New Roman" w:cs="Times New Roman"/>
          <w:sz w:val="24"/>
        </w:rPr>
        <w:t xml:space="preserve">The qualitative data from key informant interview, group discussion and personal field observation supported what quantitative data conveyed earlier. Economic opportunities, social opportunities, political opportunities, cultural opportunities and environmental opportunities for waste management of the study area are very low.  As an opportunity, waste management can create job for unemployed people. And there is willingness to participate in waste management </w:t>
      </w:r>
      <w:r>
        <w:rPr>
          <w:rFonts w:ascii="Times New Roman" w:hAnsi="Times New Roman" w:cs="Times New Roman"/>
          <w:sz w:val="24"/>
        </w:rPr>
        <w:lastRenderedPageBreak/>
        <w:t>activities. While on field observation somebody asked the reason why observing and he said like this: “</w:t>
      </w:r>
      <w:r w:rsidRPr="009C1901">
        <w:rPr>
          <w:rFonts w:ascii="Times New Roman" w:hAnsi="Times New Roman" w:cs="Times New Roman"/>
          <w:i/>
          <w:sz w:val="24"/>
        </w:rPr>
        <w:t>The town administration cooperated us and quitt</w:t>
      </w:r>
      <w:r>
        <w:rPr>
          <w:rFonts w:ascii="Times New Roman" w:hAnsi="Times New Roman" w:cs="Times New Roman"/>
          <w:i/>
          <w:sz w:val="24"/>
        </w:rPr>
        <w:t>ed</w:t>
      </w:r>
      <w:r w:rsidRPr="009C1901">
        <w:rPr>
          <w:rFonts w:ascii="Times New Roman" w:hAnsi="Times New Roman" w:cs="Times New Roman"/>
          <w:i/>
          <w:sz w:val="24"/>
        </w:rPr>
        <w:t xml:space="preserve"> after </w:t>
      </w:r>
      <w:r>
        <w:rPr>
          <w:rFonts w:ascii="Times New Roman" w:hAnsi="Times New Roman" w:cs="Times New Roman"/>
          <w:i/>
          <w:sz w:val="24"/>
        </w:rPr>
        <w:t xml:space="preserve">a </w:t>
      </w:r>
      <w:r w:rsidRPr="009C1901">
        <w:rPr>
          <w:rFonts w:ascii="Times New Roman" w:hAnsi="Times New Roman" w:cs="Times New Roman"/>
          <w:i/>
          <w:sz w:val="24"/>
        </w:rPr>
        <w:t>while, please cooperate us to get a</w:t>
      </w:r>
      <w:r>
        <w:rPr>
          <w:rFonts w:ascii="Times New Roman" w:hAnsi="Times New Roman" w:cs="Times New Roman"/>
          <w:i/>
          <w:sz w:val="24"/>
        </w:rPr>
        <w:t xml:space="preserve"> job.</w:t>
      </w:r>
      <w:bookmarkStart w:id="96" w:name="_Toc103232077"/>
    </w:p>
    <w:p w:rsidR="005C4D65" w:rsidRPr="003948C3" w:rsidRDefault="005C4D65" w:rsidP="004E2872">
      <w:pPr>
        <w:spacing w:line="360" w:lineRule="auto"/>
        <w:jc w:val="both"/>
        <w:rPr>
          <w:rFonts w:ascii="Times New Roman" w:hAnsi="Times New Roman" w:cs="Times New Roman"/>
          <w:sz w:val="24"/>
        </w:rPr>
      </w:pPr>
      <w:r>
        <w:rPr>
          <w:rFonts w:ascii="Times New Roman" w:hAnsi="Times New Roman" w:cs="Times New Roman"/>
          <w:sz w:val="24"/>
        </w:rPr>
        <w:t>This can be a good chance for waste management activities for the municipal of the town to take into effect.</w:t>
      </w:r>
    </w:p>
    <w:p w:rsidR="005C4D65" w:rsidRPr="006A01E3" w:rsidRDefault="005C4D65" w:rsidP="004E2872">
      <w:pPr>
        <w:pStyle w:val="Heading2"/>
        <w:spacing w:line="360" w:lineRule="auto"/>
        <w:rPr>
          <w:rFonts w:ascii="Times New Roman" w:hAnsi="Times New Roman" w:cs="Times New Roman"/>
          <w:sz w:val="24"/>
        </w:rPr>
      </w:pPr>
      <w:bookmarkStart w:id="97" w:name="_Toc112341974"/>
      <w:r>
        <w:t xml:space="preserve">4.6. Current strategies for solid waste management of the </w:t>
      </w:r>
      <w:proofErr w:type="spellStart"/>
      <w:r>
        <w:t>Mogor</w:t>
      </w:r>
      <w:proofErr w:type="spellEnd"/>
      <w:r>
        <w:t xml:space="preserve"> town</w:t>
      </w:r>
      <w:bookmarkEnd w:id="96"/>
      <w:bookmarkEnd w:id="97"/>
    </w:p>
    <w:p w:rsidR="005C4D65" w:rsidRDefault="005C4D65" w:rsidP="004E2872">
      <w:pPr>
        <w:spacing w:line="360" w:lineRule="auto"/>
        <w:rPr>
          <w:rFonts w:ascii="Times New Roman" w:hAnsi="Times New Roman" w:cs="Times New Roman"/>
          <w:sz w:val="24"/>
          <w:szCs w:val="24"/>
        </w:rPr>
      </w:pPr>
      <w:r w:rsidRPr="009C1901">
        <w:rPr>
          <w:rFonts w:ascii="Times New Roman" w:hAnsi="Times New Roman" w:cs="Times New Roman"/>
          <w:sz w:val="24"/>
          <w:szCs w:val="24"/>
        </w:rPr>
        <w:t xml:space="preserve"> </w:t>
      </w:r>
      <w:proofErr w:type="spellStart"/>
      <w:r w:rsidRPr="009C1901">
        <w:rPr>
          <w:rFonts w:ascii="Times New Roman" w:hAnsi="Times New Roman" w:cs="Times New Roman"/>
          <w:sz w:val="24"/>
          <w:szCs w:val="24"/>
        </w:rPr>
        <w:t>Mogor</w:t>
      </w:r>
      <w:proofErr w:type="spellEnd"/>
      <w:r>
        <w:rPr>
          <w:rFonts w:ascii="Times New Roman" w:hAnsi="Times New Roman" w:cs="Times New Roman"/>
          <w:sz w:val="24"/>
          <w:szCs w:val="24"/>
        </w:rPr>
        <w:t xml:space="preserve"> town administration has no its own strategies for solid waste management. But the town administration stated that they use the national proclamations for waste management.</w:t>
      </w:r>
    </w:p>
    <w:p w:rsidR="005C4D65" w:rsidRPr="009C1901" w:rsidRDefault="005C4D65" w:rsidP="004E2872">
      <w:pPr>
        <w:spacing w:line="360" w:lineRule="auto"/>
        <w:rPr>
          <w:rFonts w:ascii="Times New Roman" w:hAnsi="Times New Roman" w:cs="Times New Roman"/>
          <w:sz w:val="28"/>
          <w:szCs w:val="24"/>
        </w:rPr>
      </w:pPr>
      <w:r w:rsidRPr="009C1901">
        <w:rPr>
          <w:rFonts w:ascii="Times New Roman" w:hAnsi="Times New Roman" w:cs="Times New Roman"/>
          <w:sz w:val="24"/>
        </w:rPr>
        <w:t xml:space="preserve">In the past couple of decades, numerous proclamations have been endorsed, at national level, to protect the environment and ensure sustainable development. Amongst, the following were noticeable in framing the environmental protection. </w:t>
      </w:r>
    </w:p>
    <w:p w:rsidR="005C4D65" w:rsidRPr="009C1901" w:rsidRDefault="005C4D65" w:rsidP="004E2872">
      <w:pPr>
        <w:spacing w:line="360" w:lineRule="auto"/>
        <w:rPr>
          <w:rFonts w:ascii="Times New Roman" w:hAnsi="Times New Roman" w:cs="Times New Roman"/>
          <w:sz w:val="24"/>
        </w:rPr>
      </w:pPr>
      <w:r w:rsidRPr="009C1901">
        <w:rPr>
          <w:rFonts w:ascii="Times New Roman" w:hAnsi="Times New Roman" w:cs="Times New Roman"/>
          <w:sz w:val="24"/>
        </w:rPr>
        <w:t xml:space="preserve">• Proc. No 295/2002 (Environmental Organs Establishment act) </w:t>
      </w:r>
    </w:p>
    <w:p w:rsidR="005C4D65" w:rsidRPr="009C1901" w:rsidRDefault="005C4D65" w:rsidP="004E2872">
      <w:pPr>
        <w:spacing w:line="360" w:lineRule="auto"/>
        <w:rPr>
          <w:rFonts w:ascii="Times New Roman" w:hAnsi="Times New Roman" w:cs="Times New Roman"/>
          <w:sz w:val="24"/>
        </w:rPr>
      </w:pPr>
      <w:r w:rsidRPr="009C1901">
        <w:rPr>
          <w:rFonts w:ascii="Times New Roman" w:hAnsi="Times New Roman" w:cs="Times New Roman"/>
          <w:sz w:val="24"/>
        </w:rPr>
        <w:t xml:space="preserve">• Proc. No 299/2002 (Environmental Impact Assessment) </w:t>
      </w:r>
    </w:p>
    <w:p w:rsidR="005C4D65" w:rsidRPr="009C1901" w:rsidRDefault="005C4D65" w:rsidP="004E2872">
      <w:pPr>
        <w:spacing w:line="360" w:lineRule="auto"/>
        <w:rPr>
          <w:rFonts w:ascii="Times New Roman" w:hAnsi="Times New Roman" w:cs="Times New Roman"/>
          <w:sz w:val="24"/>
        </w:rPr>
      </w:pPr>
      <w:r w:rsidRPr="009C1901">
        <w:rPr>
          <w:rFonts w:ascii="Times New Roman" w:hAnsi="Times New Roman" w:cs="Times New Roman"/>
          <w:sz w:val="24"/>
        </w:rPr>
        <w:t>• Proc. No 300/2002 (Environmental Pollution Control)</w:t>
      </w:r>
    </w:p>
    <w:p w:rsidR="005C4D65" w:rsidRPr="009C1901" w:rsidRDefault="005C4D65" w:rsidP="004E2872">
      <w:pPr>
        <w:spacing w:line="360" w:lineRule="auto"/>
        <w:rPr>
          <w:rFonts w:ascii="Times New Roman" w:hAnsi="Times New Roman" w:cs="Times New Roman"/>
          <w:sz w:val="24"/>
        </w:rPr>
      </w:pPr>
      <w:r w:rsidRPr="009C1901">
        <w:rPr>
          <w:rFonts w:ascii="Times New Roman" w:hAnsi="Times New Roman" w:cs="Times New Roman"/>
          <w:sz w:val="24"/>
        </w:rPr>
        <w:t xml:space="preserve"> • Proc. No 513/ 2007 (Solid waste management) </w:t>
      </w:r>
    </w:p>
    <w:p w:rsidR="005C4D65" w:rsidRDefault="005C4D65" w:rsidP="00A73DE9">
      <w:pPr>
        <w:spacing w:line="360" w:lineRule="auto"/>
        <w:jc w:val="both"/>
        <w:rPr>
          <w:rFonts w:ascii="Times New Roman" w:hAnsi="Times New Roman" w:cs="Times New Roman"/>
          <w:sz w:val="24"/>
        </w:rPr>
      </w:pPr>
      <w:r w:rsidRPr="009C1901">
        <w:rPr>
          <w:rFonts w:ascii="Times New Roman" w:hAnsi="Times New Roman" w:cs="Times New Roman"/>
          <w:sz w:val="24"/>
        </w:rPr>
        <w:t xml:space="preserve">Community waste management endeavors </w:t>
      </w:r>
      <w:r w:rsidRPr="009C1901">
        <w:rPr>
          <w:rFonts w:ascii="Times New Roman" w:hAnsi="Times New Roman" w:cs="Times New Roman"/>
          <w:sz w:val="28"/>
        </w:rPr>
        <w:t>is</w:t>
      </w:r>
      <w:r w:rsidRPr="009C1901">
        <w:rPr>
          <w:rFonts w:ascii="Times New Roman" w:hAnsi="Times New Roman" w:cs="Times New Roman"/>
          <w:sz w:val="24"/>
        </w:rPr>
        <w:t xml:space="preserve"> unsatisfied with the current solid waste man</w:t>
      </w:r>
      <w:r>
        <w:rPr>
          <w:rFonts w:ascii="Times New Roman" w:hAnsi="Times New Roman" w:cs="Times New Roman"/>
          <w:sz w:val="24"/>
        </w:rPr>
        <w:t>a</w:t>
      </w:r>
      <w:r w:rsidRPr="009C1901">
        <w:rPr>
          <w:rFonts w:ascii="Times New Roman" w:hAnsi="Times New Roman" w:cs="Times New Roman"/>
          <w:sz w:val="24"/>
        </w:rPr>
        <w:t xml:space="preserve">gement system and decision making process as a whole. The municipal document review reveals that the institutional framework of municipal waste management of </w:t>
      </w:r>
      <w:proofErr w:type="spellStart"/>
      <w:r w:rsidRPr="009C1901">
        <w:rPr>
          <w:rFonts w:ascii="Times New Roman" w:hAnsi="Times New Roman" w:cs="Times New Roman"/>
          <w:sz w:val="24"/>
        </w:rPr>
        <w:t>Mogor</w:t>
      </w:r>
      <w:proofErr w:type="spellEnd"/>
      <w:r w:rsidRPr="009C1901">
        <w:rPr>
          <w:rFonts w:ascii="Times New Roman" w:hAnsi="Times New Roman" w:cs="Times New Roman"/>
          <w:sz w:val="24"/>
        </w:rPr>
        <w:t xml:space="preserve"> is organized around the position of the Municipal manager, structured under the Municipal Offices. Whereas, the Municipal Service unit headed by the municipal manager.</w:t>
      </w:r>
    </w:p>
    <w:p w:rsidR="00763D66" w:rsidRDefault="00763D66" w:rsidP="00A73DE9">
      <w:pPr>
        <w:spacing w:line="360" w:lineRule="auto"/>
        <w:jc w:val="both"/>
        <w:rPr>
          <w:rFonts w:ascii="Times New Roman" w:hAnsi="Times New Roman" w:cs="Times New Roman"/>
          <w:sz w:val="24"/>
        </w:rPr>
      </w:pPr>
    </w:p>
    <w:p w:rsidR="00763D66" w:rsidRDefault="00763D66" w:rsidP="00A73DE9">
      <w:pPr>
        <w:spacing w:line="360" w:lineRule="auto"/>
        <w:jc w:val="both"/>
        <w:rPr>
          <w:rFonts w:ascii="Times New Roman" w:hAnsi="Times New Roman" w:cs="Times New Roman"/>
          <w:sz w:val="24"/>
        </w:rPr>
      </w:pPr>
    </w:p>
    <w:p w:rsidR="00763D66" w:rsidRDefault="00763D66" w:rsidP="00A73DE9">
      <w:pPr>
        <w:spacing w:line="360" w:lineRule="auto"/>
        <w:jc w:val="both"/>
        <w:rPr>
          <w:rFonts w:ascii="Times New Roman" w:hAnsi="Times New Roman" w:cs="Times New Roman"/>
          <w:sz w:val="24"/>
        </w:rPr>
      </w:pPr>
    </w:p>
    <w:p w:rsidR="00763D66" w:rsidRDefault="00763D66" w:rsidP="00A73DE9">
      <w:pPr>
        <w:spacing w:line="360" w:lineRule="auto"/>
        <w:jc w:val="both"/>
        <w:rPr>
          <w:rFonts w:ascii="Times New Roman" w:hAnsi="Times New Roman" w:cs="Times New Roman"/>
          <w:sz w:val="24"/>
        </w:rPr>
      </w:pPr>
    </w:p>
    <w:p w:rsidR="00763D66" w:rsidRDefault="00763D66" w:rsidP="00A73DE9">
      <w:pPr>
        <w:spacing w:line="360" w:lineRule="auto"/>
        <w:jc w:val="both"/>
        <w:rPr>
          <w:rFonts w:ascii="Times New Roman" w:hAnsi="Times New Roman" w:cs="Times New Roman"/>
          <w:sz w:val="24"/>
        </w:rPr>
      </w:pPr>
    </w:p>
    <w:p w:rsidR="00763D66" w:rsidRDefault="00763D66" w:rsidP="00A73DE9">
      <w:pPr>
        <w:spacing w:line="360" w:lineRule="auto"/>
        <w:jc w:val="both"/>
        <w:rPr>
          <w:rFonts w:ascii="Times New Roman" w:hAnsi="Times New Roman" w:cs="Times New Roman"/>
          <w:sz w:val="24"/>
        </w:rPr>
      </w:pPr>
    </w:p>
    <w:p w:rsidR="009A63F5" w:rsidRDefault="009A63F5" w:rsidP="00A73DE9">
      <w:pPr>
        <w:spacing w:line="360" w:lineRule="auto"/>
        <w:jc w:val="both"/>
        <w:rPr>
          <w:rFonts w:ascii="Times New Roman" w:hAnsi="Times New Roman" w:cs="Times New Roman"/>
          <w:sz w:val="24"/>
        </w:rPr>
      </w:pPr>
    </w:p>
    <w:p w:rsidR="009A63F5" w:rsidRDefault="009A63F5" w:rsidP="00A73DE9">
      <w:pPr>
        <w:spacing w:line="360" w:lineRule="auto"/>
        <w:jc w:val="both"/>
        <w:rPr>
          <w:rFonts w:ascii="Times New Roman" w:hAnsi="Times New Roman" w:cs="Times New Roman"/>
          <w:sz w:val="24"/>
        </w:rPr>
      </w:pPr>
    </w:p>
    <w:p w:rsidR="00763D66" w:rsidRDefault="00763D66" w:rsidP="00A73DE9">
      <w:pPr>
        <w:spacing w:line="360" w:lineRule="auto"/>
        <w:jc w:val="both"/>
        <w:rPr>
          <w:rFonts w:ascii="Times New Roman" w:hAnsi="Times New Roman" w:cs="Times New Roman"/>
          <w:sz w:val="24"/>
        </w:rPr>
      </w:pPr>
    </w:p>
    <w:p w:rsidR="00915ECA" w:rsidRDefault="00915ECA" w:rsidP="00A73DE9">
      <w:pPr>
        <w:spacing w:line="360" w:lineRule="auto"/>
        <w:jc w:val="both"/>
        <w:rPr>
          <w:rFonts w:ascii="Times New Roman" w:hAnsi="Times New Roman" w:cs="Times New Roman"/>
          <w:sz w:val="24"/>
        </w:rPr>
      </w:pPr>
    </w:p>
    <w:p w:rsidR="00915ECA" w:rsidRDefault="00915ECA" w:rsidP="00A73DE9">
      <w:pPr>
        <w:spacing w:line="360" w:lineRule="auto"/>
        <w:jc w:val="both"/>
        <w:rPr>
          <w:rFonts w:ascii="Times New Roman" w:hAnsi="Times New Roman" w:cs="Times New Roman"/>
          <w:sz w:val="24"/>
        </w:rPr>
      </w:pPr>
    </w:p>
    <w:p w:rsidR="00915ECA" w:rsidRDefault="00915ECA" w:rsidP="00A73DE9">
      <w:pPr>
        <w:spacing w:line="360" w:lineRule="auto"/>
        <w:jc w:val="both"/>
        <w:rPr>
          <w:rFonts w:ascii="Times New Roman" w:hAnsi="Times New Roman" w:cs="Times New Roman"/>
          <w:sz w:val="24"/>
        </w:rPr>
      </w:pPr>
    </w:p>
    <w:p w:rsidR="00915ECA" w:rsidRDefault="00915ECA" w:rsidP="00A73DE9">
      <w:pPr>
        <w:spacing w:line="360" w:lineRule="auto"/>
        <w:jc w:val="both"/>
        <w:rPr>
          <w:rFonts w:ascii="Times New Roman" w:hAnsi="Times New Roman" w:cs="Times New Roman"/>
          <w:sz w:val="24"/>
        </w:rPr>
      </w:pPr>
    </w:p>
    <w:p w:rsidR="00915ECA" w:rsidRPr="00A73DE9" w:rsidRDefault="00915ECA" w:rsidP="00A73DE9">
      <w:pPr>
        <w:spacing w:line="360" w:lineRule="auto"/>
        <w:jc w:val="both"/>
        <w:rPr>
          <w:rFonts w:ascii="Times New Roman" w:hAnsi="Times New Roman" w:cs="Times New Roman"/>
          <w:sz w:val="24"/>
        </w:rPr>
      </w:pPr>
    </w:p>
    <w:p w:rsidR="005C4D65" w:rsidRPr="00605B0B" w:rsidRDefault="005C4D65" w:rsidP="005C4D65">
      <w:pPr>
        <w:pStyle w:val="Heading1"/>
        <w:rPr>
          <w:rFonts w:ascii="Times New Roman" w:hAnsi="Times New Roman" w:cs="Times New Roman"/>
        </w:rPr>
      </w:pPr>
      <w:bookmarkStart w:id="98" w:name="_Toc103232078"/>
      <w:bookmarkStart w:id="99" w:name="_Toc112341975"/>
      <w:r w:rsidRPr="00605B0B">
        <w:rPr>
          <w:rFonts w:ascii="Times New Roman" w:hAnsi="Times New Roman" w:cs="Times New Roman"/>
        </w:rPr>
        <w:t xml:space="preserve">CHAPTER FIVE: </w:t>
      </w:r>
      <w:r w:rsidRPr="00A4274B">
        <w:rPr>
          <w:rFonts w:ascii="Times New Roman" w:hAnsi="Times New Roman" w:cs="Times New Roman"/>
          <w:sz w:val="24"/>
        </w:rPr>
        <w:t>SUMMARY CONCLUSION AND RECOMMENDATION</w:t>
      </w:r>
      <w:bookmarkEnd w:id="98"/>
      <w:bookmarkEnd w:id="99"/>
    </w:p>
    <w:p w:rsidR="005C4D65" w:rsidRPr="00605B0B" w:rsidRDefault="005C4D65" w:rsidP="005C4D65">
      <w:pPr>
        <w:pStyle w:val="Heading2"/>
        <w:rPr>
          <w:rFonts w:ascii="Times New Roman" w:hAnsi="Times New Roman" w:cs="Times New Roman"/>
        </w:rPr>
      </w:pPr>
      <w:bookmarkStart w:id="100" w:name="_Toc103232079"/>
      <w:bookmarkStart w:id="101" w:name="_Toc112341976"/>
      <w:r w:rsidRPr="00605B0B">
        <w:rPr>
          <w:rFonts w:ascii="Times New Roman" w:hAnsi="Times New Roman" w:cs="Times New Roman"/>
        </w:rPr>
        <w:t>5.1. Summary</w:t>
      </w:r>
      <w:bookmarkEnd w:id="100"/>
      <w:bookmarkEnd w:id="101"/>
    </w:p>
    <w:p w:rsidR="005C4D65" w:rsidRPr="00FB099A" w:rsidRDefault="005C4D65" w:rsidP="00923742">
      <w:pPr>
        <w:spacing w:line="360" w:lineRule="auto"/>
        <w:ind w:left="60"/>
        <w:jc w:val="both"/>
        <w:rPr>
          <w:rFonts w:ascii="Times New Roman" w:hAnsi="Times New Roman" w:cs="Times New Roman"/>
          <w:sz w:val="24"/>
        </w:rPr>
      </w:pPr>
      <w:r w:rsidRPr="00FB099A">
        <w:rPr>
          <w:rFonts w:ascii="Times New Roman" w:hAnsi="Times New Roman" w:cs="Times New Roman"/>
          <w:sz w:val="24"/>
        </w:rPr>
        <w:t xml:space="preserve">The survey revealed that </w:t>
      </w:r>
      <w:proofErr w:type="spellStart"/>
      <w:r w:rsidRPr="00FB099A">
        <w:rPr>
          <w:rFonts w:ascii="Times New Roman" w:hAnsi="Times New Roman" w:cs="Times New Roman"/>
          <w:sz w:val="24"/>
        </w:rPr>
        <w:t>Mogor</w:t>
      </w:r>
      <w:proofErr w:type="spellEnd"/>
      <w:r w:rsidRPr="00FB099A">
        <w:rPr>
          <w:rFonts w:ascii="Times New Roman" w:hAnsi="Times New Roman" w:cs="Times New Roman"/>
          <w:sz w:val="24"/>
        </w:rPr>
        <w:t xml:space="preserve"> town waste management is quite poor and is related with various social, political and environmental problems associated with waste governance. The waste management problems are mainly arising from the low awareness of the public, absence of good governance, poor organizational arrangements and resource management. And, the result of this research has indicated waste management problem in </w:t>
      </w:r>
      <w:proofErr w:type="spellStart"/>
      <w:r w:rsidRPr="00FB099A">
        <w:rPr>
          <w:rFonts w:ascii="Times New Roman" w:hAnsi="Times New Roman" w:cs="Times New Roman"/>
          <w:sz w:val="24"/>
        </w:rPr>
        <w:t>Mogor</w:t>
      </w:r>
      <w:proofErr w:type="spellEnd"/>
      <w:r w:rsidRPr="00FB099A">
        <w:rPr>
          <w:rFonts w:ascii="Times New Roman" w:hAnsi="Times New Roman" w:cs="Times New Roman"/>
          <w:sz w:val="24"/>
        </w:rPr>
        <w:t xml:space="preserve"> town is increasing from time to time affecting public health and animals, soil, water and the image of the town. The growing waste generation and the need for waste management in </w:t>
      </w:r>
      <w:proofErr w:type="spellStart"/>
      <w:r w:rsidRPr="00FB099A">
        <w:rPr>
          <w:rFonts w:ascii="Times New Roman" w:hAnsi="Times New Roman" w:cs="Times New Roman"/>
          <w:sz w:val="24"/>
        </w:rPr>
        <w:t>Mogor</w:t>
      </w:r>
      <w:proofErr w:type="spellEnd"/>
      <w:r w:rsidRPr="00FB099A">
        <w:rPr>
          <w:rFonts w:ascii="Times New Roman" w:hAnsi="Times New Roman" w:cs="Times New Roman"/>
          <w:sz w:val="24"/>
        </w:rPr>
        <w:t xml:space="preserve"> town are challenging. </w:t>
      </w:r>
    </w:p>
    <w:p w:rsidR="005C4D65" w:rsidRPr="00FB099A" w:rsidRDefault="005C4D65" w:rsidP="00923742">
      <w:pPr>
        <w:spacing w:line="360" w:lineRule="auto"/>
        <w:ind w:left="60"/>
        <w:jc w:val="both"/>
        <w:rPr>
          <w:rFonts w:ascii="Times New Roman" w:hAnsi="Times New Roman" w:cs="Times New Roman"/>
          <w:sz w:val="24"/>
        </w:rPr>
      </w:pPr>
      <w:r w:rsidRPr="00FB099A">
        <w:rPr>
          <w:rFonts w:ascii="Times New Roman" w:hAnsi="Times New Roman" w:cs="Times New Roman"/>
          <w:sz w:val="24"/>
        </w:rPr>
        <w:t xml:space="preserve">This paper has attempted to analyze the status and spatial coverage of municipal solid waste management practices of </w:t>
      </w:r>
      <w:proofErr w:type="spellStart"/>
      <w:r w:rsidRPr="00FB099A">
        <w:rPr>
          <w:rFonts w:ascii="Times New Roman" w:hAnsi="Times New Roman" w:cs="Times New Roman"/>
          <w:sz w:val="24"/>
        </w:rPr>
        <w:t>Mogor</w:t>
      </w:r>
      <w:proofErr w:type="spellEnd"/>
      <w:r w:rsidRPr="00FB099A">
        <w:rPr>
          <w:rFonts w:ascii="Times New Roman" w:hAnsi="Times New Roman" w:cs="Times New Roman"/>
          <w:sz w:val="24"/>
        </w:rPr>
        <w:t xml:space="preserve"> administration town in general. In particular the study areas were the two town’s </w:t>
      </w:r>
      <w:proofErr w:type="spellStart"/>
      <w:r w:rsidRPr="00FB099A">
        <w:rPr>
          <w:rFonts w:ascii="Times New Roman" w:hAnsi="Times New Roman" w:cs="Times New Roman"/>
          <w:sz w:val="24"/>
        </w:rPr>
        <w:t>kebeles</w:t>
      </w:r>
      <w:proofErr w:type="spellEnd"/>
      <w:r w:rsidRPr="00FB099A">
        <w:rPr>
          <w:rFonts w:ascii="Times New Roman" w:hAnsi="Times New Roman" w:cs="Times New Roman"/>
          <w:sz w:val="24"/>
        </w:rPr>
        <w:t xml:space="preserve"> and one suburb camp of the town. To achieve objectives of the study, the researcher used questionnaires, focused group discussions Key informants interview and personal observations. The sample households who participated in the study were 156 town household heads from the town. The primary data collected through house hold survey </w:t>
      </w:r>
      <w:r w:rsidRPr="00FB099A">
        <w:rPr>
          <w:rFonts w:ascii="Times New Roman" w:hAnsi="Times New Roman" w:cs="Times New Roman"/>
          <w:sz w:val="24"/>
        </w:rPr>
        <w:lastRenderedPageBreak/>
        <w:t>questionnaires, focus group discussion, Key informant interviews and observations. Whereas, secondary data collected from both published and unpublished sources. Both quantitative and qualitative methods of data analysis</w:t>
      </w:r>
      <w:r>
        <w:rPr>
          <w:rFonts w:ascii="Times New Roman" w:hAnsi="Times New Roman" w:cs="Times New Roman"/>
          <w:sz w:val="24"/>
        </w:rPr>
        <w:t xml:space="preserve"> are</w:t>
      </w:r>
      <w:r w:rsidRPr="00FB099A">
        <w:rPr>
          <w:rFonts w:ascii="Times New Roman" w:hAnsi="Times New Roman" w:cs="Times New Roman"/>
          <w:sz w:val="24"/>
        </w:rPr>
        <w:t xml:space="preserve"> employed.</w:t>
      </w:r>
    </w:p>
    <w:p w:rsidR="005C4D65" w:rsidRPr="00FB099A" w:rsidRDefault="005C4D65" w:rsidP="00923742">
      <w:pPr>
        <w:spacing w:line="360" w:lineRule="auto"/>
        <w:ind w:left="60"/>
        <w:jc w:val="both"/>
        <w:rPr>
          <w:rFonts w:ascii="Times New Roman" w:hAnsi="Times New Roman" w:cs="Times New Roman"/>
          <w:sz w:val="24"/>
        </w:rPr>
      </w:pPr>
      <w:r w:rsidRPr="00FB099A">
        <w:rPr>
          <w:rFonts w:ascii="Times New Roman" w:hAnsi="Times New Roman" w:cs="Times New Roman"/>
          <w:sz w:val="24"/>
        </w:rPr>
        <w:t xml:space="preserve">In </w:t>
      </w:r>
      <w:proofErr w:type="spellStart"/>
      <w:r w:rsidRPr="00FB099A">
        <w:rPr>
          <w:rFonts w:ascii="Times New Roman" w:hAnsi="Times New Roman" w:cs="Times New Roman"/>
          <w:sz w:val="24"/>
        </w:rPr>
        <w:t>Mogor</w:t>
      </w:r>
      <w:proofErr w:type="spellEnd"/>
      <w:r w:rsidRPr="00FB099A">
        <w:rPr>
          <w:rFonts w:ascii="Times New Roman" w:hAnsi="Times New Roman" w:cs="Times New Roman"/>
          <w:sz w:val="24"/>
        </w:rPr>
        <w:t xml:space="preserve"> town solid waste management practices are highly concerned with the problem of solid waste management which seeks  considerable measures to change the current solid waste management problem exi</w:t>
      </w:r>
      <w:r>
        <w:rPr>
          <w:rFonts w:ascii="Times New Roman" w:hAnsi="Times New Roman" w:cs="Times New Roman"/>
          <w:sz w:val="24"/>
        </w:rPr>
        <w:t>sting. The aim of this study was</w:t>
      </w:r>
      <w:r w:rsidRPr="00FB099A">
        <w:rPr>
          <w:rFonts w:ascii="Times New Roman" w:hAnsi="Times New Roman" w:cs="Times New Roman"/>
          <w:sz w:val="24"/>
        </w:rPr>
        <w:t xml:space="preserve"> to assess solid waste management practices, challenges and opportunities. Solid waste has been a problem for the town households which endanger the environment. In the study area there is also a problem of mismanaged solid waste disposal, which a</w:t>
      </w:r>
      <w:r w:rsidR="00C90F5F">
        <w:rPr>
          <w:rFonts w:ascii="Times New Roman" w:hAnsi="Times New Roman" w:cs="Times New Roman"/>
          <w:sz w:val="24"/>
        </w:rPr>
        <w:t>ffects economic and social wellb</w:t>
      </w:r>
      <w:r w:rsidR="00C90F5F" w:rsidRPr="00FB099A">
        <w:rPr>
          <w:rFonts w:ascii="Times New Roman" w:hAnsi="Times New Roman" w:cs="Times New Roman"/>
          <w:sz w:val="24"/>
        </w:rPr>
        <w:t>eing</w:t>
      </w:r>
      <w:r w:rsidRPr="00FB099A">
        <w:rPr>
          <w:rFonts w:ascii="Times New Roman" w:hAnsi="Times New Roman" w:cs="Times New Roman"/>
          <w:sz w:val="24"/>
        </w:rPr>
        <w:t xml:space="preserve"> of the societies. Therefore, implementation of effective solid waste management practices, and strategies take into account to solve the problem. </w:t>
      </w:r>
    </w:p>
    <w:p w:rsidR="005C4D65" w:rsidRPr="00FB099A" w:rsidRDefault="005C4D65" w:rsidP="00DB3A1B">
      <w:pPr>
        <w:spacing w:line="360" w:lineRule="auto"/>
        <w:ind w:left="60"/>
        <w:jc w:val="both"/>
        <w:rPr>
          <w:rFonts w:ascii="Times New Roman" w:hAnsi="Times New Roman" w:cs="Times New Roman"/>
          <w:sz w:val="24"/>
        </w:rPr>
      </w:pPr>
      <w:r w:rsidRPr="00FB099A">
        <w:rPr>
          <w:rFonts w:ascii="Times New Roman" w:hAnsi="Times New Roman" w:cs="Times New Roman"/>
          <w:sz w:val="24"/>
        </w:rPr>
        <w:t xml:space="preserve">The findings of this study will help as a ground point for further detail investigation. The data was analyzed with the help of simple descriptive statistics (mean, percentages, frequencies, and cross tabulation). </w:t>
      </w:r>
    </w:p>
    <w:p w:rsidR="005C4D65" w:rsidRPr="00605B0B" w:rsidRDefault="005C4D65" w:rsidP="00DB3A1B">
      <w:pPr>
        <w:pStyle w:val="Heading2"/>
        <w:spacing w:line="360" w:lineRule="auto"/>
        <w:rPr>
          <w:rFonts w:ascii="Times New Roman" w:hAnsi="Times New Roman" w:cs="Times New Roman"/>
        </w:rPr>
      </w:pPr>
      <w:bookmarkStart w:id="102" w:name="_Toc103232080"/>
      <w:bookmarkStart w:id="103" w:name="_Toc112341977"/>
      <w:r w:rsidRPr="00605B0B">
        <w:rPr>
          <w:rFonts w:ascii="Times New Roman" w:hAnsi="Times New Roman" w:cs="Times New Roman"/>
        </w:rPr>
        <w:t>5.2 Conclusion</w:t>
      </w:r>
      <w:bookmarkEnd w:id="102"/>
      <w:bookmarkEnd w:id="103"/>
    </w:p>
    <w:p w:rsidR="005C4D65" w:rsidRPr="006A716D" w:rsidRDefault="005C4D65" w:rsidP="00DB3A1B">
      <w:pPr>
        <w:spacing w:line="360" w:lineRule="auto"/>
        <w:jc w:val="both"/>
        <w:rPr>
          <w:rFonts w:ascii="Times New Roman" w:hAnsi="Times New Roman" w:cs="Times New Roman"/>
          <w:sz w:val="24"/>
        </w:rPr>
      </w:pPr>
      <w:r w:rsidRPr="006A716D">
        <w:rPr>
          <w:rFonts w:ascii="Times New Roman" w:hAnsi="Times New Roman" w:cs="Times New Roman"/>
          <w:sz w:val="24"/>
        </w:rPr>
        <w:t xml:space="preserve">The rapidly growing town population, the increasing income of the household and the changing life style of the residents is dramatically increasing the waste generation of </w:t>
      </w:r>
      <w:proofErr w:type="spellStart"/>
      <w:r w:rsidRPr="006A716D">
        <w:rPr>
          <w:rFonts w:ascii="Times New Roman" w:hAnsi="Times New Roman" w:cs="Times New Roman"/>
          <w:sz w:val="24"/>
        </w:rPr>
        <w:t>Mogor</w:t>
      </w:r>
      <w:proofErr w:type="spellEnd"/>
      <w:r w:rsidRPr="006A716D">
        <w:rPr>
          <w:rFonts w:ascii="Times New Roman" w:hAnsi="Times New Roman" w:cs="Times New Roman"/>
          <w:sz w:val="24"/>
        </w:rPr>
        <w:t xml:space="preserve"> town. Currently, the littered solid waste has become a serious environmental and public health issue in the town.</w:t>
      </w:r>
    </w:p>
    <w:p w:rsidR="005C4D65" w:rsidRPr="006A716D" w:rsidRDefault="005C4D65" w:rsidP="00DB3A1B">
      <w:pPr>
        <w:spacing w:line="360" w:lineRule="auto"/>
        <w:jc w:val="both"/>
        <w:rPr>
          <w:rFonts w:ascii="Times New Roman" w:hAnsi="Times New Roman" w:cs="Times New Roman"/>
          <w:sz w:val="24"/>
        </w:rPr>
      </w:pPr>
      <w:r w:rsidRPr="006A716D">
        <w:rPr>
          <w:rFonts w:ascii="Times New Roman" w:hAnsi="Times New Roman" w:cs="Times New Roman"/>
          <w:sz w:val="24"/>
        </w:rPr>
        <w:t xml:space="preserve">This study has been conducted to assess municipal solid waste management practices, opportunities and challenges in </w:t>
      </w:r>
      <w:proofErr w:type="spellStart"/>
      <w:r w:rsidRPr="006A716D">
        <w:rPr>
          <w:rFonts w:ascii="Times New Roman" w:hAnsi="Times New Roman" w:cs="Times New Roman"/>
          <w:sz w:val="24"/>
        </w:rPr>
        <w:t>Mogor</w:t>
      </w:r>
      <w:proofErr w:type="spellEnd"/>
      <w:r w:rsidRPr="006A716D">
        <w:rPr>
          <w:rFonts w:ascii="Times New Roman" w:hAnsi="Times New Roman" w:cs="Times New Roman"/>
          <w:sz w:val="24"/>
        </w:rPr>
        <w:t xml:space="preserve"> administrative town. Based on the literature revised, the</w:t>
      </w:r>
      <w:r w:rsidR="00C72ADD">
        <w:rPr>
          <w:rFonts w:ascii="Times New Roman" w:hAnsi="Times New Roman" w:cs="Times New Roman"/>
          <w:sz w:val="24"/>
        </w:rPr>
        <w:t xml:space="preserve"> </w:t>
      </w:r>
      <w:r w:rsidRPr="006A716D">
        <w:rPr>
          <w:rFonts w:ascii="Times New Roman" w:hAnsi="Times New Roman" w:cs="Times New Roman"/>
          <w:sz w:val="24"/>
        </w:rPr>
        <w:t xml:space="preserve">data collected, the analysis made, the findings obtained and discussions used to develop necessary and important conclusions. Analysis based on the key elements of solid waste management practices such as waste handling; communal waste collection and disposal practiced in the town showed that the current governance system of municipal solid waste management practices was ineffective and inadequate. The sources of solid waste in the study area/ town are residents, and commercial areas. However, the considerable amount of solid waste of the town is generated from residential areas. In the study area, the town households’ solid waste management practices and waste handling is very poor, there is a problem of solid </w:t>
      </w:r>
      <w:r w:rsidRPr="006A716D">
        <w:rPr>
          <w:rFonts w:ascii="Times New Roman" w:hAnsi="Times New Roman" w:cs="Times New Roman"/>
          <w:sz w:val="24"/>
        </w:rPr>
        <w:lastRenderedPageBreak/>
        <w:t>waste separation, collection, and disposal. The residents dispose the generated wastes on the street and in an open place. As a result, huge amounts of littered solid wastes are indiscriminately scattered everywhere in the town. This conditi</w:t>
      </w:r>
      <w:r w:rsidR="005F6CCA">
        <w:rPr>
          <w:rFonts w:ascii="Times New Roman" w:hAnsi="Times New Roman" w:cs="Times New Roman"/>
          <w:sz w:val="24"/>
        </w:rPr>
        <w:t xml:space="preserve">on will increase environmental, </w:t>
      </w:r>
      <w:r w:rsidR="005F6CCA" w:rsidRPr="006A716D">
        <w:rPr>
          <w:rFonts w:ascii="Times New Roman" w:hAnsi="Times New Roman" w:cs="Times New Roman"/>
          <w:sz w:val="24"/>
        </w:rPr>
        <w:t>economic</w:t>
      </w:r>
      <w:r w:rsidRPr="006A716D">
        <w:rPr>
          <w:rFonts w:ascii="Times New Roman" w:hAnsi="Times New Roman" w:cs="Times New Roman"/>
          <w:sz w:val="24"/>
        </w:rPr>
        <w:t xml:space="preserve"> and social impacts.  Mobilization and participation of the community in sanitation process was not practiced. There are no awareness making and provision of proper training for households with regard to residential solid waste management methods in the town. This has escalated waste management problems and challenges that lead to public health, aesthetic and ecological problems. The current management system of solid waste practices is very poor. </w:t>
      </w:r>
    </w:p>
    <w:p w:rsidR="005C4D65" w:rsidRPr="00605B0B" w:rsidRDefault="005C4D65" w:rsidP="00DB3A1B">
      <w:pPr>
        <w:pStyle w:val="Heading2"/>
        <w:spacing w:line="360" w:lineRule="auto"/>
        <w:rPr>
          <w:rFonts w:ascii="Times New Roman" w:hAnsi="Times New Roman" w:cs="Times New Roman"/>
        </w:rPr>
      </w:pPr>
      <w:bookmarkStart w:id="104" w:name="_Toc103232081"/>
      <w:bookmarkStart w:id="105" w:name="_Toc112341978"/>
      <w:r w:rsidRPr="00605B0B">
        <w:rPr>
          <w:rFonts w:ascii="Times New Roman" w:hAnsi="Times New Roman" w:cs="Times New Roman"/>
        </w:rPr>
        <w:t>5.3. Recommendations</w:t>
      </w:r>
      <w:bookmarkEnd w:id="104"/>
      <w:bookmarkEnd w:id="105"/>
    </w:p>
    <w:p w:rsidR="005C4D65" w:rsidRPr="006C211B" w:rsidRDefault="005C4D65" w:rsidP="00DB3A1B">
      <w:pPr>
        <w:spacing w:after="0" w:line="360" w:lineRule="auto"/>
        <w:jc w:val="both"/>
        <w:rPr>
          <w:rFonts w:ascii="Times New Roman" w:hAnsi="Times New Roman" w:cs="Times New Roman"/>
          <w:sz w:val="24"/>
        </w:rPr>
      </w:pPr>
      <w:r w:rsidRPr="006C211B">
        <w:rPr>
          <w:rFonts w:ascii="Times New Roman" w:hAnsi="Times New Roman" w:cs="Times New Roman"/>
          <w:sz w:val="24"/>
        </w:rPr>
        <w:t xml:space="preserve">Based on the findings of this study, the following measures are very important to overcome SWM problems of </w:t>
      </w:r>
      <w:proofErr w:type="spellStart"/>
      <w:r w:rsidRPr="006C211B">
        <w:rPr>
          <w:rFonts w:ascii="Times New Roman" w:hAnsi="Times New Roman" w:cs="Times New Roman"/>
          <w:sz w:val="24"/>
        </w:rPr>
        <w:t>Mogor</w:t>
      </w:r>
      <w:proofErr w:type="spellEnd"/>
      <w:r w:rsidRPr="006C211B">
        <w:rPr>
          <w:rFonts w:ascii="Times New Roman" w:hAnsi="Times New Roman" w:cs="Times New Roman"/>
          <w:sz w:val="24"/>
        </w:rPr>
        <w:t xml:space="preserve"> town. Currently, Integrated Sustainable Waste Management (ISWM) is most effective framework designed to improve the work of solid waste management system and to support sound of decision-making. ISWM emphasizes three important directions that need to be addressed effectively and efficiently. The key message of ISWM is that all concerned bodies need to be participated and all sustainability aspects need to be addressed. The following recommendations are emphasized. </w:t>
      </w:r>
    </w:p>
    <w:p w:rsidR="005C4D65" w:rsidRPr="006C211B" w:rsidRDefault="005C4D65" w:rsidP="00DB3A1B">
      <w:pPr>
        <w:pStyle w:val="ListParagraph"/>
        <w:numPr>
          <w:ilvl w:val="0"/>
          <w:numId w:val="12"/>
        </w:numPr>
        <w:spacing w:line="360" w:lineRule="auto"/>
        <w:jc w:val="both"/>
        <w:rPr>
          <w:rFonts w:ascii="Times New Roman" w:hAnsi="Times New Roman" w:cs="Times New Roman"/>
          <w:b/>
          <w:sz w:val="24"/>
        </w:rPr>
      </w:pPr>
      <w:r w:rsidRPr="006C211B">
        <w:rPr>
          <w:rFonts w:ascii="Times New Roman" w:hAnsi="Times New Roman" w:cs="Times New Roman"/>
          <w:b/>
          <w:sz w:val="24"/>
        </w:rPr>
        <w:t xml:space="preserve"> Strengthening Awareness: </w:t>
      </w:r>
      <w:r w:rsidRPr="006C211B">
        <w:rPr>
          <w:rFonts w:ascii="Times New Roman" w:hAnsi="Times New Roman" w:cs="Times New Roman"/>
          <w:sz w:val="24"/>
        </w:rPr>
        <w:t>This helps the society to know about the negative impacts of solid wastes unknowingly littered to the environment and cause pollution problems. It has an impact in waste management since waste generation starts from house. If the people know the dangerous outcome of solid wastes, it will play a major role in decreasing of wastes.</w:t>
      </w:r>
    </w:p>
    <w:p w:rsidR="005C4D65" w:rsidRPr="006C211B" w:rsidRDefault="005C4D65" w:rsidP="00DB3A1B">
      <w:pPr>
        <w:pStyle w:val="ListParagraph"/>
        <w:numPr>
          <w:ilvl w:val="0"/>
          <w:numId w:val="12"/>
        </w:numPr>
        <w:spacing w:line="360" w:lineRule="auto"/>
        <w:jc w:val="both"/>
        <w:rPr>
          <w:rFonts w:ascii="Times New Roman" w:hAnsi="Times New Roman" w:cs="Times New Roman"/>
          <w:sz w:val="24"/>
        </w:rPr>
      </w:pPr>
      <w:r w:rsidRPr="006C211B">
        <w:rPr>
          <w:rFonts w:ascii="Times New Roman" w:hAnsi="Times New Roman" w:cs="Times New Roman"/>
          <w:b/>
          <w:sz w:val="24"/>
        </w:rPr>
        <w:t>Capacity building of municipality:</w:t>
      </w:r>
      <w:r w:rsidRPr="006C211B">
        <w:rPr>
          <w:rFonts w:ascii="Times New Roman" w:hAnsi="Times New Roman" w:cs="Times New Roman"/>
          <w:sz w:val="24"/>
        </w:rPr>
        <w:t xml:space="preserve"> Allocating adequate budget, training skilled manpower, purchasing of machineries, and other relevant facilities for sanitation and municipal solid waste management. </w:t>
      </w:r>
    </w:p>
    <w:p w:rsidR="005C4D65" w:rsidRPr="006C211B" w:rsidRDefault="005C4D65" w:rsidP="00DB3A1B">
      <w:pPr>
        <w:pStyle w:val="ListParagraph"/>
        <w:numPr>
          <w:ilvl w:val="0"/>
          <w:numId w:val="12"/>
        </w:numPr>
        <w:spacing w:line="360" w:lineRule="auto"/>
        <w:jc w:val="both"/>
        <w:rPr>
          <w:rFonts w:ascii="Times New Roman" w:hAnsi="Times New Roman" w:cs="Times New Roman"/>
          <w:sz w:val="24"/>
        </w:rPr>
      </w:pPr>
      <w:r>
        <w:rPr>
          <w:rFonts w:ascii="Times New Roman" w:hAnsi="Times New Roman" w:cs="Times New Roman"/>
          <w:b/>
          <w:sz w:val="24"/>
        </w:rPr>
        <w:t xml:space="preserve"> Improving m</w:t>
      </w:r>
      <w:r w:rsidRPr="00AF75AF">
        <w:rPr>
          <w:rFonts w:ascii="Times New Roman" w:hAnsi="Times New Roman" w:cs="Times New Roman"/>
          <w:b/>
          <w:sz w:val="24"/>
        </w:rPr>
        <w:t>anagement services</w:t>
      </w:r>
      <w:r w:rsidRPr="006C211B">
        <w:rPr>
          <w:rFonts w:ascii="Times New Roman" w:hAnsi="Times New Roman" w:cs="Times New Roman"/>
          <w:sz w:val="24"/>
        </w:rPr>
        <w:t xml:space="preserve">. It also includes strengthening of inter collaboration and creating social-wide platforms that can continuously monitor and evaluate waste management performance in the town. </w:t>
      </w:r>
    </w:p>
    <w:p w:rsidR="005C4D65" w:rsidRPr="006C211B" w:rsidRDefault="005C4D65" w:rsidP="00DB3A1B">
      <w:pPr>
        <w:pStyle w:val="ListParagraph"/>
        <w:numPr>
          <w:ilvl w:val="0"/>
          <w:numId w:val="12"/>
        </w:numPr>
        <w:spacing w:line="360" w:lineRule="auto"/>
        <w:jc w:val="both"/>
        <w:rPr>
          <w:rFonts w:ascii="Times New Roman" w:hAnsi="Times New Roman" w:cs="Times New Roman"/>
          <w:b/>
          <w:sz w:val="24"/>
        </w:rPr>
      </w:pPr>
      <w:r w:rsidRPr="006C211B">
        <w:rPr>
          <w:rFonts w:ascii="Times New Roman" w:hAnsi="Times New Roman" w:cs="Times New Roman"/>
          <w:b/>
          <w:sz w:val="24"/>
        </w:rPr>
        <w:t>Having i</w:t>
      </w:r>
      <w:r>
        <w:rPr>
          <w:rFonts w:ascii="Times New Roman" w:hAnsi="Times New Roman" w:cs="Times New Roman"/>
          <w:b/>
          <w:sz w:val="24"/>
        </w:rPr>
        <w:t>ndependent waste management department</w:t>
      </w:r>
      <w:r w:rsidRPr="006C211B">
        <w:rPr>
          <w:rFonts w:ascii="Times New Roman" w:hAnsi="Times New Roman" w:cs="Times New Roman"/>
          <w:b/>
          <w:sz w:val="24"/>
        </w:rPr>
        <w:t xml:space="preserve">: </w:t>
      </w:r>
      <w:r w:rsidRPr="006C211B">
        <w:rPr>
          <w:rFonts w:ascii="Times New Roman" w:hAnsi="Times New Roman" w:cs="Times New Roman"/>
          <w:sz w:val="24"/>
        </w:rPr>
        <w:t>it enables to manage and run all waste concerned issues independently and control waste management works regularly and efficiently.</w:t>
      </w:r>
    </w:p>
    <w:p w:rsidR="005C4D65" w:rsidRPr="006C211B" w:rsidRDefault="005C4D65" w:rsidP="00DB3A1B">
      <w:pPr>
        <w:pStyle w:val="ListParagraph"/>
        <w:numPr>
          <w:ilvl w:val="0"/>
          <w:numId w:val="12"/>
        </w:numPr>
        <w:spacing w:line="360" w:lineRule="auto"/>
        <w:jc w:val="both"/>
        <w:rPr>
          <w:rFonts w:ascii="Times New Roman" w:hAnsi="Times New Roman" w:cs="Times New Roman"/>
          <w:b/>
          <w:sz w:val="24"/>
        </w:rPr>
      </w:pPr>
      <w:r w:rsidRPr="006C211B">
        <w:rPr>
          <w:rFonts w:ascii="Times New Roman" w:hAnsi="Times New Roman" w:cs="Times New Roman"/>
          <w:b/>
          <w:sz w:val="24"/>
        </w:rPr>
        <w:lastRenderedPageBreak/>
        <w:t xml:space="preserve">Legislating and Ratifying rules, regulations and strategies for waste management: </w:t>
      </w:r>
      <w:r w:rsidRPr="006C211B">
        <w:rPr>
          <w:rFonts w:ascii="Times New Roman" w:hAnsi="Times New Roman" w:cs="Times New Roman"/>
          <w:sz w:val="24"/>
        </w:rPr>
        <w:t>All works related to waste management are come into effect under this. Rules and regulations manage the efficiency and effectiveness. And the society is governed by them. So when it comes to effect waste management is justified.</w:t>
      </w:r>
    </w:p>
    <w:p w:rsidR="005C4D65" w:rsidRPr="006C211B" w:rsidRDefault="005C4D65" w:rsidP="00DB3A1B">
      <w:pPr>
        <w:pStyle w:val="ListParagraph"/>
        <w:numPr>
          <w:ilvl w:val="0"/>
          <w:numId w:val="12"/>
        </w:numPr>
        <w:spacing w:line="360" w:lineRule="auto"/>
        <w:jc w:val="both"/>
        <w:rPr>
          <w:rFonts w:ascii="Times New Roman" w:hAnsi="Times New Roman" w:cs="Times New Roman"/>
          <w:b/>
          <w:sz w:val="24"/>
        </w:rPr>
      </w:pPr>
      <w:r w:rsidRPr="006C211B">
        <w:rPr>
          <w:rFonts w:ascii="Times New Roman" w:hAnsi="Times New Roman" w:cs="Times New Roman"/>
          <w:b/>
          <w:sz w:val="24"/>
        </w:rPr>
        <w:t xml:space="preserve">Using waste for job creation: </w:t>
      </w:r>
      <w:r w:rsidRPr="006C211B">
        <w:rPr>
          <w:rFonts w:ascii="Times New Roman" w:hAnsi="Times New Roman" w:cs="Times New Roman"/>
          <w:sz w:val="24"/>
        </w:rPr>
        <w:t xml:space="preserve">This has double effects: waste management and income generation. It plays role in unemployment reduction waste management and income generation. </w:t>
      </w:r>
    </w:p>
    <w:p w:rsidR="005C4D65" w:rsidRPr="006C211B" w:rsidRDefault="005C4D65" w:rsidP="00DB3A1B">
      <w:pPr>
        <w:spacing w:line="360" w:lineRule="auto"/>
        <w:rPr>
          <w:rFonts w:ascii="Times New Roman" w:hAnsi="Times New Roman" w:cs="Times New Roman"/>
          <w:sz w:val="24"/>
        </w:rPr>
      </w:pPr>
    </w:p>
    <w:p w:rsidR="005C4D65" w:rsidRPr="006143A7" w:rsidRDefault="005C4D65" w:rsidP="005C4D65"/>
    <w:p w:rsidR="005C4D65" w:rsidRDefault="005C4D65" w:rsidP="005C4D65"/>
    <w:p w:rsidR="00F84F7C" w:rsidRDefault="00F84F7C" w:rsidP="005C4D65"/>
    <w:p w:rsidR="009A63F5" w:rsidRDefault="009A63F5" w:rsidP="005C4D65"/>
    <w:p w:rsidR="005C4D65" w:rsidRDefault="005C4D65" w:rsidP="005C4D65">
      <w:pPr>
        <w:rPr>
          <w:b/>
        </w:rPr>
      </w:pPr>
    </w:p>
    <w:p w:rsidR="005C4D65" w:rsidRPr="00AA3BF1" w:rsidRDefault="005C4D65" w:rsidP="005C4D65">
      <w:pPr>
        <w:rPr>
          <w:b/>
        </w:rPr>
      </w:pPr>
      <w:r w:rsidRPr="00AA3BF1">
        <w:rPr>
          <w:b/>
        </w:rPr>
        <w:t>References:</w:t>
      </w:r>
    </w:p>
    <w:p w:rsidR="005C4D65" w:rsidRPr="00443E50" w:rsidRDefault="005C4D65" w:rsidP="005C4D65">
      <w:pPr>
        <w:spacing w:after="0" w:line="240" w:lineRule="auto"/>
        <w:jc w:val="both"/>
        <w:rPr>
          <w:rFonts w:ascii="Times New Roman" w:hAnsi="Times New Roman" w:cs="Times New Roman"/>
        </w:rPr>
      </w:pPr>
      <w:r w:rsidRPr="00443E50">
        <w:rPr>
          <w:rFonts w:ascii="Times New Roman" w:hAnsi="Times New Roman" w:cs="Times New Roman"/>
        </w:rPr>
        <w:t>Addis Ababa City Sanitation, Beautification and Park Development Agency 2003. Current Status of Dry Waste Management in Addis Ababa. Unpublished material</w:t>
      </w:r>
    </w:p>
    <w:p w:rsidR="005C4D65" w:rsidRPr="00443E50" w:rsidRDefault="005C4D65" w:rsidP="005C4D65">
      <w:pPr>
        <w:spacing w:after="0" w:line="240" w:lineRule="auto"/>
        <w:jc w:val="both"/>
        <w:rPr>
          <w:rFonts w:ascii="Times New Roman" w:hAnsi="Times New Roman" w:cs="Times New Roman"/>
        </w:rPr>
      </w:pPr>
      <w:r w:rsidRPr="00443E50">
        <w:rPr>
          <w:rFonts w:ascii="Times New Roman" w:hAnsi="Times New Roman" w:cs="Times New Roman"/>
        </w:rPr>
        <w:t xml:space="preserve">Al-Salem SM, </w:t>
      </w:r>
      <w:proofErr w:type="spellStart"/>
      <w:r w:rsidRPr="00443E50">
        <w:rPr>
          <w:rFonts w:ascii="Times New Roman" w:hAnsi="Times New Roman" w:cs="Times New Roman"/>
        </w:rPr>
        <w:t>Lettieri</w:t>
      </w:r>
      <w:proofErr w:type="spellEnd"/>
      <w:r w:rsidRPr="00443E50">
        <w:rPr>
          <w:rFonts w:ascii="Times New Roman" w:hAnsi="Times New Roman" w:cs="Times New Roman"/>
        </w:rPr>
        <w:t xml:space="preserve"> P, </w:t>
      </w:r>
      <w:proofErr w:type="spellStart"/>
      <w:r w:rsidRPr="00443E50">
        <w:rPr>
          <w:rFonts w:ascii="Times New Roman" w:hAnsi="Times New Roman" w:cs="Times New Roman"/>
        </w:rPr>
        <w:t>Baeyens</w:t>
      </w:r>
      <w:proofErr w:type="spellEnd"/>
      <w:r w:rsidRPr="00443E50">
        <w:rPr>
          <w:rFonts w:ascii="Times New Roman" w:hAnsi="Times New Roman" w:cs="Times New Roman"/>
        </w:rPr>
        <w:t xml:space="preserve"> J (2010). The valorization of plastic solid waste (PSW) by                       primary to quaternary routes: from re-use to energy and chemicals. </w:t>
      </w:r>
      <w:proofErr w:type="spellStart"/>
      <w:r w:rsidRPr="00443E50">
        <w:rPr>
          <w:rFonts w:ascii="Times New Roman" w:hAnsi="Times New Roman" w:cs="Times New Roman"/>
        </w:rPr>
        <w:t>Prog</w:t>
      </w:r>
      <w:proofErr w:type="spellEnd"/>
      <w:r w:rsidRPr="00443E50">
        <w:rPr>
          <w:rFonts w:ascii="Times New Roman" w:hAnsi="Times New Roman" w:cs="Times New Roman"/>
        </w:rPr>
        <w:t xml:space="preserve"> Energy Combust </w:t>
      </w:r>
      <w:proofErr w:type="spellStart"/>
      <w:r w:rsidRPr="00443E50">
        <w:rPr>
          <w:rFonts w:ascii="Times New Roman" w:hAnsi="Times New Roman" w:cs="Times New Roman"/>
        </w:rPr>
        <w:t>Sci</w:t>
      </w:r>
      <w:proofErr w:type="spellEnd"/>
      <w:r w:rsidRPr="00443E50">
        <w:rPr>
          <w:rFonts w:ascii="Times New Roman" w:hAnsi="Times New Roman" w:cs="Times New Roman"/>
        </w:rPr>
        <w:t xml:space="preserve"> 36(1):103–129                                </w:t>
      </w:r>
    </w:p>
    <w:p w:rsidR="005C4D65" w:rsidRPr="00443E50" w:rsidRDefault="005C4D65" w:rsidP="005C4D65">
      <w:pPr>
        <w:jc w:val="both"/>
        <w:rPr>
          <w:rFonts w:ascii="Times New Roman" w:hAnsi="Times New Roman" w:cs="Times New Roman"/>
        </w:rPr>
      </w:pPr>
      <w:r w:rsidRPr="00443E50">
        <w:rPr>
          <w:rFonts w:ascii="Times New Roman" w:hAnsi="Times New Roman" w:cs="Times New Roman"/>
        </w:rPr>
        <w:t>Anderson Abel de Souza Machado et al., (2018).“</w:t>
      </w:r>
      <w:proofErr w:type="spellStart"/>
      <w:r w:rsidRPr="00443E50">
        <w:rPr>
          <w:rFonts w:ascii="Times New Roman" w:hAnsi="Times New Roman" w:cs="Times New Roman"/>
        </w:rPr>
        <w:t>Microplastics</w:t>
      </w:r>
      <w:proofErr w:type="spellEnd"/>
      <w:r w:rsidRPr="00443E50">
        <w:rPr>
          <w:rFonts w:ascii="Times New Roman" w:hAnsi="Times New Roman" w:cs="Times New Roman"/>
        </w:rPr>
        <w:t xml:space="preserve"> as an Emerging Threat to Terrestrial </w:t>
      </w:r>
      <w:proofErr w:type="spellStart"/>
      <w:r w:rsidRPr="00443E50">
        <w:rPr>
          <w:rFonts w:ascii="Times New Roman" w:hAnsi="Times New Roman" w:cs="Times New Roman"/>
        </w:rPr>
        <w:t>Ec</w:t>
      </w:r>
      <w:proofErr w:type="spellEnd"/>
      <w:r w:rsidRPr="00443E50">
        <w:rPr>
          <w:rFonts w:ascii="Times New Roman" w:hAnsi="Times New Roman" w:cs="Times New Roman"/>
        </w:rPr>
        <w:t xml:space="preserve"> </w:t>
      </w:r>
      <w:proofErr w:type="spellStart"/>
      <w:r w:rsidRPr="00443E50">
        <w:rPr>
          <w:rFonts w:ascii="Times New Roman" w:hAnsi="Times New Roman" w:cs="Times New Roman"/>
        </w:rPr>
        <w:t>osystems</w:t>
      </w:r>
      <w:proofErr w:type="spellEnd"/>
      <w:r w:rsidRPr="00443E50">
        <w:rPr>
          <w:rFonts w:ascii="Times New Roman" w:hAnsi="Times New Roman" w:cs="Times New Roman"/>
        </w:rPr>
        <w:t xml:space="preserve">,” Global Change Biology 24,no.4:1405–16, https://doi.org/10.1111/gcb.14020.  </w:t>
      </w:r>
    </w:p>
    <w:p w:rsidR="005C4D65" w:rsidRPr="00443E50" w:rsidRDefault="005C4D65" w:rsidP="005C4D65">
      <w:pPr>
        <w:tabs>
          <w:tab w:val="left" w:pos="90"/>
        </w:tabs>
        <w:spacing w:after="0"/>
        <w:jc w:val="both"/>
        <w:rPr>
          <w:rFonts w:ascii="Times New Roman" w:hAnsi="Times New Roman" w:cs="Times New Roman"/>
        </w:rPr>
      </w:pPr>
      <w:r w:rsidRPr="00443E50">
        <w:rPr>
          <w:rFonts w:ascii="Times New Roman" w:hAnsi="Times New Roman" w:cs="Times New Roman"/>
        </w:rPr>
        <w:t xml:space="preserve">Arena U, </w:t>
      </w:r>
      <w:proofErr w:type="spellStart"/>
      <w:r w:rsidRPr="00443E50">
        <w:rPr>
          <w:rFonts w:ascii="Times New Roman" w:hAnsi="Times New Roman" w:cs="Times New Roman"/>
        </w:rPr>
        <w:t>Mastellone</w:t>
      </w:r>
      <w:proofErr w:type="spellEnd"/>
      <w:r w:rsidRPr="00443E50">
        <w:rPr>
          <w:rFonts w:ascii="Times New Roman" w:hAnsi="Times New Roman" w:cs="Times New Roman"/>
        </w:rPr>
        <w:t xml:space="preserve"> ML, </w:t>
      </w:r>
      <w:proofErr w:type="spellStart"/>
      <w:r w:rsidRPr="00443E50">
        <w:rPr>
          <w:rFonts w:ascii="Times New Roman" w:hAnsi="Times New Roman" w:cs="Times New Roman"/>
        </w:rPr>
        <w:t>Perugini</w:t>
      </w:r>
      <w:proofErr w:type="spellEnd"/>
      <w:r w:rsidRPr="00443E50">
        <w:rPr>
          <w:rFonts w:ascii="Times New Roman" w:hAnsi="Times New Roman" w:cs="Times New Roman"/>
        </w:rPr>
        <w:t xml:space="preserve"> F (2003).Life cycle assessment of a plastic packaging recycling system. </w:t>
      </w:r>
      <w:proofErr w:type="spellStart"/>
      <w:r w:rsidRPr="00443E50">
        <w:rPr>
          <w:rFonts w:ascii="Times New Roman" w:hAnsi="Times New Roman" w:cs="Times New Roman"/>
        </w:rPr>
        <w:t>Int</w:t>
      </w:r>
      <w:proofErr w:type="spellEnd"/>
      <w:r w:rsidRPr="00443E50">
        <w:rPr>
          <w:rFonts w:ascii="Times New Roman" w:hAnsi="Times New Roman" w:cs="Times New Roman"/>
        </w:rPr>
        <w:t xml:space="preserve"> J Life Cycle Assess 8(2):92</w:t>
      </w:r>
    </w:p>
    <w:p w:rsidR="005C4D65" w:rsidRPr="00443E50" w:rsidRDefault="005C4D65" w:rsidP="005C4D65">
      <w:pPr>
        <w:tabs>
          <w:tab w:val="left" w:pos="90"/>
        </w:tabs>
        <w:spacing w:after="0"/>
        <w:jc w:val="both"/>
        <w:rPr>
          <w:rFonts w:ascii="Times New Roman" w:hAnsi="Times New Roman" w:cs="Times New Roman"/>
        </w:rPr>
      </w:pPr>
      <w:proofErr w:type="spellStart"/>
      <w:r w:rsidRPr="00443E50">
        <w:rPr>
          <w:rFonts w:ascii="Times New Roman" w:hAnsi="Times New Roman" w:cs="Times New Roman"/>
        </w:rPr>
        <w:t>Azoulay</w:t>
      </w:r>
      <w:proofErr w:type="spellEnd"/>
      <w:r w:rsidRPr="00443E50">
        <w:rPr>
          <w:rFonts w:ascii="Times New Roman" w:hAnsi="Times New Roman" w:cs="Times New Roman"/>
        </w:rPr>
        <w:t>, D., Villa, P., Arellano, Y., Gordon, M., Moon, D., Miller, K., Thompson, K.,( 2019).</w:t>
      </w:r>
    </w:p>
    <w:p w:rsidR="005C4D65" w:rsidRPr="00443E50" w:rsidRDefault="005C4D65" w:rsidP="005C4D65">
      <w:pPr>
        <w:spacing w:after="0"/>
        <w:rPr>
          <w:rFonts w:ascii="Times New Roman" w:hAnsi="Times New Roman" w:cs="Times New Roman"/>
        </w:rPr>
      </w:pPr>
      <w:r w:rsidRPr="00443E50">
        <w:rPr>
          <w:rFonts w:ascii="Times New Roman" w:hAnsi="Times New Roman" w:cs="Times New Roman"/>
        </w:rPr>
        <w:t xml:space="preserve">  content/uploads/2019/02/Plastic-and-Health-The-Hidden-Costs-of-a-Plastic-Planet-February- 2019.pdf.                                                                                                                                                                                          Circular economy and energy recycling 29.5 AA, Ali KI (2006) Natural weathering test for  ﬁlms     of various formulations of low density   polyethylene (LDPE) and linear low density   polyethylene     (LLDPE). </w:t>
      </w:r>
      <w:proofErr w:type="spellStart"/>
      <w:r w:rsidRPr="00443E50">
        <w:rPr>
          <w:rFonts w:ascii="Times New Roman" w:hAnsi="Times New Roman" w:cs="Times New Roman"/>
        </w:rPr>
        <w:t>Polym</w:t>
      </w:r>
      <w:proofErr w:type="spellEnd"/>
      <w:r w:rsidRPr="00443E50">
        <w:rPr>
          <w:rFonts w:ascii="Times New Roman" w:hAnsi="Times New Roman" w:cs="Times New Roman"/>
        </w:rPr>
        <w:t xml:space="preserve"> </w:t>
      </w:r>
      <w:proofErr w:type="spellStart"/>
      <w:r w:rsidRPr="00443E50">
        <w:rPr>
          <w:rFonts w:ascii="Times New Roman" w:hAnsi="Times New Roman" w:cs="Times New Roman"/>
        </w:rPr>
        <w:t>Degrad</w:t>
      </w:r>
      <w:proofErr w:type="spellEnd"/>
      <w:r w:rsidRPr="00443E50">
        <w:rPr>
          <w:rFonts w:ascii="Times New Roman" w:hAnsi="Times New Roman" w:cs="Times New Roman"/>
        </w:rPr>
        <w:t xml:space="preserve"> Stab  91(3):437– 443                               </w:t>
      </w:r>
    </w:p>
    <w:p w:rsidR="005C4D65" w:rsidRPr="00443E50" w:rsidRDefault="005C4D65" w:rsidP="005C4D65">
      <w:pPr>
        <w:tabs>
          <w:tab w:val="left" w:pos="90"/>
        </w:tabs>
        <w:spacing w:after="0"/>
        <w:jc w:val="both"/>
        <w:rPr>
          <w:rFonts w:ascii="Times New Roman" w:hAnsi="Times New Roman" w:cs="Times New Roman"/>
        </w:rPr>
      </w:pPr>
      <w:proofErr w:type="spellStart"/>
      <w:r w:rsidRPr="00443E50">
        <w:rPr>
          <w:rFonts w:ascii="Times New Roman" w:hAnsi="Times New Roman" w:cs="Times New Roman"/>
        </w:rPr>
        <w:t>Batterman</w:t>
      </w:r>
      <w:proofErr w:type="spellEnd"/>
      <w:r w:rsidRPr="00443E50">
        <w:rPr>
          <w:rFonts w:ascii="Times New Roman" w:hAnsi="Times New Roman" w:cs="Times New Roman"/>
        </w:rPr>
        <w:t xml:space="preserve">, S.,(2004). Findings on an assessment of small-scale incinerators for health-care waste.                                                                                                                                                                       World Health Organization, Protection of the Human </w:t>
      </w:r>
      <w:proofErr w:type="spellStart"/>
      <w:r w:rsidRPr="00443E50">
        <w:rPr>
          <w:rFonts w:ascii="Times New Roman" w:hAnsi="Times New Roman" w:cs="Times New Roman"/>
        </w:rPr>
        <w:t>Environment.BBC</w:t>
      </w:r>
      <w:proofErr w:type="spellEnd"/>
      <w:r w:rsidRPr="00443E50">
        <w:rPr>
          <w:rFonts w:ascii="Times New Roman" w:hAnsi="Times New Roman" w:cs="Times New Roman"/>
        </w:rPr>
        <w:t xml:space="preserve"> News, “Plastic: WHO Launches       Health Review,” , </w:t>
      </w:r>
      <w:hyperlink r:id="rId23" w:history="1">
        <w:r w:rsidRPr="00443E50">
          <w:rPr>
            <w:rStyle w:val="Hyperlink"/>
            <w:rFonts w:ascii="Times New Roman" w:hAnsi="Times New Roman" w:cs="Times New Roman"/>
          </w:rPr>
          <w:t>http://www.bbc.com/news/scienceenvironment-43389031</w:t>
        </w:r>
      </w:hyperlink>
      <w:r w:rsidRPr="00443E50">
        <w:rPr>
          <w:rFonts w:ascii="Times New Roman" w:hAnsi="Times New Roman" w:cs="Times New Roman"/>
        </w:rPr>
        <w:t>.</w:t>
      </w:r>
    </w:p>
    <w:p w:rsidR="005C4D65" w:rsidRPr="00443E50" w:rsidRDefault="005C4D65" w:rsidP="005C4D65">
      <w:pPr>
        <w:tabs>
          <w:tab w:val="left" w:pos="6930"/>
        </w:tabs>
        <w:spacing w:after="0"/>
        <w:jc w:val="both"/>
        <w:rPr>
          <w:rFonts w:ascii="Times New Roman" w:hAnsi="Times New Roman" w:cs="Times New Roman"/>
        </w:rPr>
      </w:pPr>
      <w:r w:rsidRPr="00443E50">
        <w:rPr>
          <w:rFonts w:ascii="Times New Roman" w:hAnsi="Times New Roman" w:cs="Times New Roman"/>
        </w:rPr>
        <w:t>B.I.R, (2020). Covid-19 update: fragmented picture for under-pressure recycling industry.</w:t>
      </w:r>
    </w:p>
    <w:p w:rsidR="005C4D65" w:rsidRPr="00443E50" w:rsidRDefault="005C4D65" w:rsidP="005C4D65">
      <w:pPr>
        <w:tabs>
          <w:tab w:val="left" w:pos="6930"/>
        </w:tabs>
        <w:spacing w:after="0"/>
        <w:jc w:val="both"/>
        <w:rPr>
          <w:rFonts w:ascii="Times New Roman" w:hAnsi="Times New Roman" w:cs="Times New Roman"/>
        </w:rPr>
      </w:pPr>
      <w:r w:rsidRPr="00443E50">
        <w:rPr>
          <w:rFonts w:ascii="Times New Roman" w:hAnsi="Times New Roman" w:cs="Times New Roman"/>
        </w:rPr>
        <w:t xml:space="preserve">Bureau of International Recycling. </w:t>
      </w:r>
      <w:hyperlink r:id="rId24" w:history="1">
        <w:r w:rsidRPr="00443E50">
          <w:rPr>
            <w:rStyle w:val="Hyperlink"/>
            <w:rFonts w:ascii="Times New Roman" w:hAnsi="Times New Roman" w:cs="Times New Roman"/>
          </w:rPr>
          <w:t>https://www.bir.org/news-press/covid-19-infocenter/item/covid-</w:t>
        </w:r>
      </w:hyperlink>
      <w:r w:rsidRPr="00443E50">
        <w:rPr>
          <w:rFonts w:ascii="Times New Roman" w:hAnsi="Times New Roman" w:cs="Times New Roman"/>
        </w:rPr>
        <w:t xml:space="preserve">  19-update-fragmented-picture-for-under-pressure-recycling-industry.</w:t>
      </w:r>
    </w:p>
    <w:p w:rsidR="005C4D65" w:rsidRPr="00443E50" w:rsidRDefault="005C4D65" w:rsidP="005C4D65">
      <w:pPr>
        <w:tabs>
          <w:tab w:val="left" w:pos="6930"/>
        </w:tabs>
        <w:spacing w:after="0"/>
        <w:jc w:val="both"/>
        <w:rPr>
          <w:rFonts w:ascii="Times New Roman" w:hAnsi="Times New Roman" w:cs="Times New Roman"/>
        </w:rPr>
      </w:pPr>
      <w:r w:rsidRPr="00443E50">
        <w:rPr>
          <w:rFonts w:ascii="Times New Roman" w:hAnsi="Times New Roman" w:cs="Times New Roman"/>
          <w:bCs/>
        </w:rPr>
        <w:t xml:space="preserve"> </w:t>
      </w:r>
      <w:proofErr w:type="spellStart"/>
      <w:r w:rsidRPr="00443E50">
        <w:rPr>
          <w:rFonts w:ascii="Times New Roman" w:hAnsi="Times New Roman" w:cs="Times New Roman"/>
          <w:bCs/>
        </w:rPr>
        <w:t>Butu</w:t>
      </w:r>
      <w:proofErr w:type="spellEnd"/>
      <w:r w:rsidRPr="00443E50">
        <w:rPr>
          <w:rFonts w:ascii="Times New Roman" w:hAnsi="Times New Roman" w:cs="Times New Roman"/>
          <w:bCs/>
        </w:rPr>
        <w:t xml:space="preserve">, A.W., </w:t>
      </w:r>
      <w:proofErr w:type="spellStart"/>
      <w:r w:rsidRPr="00443E50">
        <w:rPr>
          <w:rFonts w:ascii="Times New Roman" w:hAnsi="Times New Roman" w:cs="Times New Roman"/>
          <w:bCs/>
        </w:rPr>
        <w:t>Ageda</w:t>
      </w:r>
      <w:proofErr w:type="spellEnd"/>
      <w:r w:rsidRPr="00443E50">
        <w:rPr>
          <w:rFonts w:ascii="Times New Roman" w:hAnsi="Times New Roman" w:cs="Times New Roman"/>
          <w:bCs/>
        </w:rPr>
        <w:t xml:space="preserve"> B.R. and A.A. </w:t>
      </w:r>
      <w:proofErr w:type="spellStart"/>
      <w:r w:rsidRPr="00443E50">
        <w:rPr>
          <w:rFonts w:ascii="Times New Roman" w:hAnsi="Times New Roman" w:cs="Times New Roman"/>
          <w:bCs/>
        </w:rPr>
        <w:t>Bichi</w:t>
      </w:r>
      <w:proofErr w:type="spellEnd"/>
      <w:r w:rsidRPr="00443E50">
        <w:rPr>
          <w:rFonts w:ascii="Times New Roman" w:hAnsi="Times New Roman" w:cs="Times New Roman"/>
          <w:bCs/>
        </w:rPr>
        <w:t xml:space="preserve">.(2013). Environmental impacts of roadside disposal of     </w:t>
      </w:r>
    </w:p>
    <w:p w:rsidR="005C4D65" w:rsidRPr="00443E50" w:rsidRDefault="005C4D65" w:rsidP="005C4D65">
      <w:pPr>
        <w:tabs>
          <w:tab w:val="left" w:pos="90"/>
        </w:tabs>
        <w:spacing w:after="0"/>
        <w:jc w:val="both"/>
        <w:rPr>
          <w:rFonts w:ascii="Times New Roman" w:hAnsi="Times New Roman" w:cs="Times New Roman"/>
        </w:rPr>
      </w:pPr>
      <w:r w:rsidRPr="00443E50">
        <w:rPr>
          <w:rFonts w:ascii="Times New Roman" w:hAnsi="Times New Roman" w:cs="Times New Roman"/>
          <w:bCs/>
        </w:rPr>
        <w:lastRenderedPageBreak/>
        <w:t xml:space="preserve">municipal solid wastes in  </w:t>
      </w:r>
      <w:proofErr w:type="spellStart"/>
      <w:r w:rsidRPr="00443E50">
        <w:rPr>
          <w:rFonts w:ascii="Times New Roman" w:hAnsi="Times New Roman" w:cs="Times New Roman"/>
          <w:bCs/>
        </w:rPr>
        <w:t>Karu</w:t>
      </w:r>
      <w:proofErr w:type="spellEnd"/>
      <w:r w:rsidRPr="00443E50">
        <w:rPr>
          <w:rFonts w:ascii="Times New Roman" w:hAnsi="Times New Roman" w:cs="Times New Roman"/>
          <w:bCs/>
        </w:rPr>
        <w:t xml:space="preserve">, </w:t>
      </w:r>
      <w:proofErr w:type="spellStart"/>
      <w:r w:rsidRPr="00443E50">
        <w:rPr>
          <w:rFonts w:ascii="Times New Roman" w:hAnsi="Times New Roman" w:cs="Times New Roman"/>
          <w:bCs/>
        </w:rPr>
        <w:t>Nasarawa</w:t>
      </w:r>
      <w:proofErr w:type="spellEnd"/>
      <w:r w:rsidRPr="00443E50">
        <w:rPr>
          <w:rFonts w:ascii="Times New Roman" w:hAnsi="Times New Roman" w:cs="Times New Roman"/>
          <w:bCs/>
        </w:rPr>
        <w:t xml:space="preserve"> State, Nigeria.</w:t>
      </w:r>
      <w:r w:rsidRPr="00443E50">
        <w:rPr>
          <w:rFonts w:ascii="Times New Roman" w:hAnsi="Times New Roman" w:cs="Times New Roman"/>
        </w:rPr>
        <w:t xml:space="preserve"> International Journal of Environment and Pollution Research Vol. 1, No 1, pp.1 -19.</w:t>
      </w:r>
    </w:p>
    <w:p w:rsidR="005C4D65" w:rsidRPr="00443E50" w:rsidRDefault="005C4D65" w:rsidP="005C4D65">
      <w:pPr>
        <w:tabs>
          <w:tab w:val="left" w:pos="6930"/>
        </w:tabs>
        <w:spacing w:after="0" w:line="360" w:lineRule="auto"/>
        <w:jc w:val="both"/>
        <w:rPr>
          <w:rFonts w:ascii="Times New Roman" w:hAnsi="Times New Roman" w:cs="Times New Roman"/>
        </w:rPr>
      </w:pPr>
      <w:proofErr w:type="spellStart"/>
      <w:r w:rsidRPr="00443E50">
        <w:rPr>
          <w:rFonts w:ascii="Times New Roman" w:hAnsi="Times New Roman" w:cs="Times New Roman"/>
        </w:rPr>
        <w:t>Cardinali</w:t>
      </w:r>
      <w:proofErr w:type="spellEnd"/>
      <w:r w:rsidRPr="00443E50">
        <w:rPr>
          <w:rFonts w:ascii="Times New Roman" w:hAnsi="Times New Roman" w:cs="Times New Roman"/>
        </w:rPr>
        <w:t>, R. (2001). Waste management: A missing element in strategic planning. Work Study, 50, 5, 197–201.</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 Chilton T, </w:t>
      </w:r>
      <w:proofErr w:type="spellStart"/>
      <w:r w:rsidRPr="00443E50">
        <w:rPr>
          <w:rFonts w:ascii="Times New Roman" w:hAnsi="Times New Roman" w:cs="Times New Roman"/>
        </w:rPr>
        <w:t>Burnley</w:t>
      </w:r>
      <w:proofErr w:type="spellEnd"/>
      <w:r w:rsidRPr="00443E50">
        <w:rPr>
          <w:rFonts w:ascii="Times New Roman" w:hAnsi="Times New Roman" w:cs="Times New Roman"/>
        </w:rPr>
        <w:t xml:space="preserve"> S, </w:t>
      </w:r>
      <w:proofErr w:type="spellStart"/>
      <w:r w:rsidRPr="00443E50">
        <w:rPr>
          <w:rFonts w:ascii="Times New Roman" w:hAnsi="Times New Roman" w:cs="Times New Roman"/>
        </w:rPr>
        <w:t>Nesaratnam</w:t>
      </w:r>
      <w:proofErr w:type="spellEnd"/>
      <w:r w:rsidRPr="00443E50">
        <w:rPr>
          <w:rFonts w:ascii="Times New Roman" w:hAnsi="Times New Roman" w:cs="Times New Roman"/>
        </w:rPr>
        <w:t xml:space="preserve"> S (2010). A life cycle assessment of the closed-loop recycling and thermal recovery of post-consumer PET. </w:t>
      </w:r>
      <w:proofErr w:type="spellStart"/>
      <w:r w:rsidRPr="00443E50">
        <w:rPr>
          <w:rFonts w:ascii="Times New Roman" w:hAnsi="Times New Roman" w:cs="Times New Roman"/>
        </w:rPr>
        <w:t>Resour</w:t>
      </w:r>
      <w:proofErr w:type="spellEnd"/>
      <w:r w:rsidRPr="00443E50">
        <w:rPr>
          <w:rFonts w:ascii="Times New Roman" w:hAnsi="Times New Roman" w:cs="Times New Roman"/>
        </w:rPr>
        <w:t xml:space="preserve"> </w:t>
      </w:r>
      <w:proofErr w:type="spellStart"/>
      <w:r w:rsidRPr="00443E50">
        <w:rPr>
          <w:rFonts w:ascii="Times New Roman" w:hAnsi="Times New Roman" w:cs="Times New Roman"/>
        </w:rPr>
        <w:t>Conserv</w:t>
      </w:r>
      <w:proofErr w:type="spellEnd"/>
      <w:r w:rsidRPr="00443E50">
        <w:rPr>
          <w:rFonts w:ascii="Times New Roman" w:hAnsi="Times New Roman" w:cs="Times New Roman"/>
        </w:rPr>
        <w:t xml:space="preserve"> </w:t>
      </w:r>
      <w:proofErr w:type="spellStart"/>
      <w:r w:rsidRPr="00443E50">
        <w:rPr>
          <w:rFonts w:ascii="Times New Roman" w:hAnsi="Times New Roman" w:cs="Times New Roman"/>
        </w:rPr>
        <w:t>Recycl</w:t>
      </w:r>
      <w:proofErr w:type="spellEnd"/>
      <w:r w:rsidRPr="00443E50">
        <w:rPr>
          <w:rFonts w:ascii="Times New Roman" w:hAnsi="Times New Roman" w:cs="Times New Roman"/>
        </w:rPr>
        <w:t xml:space="preserve"> 54(12):1241–1249</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De </w:t>
      </w:r>
      <w:proofErr w:type="spellStart"/>
      <w:r w:rsidRPr="00443E50">
        <w:rPr>
          <w:rFonts w:ascii="Times New Roman" w:hAnsi="Times New Roman" w:cs="Times New Roman"/>
        </w:rPr>
        <w:t>Feo</w:t>
      </w:r>
      <w:proofErr w:type="spellEnd"/>
      <w:r w:rsidRPr="00443E50">
        <w:rPr>
          <w:rFonts w:ascii="Times New Roman" w:hAnsi="Times New Roman" w:cs="Times New Roman"/>
        </w:rPr>
        <w:t xml:space="preserve"> G, </w:t>
      </w:r>
      <w:proofErr w:type="spellStart"/>
      <w:r w:rsidRPr="00443E50">
        <w:rPr>
          <w:rFonts w:ascii="Times New Roman" w:hAnsi="Times New Roman" w:cs="Times New Roman"/>
        </w:rPr>
        <w:t>Polito</w:t>
      </w:r>
      <w:proofErr w:type="spellEnd"/>
      <w:r w:rsidRPr="00443E50">
        <w:rPr>
          <w:rFonts w:ascii="Times New Roman" w:hAnsi="Times New Roman" w:cs="Times New Roman"/>
        </w:rPr>
        <w:t xml:space="preserve"> AR (2015) Using economic beneﬁts for recycling in a separate collection </w:t>
      </w:r>
      <w:proofErr w:type="spellStart"/>
      <w:r w:rsidRPr="00443E50">
        <w:rPr>
          <w:rFonts w:ascii="Times New Roman" w:hAnsi="Times New Roman" w:cs="Times New Roman"/>
        </w:rPr>
        <w:t>centre</w:t>
      </w:r>
      <w:proofErr w:type="spellEnd"/>
      <w:r w:rsidRPr="00443E50">
        <w:rPr>
          <w:rFonts w:ascii="Times New Roman" w:hAnsi="Times New Roman" w:cs="Times New Roman"/>
        </w:rPr>
        <w:t xml:space="preserve"> managed as a “reverse supermarket”: a sociological survey. Waste </w:t>
      </w:r>
      <w:proofErr w:type="spellStart"/>
      <w:r w:rsidRPr="00443E50">
        <w:rPr>
          <w:rFonts w:ascii="Times New Roman" w:hAnsi="Times New Roman" w:cs="Times New Roman"/>
        </w:rPr>
        <w:t>Manag</w:t>
      </w:r>
      <w:proofErr w:type="spellEnd"/>
      <w:r w:rsidRPr="00443E50">
        <w:rPr>
          <w:rFonts w:ascii="Times New Roman" w:hAnsi="Times New Roman" w:cs="Times New Roman"/>
        </w:rPr>
        <w:t xml:space="preserve"> 38:12–21</w:t>
      </w:r>
    </w:p>
    <w:p w:rsidR="005C4D65" w:rsidRPr="00443E50" w:rsidRDefault="005C4D65" w:rsidP="005C4D65">
      <w:pPr>
        <w:spacing w:after="0"/>
        <w:jc w:val="both"/>
        <w:rPr>
          <w:rFonts w:ascii="Times New Roman" w:hAnsi="Times New Roman" w:cs="Times New Roman"/>
        </w:rPr>
      </w:pPr>
      <w:proofErr w:type="spellStart"/>
      <w:r w:rsidRPr="00443E50">
        <w:rPr>
          <w:rFonts w:ascii="Times New Roman" w:hAnsi="Times New Roman" w:cs="Times New Roman"/>
        </w:rPr>
        <w:t>Demirbas,A</w:t>
      </w:r>
      <w:proofErr w:type="spellEnd"/>
      <w:r w:rsidRPr="00443E50">
        <w:rPr>
          <w:rFonts w:ascii="Times New Roman" w:hAnsi="Times New Roman" w:cs="Times New Roman"/>
        </w:rPr>
        <w:t xml:space="preserve">.(2011).Waste management, waste resource facilities and waste conversion processes. </w:t>
      </w:r>
      <w:proofErr w:type="spellStart"/>
      <w:r w:rsidRPr="00443E50">
        <w:rPr>
          <w:rFonts w:ascii="Times New Roman" w:hAnsi="Times New Roman" w:cs="Times New Roman"/>
        </w:rPr>
        <w:t>Energ</w:t>
      </w:r>
      <w:proofErr w:type="spellEnd"/>
      <w:r w:rsidRPr="00443E50">
        <w:rPr>
          <w:rFonts w:ascii="Times New Roman" w:hAnsi="Times New Roman" w:cs="Times New Roman"/>
        </w:rPr>
        <w:t xml:space="preserve">. Convers. </w:t>
      </w:r>
      <w:proofErr w:type="spellStart"/>
      <w:r w:rsidRPr="00443E50">
        <w:rPr>
          <w:rFonts w:ascii="Times New Roman" w:hAnsi="Times New Roman" w:cs="Times New Roman"/>
        </w:rPr>
        <w:t>Manag</w:t>
      </w:r>
      <w:proofErr w:type="spellEnd"/>
      <w:r w:rsidRPr="00443E50">
        <w:rPr>
          <w:rFonts w:ascii="Times New Roman" w:hAnsi="Times New Roman" w:cs="Times New Roman"/>
        </w:rPr>
        <w:t xml:space="preserve">., 52, 1280, </w:t>
      </w:r>
    </w:p>
    <w:p w:rsidR="005C4D65" w:rsidRPr="00443E50" w:rsidRDefault="005C4D65" w:rsidP="005C4D65">
      <w:pPr>
        <w:spacing w:after="0"/>
        <w:jc w:val="both"/>
        <w:rPr>
          <w:rFonts w:ascii="Times New Roman" w:hAnsi="Times New Roman" w:cs="Times New Roman"/>
        </w:rPr>
      </w:pPr>
      <w:r w:rsidRPr="00443E50">
        <w:rPr>
          <w:rFonts w:ascii="Times New Roman" w:hAnsi="Times New Roman" w:cs="Times New Roman"/>
        </w:rPr>
        <w:t xml:space="preserve">Den Boer, J., den Boer, E., </w:t>
      </w:r>
      <w:proofErr w:type="spellStart"/>
      <w:r w:rsidRPr="00443E50">
        <w:rPr>
          <w:rFonts w:ascii="Times New Roman" w:hAnsi="Times New Roman" w:cs="Times New Roman"/>
        </w:rPr>
        <w:t>Jager</w:t>
      </w:r>
      <w:proofErr w:type="spellEnd"/>
      <w:r w:rsidRPr="00443E50">
        <w:rPr>
          <w:rFonts w:ascii="Times New Roman" w:hAnsi="Times New Roman" w:cs="Times New Roman"/>
        </w:rPr>
        <w:t xml:space="preserve">, J., LCA-IWM (2007): A decision support tool for sustainability assessment of waste management systems. Waste </w:t>
      </w:r>
      <w:proofErr w:type="spellStart"/>
      <w:r w:rsidRPr="00443E50">
        <w:rPr>
          <w:rFonts w:ascii="Times New Roman" w:hAnsi="Times New Roman" w:cs="Times New Roman"/>
        </w:rPr>
        <w:t>Manag</w:t>
      </w:r>
      <w:proofErr w:type="spellEnd"/>
      <w:r w:rsidRPr="00443E50">
        <w:rPr>
          <w:rFonts w:ascii="Times New Roman" w:hAnsi="Times New Roman" w:cs="Times New Roman"/>
        </w:rPr>
        <w:t>., 27, 1032.</w:t>
      </w:r>
    </w:p>
    <w:p w:rsidR="005C4D65" w:rsidRPr="00443E50" w:rsidRDefault="005C4D65" w:rsidP="005C4D65">
      <w:pPr>
        <w:spacing w:after="0"/>
        <w:jc w:val="both"/>
        <w:rPr>
          <w:rFonts w:ascii="Times New Roman" w:hAnsi="Times New Roman" w:cs="Times New Roman"/>
        </w:rPr>
      </w:pPr>
      <w:r w:rsidRPr="00443E50">
        <w:rPr>
          <w:rFonts w:ascii="Times New Roman" w:hAnsi="Times New Roman" w:cs="Times New Roman"/>
        </w:rPr>
        <w:t xml:space="preserve">D. </w:t>
      </w:r>
      <w:proofErr w:type="spellStart"/>
      <w:r w:rsidRPr="00443E50">
        <w:rPr>
          <w:rFonts w:ascii="Times New Roman" w:hAnsi="Times New Roman" w:cs="Times New Roman"/>
        </w:rPr>
        <w:t>Leisten</w:t>
      </w:r>
      <w:proofErr w:type="spellEnd"/>
      <w:r w:rsidRPr="00443E50">
        <w:rPr>
          <w:rFonts w:ascii="Times New Roman" w:hAnsi="Times New Roman" w:cs="Times New Roman"/>
        </w:rPr>
        <w:t xml:space="preserve"> (1996). World Wastes</w:t>
      </w:r>
    </w:p>
    <w:p w:rsidR="005C4D65" w:rsidRPr="00443E50" w:rsidRDefault="005C4D65" w:rsidP="005C4D65">
      <w:pPr>
        <w:spacing w:after="0" w:line="360" w:lineRule="auto"/>
        <w:jc w:val="both"/>
        <w:rPr>
          <w:rFonts w:ascii="Times New Roman" w:hAnsi="Times New Roman" w:cs="Times New Roman"/>
        </w:rPr>
      </w:pPr>
      <w:proofErr w:type="spellStart"/>
      <w:r w:rsidRPr="00443E50">
        <w:rPr>
          <w:rFonts w:ascii="Times New Roman" w:hAnsi="Times New Roman" w:cs="Times New Roman"/>
        </w:rPr>
        <w:t>Duales</w:t>
      </w:r>
      <w:proofErr w:type="spellEnd"/>
      <w:r w:rsidRPr="00443E50">
        <w:rPr>
          <w:rFonts w:ascii="Times New Roman" w:hAnsi="Times New Roman" w:cs="Times New Roman"/>
        </w:rPr>
        <w:t xml:space="preserve"> System Deutschland GmbH, </w:t>
      </w:r>
      <w:proofErr w:type="spellStart"/>
      <w:r w:rsidRPr="00443E50">
        <w:rPr>
          <w:rFonts w:ascii="Times New Roman" w:hAnsi="Times New Roman" w:cs="Times New Roman"/>
        </w:rPr>
        <w:t>Saarlouis</w:t>
      </w:r>
      <w:proofErr w:type="spellEnd"/>
      <w:r w:rsidRPr="00443E50">
        <w:rPr>
          <w:rFonts w:ascii="Times New Roman" w:hAnsi="Times New Roman" w:cs="Times New Roman"/>
        </w:rPr>
        <w:t>, Germany, (1996).Changes and Developments – Plastic Recycling Today, 2</w:t>
      </w:r>
      <w:r w:rsidRPr="00443E50">
        <w:rPr>
          <w:rFonts w:ascii="Times New Roman" w:hAnsi="Times New Roman" w:cs="Times New Roman"/>
          <w:vertAlign w:val="superscript"/>
        </w:rPr>
        <w:t>nd</w:t>
      </w:r>
      <w:r w:rsidRPr="00443E50">
        <w:rPr>
          <w:rFonts w:ascii="Times New Roman" w:hAnsi="Times New Roman" w:cs="Times New Roman"/>
        </w:rPr>
        <w:t xml:space="preserve"> Edition, PIE-No.39493</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Edward, S. (2010) Ethiopian Environment Review No.1.2010: Forum For Environment; Addis Ababa, Ethiopia. 2010. Available online: http://www.phe-ethiopia.org/pdf/Ethiopian_Environment_Review.pdf (accessed on 7 July 2021).</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EFCCC, (2017) State and Outlook of the Environment; Addis Ababa, Ethiopia. Available online: https://wedocs.unep.org/rest/ </w:t>
      </w:r>
      <w:proofErr w:type="spellStart"/>
      <w:r w:rsidRPr="00443E50">
        <w:rPr>
          <w:rFonts w:ascii="Times New Roman" w:hAnsi="Times New Roman" w:cs="Times New Roman"/>
        </w:rPr>
        <w:t>bitstreams</w:t>
      </w:r>
      <w:proofErr w:type="spellEnd"/>
      <w:r w:rsidRPr="00443E50">
        <w:rPr>
          <w:rFonts w:ascii="Times New Roman" w:hAnsi="Times New Roman" w:cs="Times New Roman"/>
        </w:rPr>
        <w:t>/11770/retrieve (accessed on 12 July 2021)</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Encyclopedia Britannica, ( 2013). "Plastic pollution"</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Environmental Development Agency/ENDA, 2006. Living Healthily in a Clean and Green City. Habitat Inter</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E. C. </w:t>
      </w:r>
      <w:proofErr w:type="spellStart"/>
      <w:r w:rsidRPr="00443E50">
        <w:rPr>
          <w:rFonts w:ascii="Times New Roman" w:hAnsi="Times New Roman" w:cs="Times New Roman"/>
        </w:rPr>
        <w:t>Ezeah</w:t>
      </w:r>
      <w:proofErr w:type="spellEnd"/>
      <w:r w:rsidRPr="00443E50">
        <w:rPr>
          <w:rFonts w:ascii="Times New Roman" w:hAnsi="Times New Roman" w:cs="Times New Roman"/>
        </w:rPr>
        <w:t xml:space="preserve">,(2010) Analysis of barriers and success factors affecting the adoption of sustainable management of municipal solid waste in Abuja, Nigeria. </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E. D. Boer, A. </w:t>
      </w:r>
      <w:proofErr w:type="spellStart"/>
      <w:r w:rsidRPr="00443E50">
        <w:rPr>
          <w:rFonts w:ascii="Times New Roman" w:hAnsi="Times New Roman" w:cs="Times New Roman"/>
        </w:rPr>
        <w:t>Jędrczak</w:t>
      </w:r>
      <w:proofErr w:type="spellEnd"/>
      <w:r w:rsidRPr="00443E50">
        <w:rPr>
          <w:rFonts w:ascii="Times New Roman" w:hAnsi="Times New Roman" w:cs="Times New Roman"/>
        </w:rPr>
        <w:t xml:space="preserve">, Z. Kowalski, J. </w:t>
      </w:r>
      <w:proofErr w:type="spellStart"/>
      <w:r w:rsidRPr="00443E50">
        <w:rPr>
          <w:rFonts w:ascii="Times New Roman" w:hAnsi="Times New Roman" w:cs="Times New Roman"/>
        </w:rPr>
        <w:t>Kulczycka</w:t>
      </w:r>
      <w:proofErr w:type="spellEnd"/>
      <w:r w:rsidRPr="00443E50">
        <w:rPr>
          <w:rFonts w:ascii="Times New Roman" w:hAnsi="Times New Roman" w:cs="Times New Roman"/>
        </w:rPr>
        <w:t xml:space="preserve"> and R. </w:t>
      </w:r>
      <w:proofErr w:type="spellStart"/>
      <w:r w:rsidRPr="00443E50">
        <w:rPr>
          <w:rFonts w:ascii="Times New Roman" w:hAnsi="Times New Roman" w:cs="Times New Roman"/>
        </w:rPr>
        <w:t>Szpadt</w:t>
      </w:r>
      <w:proofErr w:type="spellEnd"/>
      <w:r w:rsidRPr="00443E50">
        <w:rPr>
          <w:rFonts w:ascii="Times New Roman" w:hAnsi="Times New Roman" w:cs="Times New Roman"/>
        </w:rPr>
        <w:t>,(2010) A review of municipal solid waste composition and quantities in Poland. Waste management 30.3, 369-377</w:t>
      </w:r>
    </w:p>
    <w:p w:rsidR="005C4D65" w:rsidRPr="00443E50" w:rsidRDefault="005C4D65" w:rsidP="005C4D65">
      <w:pPr>
        <w:spacing w:after="0"/>
        <w:jc w:val="both"/>
        <w:rPr>
          <w:rFonts w:ascii="Times New Roman" w:hAnsi="Times New Roman" w:cs="Times New Roman"/>
        </w:rPr>
      </w:pPr>
      <w:proofErr w:type="spellStart"/>
      <w:r w:rsidRPr="00443E50">
        <w:rPr>
          <w:rFonts w:ascii="Times New Roman" w:hAnsi="Times New Roman" w:cs="Times New Roman"/>
        </w:rPr>
        <w:t>Fahlman</w:t>
      </w:r>
      <w:proofErr w:type="spellEnd"/>
      <w:r w:rsidRPr="00443E50">
        <w:rPr>
          <w:rFonts w:ascii="Times New Roman" w:hAnsi="Times New Roman" w:cs="Times New Roman"/>
        </w:rPr>
        <w:t xml:space="preserve"> BD (2018).What is “materials chemistry”? In Materials chemistry. Springer, Dordrecht, </w:t>
      </w:r>
      <w:proofErr w:type="spellStart"/>
      <w:r w:rsidRPr="00443E50">
        <w:rPr>
          <w:rFonts w:ascii="Times New Roman" w:hAnsi="Times New Roman" w:cs="Times New Roman"/>
        </w:rPr>
        <w:t>pp</w:t>
      </w:r>
      <w:proofErr w:type="spellEnd"/>
      <w:r w:rsidRPr="00443E50">
        <w:rPr>
          <w:rFonts w:ascii="Times New Roman" w:hAnsi="Times New Roman" w:cs="Times New Roman"/>
        </w:rPr>
        <w:t xml:space="preserve"> 1–2</w:t>
      </w:r>
    </w:p>
    <w:p w:rsidR="005C4D65" w:rsidRPr="00443E50" w:rsidRDefault="005C4D65" w:rsidP="005C4D65">
      <w:pPr>
        <w:spacing w:after="0"/>
        <w:jc w:val="both"/>
        <w:rPr>
          <w:rFonts w:ascii="Times New Roman" w:hAnsi="Times New Roman" w:cs="Times New Roman"/>
        </w:rPr>
      </w:pPr>
      <w:proofErr w:type="spellStart"/>
      <w:r w:rsidRPr="00443E50">
        <w:rPr>
          <w:rFonts w:ascii="Times New Roman" w:hAnsi="Times New Roman" w:cs="Times New Roman"/>
          <w:bCs/>
        </w:rPr>
        <w:t>Gotame,M</w:t>
      </w:r>
      <w:proofErr w:type="spellEnd"/>
      <w:r w:rsidRPr="00443E50">
        <w:rPr>
          <w:rFonts w:ascii="Times New Roman" w:hAnsi="Times New Roman" w:cs="Times New Roman"/>
          <w:bCs/>
        </w:rPr>
        <w:t xml:space="preserve">.(2012). </w:t>
      </w:r>
      <w:r w:rsidRPr="00443E50">
        <w:rPr>
          <w:rFonts w:ascii="Times New Roman" w:hAnsi="Times New Roman" w:cs="Times New Roman"/>
          <w:i/>
        </w:rPr>
        <w:t xml:space="preserve">Community Participation In Solid Waste Management Kathmandu. </w:t>
      </w:r>
      <w:r w:rsidRPr="00443E50">
        <w:rPr>
          <w:rFonts w:ascii="Times New Roman" w:hAnsi="Times New Roman" w:cs="Times New Roman"/>
          <w:bCs/>
        </w:rPr>
        <w:t>University of Bergen, Norway</w:t>
      </w:r>
    </w:p>
    <w:p w:rsidR="005C4D65" w:rsidRPr="00443E50" w:rsidRDefault="005C4D65" w:rsidP="005C4D65">
      <w:pPr>
        <w:spacing w:after="0"/>
        <w:jc w:val="both"/>
        <w:rPr>
          <w:rFonts w:ascii="Times New Roman" w:hAnsi="Times New Roman" w:cs="Times New Roman"/>
        </w:rPr>
      </w:pPr>
      <w:proofErr w:type="spellStart"/>
      <w:r w:rsidRPr="00443E50">
        <w:rPr>
          <w:rFonts w:ascii="Times New Roman" w:hAnsi="Times New Roman" w:cs="Times New Roman"/>
        </w:rPr>
        <w:t>Fionn</w:t>
      </w:r>
      <w:proofErr w:type="spellEnd"/>
      <w:r w:rsidRPr="00443E50">
        <w:rPr>
          <w:rFonts w:ascii="Times New Roman" w:hAnsi="Times New Roman" w:cs="Times New Roman"/>
        </w:rPr>
        <w:t xml:space="preserve"> Murphy et al., (2016). “Wastewater Treatment Works (</w:t>
      </w:r>
      <w:proofErr w:type="spellStart"/>
      <w:r w:rsidRPr="00443E50">
        <w:rPr>
          <w:rFonts w:ascii="Times New Roman" w:hAnsi="Times New Roman" w:cs="Times New Roman"/>
        </w:rPr>
        <w:t>WwTW</w:t>
      </w:r>
      <w:proofErr w:type="spellEnd"/>
      <w:r w:rsidRPr="00443E50">
        <w:rPr>
          <w:rFonts w:ascii="Times New Roman" w:hAnsi="Times New Roman" w:cs="Times New Roman"/>
        </w:rPr>
        <w:t xml:space="preserve">) as a Source of </w:t>
      </w:r>
      <w:proofErr w:type="spellStart"/>
      <w:r w:rsidRPr="00443E50">
        <w:rPr>
          <w:rFonts w:ascii="Times New Roman" w:hAnsi="Times New Roman" w:cs="Times New Roman"/>
        </w:rPr>
        <w:t>Microplastics</w:t>
      </w:r>
      <w:proofErr w:type="spellEnd"/>
      <w:r w:rsidRPr="00443E50">
        <w:rPr>
          <w:rFonts w:ascii="Times New Roman" w:hAnsi="Times New Roman" w:cs="Times New Roman"/>
        </w:rPr>
        <w:t xml:space="preserve"> in the AquaticEnvironment,”EnvironmentalScience&amp;Technology50,no.11:5800–5808, </w:t>
      </w:r>
      <w:hyperlink r:id="rId25" w:history="1">
        <w:r w:rsidRPr="00443E50">
          <w:rPr>
            <w:rStyle w:val="Hyperlink"/>
            <w:rFonts w:ascii="Times New Roman" w:hAnsi="Times New Roman" w:cs="Times New Roman"/>
          </w:rPr>
          <w:t>https://doi.org/10.1021/acs.est.5b05416</w:t>
        </w:r>
      </w:hyperlink>
      <w:r w:rsidRPr="00443E50">
        <w:rPr>
          <w:rFonts w:ascii="Times New Roman" w:hAnsi="Times New Roman" w:cs="Times New Roman"/>
        </w:rPr>
        <w:t>.</w:t>
      </w:r>
    </w:p>
    <w:p w:rsidR="005C4D65" w:rsidRPr="00443E50" w:rsidRDefault="005C4D65" w:rsidP="005C4D65">
      <w:pPr>
        <w:spacing w:after="0"/>
        <w:jc w:val="both"/>
        <w:rPr>
          <w:rFonts w:ascii="Times New Roman" w:hAnsi="Times New Roman" w:cs="Times New Roman"/>
        </w:rPr>
      </w:pPr>
      <w:proofErr w:type="spellStart"/>
      <w:r w:rsidRPr="00443E50">
        <w:rPr>
          <w:rFonts w:ascii="Times New Roman" w:hAnsi="Times New Roman" w:cs="Times New Roman"/>
        </w:rPr>
        <w:t>Gelan</w:t>
      </w:r>
      <w:proofErr w:type="spellEnd"/>
      <w:r w:rsidRPr="00443E50">
        <w:rPr>
          <w:rFonts w:ascii="Times New Roman" w:hAnsi="Times New Roman" w:cs="Times New Roman"/>
        </w:rPr>
        <w:t>, E. (2021) Municipal Solid Waste Management Practices for Achieving Green Architecture Concepts in Addis Ababa, Ethiopia. Technologies 2021, 9, 48. [</w:t>
      </w:r>
      <w:proofErr w:type="spellStart"/>
      <w:r w:rsidRPr="00443E50">
        <w:rPr>
          <w:rFonts w:ascii="Times New Roman" w:hAnsi="Times New Roman" w:cs="Times New Roman"/>
        </w:rPr>
        <w:t>CrossRef</w:t>
      </w:r>
      <w:proofErr w:type="spellEnd"/>
      <w:r w:rsidRPr="00443E50">
        <w:rPr>
          <w:rFonts w:ascii="Times New Roman" w:hAnsi="Times New Roman" w:cs="Times New Roman"/>
        </w:rPr>
        <w:t>]</w:t>
      </w:r>
    </w:p>
    <w:p w:rsidR="005C4D65" w:rsidRPr="00443E50" w:rsidRDefault="005C4D65" w:rsidP="005C4D65">
      <w:pPr>
        <w:spacing w:after="0"/>
        <w:jc w:val="both"/>
        <w:rPr>
          <w:rFonts w:ascii="Times New Roman" w:hAnsi="Times New Roman" w:cs="Times New Roman"/>
        </w:rPr>
      </w:pPr>
      <w:r w:rsidRPr="00443E50">
        <w:rPr>
          <w:rFonts w:ascii="Times New Roman" w:hAnsi="Times New Roman" w:cs="Times New Roman"/>
        </w:rPr>
        <w:t xml:space="preserve">Guerrero, L.A.; Maas, G.; </w:t>
      </w:r>
      <w:proofErr w:type="spellStart"/>
      <w:r w:rsidRPr="00443E50">
        <w:rPr>
          <w:rFonts w:ascii="Times New Roman" w:hAnsi="Times New Roman" w:cs="Times New Roman"/>
        </w:rPr>
        <w:t>Hogland</w:t>
      </w:r>
      <w:proofErr w:type="spellEnd"/>
      <w:r w:rsidRPr="00443E50">
        <w:rPr>
          <w:rFonts w:ascii="Times New Roman" w:hAnsi="Times New Roman" w:cs="Times New Roman"/>
        </w:rPr>
        <w:t xml:space="preserve">, W. Solid waste management challenges for cities in developing countries. Waste </w:t>
      </w:r>
      <w:proofErr w:type="spellStart"/>
      <w:r w:rsidRPr="00443E50">
        <w:rPr>
          <w:rFonts w:ascii="Times New Roman" w:hAnsi="Times New Roman" w:cs="Times New Roman"/>
        </w:rPr>
        <w:t>Manag</w:t>
      </w:r>
      <w:proofErr w:type="spellEnd"/>
      <w:r w:rsidRPr="00443E50">
        <w:rPr>
          <w:rFonts w:ascii="Times New Roman" w:hAnsi="Times New Roman" w:cs="Times New Roman"/>
        </w:rPr>
        <w:t>. 2013, 33, 220–232. [</w:t>
      </w:r>
      <w:proofErr w:type="spellStart"/>
      <w:r w:rsidRPr="00443E50">
        <w:rPr>
          <w:rFonts w:ascii="Times New Roman" w:hAnsi="Times New Roman" w:cs="Times New Roman"/>
        </w:rPr>
        <w:t>CrossRef</w:t>
      </w:r>
      <w:proofErr w:type="spellEnd"/>
      <w:r w:rsidRPr="00443E50">
        <w:rPr>
          <w:rFonts w:ascii="Times New Roman" w:hAnsi="Times New Roman" w:cs="Times New Roman"/>
        </w:rPr>
        <w:t>]</w:t>
      </w:r>
    </w:p>
    <w:p w:rsidR="005C4D65" w:rsidRPr="00443E50" w:rsidRDefault="005C4D65" w:rsidP="005C4D65">
      <w:pPr>
        <w:spacing w:after="0"/>
        <w:jc w:val="both"/>
        <w:rPr>
          <w:rFonts w:ascii="Times New Roman" w:hAnsi="Times New Roman" w:cs="Times New Roman"/>
        </w:rPr>
      </w:pPr>
    </w:p>
    <w:p w:rsidR="005C4D65" w:rsidRPr="00443E50" w:rsidRDefault="005C4D65" w:rsidP="005C4D65">
      <w:pPr>
        <w:tabs>
          <w:tab w:val="left" w:pos="90"/>
        </w:tabs>
        <w:spacing w:after="0"/>
        <w:jc w:val="both"/>
        <w:rPr>
          <w:rFonts w:ascii="Times New Roman" w:hAnsi="Times New Roman" w:cs="Times New Roman"/>
        </w:rPr>
      </w:pPr>
      <w:r w:rsidRPr="00443E50">
        <w:rPr>
          <w:rFonts w:ascii="Times New Roman" w:hAnsi="Times New Roman" w:cs="Times New Roman"/>
        </w:rPr>
        <w:lastRenderedPageBreak/>
        <w:t>Hester, Ronald E.; Harrison, R. M.(editors) (2011). Marine Pollution and Human Health . Royal Society of Chemistry. pp. 84–85.ISBN 184973240X</w:t>
      </w:r>
    </w:p>
    <w:p w:rsidR="005C4D65" w:rsidRPr="00443E50" w:rsidRDefault="005C4D65" w:rsidP="005C4D65">
      <w:pPr>
        <w:tabs>
          <w:tab w:val="left" w:pos="6930"/>
        </w:tabs>
        <w:spacing w:after="0"/>
        <w:jc w:val="both"/>
        <w:rPr>
          <w:rFonts w:ascii="Times New Roman" w:hAnsi="Times New Roman" w:cs="Times New Roman"/>
        </w:rPr>
      </w:pPr>
      <w:r w:rsidRPr="00443E50">
        <w:rPr>
          <w:rFonts w:ascii="Times New Roman" w:hAnsi="Times New Roman" w:cs="Times New Roman"/>
        </w:rPr>
        <w:t xml:space="preserve">  Geyer R, </w:t>
      </w:r>
      <w:proofErr w:type="spellStart"/>
      <w:r w:rsidRPr="00443E50">
        <w:rPr>
          <w:rFonts w:ascii="Times New Roman" w:hAnsi="Times New Roman" w:cs="Times New Roman"/>
        </w:rPr>
        <w:t>Jambeck</w:t>
      </w:r>
      <w:proofErr w:type="spellEnd"/>
      <w:r w:rsidRPr="00443E50">
        <w:rPr>
          <w:rFonts w:ascii="Times New Roman" w:hAnsi="Times New Roman" w:cs="Times New Roman"/>
        </w:rPr>
        <w:t xml:space="preserve"> JR, Law KL, (2017) Production, use, and fate of all plastics ever made. </w:t>
      </w:r>
      <w:proofErr w:type="spellStart"/>
      <w:r w:rsidRPr="00443E50">
        <w:rPr>
          <w:rFonts w:ascii="Times New Roman" w:hAnsi="Times New Roman" w:cs="Times New Roman"/>
        </w:rPr>
        <w:t>Sci</w:t>
      </w:r>
      <w:proofErr w:type="spellEnd"/>
      <w:r w:rsidRPr="00443E50">
        <w:rPr>
          <w:rFonts w:ascii="Times New Roman" w:hAnsi="Times New Roman" w:cs="Times New Roman"/>
        </w:rPr>
        <w:t xml:space="preserve"> </w:t>
      </w:r>
      <w:proofErr w:type="spellStart"/>
      <w:r w:rsidRPr="00443E50">
        <w:rPr>
          <w:rFonts w:ascii="Times New Roman" w:hAnsi="Times New Roman" w:cs="Times New Roman"/>
        </w:rPr>
        <w:t>Adv</w:t>
      </w:r>
      <w:proofErr w:type="spellEnd"/>
      <w:r w:rsidRPr="00443E50">
        <w:rPr>
          <w:rFonts w:ascii="Times New Roman" w:hAnsi="Times New Roman" w:cs="Times New Roman"/>
        </w:rPr>
        <w:t xml:space="preserve"> 3(7):e1700782</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Geyer, R., </w:t>
      </w:r>
      <w:proofErr w:type="spellStart"/>
      <w:r w:rsidRPr="00443E50">
        <w:rPr>
          <w:rFonts w:ascii="Times New Roman" w:hAnsi="Times New Roman" w:cs="Times New Roman"/>
        </w:rPr>
        <w:t>Jambeck</w:t>
      </w:r>
      <w:proofErr w:type="spellEnd"/>
      <w:r w:rsidRPr="00443E50">
        <w:rPr>
          <w:rFonts w:ascii="Times New Roman" w:hAnsi="Times New Roman" w:cs="Times New Roman"/>
        </w:rPr>
        <w:t xml:space="preserve">, J. R. &amp; Law, K. L. (2017). Plastics. Production, use and fate of all plastics ever made. </w:t>
      </w:r>
    </w:p>
    <w:p w:rsidR="005C4D65" w:rsidRPr="00443E50" w:rsidRDefault="005C4D65" w:rsidP="005C4D65">
      <w:pPr>
        <w:spacing w:after="0" w:line="360" w:lineRule="auto"/>
        <w:jc w:val="both"/>
        <w:rPr>
          <w:rFonts w:ascii="Times New Roman" w:hAnsi="Times New Roman" w:cs="Times New Roman"/>
        </w:rPr>
      </w:pPr>
      <w:proofErr w:type="spellStart"/>
      <w:r w:rsidRPr="00443E50">
        <w:rPr>
          <w:rFonts w:ascii="Times New Roman" w:hAnsi="Times New Roman" w:cs="Times New Roman"/>
        </w:rPr>
        <w:t>Hoornweg</w:t>
      </w:r>
      <w:proofErr w:type="spellEnd"/>
      <w:r w:rsidRPr="00443E50">
        <w:rPr>
          <w:rFonts w:ascii="Times New Roman" w:hAnsi="Times New Roman" w:cs="Times New Roman"/>
        </w:rPr>
        <w:t xml:space="preserve"> D, </w:t>
      </w:r>
      <w:proofErr w:type="spellStart"/>
      <w:r w:rsidRPr="00443E50">
        <w:rPr>
          <w:rFonts w:ascii="Times New Roman" w:hAnsi="Times New Roman" w:cs="Times New Roman"/>
        </w:rPr>
        <w:t>Bhada</w:t>
      </w:r>
      <w:proofErr w:type="spellEnd"/>
      <w:r w:rsidRPr="00443E50">
        <w:rPr>
          <w:rFonts w:ascii="Times New Roman" w:hAnsi="Times New Roman" w:cs="Times New Roman"/>
        </w:rPr>
        <w:t>-Tata P (2012). What a waste: a global review of solid waste management.</w:t>
      </w:r>
    </w:p>
    <w:p w:rsidR="005C4D65" w:rsidRPr="00443E50" w:rsidRDefault="005C4D65" w:rsidP="005C4D65">
      <w:pPr>
        <w:spacing w:after="0" w:line="360" w:lineRule="auto"/>
        <w:jc w:val="both"/>
        <w:rPr>
          <w:rFonts w:ascii="Times New Roman" w:hAnsi="Times New Roman" w:cs="Times New Roman"/>
        </w:rPr>
      </w:pPr>
      <w:proofErr w:type="spellStart"/>
      <w:r w:rsidRPr="00443E50">
        <w:rPr>
          <w:rFonts w:ascii="Times New Roman" w:hAnsi="Times New Roman" w:cs="Times New Roman"/>
        </w:rPr>
        <w:t>Hoornweg</w:t>
      </w:r>
      <w:proofErr w:type="spellEnd"/>
      <w:r w:rsidRPr="00443E50">
        <w:rPr>
          <w:rFonts w:ascii="Times New Roman" w:hAnsi="Times New Roman" w:cs="Times New Roman"/>
        </w:rPr>
        <w:t xml:space="preserve"> D, </w:t>
      </w:r>
      <w:proofErr w:type="spellStart"/>
      <w:r w:rsidRPr="00443E50">
        <w:rPr>
          <w:rFonts w:ascii="Times New Roman" w:hAnsi="Times New Roman" w:cs="Times New Roman"/>
        </w:rPr>
        <w:t>Bhada</w:t>
      </w:r>
      <w:proofErr w:type="spellEnd"/>
      <w:r w:rsidRPr="00443E50">
        <w:rPr>
          <w:rFonts w:ascii="Times New Roman" w:hAnsi="Times New Roman" w:cs="Times New Roman"/>
        </w:rPr>
        <w:t xml:space="preserve">-Tata P, Kennedy C (2013). Environment: waste production must peak this century I.C., </w:t>
      </w:r>
      <w:proofErr w:type="spellStart"/>
      <w:r w:rsidRPr="00443E50">
        <w:rPr>
          <w:rFonts w:ascii="Times New Roman" w:hAnsi="Times New Roman" w:cs="Times New Roman"/>
        </w:rPr>
        <w:t>Vlasopoulos</w:t>
      </w:r>
      <w:proofErr w:type="spellEnd"/>
      <w:r w:rsidRPr="00443E50">
        <w:rPr>
          <w:rFonts w:ascii="Times New Roman" w:hAnsi="Times New Roman" w:cs="Times New Roman"/>
        </w:rPr>
        <w:t xml:space="preserve"> </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World Bank, (1999), Initiating and Sustaining Water Sector Reforms: A Synthesis, p. 38, Washington, DC, USA, .</w:t>
      </w:r>
    </w:p>
    <w:p w:rsidR="005C4D65" w:rsidRPr="00443E50" w:rsidRDefault="005C4D65" w:rsidP="005C4D65">
      <w:pPr>
        <w:spacing w:after="0" w:line="360" w:lineRule="auto"/>
        <w:jc w:val="both"/>
        <w:rPr>
          <w:rFonts w:ascii="Times New Roman" w:hAnsi="Times New Roman" w:cs="Times New Roman"/>
        </w:rPr>
      </w:pPr>
      <w:proofErr w:type="spellStart"/>
      <w:r w:rsidRPr="00443E50">
        <w:rPr>
          <w:rFonts w:ascii="Times New Roman" w:hAnsi="Times New Roman" w:cs="Times New Roman"/>
        </w:rPr>
        <w:t>Jambeck</w:t>
      </w:r>
      <w:proofErr w:type="spellEnd"/>
      <w:r w:rsidRPr="00443E50">
        <w:rPr>
          <w:rFonts w:ascii="Times New Roman" w:hAnsi="Times New Roman" w:cs="Times New Roman"/>
        </w:rPr>
        <w:t xml:space="preserve"> JR, Geyer </w:t>
      </w:r>
      <w:proofErr w:type="spellStart"/>
      <w:r w:rsidRPr="00443E50">
        <w:rPr>
          <w:rFonts w:ascii="Times New Roman" w:hAnsi="Times New Roman" w:cs="Times New Roman"/>
        </w:rPr>
        <w:t>R,Wilcox</w:t>
      </w:r>
      <w:proofErr w:type="spellEnd"/>
      <w:r w:rsidRPr="00443E50">
        <w:rPr>
          <w:rFonts w:ascii="Times New Roman" w:hAnsi="Times New Roman" w:cs="Times New Roman"/>
        </w:rPr>
        <w:t xml:space="preserve"> C, </w:t>
      </w:r>
      <w:proofErr w:type="spellStart"/>
      <w:r w:rsidRPr="00443E50">
        <w:rPr>
          <w:rFonts w:ascii="Times New Roman" w:hAnsi="Times New Roman" w:cs="Times New Roman"/>
        </w:rPr>
        <w:t>Siegler</w:t>
      </w:r>
      <w:proofErr w:type="spellEnd"/>
      <w:r w:rsidRPr="00443E50">
        <w:rPr>
          <w:rFonts w:ascii="Times New Roman" w:hAnsi="Times New Roman" w:cs="Times New Roman"/>
        </w:rPr>
        <w:t xml:space="preserve"> TR, </w:t>
      </w:r>
      <w:proofErr w:type="spellStart"/>
      <w:r w:rsidRPr="00443E50">
        <w:rPr>
          <w:rFonts w:ascii="Times New Roman" w:hAnsi="Times New Roman" w:cs="Times New Roman"/>
        </w:rPr>
        <w:t>PerrymanM</w:t>
      </w:r>
      <w:proofErr w:type="spellEnd"/>
      <w:r w:rsidRPr="00443E50">
        <w:rPr>
          <w:rFonts w:ascii="Times New Roman" w:hAnsi="Times New Roman" w:cs="Times New Roman"/>
        </w:rPr>
        <w:t xml:space="preserve">, </w:t>
      </w:r>
      <w:proofErr w:type="spellStart"/>
      <w:r w:rsidRPr="00443E50">
        <w:rPr>
          <w:rFonts w:ascii="Times New Roman" w:hAnsi="Times New Roman" w:cs="Times New Roman"/>
        </w:rPr>
        <w:t>Andrady</w:t>
      </w:r>
      <w:proofErr w:type="spellEnd"/>
      <w:r w:rsidRPr="00443E50">
        <w:rPr>
          <w:rFonts w:ascii="Times New Roman" w:hAnsi="Times New Roman" w:cs="Times New Roman"/>
        </w:rPr>
        <w:t xml:space="preserve"> A, Narayan R, Law KL (2015) Plastic waste inputs from land into the ocean. Science 347(6223):768–771</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Jenna R. </w:t>
      </w:r>
      <w:proofErr w:type="spellStart"/>
      <w:r w:rsidRPr="00443E50">
        <w:rPr>
          <w:rFonts w:ascii="Times New Roman" w:hAnsi="Times New Roman" w:cs="Times New Roman"/>
        </w:rPr>
        <w:t>Jambeck</w:t>
      </w:r>
      <w:proofErr w:type="spellEnd"/>
      <w:r w:rsidRPr="00443E50">
        <w:rPr>
          <w:rFonts w:ascii="Times New Roman" w:hAnsi="Times New Roman" w:cs="Times New Roman"/>
        </w:rPr>
        <w:t xml:space="preserve"> et al., (2015) Plastic Waste Inputs from Land into the Ocean, Science 347, no. 6223. (</w:t>
      </w:r>
      <w:hyperlink r:id="rId26" w:history="1">
        <w:r w:rsidRPr="00443E50">
          <w:rPr>
            <w:rStyle w:val="Hyperlink"/>
            <w:rFonts w:ascii="Times New Roman" w:hAnsi="Times New Roman" w:cs="Times New Roman"/>
          </w:rPr>
          <w:t>https://science.sciencemag.org/content/347/6223/768</w:t>
        </w:r>
      </w:hyperlink>
      <w:r w:rsidRPr="00443E50">
        <w:rPr>
          <w:rFonts w:ascii="Times New Roman" w:hAnsi="Times New Roman" w:cs="Times New Roman"/>
        </w:rPr>
        <w:t>).</w:t>
      </w:r>
    </w:p>
    <w:p w:rsidR="005C4D65" w:rsidRPr="00443E50" w:rsidRDefault="005C4D65" w:rsidP="005C4D65">
      <w:pPr>
        <w:spacing w:after="0" w:line="360" w:lineRule="auto"/>
        <w:jc w:val="both"/>
        <w:rPr>
          <w:rFonts w:ascii="Times New Roman" w:hAnsi="Times New Roman" w:cs="Times New Roman"/>
        </w:rPr>
      </w:pPr>
      <w:proofErr w:type="spellStart"/>
      <w:r w:rsidRPr="00443E50">
        <w:rPr>
          <w:rFonts w:ascii="Times New Roman" w:hAnsi="Times New Roman" w:cs="Times New Roman"/>
        </w:rPr>
        <w:t>Kibrekidusan</w:t>
      </w:r>
      <w:proofErr w:type="spellEnd"/>
      <w:r w:rsidRPr="00443E50">
        <w:rPr>
          <w:rFonts w:ascii="Times New Roman" w:hAnsi="Times New Roman" w:cs="Times New Roman"/>
        </w:rPr>
        <w:t xml:space="preserve">, S.(2017) Assessment Of Practices, Challenges And Prospects Of In–House Solid Waste Management In Addis Ababa; The Case Of </w:t>
      </w:r>
      <w:proofErr w:type="spellStart"/>
      <w:r w:rsidRPr="00443E50">
        <w:rPr>
          <w:rFonts w:ascii="Times New Roman" w:hAnsi="Times New Roman" w:cs="Times New Roman"/>
        </w:rPr>
        <w:t>Yeka</w:t>
      </w:r>
      <w:proofErr w:type="spellEnd"/>
      <w:r w:rsidRPr="00443E50">
        <w:rPr>
          <w:rFonts w:ascii="Times New Roman" w:hAnsi="Times New Roman" w:cs="Times New Roman"/>
        </w:rPr>
        <w:t xml:space="preserve"> Sub City; Addis Ababa University: Addis Ababa, Ethiopia, </w:t>
      </w:r>
    </w:p>
    <w:p w:rsidR="005C4D65" w:rsidRPr="00443E50" w:rsidRDefault="005C4D65" w:rsidP="005C4D65">
      <w:pPr>
        <w:spacing w:after="0" w:line="360" w:lineRule="auto"/>
        <w:jc w:val="both"/>
        <w:rPr>
          <w:rFonts w:ascii="Times New Roman" w:hAnsi="Times New Roman" w:cs="Times New Roman"/>
        </w:rPr>
      </w:pPr>
      <w:proofErr w:type="spellStart"/>
      <w:r w:rsidRPr="00443E50">
        <w:rPr>
          <w:rFonts w:ascii="Times New Roman" w:hAnsi="Times New Roman" w:cs="Times New Roman"/>
        </w:rPr>
        <w:t>Lebreton</w:t>
      </w:r>
      <w:proofErr w:type="spellEnd"/>
      <w:r w:rsidRPr="00443E50">
        <w:rPr>
          <w:rFonts w:ascii="Times New Roman" w:hAnsi="Times New Roman" w:cs="Times New Roman"/>
        </w:rPr>
        <w:t xml:space="preserve"> L, </w:t>
      </w:r>
      <w:proofErr w:type="spellStart"/>
      <w:r w:rsidRPr="00443E50">
        <w:rPr>
          <w:rFonts w:ascii="Times New Roman" w:hAnsi="Times New Roman" w:cs="Times New Roman"/>
        </w:rPr>
        <w:t>Andrady</w:t>
      </w:r>
      <w:proofErr w:type="spellEnd"/>
      <w:r w:rsidRPr="00443E50">
        <w:rPr>
          <w:rFonts w:ascii="Times New Roman" w:hAnsi="Times New Roman" w:cs="Times New Roman"/>
        </w:rPr>
        <w:t xml:space="preserve"> A, (2019) Future scenarios of global plastic waste generation and disposal. Palgrave </w:t>
      </w:r>
      <w:proofErr w:type="spellStart"/>
      <w:r w:rsidRPr="00443E50">
        <w:rPr>
          <w:rFonts w:ascii="Times New Roman" w:hAnsi="Times New Roman" w:cs="Times New Roman"/>
        </w:rPr>
        <w:t>Commun</w:t>
      </w:r>
      <w:proofErr w:type="spellEnd"/>
      <w:r w:rsidRPr="00443E50">
        <w:rPr>
          <w:rFonts w:ascii="Times New Roman" w:hAnsi="Times New Roman" w:cs="Times New Roman"/>
        </w:rPr>
        <w:t xml:space="preserve"> 5(1):6</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Le </w:t>
      </w:r>
      <w:proofErr w:type="spellStart"/>
      <w:r w:rsidRPr="00443E50">
        <w:rPr>
          <w:rFonts w:ascii="Times New Roman" w:hAnsi="Times New Roman" w:cs="Times New Roman"/>
        </w:rPr>
        <w:t>Guern</w:t>
      </w:r>
      <w:proofErr w:type="spellEnd"/>
      <w:r w:rsidRPr="00443E50">
        <w:rPr>
          <w:rFonts w:ascii="Times New Roman" w:hAnsi="Times New Roman" w:cs="Times New Roman"/>
        </w:rPr>
        <w:t xml:space="preserve">, Claire, (2018). "When The Mermaids Cry: The Great Plastic Tide"  Coastal Care. </w:t>
      </w:r>
    </w:p>
    <w:p w:rsidR="005C4D65" w:rsidRPr="00443E50" w:rsidRDefault="005C4D65" w:rsidP="005C4D65">
      <w:pPr>
        <w:spacing w:after="0" w:line="360" w:lineRule="auto"/>
        <w:jc w:val="both"/>
        <w:rPr>
          <w:rFonts w:ascii="Times New Roman" w:eastAsia="Times New Roman" w:hAnsi="Times New Roman" w:cs="Times New Roman"/>
          <w:bCs/>
        </w:rPr>
      </w:pPr>
      <w:r w:rsidRPr="00443E50">
        <w:rPr>
          <w:rFonts w:ascii="Times New Roman" w:eastAsia="Times New Roman" w:hAnsi="Times New Roman" w:cs="Times New Roman"/>
          <w:bCs/>
        </w:rPr>
        <w:t xml:space="preserve">Link-Up Development Organization (Link-Up). </w:t>
      </w:r>
      <w:r w:rsidRPr="00443E50">
        <w:rPr>
          <w:rFonts w:ascii="Times New Roman" w:eastAsia="Times New Roman" w:hAnsi="Times New Roman" w:cs="Times New Roman"/>
          <w:bCs/>
          <w:i/>
        </w:rPr>
        <w:t xml:space="preserve">Plastic Waste Management Activities Annual Report. </w:t>
      </w:r>
      <w:r w:rsidRPr="00443E50">
        <w:rPr>
          <w:rFonts w:ascii="Times New Roman" w:eastAsia="Times New Roman" w:hAnsi="Times New Roman" w:cs="Times New Roman"/>
          <w:bCs/>
        </w:rPr>
        <w:t>Addis Ababa: Link-Up.</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 </w:t>
      </w:r>
      <w:proofErr w:type="spellStart"/>
      <w:r w:rsidRPr="00443E50">
        <w:rPr>
          <w:rFonts w:ascii="Times New Roman" w:hAnsi="Times New Roman" w:cs="Times New Roman"/>
        </w:rPr>
        <w:t>Maalouf</w:t>
      </w:r>
      <w:proofErr w:type="spellEnd"/>
      <w:r w:rsidRPr="00443E50">
        <w:rPr>
          <w:rFonts w:ascii="Times New Roman" w:hAnsi="Times New Roman" w:cs="Times New Roman"/>
        </w:rPr>
        <w:t xml:space="preserve"> C, </w:t>
      </w:r>
      <w:proofErr w:type="spellStart"/>
      <w:r w:rsidRPr="00443E50">
        <w:rPr>
          <w:rFonts w:ascii="Times New Roman" w:hAnsi="Times New Roman" w:cs="Times New Roman"/>
        </w:rPr>
        <w:t>Ingrao</w:t>
      </w:r>
      <w:proofErr w:type="spellEnd"/>
      <w:r w:rsidRPr="00443E50">
        <w:rPr>
          <w:rFonts w:ascii="Times New Roman" w:hAnsi="Times New Roman" w:cs="Times New Roman"/>
        </w:rPr>
        <w:t xml:space="preserve"> C, </w:t>
      </w:r>
      <w:proofErr w:type="spellStart"/>
      <w:r w:rsidRPr="00443E50">
        <w:rPr>
          <w:rFonts w:ascii="Times New Roman" w:hAnsi="Times New Roman" w:cs="Times New Roman"/>
        </w:rPr>
        <w:t>Scrucca</w:t>
      </w:r>
      <w:proofErr w:type="spellEnd"/>
      <w:r w:rsidRPr="00443E50">
        <w:rPr>
          <w:rFonts w:ascii="Times New Roman" w:hAnsi="Times New Roman" w:cs="Times New Roman"/>
        </w:rPr>
        <w:t xml:space="preserve"> F, </w:t>
      </w:r>
      <w:proofErr w:type="spellStart"/>
      <w:r w:rsidRPr="00443E50">
        <w:rPr>
          <w:rFonts w:ascii="Times New Roman" w:hAnsi="Times New Roman" w:cs="Times New Roman"/>
        </w:rPr>
        <w:t>Moussa</w:t>
      </w:r>
      <w:proofErr w:type="spellEnd"/>
      <w:r w:rsidRPr="00443E50">
        <w:rPr>
          <w:rFonts w:ascii="Times New Roman" w:hAnsi="Times New Roman" w:cs="Times New Roman"/>
        </w:rPr>
        <w:t xml:space="preserve"> T, </w:t>
      </w:r>
      <w:proofErr w:type="spellStart"/>
      <w:r w:rsidRPr="00443E50">
        <w:rPr>
          <w:rFonts w:ascii="Times New Roman" w:hAnsi="Times New Roman" w:cs="Times New Roman"/>
        </w:rPr>
        <w:t>Bourdot</w:t>
      </w:r>
      <w:proofErr w:type="spellEnd"/>
      <w:r w:rsidRPr="00443E50">
        <w:rPr>
          <w:rFonts w:ascii="Times New Roman" w:hAnsi="Times New Roman" w:cs="Times New Roman"/>
        </w:rPr>
        <w:t xml:space="preserve"> A, </w:t>
      </w:r>
      <w:proofErr w:type="spellStart"/>
      <w:r w:rsidRPr="00443E50">
        <w:rPr>
          <w:rFonts w:ascii="Times New Roman" w:hAnsi="Times New Roman" w:cs="Times New Roman"/>
        </w:rPr>
        <w:t>Tricase</w:t>
      </w:r>
      <w:proofErr w:type="spellEnd"/>
      <w:r w:rsidRPr="00443E50">
        <w:rPr>
          <w:rFonts w:ascii="Times New Roman" w:hAnsi="Times New Roman" w:cs="Times New Roman"/>
        </w:rPr>
        <w:t xml:space="preserve"> C, </w:t>
      </w:r>
      <w:proofErr w:type="spellStart"/>
      <w:r w:rsidRPr="00443E50">
        <w:rPr>
          <w:rFonts w:ascii="Times New Roman" w:hAnsi="Times New Roman" w:cs="Times New Roman"/>
        </w:rPr>
        <w:t>Presciutti</w:t>
      </w:r>
      <w:proofErr w:type="spellEnd"/>
      <w:r w:rsidRPr="00443E50">
        <w:rPr>
          <w:rFonts w:ascii="Times New Roman" w:hAnsi="Times New Roman" w:cs="Times New Roman"/>
        </w:rPr>
        <w:t xml:space="preserve"> A, </w:t>
      </w:r>
      <w:proofErr w:type="spellStart"/>
      <w:r w:rsidRPr="00443E50">
        <w:rPr>
          <w:rFonts w:ascii="Times New Roman" w:hAnsi="Times New Roman" w:cs="Times New Roman"/>
        </w:rPr>
        <w:t>Asdrubali</w:t>
      </w:r>
      <w:proofErr w:type="spellEnd"/>
      <w:r w:rsidRPr="00443E50">
        <w:rPr>
          <w:rFonts w:ascii="Times New Roman" w:hAnsi="Times New Roman" w:cs="Times New Roman"/>
        </w:rPr>
        <w:t xml:space="preserve"> F .(2018) An energy and carbon footprint assessment upon the usage of hemp-lime concrete and recycled-PET façades for ofﬁce facilities in France and Italy. J Clean Prod 170:1640–1653</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MacArthur Foundation, (2017). The New Plastics Economy: Rethinking the Future of Europe. Energy 141, 2013–2044 Encyclopedia Britannica, “Plastic pollution"</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McKenzie-Mohr D (2000). Fostering sustainable behavior through community-based social marketing. Am </w:t>
      </w:r>
      <w:proofErr w:type="spellStart"/>
      <w:r w:rsidRPr="00443E50">
        <w:rPr>
          <w:rFonts w:ascii="Times New Roman" w:hAnsi="Times New Roman" w:cs="Times New Roman"/>
        </w:rPr>
        <w:t>Psychol</w:t>
      </w:r>
      <w:proofErr w:type="spellEnd"/>
      <w:r w:rsidRPr="00443E50">
        <w:rPr>
          <w:rFonts w:ascii="Times New Roman" w:hAnsi="Times New Roman" w:cs="Times New Roman"/>
        </w:rPr>
        <w:t xml:space="preserve"> 55(5):5</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Mary </w:t>
      </w:r>
      <w:proofErr w:type="spellStart"/>
      <w:r w:rsidRPr="00443E50">
        <w:rPr>
          <w:rFonts w:ascii="Times New Roman" w:hAnsi="Times New Roman" w:cs="Times New Roman"/>
        </w:rPr>
        <w:t>Kosuth</w:t>
      </w:r>
      <w:proofErr w:type="spellEnd"/>
      <w:r w:rsidRPr="00443E50">
        <w:rPr>
          <w:rFonts w:ascii="Times New Roman" w:hAnsi="Times New Roman" w:cs="Times New Roman"/>
        </w:rPr>
        <w:t>, Sherri A. Mason, and Elizabeth V. Wattenberg,(</w:t>
      </w:r>
      <w:r w:rsidRPr="00443E50">
        <w:rPr>
          <w:rFonts w:ascii="Times New Roman" w:hAnsi="Times New Roman" w:cs="Times New Roman"/>
          <w:bCs/>
        </w:rPr>
        <w:t xml:space="preserve"> 2014)</w:t>
      </w:r>
      <w:r w:rsidRPr="00443E50">
        <w:rPr>
          <w:rFonts w:ascii="Times New Roman" w:hAnsi="Times New Roman" w:cs="Times New Roman"/>
        </w:rPr>
        <w:t xml:space="preserve"> “Anthropogenic Contamination of Tap </w:t>
      </w:r>
      <w:proofErr w:type="spellStart"/>
      <w:r w:rsidRPr="00443E50">
        <w:rPr>
          <w:rFonts w:ascii="Times New Roman" w:hAnsi="Times New Roman" w:cs="Times New Roman"/>
          <w:bCs/>
        </w:rPr>
        <w:t>Mwiinga,F.</w:t>
      </w:r>
      <w:r w:rsidRPr="00443E50">
        <w:rPr>
          <w:rFonts w:ascii="Times New Roman" w:hAnsi="Times New Roman" w:cs="Times New Roman"/>
        </w:rPr>
        <w:t>P</w:t>
      </w:r>
      <w:r w:rsidRPr="00443E50">
        <w:rPr>
          <w:rFonts w:ascii="Times New Roman" w:hAnsi="Times New Roman" w:cs="Times New Roman"/>
          <w:bCs/>
        </w:rPr>
        <w:t>erceptions</w:t>
      </w:r>
      <w:proofErr w:type="spellEnd"/>
      <w:r w:rsidRPr="00443E50">
        <w:rPr>
          <w:rFonts w:ascii="Times New Roman" w:hAnsi="Times New Roman" w:cs="Times New Roman"/>
          <w:bCs/>
        </w:rPr>
        <w:t xml:space="preserve"> of solid waste management and the role of environmental education among selected residents of </w:t>
      </w:r>
      <w:proofErr w:type="spellStart"/>
      <w:r w:rsidRPr="00443E50">
        <w:rPr>
          <w:rFonts w:ascii="Times New Roman" w:hAnsi="Times New Roman" w:cs="Times New Roman"/>
          <w:bCs/>
        </w:rPr>
        <w:t>Choma</w:t>
      </w:r>
      <w:proofErr w:type="spellEnd"/>
      <w:r w:rsidRPr="00443E50">
        <w:rPr>
          <w:rFonts w:ascii="Times New Roman" w:hAnsi="Times New Roman" w:cs="Times New Roman"/>
          <w:bCs/>
        </w:rPr>
        <w:t xml:space="preserve"> Township of Southern Zambia. Lusaka: The University of Zambia.</w:t>
      </w:r>
    </w:p>
    <w:p w:rsidR="005C4D65" w:rsidRPr="00443E50" w:rsidRDefault="005C4D65" w:rsidP="005C4D65">
      <w:pPr>
        <w:spacing w:after="0" w:line="360" w:lineRule="auto"/>
        <w:rPr>
          <w:rFonts w:ascii="Times New Roman" w:hAnsi="Times New Roman" w:cs="Times New Roman"/>
        </w:rPr>
      </w:pPr>
      <w:r w:rsidRPr="00443E50">
        <w:rPr>
          <w:rFonts w:ascii="Times New Roman" w:hAnsi="Times New Roman" w:cs="Times New Roman"/>
        </w:rPr>
        <w:t xml:space="preserve">Water, Beer, and Sea Salt,” PLOS ONE 13, no.4 (2018): e0194970, </w:t>
      </w:r>
      <w:hyperlink r:id="rId27" w:history="1">
        <w:r w:rsidRPr="00443E50">
          <w:rPr>
            <w:rStyle w:val="Hyperlink"/>
            <w:rFonts w:ascii="Times New Roman" w:hAnsi="Times New Roman" w:cs="Times New Roman"/>
          </w:rPr>
          <w:t>https://doi.org/10.1371/journal.pone.0194970</w:t>
        </w:r>
      </w:hyperlink>
      <w:r w:rsidRPr="00443E50">
        <w:rPr>
          <w:rFonts w:ascii="Times New Roman" w:hAnsi="Times New Roman" w:cs="Times New Roman"/>
        </w:rPr>
        <w:t>.</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lastRenderedPageBreak/>
        <w:t xml:space="preserve">M. Liu, S. Lu, Y. Song, L. Lei, J. Hu, W. </w:t>
      </w:r>
      <w:proofErr w:type="spellStart"/>
      <w:r w:rsidRPr="00443E50">
        <w:rPr>
          <w:rFonts w:ascii="Times New Roman" w:hAnsi="Times New Roman" w:cs="Times New Roman"/>
        </w:rPr>
        <w:t>Lv</w:t>
      </w:r>
      <w:proofErr w:type="spellEnd"/>
      <w:r w:rsidRPr="00443E50">
        <w:rPr>
          <w:rFonts w:ascii="Times New Roman" w:hAnsi="Times New Roman" w:cs="Times New Roman"/>
        </w:rPr>
        <w:t xml:space="preserve">, W. Zhou, C. Cao, H. Shi, X. Yang, D. He, (2018)  </w:t>
      </w:r>
      <w:proofErr w:type="spellStart"/>
      <w:r w:rsidRPr="00443E50">
        <w:rPr>
          <w:rFonts w:ascii="Times New Roman" w:hAnsi="Times New Roman" w:cs="Times New Roman"/>
        </w:rPr>
        <w:t>Microplastic</w:t>
      </w:r>
      <w:proofErr w:type="spellEnd"/>
      <w:r w:rsidRPr="00443E50">
        <w:rPr>
          <w:rFonts w:ascii="Times New Roman" w:hAnsi="Times New Roman" w:cs="Times New Roman"/>
        </w:rPr>
        <w:t xml:space="preserve"> and </w:t>
      </w:r>
      <w:proofErr w:type="spellStart"/>
      <w:r w:rsidRPr="00443E50">
        <w:rPr>
          <w:rFonts w:ascii="Times New Roman" w:hAnsi="Times New Roman" w:cs="Times New Roman"/>
        </w:rPr>
        <w:t>mesoplastic</w:t>
      </w:r>
      <w:proofErr w:type="spellEnd"/>
      <w:r w:rsidRPr="00443E50">
        <w:rPr>
          <w:rFonts w:ascii="Times New Roman" w:hAnsi="Times New Roman" w:cs="Times New Roman"/>
        </w:rPr>
        <w:t xml:space="preserve">  pollution in farmland soils in suburbs of Shanghai, China, Environ. Pollute. 242 ,855e862</w:t>
      </w:r>
    </w:p>
    <w:p w:rsidR="005C4D65" w:rsidRPr="00443E50" w:rsidRDefault="005C4D65" w:rsidP="005C4D65">
      <w:pPr>
        <w:spacing w:after="0" w:line="360" w:lineRule="auto"/>
        <w:jc w:val="both"/>
        <w:rPr>
          <w:rFonts w:ascii="Times New Roman" w:hAnsi="Times New Roman" w:cs="Times New Roman"/>
        </w:rPr>
      </w:pPr>
      <w:proofErr w:type="spellStart"/>
      <w:r w:rsidRPr="00443E50">
        <w:rPr>
          <w:rFonts w:ascii="Times New Roman" w:hAnsi="Times New Roman" w:cs="Times New Roman"/>
        </w:rPr>
        <w:t>Milios</w:t>
      </w:r>
      <w:proofErr w:type="spellEnd"/>
      <w:r w:rsidRPr="00443E50">
        <w:rPr>
          <w:rFonts w:ascii="Times New Roman" w:hAnsi="Times New Roman" w:cs="Times New Roman"/>
        </w:rPr>
        <w:t xml:space="preserve">, L., </w:t>
      </w:r>
      <w:proofErr w:type="spellStart"/>
      <w:r w:rsidRPr="00443E50">
        <w:rPr>
          <w:rFonts w:ascii="Times New Roman" w:hAnsi="Times New Roman" w:cs="Times New Roman"/>
        </w:rPr>
        <w:t>Esmailzadeh</w:t>
      </w:r>
      <w:proofErr w:type="spellEnd"/>
      <w:r w:rsidRPr="00443E50">
        <w:rPr>
          <w:rFonts w:ascii="Times New Roman" w:hAnsi="Times New Roman" w:cs="Times New Roman"/>
        </w:rPr>
        <w:t xml:space="preserve"> </w:t>
      </w:r>
      <w:proofErr w:type="spellStart"/>
      <w:r w:rsidRPr="00443E50">
        <w:rPr>
          <w:rFonts w:ascii="Times New Roman" w:hAnsi="Times New Roman" w:cs="Times New Roman"/>
        </w:rPr>
        <w:t>Davani</w:t>
      </w:r>
      <w:proofErr w:type="spellEnd"/>
      <w:r w:rsidRPr="00443E50">
        <w:rPr>
          <w:rFonts w:ascii="Times New Roman" w:hAnsi="Times New Roman" w:cs="Times New Roman"/>
        </w:rPr>
        <w:t>, A., Yu, Y., (2018). Sustainability impact assessment of increased plastic recycling and future pathways of plastic waste management in Sweden. Recycling 3, 33.</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Mohamed N, Elsa Z. (2003). Waste Management </w:t>
      </w:r>
      <w:proofErr w:type="spellStart"/>
      <w:r w:rsidRPr="00443E50">
        <w:rPr>
          <w:rFonts w:ascii="Times New Roman" w:hAnsi="Times New Roman" w:cs="Times New Roman"/>
        </w:rPr>
        <w:t>Programme</w:t>
      </w:r>
      <w:proofErr w:type="spellEnd"/>
      <w:r w:rsidRPr="00443E50">
        <w:rPr>
          <w:rFonts w:ascii="Times New Roman" w:hAnsi="Times New Roman" w:cs="Times New Roman"/>
        </w:rPr>
        <w:t>. UNIDO View Document, No. 3765. Tokyo, Japan</w:t>
      </w:r>
    </w:p>
    <w:p w:rsidR="005C4D65" w:rsidRPr="00443E50" w:rsidRDefault="005C4D65" w:rsidP="005C4D65">
      <w:pPr>
        <w:spacing w:after="0" w:line="360" w:lineRule="auto"/>
        <w:rPr>
          <w:rFonts w:ascii="Times New Roman" w:hAnsi="Times New Roman" w:cs="Times New Roman"/>
        </w:rPr>
      </w:pPr>
      <w:r w:rsidRPr="00443E50">
        <w:rPr>
          <w:rFonts w:ascii="Times New Roman" w:hAnsi="Times New Roman" w:cs="Times New Roman"/>
        </w:rPr>
        <w:t xml:space="preserve">National Academies of Sciences, Engineering, and M. (2020). Closing the Loop on the Plastics Dilemma: Proceedings of a Workshop—In Brief. The National Academies </w:t>
      </w:r>
      <w:proofErr w:type="spellStart"/>
      <w:r w:rsidRPr="00443E50">
        <w:rPr>
          <w:rFonts w:ascii="Times New Roman" w:hAnsi="Times New Roman" w:cs="Times New Roman"/>
        </w:rPr>
        <w:t>Press.doi</w:t>
      </w:r>
      <w:proofErr w:type="spellEnd"/>
      <w:r w:rsidRPr="00443E50">
        <w:rPr>
          <w:rFonts w:ascii="Times New Roman" w:hAnsi="Times New Roman" w:cs="Times New Roman"/>
        </w:rPr>
        <w:t>: 10.17226/25647. Accessed 6.8.20.</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 Plastics &amp; </w:t>
      </w:r>
      <w:proofErr w:type="spellStart"/>
      <w:r w:rsidRPr="00443E50">
        <w:rPr>
          <w:rFonts w:ascii="Times New Roman" w:hAnsi="Times New Roman" w:cs="Times New Roman"/>
        </w:rPr>
        <w:t>Catalysing</w:t>
      </w:r>
      <w:proofErr w:type="spellEnd"/>
      <w:r w:rsidRPr="00443E50">
        <w:rPr>
          <w:rFonts w:ascii="Times New Roman" w:hAnsi="Times New Roman" w:cs="Times New Roman"/>
        </w:rPr>
        <w:t xml:space="preserve"> Action, New Plastic Economy. </w:t>
      </w:r>
      <w:hyperlink r:id="rId28" w:history="1">
        <w:r w:rsidRPr="00443E50">
          <w:rPr>
            <w:rStyle w:val="Hyperlink"/>
            <w:rFonts w:ascii="Times New Roman" w:hAnsi="Times New Roman" w:cs="Times New Roman"/>
          </w:rPr>
          <w:t>https://doi.org/10.2443/skv-s-2013-51020130303</w:t>
        </w:r>
      </w:hyperlink>
      <w:r w:rsidRPr="00443E50">
        <w:rPr>
          <w:rFonts w:ascii="Times New Roman" w:hAnsi="Times New Roman" w:cs="Times New Roman"/>
        </w:rPr>
        <w:t xml:space="preserve">. </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P. </w:t>
      </w:r>
      <w:proofErr w:type="spellStart"/>
      <w:r w:rsidRPr="00443E50">
        <w:rPr>
          <w:rFonts w:ascii="Times New Roman" w:hAnsi="Times New Roman" w:cs="Times New Roman"/>
        </w:rPr>
        <w:t>Beigl</w:t>
      </w:r>
      <w:proofErr w:type="spellEnd"/>
      <w:r w:rsidRPr="00443E50">
        <w:rPr>
          <w:rFonts w:ascii="Times New Roman" w:hAnsi="Times New Roman" w:cs="Times New Roman"/>
        </w:rPr>
        <w:t>, L. Sandra, and S. Stefan,(2008) Modeling municipal solid waste generation: A review. Waste management 28.1, 200-214.</w:t>
      </w:r>
    </w:p>
    <w:p w:rsidR="005C4D65" w:rsidRPr="00443E50" w:rsidRDefault="005C4D65" w:rsidP="005C4D65">
      <w:pPr>
        <w:spacing w:after="0" w:line="360" w:lineRule="auto"/>
        <w:rPr>
          <w:rFonts w:ascii="Times New Roman" w:hAnsi="Times New Roman" w:cs="Times New Roman"/>
        </w:rPr>
      </w:pPr>
      <w:r w:rsidRPr="00443E50">
        <w:rPr>
          <w:rFonts w:ascii="Times New Roman" w:hAnsi="Times New Roman" w:cs="Times New Roman"/>
        </w:rPr>
        <w:t xml:space="preserve">Plastic &amp; health, (2020). The hidden costs of a plastic planet. </w:t>
      </w:r>
      <w:hyperlink r:id="rId29" w:history="1">
        <w:r w:rsidRPr="00443E50">
          <w:rPr>
            <w:rStyle w:val="Hyperlink"/>
            <w:rFonts w:ascii="Times New Roman" w:hAnsi="Times New Roman" w:cs="Times New Roman"/>
          </w:rPr>
          <w:t>https://www.ciel.org/wp</w:t>
        </w:r>
      </w:hyperlink>
      <w:r w:rsidRPr="00443E50">
        <w:rPr>
          <w:rFonts w:ascii="Times New Roman" w:hAnsi="Times New Roman" w:cs="Times New Roman"/>
        </w:rPr>
        <w:t xml:space="preserve"> content/uploads/2019/02/Plastic-and-Health-The-Hidden-Costs-of-a-Plastic-Planet-February-2019.pdf. </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 "Picking up litter, (2019). Pointless exercise or powerful tool in the battle to beat plastic pollution?" .unenvironment.org. </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 R. Geyer, J.R. </w:t>
      </w:r>
      <w:proofErr w:type="spellStart"/>
      <w:r w:rsidRPr="00443E50">
        <w:rPr>
          <w:rFonts w:ascii="Times New Roman" w:hAnsi="Times New Roman" w:cs="Times New Roman"/>
        </w:rPr>
        <w:t>Jambeck</w:t>
      </w:r>
      <w:proofErr w:type="spellEnd"/>
      <w:r w:rsidRPr="00443E50">
        <w:rPr>
          <w:rFonts w:ascii="Times New Roman" w:hAnsi="Times New Roman" w:cs="Times New Roman"/>
        </w:rPr>
        <w:t>, K.L. Law, (2017). Production, use, and fate of all plastics ever made, Sci. Adv. 3 e1700782.</w:t>
      </w:r>
    </w:p>
    <w:p w:rsidR="005C4D65" w:rsidRPr="00443E50" w:rsidRDefault="005C4D65" w:rsidP="005C4D65">
      <w:pPr>
        <w:spacing w:after="0" w:line="360" w:lineRule="auto"/>
        <w:rPr>
          <w:rFonts w:ascii="Times New Roman" w:hAnsi="Times New Roman" w:cs="Times New Roman"/>
        </w:rPr>
      </w:pPr>
      <w:r w:rsidRPr="00443E50">
        <w:rPr>
          <w:rFonts w:ascii="Times New Roman" w:hAnsi="Times New Roman" w:cs="Times New Roman"/>
        </w:rPr>
        <w:t xml:space="preserve">Roland Geyer, Jenna R. </w:t>
      </w:r>
      <w:proofErr w:type="spellStart"/>
      <w:r w:rsidRPr="00443E50">
        <w:rPr>
          <w:rFonts w:ascii="Times New Roman" w:hAnsi="Times New Roman" w:cs="Times New Roman"/>
        </w:rPr>
        <w:t>Jambeck</w:t>
      </w:r>
      <w:proofErr w:type="spellEnd"/>
      <w:r w:rsidRPr="00443E50">
        <w:rPr>
          <w:rFonts w:ascii="Times New Roman" w:hAnsi="Times New Roman" w:cs="Times New Roman"/>
        </w:rPr>
        <w:t xml:space="preserve">, and Kara Lavender Law, (2017) “Production, Use, and Fate of All Plastics Ever Made,” Science Advances 3, no. 7:e1700782, https://doi.org/10.1126/sciadv.170078244. </w:t>
      </w:r>
    </w:p>
    <w:p w:rsidR="005C4D65" w:rsidRPr="00443E50" w:rsidRDefault="005C4D65" w:rsidP="005C4D65">
      <w:pPr>
        <w:spacing w:after="0" w:line="360" w:lineRule="auto"/>
        <w:rPr>
          <w:rFonts w:ascii="Times New Roman" w:hAnsi="Times New Roman" w:cs="Times New Roman"/>
        </w:rPr>
      </w:pPr>
      <w:r w:rsidRPr="00443E50">
        <w:rPr>
          <w:rFonts w:ascii="Times New Roman" w:hAnsi="Times New Roman" w:cs="Times New Roman"/>
        </w:rPr>
        <w:t>Palmer, Paul. Modified: 18 April 2009.The zero waste Institute. Available: http://zerowasteinstitute.org/?page_id=120. Accessed: 8 Dec 2012.</w:t>
      </w:r>
    </w:p>
    <w:p w:rsidR="005C4D65" w:rsidRPr="00443E50" w:rsidRDefault="005C4D65" w:rsidP="005C4D65">
      <w:pPr>
        <w:spacing w:after="0" w:line="360" w:lineRule="auto"/>
        <w:rPr>
          <w:rFonts w:ascii="Times New Roman" w:hAnsi="Times New Roman" w:cs="Times New Roman"/>
        </w:rPr>
      </w:pPr>
      <w:r w:rsidRPr="00443E50">
        <w:rPr>
          <w:rFonts w:ascii="Times New Roman" w:hAnsi="Times New Roman" w:cs="Times New Roman"/>
        </w:rPr>
        <w:t xml:space="preserve">S.A. </w:t>
      </w:r>
      <w:proofErr w:type="spellStart"/>
      <w:r w:rsidRPr="00443E50">
        <w:rPr>
          <w:rFonts w:ascii="Times New Roman" w:hAnsi="Times New Roman" w:cs="Times New Roman"/>
        </w:rPr>
        <w:t>Ghani</w:t>
      </w:r>
      <w:proofErr w:type="spellEnd"/>
      <w:r w:rsidRPr="00443E50">
        <w:rPr>
          <w:rFonts w:ascii="Times New Roman" w:hAnsi="Times New Roman" w:cs="Times New Roman"/>
        </w:rPr>
        <w:t xml:space="preserve">, H. Ismail and A.M.M. </w:t>
      </w:r>
      <w:proofErr w:type="spellStart"/>
      <w:r w:rsidRPr="00443E50">
        <w:rPr>
          <w:rFonts w:ascii="Times New Roman" w:hAnsi="Times New Roman" w:cs="Times New Roman"/>
        </w:rPr>
        <w:t>Yusof</w:t>
      </w:r>
      <w:proofErr w:type="spellEnd"/>
      <w:r w:rsidRPr="00443E50">
        <w:rPr>
          <w:rFonts w:ascii="Times New Roman" w:hAnsi="Times New Roman" w:cs="Times New Roman"/>
        </w:rPr>
        <w:t>, Progress in Rubber, Plastics, and Recycling Technology, 2005, 21, 2, 85.</w:t>
      </w:r>
    </w:p>
    <w:p w:rsidR="005C4D65" w:rsidRPr="00443E50" w:rsidRDefault="005C4D65" w:rsidP="005C4D65">
      <w:pPr>
        <w:spacing w:after="0" w:line="360" w:lineRule="auto"/>
        <w:jc w:val="both"/>
        <w:rPr>
          <w:rFonts w:ascii="Times New Roman" w:hAnsi="Times New Roman" w:cs="Times New Roman"/>
        </w:rPr>
      </w:pPr>
      <w:proofErr w:type="spellStart"/>
      <w:r w:rsidRPr="00443E50">
        <w:rPr>
          <w:rFonts w:ascii="Times New Roman" w:hAnsi="Times New Roman" w:cs="Times New Roman"/>
        </w:rPr>
        <w:t>Seadon</w:t>
      </w:r>
      <w:proofErr w:type="spellEnd"/>
      <w:r w:rsidRPr="00443E50">
        <w:rPr>
          <w:rFonts w:ascii="Times New Roman" w:hAnsi="Times New Roman" w:cs="Times New Roman"/>
        </w:rPr>
        <w:t xml:space="preserve">, J.K., (2006). Integrated waste management – Looking beyond the solid waste horizon. Waste </w:t>
      </w:r>
      <w:proofErr w:type="spellStart"/>
      <w:r w:rsidRPr="00443E50">
        <w:rPr>
          <w:rFonts w:ascii="Times New Roman" w:hAnsi="Times New Roman" w:cs="Times New Roman"/>
        </w:rPr>
        <w:t>Manag</w:t>
      </w:r>
      <w:proofErr w:type="spellEnd"/>
      <w:r w:rsidRPr="00443E50">
        <w:rPr>
          <w:rFonts w:ascii="Times New Roman" w:hAnsi="Times New Roman" w:cs="Times New Roman"/>
        </w:rPr>
        <w:t>., 26, 1327</w:t>
      </w:r>
    </w:p>
    <w:p w:rsidR="005C4D65" w:rsidRPr="00443E50" w:rsidRDefault="005C4D65" w:rsidP="005C4D65">
      <w:pPr>
        <w:spacing w:after="0" w:line="360" w:lineRule="auto"/>
        <w:jc w:val="both"/>
        <w:rPr>
          <w:rFonts w:ascii="Times New Roman" w:hAnsi="Times New Roman" w:cs="Times New Roman"/>
        </w:rPr>
      </w:pPr>
      <w:proofErr w:type="spellStart"/>
      <w:r w:rsidRPr="00443E50">
        <w:rPr>
          <w:rFonts w:ascii="Times New Roman" w:hAnsi="Times New Roman" w:cs="Times New Roman"/>
        </w:rPr>
        <w:t>Seadon</w:t>
      </w:r>
      <w:proofErr w:type="spellEnd"/>
      <w:r w:rsidRPr="00443E50">
        <w:rPr>
          <w:rFonts w:ascii="Times New Roman" w:hAnsi="Times New Roman" w:cs="Times New Roman"/>
        </w:rPr>
        <w:t>, J.K., (2010). Sustainable waste management systems. J. Clean. Prod., 18, 1639,.</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See Paul J. </w:t>
      </w:r>
      <w:proofErr w:type="spellStart"/>
      <w:r w:rsidRPr="00443E50">
        <w:rPr>
          <w:rFonts w:ascii="Times New Roman" w:hAnsi="Times New Roman" w:cs="Times New Roman"/>
        </w:rPr>
        <w:t>Crutzen</w:t>
      </w:r>
      <w:proofErr w:type="spellEnd"/>
      <w:r w:rsidRPr="00443E50">
        <w:rPr>
          <w:rFonts w:ascii="Times New Roman" w:hAnsi="Times New Roman" w:cs="Times New Roman"/>
        </w:rPr>
        <w:t xml:space="preserve"> &amp; Eugene </w:t>
      </w:r>
      <w:proofErr w:type="spellStart"/>
      <w:r w:rsidRPr="00443E50">
        <w:rPr>
          <w:rFonts w:ascii="Times New Roman" w:hAnsi="Times New Roman" w:cs="Times New Roman"/>
        </w:rPr>
        <w:t>F.Stoermer</w:t>
      </w:r>
      <w:proofErr w:type="spellEnd"/>
      <w:r w:rsidRPr="00443E50">
        <w:rPr>
          <w:rFonts w:ascii="Times New Roman" w:hAnsi="Times New Roman" w:cs="Times New Roman"/>
        </w:rPr>
        <w:t xml:space="preserve">, (2000).The </w:t>
      </w:r>
      <w:proofErr w:type="spellStart"/>
      <w:r w:rsidRPr="00443E50">
        <w:rPr>
          <w:rFonts w:ascii="Times New Roman" w:hAnsi="Times New Roman" w:cs="Times New Roman"/>
        </w:rPr>
        <w:t>Anthropocene</w:t>
      </w:r>
      <w:proofErr w:type="spellEnd"/>
      <w:r w:rsidRPr="00443E50">
        <w:rPr>
          <w:rFonts w:ascii="Times New Roman" w:hAnsi="Times New Roman" w:cs="Times New Roman"/>
        </w:rPr>
        <w:t xml:space="preserve">, 41 Glob. Change Newsl.17, 17–18 </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See </w:t>
      </w:r>
      <w:proofErr w:type="spellStart"/>
      <w:r w:rsidRPr="00443E50">
        <w:rPr>
          <w:rFonts w:ascii="Times New Roman" w:hAnsi="Times New Roman" w:cs="Times New Roman"/>
        </w:rPr>
        <w:t>Sanae</w:t>
      </w:r>
      <w:proofErr w:type="spellEnd"/>
      <w:r w:rsidRPr="00443E50">
        <w:rPr>
          <w:rFonts w:ascii="Times New Roman" w:hAnsi="Times New Roman" w:cs="Times New Roman"/>
        </w:rPr>
        <w:t xml:space="preserve"> Chiba et al., (2018).  Human footprint in the abyss: 30 year records of deep-sea plastic debris,  Marine </w:t>
      </w:r>
      <w:proofErr w:type="spellStart"/>
      <w:r w:rsidRPr="00443E50">
        <w:rPr>
          <w:rFonts w:ascii="Times New Roman" w:hAnsi="Times New Roman" w:cs="Times New Roman"/>
        </w:rPr>
        <w:t>Pol’y</w:t>
      </w:r>
      <w:proofErr w:type="spellEnd"/>
      <w:r w:rsidRPr="00443E50">
        <w:rPr>
          <w:rFonts w:ascii="Times New Roman" w:hAnsi="Times New Roman" w:cs="Times New Roman"/>
        </w:rPr>
        <w:t xml:space="preserve"> 204, 204-12 </w:t>
      </w:r>
      <w:hyperlink r:id="rId30" w:history="1">
        <w:r w:rsidRPr="00443E50">
          <w:rPr>
            <w:rStyle w:val="Hyperlink"/>
            <w:rFonts w:ascii="Times New Roman" w:hAnsi="Times New Roman" w:cs="Times New Roman"/>
          </w:rPr>
          <w:t>https://doi.org/10.1016/j.marpol.2018.03.022</w:t>
        </w:r>
      </w:hyperlink>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S. J. </w:t>
      </w:r>
      <w:proofErr w:type="spellStart"/>
      <w:r w:rsidRPr="00443E50">
        <w:rPr>
          <w:rFonts w:ascii="Times New Roman" w:hAnsi="Times New Roman" w:cs="Times New Roman"/>
        </w:rPr>
        <w:t>Burnley</w:t>
      </w:r>
      <w:proofErr w:type="spellEnd"/>
      <w:r w:rsidRPr="00443E50">
        <w:rPr>
          <w:rFonts w:ascii="Times New Roman" w:hAnsi="Times New Roman" w:cs="Times New Roman"/>
        </w:rPr>
        <w:t>,(2007) A review of municipal solid waste composition in the United Kingdom. Waste Management 27.10, 1274-1285.</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lastRenderedPageBreak/>
        <w:t xml:space="preserve">S. Ojeda-Benitez, A. V. Carolina and E. </w:t>
      </w:r>
      <w:proofErr w:type="spellStart"/>
      <w:r w:rsidRPr="00443E50">
        <w:rPr>
          <w:rFonts w:ascii="Times New Roman" w:hAnsi="Times New Roman" w:cs="Times New Roman"/>
        </w:rPr>
        <w:t>R.Ma</w:t>
      </w:r>
      <w:proofErr w:type="spellEnd"/>
      <w:r w:rsidRPr="00443E50">
        <w:rPr>
          <w:rFonts w:ascii="Times New Roman" w:hAnsi="Times New Roman" w:cs="Times New Roman"/>
        </w:rPr>
        <w:t>. (2003) Characterization and quantification of household solid wastes in a Mexican city. Resources, Conservation and Recycling 39.3, 211-222</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Sutter, John D., (2016)."How to stop the sixth mass extinction". CNN. Retrieved 18 September 2017.</w:t>
      </w:r>
    </w:p>
    <w:p w:rsidR="005C4D65" w:rsidRPr="00443E50" w:rsidRDefault="005C4D65" w:rsidP="005C4D65">
      <w:pPr>
        <w:spacing w:after="0" w:line="360" w:lineRule="auto"/>
        <w:jc w:val="both"/>
        <w:rPr>
          <w:rFonts w:ascii="Times New Roman" w:hAnsi="Times New Roman" w:cs="Times New Roman"/>
        </w:rPr>
      </w:pPr>
      <w:proofErr w:type="spellStart"/>
      <w:r w:rsidRPr="00443E50">
        <w:rPr>
          <w:rFonts w:ascii="Times New Roman" w:hAnsi="Times New Roman" w:cs="Times New Roman"/>
        </w:rPr>
        <w:t>Tchobanoglous</w:t>
      </w:r>
      <w:proofErr w:type="spellEnd"/>
      <w:r w:rsidRPr="00443E50">
        <w:rPr>
          <w:rFonts w:ascii="Times New Roman" w:hAnsi="Times New Roman" w:cs="Times New Roman"/>
        </w:rPr>
        <w:t xml:space="preserve">, G., </w:t>
      </w:r>
      <w:proofErr w:type="spellStart"/>
      <w:r w:rsidRPr="00443E50">
        <w:rPr>
          <w:rFonts w:ascii="Times New Roman" w:hAnsi="Times New Roman" w:cs="Times New Roman"/>
        </w:rPr>
        <w:t>heisen</w:t>
      </w:r>
      <w:proofErr w:type="spellEnd"/>
      <w:r w:rsidRPr="00443E50">
        <w:rPr>
          <w:rFonts w:ascii="Times New Roman" w:hAnsi="Times New Roman" w:cs="Times New Roman"/>
        </w:rPr>
        <w:t>, H., Samuel, A.V., (1993). Integrated Solid Waste Management —   Engineering Principles and Management Issues, McGraw Hill, New York, NY, USA.</w:t>
      </w:r>
    </w:p>
    <w:p w:rsidR="005C4D65" w:rsidRPr="00443E50" w:rsidRDefault="005C4D65" w:rsidP="005C4D65">
      <w:pPr>
        <w:rPr>
          <w:rFonts w:ascii="Times New Roman" w:hAnsi="Times New Roman" w:cs="Times New Roman"/>
        </w:rPr>
      </w:pPr>
      <w:r w:rsidRPr="00443E50">
        <w:rPr>
          <w:rFonts w:ascii="Times New Roman" w:hAnsi="Times New Roman" w:cs="Times New Roman"/>
        </w:rPr>
        <w:t xml:space="preserve"> </w:t>
      </w:r>
      <w:proofErr w:type="spellStart"/>
      <w:r w:rsidRPr="00443E50">
        <w:rPr>
          <w:rFonts w:ascii="Times New Roman" w:hAnsi="Times New Roman" w:cs="Times New Roman"/>
        </w:rPr>
        <w:t>Teko,E</w:t>
      </w:r>
      <w:proofErr w:type="spellEnd"/>
      <w:r w:rsidRPr="00443E50">
        <w:rPr>
          <w:rFonts w:ascii="Times New Roman" w:hAnsi="Times New Roman" w:cs="Times New Roman"/>
        </w:rPr>
        <w:t>.(2021)Ethiopia Policy Environment Paper. 2018.Availablonline:http://www.uemi.net/uploads/4/8/9/5/48950199/uemi_ca_ethiopia--small.pdf (accessed on 13 July 2)</w:t>
      </w:r>
    </w:p>
    <w:p w:rsidR="005C4D65" w:rsidRPr="00443E50" w:rsidRDefault="005C4D65" w:rsidP="005C4D65">
      <w:pPr>
        <w:rPr>
          <w:rFonts w:ascii="Times New Roman" w:hAnsi="Times New Roman" w:cs="Times New Roman"/>
        </w:rPr>
      </w:pPr>
      <w:proofErr w:type="spellStart"/>
      <w:r w:rsidRPr="00443E50">
        <w:rPr>
          <w:rFonts w:ascii="Times New Roman" w:hAnsi="Times New Roman" w:cs="Times New Roman"/>
        </w:rPr>
        <w:t>Teshome</w:t>
      </w:r>
      <w:proofErr w:type="spellEnd"/>
      <w:r w:rsidRPr="00443E50">
        <w:rPr>
          <w:rFonts w:ascii="Times New Roman" w:hAnsi="Times New Roman" w:cs="Times New Roman"/>
        </w:rPr>
        <w:t xml:space="preserve">, F.B. (2020) Municipal solid waste management in Ethiopia; the gaps and ways for improvement. J. Mater. Cycles Waste </w:t>
      </w:r>
      <w:proofErr w:type="spellStart"/>
      <w:r w:rsidRPr="00443E50">
        <w:rPr>
          <w:rFonts w:ascii="Times New Roman" w:hAnsi="Times New Roman" w:cs="Times New Roman"/>
        </w:rPr>
        <w:t>Manag</w:t>
      </w:r>
      <w:proofErr w:type="spellEnd"/>
      <w:r w:rsidRPr="00443E50">
        <w:rPr>
          <w:rFonts w:ascii="Times New Roman" w:hAnsi="Times New Roman" w:cs="Times New Roman"/>
        </w:rPr>
        <w:t>. 2020, 23, 18–31. [</w:t>
      </w:r>
      <w:proofErr w:type="spellStart"/>
      <w:r w:rsidRPr="00443E50">
        <w:rPr>
          <w:rFonts w:ascii="Times New Roman" w:hAnsi="Times New Roman" w:cs="Times New Roman"/>
        </w:rPr>
        <w:t>CrossRef</w:t>
      </w:r>
      <w:proofErr w:type="spellEnd"/>
      <w:r w:rsidRPr="00443E50">
        <w:rPr>
          <w:rFonts w:ascii="Times New Roman" w:hAnsi="Times New Roman" w:cs="Times New Roman"/>
        </w:rPr>
        <w:t>]</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The Economist. (3 March, 2018).The known unknowns of plastic pollution" Retrieved 17  June 2018. </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UNDP (2004). Urban Agriculture: Food, Jobs and Sustainable Cities. New York: UNDP Urban Harvest Working Paper Series, Paper No. 1</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UNEP, (2016). “Marine Plastic Debris and </w:t>
      </w:r>
      <w:proofErr w:type="spellStart"/>
      <w:r w:rsidRPr="00443E50">
        <w:rPr>
          <w:rFonts w:ascii="Times New Roman" w:hAnsi="Times New Roman" w:cs="Times New Roman"/>
        </w:rPr>
        <w:t>Microplastics</w:t>
      </w:r>
      <w:proofErr w:type="spellEnd"/>
      <w:r w:rsidRPr="00443E50">
        <w:rPr>
          <w:rFonts w:ascii="Times New Roman" w:hAnsi="Times New Roman" w:cs="Times New Roman"/>
        </w:rPr>
        <w:t xml:space="preserve"> – Global Lessons and Research to Inspire Action and Guide Policy Change” (Nairobi: United Nations Environment </w:t>
      </w:r>
      <w:proofErr w:type="spellStart"/>
      <w:r w:rsidRPr="00443E50">
        <w:rPr>
          <w:rFonts w:ascii="Times New Roman" w:hAnsi="Times New Roman" w:cs="Times New Roman"/>
        </w:rPr>
        <w:t>Programme</w:t>
      </w:r>
      <w:proofErr w:type="spellEnd"/>
      <w:r w:rsidRPr="00443E50">
        <w:rPr>
          <w:rFonts w:ascii="Times New Roman" w:hAnsi="Times New Roman" w:cs="Times New Roman"/>
        </w:rPr>
        <w:t>).</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 U. N. Ngoc, and H. </w:t>
      </w:r>
      <w:proofErr w:type="spellStart"/>
      <w:r w:rsidRPr="00443E50">
        <w:rPr>
          <w:rFonts w:ascii="Times New Roman" w:hAnsi="Times New Roman" w:cs="Times New Roman"/>
        </w:rPr>
        <w:t>Schnitzer</w:t>
      </w:r>
      <w:proofErr w:type="spellEnd"/>
      <w:r w:rsidRPr="00443E50">
        <w:rPr>
          <w:rFonts w:ascii="Times New Roman" w:hAnsi="Times New Roman" w:cs="Times New Roman"/>
        </w:rPr>
        <w:t xml:space="preserve">,(2009) Sustainable solutions for solid waste management in Southeast Asian countries. Waste Management 29.6 </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UNEP (2015).Global Waste Management outlook,http://www.unep.org/resource/report/global-waste-management-outlook</w:t>
      </w:r>
    </w:p>
    <w:p w:rsidR="005C4D65" w:rsidRPr="00443E50" w:rsidRDefault="005C4D65" w:rsidP="005C4D65">
      <w:pPr>
        <w:spacing w:after="0" w:line="360" w:lineRule="auto"/>
        <w:rPr>
          <w:rFonts w:ascii="Times New Roman" w:hAnsi="Times New Roman" w:cs="Times New Roman"/>
        </w:rPr>
      </w:pPr>
      <w:proofErr w:type="spellStart"/>
      <w:r w:rsidRPr="00443E50">
        <w:rPr>
          <w:rFonts w:ascii="Times New Roman" w:hAnsi="Times New Roman" w:cs="Times New Roman"/>
        </w:rPr>
        <w:t>Vanapalli</w:t>
      </w:r>
      <w:proofErr w:type="spellEnd"/>
      <w:r w:rsidRPr="00443E50">
        <w:rPr>
          <w:rFonts w:ascii="Times New Roman" w:hAnsi="Times New Roman" w:cs="Times New Roman"/>
        </w:rPr>
        <w:t xml:space="preserve">, K., </w:t>
      </w:r>
      <w:proofErr w:type="spellStart"/>
      <w:r w:rsidRPr="00443E50">
        <w:rPr>
          <w:rFonts w:ascii="Times New Roman" w:hAnsi="Times New Roman" w:cs="Times New Roman"/>
        </w:rPr>
        <w:t>Samal</w:t>
      </w:r>
      <w:proofErr w:type="spellEnd"/>
      <w:r w:rsidRPr="00443E50">
        <w:rPr>
          <w:rFonts w:ascii="Times New Roman" w:hAnsi="Times New Roman" w:cs="Times New Roman"/>
        </w:rPr>
        <w:t xml:space="preserve">, B., </w:t>
      </w:r>
      <w:proofErr w:type="spellStart"/>
      <w:r w:rsidRPr="00443E50">
        <w:rPr>
          <w:rFonts w:ascii="Times New Roman" w:hAnsi="Times New Roman" w:cs="Times New Roman"/>
        </w:rPr>
        <w:t>Dubey</w:t>
      </w:r>
      <w:proofErr w:type="spellEnd"/>
      <w:r w:rsidRPr="00443E50">
        <w:rPr>
          <w:rFonts w:ascii="Times New Roman" w:hAnsi="Times New Roman" w:cs="Times New Roman"/>
        </w:rPr>
        <w:t xml:space="preserve">, B., Bhattacharya, J., (2019). Emissions and Environmental, </w:t>
      </w:r>
      <w:proofErr w:type="spellStart"/>
      <w:r w:rsidRPr="00443E50">
        <w:rPr>
          <w:rFonts w:ascii="Times New Roman" w:hAnsi="Times New Roman" w:cs="Times New Roman"/>
        </w:rPr>
        <w:t>Resour</w:t>
      </w:r>
      <w:proofErr w:type="spellEnd"/>
      <w:r w:rsidRPr="00443E50">
        <w:rPr>
          <w:rFonts w:ascii="Times New Roman" w:hAnsi="Times New Roman" w:cs="Times New Roman"/>
        </w:rPr>
        <w:t xml:space="preserve"> </w:t>
      </w:r>
      <w:proofErr w:type="spellStart"/>
      <w:r w:rsidRPr="00443E50">
        <w:rPr>
          <w:rFonts w:ascii="Times New Roman" w:hAnsi="Times New Roman" w:cs="Times New Roman"/>
        </w:rPr>
        <w:t>Conserv</w:t>
      </w:r>
      <w:proofErr w:type="spellEnd"/>
      <w:r w:rsidRPr="00443E50">
        <w:rPr>
          <w:rFonts w:ascii="Times New Roman" w:hAnsi="Times New Roman" w:cs="Times New Roman"/>
        </w:rPr>
        <w:t xml:space="preserve"> </w:t>
      </w:r>
      <w:proofErr w:type="spellStart"/>
      <w:r w:rsidRPr="00443E50">
        <w:rPr>
          <w:rFonts w:ascii="Times New Roman" w:hAnsi="Times New Roman" w:cs="Times New Roman"/>
        </w:rPr>
        <w:t>Recycl</w:t>
      </w:r>
      <w:proofErr w:type="spellEnd"/>
      <w:r w:rsidRPr="00443E50">
        <w:rPr>
          <w:rFonts w:ascii="Times New Roman" w:hAnsi="Times New Roman" w:cs="Times New Roman"/>
        </w:rPr>
        <w:t xml:space="preserve"> 55(1):34–52</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Villanueva, </w:t>
      </w:r>
      <w:proofErr w:type="spellStart"/>
      <w:r w:rsidRPr="00443E50">
        <w:rPr>
          <w:rFonts w:ascii="Times New Roman" w:hAnsi="Times New Roman" w:cs="Times New Roman"/>
        </w:rPr>
        <w:t>A.B.,he</w:t>
      </w:r>
      <w:proofErr w:type="spellEnd"/>
      <w:r w:rsidRPr="00443E50">
        <w:rPr>
          <w:rFonts w:ascii="Times New Roman" w:hAnsi="Times New Roman" w:cs="Times New Roman"/>
        </w:rPr>
        <w:t>, ( 1996). Politics of Waste Management. J. Soc. Political, Econ. Stud.,205220</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Walker, A., (2020). US oil prices turn negative as demand dries up. BBC News</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Walker, Tony R.; </w:t>
      </w:r>
      <w:proofErr w:type="spellStart"/>
      <w:r w:rsidRPr="00443E50">
        <w:rPr>
          <w:rFonts w:ascii="Times New Roman" w:hAnsi="Times New Roman" w:cs="Times New Roman"/>
        </w:rPr>
        <w:t>Xanthos</w:t>
      </w:r>
      <w:proofErr w:type="spellEnd"/>
      <w:r w:rsidRPr="00443E50">
        <w:rPr>
          <w:rFonts w:ascii="Times New Roman" w:hAnsi="Times New Roman" w:cs="Times New Roman"/>
        </w:rPr>
        <w:t>, Dirk, (2018)."A call for Canada to move toward zero plastic waste by reducing and recycling single-use plastics". Resources, Conservation and Recycling.133:99–100.doi:10.1016/j.resconrec.2018.02.014 .</w:t>
      </w:r>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W.C. LI, H.F. TSE, and L. FOK, (2016). “Plastic Waste in the Marine Environment: A Review of Sources, Occurrence and Effects,” Science of The Total Environment 566–567:333–49, </w:t>
      </w:r>
      <w:hyperlink r:id="rId31" w:history="1">
        <w:r w:rsidRPr="00443E50">
          <w:rPr>
            <w:rStyle w:val="Hyperlink"/>
            <w:rFonts w:ascii="Times New Roman" w:hAnsi="Times New Roman" w:cs="Times New Roman"/>
          </w:rPr>
          <w:t>https://doi.org/10.1016/j.scitotenv.2016.05.084</w:t>
        </w:r>
      </w:hyperlink>
    </w:p>
    <w:p w:rsidR="005C4D65" w:rsidRPr="00443E50" w:rsidRDefault="005C4D65" w:rsidP="005C4D65">
      <w:pPr>
        <w:spacing w:after="0" w:line="360" w:lineRule="auto"/>
        <w:jc w:val="both"/>
        <w:rPr>
          <w:rFonts w:ascii="Times New Roman" w:hAnsi="Times New Roman" w:cs="Times New Roman"/>
        </w:rPr>
      </w:pPr>
      <w:r w:rsidRPr="00443E50">
        <w:rPr>
          <w:rFonts w:ascii="Times New Roman" w:hAnsi="Times New Roman" w:cs="Times New Roman"/>
        </w:rPr>
        <w:t xml:space="preserve">WHO, (2020b). Shortage of personal protective equipment endangering health workers world wide World Health Organization. </w:t>
      </w:r>
      <w:hyperlink r:id="rId32" w:history="1">
        <w:r w:rsidRPr="00443E50">
          <w:rPr>
            <w:rFonts w:ascii="Times New Roman" w:hAnsi="Times New Roman" w:cs="Times New Roman"/>
          </w:rPr>
          <w:t>https://www.who.int/news-room/detail/03-03-2020-shortage-of-personal-</w:t>
        </w:r>
      </w:hyperlink>
      <w:r w:rsidRPr="00443E50">
        <w:rPr>
          <w:rFonts w:ascii="Times New Roman" w:hAnsi="Times New Roman" w:cs="Times New Roman"/>
        </w:rPr>
        <w:t xml:space="preserve">  protective-equipment-endangering-</w:t>
      </w:r>
      <w:proofErr w:type="spellStart"/>
      <w:r w:rsidRPr="00443E50">
        <w:rPr>
          <w:rFonts w:ascii="Times New Roman" w:hAnsi="Times New Roman" w:cs="Times New Roman"/>
        </w:rPr>
        <w:t>healthworkers</w:t>
      </w:r>
      <w:proofErr w:type="spellEnd"/>
      <w:r w:rsidRPr="00443E50">
        <w:rPr>
          <w:rFonts w:ascii="Times New Roman" w:hAnsi="Times New Roman" w:cs="Times New Roman"/>
        </w:rPr>
        <w:t>-worldwide.</w:t>
      </w:r>
    </w:p>
    <w:p w:rsidR="005C4D65" w:rsidRPr="00443E50" w:rsidRDefault="005C4D65" w:rsidP="005C4D65">
      <w:pPr>
        <w:rPr>
          <w:rFonts w:ascii="Times New Roman" w:hAnsi="Times New Roman" w:cs="Times New Roman"/>
        </w:rPr>
      </w:pPr>
      <w:r w:rsidRPr="00443E50">
        <w:rPr>
          <w:rFonts w:ascii="Times New Roman" w:hAnsi="Times New Roman" w:cs="Times New Roman"/>
        </w:rPr>
        <w:t>WWF, (2019). Solving plastic pollution through accountability, (</w:t>
      </w:r>
      <w:hyperlink r:id="rId33" w:history="1">
        <w:r w:rsidRPr="00443E50">
          <w:rPr>
            <w:rStyle w:val="Hyperlink"/>
            <w:rFonts w:ascii="Times New Roman" w:hAnsi="Times New Roman" w:cs="Times New Roman"/>
          </w:rPr>
          <w:t>https://www.worldwildlife.org/publications</w:t>
        </w:r>
      </w:hyperlink>
    </w:p>
    <w:p w:rsidR="005C4D65" w:rsidRPr="00443E50" w:rsidRDefault="005C4D65" w:rsidP="005C4D65">
      <w:pPr>
        <w:rPr>
          <w:rFonts w:ascii="Times New Roman" w:hAnsi="Times New Roman" w:cs="Times New Roman"/>
        </w:rPr>
      </w:pPr>
      <w:proofErr w:type="spellStart"/>
      <w:r w:rsidRPr="00443E50">
        <w:rPr>
          <w:rFonts w:ascii="Times New Roman" w:hAnsi="Times New Roman" w:cs="Times New Roman"/>
        </w:rPr>
        <w:lastRenderedPageBreak/>
        <w:t>Zerayakob</w:t>
      </w:r>
      <w:proofErr w:type="spellEnd"/>
      <w:r w:rsidRPr="00443E50">
        <w:rPr>
          <w:rFonts w:ascii="Times New Roman" w:hAnsi="Times New Roman" w:cs="Times New Roman"/>
        </w:rPr>
        <w:t xml:space="preserve"> </w:t>
      </w:r>
      <w:proofErr w:type="spellStart"/>
      <w:r w:rsidRPr="00443E50">
        <w:rPr>
          <w:rFonts w:ascii="Times New Roman" w:hAnsi="Times New Roman" w:cs="Times New Roman"/>
        </w:rPr>
        <w:t>Belete</w:t>
      </w:r>
      <w:proofErr w:type="spellEnd"/>
      <w:r w:rsidRPr="00443E50">
        <w:rPr>
          <w:rFonts w:ascii="Times New Roman" w:hAnsi="Times New Roman" w:cs="Times New Roman"/>
        </w:rPr>
        <w:t xml:space="preserve"> 2002. Analysis and Development of Solid Waste Management System of Addis Ababa. M.Sc. Thesis Presented to the School of Graduate Studies of Addis Ababa University</w:t>
      </w:r>
    </w:p>
    <w:p w:rsidR="005C4D65" w:rsidRPr="00443E50" w:rsidRDefault="005C4D65" w:rsidP="005C4D65">
      <w:pPr>
        <w:pStyle w:val="Heading1"/>
        <w:rPr>
          <w:rFonts w:ascii="Times New Roman" w:hAnsi="Times New Roman" w:cs="Times New Roman"/>
          <w:sz w:val="22"/>
          <w:szCs w:val="22"/>
        </w:rPr>
      </w:pPr>
    </w:p>
    <w:p w:rsidR="005C4D65" w:rsidRDefault="005C4D65" w:rsidP="005C4D65"/>
    <w:p w:rsidR="00443E50" w:rsidRDefault="00443E50" w:rsidP="005C4D65"/>
    <w:p w:rsidR="00443E50" w:rsidRDefault="00443E50" w:rsidP="005C4D65"/>
    <w:p w:rsidR="00443E50" w:rsidRDefault="00443E50" w:rsidP="005C4D65"/>
    <w:p w:rsidR="00792036" w:rsidRDefault="00792036" w:rsidP="005C4D65"/>
    <w:p w:rsidR="00792036" w:rsidRDefault="00792036" w:rsidP="005C4D65"/>
    <w:p w:rsidR="00792036" w:rsidRDefault="00792036" w:rsidP="005C4D65"/>
    <w:p w:rsidR="00443E50" w:rsidRDefault="00443E50" w:rsidP="005C4D65"/>
    <w:p w:rsidR="00443E50" w:rsidRPr="008678B0" w:rsidRDefault="00443E50" w:rsidP="005C4D65"/>
    <w:sectPr w:rsidR="00443E50" w:rsidRPr="008678B0" w:rsidSect="00DB04D1">
      <w:pgSz w:w="12240" w:h="15840"/>
      <w:pgMar w:top="1440" w:right="153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07BD" w:rsidRDefault="008307BD" w:rsidP="00DB04D1">
      <w:pPr>
        <w:spacing w:after="0" w:line="240" w:lineRule="auto"/>
      </w:pPr>
      <w:r>
        <w:separator/>
      </w:r>
    </w:p>
  </w:endnote>
  <w:endnote w:type="continuationSeparator" w:id="0">
    <w:p w:rsidR="008307BD" w:rsidRDefault="008307BD" w:rsidP="00DB04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Adobe Garamond Pro Bold">
    <w:altName w:val="Times New Roman"/>
    <w:panose1 w:val="00000000000000000000"/>
    <w:charset w:val="00"/>
    <w:family w:val="roman"/>
    <w:notTrueType/>
    <w:pitch w:val="variable"/>
    <w:sig w:usb0="00000001" w:usb1="00000001" w:usb2="00000000" w:usb3="00000000" w:csb0="00000093" w:csb1="00000000"/>
  </w:font>
  <w:font w:name="Castellar">
    <w:panose1 w:val="020A0402060406010301"/>
    <w:charset w:val="00"/>
    <w:family w:val="roman"/>
    <w:pitch w:val="variable"/>
    <w:sig w:usb0="00000003" w:usb1="00000000" w:usb2="00000000" w:usb3="00000000" w:csb0="00000001" w:csb1="00000000"/>
  </w:font>
  <w:font w:name="SimSun">
    <w:altName w:val="Arial Unicode MS"/>
    <w:panose1 w:val="02010600030101010101"/>
    <w:charset w:val="86"/>
    <w:family w:val="auto"/>
    <w:notTrueType/>
    <w:pitch w:val="variable"/>
    <w:sig w:usb0="00000000" w:usb1="080E0000" w:usb2="00000010" w:usb3="00000000" w:csb0="00040000" w:csb1="00000000"/>
  </w:font>
  <w:font w:name="Ebrima">
    <w:altName w:val="Cambria Math"/>
    <w:charset w:val="00"/>
    <w:family w:val="auto"/>
    <w:pitch w:val="variable"/>
    <w:sig w:usb0="00000001" w:usb1="02000041" w:usb2="00000800" w:usb3="00000000" w:csb0="00000093" w:csb1="00000000"/>
  </w:font>
  <w:font w:name="Cambria Math">
    <w:panose1 w:val="02040503050406030204"/>
    <w:charset w:val="00"/>
    <w:family w:val="roman"/>
    <w:pitch w:val="variable"/>
    <w:sig w:usb0="E00002FF" w:usb1="420024FF" w:usb2="00000000" w:usb3="00000000" w:csb0="0000019F" w:csb1="00000000"/>
  </w:font>
  <w:font w:name="Nyala">
    <w:altName w:val="Times New Roman"/>
    <w:charset w:val="00"/>
    <w:family w:val="auto"/>
    <w:pitch w:val="variable"/>
    <w:sig w:usb0="A000006F" w:usb1="00000000" w:usb2="00000800" w:usb3="00000000" w:csb0="00000093" w:csb1="00000000"/>
  </w:font>
  <w:font w:name="Arial">
    <w:panose1 w:val="020B0604020202020204"/>
    <w:charset w:val="00"/>
    <w:family w:val="swiss"/>
    <w:pitch w:val="variable"/>
    <w:sig w:usb0="20002A87" w:usb1="80000000" w:usb2="00000008" w:usb3="00000000" w:csb0="000001FF" w:csb1="00000000"/>
  </w:font>
  <w:font w:name="Calibri-Bold">
    <w:altName w:val="Times New Roman"/>
    <w:panose1 w:val="00000000000000000000"/>
    <w:charset w:val="00"/>
    <w:family w:val="roman"/>
    <w:notTrueType/>
    <w:pitch w:val="default"/>
  </w:font>
  <w:font w:name="ArialM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07BD" w:rsidRDefault="008307BD" w:rsidP="003E0B14">
    <w:pPr>
      <w:pStyle w:val="Footer"/>
    </w:pPr>
  </w:p>
  <w:p w:rsidR="008307BD" w:rsidRDefault="008307B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3045039"/>
      <w:docPartObj>
        <w:docPartGallery w:val="Page Numbers (Bottom of Page)"/>
        <w:docPartUnique/>
      </w:docPartObj>
    </w:sdtPr>
    <w:sdtEndPr>
      <w:rPr>
        <w:noProof/>
      </w:rPr>
    </w:sdtEndPr>
    <w:sdtContent>
      <w:p w:rsidR="008307BD" w:rsidRDefault="008307BD">
        <w:pPr>
          <w:pStyle w:val="Footer"/>
          <w:jc w:val="center"/>
        </w:pPr>
        <w:r>
          <w:fldChar w:fldCharType="begin"/>
        </w:r>
        <w:r>
          <w:instrText xml:space="preserve"> PAGE   \* MERGEFORMAT </w:instrText>
        </w:r>
        <w:r>
          <w:fldChar w:fldCharType="separate"/>
        </w:r>
        <w:r w:rsidR="00295BFE">
          <w:rPr>
            <w:noProof/>
          </w:rPr>
          <w:t>i</w:t>
        </w:r>
        <w:r>
          <w:rPr>
            <w:noProof/>
          </w:rPr>
          <w:fldChar w:fldCharType="end"/>
        </w:r>
      </w:p>
    </w:sdtContent>
  </w:sdt>
  <w:p w:rsidR="008307BD" w:rsidRDefault="008307B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2195813"/>
      <w:docPartObj>
        <w:docPartGallery w:val="Page Numbers (Bottom of Page)"/>
        <w:docPartUnique/>
      </w:docPartObj>
    </w:sdtPr>
    <w:sdtEndPr>
      <w:rPr>
        <w:noProof/>
      </w:rPr>
    </w:sdtEndPr>
    <w:sdtContent>
      <w:p w:rsidR="008307BD" w:rsidRDefault="008307BD">
        <w:pPr>
          <w:pStyle w:val="Footer"/>
          <w:jc w:val="center"/>
        </w:pPr>
        <w:r>
          <w:fldChar w:fldCharType="begin"/>
        </w:r>
        <w:r>
          <w:instrText xml:space="preserve"> PAGE   \* MERGEFORMAT </w:instrText>
        </w:r>
        <w:r>
          <w:fldChar w:fldCharType="separate"/>
        </w:r>
        <w:r w:rsidR="00295BFE">
          <w:rPr>
            <w:noProof/>
          </w:rPr>
          <w:t>vii</w:t>
        </w:r>
        <w:r>
          <w:rPr>
            <w:noProof/>
          </w:rPr>
          <w:fldChar w:fldCharType="end"/>
        </w:r>
      </w:p>
    </w:sdtContent>
  </w:sdt>
  <w:p w:rsidR="008307BD" w:rsidRDefault="008307BD">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9630819"/>
      <w:docPartObj>
        <w:docPartGallery w:val="Page Numbers (Bottom of Page)"/>
        <w:docPartUnique/>
      </w:docPartObj>
    </w:sdtPr>
    <w:sdtEndPr/>
    <w:sdtContent>
      <w:p w:rsidR="008307BD" w:rsidRDefault="008307BD">
        <w:pPr>
          <w:pStyle w:val="Footer"/>
          <w:jc w:val="center"/>
        </w:pPr>
        <w:r>
          <w:fldChar w:fldCharType="begin"/>
        </w:r>
        <w:r>
          <w:instrText xml:space="preserve"> PAGE   \* MERGEFORMAT </w:instrText>
        </w:r>
        <w:r>
          <w:fldChar w:fldCharType="separate"/>
        </w:r>
        <w:r>
          <w:rPr>
            <w:noProof/>
          </w:rPr>
          <w:t>i</w:t>
        </w:r>
        <w:r>
          <w:rPr>
            <w:noProof/>
          </w:rPr>
          <w:fldChar w:fldCharType="end"/>
        </w:r>
      </w:p>
    </w:sdtContent>
  </w:sdt>
  <w:p w:rsidR="008307BD" w:rsidRDefault="008307BD">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5065360"/>
      <w:docPartObj>
        <w:docPartGallery w:val="Page Numbers (Bottom of Page)"/>
        <w:docPartUnique/>
      </w:docPartObj>
    </w:sdtPr>
    <w:sdtEndPr>
      <w:rPr>
        <w:noProof/>
      </w:rPr>
    </w:sdtEndPr>
    <w:sdtContent>
      <w:p w:rsidR="008307BD" w:rsidRDefault="008307BD">
        <w:pPr>
          <w:pStyle w:val="Footer"/>
          <w:jc w:val="center"/>
        </w:pPr>
        <w:r>
          <w:fldChar w:fldCharType="begin"/>
        </w:r>
        <w:r>
          <w:instrText xml:space="preserve"> PAGE   \* MERGEFORMAT </w:instrText>
        </w:r>
        <w:r>
          <w:fldChar w:fldCharType="separate"/>
        </w:r>
        <w:r w:rsidR="00295BFE">
          <w:rPr>
            <w:noProof/>
          </w:rPr>
          <w:t>64</w:t>
        </w:r>
        <w:r>
          <w:rPr>
            <w:noProof/>
          </w:rPr>
          <w:fldChar w:fldCharType="end"/>
        </w:r>
      </w:p>
    </w:sdtContent>
  </w:sdt>
  <w:p w:rsidR="008307BD" w:rsidRDefault="008307B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07BD" w:rsidRDefault="008307BD" w:rsidP="00DB04D1">
      <w:pPr>
        <w:spacing w:after="0" w:line="240" w:lineRule="auto"/>
      </w:pPr>
      <w:r>
        <w:separator/>
      </w:r>
    </w:p>
  </w:footnote>
  <w:footnote w:type="continuationSeparator" w:id="0">
    <w:p w:rsidR="008307BD" w:rsidRDefault="008307BD" w:rsidP="00DB04D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07BD" w:rsidRDefault="008307BD" w:rsidP="00DB04D1">
    <w:pPr>
      <w:pStyle w:val="Header"/>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07BD" w:rsidRDefault="008307BD" w:rsidP="00DB04D1">
    <w:pPr>
      <w:pStyle w:val="Header"/>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07BD" w:rsidRDefault="008307BD" w:rsidP="00DB04D1">
    <w:pPr>
      <w:pStyle w:val="Heade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769FB"/>
    <w:multiLevelType w:val="hybridMultilevel"/>
    <w:tmpl w:val="BF825A3A"/>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1AC1D47"/>
    <w:multiLevelType w:val="hybridMultilevel"/>
    <w:tmpl w:val="28E07D44"/>
    <w:lvl w:ilvl="0" w:tplc="7E18FDCC">
      <w:start w:val="1"/>
      <w:numFmt w:val="decimal"/>
      <w:lvlText w:val="%1."/>
      <w:lvlJc w:val="left"/>
      <w:pPr>
        <w:ind w:left="75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15CF52CD"/>
    <w:multiLevelType w:val="hybridMultilevel"/>
    <w:tmpl w:val="5D8A0E4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9AA552D"/>
    <w:multiLevelType w:val="hybridMultilevel"/>
    <w:tmpl w:val="51C2DBEE"/>
    <w:lvl w:ilvl="0" w:tplc="9A788584">
      <w:start w:val="2"/>
      <w:numFmt w:val="decimal"/>
      <w:lvlText w:val="%1."/>
      <w:lvlJc w:val="left"/>
      <w:pPr>
        <w:ind w:left="75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1C8E20DB"/>
    <w:multiLevelType w:val="multilevel"/>
    <w:tmpl w:val="941465B0"/>
    <w:lvl w:ilvl="0">
      <w:start w:val="2"/>
      <w:numFmt w:val="decimal"/>
      <w:lvlText w:val="%1."/>
      <w:lvlJc w:val="left"/>
      <w:pPr>
        <w:ind w:left="420" w:hanging="360"/>
      </w:pPr>
    </w:lvl>
    <w:lvl w:ilvl="1">
      <w:start w:val="1"/>
      <w:numFmt w:val="decimal"/>
      <w:isLgl/>
      <w:lvlText w:val="%1.%2"/>
      <w:lvlJc w:val="left"/>
      <w:pPr>
        <w:ind w:left="420" w:hanging="360"/>
      </w:pPr>
    </w:lvl>
    <w:lvl w:ilvl="2">
      <w:start w:val="1"/>
      <w:numFmt w:val="decimal"/>
      <w:isLgl/>
      <w:lvlText w:val="%1.%2.%3"/>
      <w:lvlJc w:val="left"/>
      <w:pPr>
        <w:ind w:left="780" w:hanging="720"/>
      </w:pPr>
    </w:lvl>
    <w:lvl w:ilvl="3">
      <w:start w:val="1"/>
      <w:numFmt w:val="decimal"/>
      <w:isLgl/>
      <w:lvlText w:val="%1.%2.%3.%4"/>
      <w:lvlJc w:val="left"/>
      <w:pPr>
        <w:ind w:left="780" w:hanging="720"/>
      </w:pPr>
    </w:lvl>
    <w:lvl w:ilvl="4">
      <w:start w:val="1"/>
      <w:numFmt w:val="decimal"/>
      <w:isLgl/>
      <w:lvlText w:val="%1.%2.%3.%4.%5"/>
      <w:lvlJc w:val="left"/>
      <w:pPr>
        <w:ind w:left="1140" w:hanging="1080"/>
      </w:pPr>
    </w:lvl>
    <w:lvl w:ilvl="5">
      <w:start w:val="1"/>
      <w:numFmt w:val="decimal"/>
      <w:isLgl/>
      <w:lvlText w:val="%1.%2.%3.%4.%5.%6"/>
      <w:lvlJc w:val="left"/>
      <w:pPr>
        <w:ind w:left="1140" w:hanging="1080"/>
      </w:pPr>
    </w:lvl>
    <w:lvl w:ilvl="6">
      <w:start w:val="1"/>
      <w:numFmt w:val="decimal"/>
      <w:isLgl/>
      <w:lvlText w:val="%1.%2.%3.%4.%5.%6.%7"/>
      <w:lvlJc w:val="left"/>
      <w:pPr>
        <w:ind w:left="1500" w:hanging="1440"/>
      </w:pPr>
    </w:lvl>
    <w:lvl w:ilvl="7">
      <w:start w:val="1"/>
      <w:numFmt w:val="decimal"/>
      <w:isLgl/>
      <w:lvlText w:val="%1.%2.%3.%4.%5.%6.%7.%8"/>
      <w:lvlJc w:val="left"/>
      <w:pPr>
        <w:ind w:left="1500" w:hanging="1440"/>
      </w:pPr>
    </w:lvl>
    <w:lvl w:ilvl="8">
      <w:start w:val="1"/>
      <w:numFmt w:val="decimal"/>
      <w:isLgl/>
      <w:lvlText w:val="%1.%2.%3.%4.%5.%6.%7.%8.%9"/>
      <w:lvlJc w:val="left"/>
      <w:pPr>
        <w:ind w:left="1860" w:hanging="1800"/>
      </w:pPr>
    </w:lvl>
  </w:abstractNum>
  <w:abstractNum w:abstractNumId="5">
    <w:nsid w:val="245744B4"/>
    <w:multiLevelType w:val="hybridMultilevel"/>
    <w:tmpl w:val="9F8A0B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92218D7"/>
    <w:multiLevelType w:val="hybridMultilevel"/>
    <w:tmpl w:val="5AC21B40"/>
    <w:lvl w:ilvl="0" w:tplc="5D5284A0">
      <w:start w:val="1"/>
      <w:numFmt w:val="decimal"/>
      <w:lvlText w:val="%1."/>
      <w:lvlJc w:val="left"/>
      <w:pPr>
        <w:ind w:left="540" w:hanging="360"/>
      </w:pPr>
    </w:lvl>
    <w:lvl w:ilvl="1" w:tplc="04090019">
      <w:start w:val="1"/>
      <w:numFmt w:val="decimal"/>
      <w:lvlText w:val="%2."/>
      <w:lvlJc w:val="left"/>
      <w:pPr>
        <w:tabs>
          <w:tab w:val="num" w:pos="1230"/>
        </w:tabs>
        <w:ind w:left="1230" w:hanging="360"/>
      </w:pPr>
    </w:lvl>
    <w:lvl w:ilvl="2" w:tplc="0409001B">
      <w:start w:val="1"/>
      <w:numFmt w:val="decimal"/>
      <w:lvlText w:val="%3."/>
      <w:lvlJc w:val="left"/>
      <w:pPr>
        <w:tabs>
          <w:tab w:val="num" w:pos="1950"/>
        </w:tabs>
        <w:ind w:left="1950" w:hanging="360"/>
      </w:pPr>
    </w:lvl>
    <w:lvl w:ilvl="3" w:tplc="0409000F">
      <w:start w:val="1"/>
      <w:numFmt w:val="decimal"/>
      <w:lvlText w:val="%4."/>
      <w:lvlJc w:val="left"/>
      <w:pPr>
        <w:tabs>
          <w:tab w:val="num" w:pos="2670"/>
        </w:tabs>
        <w:ind w:left="2670" w:hanging="360"/>
      </w:pPr>
    </w:lvl>
    <w:lvl w:ilvl="4" w:tplc="04090019">
      <w:start w:val="1"/>
      <w:numFmt w:val="decimal"/>
      <w:lvlText w:val="%5."/>
      <w:lvlJc w:val="left"/>
      <w:pPr>
        <w:tabs>
          <w:tab w:val="num" w:pos="3390"/>
        </w:tabs>
        <w:ind w:left="3390" w:hanging="360"/>
      </w:pPr>
    </w:lvl>
    <w:lvl w:ilvl="5" w:tplc="0409001B">
      <w:start w:val="1"/>
      <w:numFmt w:val="decimal"/>
      <w:lvlText w:val="%6."/>
      <w:lvlJc w:val="left"/>
      <w:pPr>
        <w:tabs>
          <w:tab w:val="num" w:pos="4110"/>
        </w:tabs>
        <w:ind w:left="4110" w:hanging="360"/>
      </w:pPr>
    </w:lvl>
    <w:lvl w:ilvl="6" w:tplc="0409000F">
      <w:start w:val="1"/>
      <w:numFmt w:val="decimal"/>
      <w:lvlText w:val="%7."/>
      <w:lvlJc w:val="left"/>
      <w:pPr>
        <w:tabs>
          <w:tab w:val="num" w:pos="4830"/>
        </w:tabs>
        <w:ind w:left="4830" w:hanging="360"/>
      </w:pPr>
    </w:lvl>
    <w:lvl w:ilvl="7" w:tplc="04090019">
      <w:start w:val="1"/>
      <w:numFmt w:val="decimal"/>
      <w:lvlText w:val="%8."/>
      <w:lvlJc w:val="left"/>
      <w:pPr>
        <w:tabs>
          <w:tab w:val="num" w:pos="5550"/>
        </w:tabs>
        <w:ind w:left="5550" w:hanging="360"/>
      </w:pPr>
    </w:lvl>
    <w:lvl w:ilvl="8" w:tplc="0409001B">
      <w:start w:val="1"/>
      <w:numFmt w:val="decimal"/>
      <w:lvlText w:val="%9."/>
      <w:lvlJc w:val="left"/>
      <w:pPr>
        <w:tabs>
          <w:tab w:val="num" w:pos="6270"/>
        </w:tabs>
        <w:ind w:left="6270" w:hanging="360"/>
      </w:pPr>
    </w:lvl>
  </w:abstractNum>
  <w:abstractNum w:abstractNumId="7">
    <w:nsid w:val="39A23681"/>
    <w:multiLevelType w:val="hybridMultilevel"/>
    <w:tmpl w:val="73947E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27B0930"/>
    <w:multiLevelType w:val="hybridMultilevel"/>
    <w:tmpl w:val="B958043E"/>
    <w:lvl w:ilvl="0" w:tplc="E3F2787A">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56B3BE9"/>
    <w:multiLevelType w:val="multilevel"/>
    <w:tmpl w:val="1ABC1ABA"/>
    <w:lvl w:ilvl="0">
      <w:start w:val="1"/>
      <w:numFmt w:val="decimal"/>
      <w:lvlText w:val="%1"/>
      <w:lvlJc w:val="left"/>
      <w:pPr>
        <w:ind w:left="435" w:hanging="435"/>
      </w:pPr>
      <w:rPr>
        <w:rFonts w:hint="default"/>
        <w:sz w:val="26"/>
      </w:rPr>
    </w:lvl>
    <w:lvl w:ilvl="1">
      <w:start w:val="1"/>
      <w:numFmt w:val="decimal"/>
      <w:lvlText w:val="%1.%2"/>
      <w:lvlJc w:val="left"/>
      <w:pPr>
        <w:ind w:left="2475" w:hanging="435"/>
      </w:pPr>
      <w:rPr>
        <w:rFonts w:hint="default"/>
        <w:sz w:val="26"/>
      </w:rPr>
    </w:lvl>
    <w:lvl w:ilvl="2">
      <w:start w:val="1"/>
      <w:numFmt w:val="decimal"/>
      <w:lvlText w:val="%1.%2.%3"/>
      <w:lvlJc w:val="left"/>
      <w:pPr>
        <w:ind w:left="4800" w:hanging="720"/>
      </w:pPr>
      <w:rPr>
        <w:rFonts w:hint="default"/>
        <w:sz w:val="26"/>
      </w:rPr>
    </w:lvl>
    <w:lvl w:ilvl="3">
      <w:start w:val="1"/>
      <w:numFmt w:val="decimal"/>
      <w:lvlText w:val="%1.%2.%3.%4"/>
      <w:lvlJc w:val="left"/>
      <w:pPr>
        <w:ind w:left="6840" w:hanging="720"/>
      </w:pPr>
      <w:rPr>
        <w:rFonts w:hint="default"/>
        <w:sz w:val="26"/>
      </w:rPr>
    </w:lvl>
    <w:lvl w:ilvl="4">
      <w:start w:val="1"/>
      <w:numFmt w:val="decimal"/>
      <w:lvlText w:val="%1.%2.%3.%4.%5"/>
      <w:lvlJc w:val="left"/>
      <w:pPr>
        <w:ind w:left="9240" w:hanging="1080"/>
      </w:pPr>
      <w:rPr>
        <w:rFonts w:hint="default"/>
        <w:sz w:val="26"/>
      </w:rPr>
    </w:lvl>
    <w:lvl w:ilvl="5">
      <w:start w:val="1"/>
      <w:numFmt w:val="decimal"/>
      <w:lvlText w:val="%1.%2.%3.%4.%5.%6"/>
      <w:lvlJc w:val="left"/>
      <w:pPr>
        <w:ind w:left="11280" w:hanging="1080"/>
      </w:pPr>
      <w:rPr>
        <w:rFonts w:hint="default"/>
        <w:sz w:val="26"/>
      </w:rPr>
    </w:lvl>
    <w:lvl w:ilvl="6">
      <w:start w:val="1"/>
      <w:numFmt w:val="decimal"/>
      <w:lvlText w:val="%1.%2.%3.%4.%5.%6.%7"/>
      <w:lvlJc w:val="left"/>
      <w:pPr>
        <w:ind w:left="13680" w:hanging="1440"/>
      </w:pPr>
      <w:rPr>
        <w:rFonts w:hint="default"/>
        <w:sz w:val="26"/>
      </w:rPr>
    </w:lvl>
    <w:lvl w:ilvl="7">
      <w:start w:val="1"/>
      <w:numFmt w:val="decimal"/>
      <w:lvlText w:val="%1.%2.%3.%4.%5.%6.%7.%8"/>
      <w:lvlJc w:val="left"/>
      <w:pPr>
        <w:ind w:left="15720" w:hanging="1440"/>
      </w:pPr>
      <w:rPr>
        <w:rFonts w:hint="default"/>
        <w:sz w:val="26"/>
      </w:rPr>
    </w:lvl>
    <w:lvl w:ilvl="8">
      <w:start w:val="1"/>
      <w:numFmt w:val="decimal"/>
      <w:lvlText w:val="%1.%2.%3.%4.%5.%6.%7.%8.%9"/>
      <w:lvlJc w:val="left"/>
      <w:pPr>
        <w:ind w:left="17760" w:hanging="1440"/>
      </w:pPr>
      <w:rPr>
        <w:rFonts w:hint="default"/>
        <w:sz w:val="26"/>
      </w:rPr>
    </w:lvl>
  </w:abstractNum>
  <w:abstractNum w:abstractNumId="10">
    <w:nsid w:val="5D205985"/>
    <w:multiLevelType w:val="multilevel"/>
    <w:tmpl w:val="A3A0B9F6"/>
    <w:lvl w:ilvl="0">
      <w:start w:val="1"/>
      <w:numFmt w:val="decimal"/>
      <w:lvlText w:val="%1."/>
      <w:lvlJc w:val="left"/>
      <w:pPr>
        <w:ind w:left="1134" w:hanging="504"/>
      </w:pPr>
      <w:rPr>
        <w:rFonts w:hint="default"/>
        <w:b/>
      </w:rPr>
    </w:lvl>
    <w:lvl w:ilvl="1">
      <w:start w:val="5"/>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1">
    <w:nsid w:val="5D652A49"/>
    <w:multiLevelType w:val="hybridMultilevel"/>
    <w:tmpl w:val="A894C59E"/>
    <w:lvl w:ilvl="0" w:tplc="0409000F">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FF6314C"/>
    <w:multiLevelType w:val="hybridMultilevel"/>
    <w:tmpl w:val="7036320A"/>
    <w:lvl w:ilvl="0" w:tplc="0CEE79DC">
      <w:start w:val="1"/>
      <w:numFmt w:val="decimal"/>
      <w:lvlText w:val="%1."/>
      <w:lvlJc w:val="left"/>
      <w:pPr>
        <w:ind w:left="52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644F0663"/>
    <w:multiLevelType w:val="hybridMultilevel"/>
    <w:tmpl w:val="7F80E5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4665E4B"/>
    <w:multiLevelType w:val="hybridMultilevel"/>
    <w:tmpl w:val="0D40C486"/>
    <w:lvl w:ilvl="0" w:tplc="5CEE96F8">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68CB07AB"/>
    <w:multiLevelType w:val="hybridMultilevel"/>
    <w:tmpl w:val="1B7CCCCE"/>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
    <w:nsid w:val="76A725C1"/>
    <w:multiLevelType w:val="hybridMultilevel"/>
    <w:tmpl w:val="EE388B10"/>
    <w:lvl w:ilvl="0" w:tplc="F974707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0"/>
  </w:num>
  <w:num w:numId="3">
    <w:abstractNumId w:val="8"/>
  </w:num>
  <w:num w:numId="4">
    <w:abstractNumId w:val="11"/>
  </w:num>
  <w:num w:numId="5">
    <w:abstractNumId w:val="7"/>
  </w:num>
  <w:num w:numId="6">
    <w:abstractNumId w:val="9"/>
  </w:num>
  <w:num w:numId="7">
    <w:abstractNumId w:val="10"/>
  </w:num>
  <w:num w:numId="8">
    <w:abstractNumId w:val="5"/>
  </w:num>
  <w:num w:numId="9">
    <w:abstractNumId w:val="16"/>
  </w:num>
  <w:num w:numId="10">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num>
  <w:num w:numId="14">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20"/>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4D65"/>
    <w:rsid w:val="00007772"/>
    <w:rsid w:val="000100DF"/>
    <w:rsid w:val="00010FA2"/>
    <w:rsid w:val="00011A73"/>
    <w:rsid w:val="00020113"/>
    <w:rsid w:val="00022E12"/>
    <w:rsid w:val="00025A37"/>
    <w:rsid w:val="00026846"/>
    <w:rsid w:val="000310CF"/>
    <w:rsid w:val="000315AF"/>
    <w:rsid w:val="000316C6"/>
    <w:rsid w:val="0003387D"/>
    <w:rsid w:val="000353C3"/>
    <w:rsid w:val="0003639B"/>
    <w:rsid w:val="000417AE"/>
    <w:rsid w:val="0004500B"/>
    <w:rsid w:val="00054CEE"/>
    <w:rsid w:val="00057A0F"/>
    <w:rsid w:val="00057B1A"/>
    <w:rsid w:val="000616FA"/>
    <w:rsid w:val="000660D5"/>
    <w:rsid w:val="00084AF4"/>
    <w:rsid w:val="000879B2"/>
    <w:rsid w:val="00094E23"/>
    <w:rsid w:val="00097154"/>
    <w:rsid w:val="000A380E"/>
    <w:rsid w:val="000B053B"/>
    <w:rsid w:val="000B6F6E"/>
    <w:rsid w:val="000C4714"/>
    <w:rsid w:val="000C695E"/>
    <w:rsid w:val="000D0D34"/>
    <w:rsid w:val="000D6A3B"/>
    <w:rsid w:val="000D7C03"/>
    <w:rsid w:val="000E3A93"/>
    <w:rsid w:val="000E4089"/>
    <w:rsid w:val="000E452F"/>
    <w:rsid w:val="000E4590"/>
    <w:rsid w:val="000E7121"/>
    <w:rsid w:val="000E7B5C"/>
    <w:rsid w:val="000F141D"/>
    <w:rsid w:val="000F2C3C"/>
    <w:rsid w:val="000F527A"/>
    <w:rsid w:val="00100865"/>
    <w:rsid w:val="00105001"/>
    <w:rsid w:val="0011004C"/>
    <w:rsid w:val="001124F8"/>
    <w:rsid w:val="001135F9"/>
    <w:rsid w:val="001136D0"/>
    <w:rsid w:val="00117399"/>
    <w:rsid w:val="001209AD"/>
    <w:rsid w:val="00130963"/>
    <w:rsid w:val="0014484F"/>
    <w:rsid w:val="00150406"/>
    <w:rsid w:val="00153F77"/>
    <w:rsid w:val="00155DEC"/>
    <w:rsid w:val="00163008"/>
    <w:rsid w:val="00165CA9"/>
    <w:rsid w:val="00177491"/>
    <w:rsid w:val="00181533"/>
    <w:rsid w:val="00184C7B"/>
    <w:rsid w:val="00185BFB"/>
    <w:rsid w:val="00191D8C"/>
    <w:rsid w:val="001A7E9E"/>
    <w:rsid w:val="001B0640"/>
    <w:rsid w:val="001B50DE"/>
    <w:rsid w:val="001D0515"/>
    <w:rsid w:val="001D102D"/>
    <w:rsid w:val="001D1D0C"/>
    <w:rsid w:val="001D5D1A"/>
    <w:rsid w:val="001D7735"/>
    <w:rsid w:val="001E6319"/>
    <w:rsid w:val="001F29F7"/>
    <w:rsid w:val="00202D7A"/>
    <w:rsid w:val="00204F88"/>
    <w:rsid w:val="0021310E"/>
    <w:rsid w:val="002147F3"/>
    <w:rsid w:val="00221D22"/>
    <w:rsid w:val="002307D0"/>
    <w:rsid w:val="00246264"/>
    <w:rsid w:val="002473A7"/>
    <w:rsid w:val="002534E7"/>
    <w:rsid w:val="00253CA1"/>
    <w:rsid w:val="002650BC"/>
    <w:rsid w:val="002664F9"/>
    <w:rsid w:val="00266DD4"/>
    <w:rsid w:val="0027163B"/>
    <w:rsid w:val="002719E0"/>
    <w:rsid w:val="00274A18"/>
    <w:rsid w:val="002751B5"/>
    <w:rsid w:val="00275D5C"/>
    <w:rsid w:val="00276ADF"/>
    <w:rsid w:val="002773CA"/>
    <w:rsid w:val="00282195"/>
    <w:rsid w:val="002830AA"/>
    <w:rsid w:val="0028369B"/>
    <w:rsid w:val="00295BFE"/>
    <w:rsid w:val="00296A9A"/>
    <w:rsid w:val="00297394"/>
    <w:rsid w:val="002A39BB"/>
    <w:rsid w:val="002A44E4"/>
    <w:rsid w:val="002A4624"/>
    <w:rsid w:val="002A6928"/>
    <w:rsid w:val="002A6C27"/>
    <w:rsid w:val="002B190D"/>
    <w:rsid w:val="002B5BD7"/>
    <w:rsid w:val="002C0110"/>
    <w:rsid w:val="002C227D"/>
    <w:rsid w:val="002C58FD"/>
    <w:rsid w:val="002D4FDE"/>
    <w:rsid w:val="002D61A1"/>
    <w:rsid w:val="002E7493"/>
    <w:rsid w:val="002F58E8"/>
    <w:rsid w:val="00311402"/>
    <w:rsid w:val="00311420"/>
    <w:rsid w:val="00311B4D"/>
    <w:rsid w:val="00316DF6"/>
    <w:rsid w:val="00322B83"/>
    <w:rsid w:val="00324A01"/>
    <w:rsid w:val="0033720D"/>
    <w:rsid w:val="00340425"/>
    <w:rsid w:val="00345BE1"/>
    <w:rsid w:val="003463AB"/>
    <w:rsid w:val="00347B25"/>
    <w:rsid w:val="00347C26"/>
    <w:rsid w:val="00350044"/>
    <w:rsid w:val="003517FE"/>
    <w:rsid w:val="003530CF"/>
    <w:rsid w:val="00354B38"/>
    <w:rsid w:val="0035627D"/>
    <w:rsid w:val="00360BFC"/>
    <w:rsid w:val="00366901"/>
    <w:rsid w:val="00367F5A"/>
    <w:rsid w:val="00373AEE"/>
    <w:rsid w:val="003745E5"/>
    <w:rsid w:val="003772F5"/>
    <w:rsid w:val="00377A57"/>
    <w:rsid w:val="0038125C"/>
    <w:rsid w:val="00384B67"/>
    <w:rsid w:val="00390B97"/>
    <w:rsid w:val="0039729D"/>
    <w:rsid w:val="003A2E50"/>
    <w:rsid w:val="003B1E22"/>
    <w:rsid w:val="003B480A"/>
    <w:rsid w:val="003C336E"/>
    <w:rsid w:val="003C3E0B"/>
    <w:rsid w:val="003C5EE7"/>
    <w:rsid w:val="003C6EA8"/>
    <w:rsid w:val="003C7E4B"/>
    <w:rsid w:val="003E0248"/>
    <w:rsid w:val="003E0B14"/>
    <w:rsid w:val="003E12E9"/>
    <w:rsid w:val="003E2622"/>
    <w:rsid w:val="003E3104"/>
    <w:rsid w:val="00406778"/>
    <w:rsid w:val="00407ED4"/>
    <w:rsid w:val="0041079D"/>
    <w:rsid w:val="00411801"/>
    <w:rsid w:val="0041357E"/>
    <w:rsid w:val="004312BB"/>
    <w:rsid w:val="004412D9"/>
    <w:rsid w:val="00443E50"/>
    <w:rsid w:val="004449B5"/>
    <w:rsid w:val="00445C8F"/>
    <w:rsid w:val="00451C76"/>
    <w:rsid w:val="004526BB"/>
    <w:rsid w:val="004530EE"/>
    <w:rsid w:val="00453763"/>
    <w:rsid w:val="00455FA1"/>
    <w:rsid w:val="0045735D"/>
    <w:rsid w:val="0045737C"/>
    <w:rsid w:val="0046121C"/>
    <w:rsid w:val="004626F0"/>
    <w:rsid w:val="0047017C"/>
    <w:rsid w:val="00475264"/>
    <w:rsid w:val="004820E7"/>
    <w:rsid w:val="00483206"/>
    <w:rsid w:val="00486EF2"/>
    <w:rsid w:val="00493646"/>
    <w:rsid w:val="00494D46"/>
    <w:rsid w:val="004A792C"/>
    <w:rsid w:val="004D0EC0"/>
    <w:rsid w:val="004D3E36"/>
    <w:rsid w:val="004E0C31"/>
    <w:rsid w:val="004E2872"/>
    <w:rsid w:val="004F1BE2"/>
    <w:rsid w:val="004F6C7F"/>
    <w:rsid w:val="005059AA"/>
    <w:rsid w:val="0051443E"/>
    <w:rsid w:val="005160D0"/>
    <w:rsid w:val="005218F7"/>
    <w:rsid w:val="00522953"/>
    <w:rsid w:val="005235F7"/>
    <w:rsid w:val="00523B25"/>
    <w:rsid w:val="005338BE"/>
    <w:rsid w:val="005356AC"/>
    <w:rsid w:val="00536280"/>
    <w:rsid w:val="0053787D"/>
    <w:rsid w:val="0054129D"/>
    <w:rsid w:val="0054594B"/>
    <w:rsid w:val="00545FBD"/>
    <w:rsid w:val="00547DB1"/>
    <w:rsid w:val="00552A75"/>
    <w:rsid w:val="005531CD"/>
    <w:rsid w:val="0055584E"/>
    <w:rsid w:val="00562CA8"/>
    <w:rsid w:val="00563D00"/>
    <w:rsid w:val="005734BF"/>
    <w:rsid w:val="0057693B"/>
    <w:rsid w:val="005776C5"/>
    <w:rsid w:val="0058627F"/>
    <w:rsid w:val="0059053C"/>
    <w:rsid w:val="00590F1D"/>
    <w:rsid w:val="00592D8F"/>
    <w:rsid w:val="005939C4"/>
    <w:rsid w:val="0059522D"/>
    <w:rsid w:val="005A00C3"/>
    <w:rsid w:val="005A066F"/>
    <w:rsid w:val="005A399B"/>
    <w:rsid w:val="005A5336"/>
    <w:rsid w:val="005B3808"/>
    <w:rsid w:val="005B6320"/>
    <w:rsid w:val="005B6406"/>
    <w:rsid w:val="005B64AF"/>
    <w:rsid w:val="005B67F9"/>
    <w:rsid w:val="005B7740"/>
    <w:rsid w:val="005C07CA"/>
    <w:rsid w:val="005C1855"/>
    <w:rsid w:val="005C4D65"/>
    <w:rsid w:val="005C763A"/>
    <w:rsid w:val="005D4E54"/>
    <w:rsid w:val="005E3F0F"/>
    <w:rsid w:val="005E540D"/>
    <w:rsid w:val="005F13CF"/>
    <w:rsid w:val="005F2580"/>
    <w:rsid w:val="005F2870"/>
    <w:rsid w:val="005F2E32"/>
    <w:rsid w:val="005F5C95"/>
    <w:rsid w:val="005F6CCA"/>
    <w:rsid w:val="00605E7A"/>
    <w:rsid w:val="00610B62"/>
    <w:rsid w:val="00612A0F"/>
    <w:rsid w:val="00614502"/>
    <w:rsid w:val="006150A0"/>
    <w:rsid w:val="006205F9"/>
    <w:rsid w:val="00620F80"/>
    <w:rsid w:val="00630BEF"/>
    <w:rsid w:val="0064376F"/>
    <w:rsid w:val="00643D58"/>
    <w:rsid w:val="006534A1"/>
    <w:rsid w:val="00656AE6"/>
    <w:rsid w:val="00657C6E"/>
    <w:rsid w:val="006608F5"/>
    <w:rsid w:val="00667693"/>
    <w:rsid w:val="00671797"/>
    <w:rsid w:val="0067733F"/>
    <w:rsid w:val="00683806"/>
    <w:rsid w:val="00686022"/>
    <w:rsid w:val="00690AD4"/>
    <w:rsid w:val="006944C1"/>
    <w:rsid w:val="00694E41"/>
    <w:rsid w:val="00697CBF"/>
    <w:rsid w:val="006A761E"/>
    <w:rsid w:val="006B24EE"/>
    <w:rsid w:val="006C2A57"/>
    <w:rsid w:val="006D34AD"/>
    <w:rsid w:val="006D38E7"/>
    <w:rsid w:val="006D3C13"/>
    <w:rsid w:val="006D4A50"/>
    <w:rsid w:val="006E4A02"/>
    <w:rsid w:val="006F0EC5"/>
    <w:rsid w:val="00703410"/>
    <w:rsid w:val="00710E7D"/>
    <w:rsid w:val="007135F5"/>
    <w:rsid w:val="0071464C"/>
    <w:rsid w:val="00720074"/>
    <w:rsid w:val="00721D81"/>
    <w:rsid w:val="00724E9C"/>
    <w:rsid w:val="0073488D"/>
    <w:rsid w:val="0073577B"/>
    <w:rsid w:val="00736B49"/>
    <w:rsid w:val="00741161"/>
    <w:rsid w:val="00741258"/>
    <w:rsid w:val="007575F3"/>
    <w:rsid w:val="007612CE"/>
    <w:rsid w:val="00763D66"/>
    <w:rsid w:val="007653D3"/>
    <w:rsid w:val="0077605B"/>
    <w:rsid w:val="00790278"/>
    <w:rsid w:val="00792036"/>
    <w:rsid w:val="007A44B7"/>
    <w:rsid w:val="007B4598"/>
    <w:rsid w:val="007C5C12"/>
    <w:rsid w:val="007C7C9D"/>
    <w:rsid w:val="007D30FD"/>
    <w:rsid w:val="007E3B84"/>
    <w:rsid w:val="007E5498"/>
    <w:rsid w:val="008046A8"/>
    <w:rsid w:val="00807228"/>
    <w:rsid w:val="0081375D"/>
    <w:rsid w:val="0082027B"/>
    <w:rsid w:val="0082469F"/>
    <w:rsid w:val="008307BD"/>
    <w:rsid w:val="00833F70"/>
    <w:rsid w:val="00837B01"/>
    <w:rsid w:val="008429A4"/>
    <w:rsid w:val="008447F5"/>
    <w:rsid w:val="00847683"/>
    <w:rsid w:val="008522C5"/>
    <w:rsid w:val="00854D13"/>
    <w:rsid w:val="00860414"/>
    <w:rsid w:val="008618A2"/>
    <w:rsid w:val="008720D4"/>
    <w:rsid w:val="00873924"/>
    <w:rsid w:val="00874272"/>
    <w:rsid w:val="0088086F"/>
    <w:rsid w:val="008835A8"/>
    <w:rsid w:val="00887A49"/>
    <w:rsid w:val="00890578"/>
    <w:rsid w:val="00890FFC"/>
    <w:rsid w:val="00892BB5"/>
    <w:rsid w:val="0089445B"/>
    <w:rsid w:val="0089661C"/>
    <w:rsid w:val="008A0B7A"/>
    <w:rsid w:val="008B2D2B"/>
    <w:rsid w:val="008B2F98"/>
    <w:rsid w:val="008B3ADE"/>
    <w:rsid w:val="008B7D32"/>
    <w:rsid w:val="008C12AA"/>
    <w:rsid w:val="008D2E49"/>
    <w:rsid w:val="008E3284"/>
    <w:rsid w:val="008E3DCA"/>
    <w:rsid w:val="008E4FF7"/>
    <w:rsid w:val="008F0520"/>
    <w:rsid w:val="008F1BC8"/>
    <w:rsid w:val="008F6A24"/>
    <w:rsid w:val="008F7910"/>
    <w:rsid w:val="0090391C"/>
    <w:rsid w:val="00905444"/>
    <w:rsid w:val="00906F30"/>
    <w:rsid w:val="00915ECA"/>
    <w:rsid w:val="00920DBD"/>
    <w:rsid w:val="00923742"/>
    <w:rsid w:val="009309A5"/>
    <w:rsid w:val="00932146"/>
    <w:rsid w:val="009402C6"/>
    <w:rsid w:val="00940ECA"/>
    <w:rsid w:val="0094287E"/>
    <w:rsid w:val="0094632C"/>
    <w:rsid w:val="009512DC"/>
    <w:rsid w:val="009556AC"/>
    <w:rsid w:val="0096056D"/>
    <w:rsid w:val="009641A1"/>
    <w:rsid w:val="00970B04"/>
    <w:rsid w:val="0097311A"/>
    <w:rsid w:val="00982B3C"/>
    <w:rsid w:val="0099332E"/>
    <w:rsid w:val="009964B8"/>
    <w:rsid w:val="00997321"/>
    <w:rsid w:val="009A0BE7"/>
    <w:rsid w:val="009A1AC0"/>
    <w:rsid w:val="009A3C10"/>
    <w:rsid w:val="009A58CA"/>
    <w:rsid w:val="009A63F5"/>
    <w:rsid w:val="009A6F9E"/>
    <w:rsid w:val="009A7EB1"/>
    <w:rsid w:val="009B0313"/>
    <w:rsid w:val="009B248E"/>
    <w:rsid w:val="009B2B53"/>
    <w:rsid w:val="009C2B2E"/>
    <w:rsid w:val="009C3918"/>
    <w:rsid w:val="009C5F49"/>
    <w:rsid w:val="009D1C51"/>
    <w:rsid w:val="009D50F5"/>
    <w:rsid w:val="009E24F2"/>
    <w:rsid w:val="009F4F3B"/>
    <w:rsid w:val="00A0040D"/>
    <w:rsid w:val="00A01CC7"/>
    <w:rsid w:val="00A04115"/>
    <w:rsid w:val="00A06BC4"/>
    <w:rsid w:val="00A11CCD"/>
    <w:rsid w:val="00A11EB6"/>
    <w:rsid w:val="00A14F89"/>
    <w:rsid w:val="00A241C0"/>
    <w:rsid w:val="00A24526"/>
    <w:rsid w:val="00A2463A"/>
    <w:rsid w:val="00A34BE5"/>
    <w:rsid w:val="00A34C2B"/>
    <w:rsid w:val="00A35EB8"/>
    <w:rsid w:val="00A4141F"/>
    <w:rsid w:val="00A46BEA"/>
    <w:rsid w:val="00A47E84"/>
    <w:rsid w:val="00A60307"/>
    <w:rsid w:val="00A70D77"/>
    <w:rsid w:val="00A73DE9"/>
    <w:rsid w:val="00A76C9E"/>
    <w:rsid w:val="00A772FD"/>
    <w:rsid w:val="00A77A6E"/>
    <w:rsid w:val="00A77B7E"/>
    <w:rsid w:val="00A933DC"/>
    <w:rsid w:val="00A96925"/>
    <w:rsid w:val="00A97D57"/>
    <w:rsid w:val="00AA09AA"/>
    <w:rsid w:val="00AA3E99"/>
    <w:rsid w:val="00AA51A8"/>
    <w:rsid w:val="00AA5767"/>
    <w:rsid w:val="00AB3E9D"/>
    <w:rsid w:val="00AB6EC7"/>
    <w:rsid w:val="00AC22E5"/>
    <w:rsid w:val="00AE0537"/>
    <w:rsid w:val="00AE1906"/>
    <w:rsid w:val="00AE2222"/>
    <w:rsid w:val="00AF1402"/>
    <w:rsid w:val="00AF2B9A"/>
    <w:rsid w:val="00AF3002"/>
    <w:rsid w:val="00AF3AAA"/>
    <w:rsid w:val="00B0244C"/>
    <w:rsid w:val="00B0705A"/>
    <w:rsid w:val="00B075D7"/>
    <w:rsid w:val="00B32944"/>
    <w:rsid w:val="00B40EA0"/>
    <w:rsid w:val="00B42629"/>
    <w:rsid w:val="00B45C68"/>
    <w:rsid w:val="00B46536"/>
    <w:rsid w:val="00B60839"/>
    <w:rsid w:val="00B676FC"/>
    <w:rsid w:val="00B67DE1"/>
    <w:rsid w:val="00B72C68"/>
    <w:rsid w:val="00B730ED"/>
    <w:rsid w:val="00B81B33"/>
    <w:rsid w:val="00B87E78"/>
    <w:rsid w:val="00B97B55"/>
    <w:rsid w:val="00BA0501"/>
    <w:rsid w:val="00BA212B"/>
    <w:rsid w:val="00BA4557"/>
    <w:rsid w:val="00BA6E15"/>
    <w:rsid w:val="00BB5BB0"/>
    <w:rsid w:val="00BB7974"/>
    <w:rsid w:val="00BC06E9"/>
    <w:rsid w:val="00BC0B94"/>
    <w:rsid w:val="00BC1149"/>
    <w:rsid w:val="00BD180B"/>
    <w:rsid w:val="00BF600F"/>
    <w:rsid w:val="00C020C8"/>
    <w:rsid w:val="00C07C1E"/>
    <w:rsid w:val="00C179CB"/>
    <w:rsid w:val="00C24C8F"/>
    <w:rsid w:val="00C2511C"/>
    <w:rsid w:val="00C25E6D"/>
    <w:rsid w:val="00C30625"/>
    <w:rsid w:val="00C31166"/>
    <w:rsid w:val="00C323A8"/>
    <w:rsid w:val="00C33616"/>
    <w:rsid w:val="00C3420B"/>
    <w:rsid w:val="00C4306D"/>
    <w:rsid w:val="00C461EC"/>
    <w:rsid w:val="00C503DC"/>
    <w:rsid w:val="00C50446"/>
    <w:rsid w:val="00C534B2"/>
    <w:rsid w:val="00C573B5"/>
    <w:rsid w:val="00C577CF"/>
    <w:rsid w:val="00C6203C"/>
    <w:rsid w:val="00C628F8"/>
    <w:rsid w:val="00C6499C"/>
    <w:rsid w:val="00C66545"/>
    <w:rsid w:val="00C67F98"/>
    <w:rsid w:val="00C7197A"/>
    <w:rsid w:val="00C71EBB"/>
    <w:rsid w:val="00C72ADD"/>
    <w:rsid w:val="00C824D5"/>
    <w:rsid w:val="00C90F5F"/>
    <w:rsid w:val="00C96E05"/>
    <w:rsid w:val="00CA0EBE"/>
    <w:rsid w:val="00CA4BAD"/>
    <w:rsid w:val="00CA60B8"/>
    <w:rsid w:val="00CA685A"/>
    <w:rsid w:val="00CC023C"/>
    <w:rsid w:val="00CC5095"/>
    <w:rsid w:val="00CC6A0A"/>
    <w:rsid w:val="00CF0CBF"/>
    <w:rsid w:val="00CF42AD"/>
    <w:rsid w:val="00D01D46"/>
    <w:rsid w:val="00D12E6B"/>
    <w:rsid w:val="00D1524D"/>
    <w:rsid w:val="00D17C6C"/>
    <w:rsid w:val="00D2211B"/>
    <w:rsid w:val="00D34B37"/>
    <w:rsid w:val="00D422CC"/>
    <w:rsid w:val="00D56838"/>
    <w:rsid w:val="00D60FD3"/>
    <w:rsid w:val="00D6398D"/>
    <w:rsid w:val="00D8794F"/>
    <w:rsid w:val="00D93A12"/>
    <w:rsid w:val="00DA7CD0"/>
    <w:rsid w:val="00DB04D1"/>
    <w:rsid w:val="00DB1D6E"/>
    <w:rsid w:val="00DB2779"/>
    <w:rsid w:val="00DB3A1B"/>
    <w:rsid w:val="00DC3B26"/>
    <w:rsid w:val="00DC63B4"/>
    <w:rsid w:val="00DD02CB"/>
    <w:rsid w:val="00DD04DD"/>
    <w:rsid w:val="00DD108F"/>
    <w:rsid w:val="00DE2F86"/>
    <w:rsid w:val="00DE4304"/>
    <w:rsid w:val="00DF0FD3"/>
    <w:rsid w:val="00DF5369"/>
    <w:rsid w:val="00E03FBE"/>
    <w:rsid w:val="00E041C0"/>
    <w:rsid w:val="00E04B52"/>
    <w:rsid w:val="00E07820"/>
    <w:rsid w:val="00E14FB1"/>
    <w:rsid w:val="00E216FF"/>
    <w:rsid w:val="00E24DEA"/>
    <w:rsid w:val="00E2639C"/>
    <w:rsid w:val="00E33634"/>
    <w:rsid w:val="00E41B08"/>
    <w:rsid w:val="00E435D4"/>
    <w:rsid w:val="00E456AA"/>
    <w:rsid w:val="00E52231"/>
    <w:rsid w:val="00E5693B"/>
    <w:rsid w:val="00E7157E"/>
    <w:rsid w:val="00E77143"/>
    <w:rsid w:val="00E8302B"/>
    <w:rsid w:val="00E86C4E"/>
    <w:rsid w:val="00E97201"/>
    <w:rsid w:val="00E972B9"/>
    <w:rsid w:val="00E97A4A"/>
    <w:rsid w:val="00EA1BAA"/>
    <w:rsid w:val="00EC04E2"/>
    <w:rsid w:val="00EC287C"/>
    <w:rsid w:val="00EE0247"/>
    <w:rsid w:val="00EE31B0"/>
    <w:rsid w:val="00EE3521"/>
    <w:rsid w:val="00EF3D38"/>
    <w:rsid w:val="00EF4537"/>
    <w:rsid w:val="00F03634"/>
    <w:rsid w:val="00F05B3D"/>
    <w:rsid w:val="00F1253E"/>
    <w:rsid w:val="00F14FA0"/>
    <w:rsid w:val="00F270F9"/>
    <w:rsid w:val="00F30CC1"/>
    <w:rsid w:val="00F33906"/>
    <w:rsid w:val="00F4062F"/>
    <w:rsid w:val="00F421B3"/>
    <w:rsid w:val="00F4396F"/>
    <w:rsid w:val="00F47644"/>
    <w:rsid w:val="00F610FF"/>
    <w:rsid w:val="00F627DD"/>
    <w:rsid w:val="00F658E9"/>
    <w:rsid w:val="00F6687D"/>
    <w:rsid w:val="00F72CC8"/>
    <w:rsid w:val="00F74743"/>
    <w:rsid w:val="00F84F7C"/>
    <w:rsid w:val="00F85B07"/>
    <w:rsid w:val="00F866A6"/>
    <w:rsid w:val="00F90C6E"/>
    <w:rsid w:val="00F92DA5"/>
    <w:rsid w:val="00F95D7D"/>
    <w:rsid w:val="00F966B1"/>
    <w:rsid w:val="00FA0032"/>
    <w:rsid w:val="00FB160A"/>
    <w:rsid w:val="00FB4376"/>
    <w:rsid w:val="00FB4ABA"/>
    <w:rsid w:val="00FC074E"/>
    <w:rsid w:val="00FC3F21"/>
    <w:rsid w:val="00FD23E5"/>
    <w:rsid w:val="00FD6D18"/>
    <w:rsid w:val="00FE48A6"/>
    <w:rsid w:val="00FE4D89"/>
    <w:rsid w:val="00FE68C6"/>
    <w:rsid w:val="00FF190C"/>
    <w:rsid w:val="00FF2733"/>
    <w:rsid w:val="00FF3812"/>
    <w:rsid w:val="00FF38A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53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4D65"/>
    <w:rPr>
      <w:rFonts w:eastAsiaTheme="minorEastAsia"/>
    </w:rPr>
  </w:style>
  <w:style w:type="paragraph" w:styleId="Heading1">
    <w:name w:val="heading 1"/>
    <w:basedOn w:val="Normal"/>
    <w:next w:val="Normal"/>
    <w:link w:val="Heading1Char"/>
    <w:uiPriority w:val="9"/>
    <w:qFormat/>
    <w:rsid w:val="005C4D6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C4D6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5C4D65"/>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5C4D65"/>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4D65"/>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C4D6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5C4D65"/>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5C4D65"/>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5C4D65"/>
    <w:pPr>
      <w:tabs>
        <w:tab w:val="center" w:pos="4680"/>
        <w:tab w:val="right" w:pos="9360"/>
      </w:tabs>
      <w:spacing w:after="0" w:line="240" w:lineRule="auto"/>
    </w:pPr>
    <w:rPr>
      <w:rFonts w:asciiTheme="majorHAnsi" w:eastAsiaTheme="minorHAnsi" w:hAnsiTheme="majorHAnsi" w:cstheme="majorBidi"/>
      <w:lang w:bidi="en-US"/>
    </w:rPr>
  </w:style>
  <w:style w:type="character" w:customStyle="1" w:styleId="HeaderChar">
    <w:name w:val="Header Char"/>
    <w:basedOn w:val="DefaultParagraphFont"/>
    <w:link w:val="Header"/>
    <w:uiPriority w:val="99"/>
    <w:rsid w:val="005C4D65"/>
    <w:rPr>
      <w:rFonts w:asciiTheme="majorHAnsi" w:hAnsiTheme="majorHAnsi" w:cstheme="majorBidi"/>
      <w:lang w:bidi="en-US"/>
    </w:rPr>
  </w:style>
  <w:style w:type="character" w:styleId="Hyperlink">
    <w:name w:val="Hyperlink"/>
    <w:basedOn w:val="DefaultParagraphFont"/>
    <w:uiPriority w:val="99"/>
    <w:unhideWhenUsed/>
    <w:rsid w:val="005C4D65"/>
    <w:rPr>
      <w:color w:val="0000FF" w:themeColor="hyperlink"/>
      <w:u w:val="single"/>
    </w:rPr>
  </w:style>
  <w:style w:type="paragraph" w:styleId="TOC1">
    <w:name w:val="toc 1"/>
    <w:basedOn w:val="Normal"/>
    <w:next w:val="Normal"/>
    <w:autoRedefine/>
    <w:uiPriority w:val="39"/>
    <w:unhideWhenUsed/>
    <w:qFormat/>
    <w:rsid w:val="005C4D65"/>
    <w:pPr>
      <w:tabs>
        <w:tab w:val="right" w:leader="dot" w:pos="9350"/>
      </w:tabs>
      <w:spacing w:after="100" w:line="252" w:lineRule="auto"/>
    </w:pPr>
    <w:rPr>
      <w:rFonts w:ascii="Times New Roman" w:eastAsiaTheme="majorEastAsia" w:hAnsi="Times New Roman" w:cs="Times New Roman"/>
      <w:b/>
      <w:noProof/>
      <w:sz w:val="24"/>
      <w:lang w:bidi="en-US"/>
    </w:rPr>
  </w:style>
  <w:style w:type="paragraph" w:styleId="TOC2">
    <w:name w:val="toc 2"/>
    <w:basedOn w:val="Normal"/>
    <w:next w:val="Normal"/>
    <w:autoRedefine/>
    <w:uiPriority w:val="39"/>
    <w:unhideWhenUsed/>
    <w:qFormat/>
    <w:rsid w:val="005C4D65"/>
    <w:pPr>
      <w:tabs>
        <w:tab w:val="left" w:pos="880"/>
        <w:tab w:val="right" w:leader="dot" w:pos="9350"/>
      </w:tabs>
      <w:spacing w:after="100"/>
      <w:ind w:left="220"/>
    </w:pPr>
    <w:rPr>
      <w:rFonts w:ascii="Times New Roman" w:eastAsiaTheme="majorEastAsia" w:hAnsi="Times New Roman" w:cs="Times New Roman"/>
      <w:b/>
      <w:noProof/>
      <w:sz w:val="24"/>
      <w:szCs w:val="24"/>
      <w:lang w:bidi="en-US"/>
    </w:rPr>
  </w:style>
  <w:style w:type="paragraph" w:styleId="TOC3">
    <w:name w:val="toc 3"/>
    <w:basedOn w:val="Normal"/>
    <w:next w:val="Normal"/>
    <w:autoRedefine/>
    <w:uiPriority w:val="39"/>
    <w:unhideWhenUsed/>
    <w:qFormat/>
    <w:rsid w:val="00CC6A0A"/>
    <w:pPr>
      <w:tabs>
        <w:tab w:val="left" w:pos="1320"/>
        <w:tab w:val="left" w:pos="8931"/>
        <w:tab w:val="right" w:leader="dot" w:pos="9350"/>
      </w:tabs>
      <w:spacing w:after="100" w:line="360" w:lineRule="auto"/>
    </w:pPr>
    <w:rPr>
      <w:rFonts w:ascii="Times New Roman" w:eastAsia="Times New Roman" w:hAnsi="Times New Roman" w:cs="Times New Roman"/>
      <w:b/>
      <w:bCs/>
      <w:noProof/>
      <w:sz w:val="24"/>
      <w:szCs w:val="24"/>
      <w:lang w:bidi="en-US"/>
    </w:rPr>
  </w:style>
  <w:style w:type="paragraph" w:styleId="BalloonText">
    <w:name w:val="Balloon Text"/>
    <w:basedOn w:val="Normal"/>
    <w:link w:val="BalloonTextChar"/>
    <w:uiPriority w:val="99"/>
    <w:semiHidden/>
    <w:unhideWhenUsed/>
    <w:rsid w:val="005C4D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C4D65"/>
    <w:rPr>
      <w:rFonts w:ascii="Tahoma" w:eastAsiaTheme="minorEastAsia" w:hAnsi="Tahoma" w:cs="Tahoma"/>
      <w:sz w:val="16"/>
      <w:szCs w:val="16"/>
    </w:rPr>
  </w:style>
  <w:style w:type="paragraph" w:customStyle="1" w:styleId="Default">
    <w:name w:val="Default"/>
    <w:rsid w:val="005C4D65"/>
    <w:pPr>
      <w:autoSpaceDE w:val="0"/>
      <w:autoSpaceDN w:val="0"/>
      <w:adjustRightInd w:val="0"/>
      <w:spacing w:after="0" w:line="240" w:lineRule="auto"/>
    </w:pPr>
    <w:rPr>
      <w:rFonts w:ascii="Times New Roman" w:eastAsiaTheme="majorEastAsia" w:hAnsi="Times New Roman" w:cs="Times New Roman"/>
      <w:color w:val="000000"/>
      <w:sz w:val="24"/>
      <w:szCs w:val="24"/>
      <w:lang w:bidi="en-US"/>
    </w:rPr>
  </w:style>
  <w:style w:type="paragraph" w:styleId="ListParagraph">
    <w:name w:val="List Paragraph"/>
    <w:basedOn w:val="Normal"/>
    <w:uiPriority w:val="34"/>
    <w:qFormat/>
    <w:rsid w:val="005C4D65"/>
    <w:pPr>
      <w:spacing w:line="252" w:lineRule="auto"/>
      <w:ind w:left="720"/>
      <w:contextualSpacing/>
    </w:pPr>
    <w:rPr>
      <w:rFonts w:asciiTheme="majorHAnsi" w:eastAsiaTheme="majorEastAsia" w:hAnsiTheme="majorHAnsi" w:cstheme="majorBidi"/>
      <w:lang w:bidi="en-US"/>
    </w:rPr>
  </w:style>
  <w:style w:type="paragraph" w:styleId="NoSpacing">
    <w:name w:val="No Spacing"/>
    <w:basedOn w:val="Normal"/>
    <w:link w:val="NoSpacingChar"/>
    <w:uiPriority w:val="1"/>
    <w:qFormat/>
    <w:rsid w:val="005C4D65"/>
    <w:pPr>
      <w:spacing w:after="0" w:line="240" w:lineRule="auto"/>
    </w:pPr>
    <w:rPr>
      <w:rFonts w:asciiTheme="majorHAnsi" w:eastAsiaTheme="majorEastAsia" w:hAnsiTheme="majorHAnsi" w:cstheme="majorBidi"/>
      <w:lang w:bidi="en-US"/>
    </w:rPr>
  </w:style>
  <w:style w:type="character" w:customStyle="1" w:styleId="NoSpacingChar">
    <w:name w:val="No Spacing Char"/>
    <w:basedOn w:val="DefaultParagraphFont"/>
    <w:link w:val="NoSpacing"/>
    <w:uiPriority w:val="1"/>
    <w:rsid w:val="005C4D65"/>
    <w:rPr>
      <w:rFonts w:asciiTheme="majorHAnsi" w:eastAsiaTheme="majorEastAsia" w:hAnsiTheme="majorHAnsi" w:cstheme="majorBidi"/>
      <w:lang w:bidi="en-US"/>
    </w:rPr>
  </w:style>
  <w:style w:type="table" w:styleId="TableGrid">
    <w:name w:val="Table Grid"/>
    <w:basedOn w:val="TableNormal"/>
    <w:uiPriority w:val="59"/>
    <w:rsid w:val="005C4D6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unhideWhenUsed/>
    <w:rsid w:val="005C4D6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4D65"/>
    <w:rPr>
      <w:rFonts w:eastAsiaTheme="minorEastAsia"/>
    </w:rPr>
  </w:style>
  <w:style w:type="character" w:customStyle="1" w:styleId="DocumentMapChar">
    <w:name w:val="Document Map Char"/>
    <w:basedOn w:val="DefaultParagraphFont"/>
    <w:link w:val="DocumentMap"/>
    <w:uiPriority w:val="99"/>
    <w:semiHidden/>
    <w:rsid w:val="005C4D65"/>
    <w:rPr>
      <w:rFonts w:ascii="Tahoma" w:eastAsiaTheme="minorEastAsia" w:hAnsi="Tahoma" w:cs="Tahoma"/>
      <w:sz w:val="16"/>
      <w:szCs w:val="16"/>
    </w:rPr>
  </w:style>
  <w:style w:type="paragraph" w:styleId="DocumentMap">
    <w:name w:val="Document Map"/>
    <w:basedOn w:val="Normal"/>
    <w:link w:val="DocumentMapChar"/>
    <w:uiPriority w:val="99"/>
    <w:semiHidden/>
    <w:unhideWhenUsed/>
    <w:rsid w:val="005C4D65"/>
    <w:pPr>
      <w:spacing w:after="0" w:line="240" w:lineRule="auto"/>
    </w:pPr>
    <w:rPr>
      <w:rFonts w:ascii="Tahoma" w:hAnsi="Tahoma" w:cs="Tahoma"/>
      <w:sz w:val="16"/>
      <w:szCs w:val="16"/>
    </w:rPr>
  </w:style>
  <w:style w:type="paragraph" w:styleId="Title">
    <w:name w:val="Title"/>
    <w:basedOn w:val="Normal"/>
    <w:next w:val="Normal"/>
    <w:link w:val="TitleChar"/>
    <w:uiPriority w:val="10"/>
    <w:qFormat/>
    <w:rsid w:val="005C4D6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C4D65"/>
    <w:rPr>
      <w:rFonts w:asciiTheme="majorHAnsi" w:eastAsiaTheme="majorEastAsia" w:hAnsiTheme="majorHAnsi" w:cstheme="majorBidi"/>
      <w:color w:val="17365D" w:themeColor="text2" w:themeShade="BF"/>
      <w:spacing w:val="5"/>
      <w:kern w:val="28"/>
      <w:sz w:val="52"/>
      <w:szCs w:val="52"/>
    </w:rPr>
  </w:style>
  <w:style w:type="character" w:styleId="Emphasis">
    <w:name w:val="Emphasis"/>
    <w:basedOn w:val="DefaultParagraphFont"/>
    <w:uiPriority w:val="20"/>
    <w:qFormat/>
    <w:rsid w:val="005C4D65"/>
    <w:rPr>
      <w:i/>
      <w:iCs/>
    </w:rPr>
  </w:style>
  <w:style w:type="character" w:styleId="IntenseEmphasis">
    <w:name w:val="Intense Emphasis"/>
    <w:basedOn w:val="DefaultParagraphFont"/>
    <w:uiPriority w:val="21"/>
    <w:qFormat/>
    <w:rsid w:val="005C4D65"/>
    <w:rPr>
      <w:b/>
      <w:bCs/>
      <w:i/>
      <w:iCs/>
      <w:color w:val="4F81BD" w:themeColor="accent1"/>
    </w:rPr>
  </w:style>
  <w:style w:type="character" w:styleId="SubtleEmphasis">
    <w:name w:val="Subtle Emphasis"/>
    <w:basedOn w:val="DefaultParagraphFont"/>
    <w:uiPriority w:val="19"/>
    <w:qFormat/>
    <w:rsid w:val="005C4D65"/>
    <w:rPr>
      <w:i/>
      <w:iCs/>
      <w:color w:val="808080" w:themeColor="text1" w:themeTint="7F"/>
    </w:rPr>
  </w:style>
  <w:style w:type="character" w:customStyle="1" w:styleId="CommentTextChar">
    <w:name w:val="Comment Text Char"/>
    <w:basedOn w:val="DefaultParagraphFont"/>
    <w:link w:val="CommentText"/>
    <w:uiPriority w:val="99"/>
    <w:semiHidden/>
    <w:rsid w:val="005C4D65"/>
    <w:rPr>
      <w:rFonts w:eastAsiaTheme="minorEastAsia"/>
      <w:sz w:val="20"/>
      <w:szCs w:val="20"/>
    </w:rPr>
  </w:style>
  <w:style w:type="paragraph" w:styleId="CommentText">
    <w:name w:val="annotation text"/>
    <w:basedOn w:val="Normal"/>
    <w:link w:val="CommentTextChar"/>
    <w:uiPriority w:val="99"/>
    <w:semiHidden/>
    <w:unhideWhenUsed/>
    <w:rsid w:val="005C4D65"/>
    <w:pPr>
      <w:spacing w:line="240" w:lineRule="auto"/>
    </w:pPr>
    <w:rPr>
      <w:sz w:val="20"/>
      <w:szCs w:val="20"/>
    </w:rPr>
  </w:style>
  <w:style w:type="character" w:customStyle="1" w:styleId="fontstyle01">
    <w:name w:val="fontstyle01"/>
    <w:basedOn w:val="DefaultParagraphFont"/>
    <w:rsid w:val="005C4D65"/>
    <w:rPr>
      <w:rFonts w:ascii="Times New Roman" w:hAnsi="Times New Roman" w:cs="Times New Roman" w:hint="default"/>
      <w:b w:val="0"/>
      <w:bCs w:val="0"/>
      <w:i w:val="0"/>
      <w:iCs w:val="0"/>
      <w:color w:val="000000"/>
      <w:sz w:val="24"/>
      <w:szCs w:val="24"/>
    </w:rPr>
  </w:style>
  <w:style w:type="paragraph" w:styleId="TOCHeading">
    <w:name w:val="TOC Heading"/>
    <w:basedOn w:val="Heading1"/>
    <w:next w:val="Normal"/>
    <w:uiPriority w:val="39"/>
    <w:unhideWhenUsed/>
    <w:qFormat/>
    <w:rsid w:val="005C4D65"/>
    <w:pPr>
      <w:outlineLvl w:val="9"/>
    </w:pPr>
  </w:style>
  <w:style w:type="paragraph" w:styleId="Caption">
    <w:name w:val="caption"/>
    <w:basedOn w:val="Normal"/>
    <w:next w:val="Normal"/>
    <w:uiPriority w:val="35"/>
    <w:unhideWhenUsed/>
    <w:qFormat/>
    <w:rsid w:val="005C4D65"/>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5C4D65"/>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4D65"/>
    <w:rPr>
      <w:rFonts w:eastAsiaTheme="minorEastAsia"/>
    </w:rPr>
  </w:style>
  <w:style w:type="paragraph" w:styleId="Heading1">
    <w:name w:val="heading 1"/>
    <w:basedOn w:val="Normal"/>
    <w:next w:val="Normal"/>
    <w:link w:val="Heading1Char"/>
    <w:uiPriority w:val="9"/>
    <w:qFormat/>
    <w:rsid w:val="005C4D6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C4D6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5C4D65"/>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5C4D65"/>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4D65"/>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C4D6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5C4D65"/>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5C4D65"/>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5C4D65"/>
    <w:pPr>
      <w:tabs>
        <w:tab w:val="center" w:pos="4680"/>
        <w:tab w:val="right" w:pos="9360"/>
      </w:tabs>
      <w:spacing w:after="0" w:line="240" w:lineRule="auto"/>
    </w:pPr>
    <w:rPr>
      <w:rFonts w:asciiTheme="majorHAnsi" w:eastAsiaTheme="minorHAnsi" w:hAnsiTheme="majorHAnsi" w:cstheme="majorBidi"/>
      <w:lang w:bidi="en-US"/>
    </w:rPr>
  </w:style>
  <w:style w:type="character" w:customStyle="1" w:styleId="HeaderChar">
    <w:name w:val="Header Char"/>
    <w:basedOn w:val="DefaultParagraphFont"/>
    <w:link w:val="Header"/>
    <w:uiPriority w:val="99"/>
    <w:rsid w:val="005C4D65"/>
    <w:rPr>
      <w:rFonts w:asciiTheme="majorHAnsi" w:hAnsiTheme="majorHAnsi" w:cstheme="majorBidi"/>
      <w:lang w:bidi="en-US"/>
    </w:rPr>
  </w:style>
  <w:style w:type="character" w:styleId="Hyperlink">
    <w:name w:val="Hyperlink"/>
    <w:basedOn w:val="DefaultParagraphFont"/>
    <w:uiPriority w:val="99"/>
    <w:unhideWhenUsed/>
    <w:rsid w:val="005C4D65"/>
    <w:rPr>
      <w:color w:val="0000FF" w:themeColor="hyperlink"/>
      <w:u w:val="single"/>
    </w:rPr>
  </w:style>
  <w:style w:type="paragraph" w:styleId="TOC1">
    <w:name w:val="toc 1"/>
    <w:basedOn w:val="Normal"/>
    <w:next w:val="Normal"/>
    <w:autoRedefine/>
    <w:uiPriority w:val="39"/>
    <w:unhideWhenUsed/>
    <w:qFormat/>
    <w:rsid w:val="005C4D65"/>
    <w:pPr>
      <w:tabs>
        <w:tab w:val="right" w:leader="dot" w:pos="9350"/>
      </w:tabs>
      <w:spacing w:after="100" w:line="252" w:lineRule="auto"/>
    </w:pPr>
    <w:rPr>
      <w:rFonts w:ascii="Times New Roman" w:eastAsiaTheme="majorEastAsia" w:hAnsi="Times New Roman" w:cs="Times New Roman"/>
      <w:b/>
      <w:noProof/>
      <w:sz w:val="24"/>
      <w:lang w:bidi="en-US"/>
    </w:rPr>
  </w:style>
  <w:style w:type="paragraph" w:styleId="TOC2">
    <w:name w:val="toc 2"/>
    <w:basedOn w:val="Normal"/>
    <w:next w:val="Normal"/>
    <w:autoRedefine/>
    <w:uiPriority w:val="39"/>
    <w:unhideWhenUsed/>
    <w:qFormat/>
    <w:rsid w:val="005C4D65"/>
    <w:pPr>
      <w:tabs>
        <w:tab w:val="left" w:pos="880"/>
        <w:tab w:val="right" w:leader="dot" w:pos="9350"/>
      </w:tabs>
      <w:spacing w:after="100"/>
      <w:ind w:left="220"/>
    </w:pPr>
    <w:rPr>
      <w:rFonts w:ascii="Times New Roman" w:eastAsiaTheme="majorEastAsia" w:hAnsi="Times New Roman" w:cs="Times New Roman"/>
      <w:b/>
      <w:noProof/>
      <w:sz w:val="24"/>
      <w:szCs w:val="24"/>
      <w:lang w:bidi="en-US"/>
    </w:rPr>
  </w:style>
  <w:style w:type="paragraph" w:styleId="TOC3">
    <w:name w:val="toc 3"/>
    <w:basedOn w:val="Normal"/>
    <w:next w:val="Normal"/>
    <w:autoRedefine/>
    <w:uiPriority w:val="39"/>
    <w:unhideWhenUsed/>
    <w:qFormat/>
    <w:rsid w:val="00CC6A0A"/>
    <w:pPr>
      <w:tabs>
        <w:tab w:val="left" w:pos="1320"/>
        <w:tab w:val="left" w:pos="8931"/>
        <w:tab w:val="right" w:leader="dot" w:pos="9350"/>
      </w:tabs>
      <w:spacing w:after="100" w:line="360" w:lineRule="auto"/>
    </w:pPr>
    <w:rPr>
      <w:rFonts w:ascii="Times New Roman" w:eastAsia="Times New Roman" w:hAnsi="Times New Roman" w:cs="Times New Roman"/>
      <w:b/>
      <w:bCs/>
      <w:noProof/>
      <w:sz w:val="24"/>
      <w:szCs w:val="24"/>
      <w:lang w:bidi="en-US"/>
    </w:rPr>
  </w:style>
  <w:style w:type="paragraph" w:styleId="BalloonText">
    <w:name w:val="Balloon Text"/>
    <w:basedOn w:val="Normal"/>
    <w:link w:val="BalloonTextChar"/>
    <w:uiPriority w:val="99"/>
    <w:semiHidden/>
    <w:unhideWhenUsed/>
    <w:rsid w:val="005C4D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C4D65"/>
    <w:rPr>
      <w:rFonts w:ascii="Tahoma" w:eastAsiaTheme="minorEastAsia" w:hAnsi="Tahoma" w:cs="Tahoma"/>
      <w:sz w:val="16"/>
      <w:szCs w:val="16"/>
    </w:rPr>
  </w:style>
  <w:style w:type="paragraph" w:customStyle="1" w:styleId="Default">
    <w:name w:val="Default"/>
    <w:rsid w:val="005C4D65"/>
    <w:pPr>
      <w:autoSpaceDE w:val="0"/>
      <w:autoSpaceDN w:val="0"/>
      <w:adjustRightInd w:val="0"/>
      <w:spacing w:after="0" w:line="240" w:lineRule="auto"/>
    </w:pPr>
    <w:rPr>
      <w:rFonts w:ascii="Times New Roman" w:eastAsiaTheme="majorEastAsia" w:hAnsi="Times New Roman" w:cs="Times New Roman"/>
      <w:color w:val="000000"/>
      <w:sz w:val="24"/>
      <w:szCs w:val="24"/>
      <w:lang w:bidi="en-US"/>
    </w:rPr>
  </w:style>
  <w:style w:type="paragraph" w:styleId="ListParagraph">
    <w:name w:val="List Paragraph"/>
    <w:basedOn w:val="Normal"/>
    <w:uiPriority w:val="34"/>
    <w:qFormat/>
    <w:rsid w:val="005C4D65"/>
    <w:pPr>
      <w:spacing w:line="252" w:lineRule="auto"/>
      <w:ind w:left="720"/>
      <w:contextualSpacing/>
    </w:pPr>
    <w:rPr>
      <w:rFonts w:asciiTheme="majorHAnsi" w:eastAsiaTheme="majorEastAsia" w:hAnsiTheme="majorHAnsi" w:cstheme="majorBidi"/>
      <w:lang w:bidi="en-US"/>
    </w:rPr>
  </w:style>
  <w:style w:type="paragraph" w:styleId="NoSpacing">
    <w:name w:val="No Spacing"/>
    <w:basedOn w:val="Normal"/>
    <w:link w:val="NoSpacingChar"/>
    <w:uiPriority w:val="1"/>
    <w:qFormat/>
    <w:rsid w:val="005C4D65"/>
    <w:pPr>
      <w:spacing w:after="0" w:line="240" w:lineRule="auto"/>
    </w:pPr>
    <w:rPr>
      <w:rFonts w:asciiTheme="majorHAnsi" w:eastAsiaTheme="majorEastAsia" w:hAnsiTheme="majorHAnsi" w:cstheme="majorBidi"/>
      <w:lang w:bidi="en-US"/>
    </w:rPr>
  </w:style>
  <w:style w:type="character" w:customStyle="1" w:styleId="NoSpacingChar">
    <w:name w:val="No Spacing Char"/>
    <w:basedOn w:val="DefaultParagraphFont"/>
    <w:link w:val="NoSpacing"/>
    <w:uiPriority w:val="1"/>
    <w:rsid w:val="005C4D65"/>
    <w:rPr>
      <w:rFonts w:asciiTheme="majorHAnsi" w:eastAsiaTheme="majorEastAsia" w:hAnsiTheme="majorHAnsi" w:cstheme="majorBidi"/>
      <w:lang w:bidi="en-US"/>
    </w:rPr>
  </w:style>
  <w:style w:type="table" w:styleId="TableGrid">
    <w:name w:val="Table Grid"/>
    <w:basedOn w:val="TableNormal"/>
    <w:uiPriority w:val="59"/>
    <w:rsid w:val="005C4D6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unhideWhenUsed/>
    <w:rsid w:val="005C4D6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4D65"/>
    <w:rPr>
      <w:rFonts w:eastAsiaTheme="minorEastAsia"/>
    </w:rPr>
  </w:style>
  <w:style w:type="character" w:customStyle="1" w:styleId="DocumentMapChar">
    <w:name w:val="Document Map Char"/>
    <w:basedOn w:val="DefaultParagraphFont"/>
    <w:link w:val="DocumentMap"/>
    <w:uiPriority w:val="99"/>
    <w:semiHidden/>
    <w:rsid w:val="005C4D65"/>
    <w:rPr>
      <w:rFonts w:ascii="Tahoma" w:eastAsiaTheme="minorEastAsia" w:hAnsi="Tahoma" w:cs="Tahoma"/>
      <w:sz w:val="16"/>
      <w:szCs w:val="16"/>
    </w:rPr>
  </w:style>
  <w:style w:type="paragraph" w:styleId="DocumentMap">
    <w:name w:val="Document Map"/>
    <w:basedOn w:val="Normal"/>
    <w:link w:val="DocumentMapChar"/>
    <w:uiPriority w:val="99"/>
    <w:semiHidden/>
    <w:unhideWhenUsed/>
    <w:rsid w:val="005C4D65"/>
    <w:pPr>
      <w:spacing w:after="0" w:line="240" w:lineRule="auto"/>
    </w:pPr>
    <w:rPr>
      <w:rFonts w:ascii="Tahoma" w:hAnsi="Tahoma" w:cs="Tahoma"/>
      <w:sz w:val="16"/>
      <w:szCs w:val="16"/>
    </w:rPr>
  </w:style>
  <w:style w:type="paragraph" w:styleId="Title">
    <w:name w:val="Title"/>
    <w:basedOn w:val="Normal"/>
    <w:next w:val="Normal"/>
    <w:link w:val="TitleChar"/>
    <w:uiPriority w:val="10"/>
    <w:qFormat/>
    <w:rsid w:val="005C4D6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C4D65"/>
    <w:rPr>
      <w:rFonts w:asciiTheme="majorHAnsi" w:eastAsiaTheme="majorEastAsia" w:hAnsiTheme="majorHAnsi" w:cstheme="majorBidi"/>
      <w:color w:val="17365D" w:themeColor="text2" w:themeShade="BF"/>
      <w:spacing w:val="5"/>
      <w:kern w:val="28"/>
      <w:sz w:val="52"/>
      <w:szCs w:val="52"/>
    </w:rPr>
  </w:style>
  <w:style w:type="character" w:styleId="Emphasis">
    <w:name w:val="Emphasis"/>
    <w:basedOn w:val="DefaultParagraphFont"/>
    <w:uiPriority w:val="20"/>
    <w:qFormat/>
    <w:rsid w:val="005C4D65"/>
    <w:rPr>
      <w:i/>
      <w:iCs/>
    </w:rPr>
  </w:style>
  <w:style w:type="character" w:styleId="IntenseEmphasis">
    <w:name w:val="Intense Emphasis"/>
    <w:basedOn w:val="DefaultParagraphFont"/>
    <w:uiPriority w:val="21"/>
    <w:qFormat/>
    <w:rsid w:val="005C4D65"/>
    <w:rPr>
      <w:b/>
      <w:bCs/>
      <w:i/>
      <w:iCs/>
      <w:color w:val="4F81BD" w:themeColor="accent1"/>
    </w:rPr>
  </w:style>
  <w:style w:type="character" w:styleId="SubtleEmphasis">
    <w:name w:val="Subtle Emphasis"/>
    <w:basedOn w:val="DefaultParagraphFont"/>
    <w:uiPriority w:val="19"/>
    <w:qFormat/>
    <w:rsid w:val="005C4D65"/>
    <w:rPr>
      <w:i/>
      <w:iCs/>
      <w:color w:val="808080" w:themeColor="text1" w:themeTint="7F"/>
    </w:rPr>
  </w:style>
  <w:style w:type="character" w:customStyle="1" w:styleId="CommentTextChar">
    <w:name w:val="Comment Text Char"/>
    <w:basedOn w:val="DefaultParagraphFont"/>
    <w:link w:val="CommentText"/>
    <w:uiPriority w:val="99"/>
    <w:semiHidden/>
    <w:rsid w:val="005C4D65"/>
    <w:rPr>
      <w:rFonts w:eastAsiaTheme="minorEastAsia"/>
      <w:sz w:val="20"/>
      <w:szCs w:val="20"/>
    </w:rPr>
  </w:style>
  <w:style w:type="paragraph" w:styleId="CommentText">
    <w:name w:val="annotation text"/>
    <w:basedOn w:val="Normal"/>
    <w:link w:val="CommentTextChar"/>
    <w:uiPriority w:val="99"/>
    <w:semiHidden/>
    <w:unhideWhenUsed/>
    <w:rsid w:val="005C4D65"/>
    <w:pPr>
      <w:spacing w:line="240" w:lineRule="auto"/>
    </w:pPr>
    <w:rPr>
      <w:sz w:val="20"/>
      <w:szCs w:val="20"/>
    </w:rPr>
  </w:style>
  <w:style w:type="character" w:customStyle="1" w:styleId="fontstyle01">
    <w:name w:val="fontstyle01"/>
    <w:basedOn w:val="DefaultParagraphFont"/>
    <w:rsid w:val="005C4D65"/>
    <w:rPr>
      <w:rFonts w:ascii="Times New Roman" w:hAnsi="Times New Roman" w:cs="Times New Roman" w:hint="default"/>
      <w:b w:val="0"/>
      <w:bCs w:val="0"/>
      <w:i w:val="0"/>
      <w:iCs w:val="0"/>
      <w:color w:val="000000"/>
      <w:sz w:val="24"/>
      <w:szCs w:val="24"/>
    </w:rPr>
  </w:style>
  <w:style w:type="paragraph" w:styleId="TOCHeading">
    <w:name w:val="TOC Heading"/>
    <w:basedOn w:val="Heading1"/>
    <w:next w:val="Normal"/>
    <w:uiPriority w:val="39"/>
    <w:unhideWhenUsed/>
    <w:qFormat/>
    <w:rsid w:val="005C4D65"/>
    <w:pPr>
      <w:outlineLvl w:val="9"/>
    </w:pPr>
  </w:style>
  <w:style w:type="paragraph" w:styleId="Caption">
    <w:name w:val="caption"/>
    <w:basedOn w:val="Normal"/>
    <w:next w:val="Normal"/>
    <w:uiPriority w:val="35"/>
    <w:unhideWhenUsed/>
    <w:qFormat/>
    <w:rsid w:val="005C4D65"/>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5C4D65"/>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chart" Target="charts/chart1.xml"/><Relationship Id="rId26" Type="http://schemas.openxmlformats.org/officeDocument/2006/relationships/hyperlink" Target="https://science.sciencemag.org/content/347/6223/768" TargetMode="External"/><Relationship Id="rId3" Type="http://schemas.microsoft.com/office/2007/relationships/stylesWithEffects" Target="stylesWithEffects.xml"/><Relationship Id="rId21" Type="http://schemas.openxmlformats.org/officeDocument/2006/relationships/chart" Target="charts/chart4.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2.jpeg"/><Relationship Id="rId25" Type="http://schemas.openxmlformats.org/officeDocument/2006/relationships/hyperlink" Target="https://doi.org/10.1021/acs.est.5b05416" TargetMode="External"/><Relationship Id="rId33" Type="http://schemas.openxmlformats.org/officeDocument/2006/relationships/hyperlink" Target="https://www.worldwildlife.org/publications" TargetMode="Externa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chart" Target="charts/chart3.xml"/><Relationship Id="rId29" Type="http://schemas.openxmlformats.org/officeDocument/2006/relationships/hyperlink" Target="https://www.ciel.org/wp"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s://www.bir.org/news-press/covid-19-infocenter/item/covid-" TargetMode="External"/><Relationship Id="rId32" Type="http://schemas.openxmlformats.org/officeDocument/2006/relationships/hyperlink" Target="https://www.who.int/news-room/detail/03-03-2020-shortage-of-personal-" TargetMode="Externa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hyperlink" Target="http://www.bbc.com/news/scienceenvironment-43389031" TargetMode="External"/><Relationship Id="rId28" Type="http://schemas.openxmlformats.org/officeDocument/2006/relationships/hyperlink" Target="https://doi.org/10.2443/skv-s-2013-51020130303" TargetMode="External"/><Relationship Id="rId10" Type="http://schemas.openxmlformats.org/officeDocument/2006/relationships/footer" Target="footer1.xml"/><Relationship Id="rId19" Type="http://schemas.openxmlformats.org/officeDocument/2006/relationships/chart" Target="charts/chart2.xml"/><Relationship Id="rId31" Type="http://schemas.openxmlformats.org/officeDocument/2006/relationships/hyperlink" Target="https://doi.org/10.1016/j.scitotenv.2016.05.084"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chart" Target="charts/chart5.xml"/><Relationship Id="rId27" Type="http://schemas.openxmlformats.org/officeDocument/2006/relationships/hyperlink" Target="https://doi.org/10.1371/journal.pone.0194970" TargetMode="External"/><Relationship Id="rId30" Type="http://schemas.openxmlformats.org/officeDocument/2006/relationships/hyperlink" Target="https://doi.org/10.1016/j.marpol.2018.03.022" TargetMode="Externa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pieChart>
        <c:varyColors val="1"/>
        <c:ser>
          <c:idx val="0"/>
          <c:order val="0"/>
          <c:tx>
            <c:strRef>
              <c:f>Sheet1!$B$1</c:f>
              <c:strCache>
                <c:ptCount val="1"/>
                <c:pt idx="0">
                  <c:v>marital status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Sheet1!$A$2:$A$4</c:f>
              <c:strCache>
                <c:ptCount val="3"/>
                <c:pt idx="0">
                  <c:v>Married</c:v>
                </c:pt>
                <c:pt idx="1">
                  <c:v>Single</c:v>
                </c:pt>
                <c:pt idx="2">
                  <c:v>Widow</c:v>
                </c:pt>
              </c:strCache>
            </c:strRef>
          </c:cat>
          <c:val>
            <c:numRef>
              <c:f>Sheet1!$B$2:$B$4</c:f>
              <c:numCache>
                <c:formatCode>General</c:formatCode>
                <c:ptCount val="3"/>
                <c:pt idx="0">
                  <c:v>138</c:v>
                </c:pt>
                <c:pt idx="1">
                  <c:v>12</c:v>
                </c:pt>
                <c:pt idx="2">
                  <c:v>2</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7"/>
    </mc:Choice>
    <mc:Fallback>
      <c:style val="27"/>
    </mc:Fallback>
  </mc:AlternateContent>
  <c:chart>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Column1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Sheet1!$A$2:$A$4</c:f>
              <c:strCache>
                <c:ptCount val="3"/>
                <c:pt idx="0">
                  <c:v>Private housr</c:v>
                </c:pt>
                <c:pt idx="1">
                  <c:v>Allowance house</c:v>
                </c:pt>
                <c:pt idx="2">
                  <c:v>Remtal house</c:v>
                </c:pt>
              </c:strCache>
            </c:strRef>
          </c:cat>
          <c:val>
            <c:numRef>
              <c:f>Sheet1!$B$2:$B$4</c:f>
              <c:numCache>
                <c:formatCode>General</c:formatCode>
                <c:ptCount val="3"/>
                <c:pt idx="0">
                  <c:v>93</c:v>
                </c:pt>
                <c:pt idx="1">
                  <c:v>50</c:v>
                </c:pt>
                <c:pt idx="2">
                  <c:v>13</c:v>
                </c:pt>
              </c:numCache>
            </c:numRef>
          </c:val>
        </c:ser>
        <c:ser>
          <c:idx val="1"/>
          <c:order val="1"/>
          <c:tx>
            <c:strRef>
              <c:f>Sheet1!$C$1</c:f>
              <c:strCache>
                <c:ptCount val="1"/>
                <c:pt idx="0">
                  <c:v>Column2</c:v>
                </c:pt>
              </c:strCache>
            </c:strRef>
          </c:tx>
          <c:invertIfNegative val="0"/>
          <c:cat>
            <c:strRef>
              <c:f>Sheet1!$A$2:$A$4</c:f>
              <c:strCache>
                <c:ptCount val="3"/>
                <c:pt idx="0">
                  <c:v>Private housr</c:v>
                </c:pt>
                <c:pt idx="1">
                  <c:v>Allowance house</c:v>
                </c:pt>
                <c:pt idx="2">
                  <c:v>Remtal house</c:v>
                </c:pt>
              </c:strCache>
            </c:strRef>
          </c:cat>
          <c:val>
            <c:numRef>
              <c:f>Sheet1!$C$2:$C$4</c:f>
              <c:numCache>
                <c:formatCode>General</c:formatCode>
                <c:ptCount val="3"/>
                <c:pt idx="0">
                  <c:v>2.4</c:v>
                </c:pt>
                <c:pt idx="1">
                  <c:v>4.4000000000000004</c:v>
                </c:pt>
                <c:pt idx="2">
                  <c:v>1.8</c:v>
                </c:pt>
              </c:numCache>
            </c:numRef>
          </c:val>
        </c:ser>
        <c:ser>
          <c:idx val="2"/>
          <c:order val="2"/>
          <c:tx>
            <c:strRef>
              <c:f>Sheet1!$D$1</c:f>
              <c:strCache>
                <c:ptCount val="1"/>
                <c:pt idx="0">
                  <c:v>Series 3</c:v>
                </c:pt>
              </c:strCache>
            </c:strRef>
          </c:tx>
          <c:invertIfNegative val="0"/>
          <c:cat>
            <c:strRef>
              <c:f>Sheet1!$A$2:$A$4</c:f>
              <c:strCache>
                <c:ptCount val="3"/>
                <c:pt idx="0">
                  <c:v>Private housr</c:v>
                </c:pt>
                <c:pt idx="1">
                  <c:v>Allowance house</c:v>
                </c:pt>
                <c:pt idx="2">
                  <c:v>Remtal house</c:v>
                </c:pt>
              </c:strCache>
            </c:strRef>
          </c:cat>
          <c:val>
            <c:numRef>
              <c:f>Sheet1!$D$2:$D$4</c:f>
              <c:numCache>
                <c:formatCode>General</c:formatCode>
                <c:ptCount val="3"/>
                <c:pt idx="0">
                  <c:v>2</c:v>
                </c:pt>
                <c:pt idx="1">
                  <c:v>2</c:v>
                </c:pt>
                <c:pt idx="2">
                  <c:v>3</c:v>
                </c:pt>
              </c:numCache>
            </c:numRef>
          </c:val>
        </c:ser>
        <c:dLbls>
          <c:showLegendKey val="0"/>
          <c:showVal val="0"/>
          <c:showCatName val="0"/>
          <c:showSerName val="0"/>
          <c:showPercent val="0"/>
          <c:showBubbleSize val="0"/>
        </c:dLbls>
        <c:gapWidth val="150"/>
        <c:shape val="cylinder"/>
        <c:axId val="194536576"/>
        <c:axId val="194538112"/>
        <c:axId val="0"/>
      </c:bar3DChart>
      <c:catAx>
        <c:axId val="194536576"/>
        <c:scaling>
          <c:orientation val="minMax"/>
        </c:scaling>
        <c:delete val="0"/>
        <c:axPos val="b"/>
        <c:numFmt formatCode="General" sourceLinked="0"/>
        <c:majorTickMark val="out"/>
        <c:minorTickMark val="none"/>
        <c:tickLblPos val="nextTo"/>
        <c:crossAx val="194538112"/>
        <c:crosses val="autoZero"/>
        <c:auto val="1"/>
        <c:lblAlgn val="ctr"/>
        <c:lblOffset val="100"/>
        <c:noMultiLvlLbl val="0"/>
      </c:catAx>
      <c:valAx>
        <c:axId val="194538112"/>
        <c:scaling>
          <c:orientation val="minMax"/>
        </c:scaling>
        <c:delete val="0"/>
        <c:axPos val="l"/>
        <c:majorGridlines/>
        <c:numFmt formatCode="General" sourceLinked="1"/>
        <c:majorTickMark val="out"/>
        <c:minorTickMark val="none"/>
        <c:tickLblPos val="nextTo"/>
        <c:crossAx val="194536576"/>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1"/>
    </mc:Choice>
    <mc:Fallback>
      <c:style val="31"/>
    </mc:Fallback>
  </mc:AlternateContent>
  <c:chart>
    <c:autoTitleDeleted val="1"/>
    <c:view3D>
      <c:rotX val="15"/>
      <c:rotY val="20"/>
      <c:rAngAx val="0"/>
      <c:perspective val="30"/>
    </c:view3D>
    <c:floor>
      <c:thickness val="0"/>
    </c:floor>
    <c:sideWall>
      <c:thickness val="0"/>
    </c:sideWall>
    <c:backWall>
      <c:thickness val="0"/>
    </c:backWall>
    <c:plotArea>
      <c:layout>
        <c:manualLayout>
          <c:layoutTarget val="inner"/>
          <c:xMode val="edge"/>
          <c:yMode val="edge"/>
          <c:x val="0.13498005383841991"/>
          <c:y val="0.18310549722951297"/>
          <c:w val="0.69839609076854881"/>
          <c:h val="0.46854658792650938"/>
        </c:manualLayout>
      </c:layout>
      <c:bar3DChart>
        <c:barDir val="col"/>
        <c:grouping val="standard"/>
        <c:varyColors val="0"/>
        <c:ser>
          <c:idx val="0"/>
          <c:order val="0"/>
          <c:tx>
            <c:strRef>
              <c:f>Sheet1!$B$1</c:f>
              <c:strCache>
                <c:ptCount val="1"/>
                <c:pt idx="0">
                  <c:v>Numbers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Sheet1!$A$2:$A$5</c:f>
              <c:strCache>
                <c:ptCount val="4"/>
                <c:pt idx="0">
                  <c:v>Employed</c:v>
                </c:pt>
                <c:pt idx="1">
                  <c:v>Self Employed</c:v>
                </c:pt>
                <c:pt idx="2">
                  <c:v>Laborer</c:v>
                </c:pt>
                <c:pt idx="3">
                  <c:v>Farmer</c:v>
                </c:pt>
              </c:strCache>
            </c:strRef>
          </c:cat>
          <c:val>
            <c:numRef>
              <c:f>Sheet1!$B$2:$B$5</c:f>
              <c:numCache>
                <c:formatCode>General</c:formatCode>
                <c:ptCount val="4"/>
                <c:pt idx="0">
                  <c:v>102</c:v>
                </c:pt>
                <c:pt idx="1">
                  <c:v>43</c:v>
                </c:pt>
                <c:pt idx="2">
                  <c:v>9</c:v>
                </c:pt>
                <c:pt idx="3">
                  <c:v>2</c:v>
                </c:pt>
              </c:numCache>
            </c:numRef>
          </c:val>
        </c:ser>
        <c:dLbls>
          <c:showLegendKey val="0"/>
          <c:showVal val="0"/>
          <c:showCatName val="0"/>
          <c:showSerName val="0"/>
          <c:showPercent val="0"/>
          <c:showBubbleSize val="0"/>
        </c:dLbls>
        <c:gapWidth val="150"/>
        <c:shape val="box"/>
        <c:axId val="197130880"/>
        <c:axId val="194527616"/>
        <c:axId val="194541312"/>
      </c:bar3DChart>
      <c:catAx>
        <c:axId val="197130880"/>
        <c:scaling>
          <c:orientation val="minMax"/>
        </c:scaling>
        <c:delete val="0"/>
        <c:axPos val="b"/>
        <c:numFmt formatCode="General" sourceLinked="0"/>
        <c:majorTickMark val="none"/>
        <c:minorTickMark val="none"/>
        <c:tickLblPos val="nextTo"/>
        <c:crossAx val="194527616"/>
        <c:crosses val="autoZero"/>
        <c:auto val="1"/>
        <c:lblAlgn val="ctr"/>
        <c:lblOffset val="100"/>
        <c:noMultiLvlLbl val="0"/>
      </c:catAx>
      <c:valAx>
        <c:axId val="194527616"/>
        <c:scaling>
          <c:orientation val="minMax"/>
        </c:scaling>
        <c:delete val="0"/>
        <c:axPos val="l"/>
        <c:majorGridlines/>
        <c:numFmt formatCode="General" sourceLinked="1"/>
        <c:majorTickMark val="none"/>
        <c:minorTickMark val="none"/>
        <c:tickLblPos val="nextTo"/>
        <c:crossAx val="197130880"/>
        <c:crosses val="autoZero"/>
        <c:crossBetween val="between"/>
      </c:valAx>
      <c:serAx>
        <c:axId val="194541312"/>
        <c:scaling>
          <c:orientation val="minMax"/>
        </c:scaling>
        <c:delete val="1"/>
        <c:axPos val="b"/>
        <c:majorTickMark val="none"/>
        <c:minorTickMark val="none"/>
        <c:tickLblPos val="none"/>
        <c:crossAx val="194527616"/>
        <c:crosses val="autoZero"/>
      </c:ser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pieChart>
        <c:varyColors val="1"/>
        <c:ser>
          <c:idx val="0"/>
          <c:order val="0"/>
          <c:tx>
            <c:strRef>
              <c:f>Sheet1!$B$1</c:f>
              <c:strCache>
                <c:ptCount val="1"/>
                <c:pt idx="0">
                  <c:v>2</c:v>
                </c:pt>
              </c:strCache>
            </c:strRef>
          </c:tx>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ext>
            </c:extLst>
          </c:dLbls>
          <c:cat>
            <c:strRef>
              <c:f>Sheet1!$A$2:$A$7</c:f>
              <c:strCache>
                <c:ptCount val="6"/>
                <c:pt idx="0">
                  <c:v>plastic bags</c:v>
                </c:pt>
                <c:pt idx="1">
                  <c:v>plastic bags&amp; disposable plasics</c:v>
                </c:pt>
                <c:pt idx="2">
                  <c:v>plastc bags &amp;buckets</c:v>
                </c:pt>
                <c:pt idx="3">
                  <c:v>plastic bgas &amp; bottles</c:v>
                </c:pt>
                <c:pt idx="4">
                  <c:v>plastic bags, bottles &amp; buckets</c:v>
                </c:pt>
                <c:pt idx="5">
                  <c:v>All</c:v>
                </c:pt>
              </c:strCache>
            </c:strRef>
          </c:cat>
          <c:val>
            <c:numRef>
              <c:f>Sheet1!$B$2:$B$7</c:f>
              <c:numCache>
                <c:formatCode>General</c:formatCode>
                <c:ptCount val="6"/>
                <c:pt idx="0">
                  <c:v>64</c:v>
                </c:pt>
                <c:pt idx="1">
                  <c:v>9</c:v>
                </c:pt>
                <c:pt idx="2">
                  <c:v>18</c:v>
                </c:pt>
                <c:pt idx="3">
                  <c:v>15</c:v>
                </c:pt>
                <c:pt idx="4">
                  <c:v>26</c:v>
                </c:pt>
                <c:pt idx="5">
                  <c:v>24</c:v>
                </c:pt>
              </c:numCache>
            </c:numRef>
          </c:val>
        </c:ser>
        <c:ser>
          <c:idx val="1"/>
          <c:order val="1"/>
          <c:tx>
            <c:strRef>
              <c:f>Sheet1!$C$1</c:f>
              <c:strCache>
                <c:ptCount val="1"/>
                <c:pt idx="0">
                  <c:v>3</c:v>
                </c:pt>
              </c:strCache>
            </c:strRef>
          </c:tx>
          <c:cat>
            <c:strRef>
              <c:f>Sheet1!$A$2:$A$7</c:f>
              <c:strCache>
                <c:ptCount val="6"/>
                <c:pt idx="0">
                  <c:v>plastic bags</c:v>
                </c:pt>
                <c:pt idx="1">
                  <c:v>plastic bags&amp; disposable plasics</c:v>
                </c:pt>
                <c:pt idx="2">
                  <c:v>plastc bags &amp;buckets</c:v>
                </c:pt>
                <c:pt idx="3">
                  <c:v>plastic bgas &amp; bottles</c:v>
                </c:pt>
                <c:pt idx="4">
                  <c:v>plastic bags, bottles &amp; buckets</c:v>
                </c:pt>
                <c:pt idx="5">
                  <c:v>All</c:v>
                </c:pt>
              </c:strCache>
            </c:strRef>
          </c:cat>
          <c:val>
            <c:numRef>
              <c:f>Sheet1!$C$2:$C$7</c:f>
              <c:numCache>
                <c:formatCode>General</c:formatCode>
                <c:ptCount val="6"/>
              </c:numCache>
            </c:numRef>
          </c:val>
        </c:ser>
        <c:ser>
          <c:idx val="2"/>
          <c:order val="2"/>
          <c:tx>
            <c:strRef>
              <c:f>Sheet1!$D$1</c:f>
              <c:strCache>
                <c:ptCount val="1"/>
                <c:pt idx="0">
                  <c:v>4</c:v>
                </c:pt>
              </c:strCache>
            </c:strRef>
          </c:tx>
          <c:cat>
            <c:strRef>
              <c:f>Sheet1!$A$2:$A$7</c:f>
              <c:strCache>
                <c:ptCount val="6"/>
                <c:pt idx="0">
                  <c:v>plastic bags</c:v>
                </c:pt>
                <c:pt idx="1">
                  <c:v>plastic bags&amp; disposable plasics</c:v>
                </c:pt>
                <c:pt idx="2">
                  <c:v>plastc bags &amp;buckets</c:v>
                </c:pt>
                <c:pt idx="3">
                  <c:v>plastic bgas &amp; bottles</c:v>
                </c:pt>
                <c:pt idx="4">
                  <c:v>plastic bags, bottles &amp; buckets</c:v>
                </c:pt>
                <c:pt idx="5">
                  <c:v>All</c:v>
                </c:pt>
              </c:strCache>
            </c:strRef>
          </c:cat>
          <c:val>
            <c:numRef>
              <c:f>Sheet1!$D$2:$D$7</c:f>
              <c:numCache>
                <c:formatCode>General</c:formatCode>
                <c:ptCount val="6"/>
              </c:numCache>
            </c:numRef>
          </c:val>
        </c:ser>
        <c:dLbls>
          <c:showLegendKey val="0"/>
          <c:showVal val="0"/>
          <c:showCatName val="0"/>
          <c:showSerName val="0"/>
          <c:showPercent val="0"/>
          <c:showBubbleSize val="0"/>
          <c:showLeaderLines val="0"/>
        </c:dLbls>
        <c:firstSliceAng val="0"/>
      </c:pieChart>
    </c:plotArea>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7"/>
    </mc:Choice>
    <mc:Fallback>
      <c:style val="17"/>
    </mc:Fallback>
  </mc:AlternateContent>
  <c:chart>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Yes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Sheet1!$A$2:$A$3</c:f>
              <c:strCache>
                <c:ptCount val="2"/>
                <c:pt idx="0">
                  <c:v>Yes</c:v>
                </c:pt>
                <c:pt idx="1">
                  <c:v>No</c:v>
                </c:pt>
              </c:strCache>
            </c:strRef>
          </c:cat>
          <c:val>
            <c:numRef>
              <c:f>Sheet1!$B$2:$B$3</c:f>
              <c:numCache>
                <c:formatCode>General</c:formatCode>
                <c:ptCount val="2"/>
                <c:pt idx="0">
                  <c:v>7</c:v>
                </c:pt>
                <c:pt idx="1">
                  <c:v>149</c:v>
                </c:pt>
              </c:numCache>
            </c:numRef>
          </c:val>
        </c:ser>
        <c:ser>
          <c:idx val="1"/>
          <c:order val="1"/>
          <c:tx>
            <c:strRef>
              <c:f>Sheet1!$C$1</c:f>
              <c:strCache>
                <c:ptCount val="1"/>
                <c:pt idx="0">
                  <c:v>No</c:v>
                </c:pt>
              </c:strCache>
            </c:strRef>
          </c:tx>
          <c:invertIfNegative val="0"/>
          <c:dLbls>
            <c:dLbl>
              <c:idx val="1"/>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cat>
            <c:strRef>
              <c:f>Sheet1!$A$2:$A$3</c:f>
              <c:strCache>
                <c:ptCount val="2"/>
                <c:pt idx="0">
                  <c:v>Yes</c:v>
                </c:pt>
                <c:pt idx="1">
                  <c:v>No</c:v>
                </c:pt>
              </c:strCache>
            </c:strRef>
          </c:cat>
          <c:val>
            <c:numRef>
              <c:f>Sheet1!$C$2:$C$3</c:f>
              <c:numCache>
                <c:formatCode>General</c:formatCode>
                <c:ptCount val="2"/>
                <c:pt idx="0">
                  <c:v>4.5</c:v>
                </c:pt>
                <c:pt idx="1">
                  <c:v>95.5</c:v>
                </c:pt>
              </c:numCache>
            </c:numRef>
          </c:val>
        </c:ser>
        <c:ser>
          <c:idx val="2"/>
          <c:order val="2"/>
          <c:invertIfNegative val="0"/>
          <c:cat>
            <c:strRef>
              <c:f>Sheet1!$A$2:$A$3</c:f>
              <c:strCache>
                <c:ptCount val="2"/>
                <c:pt idx="0">
                  <c:v>Yes</c:v>
                </c:pt>
                <c:pt idx="1">
                  <c:v>No</c:v>
                </c:pt>
              </c:strCache>
            </c:strRef>
          </c:cat>
          <c:val>
            <c:numRef>
              <c:f>Sheet1!$D$2:$D$3</c:f>
            </c:numRef>
          </c:val>
        </c:ser>
        <c:dLbls>
          <c:showLegendKey val="0"/>
          <c:showVal val="0"/>
          <c:showCatName val="0"/>
          <c:showSerName val="0"/>
          <c:showPercent val="0"/>
          <c:showBubbleSize val="0"/>
        </c:dLbls>
        <c:gapWidth val="150"/>
        <c:shape val="cylinder"/>
        <c:axId val="197529984"/>
        <c:axId val="197531520"/>
        <c:axId val="0"/>
      </c:bar3DChart>
      <c:catAx>
        <c:axId val="197529984"/>
        <c:scaling>
          <c:orientation val="minMax"/>
        </c:scaling>
        <c:delete val="0"/>
        <c:axPos val="b"/>
        <c:numFmt formatCode="General" sourceLinked="0"/>
        <c:majorTickMark val="out"/>
        <c:minorTickMark val="none"/>
        <c:tickLblPos val="nextTo"/>
        <c:crossAx val="197531520"/>
        <c:crosses val="autoZero"/>
        <c:auto val="1"/>
        <c:lblAlgn val="ctr"/>
        <c:lblOffset val="100"/>
        <c:noMultiLvlLbl val="0"/>
      </c:catAx>
      <c:valAx>
        <c:axId val="197531520"/>
        <c:scaling>
          <c:orientation val="minMax"/>
        </c:scaling>
        <c:delete val="0"/>
        <c:axPos val="l"/>
        <c:majorGridlines/>
        <c:numFmt formatCode="General" sourceLinked="1"/>
        <c:majorTickMark val="out"/>
        <c:minorTickMark val="none"/>
        <c:tickLblPos val="nextTo"/>
        <c:crossAx val="19752998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1553</TotalTime>
  <Pages>74</Pages>
  <Words>22194</Words>
  <Characters>126506</Characters>
  <Application>Microsoft Office Word</Application>
  <DocSecurity>0</DocSecurity>
  <Lines>1054</Lines>
  <Paragraphs>296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Adin</dc:creator>
  <cp:keywords/>
  <dc:description/>
  <cp:lastModifiedBy>user</cp:lastModifiedBy>
  <cp:revision>20</cp:revision>
  <cp:lastPrinted>2010-05-04T22:29:00Z</cp:lastPrinted>
  <dcterms:created xsi:type="dcterms:W3CDTF">2022-06-12T02:39:00Z</dcterms:created>
  <dcterms:modified xsi:type="dcterms:W3CDTF">2010-05-04T22:30:00Z</dcterms:modified>
</cp:coreProperties>
</file>